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EC324" w14:textId="77777777" w:rsidR="00AB5C94" w:rsidRDefault="00AB5C94" w:rsidP="00AB5C94">
      <w:pPr>
        <w:pStyle w:val="Default"/>
        <w:rPr>
          <w:color w:val="auto"/>
        </w:rPr>
      </w:pPr>
    </w:p>
    <w:p w14:paraId="1C512175" w14:textId="77777777" w:rsidR="00AB5C94" w:rsidRDefault="00AB5C94" w:rsidP="00FE3ABF">
      <w:pPr>
        <w:pStyle w:val="Default"/>
        <w:spacing w:line="360" w:lineRule="auto"/>
        <w:jc w:val="center"/>
        <w:rPr>
          <w:color w:val="auto"/>
          <w:sz w:val="28"/>
          <w:szCs w:val="28"/>
        </w:rPr>
      </w:pPr>
      <w:r>
        <w:rPr>
          <w:color w:val="auto"/>
          <w:sz w:val="28"/>
          <w:szCs w:val="28"/>
        </w:rPr>
        <w:t>Univerzita Palackého v Olomouci</w:t>
      </w:r>
    </w:p>
    <w:p w14:paraId="6F7D5620" w14:textId="77777777" w:rsidR="00AB5C94" w:rsidRDefault="00AB5C94" w:rsidP="00FE3ABF">
      <w:pPr>
        <w:pStyle w:val="Default"/>
        <w:spacing w:line="360" w:lineRule="auto"/>
        <w:jc w:val="center"/>
        <w:rPr>
          <w:color w:val="auto"/>
          <w:sz w:val="28"/>
          <w:szCs w:val="28"/>
        </w:rPr>
      </w:pPr>
      <w:r>
        <w:rPr>
          <w:color w:val="auto"/>
          <w:sz w:val="28"/>
          <w:szCs w:val="28"/>
        </w:rPr>
        <w:t>Filozofická fakulta</w:t>
      </w:r>
    </w:p>
    <w:p w14:paraId="365DF48C" w14:textId="77777777" w:rsidR="00AB5C94" w:rsidRDefault="00AB5C94" w:rsidP="00FE3ABF">
      <w:pPr>
        <w:pStyle w:val="Default"/>
        <w:spacing w:line="360" w:lineRule="auto"/>
        <w:jc w:val="center"/>
        <w:rPr>
          <w:color w:val="auto"/>
          <w:sz w:val="28"/>
          <w:szCs w:val="28"/>
        </w:rPr>
      </w:pPr>
      <w:r>
        <w:rPr>
          <w:color w:val="auto"/>
          <w:sz w:val="28"/>
          <w:szCs w:val="28"/>
        </w:rPr>
        <w:t>Katedra psychologie</w:t>
      </w:r>
    </w:p>
    <w:p w14:paraId="4D7B807E" w14:textId="77777777" w:rsidR="008D44D8" w:rsidRDefault="008D44D8" w:rsidP="008D44D8">
      <w:pPr>
        <w:pStyle w:val="Default"/>
        <w:spacing w:after="240"/>
        <w:jc w:val="center"/>
        <w:rPr>
          <w:color w:val="auto"/>
          <w:sz w:val="28"/>
          <w:szCs w:val="28"/>
        </w:rPr>
      </w:pPr>
    </w:p>
    <w:p w14:paraId="2D0A7D0C" w14:textId="77777777" w:rsidR="008D44D8" w:rsidRDefault="008D44D8" w:rsidP="00AB5C94">
      <w:pPr>
        <w:pStyle w:val="Default"/>
        <w:jc w:val="center"/>
        <w:rPr>
          <w:color w:val="auto"/>
          <w:sz w:val="28"/>
          <w:szCs w:val="28"/>
        </w:rPr>
      </w:pPr>
    </w:p>
    <w:p w14:paraId="066C0430" w14:textId="77777777" w:rsidR="00AB5C94" w:rsidRPr="008D44D8" w:rsidRDefault="008D44D8" w:rsidP="008D44D8">
      <w:pPr>
        <w:pStyle w:val="Default"/>
        <w:jc w:val="center"/>
        <w:rPr>
          <w:b/>
          <w:bCs/>
          <w:color w:val="auto"/>
          <w:sz w:val="28"/>
          <w:szCs w:val="28"/>
        </w:rPr>
      </w:pPr>
      <w:r>
        <w:rPr>
          <w:b/>
          <w:bCs/>
          <w:color w:val="auto"/>
          <w:sz w:val="28"/>
          <w:szCs w:val="28"/>
        </w:rPr>
        <w:t xml:space="preserve">TĚHOTENSTVÍ Z POHLEDU ŽEN S PORUCHAMI PŘÍJMU POTRAVY </w:t>
      </w:r>
    </w:p>
    <w:p w14:paraId="78E95C35" w14:textId="77777777" w:rsidR="008D44D8" w:rsidRDefault="008D44D8" w:rsidP="00AB5C94">
      <w:pPr>
        <w:pStyle w:val="Default"/>
        <w:rPr>
          <w:color w:val="auto"/>
          <w:sz w:val="28"/>
          <w:szCs w:val="28"/>
        </w:rPr>
      </w:pPr>
    </w:p>
    <w:p w14:paraId="2B8354FE" w14:textId="77777777" w:rsidR="00AB5C94" w:rsidRDefault="008D44D8" w:rsidP="008D44D8">
      <w:pPr>
        <w:pStyle w:val="Default"/>
        <w:jc w:val="center"/>
        <w:rPr>
          <w:color w:val="auto"/>
          <w:sz w:val="28"/>
          <w:szCs w:val="28"/>
        </w:rPr>
      </w:pPr>
      <w:r>
        <w:rPr>
          <w:color w:val="auto"/>
          <w:sz w:val="28"/>
          <w:szCs w:val="28"/>
        </w:rPr>
        <w:t xml:space="preserve">PREGNANCY FROM THE PERSPECTIVE OF WOMAN WITH EATING DISORDERS </w:t>
      </w:r>
    </w:p>
    <w:p w14:paraId="686051F0" w14:textId="77777777" w:rsidR="00B27164" w:rsidRDefault="00B27164" w:rsidP="008D44D8">
      <w:pPr>
        <w:pStyle w:val="Default"/>
        <w:jc w:val="center"/>
        <w:rPr>
          <w:color w:val="auto"/>
          <w:sz w:val="28"/>
          <w:szCs w:val="28"/>
        </w:rPr>
      </w:pPr>
    </w:p>
    <w:p w14:paraId="523450D5" w14:textId="6FB103CA" w:rsidR="00B27164" w:rsidRDefault="00A807C8" w:rsidP="008D44D8">
      <w:pPr>
        <w:pStyle w:val="Default"/>
        <w:jc w:val="center"/>
        <w:rPr>
          <w:color w:val="auto"/>
          <w:sz w:val="28"/>
          <w:szCs w:val="28"/>
        </w:rPr>
      </w:pPr>
      <w:r>
        <w:rPr>
          <w:noProof/>
        </w:rPr>
        <w:drawing>
          <wp:inline distT="0" distB="0" distL="0" distR="0" wp14:anchorId="590D4006" wp14:editId="442D7C70">
            <wp:extent cx="5579745" cy="3435291"/>
            <wp:effectExtent l="0" t="0" r="0" b="0"/>
            <wp:docPr id="7" name="Obrázek 7" descr="C:\Users\PC\Desktop\4244537_log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4244537_logo-u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3435291"/>
                    </a:xfrm>
                    <a:prstGeom prst="rect">
                      <a:avLst/>
                    </a:prstGeom>
                    <a:noFill/>
                    <a:ln>
                      <a:noFill/>
                    </a:ln>
                  </pic:spPr>
                </pic:pic>
              </a:graphicData>
            </a:graphic>
          </wp:inline>
        </w:drawing>
      </w:r>
    </w:p>
    <w:p w14:paraId="3C0DE3C1" w14:textId="77777777" w:rsidR="000B4EEA" w:rsidRDefault="000B4EEA" w:rsidP="00B27164">
      <w:pPr>
        <w:pStyle w:val="Default"/>
        <w:jc w:val="center"/>
        <w:rPr>
          <w:b/>
          <w:bCs/>
          <w:color w:val="auto"/>
          <w:sz w:val="23"/>
          <w:szCs w:val="23"/>
        </w:rPr>
      </w:pPr>
    </w:p>
    <w:p w14:paraId="7BE73DEC" w14:textId="77777777" w:rsidR="000B4EEA" w:rsidRPr="00221B19" w:rsidRDefault="000B4EEA" w:rsidP="00B27164">
      <w:pPr>
        <w:pStyle w:val="Default"/>
        <w:jc w:val="center"/>
        <w:rPr>
          <w:b/>
          <w:bCs/>
          <w:color w:val="auto"/>
          <w:sz w:val="28"/>
          <w:szCs w:val="28"/>
        </w:rPr>
      </w:pPr>
    </w:p>
    <w:p w14:paraId="713F8CA1" w14:textId="77777777" w:rsidR="00AB5C94" w:rsidRPr="00221B19" w:rsidRDefault="00AB5C94" w:rsidP="00B27164">
      <w:pPr>
        <w:pStyle w:val="Default"/>
        <w:jc w:val="center"/>
        <w:rPr>
          <w:b/>
          <w:bCs/>
          <w:color w:val="auto"/>
          <w:sz w:val="28"/>
          <w:szCs w:val="28"/>
        </w:rPr>
      </w:pPr>
      <w:r w:rsidRPr="00221B19">
        <w:rPr>
          <w:b/>
          <w:bCs/>
          <w:color w:val="auto"/>
          <w:sz w:val="28"/>
          <w:szCs w:val="28"/>
        </w:rPr>
        <w:t>Bakalářská diplomová práce</w:t>
      </w:r>
    </w:p>
    <w:p w14:paraId="2E02ED1B" w14:textId="77777777" w:rsidR="00B27164" w:rsidRDefault="00B27164" w:rsidP="00B27164">
      <w:pPr>
        <w:pStyle w:val="Default"/>
        <w:jc w:val="center"/>
        <w:rPr>
          <w:b/>
          <w:bCs/>
          <w:color w:val="auto"/>
          <w:sz w:val="23"/>
          <w:szCs w:val="23"/>
        </w:rPr>
      </w:pPr>
    </w:p>
    <w:p w14:paraId="414EFEF3" w14:textId="77777777" w:rsidR="00B27164" w:rsidRDefault="00B27164" w:rsidP="00B27164">
      <w:pPr>
        <w:pStyle w:val="Default"/>
        <w:jc w:val="center"/>
        <w:rPr>
          <w:color w:val="auto"/>
          <w:sz w:val="23"/>
          <w:szCs w:val="23"/>
        </w:rPr>
      </w:pPr>
    </w:p>
    <w:p w14:paraId="0E977776" w14:textId="77777777" w:rsidR="00B27164" w:rsidRDefault="00B27164" w:rsidP="00AB5C94">
      <w:pPr>
        <w:pStyle w:val="Default"/>
        <w:rPr>
          <w:color w:val="auto"/>
          <w:sz w:val="23"/>
          <w:szCs w:val="23"/>
        </w:rPr>
      </w:pPr>
    </w:p>
    <w:p w14:paraId="0BAD25A8" w14:textId="52C939AA" w:rsidR="00AB5C94" w:rsidRPr="00221B19" w:rsidRDefault="00AB5C94" w:rsidP="0064538F">
      <w:pPr>
        <w:pStyle w:val="Default"/>
        <w:jc w:val="center"/>
        <w:rPr>
          <w:color w:val="auto"/>
          <w:sz w:val="28"/>
          <w:szCs w:val="28"/>
        </w:rPr>
      </w:pPr>
      <w:r w:rsidRPr="00221B19">
        <w:rPr>
          <w:color w:val="auto"/>
          <w:sz w:val="28"/>
          <w:szCs w:val="28"/>
        </w:rPr>
        <w:t xml:space="preserve">Autor: </w:t>
      </w:r>
      <w:r w:rsidR="00B27164" w:rsidRPr="00221B19">
        <w:rPr>
          <w:color w:val="auto"/>
          <w:sz w:val="28"/>
          <w:szCs w:val="28"/>
        </w:rPr>
        <w:t>Michaela Orlová</w:t>
      </w:r>
    </w:p>
    <w:p w14:paraId="0C8A5BB3" w14:textId="0CB61C62" w:rsidR="00AB5C94" w:rsidRPr="00221B19" w:rsidRDefault="00AB5C94" w:rsidP="0064538F">
      <w:pPr>
        <w:pStyle w:val="Default"/>
        <w:jc w:val="center"/>
        <w:rPr>
          <w:color w:val="auto"/>
          <w:sz w:val="28"/>
          <w:szCs w:val="28"/>
        </w:rPr>
      </w:pPr>
      <w:r w:rsidRPr="00221B19">
        <w:rPr>
          <w:color w:val="auto"/>
          <w:sz w:val="28"/>
          <w:szCs w:val="28"/>
        </w:rPr>
        <w:t>Vedou</w:t>
      </w:r>
      <w:r w:rsidR="00B27164" w:rsidRPr="00221B19">
        <w:rPr>
          <w:color w:val="auto"/>
          <w:sz w:val="28"/>
          <w:szCs w:val="28"/>
        </w:rPr>
        <w:t xml:space="preserve">cí práce: Doc. PhDr. Martin </w:t>
      </w:r>
      <w:proofErr w:type="spellStart"/>
      <w:r w:rsidR="00B27164" w:rsidRPr="00221B19">
        <w:rPr>
          <w:color w:val="auto"/>
          <w:sz w:val="28"/>
          <w:szCs w:val="28"/>
        </w:rPr>
        <w:t>Lečbych</w:t>
      </w:r>
      <w:proofErr w:type="spellEnd"/>
      <w:r w:rsidR="00B27164" w:rsidRPr="00221B19">
        <w:rPr>
          <w:color w:val="auto"/>
          <w:sz w:val="28"/>
          <w:szCs w:val="28"/>
        </w:rPr>
        <w:t>, Ph.D.</w:t>
      </w:r>
    </w:p>
    <w:p w14:paraId="32ECA850" w14:textId="77777777" w:rsidR="00B27164" w:rsidRPr="00221B19" w:rsidRDefault="00B27164" w:rsidP="00221B19">
      <w:pPr>
        <w:pStyle w:val="Default"/>
        <w:rPr>
          <w:b/>
          <w:bCs/>
          <w:color w:val="auto"/>
          <w:sz w:val="28"/>
          <w:szCs w:val="28"/>
        </w:rPr>
      </w:pPr>
    </w:p>
    <w:p w14:paraId="3C01C713" w14:textId="77777777" w:rsidR="00B27164" w:rsidRPr="00221B19" w:rsidRDefault="00B27164" w:rsidP="00221B19">
      <w:pPr>
        <w:pStyle w:val="Default"/>
        <w:rPr>
          <w:b/>
          <w:bCs/>
          <w:color w:val="auto"/>
          <w:sz w:val="28"/>
          <w:szCs w:val="28"/>
        </w:rPr>
      </w:pPr>
    </w:p>
    <w:p w14:paraId="2B3EFEB8" w14:textId="77777777" w:rsidR="00B27164" w:rsidRPr="00221B19" w:rsidRDefault="00B27164" w:rsidP="00221B19">
      <w:pPr>
        <w:pStyle w:val="Default"/>
        <w:rPr>
          <w:b/>
          <w:bCs/>
          <w:color w:val="auto"/>
          <w:sz w:val="28"/>
          <w:szCs w:val="28"/>
        </w:rPr>
      </w:pPr>
    </w:p>
    <w:p w14:paraId="2ABE9204" w14:textId="77777777" w:rsidR="00221B19" w:rsidRDefault="00AB5C94" w:rsidP="00221B19">
      <w:pPr>
        <w:pStyle w:val="Default"/>
        <w:jc w:val="center"/>
        <w:rPr>
          <w:b/>
          <w:bCs/>
          <w:color w:val="auto"/>
          <w:sz w:val="28"/>
          <w:szCs w:val="28"/>
        </w:rPr>
      </w:pPr>
      <w:r w:rsidRPr="00221B19">
        <w:rPr>
          <w:b/>
          <w:bCs/>
          <w:color w:val="auto"/>
          <w:sz w:val="28"/>
          <w:szCs w:val="28"/>
        </w:rPr>
        <w:t>Olomouc</w:t>
      </w:r>
    </w:p>
    <w:p w14:paraId="6BF46DA1" w14:textId="77777777" w:rsidR="00C76333" w:rsidRPr="00221B19" w:rsidRDefault="00AB5C94" w:rsidP="00221B19">
      <w:pPr>
        <w:pStyle w:val="Default"/>
        <w:jc w:val="center"/>
        <w:rPr>
          <w:color w:val="auto"/>
          <w:sz w:val="28"/>
          <w:szCs w:val="28"/>
        </w:rPr>
      </w:pPr>
      <w:r w:rsidRPr="00221B19">
        <w:rPr>
          <w:b/>
          <w:bCs/>
          <w:sz w:val="28"/>
          <w:szCs w:val="28"/>
        </w:rPr>
        <w:t>201</w:t>
      </w:r>
      <w:r w:rsidR="00B27164" w:rsidRPr="00221B19">
        <w:rPr>
          <w:b/>
          <w:bCs/>
          <w:sz w:val="28"/>
          <w:szCs w:val="28"/>
        </w:rPr>
        <w:t>6</w:t>
      </w:r>
    </w:p>
    <w:p w14:paraId="7680B831" w14:textId="77777777" w:rsidR="005707FE" w:rsidRDefault="005707FE" w:rsidP="00275F2B">
      <w:pPr>
        <w:rPr>
          <w:rFonts w:cs="Times New Roman"/>
          <w:b/>
          <w:sz w:val="28"/>
          <w:szCs w:val="28"/>
        </w:rPr>
      </w:pPr>
    </w:p>
    <w:p w14:paraId="43272BCF" w14:textId="77777777" w:rsidR="005707FE" w:rsidRDefault="005707FE" w:rsidP="00275F2B">
      <w:pPr>
        <w:rPr>
          <w:rFonts w:cs="Times New Roman"/>
          <w:b/>
          <w:sz w:val="28"/>
          <w:szCs w:val="28"/>
        </w:rPr>
      </w:pPr>
    </w:p>
    <w:p w14:paraId="50C86F5A" w14:textId="77777777" w:rsidR="005707FE" w:rsidRDefault="005707FE" w:rsidP="00275F2B">
      <w:pPr>
        <w:rPr>
          <w:rFonts w:cs="Times New Roman"/>
          <w:b/>
          <w:sz w:val="28"/>
          <w:szCs w:val="28"/>
        </w:rPr>
      </w:pPr>
    </w:p>
    <w:p w14:paraId="3464B0A7" w14:textId="77777777" w:rsidR="005707FE" w:rsidRDefault="005707FE" w:rsidP="00275F2B">
      <w:pPr>
        <w:rPr>
          <w:rFonts w:cs="Times New Roman"/>
          <w:b/>
          <w:sz w:val="28"/>
          <w:szCs w:val="28"/>
        </w:rPr>
      </w:pPr>
    </w:p>
    <w:p w14:paraId="15D9D229" w14:textId="77777777" w:rsidR="005707FE" w:rsidRDefault="005707FE" w:rsidP="00275F2B">
      <w:pPr>
        <w:rPr>
          <w:rFonts w:cs="Times New Roman"/>
          <w:b/>
          <w:sz w:val="28"/>
          <w:szCs w:val="28"/>
        </w:rPr>
      </w:pPr>
    </w:p>
    <w:p w14:paraId="60601A0D" w14:textId="77777777" w:rsidR="005707FE" w:rsidRDefault="005707FE" w:rsidP="00275F2B">
      <w:pPr>
        <w:rPr>
          <w:rFonts w:cs="Times New Roman"/>
          <w:b/>
          <w:sz w:val="28"/>
          <w:szCs w:val="28"/>
        </w:rPr>
      </w:pPr>
    </w:p>
    <w:p w14:paraId="61D45689" w14:textId="77777777" w:rsidR="005707FE" w:rsidRDefault="005707FE" w:rsidP="00275F2B">
      <w:pPr>
        <w:rPr>
          <w:rFonts w:cs="Times New Roman"/>
          <w:b/>
          <w:sz w:val="28"/>
          <w:szCs w:val="28"/>
        </w:rPr>
      </w:pPr>
    </w:p>
    <w:p w14:paraId="2A08C29A" w14:textId="77777777" w:rsidR="005707FE" w:rsidRDefault="005707FE" w:rsidP="00275F2B">
      <w:pPr>
        <w:rPr>
          <w:rFonts w:cs="Times New Roman"/>
          <w:b/>
          <w:sz w:val="28"/>
          <w:szCs w:val="28"/>
        </w:rPr>
      </w:pPr>
    </w:p>
    <w:p w14:paraId="2D1E58F3" w14:textId="77777777" w:rsidR="005707FE" w:rsidRDefault="005707FE" w:rsidP="00275F2B">
      <w:pPr>
        <w:rPr>
          <w:rFonts w:cs="Times New Roman"/>
          <w:b/>
          <w:sz w:val="28"/>
          <w:szCs w:val="28"/>
        </w:rPr>
      </w:pPr>
    </w:p>
    <w:p w14:paraId="0047354D" w14:textId="77777777" w:rsidR="005707FE" w:rsidRDefault="005707FE" w:rsidP="00275F2B">
      <w:pPr>
        <w:rPr>
          <w:rFonts w:cs="Times New Roman"/>
          <w:b/>
          <w:sz w:val="28"/>
          <w:szCs w:val="28"/>
        </w:rPr>
      </w:pPr>
    </w:p>
    <w:p w14:paraId="46D48857" w14:textId="77777777" w:rsidR="005707FE" w:rsidRDefault="005707FE" w:rsidP="00275F2B">
      <w:pPr>
        <w:rPr>
          <w:rFonts w:cs="Times New Roman"/>
          <w:b/>
          <w:sz w:val="28"/>
          <w:szCs w:val="28"/>
        </w:rPr>
      </w:pPr>
    </w:p>
    <w:p w14:paraId="627F4261" w14:textId="77777777" w:rsidR="005707FE" w:rsidRDefault="005707FE" w:rsidP="00275F2B">
      <w:pPr>
        <w:rPr>
          <w:rFonts w:cs="Times New Roman"/>
          <w:b/>
          <w:sz w:val="28"/>
          <w:szCs w:val="28"/>
        </w:rPr>
      </w:pPr>
    </w:p>
    <w:p w14:paraId="4722641F" w14:textId="77777777" w:rsidR="005707FE" w:rsidRDefault="005707FE" w:rsidP="00275F2B">
      <w:pPr>
        <w:rPr>
          <w:rFonts w:cs="Times New Roman"/>
          <w:b/>
          <w:sz w:val="28"/>
          <w:szCs w:val="28"/>
        </w:rPr>
      </w:pPr>
    </w:p>
    <w:p w14:paraId="0791B5BC" w14:textId="77777777" w:rsidR="00302B2C" w:rsidRDefault="00302B2C" w:rsidP="00275F2B">
      <w:pPr>
        <w:rPr>
          <w:rFonts w:cs="Times New Roman"/>
          <w:b/>
          <w:sz w:val="28"/>
          <w:szCs w:val="28"/>
        </w:rPr>
      </w:pPr>
    </w:p>
    <w:p w14:paraId="7BF5912F" w14:textId="77777777" w:rsidR="00302B2C" w:rsidRDefault="00302B2C" w:rsidP="00275F2B">
      <w:pPr>
        <w:rPr>
          <w:rFonts w:cs="Times New Roman"/>
          <w:b/>
          <w:sz w:val="28"/>
          <w:szCs w:val="28"/>
        </w:rPr>
      </w:pPr>
    </w:p>
    <w:p w14:paraId="39E5ED3A" w14:textId="77777777" w:rsidR="00302B2C" w:rsidRDefault="00302B2C" w:rsidP="00275F2B">
      <w:pPr>
        <w:rPr>
          <w:rFonts w:cs="Times New Roman"/>
          <w:b/>
          <w:sz w:val="28"/>
          <w:szCs w:val="28"/>
        </w:rPr>
      </w:pPr>
    </w:p>
    <w:p w14:paraId="1220442D" w14:textId="7AE42419" w:rsidR="00A50C2B" w:rsidRDefault="00221B19" w:rsidP="00275F2B">
      <w:pPr>
        <w:rPr>
          <w:rFonts w:cs="Times New Roman"/>
          <w:b/>
          <w:sz w:val="28"/>
          <w:szCs w:val="28"/>
        </w:rPr>
      </w:pPr>
      <w:r>
        <w:rPr>
          <w:rFonts w:cs="Times New Roman"/>
          <w:b/>
          <w:sz w:val="28"/>
          <w:szCs w:val="28"/>
        </w:rPr>
        <w:t>Poděkování</w:t>
      </w:r>
    </w:p>
    <w:p w14:paraId="657D9ED0" w14:textId="3EA0742D" w:rsidR="00302B2C" w:rsidRDefault="00302B2C" w:rsidP="00275F2B">
      <w:pPr>
        <w:rPr>
          <w:szCs w:val="24"/>
        </w:rPr>
      </w:pPr>
      <w:r w:rsidRPr="00302B2C">
        <w:rPr>
          <w:rFonts w:cs="Times New Roman"/>
          <w:szCs w:val="24"/>
        </w:rPr>
        <w:t xml:space="preserve">Chtěla bych zde </w:t>
      </w:r>
      <w:r>
        <w:rPr>
          <w:rFonts w:cs="Times New Roman"/>
          <w:szCs w:val="24"/>
        </w:rPr>
        <w:t xml:space="preserve">poděkovat vedoucímu mé bakalářské práce </w:t>
      </w:r>
      <w:r>
        <w:rPr>
          <w:szCs w:val="24"/>
        </w:rPr>
        <w:t>d</w:t>
      </w:r>
      <w:r w:rsidRPr="00302B2C">
        <w:rPr>
          <w:szCs w:val="24"/>
        </w:rPr>
        <w:t>oc. PhDr. Martin</w:t>
      </w:r>
      <w:r>
        <w:rPr>
          <w:szCs w:val="24"/>
        </w:rPr>
        <w:t>ovi</w:t>
      </w:r>
      <w:r w:rsidRPr="00302B2C">
        <w:rPr>
          <w:szCs w:val="24"/>
        </w:rPr>
        <w:t xml:space="preserve"> </w:t>
      </w:r>
      <w:proofErr w:type="spellStart"/>
      <w:r w:rsidRPr="00302B2C">
        <w:rPr>
          <w:szCs w:val="24"/>
        </w:rPr>
        <w:t>Lečbych</w:t>
      </w:r>
      <w:r>
        <w:rPr>
          <w:szCs w:val="24"/>
        </w:rPr>
        <w:t>ovi</w:t>
      </w:r>
      <w:proofErr w:type="spellEnd"/>
      <w:r w:rsidRPr="00302B2C">
        <w:rPr>
          <w:szCs w:val="24"/>
        </w:rPr>
        <w:t>, Ph.D.</w:t>
      </w:r>
      <w:r>
        <w:rPr>
          <w:szCs w:val="24"/>
        </w:rPr>
        <w:t xml:space="preserve"> za</w:t>
      </w:r>
      <w:r w:rsidR="007D48C5">
        <w:rPr>
          <w:szCs w:val="24"/>
        </w:rPr>
        <w:t xml:space="preserve"> odborné vedení a užitečné rady.</w:t>
      </w:r>
    </w:p>
    <w:p w14:paraId="30F3DA5B" w14:textId="538DF12C" w:rsidR="00302B2C" w:rsidRPr="00302B2C" w:rsidRDefault="00302B2C" w:rsidP="00275F2B">
      <w:pPr>
        <w:rPr>
          <w:rFonts w:cs="Times New Roman"/>
          <w:szCs w:val="24"/>
        </w:rPr>
      </w:pPr>
      <w:r>
        <w:rPr>
          <w:szCs w:val="24"/>
        </w:rPr>
        <w:t xml:space="preserve">Za podporu a pomoc během psaní této práce pak </w:t>
      </w:r>
      <w:r w:rsidR="007D48C5">
        <w:rPr>
          <w:szCs w:val="24"/>
        </w:rPr>
        <w:t xml:space="preserve">také </w:t>
      </w:r>
      <w:r>
        <w:rPr>
          <w:szCs w:val="24"/>
        </w:rPr>
        <w:t xml:space="preserve">velmi děkuji některým svým blízkým, zvláště pak mému </w:t>
      </w:r>
      <w:r w:rsidR="007D48C5">
        <w:rPr>
          <w:szCs w:val="24"/>
        </w:rPr>
        <w:t>synovi Patrikovi za trpělivost, kterou se mnou v průběhu psaní a třídění dat měl.</w:t>
      </w:r>
    </w:p>
    <w:p w14:paraId="759B64F9" w14:textId="77777777" w:rsidR="00302B2C" w:rsidRDefault="00302B2C" w:rsidP="00275F2B">
      <w:pPr>
        <w:rPr>
          <w:rFonts w:cs="Times New Roman"/>
          <w:b/>
          <w:sz w:val="28"/>
          <w:szCs w:val="28"/>
        </w:rPr>
      </w:pPr>
    </w:p>
    <w:p w14:paraId="31FC8322" w14:textId="77777777" w:rsidR="00A50C2B" w:rsidRPr="00A50C2B" w:rsidRDefault="00A50C2B" w:rsidP="00275F2B">
      <w:pPr>
        <w:rPr>
          <w:rFonts w:cs="Times New Roman"/>
          <w:szCs w:val="24"/>
        </w:rPr>
      </w:pPr>
    </w:p>
    <w:p w14:paraId="61AB61CD" w14:textId="77777777" w:rsidR="005707FE" w:rsidRDefault="005707FE" w:rsidP="00275F2B">
      <w:pPr>
        <w:rPr>
          <w:rFonts w:cs="Times New Roman"/>
          <w:b/>
          <w:sz w:val="28"/>
          <w:szCs w:val="28"/>
        </w:rPr>
      </w:pPr>
    </w:p>
    <w:p w14:paraId="06D3CD98" w14:textId="77777777" w:rsidR="005707FE" w:rsidRDefault="005707FE" w:rsidP="00275F2B">
      <w:pPr>
        <w:rPr>
          <w:rFonts w:cs="Times New Roman"/>
          <w:b/>
          <w:sz w:val="28"/>
          <w:szCs w:val="28"/>
        </w:rPr>
      </w:pPr>
    </w:p>
    <w:p w14:paraId="0682FBB7" w14:textId="77777777" w:rsidR="005707FE" w:rsidRDefault="005707FE" w:rsidP="00275F2B">
      <w:pPr>
        <w:rPr>
          <w:rFonts w:cs="Times New Roman"/>
          <w:b/>
          <w:sz w:val="28"/>
          <w:szCs w:val="28"/>
        </w:rPr>
      </w:pPr>
    </w:p>
    <w:p w14:paraId="69FF577F" w14:textId="77777777" w:rsidR="005707FE" w:rsidRDefault="005707FE" w:rsidP="00275F2B">
      <w:pPr>
        <w:rPr>
          <w:rFonts w:cs="Times New Roman"/>
          <w:b/>
          <w:sz w:val="28"/>
          <w:szCs w:val="28"/>
        </w:rPr>
      </w:pPr>
    </w:p>
    <w:p w14:paraId="03CC8FF0" w14:textId="77777777" w:rsidR="005707FE" w:rsidRDefault="005707FE" w:rsidP="00275F2B">
      <w:pPr>
        <w:rPr>
          <w:rFonts w:cs="Times New Roman"/>
          <w:b/>
          <w:sz w:val="28"/>
          <w:szCs w:val="28"/>
        </w:rPr>
      </w:pPr>
    </w:p>
    <w:p w14:paraId="59BA93C5" w14:textId="77777777" w:rsidR="005707FE" w:rsidRDefault="005707FE" w:rsidP="00275F2B">
      <w:pPr>
        <w:rPr>
          <w:rFonts w:cs="Times New Roman"/>
          <w:b/>
          <w:sz w:val="28"/>
          <w:szCs w:val="28"/>
        </w:rPr>
      </w:pPr>
    </w:p>
    <w:p w14:paraId="65C3E580" w14:textId="77777777" w:rsidR="005707FE" w:rsidRDefault="005707FE" w:rsidP="00275F2B">
      <w:pPr>
        <w:rPr>
          <w:rFonts w:cs="Times New Roman"/>
          <w:b/>
          <w:sz w:val="28"/>
          <w:szCs w:val="28"/>
        </w:rPr>
      </w:pPr>
    </w:p>
    <w:p w14:paraId="27483FC9" w14:textId="77777777" w:rsidR="005707FE" w:rsidRDefault="005707FE" w:rsidP="00275F2B">
      <w:pPr>
        <w:rPr>
          <w:rFonts w:cs="Times New Roman"/>
          <w:b/>
          <w:sz w:val="28"/>
          <w:szCs w:val="28"/>
        </w:rPr>
      </w:pPr>
    </w:p>
    <w:p w14:paraId="19C3C528" w14:textId="77777777" w:rsidR="005707FE" w:rsidRDefault="005707FE" w:rsidP="00275F2B">
      <w:pPr>
        <w:rPr>
          <w:rFonts w:cs="Times New Roman"/>
          <w:b/>
          <w:sz w:val="28"/>
          <w:szCs w:val="28"/>
        </w:rPr>
      </w:pPr>
    </w:p>
    <w:p w14:paraId="066F5FC9" w14:textId="77777777" w:rsidR="005707FE" w:rsidRDefault="005707FE" w:rsidP="00275F2B">
      <w:pPr>
        <w:rPr>
          <w:rFonts w:cs="Times New Roman"/>
          <w:b/>
          <w:sz w:val="28"/>
          <w:szCs w:val="28"/>
        </w:rPr>
      </w:pPr>
    </w:p>
    <w:p w14:paraId="79BA43BC" w14:textId="77777777" w:rsidR="005707FE" w:rsidRDefault="005707FE" w:rsidP="00275F2B">
      <w:pPr>
        <w:rPr>
          <w:rFonts w:cs="Times New Roman"/>
          <w:b/>
          <w:sz w:val="28"/>
          <w:szCs w:val="28"/>
        </w:rPr>
      </w:pPr>
    </w:p>
    <w:p w14:paraId="79C57975" w14:textId="77777777" w:rsidR="005707FE" w:rsidRDefault="005707FE" w:rsidP="00275F2B">
      <w:pPr>
        <w:rPr>
          <w:rFonts w:cs="Times New Roman"/>
          <w:b/>
          <w:sz w:val="28"/>
          <w:szCs w:val="28"/>
        </w:rPr>
      </w:pPr>
    </w:p>
    <w:p w14:paraId="27D16894" w14:textId="77777777" w:rsidR="005707FE" w:rsidRDefault="005707FE" w:rsidP="00275F2B">
      <w:pPr>
        <w:rPr>
          <w:rFonts w:cs="Times New Roman"/>
          <w:b/>
          <w:sz w:val="28"/>
          <w:szCs w:val="28"/>
        </w:rPr>
      </w:pPr>
    </w:p>
    <w:p w14:paraId="12A37584" w14:textId="77777777" w:rsidR="00A44CB2" w:rsidRDefault="00A44CB2" w:rsidP="00275F2B">
      <w:pPr>
        <w:rPr>
          <w:rFonts w:cs="Times New Roman"/>
          <w:b/>
          <w:sz w:val="28"/>
          <w:szCs w:val="28"/>
        </w:rPr>
      </w:pPr>
    </w:p>
    <w:p w14:paraId="03FEF646" w14:textId="77777777" w:rsidR="001A285F" w:rsidRPr="00EE1B20" w:rsidRDefault="00221B19" w:rsidP="00275F2B">
      <w:pPr>
        <w:rPr>
          <w:rFonts w:cs="Times New Roman"/>
          <w:b/>
          <w:sz w:val="28"/>
          <w:szCs w:val="28"/>
        </w:rPr>
      </w:pPr>
      <w:r w:rsidRPr="00EE1B20">
        <w:rPr>
          <w:rFonts w:cs="Times New Roman"/>
          <w:b/>
          <w:sz w:val="28"/>
          <w:szCs w:val="28"/>
        </w:rPr>
        <w:t xml:space="preserve">Prohlášení </w:t>
      </w:r>
    </w:p>
    <w:p w14:paraId="673A9C17" w14:textId="77777777" w:rsidR="001A285F" w:rsidRDefault="00221B19" w:rsidP="001A285F">
      <w:pPr>
        <w:rPr>
          <w:rFonts w:cs="Times New Roman"/>
          <w:szCs w:val="24"/>
        </w:rPr>
      </w:pPr>
      <w:r w:rsidRPr="001A285F">
        <w:rPr>
          <w:rFonts w:cs="Times New Roman"/>
          <w:szCs w:val="24"/>
        </w:rPr>
        <w:t xml:space="preserve">Místopřísežně prohlašuji, </w:t>
      </w:r>
      <w:r w:rsidR="001A285F">
        <w:rPr>
          <w:rFonts w:cs="Times New Roman"/>
          <w:szCs w:val="24"/>
        </w:rPr>
        <w:t>že jsem bakalářskou</w:t>
      </w:r>
      <w:r w:rsidRPr="001A285F">
        <w:rPr>
          <w:rFonts w:cs="Times New Roman"/>
          <w:szCs w:val="24"/>
        </w:rPr>
        <w:t xml:space="preserve"> diplomovou práci na téma: „</w:t>
      </w:r>
      <w:r w:rsidR="001A285F">
        <w:rPr>
          <w:rFonts w:cs="Times New Roman"/>
          <w:szCs w:val="24"/>
        </w:rPr>
        <w:t>Těhotenství z pohledu žen s poruchami příjmu potravy“ vypracovala</w:t>
      </w:r>
      <w:r w:rsidRPr="001A285F">
        <w:rPr>
          <w:rFonts w:cs="Times New Roman"/>
          <w:szCs w:val="24"/>
        </w:rPr>
        <w:t xml:space="preserve"> samostatně pod odborným dohledem vedoucího </w:t>
      </w:r>
      <w:r w:rsidR="001A285F">
        <w:rPr>
          <w:rFonts w:cs="Times New Roman"/>
          <w:szCs w:val="24"/>
        </w:rPr>
        <w:t>diplomové práce a uvedl</w:t>
      </w:r>
      <w:r w:rsidRPr="001A285F">
        <w:rPr>
          <w:rFonts w:cs="Times New Roman"/>
          <w:szCs w:val="24"/>
        </w:rPr>
        <w:t xml:space="preserve">a jsem všechny použité podklady a literaturu. </w:t>
      </w:r>
    </w:p>
    <w:p w14:paraId="4E831531" w14:textId="77777777" w:rsidR="001A285F" w:rsidRDefault="001A285F" w:rsidP="001A285F">
      <w:pPr>
        <w:rPr>
          <w:rFonts w:cs="Times New Roman"/>
          <w:szCs w:val="24"/>
        </w:rPr>
      </w:pPr>
    </w:p>
    <w:p w14:paraId="15D0D5CA" w14:textId="77777777" w:rsidR="005707FE" w:rsidRPr="001A285F" w:rsidRDefault="00221B19" w:rsidP="001A285F">
      <w:pPr>
        <w:rPr>
          <w:rFonts w:cs="Times New Roman"/>
          <w:b/>
          <w:szCs w:val="24"/>
        </w:rPr>
      </w:pPr>
      <w:r w:rsidRPr="001A285F">
        <w:rPr>
          <w:rFonts w:cs="Times New Roman"/>
          <w:szCs w:val="24"/>
        </w:rPr>
        <w:t>V</w:t>
      </w:r>
      <w:r w:rsidR="001A285F">
        <w:rPr>
          <w:rFonts w:cs="Times New Roman"/>
          <w:szCs w:val="24"/>
        </w:rPr>
        <w:t xml:space="preserve"> Novém Jičíně dne 5. 4. 2016 </w:t>
      </w:r>
      <w:r w:rsidR="001A285F">
        <w:rPr>
          <w:rFonts w:cs="Times New Roman"/>
          <w:szCs w:val="24"/>
        </w:rPr>
        <w:tab/>
      </w:r>
      <w:r w:rsidR="001A285F">
        <w:rPr>
          <w:rFonts w:cs="Times New Roman"/>
          <w:szCs w:val="24"/>
        </w:rPr>
        <w:tab/>
      </w:r>
      <w:r w:rsidR="001A285F">
        <w:rPr>
          <w:rFonts w:cs="Times New Roman"/>
          <w:szCs w:val="24"/>
        </w:rPr>
        <w:tab/>
      </w:r>
      <w:r w:rsidRPr="001A285F">
        <w:rPr>
          <w:rFonts w:cs="Times New Roman"/>
          <w:szCs w:val="24"/>
        </w:rPr>
        <w:t>Podpis ……………………………</w:t>
      </w:r>
    </w:p>
    <w:p w14:paraId="3A6D00E4" w14:textId="1004F75D" w:rsidR="006B54DD" w:rsidRDefault="006B54DD">
      <w:pPr>
        <w:spacing w:before="0" w:line="276" w:lineRule="auto"/>
        <w:jc w:val="left"/>
        <w:rPr>
          <w:rFonts w:cs="Times New Roman"/>
          <w:b/>
          <w:sz w:val="28"/>
          <w:szCs w:val="28"/>
        </w:rPr>
      </w:pPr>
      <w:r>
        <w:rPr>
          <w:rFonts w:cs="Times New Roman"/>
          <w:sz w:val="28"/>
          <w:szCs w:val="28"/>
        </w:rPr>
        <w:lastRenderedPageBreak/>
        <w:br w:type="page"/>
      </w:r>
    </w:p>
    <w:sdt>
      <w:sdtPr>
        <w:rPr>
          <w:rFonts w:asciiTheme="minorHAnsi" w:eastAsiaTheme="minorEastAsia" w:hAnsiTheme="minorHAnsi" w:cstheme="minorBidi"/>
          <w:b w:val="0"/>
          <w:color w:val="auto"/>
          <w:sz w:val="22"/>
          <w:szCs w:val="22"/>
        </w:rPr>
        <w:id w:val="1245386362"/>
        <w:docPartObj>
          <w:docPartGallery w:val="Table of Contents"/>
          <w:docPartUnique/>
        </w:docPartObj>
      </w:sdtPr>
      <w:sdtEndPr>
        <w:rPr>
          <w:rFonts w:ascii="Times New Roman" w:hAnsi="Times New Roman"/>
          <w:bCs/>
          <w:sz w:val="24"/>
        </w:rPr>
      </w:sdtEndPr>
      <w:sdtContent>
        <w:p w14:paraId="15948373" w14:textId="7122BBDE" w:rsidR="001848E4" w:rsidRPr="009A4C42" w:rsidRDefault="00EE1B20" w:rsidP="00EE1B20">
          <w:pPr>
            <w:pStyle w:val="Nadpisobsahu"/>
            <w:spacing w:line="360" w:lineRule="auto"/>
            <w:rPr>
              <w:rFonts w:asciiTheme="minorHAnsi" w:eastAsiaTheme="minorEastAsia" w:hAnsiTheme="minorHAnsi" w:cstheme="minorBidi"/>
              <w:b w:val="0"/>
              <w:color w:val="auto"/>
              <w:sz w:val="22"/>
              <w:szCs w:val="22"/>
            </w:rPr>
          </w:pPr>
          <w:r w:rsidRPr="00BA62A1">
            <w:rPr>
              <w:rFonts w:eastAsiaTheme="minorEastAsia" w:cs="Times New Roman"/>
              <w:color w:val="auto"/>
              <w:sz w:val="32"/>
            </w:rPr>
            <w:t>OBSAH</w:t>
          </w:r>
        </w:p>
        <w:p w14:paraId="63373908" w14:textId="77777777" w:rsidR="00AE64C6" w:rsidRDefault="00AB3249">
          <w:pPr>
            <w:pStyle w:val="Obsah2"/>
            <w:rPr>
              <w:rFonts w:asciiTheme="minorHAnsi" w:hAnsiTheme="minorHAnsi" w:cstheme="minorBidi"/>
              <w:b w:val="0"/>
              <w:sz w:val="22"/>
              <w:szCs w:val="22"/>
            </w:rPr>
          </w:pPr>
          <w:r>
            <w:fldChar w:fldCharType="begin"/>
          </w:r>
          <w:r>
            <w:instrText xml:space="preserve"> TOC \o "1-4" \h \z \u </w:instrText>
          </w:r>
          <w:r>
            <w:fldChar w:fldCharType="separate"/>
          </w:r>
          <w:hyperlink w:anchor="_Toc447647693" w:history="1">
            <w:r w:rsidR="00AE64C6" w:rsidRPr="003C06A2">
              <w:rPr>
                <w:rStyle w:val="Hypertextovodkaz"/>
              </w:rPr>
              <w:t>ÚVOD</w:t>
            </w:r>
            <w:r w:rsidR="00AE64C6">
              <w:rPr>
                <w:webHidden/>
              </w:rPr>
              <w:tab/>
            </w:r>
            <w:r w:rsidR="00AE64C6">
              <w:rPr>
                <w:webHidden/>
              </w:rPr>
              <w:fldChar w:fldCharType="begin"/>
            </w:r>
            <w:r w:rsidR="00AE64C6">
              <w:rPr>
                <w:webHidden/>
              </w:rPr>
              <w:instrText xml:space="preserve"> PAGEREF _Toc447647693 \h </w:instrText>
            </w:r>
            <w:r w:rsidR="00AE64C6">
              <w:rPr>
                <w:webHidden/>
              </w:rPr>
            </w:r>
            <w:r w:rsidR="00AE64C6">
              <w:rPr>
                <w:webHidden/>
              </w:rPr>
              <w:fldChar w:fldCharType="separate"/>
            </w:r>
            <w:r w:rsidR="00AE64C6">
              <w:rPr>
                <w:webHidden/>
              </w:rPr>
              <w:t>7</w:t>
            </w:r>
            <w:r w:rsidR="00AE64C6">
              <w:rPr>
                <w:webHidden/>
              </w:rPr>
              <w:fldChar w:fldCharType="end"/>
            </w:r>
          </w:hyperlink>
        </w:p>
        <w:p w14:paraId="5893D2D4" w14:textId="77777777" w:rsidR="00AE64C6" w:rsidRDefault="00414A7C">
          <w:pPr>
            <w:pStyle w:val="Obsah1"/>
            <w:rPr>
              <w:rFonts w:asciiTheme="minorHAnsi" w:hAnsiTheme="minorHAnsi" w:cstheme="minorBidi"/>
              <w:b w:val="0"/>
              <w:color w:val="auto"/>
              <w:sz w:val="22"/>
              <w:szCs w:val="22"/>
            </w:rPr>
          </w:pPr>
          <w:hyperlink w:anchor="_Toc447647694" w:history="1">
            <w:r w:rsidR="00AE64C6" w:rsidRPr="003C06A2">
              <w:rPr>
                <w:rStyle w:val="Hypertextovodkaz"/>
                <w:rFonts w:eastAsia="Times New Roman"/>
              </w:rPr>
              <w:t>TEORETICKÁ ČÁST</w:t>
            </w:r>
            <w:r w:rsidR="00AE64C6">
              <w:rPr>
                <w:webHidden/>
              </w:rPr>
              <w:tab/>
            </w:r>
            <w:r w:rsidR="00AE64C6">
              <w:rPr>
                <w:webHidden/>
              </w:rPr>
              <w:fldChar w:fldCharType="begin"/>
            </w:r>
            <w:r w:rsidR="00AE64C6">
              <w:rPr>
                <w:webHidden/>
              </w:rPr>
              <w:instrText xml:space="preserve"> PAGEREF _Toc447647694 \h </w:instrText>
            </w:r>
            <w:r w:rsidR="00AE64C6">
              <w:rPr>
                <w:webHidden/>
              </w:rPr>
            </w:r>
            <w:r w:rsidR="00AE64C6">
              <w:rPr>
                <w:webHidden/>
              </w:rPr>
              <w:fldChar w:fldCharType="separate"/>
            </w:r>
            <w:r w:rsidR="00AE64C6">
              <w:rPr>
                <w:webHidden/>
              </w:rPr>
              <w:t>9</w:t>
            </w:r>
            <w:r w:rsidR="00AE64C6">
              <w:rPr>
                <w:webHidden/>
              </w:rPr>
              <w:fldChar w:fldCharType="end"/>
            </w:r>
          </w:hyperlink>
        </w:p>
        <w:p w14:paraId="3A0BF093" w14:textId="77777777" w:rsidR="00AE64C6" w:rsidRDefault="00414A7C">
          <w:pPr>
            <w:pStyle w:val="Obsah2"/>
            <w:rPr>
              <w:rFonts w:asciiTheme="minorHAnsi" w:hAnsiTheme="minorHAnsi" w:cstheme="minorBidi"/>
              <w:b w:val="0"/>
              <w:sz w:val="22"/>
              <w:szCs w:val="22"/>
            </w:rPr>
          </w:pPr>
          <w:hyperlink w:anchor="_Toc447647695" w:history="1">
            <w:r w:rsidR="00AE64C6" w:rsidRPr="003C06A2">
              <w:rPr>
                <w:rStyle w:val="Hypertextovodkaz"/>
              </w:rPr>
              <w:t>1   PORUCHY PŘÍJMU POTRAVY (PPP)</w:t>
            </w:r>
            <w:r w:rsidR="00AE64C6">
              <w:rPr>
                <w:webHidden/>
              </w:rPr>
              <w:tab/>
            </w:r>
            <w:r w:rsidR="00AE64C6">
              <w:rPr>
                <w:webHidden/>
              </w:rPr>
              <w:fldChar w:fldCharType="begin"/>
            </w:r>
            <w:r w:rsidR="00AE64C6">
              <w:rPr>
                <w:webHidden/>
              </w:rPr>
              <w:instrText xml:space="preserve"> PAGEREF _Toc447647695 \h </w:instrText>
            </w:r>
            <w:r w:rsidR="00AE64C6">
              <w:rPr>
                <w:webHidden/>
              </w:rPr>
            </w:r>
            <w:r w:rsidR="00AE64C6">
              <w:rPr>
                <w:webHidden/>
              </w:rPr>
              <w:fldChar w:fldCharType="separate"/>
            </w:r>
            <w:r w:rsidR="00AE64C6">
              <w:rPr>
                <w:webHidden/>
              </w:rPr>
              <w:t>9</w:t>
            </w:r>
            <w:r w:rsidR="00AE64C6">
              <w:rPr>
                <w:webHidden/>
              </w:rPr>
              <w:fldChar w:fldCharType="end"/>
            </w:r>
          </w:hyperlink>
        </w:p>
        <w:p w14:paraId="7718FDE8" w14:textId="77777777" w:rsidR="00AE64C6" w:rsidRDefault="00414A7C">
          <w:pPr>
            <w:pStyle w:val="Obsah3"/>
            <w:rPr>
              <w:rFonts w:asciiTheme="minorHAnsi" w:hAnsiTheme="minorHAnsi"/>
              <w:noProof/>
              <w:sz w:val="22"/>
            </w:rPr>
          </w:pPr>
          <w:hyperlink w:anchor="_Toc447647696" w:history="1">
            <w:r w:rsidR="00AE64C6" w:rsidRPr="003C06A2">
              <w:rPr>
                <w:rStyle w:val="Hypertextovodkaz"/>
                <w:noProof/>
              </w:rPr>
              <w:t>1.1   Historický vývoj poruch příjmu potravy</w:t>
            </w:r>
            <w:r w:rsidR="00AE64C6">
              <w:rPr>
                <w:noProof/>
                <w:webHidden/>
              </w:rPr>
              <w:tab/>
            </w:r>
            <w:r w:rsidR="00AE64C6">
              <w:rPr>
                <w:noProof/>
                <w:webHidden/>
              </w:rPr>
              <w:fldChar w:fldCharType="begin"/>
            </w:r>
            <w:r w:rsidR="00AE64C6">
              <w:rPr>
                <w:noProof/>
                <w:webHidden/>
              </w:rPr>
              <w:instrText xml:space="preserve"> PAGEREF _Toc447647696 \h </w:instrText>
            </w:r>
            <w:r w:rsidR="00AE64C6">
              <w:rPr>
                <w:noProof/>
                <w:webHidden/>
              </w:rPr>
            </w:r>
            <w:r w:rsidR="00AE64C6">
              <w:rPr>
                <w:noProof/>
                <w:webHidden/>
              </w:rPr>
              <w:fldChar w:fldCharType="separate"/>
            </w:r>
            <w:r w:rsidR="00AE64C6">
              <w:rPr>
                <w:noProof/>
                <w:webHidden/>
              </w:rPr>
              <w:t>11</w:t>
            </w:r>
            <w:r w:rsidR="00AE64C6">
              <w:rPr>
                <w:noProof/>
                <w:webHidden/>
              </w:rPr>
              <w:fldChar w:fldCharType="end"/>
            </w:r>
          </w:hyperlink>
        </w:p>
        <w:p w14:paraId="14D1AA90" w14:textId="77777777" w:rsidR="00AE64C6" w:rsidRDefault="00414A7C">
          <w:pPr>
            <w:pStyle w:val="Obsah3"/>
            <w:rPr>
              <w:rFonts w:asciiTheme="minorHAnsi" w:hAnsiTheme="minorHAnsi"/>
              <w:noProof/>
              <w:sz w:val="22"/>
            </w:rPr>
          </w:pPr>
          <w:hyperlink w:anchor="_Toc447647697" w:history="1">
            <w:r w:rsidR="00AE64C6" w:rsidRPr="003C06A2">
              <w:rPr>
                <w:rStyle w:val="Hypertextovodkaz"/>
                <w:noProof/>
              </w:rPr>
              <w:t>1.2   Typy poruch příjmu potravy</w:t>
            </w:r>
            <w:r w:rsidR="00AE64C6">
              <w:rPr>
                <w:noProof/>
                <w:webHidden/>
              </w:rPr>
              <w:tab/>
            </w:r>
            <w:r w:rsidR="00AE64C6">
              <w:rPr>
                <w:noProof/>
                <w:webHidden/>
              </w:rPr>
              <w:fldChar w:fldCharType="begin"/>
            </w:r>
            <w:r w:rsidR="00AE64C6">
              <w:rPr>
                <w:noProof/>
                <w:webHidden/>
              </w:rPr>
              <w:instrText xml:space="preserve"> PAGEREF _Toc447647697 \h </w:instrText>
            </w:r>
            <w:r w:rsidR="00AE64C6">
              <w:rPr>
                <w:noProof/>
                <w:webHidden/>
              </w:rPr>
            </w:r>
            <w:r w:rsidR="00AE64C6">
              <w:rPr>
                <w:noProof/>
                <w:webHidden/>
              </w:rPr>
              <w:fldChar w:fldCharType="separate"/>
            </w:r>
            <w:r w:rsidR="00AE64C6">
              <w:rPr>
                <w:noProof/>
                <w:webHidden/>
              </w:rPr>
              <w:t>12</w:t>
            </w:r>
            <w:r w:rsidR="00AE64C6">
              <w:rPr>
                <w:noProof/>
                <w:webHidden/>
              </w:rPr>
              <w:fldChar w:fldCharType="end"/>
            </w:r>
          </w:hyperlink>
        </w:p>
        <w:p w14:paraId="4A8924C3" w14:textId="77777777" w:rsidR="00AE64C6" w:rsidRDefault="00414A7C">
          <w:pPr>
            <w:pStyle w:val="Obsah2"/>
            <w:rPr>
              <w:rFonts w:asciiTheme="minorHAnsi" w:hAnsiTheme="minorHAnsi" w:cstheme="minorBidi"/>
              <w:b w:val="0"/>
              <w:sz w:val="22"/>
              <w:szCs w:val="22"/>
            </w:rPr>
          </w:pPr>
          <w:hyperlink w:anchor="_Toc447647698" w:history="1">
            <w:r w:rsidR="00AE64C6" w:rsidRPr="003C06A2">
              <w:rPr>
                <w:rStyle w:val="Hypertextovodkaz"/>
              </w:rPr>
              <w:t>2   MENTÁLNÍ BULIMIE – bulimia nervosa (F50.2)</w:t>
            </w:r>
            <w:r w:rsidR="00AE64C6">
              <w:rPr>
                <w:webHidden/>
              </w:rPr>
              <w:tab/>
            </w:r>
            <w:r w:rsidR="00AE64C6">
              <w:rPr>
                <w:webHidden/>
              </w:rPr>
              <w:fldChar w:fldCharType="begin"/>
            </w:r>
            <w:r w:rsidR="00AE64C6">
              <w:rPr>
                <w:webHidden/>
              </w:rPr>
              <w:instrText xml:space="preserve"> PAGEREF _Toc447647698 \h </w:instrText>
            </w:r>
            <w:r w:rsidR="00AE64C6">
              <w:rPr>
                <w:webHidden/>
              </w:rPr>
            </w:r>
            <w:r w:rsidR="00AE64C6">
              <w:rPr>
                <w:webHidden/>
              </w:rPr>
              <w:fldChar w:fldCharType="separate"/>
            </w:r>
            <w:r w:rsidR="00AE64C6">
              <w:rPr>
                <w:webHidden/>
              </w:rPr>
              <w:t>13</w:t>
            </w:r>
            <w:r w:rsidR="00AE64C6">
              <w:rPr>
                <w:webHidden/>
              </w:rPr>
              <w:fldChar w:fldCharType="end"/>
            </w:r>
          </w:hyperlink>
        </w:p>
        <w:p w14:paraId="0A542D80" w14:textId="77777777" w:rsidR="00AE64C6" w:rsidRDefault="00414A7C">
          <w:pPr>
            <w:pStyle w:val="Obsah3"/>
            <w:rPr>
              <w:rFonts w:asciiTheme="minorHAnsi" w:hAnsiTheme="minorHAnsi"/>
              <w:noProof/>
              <w:sz w:val="22"/>
            </w:rPr>
          </w:pPr>
          <w:hyperlink w:anchor="_Toc447647699" w:history="1">
            <w:r w:rsidR="00AE64C6" w:rsidRPr="003C06A2">
              <w:rPr>
                <w:rStyle w:val="Hypertextovodkaz"/>
                <w:noProof/>
              </w:rPr>
              <w:t>2.1   Etiologie mentální bulimie</w:t>
            </w:r>
            <w:r w:rsidR="00AE64C6">
              <w:rPr>
                <w:noProof/>
                <w:webHidden/>
              </w:rPr>
              <w:tab/>
            </w:r>
            <w:r w:rsidR="00AE64C6">
              <w:rPr>
                <w:noProof/>
                <w:webHidden/>
              </w:rPr>
              <w:fldChar w:fldCharType="begin"/>
            </w:r>
            <w:r w:rsidR="00AE64C6">
              <w:rPr>
                <w:noProof/>
                <w:webHidden/>
              </w:rPr>
              <w:instrText xml:space="preserve"> PAGEREF _Toc447647699 \h </w:instrText>
            </w:r>
            <w:r w:rsidR="00AE64C6">
              <w:rPr>
                <w:noProof/>
                <w:webHidden/>
              </w:rPr>
            </w:r>
            <w:r w:rsidR="00AE64C6">
              <w:rPr>
                <w:noProof/>
                <w:webHidden/>
              </w:rPr>
              <w:fldChar w:fldCharType="separate"/>
            </w:r>
            <w:r w:rsidR="00AE64C6">
              <w:rPr>
                <w:noProof/>
                <w:webHidden/>
              </w:rPr>
              <w:t>13</w:t>
            </w:r>
            <w:r w:rsidR="00AE64C6">
              <w:rPr>
                <w:noProof/>
                <w:webHidden/>
              </w:rPr>
              <w:fldChar w:fldCharType="end"/>
            </w:r>
          </w:hyperlink>
        </w:p>
        <w:p w14:paraId="5A62471D" w14:textId="77777777" w:rsidR="00AE64C6" w:rsidRDefault="00414A7C">
          <w:pPr>
            <w:pStyle w:val="Obsah3"/>
            <w:rPr>
              <w:rFonts w:asciiTheme="minorHAnsi" w:hAnsiTheme="minorHAnsi"/>
              <w:noProof/>
              <w:sz w:val="22"/>
            </w:rPr>
          </w:pPr>
          <w:hyperlink w:anchor="_Toc447647700" w:history="1">
            <w:r w:rsidR="00AE64C6" w:rsidRPr="003C06A2">
              <w:rPr>
                <w:rStyle w:val="Hypertextovodkaz"/>
                <w:noProof/>
              </w:rPr>
              <w:t>2.2   Sociální dopad mentální bulimie</w:t>
            </w:r>
            <w:r w:rsidR="00AE64C6">
              <w:rPr>
                <w:noProof/>
                <w:webHidden/>
              </w:rPr>
              <w:tab/>
            </w:r>
            <w:r w:rsidR="00AE64C6">
              <w:rPr>
                <w:noProof/>
                <w:webHidden/>
              </w:rPr>
              <w:fldChar w:fldCharType="begin"/>
            </w:r>
            <w:r w:rsidR="00AE64C6">
              <w:rPr>
                <w:noProof/>
                <w:webHidden/>
              </w:rPr>
              <w:instrText xml:space="preserve"> PAGEREF _Toc447647700 \h </w:instrText>
            </w:r>
            <w:r w:rsidR="00AE64C6">
              <w:rPr>
                <w:noProof/>
                <w:webHidden/>
              </w:rPr>
            </w:r>
            <w:r w:rsidR="00AE64C6">
              <w:rPr>
                <w:noProof/>
                <w:webHidden/>
              </w:rPr>
              <w:fldChar w:fldCharType="separate"/>
            </w:r>
            <w:r w:rsidR="00AE64C6">
              <w:rPr>
                <w:noProof/>
                <w:webHidden/>
              </w:rPr>
              <w:t>14</w:t>
            </w:r>
            <w:r w:rsidR="00AE64C6">
              <w:rPr>
                <w:noProof/>
                <w:webHidden/>
              </w:rPr>
              <w:fldChar w:fldCharType="end"/>
            </w:r>
          </w:hyperlink>
        </w:p>
        <w:p w14:paraId="074F058C" w14:textId="77777777" w:rsidR="00AE64C6" w:rsidRDefault="00414A7C">
          <w:pPr>
            <w:pStyle w:val="Obsah3"/>
            <w:rPr>
              <w:rFonts w:asciiTheme="minorHAnsi" w:hAnsiTheme="minorHAnsi"/>
              <w:noProof/>
              <w:sz w:val="22"/>
            </w:rPr>
          </w:pPr>
          <w:hyperlink w:anchor="_Toc447647701" w:history="1">
            <w:r w:rsidR="00AE64C6" w:rsidRPr="003C06A2">
              <w:rPr>
                <w:rStyle w:val="Hypertextovodkaz"/>
                <w:noProof/>
              </w:rPr>
              <w:t>2.3   Důsledky a nebezpečí mentální bulimie</w:t>
            </w:r>
            <w:r w:rsidR="00AE64C6">
              <w:rPr>
                <w:noProof/>
                <w:webHidden/>
              </w:rPr>
              <w:tab/>
            </w:r>
            <w:r w:rsidR="00AE64C6">
              <w:rPr>
                <w:noProof/>
                <w:webHidden/>
              </w:rPr>
              <w:fldChar w:fldCharType="begin"/>
            </w:r>
            <w:r w:rsidR="00AE64C6">
              <w:rPr>
                <w:noProof/>
                <w:webHidden/>
              </w:rPr>
              <w:instrText xml:space="preserve"> PAGEREF _Toc447647701 \h </w:instrText>
            </w:r>
            <w:r w:rsidR="00AE64C6">
              <w:rPr>
                <w:noProof/>
                <w:webHidden/>
              </w:rPr>
            </w:r>
            <w:r w:rsidR="00AE64C6">
              <w:rPr>
                <w:noProof/>
                <w:webHidden/>
              </w:rPr>
              <w:fldChar w:fldCharType="separate"/>
            </w:r>
            <w:r w:rsidR="00AE64C6">
              <w:rPr>
                <w:noProof/>
                <w:webHidden/>
              </w:rPr>
              <w:t>15</w:t>
            </w:r>
            <w:r w:rsidR="00AE64C6">
              <w:rPr>
                <w:noProof/>
                <w:webHidden/>
              </w:rPr>
              <w:fldChar w:fldCharType="end"/>
            </w:r>
          </w:hyperlink>
        </w:p>
        <w:p w14:paraId="7D946F72" w14:textId="77777777" w:rsidR="00AE64C6" w:rsidRDefault="00414A7C">
          <w:pPr>
            <w:pStyle w:val="Obsah2"/>
            <w:rPr>
              <w:rFonts w:asciiTheme="minorHAnsi" w:hAnsiTheme="minorHAnsi" w:cstheme="minorBidi"/>
              <w:b w:val="0"/>
              <w:sz w:val="22"/>
              <w:szCs w:val="22"/>
            </w:rPr>
          </w:pPr>
          <w:hyperlink w:anchor="_Toc447647702" w:history="1">
            <w:r w:rsidR="00AE64C6" w:rsidRPr="003C06A2">
              <w:rPr>
                <w:rStyle w:val="Hypertextovodkaz"/>
              </w:rPr>
              <w:t>3   MENTÁLNÍ ANOREXIE – anorexia nervosa (F50.0)</w:t>
            </w:r>
            <w:r w:rsidR="00AE64C6">
              <w:rPr>
                <w:webHidden/>
              </w:rPr>
              <w:tab/>
            </w:r>
            <w:r w:rsidR="00AE64C6">
              <w:rPr>
                <w:webHidden/>
              </w:rPr>
              <w:fldChar w:fldCharType="begin"/>
            </w:r>
            <w:r w:rsidR="00AE64C6">
              <w:rPr>
                <w:webHidden/>
              </w:rPr>
              <w:instrText xml:space="preserve"> PAGEREF _Toc447647702 \h </w:instrText>
            </w:r>
            <w:r w:rsidR="00AE64C6">
              <w:rPr>
                <w:webHidden/>
              </w:rPr>
            </w:r>
            <w:r w:rsidR="00AE64C6">
              <w:rPr>
                <w:webHidden/>
              </w:rPr>
              <w:fldChar w:fldCharType="separate"/>
            </w:r>
            <w:r w:rsidR="00AE64C6">
              <w:rPr>
                <w:webHidden/>
              </w:rPr>
              <w:t>16</w:t>
            </w:r>
            <w:r w:rsidR="00AE64C6">
              <w:rPr>
                <w:webHidden/>
              </w:rPr>
              <w:fldChar w:fldCharType="end"/>
            </w:r>
          </w:hyperlink>
        </w:p>
        <w:p w14:paraId="42847355" w14:textId="77777777" w:rsidR="00AE64C6" w:rsidRDefault="00414A7C">
          <w:pPr>
            <w:pStyle w:val="Obsah3"/>
            <w:rPr>
              <w:rFonts w:asciiTheme="minorHAnsi" w:hAnsiTheme="minorHAnsi"/>
              <w:noProof/>
              <w:sz w:val="22"/>
            </w:rPr>
          </w:pPr>
          <w:hyperlink w:anchor="_Toc447647703" w:history="1">
            <w:r w:rsidR="00AE64C6" w:rsidRPr="003C06A2">
              <w:rPr>
                <w:rStyle w:val="Hypertextovodkaz"/>
                <w:noProof/>
              </w:rPr>
              <w:t>3.1   Etiologie mentální anorexie</w:t>
            </w:r>
            <w:r w:rsidR="00AE64C6">
              <w:rPr>
                <w:noProof/>
                <w:webHidden/>
              </w:rPr>
              <w:tab/>
            </w:r>
            <w:r w:rsidR="00AE64C6">
              <w:rPr>
                <w:noProof/>
                <w:webHidden/>
              </w:rPr>
              <w:fldChar w:fldCharType="begin"/>
            </w:r>
            <w:r w:rsidR="00AE64C6">
              <w:rPr>
                <w:noProof/>
                <w:webHidden/>
              </w:rPr>
              <w:instrText xml:space="preserve"> PAGEREF _Toc447647703 \h </w:instrText>
            </w:r>
            <w:r w:rsidR="00AE64C6">
              <w:rPr>
                <w:noProof/>
                <w:webHidden/>
              </w:rPr>
            </w:r>
            <w:r w:rsidR="00AE64C6">
              <w:rPr>
                <w:noProof/>
                <w:webHidden/>
              </w:rPr>
              <w:fldChar w:fldCharType="separate"/>
            </w:r>
            <w:r w:rsidR="00AE64C6">
              <w:rPr>
                <w:noProof/>
                <w:webHidden/>
              </w:rPr>
              <w:t>16</w:t>
            </w:r>
            <w:r w:rsidR="00AE64C6">
              <w:rPr>
                <w:noProof/>
                <w:webHidden/>
              </w:rPr>
              <w:fldChar w:fldCharType="end"/>
            </w:r>
          </w:hyperlink>
        </w:p>
        <w:p w14:paraId="6E4954B9" w14:textId="77777777" w:rsidR="00AE64C6" w:rsidRDefault="00414A7C">
          <w:pPr>
            <w:pStyle w:val="Obsah3"/>
            <w:rPr>
              <w:rFonts w:asciiTheme="minorHAnsi" w:hAnsiTheme="minorHAnsi"/>
              <w:noProof/>
              <w:sz w:val="22"/>
            </w:rPr>
          </w:pPr>
          <w:hyperlink w:anchor="_Toc447647704" w:history="1">
            <w:r w:rsidR="00AE64C6" w:rsidRPr="003C06A2">
              <w:rPr>
                <w:rStyle w:val="Hypertextovodkaz"/>
                <w:noProof/>
              </w:rPr>
              <w:t>3.2   Sociální dopad mentální anorexie</w:t>
            </w:r>
            <w:r w:rsidR="00AE64C6">
              <w:rPr>
                <w:noProof/>
                <w:webHidden/>
              </w:rPr>
              <w:tab/>
            </w:r>
            <w:r w:rsidR="00AE64C6">
              <w:rPr>
                <w:noProof/>
                <w:webHidden/>
              </w:rPr>
              <w:fldChar w:fldCharType="begin"/>
            </w:r>
            <w:r w:rsidR="00AE64C6">
              <w:rPr>
                <w:noProof/>
                <w:webHidden/>
              </w:rPr>
              <w:instrText xml:space="preserve"> PAGEREF _Toc447647704 \h </w:instrText>
            </w:r>
            <w:r w:rsidR="00AE64C6">
              <w:rPr>
                <w:noProof/>
                <w:webHidden/>
              </w:rPr>
            </w:r>
            <w:r w:rsidR="00AE64C6">
              <w:rPr>
                <w:noProof/>
                <w:webHidden/>
              </w:rPr>
              <w:fldChar w:fldCharType="separate"/>
            </w:r>
            <w:r w:rsidR="00AE64C6">
              <w:rPr>
                <w:noProof/>
                <w:webHidden/>
              </w:rPr>
              <w:t>16</w:t>
            </w:r>
            <w:r w:rsidR="00AE64C6">
              <w:rPr>
                <w:noProof/>
                <w:webHidden/>
              </w:rPr>
              <w:fldChar w:fldCharType="end"/>
            </w:r>
          </w:hyperlink>
        </w:p>
        <w:p w14:paraId="0E443D0A" w14:textId="77777777" w:rsidR="00AE64C6" w:rsidRDefault="00414A7C">
          <w:pPr>
            <w:pStyle w:val="Obsah3"/>
            <w:rPr>
              <w:rFonts w:asciiTheme="minorHAnsi" w:hAnsiTheme="minorHAnsi"/>
              <w:noProof/>
              <w:sz w:val="22"/>
            </w:rPr>
          </w:pPr>
          <w:hyperlink w:anchor="_Toc447647705" w:history="1">
            <w:r w:rsidR="00AE64C6" w:rsidRPr="003C06A2">
              <w:rPr>
                <w:rStyle w:val="Hypertextovodkaz"/>
                <w:noProof/>
              </w:rPr>
              <w:t>3.3   Důsledky a nebezpečí mentální anorexie</w:t>
            </w:r>
            <w:r w:rsidR="00AE64C6">
              <w:rPr>
                <w:noProof/>
                <w:webHidden/>
              </w:rPr>
              <w:tab/>
            </w:r>
            <w:r w:rsidR="00AE64C6">
              <w:rPr>
                <w:noProof/>
                <w:webHidden/>
              </w:rPr>
              <w:fldChar w:fldCharType="begin"/>
            </w:r>
            <w:r w:rsidR="00AE64C6">
              <w:rPr>
                <w:noProof/>
                <w:webHidden/>
              </w:rPr>
              <w:instrText xml:space="preserve"> PAGEREF _Toc447647705 \h </w:instrText>
            </w:r>
            <w:r w:rsidR="00AE64C6">
              <w:rPr>
                <w:noProof/>
                <w:webHidden/>
              </w:rPr>
            </w:r>
            <w:r w:rsidR="00AE64C6">
              <w:rPr>
                <w:noProof/>
                <w:webHidden/>
              </w:rPr>
              <w:fldChar w:fldCharType="separate"/>
            </w:r>
            <w:r w:rsidR="00AE64C6">
              <w:rPr>
                <w:noProof/>
                <w:webHidden/>
              </w:rPr>
              <w:t>17</w:t>
            </w:r>
            <w:r w:rsidR="00AE64C6">
              <w:rPr>
                <w:noProof/>
                <w:webHidden/>
              </w:rPr>
              <w:fldChar w:fldCharType="end"/>
            </w:r>
          </w:hyperlink>
        </w:p>
        <w:p w14:paraId="6AE6579C" w14:textId="77777777" w:rsidR="00AE64C6" w:rsidRDefault="00414A7C">
          <w:pPr>
            <w:pStyle w:val="Obsah2"/>
            <w:rPr>
              <w:rFonts w:asciiTheme="minorHAnsi" w:hAnsiTheme="minorHAnsi" w:cstheme="minorBidi"/>
              <w:b w:val="0"/>
              <w:sz w:val="22"/>
              <w:szCs w:val="22"/>
            </w:rPr>
          </w:pPr>
          <w:hyperlink w:anchor="_Toc447647706" w:history="1">
            <w:r w:rsidR="00AE64C6" w:rsidRPr="003C06A2">
              <w:rPr>
                <w:rStyle w:val="Hypertextovodkaz"/>
              </w:rPr>
              <w:t>4   ZPŮSOBY LÉČBY PORUCH PŘÍJMU POTRAVY  A JEJICH ÚSPĚŠNOST</w:t>
            </w:r>
            <w:r w:rsidR="00AE64C6">
              <w:rPr>
                <w:webHidden/>
              </w:rPr>
              <w:tab/>
            </w:r>
            <w:r w:rsidR="00AE64C6">
              <w:rPr>
                <w:webHidden/>
              </w:rPr>
              <w:fldChar w:fldCharType="begin"/>
            </w:r>
            <w:r w:rsidR="00AE64C6">
              <w:rPr>
                <w:webHidden/>
              </w:rPr>
              <w:instrText xml:space="preserve"> PAGEREF _Toc447647706 \h </w:instrText>
            </w:r>
            <w:r w:rsidR="00AE64C6">
              <w:rPr>
                <w:webHidden/>
              </w:rPr>
            </w:r>
            <w:r w:rsidR="00AE64C6">
              <w:rPr>
                <w:webHidden/>
              </w:rPr>
              <w:fldChar w:fldCharType="separate"/>
            </w:r>
            <w:r w:rsidR="00AE64C6">
              <w:rPr>
                <w:webHidden/>
              </w:rPr>
              <w:t>19</w:t>
            </w:r>
            <w:r w:rsidR="00AE64C6">
              <w:rPr>
                <w:webHidden/>
              </w:rPr>
              <w:fldChar w:fldCharType="end"/>
            </w:r>
          </w:hyperlink>
        </w:p>
        <w:p w14:paraId="21BBF79B" w14:textId="77777777" w:rsidR="00AE64C6" w:rsidRDefault="00414A7C">
          <w:pPr>
            <w:pStyle w:val="Obsah3"/>
            <w:rPr>
              <w:rFonts w:asciiTheme="minorHAnsi" w:hAnsiTheme="minorHAnsi"/>
              <w:noProof/>
              <w:sz w:val="22"/>
            </w:rPr>
          </w:pPr>
          <w:hyperlink w:anchor="_Toc447647707" w:history="1">
            <w:r w:rsidR="00AE64C6" w:rsidRPr="003C06A2">
              <w:rPr>
                <w:rStyle w:val="Hypertextovodkaz"/>
                <w:noProof/>
              </w:rPr>
              <w:t>4.1   Stručný popis léčby mentální anorexie</w:t>
            </w:r>
            <w:r w:rsidR="00AE64C6">
              <w:rPr>
                <w:noProof/>
                <w:webHidden/>
              </w:rPr>
              <w:tab/>
            </w:r>
            <w:r w:rsidR="00AE64C6">
              <w:rPr>
                <w:noProof/>
                <w:webHidden/>
              </w:rPr>
              <w:fldChar w:fldCharType="begin"/>
            </w:r>
            <w:r w:rsidR="00AE64C6">
              <w:rPr>
                <w:noProof/>
                <w:webHidden/>
              </w:rPr>
              <w:instrText xml:space="preserve"> PAGEREF _Toc447647707 \h </w:instrText>
            </w:r>
            <w:r w:rsidR="00AE64C6">
              <w:rPr>
                <w:noProof/>
                <w:webHidden/>
              </w:rPr>
            </w:r>
            <w:r w:rsidR="00AE64C6">
              <w:rPr>
                <w:noProof/>
                <w:webHidden/>
              </w:rPr>
              <w:fldChar w:fldCharType="separate"/>
            </w:r>
            <w:r w:rsidR="00AE64C6">
              <w:rPr>
                <w:noProof/>
                <w:webHidden/>
              </w:rPr>
              <w:t>19</w:t>
            </w:r>
            <w:r w:rsidR="00AE64C6">
              <w:rPr>
                <w:noProof/>
                <w:webHidden/>
              </w:rPr>
              <w:fldChar w:fldCharType="end"/>
            </w:r>
          </w:hyperlink>
        </w:p>
        <w:p w14:paraId="4316B992" w14:textId="77777777" w:rsidR="00AE64C6" w:rsidRDefault="00414A7C">
          <w:pPr>
            <w:pStyle w:val="Obsah3"/>
            <w:rPr>
              <w:rFonts w:asciiTheme="minorHAnsi" w:hAnsiTheme="minorHAnsi"/>
              <w:noProof/>
              <w:sz w:val="22"/>
            </w:rPr>
          </w:pPr>
          <w:hyperlink w:anchor="_Toc447647708" w:history="1">
            <w:r w:rsidR="00AE64C6" w:rsidRPr="003C06A2">
              <w:rPr>
                <w:rStyle w:val="Hypertextovodkaz"/>
                <w:noProof/>
              </w:rPr>
              <w:t>4.2   Stručný popis léčby mentální bulimie</w:t>
            </w:r>
            <w:r w:rsidR="00AE64C6">
              <w:rPr>
                <w:noProof/>
                <w:webHidden/>
              </w:rPr>
              <w:tab/>
            </w:r>
            <w:r w:rsidR="00AE64C6">
              <w:rPr>
                <w:noProof/>
                <w:webHidden/>
              </w:rPr>
              <w:fldChar w:fldCharType="begin"/>
            </w:r>
            <w:r w:rsidR="00AE64C6">
              <w:rPr>
                <w:noProof/>
                <w:webHidden/>
              </w:rPr>
              <w:instrText xml:space="preserve"> PAGEREF _Toc447647708 \h </w:instrText>
            </w:r>
            <w:r w:rsidR="00AE64C6">
              <w:rPr>
                <w:noProof/>
                <w:webHidden/>
              </w:rPr>
            </w:r>
            <w:r w:rsidR="00AE64C6">
              <w:rPr>
                <w:noProof/>
                <w:webHidden/>
              </w:rPr>
              <w:fldChar w:fldCharType="separate"/>
            </w:r>
            <w:r w:rsidR="00AE64C6">
              <w:rPr>
                <w:noProof/>
                <w:webHidden/>
              </w:rPr>
              <w:t>20</w:t>
            </w:r>
            <w:r w:rsidR="00AE64C6">
              <w:rPr>
                <w:noProof/>
                <w:webHidden/>
              </w:rPr>
              <w:fldChar w:fldCharType="end"/>
            </w:r>
          </w:hyperlink>
        </w:p>
        <w:p w14:paraId="59D9DBB9" w14:textId="77777777" w:rsidR="00AE64C6" w:rsidRDefault="00414A7C">
          <w:pPr>
            <w:pStyle w:val="Obsah2"/>
            <w:rPr>
              <w:rFonts w:asciiTheme="minorHAnsi" w:hAnsiTheme="minorHAnsi" w:cstheme="minorBidi"/>
              <w:b w:val="0"/>
              <w:sz w:val="22"/>
              <w:szCs w:val="22"/>
            </w:rPr>
          </w:pPr>
          <w:hyperlink w:anchor="_Toc447647709" w:history="1">
            <w:r w:rsidR="00AE64C6" w:rsidRPr="003C06A2">
              <w:rPr>
                <w:rStyle w:val="Hypertextovodkaz"/>
              </w:rPr>
              <w:t>5   TĚHOTENSTVÍ A ASPEKTY OVLIVŇUJÍCÍ JEHO PRŮBĚH</w:t>
            </w:r>
            <w:r w:rsidR="00AE64C6">
              <w:rPr>
                <w:webHidden/>
              </w:rPr>
              <w:tab/>
            </w:r>
            <w:r w:rsidR="00AE64C6">
              <w:rPr>
                <w:webHidden/>
              </w:rPr>
              <w:fldChar w:fldCharType="begin"/>
            </w:r>
            <w:r w:rsidR="00AE64C6">
              <w:rPr>
                <w:webHidden/>
              </w:rPr>
              <w:instrText xml:space="preserve"> PAGEREF _Toc447647709 \h </w:instrText>
            </w:r>
            <w:r w:rsidR="00AE64C6">
              <w:rPr>
                <w:webHidden/>
              </w:rPr>
            </w:r>
            <w:r w:rsidR="00AE64C6">
              <w:rPr>
                <w:webHidden/>
              </w:rPr>
              <w:fldChar w:fldCharType="separate"/>
            </w:r>
            <w:r w:rsidR="00AE64C6">
              <w:rPr>
                <w:webHidden/>
              </w:rPr>
              <w:t>21</w:t>
            </w:r>
            <w:r w:rsidR="00AE64C6">
              <w:rPr>
                <w:webHidden/>
              </w:rPr>
              <w:fldChar w:fldCharType="end"/>
            </w:r>
          </w:hyperlink>
        </w:p>
        <w:p w14:paraId="15CF1F34" w14:textId="77777777" w:rsidR="00AE64C6" w:rsidRDefault="00414A7C">
          <w:pPr>
            <w:pStyle w:val="Obsah3"/>
            <w:rPr>
              <w:rFonts w:asciiTheme="minorHAnsi" w:hAnsiTheme="minorHAnsi"/>
              <w:noProof/>
              <w:sz w:val="22"/>
            </w:rPr>
          </w:pPr>
          <w:hyperlink w:anchor="_Toc447647710" w:history="1">
            <w:r w:rsidR="00AE64C6" w:rsidRPr="003C06A2">
              <w:rPr>
                <w:rStyle w:val="Hypertextovodkaz"/>
                <w:noProof/>
              </w:rPr>
              <w:t>5.1   Fyziologický popis těhotenství</w:t>
            </w:r>
            <w:r w:rsidR="00AE64C6">
              <w:rPr>
                <w:noProof/>
                <w:webHidden/>
              </w:rPr>
              <w:tab/>
            </w:r>
            <w:r w:rsidR="00AE64C6">
              <w:rPr>
                <w:noProof/>
                <w:webHidden/>
              </w:rPr>
              <w:fldChar w:fldCharType="begin"/>
            </w:r>
            <w:r w:rsidR="00AE64C6">
              <w:rPr>
                <w:noProof/>
                <w:webHidden/>
              </w:rPr>
              <w:instrText xml:space="preserve"> PAGEREF _Toc447647710 \h </w:instrText>
            </w:r>
            <w:r w:rsidR="00AE64C6">
              <w:rPr>
                <w:noProof/>
                <w:webHidden/>
              </w:rPr>
            </w:r>
            <w:r w:rsidR="00AE64C6">
              <w:rPr>
                <w:noProof/>
                <w:webHidden/>
              </w:rPr>
              <w:fldChar w:fldCharType="separate"/>
            </w:r>
            <w:r w:rsidR="00AE64C6">
              <w:rPr>
                <w:noProof/>
                <w:webHidden/>
              </w:rPr>
              <w:t>21</w:t>
            </w:r>
            <w:r w:rsidR="00AE64C6">
              <w:rPr>
                <w:noProof/>
                <w:webHidden/>
              </w:rPr>
              <w:fldChar w:fldCharType="end"/>
            </w:r>
          </w:hyperlink>
        </w:p>
        <w:p w14:paraId="45ECBCF2" w14:textId="77777777" w:rsidR="00AE64C6" w:rsidRDefault="00414A7C">
          <w:pPr>
            <w:pStyle w:val="Obsah3"/>
            <w:rPr>
              <w:rFonts w:asciiTheme="minorHAnsi" w:hAnsiTheme="minorHAnsi"/>
              <w:noProof/>
              <w:sz w:val="22"/>
            </w:rPr>
          </w:pPr>
          <w:hyperlink w:anchor="_Toc447647711" w:history="1">
            <w:r w:rsidR="00AE64C6" w:rsidRPr="003C06A2">
              <w:rPr>
                <w:rStyle w:val="Hypertextovodkaz"/>
                <w:noProof/>
              </w:rPr>
              <w:t>5.2   Zdravý životní styl v průběhu těhotenství</w:t>
            </w:r>
            <w:r w:rsidR="00AE64C6">
              <w:rPr>
                <w:noProof/>
                <w:webHidden/>
              </w:rPr>
              <w:tab/>
            </w:r>
            <w:r w:rsidR="00AE64C6">
              <w:rPr>
                <w:noProof/>
                <w:webHidden/>
              </w:rPr>
              <w:fldChar w:fldCharType="begin"/>
            </w:r>
            <w:r w:rsidR="00AE64C6">
              <w:rPr>
                <w:noProof/>
                <w:webHidden/>
              </w:rPr>
              <w:instrText xml:space="preserve"> PAGEREF _Toc447647711 \h </w:instrText>
            </w:r>
            <w:r w:rsidR="00AE64C6">
              <w:rPr>
                <w:noProof/>
                <w:webHidden/>
              </w:rPr>
            </w:r>
            <w:r w:rsidR="00AE64C6">
              <w:rPr>
                <w:noProof/>
                <w:webHidden/>
              </w:rPr>
              <w:fldChar w:fldCharType="separate"/>
            </w:r>
            <w:r w:rsidR="00AE64C6">
              <w:rPr>
                <w:noProof/>
                <w:webHidden/>
              </w:rPr>
              <w:t>22</w:t>
            </w:r>
            <w:r w:rsidR="00AE64C6">
              <w:rPr>
                <w:noProof/>
                <w:webHidden/>
              </w:rPr>
              <w:fldChar w:fldCharType="end"/>
            </w:r>
          </w:hyperlink>
        </w:p>
        <w:p w14:paraId="26196C74" w14:textId="77777777" w:rsidR="00AE64C6" w:rsidRDefault="00414A7C">
          <w:pPr>
            <w:pStyle w:val="Obsah4"/>
            <w:tabs>
              <w:tab w:val="right" w:leader="dot" w:pos="8777"/>
            </w:tabs>
            <w:rPr>
              <w:rFonts w:asciiTheme="minorHAnsi" w:hAnsiTheme="minorHAnsi"/>
              <w:noProof/>
              <w:sz w:val="22"/>
            </w:rPr>
          </w:pPr>
          <w:hyperlink w:anchor="_Toc447647712" w:history="1">
            <w:r w:rsidR="00AE64C6" w:rsidRPr="003C06A2">
              <w:rPr>
                <w:rStyle w:val="Hypertextovodkaz"/>
                <w:noProof/>
              </w:rPr>
              <w:t>5.2.1   Výživa</w:t>
            </w:r>
            <w:r w:rsidR="00AE64C6">
              <w:rPr>
                <w:noProof/>
                <w:webHidden/>
              </w:rPr>
              <w:tab/>
            </w:r>
            <w:r w:rsidR="00AE64C6">
              <w:rPr>
                <w:noProof/>
                <w:webHidden/>
              </w:rPr>
              <w:fldChar w:fldCharType="begin"/>
            </w:r>
            <w:r w:rsidR="00AE64C6">
              <w:rPr>
                <w:noProof/>
                <w:webHidden/>
              </w:rPr>
              <w:instrText xml:space="preserve"> PAGEREF _Toc447647712 \h </w:instrText>
            </w:r>
            <w:r w:rsidR="00AE64C6">
              <w:rPr>
                <w:noProof/>
                <w:webHidden/>
              </w:rPr>
            </w:r>
            <w:r w:rsidR="00AE64C6">
              <w:rPr>
                <w:noProof/>
                <w:webHidden/>
              </w:rPr>
              <w:fldChar w:fldCharType="separate"/>
            </w:r>
            <w:r w:rsidR="00AE64C6">
              <w:rPr>
                <w:noProof/>
                <w:webHidden/>
              </w:rPr>
              <w:t>22</w:t>
            </w:r>
            <w:r w:rsidR="00AE64C6">
              <w:rPr>
                <w:noProof/>
                <w:webHidden/>
              </w:rPr>
              <w:fldChar w:fldCharType="end"/>
            </w:r>
          </w:hyperlink>
        </w:p>
        <w:p w14:paraId="38625E21" w14:textId="77777777" w:rsidR="00AE64C6" w:rsidRDefault="00414A7C">
          <w:pPr>
            <w:pStyle w:val="Obsah4"/>
            <w:tabs>
              <w:tab w:val="right" w:leader="dot" w:pos="8777"/>
            </w:tabs>
            <w:rPr>
              <w:rFonts w:asciiTheme="minorHAnsi" w:hAnsiTheme="minorHAnsi"/>
              <w:noProof/>
              <w:sz w:val="22"/>
            </w:rPr>
          </w:pPr>
          <w:hyperlink w:anchor="_Toc447647713" w:history="1">
            <w:r w:rsidR="00AE64C6" w:rsidRPr="003C06A2">
              <w:rPr>
                <w:rStyle w:val="Hypertextovodkaz"/>
                <w:noProof/>
              </w:rPr>
              <w:t>5.2.2.   Alkohol, drogy a kouření</w:t>
            </w:r>
            <w:r w:rsidR="00AE64C6">
              <w:rPr>
                <w:noProof/>
                <w:webHidden/>
              </w:rPr>
              <w:tab/>
            </w:r>
            <w:r w:rsidR="00AE64C6">
              <w:rPr>
                <w:noProof/>
                <w:webHidden/>
              </w:rPr>
              <w:fldChar w:fldCharType="begin"/>
            </w:r>
            <w:r w:rsidR="00AE64C6">
              <w:rPr>
                <w:noProof/>
                <w:webHidden/>
              </w:rPr>
              <w:instrText xml:space="preserve"> PAGEREF _Toc447647713 \h </w:instrText>
            </w:r>
            <w:r w:rsidR="00AE64C6">
              <w:rPr>
                <w:noProof/>
                <w:webHidden/>
              </w:rPr>
            </w:r>
            <w:r w:rsidR="00AE64C6">
              <w:rPr>
                <w:noProof/>
                <w:webHidden/>
              </w:rPr>
              <w:fldChar w:fldCharType="separate"/>
            </w:r>
            <w:r w:rsidR="00AE64C6">
              <w:rPr>
                <w:noProof/>
                <w:webHidden/>
              </w:rPr>
              <w:t>23</w:t>
            </w:r>
            <w:r w:rsidR="00AE64C6">
              <w:rPr>
                <w:noProof/>
                <w:webHidden/>
              </w:rPr>
              <w:fldChar w:fldCharType="end"/>
            </w:r>
          </w:hyperlink>
        </w:p>
        <w:p w14:paraId="30C1F679" w14:textId="77777777" w:rsidR="00AE64C6" w:rsidRDefault="00414A7C">
          <w:pPr>
            <w:pStyle w:val="Obsah4"/>
            <w:tabs>
              <w:tab w:val="right" w:leader="dot" w:pos="8777"/>
            </w:tabs>
            <w:rPr>
              <w:rFonts w:asciiTheme="minorHAnsi" w:hAnsiTheme="minorHAnsi"/>
              <w:noProof/>
              <w:sz w:val="22"/>
            </w:rPr>
          </w:pPr>
          <w:hyperlink w:anchor="_Toc447647714" w:history="1">
            <w:r w:rsidR="00AE64C6" w:rsidRPr="003C06A2">
              <w:rPr>
                <w:rStyle w:val="Hypertextovodkaz"/>
                <w:noProof/>
              </w:rPr>
              <w:t>5.2.3   Vyvážená fyzická aktivita</w:t>
            </w:r>
            <w:r w:rsidR="00AE64C6">
              <w:rPr>
                <w:noProof/>
                <w:webHidden/>
              </w:rPr>
              <w:tab/>
            </w:r>
            <w:r w:rsidR="00AE64C6">
              <w:rPr>
                <w:noProof/>
                <w:webHidden/>
              </w:rPr>
              <w:fldChar w:fldCharType="begin"/>
            </w:r>
            <w:r w:rsidR="00AE64C6">
              <w:rPr>
                <w:noProof/>
                <w:webHidden/>
              </w:rPr>
              <w:instrText xml:space="preserve"> PAGEREF _Toc447647714 \h </w:instrText>
            </w:r>
            <w:r w:rsidR="00AE64C6">
              <w:rPr>
                <w:noProof/>
                <w:webHidden/>
              </w:rPr>
            </w:r>
            <w:r w:rsidR="00AE64C6">
              <w:rPr>
                <w:noProof/>
                <w:webHidden/>
              </w:rPr>
              <w:fldChar w:fldCharType="separate"/>
            </w:r>
            <w:r w:rsidR="00AE64C6">
              <w:rPr>
                <w:noProof/>
                <w:webHidden/>
              </w:rPr>
              <w:t>23</w:t>
            </w:r>
            <w:r w:rsidR="00AE64C6">
              <w:rPr>
                <w:noProof/>
                <w:webHidden/>
              </w:rPr>
              <w:fldChar w:fldCharType="end"/>
            </w:r>
          </w:hyperlink>
        </w:p>
        <w:p w14:paraId="1C195BAC" w14:textId="77777777" w:rsidR="00AE64C6" w:rsidRDefault="00414A7C">
          <w:pPr>
            <w:pStyle w:val="Obsah4"/>
            <w:tabs>
              <w:tab w:val="right" w:leader="dot" w:pos="8777"/>
            </w:tabs>
            <w:rPr>
              <w:rFonts w:asciiTheme="minorHAnsi" w:hAnsiTheme="minorHAnsi"/>
              <w:noProof/>
              <w:sz w:val="22"/>
            </w:rPr>
          </w:pPr>
          <w:hyperlink w:anchor="_Toc447647715" w:history="1">
            <w:r w:rsidR="00AE64C6" w:rsidRPr="003C06A2">
              <w:rPr>
                <w:rStyle w:val="Hypertextovodkaz"/>
                <w:noProof/>
              </w:rPr>
              <w:t>5.2.4   Faktory ovlivňující psychiku ženy během těhotenství</w:t>
            </w:r>
            <w:r w:rsidR="00AE64C6">
              <w:rPr>
                <w:noProof/>
                <w:webHidden/>
              </w:rPr>
              <w:tab/>
            </w:r>
            <w:r w:rsidR="00AE64C6">
              <w:rPr>
                <w:noProof/>
                <w:webHidden/>
              </w:rPr>
              <w:fldChar w:fldCharType="begin"/>
            </w:r>
            <w:r w:rsidR="00AE64C6">
              <w:rPr>
                <w:noProof/>
                <w:webHidden/>
              </w:rPr>
              <w:instrText xml:space="preserve"> PAGEREF _Toc447647715 \h </w:instrText>
            </w:r>
            <w:r w:rsidR="00AE64C6">
              <w:rPr>
                <w:noProof/>
                <w:webHidden/>
              </w:rPr>
            </w:r>
            <w:r w:rsidR="00AE64C6">
              <w:rPr>
                <w:noProof/>
                <w:webHidden/>
              </w:rPr>
              <w:fldChar w:fldCharType="separate"/>
            </w:r>
            <w:r w:rsidR="00AE64C6">
              <w:rPr>
                <w:noProof/>
                <w:webHidden/>
              </w:rPr>
              <w:t>24</w:t>
            </w:r>
            <w:r w:rsidR="00AE64C6">
              <w:rPr>
                <w:noProof/>
                <w:webHidden/>
              </w:rPr>
              <w:fldChar w:fldCharType="end"/>
            </w:r>
          </w:hyperlink>
        </w:p>
        <w:p w14:paraId="13DE958D" w14:textId="77777777" w:rsidR="00AE64C6" w:rsidRDefault="00414A7C">
          <w:pPr>
            <w:pStyle w:val="Obsah3"/>
            <w:rPr>
              <w:rFonts w:asciiTheme="minorHAnsi" w:hAnsiTheme="minorHAnsi"/>
              <w:noProof/>
              <w:sz w:val="22"/>
            </w:rPr>
          </w:pPr>
          <w:hyperlink w:anchor="_Toc447647716" w:history="1">
            <w:r w:rsidR="00AE64C6" w:rsidRPr="003C06A2">
              <w:rPr>
                <w:rStyle w:val="Hypertextovodkaz"/>
                <w:noProof/>
              </w:rPr>
              <w:t>5.3   Změna tělesné hmotnosti v průběhu těhotenství</w:t>
            </w:r>
            <w:r w:rsidR="00AE64C6">
              <w:rPr>
                <w:noProof/>
                <w:webHidden/>
              </w:rPr>
              <w:tab/>
            </w:r>
            <w:r w:rsidR="00AE64C6">
              <w:rPr>
                <w:noProof/>
                <w:webHidden/>
              </w:rPr>
              <w:fldChar w:fldCharType="begin"/>
            </w:r>
            <w:r w:rsidR="00AE64C6">
              <w:rPr>
                <w:noProof/>
                <w:webHidden/>
              </w:rPr>
              <w:instrText xml:space="preserve"> PAGEREF _Toc447647716 \h </w:instrText>
            </w:r>
            <w:r w:rsidR="00AE64C6">
              <w:rPr>
                <w:noProof/>
                <w:webHidden/>
              </w:rPr>
            </w:r>
            <w:r w:rsidR="00AE64C6">
              <w:rPr>
                <w:noProof/>
                <w:webHidden/>
              </w:rPr>
              <w:fldChar w:fldCharType="separate"/>
            </w:r>
            <w:r w:rsidR="00AE64C6">
              <w:rPr>
                <w:noProof/>
                <w:webHidden/>
              </w:rPr>
              <w:t>25</w:t>
            </w:r>
            <w:r w:rsidR="00AE64C6">
              <w:rPr>
                <w:noProof/>
                <w:webHidden/>
              </w:rPr>
              <w:fldChar w:fldCharType="end"/>
            </w:r>
          </w:hyperlink>
        </w:p>
        <w:p w14:paraId="5D1C0150" w14:textId="77777777" w:rsidR="00AE64C6" w:rsidRDefault="00414A7C">
          <w:pPr>
            <w:pStyle w:val="Obsah3"/>
            <w:rPr>
              <w:rFonts w:asciiTheme="minorHAnsi" w:hAnsiTheme="minorHAnsi"/>
              <w:noProof/>
              <w:sz w:val="22"/>
            </w:rPr>
          </w:pPr>
          <w:hyperlink w:anchor="_Toc447647717" w:history="1">
            <w:r w:rsidR="00AE64C6" w:rsidRPr="003C06A2">
              <w:rPr>
                <w:rStyle w:val="Hypertextovodkaz"/>
                <w:noProof/>
              </w:rPr>
              <w:t>5.4   Rizika doprovázející těhotenství žen s poruchou příjmu potravy</w:t>
            </w:r>
            <w:r w:rsidR="00AE64C6">
              <w:rPr>
                <w:noProof/>
                <w:webHidden/>
              </w:rPr>
              <w:tab/>
            </w:r>
            <w:r w:rsidR="00AE64C6">
              <w:rPr>
                <w:noProof/>
                <w:webHidden/>
              </w:rPr>
              <w:fldChar w:fldCharType="begin"/>
            </w:r>
            <w:r w:rsidR="00AE64C6">
              <w:rPr>
                <w:noProof/>
                <w:webHidden/>
              </w:rPr>
              <w:instrText xml:space="preserve"> PAGEREF _Toc447647717 \h </w:instrText>
            </w:r>
            <w:r w:rsidR="00AE64C6">
              <w:rPr>
                <w:noProof/>
                <w:webHidden/>
              </w:rPr>
            </w:r>
            <w:r w:rsidR="00AE64C6">
              <w:rPr>
                <w:noProof/>
                <w:webHidden/>
              </w:rPr>
              <w:fldChar w:fldCharType="separate"/>
            </w:r>
            <w:r w:rsidR="00AE64C6">
              <w:rPr>
                <w:noProof/>
                <w:webHidden/>
              </w:rPr>
              <w:t>26</w:t>
            </w:r>
            <w:r w:rsidR="00AE64C6">
              <w:rPr>
                <w:noProof/>
                <w:webHidden/>
              </w:rPr>
              <w:fldChar w:fldCharType="end"/>
            </w:r>
          </w:hyperlink>
        </w:p>
        <w:p w14:paraId="166B31A8" w14:textId="77777777" w:rsidR="00AE64C6" w:rsidRDefault="00414A7C">
          <w:pPr>
            <w:pStyle w:val="Obsah4"/>
            <w:tabs>
              <w:tab w:val="right" w:leader="dot" w:pos="8777"/>
            </w:tabs>
            <w:rPr>
              <w:rFonts w:asciiTheme="minorHAnsi" w:hAnsiTheme="minorHAnsi"/>
              <w:noProof/>
              <w:sz w:val="22"/>
            </w:rPr>
          </w:pPr>
          <w:hyperlink w:anchor="_Toc447647718" w:history="1">
            <w:r w:rsidR="00AE64C6" w:rsidRPr="003C06A2">
              <w:rPr>
                <w:rStyle w:val="Hypertextovodkaz"/>
                <w:noProof/>
              </w:rPr>
              <w:t>5.4.1   Rizika doprovázející těhotenství žen s anamnézou mentální anorexie</w:t>
            </w:r>
            <w:r w:rsidR="00AE64C6">
              <w:rPr>
                <w:noProof/>
                <w:webHidden/>
              </w:rPr>
              <w:tab/>
            </w:r>
            <w:r w:rsidR="00AE64C6">
              <w:rPr>
                <w:noProof/>
                <w:webHidden/>
              </w:rPr>
              <w:fldChar w:fldCharType="begin"/>
            </w:r>
            <w:r w:rsidR="00AE64C6">
              <w:rPr>
                <w:noProof/>
                <w:webHidden/>
              </w:rPr>
              <w:instrText xml:space="preserve"> PAGEREF _Toc447647718 \h </w:instrText>
            </w:r>
            <w:r w:rsidR="00AE64C6">
              <w:rPr>
                <w:noProof/>
                <w:webHidden/>
              </w:rPr>
            </w:r>
            <w:r w:rsidR="00AE64C6">
              <w:rPr>
                <w:noProof/>
                <w:webHidden/>
              </w:rPr>
              <w:fldChar w:fldCharType="separate"/>
            </w:r>
            <w:r w:rsidR="00AE64C6">
              <w:rPr>
                <w:noProof/>
                <w:webHidden/>
              </w:rPr>
              <w:t>26</w:t>
            </w:r>
            <w:r w:rsidR="00AE64C6">
              <w:rPr>
                <w:noProof/>
                <w:webHidden/>
              </w:rPr>
              <w:fldChar w:fldCharType="end"/>
            </w:r>
          </w:hyperlink>
        </w:p>
        <w:p w14:paraId="295CBA79" w14:textId="77777777" w:rsidR="00AE64C6" w:rsidRDefault="00414A7C">
          <w:pPr>
            <w:pStyle w:val="Obsah4"/>
            <w:tabs>
              <w:tab w:val="right" w:leader="dot" w:pos="8777"/>
            </w:tabs>
            <w:rPr>
              <w:rFonts w:asciiTheme="minorHAnsi" w:hAnsiTheme="minorHAnsi"/>
              <w:noProof/>
              <w:sz w:val="22"/>
            </w:rPr>
          </w:pPr>
          <w:hyperlink w:anchor="_Toc447647719" w:history="1">
            <w:r w:rsidR="00AE64C6" w:rsidRPr="003C06A2">
              <w:rPr>
                <w:rStyle w:val="Hypertextovodkaz"/>
                <w:noProof/>
              </w:rPr>
              <w:t>5.4.2  Rizika doprovázející těhotenství žen s anamnézou mentální bulimie</w:t>
            </w:r>
            <w:r w:rsidR="00AE64C6">
              <w:rPr>
                <w:noProof/>
                <w:webHidden/>
              </w:rPr>
              <w:tab/>
            </w:r>
            <w:r w:rsidR="00AE64C6">
              <w:rPr>
                <w:noProof/>
                <w:webHidden/>
              </w:rPr>
              <w:fldChar w:fldCharType="begin"/>
            </w:r>
            <w:r w:rsidR="00AE64C6">
              <w:rPr>
                <w:noProof/>
                <w:webHidden/>
              </w:rPr>
              <w:instrText xml:space="preserve"> PAGEREF _Toc447647719 \h </w:instrText>
            </w:r>
            <w:r w:rsidR="00AE64C6">
              <w:rPr>
                <w:noProof/>
                <w:webHidden/>
              </w:rPr>
            </w:r>
            <w:r w:rsidR="00AE64C6">
              <w:rPr>
                <w:noProof/>
                <w:webHidden/>
              </w:rPr>
              <w:fldChar w:fldCharType="separate"/>
            </w:r>
            <w:r w:rsidR="00AE64C6">
              <w:rPr>
                <w:noProof/>
                <w:webHidden/>
              </w:rPr>
              <w:t>27</w:t>
            </w:r>
            <w:r w:rsidR="00AE64C6">
              <w:rPr>
                <w:noProof/>
                <w:webHidden/>
              </w:rPr>
              <w:fldChar w:fldCharType="end"/>
            </w:r>
          </w:hyperlink>
        </w:p>
        <w:p w14:paraId="656A6F86" w14:textId="77777777" w:rsidR="00AE64C6" w:rsidRDefault="00414A7C">
          <w:pPr>
            <w:pStyle w:val="Obsah2"/>
            <w:rPr>
              <w:rFonts w:asciiTheme="minorHAnsi" w:hAnsiTheme="minorHAnsi" w:cstheme="minorBidi"/>
              <w:b w:val="0"/>
              <w:sz w:val="22"/>
              <w:szCs w:val="22"/>
            </w:rPr>
          </w:pPr>
          <w:hyperlink w:anchor="_Toc447647720" w:history="1">
            <w:r w:rsidR="00AE64C6" w:rsidRPr="003C06A2">
              <w:rPr>
                <w:rStyle w:val="Hypertextovodkaz"/>
              </w:rPr>
              <w:t>6   AKTUÁLNÍ VÝZKUMY K TÉMATU</w:t>
            </w:r>
            <w:r w:rsidR="00AE64C6">
              <w:rPr>
                <w:webHidden/>
              </w:rPr>
              <w:tab/>
            </w:r>
            <w:r w:rsidR="00AE64C6">
              <w:rPr>
                <w:webHidden/>
              </w:rPr>
              <w:fldChar w:fldCharType="begin"/>
            </w:r>
            <w:r w:rsidR="00AE64C6">
              <w:rPr>
                <w:webHidden/>
              </w:rPr>
              <w:instrText xml:space="preserve"> PAGEREF _Toc447647720 \h </w:instrText>
            </w:r>
            <w:r w:rsidR="00AE64C6">
              <w:rPr>
                <w:webHidden/>
              </w:rPr>
            </w:r>
            <w:r w:rsidR="00AE64C6">
              <w:rPr>
                <w:webHidden/>
              </w:rPr>
              <w:fldChar w:fldCharType="separate"/>
            </w:r>
            <w:r w:rsidR="00AE64C6">
              <w:rPr>
                <w:webHidden/>
              </w:rPr>
              <w:t>28</w:t>
            </w:r>
            <w:r w:rsidR="00AE64C6">
              <w:rPr>
                <w:webHidden/>
              </w:rPr>
              <w:fldChar w:fldCharType="end"/>
            </w:r>
          </w:hyperlink>
        </w:p>
        <w:p w14:paraId="3F455107" w14:textId="77777777" w:rsidR="00AE64C6" w:rsidRDefault="00414A7C">
          <w:pPr>
            <w:pStyle w:val="Obsah2"/>
            <w:rPr>
              <w:rFonts w:asciiTheme="minorHAnsi" w:hAnsiTheme="minorHAnsi" w:cstheme="minorBidi"/>
              <w:b w:val="0"/>
              <w:sz w:val="22"/>
              <w:szCs w:val="22"/>
            </w:rPr>
          </w:pPr>
          <w:hyperlink w:anchor="_Toc447647721" w:history="1">
            <w:r w:rsidR="00AE64C6" w:rsidRPr="003C06A2">
              <w:rPr>
                <w:rStyle w:val="Hypertextovodkaz"/>
              </w:rPr>
              <w:t>7   PŘEDPOKLÁDANÝ VÝZNAM VÝZKUMU PRO PRAXI</w:t>
            </w:r>
            <w:r w:rsidR="00AE64C6">
              <w:rPr>
                <w:webHidden/>
              </w:rPr>
              <w:tab/>
            </w:r>
            <w:r w:rsidR="00AE64C6">
              <w:rPr>
                <w:webHidden/>
              </w:rPr>
              <w:fldChar w:fldCharType="begin"/>
            </w:r>
            <w:r w:rsidR="00AE64C6">
              <w:rPr>
                <w:webHidden/>
              </w:rPr>
              <w:instrText xml:space="preserve"> PAGEREF _Toc447647721 \h </w:instrText>
            </w:r>
            <w:r w:rsidR="00AE64C6">
              <w:rPr>
                <w:webHidden/>
              </w:rPr>
            </w:r>
            <w:r w:rsidR="00AE64C6">
              <w:rPr>
                <w:webHidden/>
              </w:rPr>
              <w:fldChar w:fldCharType="separate"/>
            </w:r>
            <w:r w:rsidR="00AE64C6">
              <w:rPr>
                <w:webHidden/>
              </w:rPr>
              <w:t>29</w:t>
            </w:r>
            <w:r w:rsidR="00AE64C6">
              <w:rPr>
                <w:webHidden/>
              </w:rPr>
              <w:fldChar w:fldCharType="end"/>
            </w:r>
          </w:hyperlink>
        </w:p>
        <w:p w14:paraId="61426237" w14:textId="77777777" w:rsidR="00AE64C6" w:rsidRDefault="00414A7C">
          <w:pPr>
            <w:pStyle w:val="Obsah1"/>
            <w:rPr>
              <w:rFonts w:asciiTheme="minorHAnsi" w:hAnsiTheme="minorHAnsi" w:cstheme="minorBidi"/>
              <w:b w:val="0"/>
              <w:color w:val="auto"/>
              <w:sz w:val="22"/>
              <w:szCs w:val="22"/>
            </w:rPr>
          </w:pPr>
          <w:hyperlink w:anchor="_Toc447647722" w:history="1">
            <w:r w:rsidR="00AE64C6" w:rsidRPr="003C06A2">
              <w:rPr>
                <w:rStyle w:val="Hypertextovodkaz"/>
                <w:rFonts w:eastAsia="Times New Roman"/>
              </w:rPr>
              <w:t>EMPIRICKÁ ČÁST</w:t>
            </w:r>
            <w:r w:rsidR="00AE64C6">
              <w:rPr>
                <w:webHidden/>
              </w:rPr>
              <w:tab/>
            </w:r>
            <w:r w:rsidR="00AE64C6">
              <w:rPr>
                <w:webHidden/>
              </w:rPr>
              <w:fldChar w:fldCharType="begin"/>
            </w:r>
            <w:r w:rsidR="00AE64C6">
              <w:rPr>
                <w:webHidden/>
              </w:rPr>
              <w:instrText xml:space="preserve"> PAGEREF _Toc447647722 \h </w:instrText>
            </w:r>
            <w:r w:rsidR="00AE64C6">
              <w:rPr>
                <w:webHidden/>
              </w:rPr>
            </w:r>
            <w:r w:rsidR="00AE64C6">
              <w:rPr>
                <w:webHidden/>
              </w:rPr>
              <w:fldChar w:fldCharType="separate"/>
            </w:r>
            <w:r w:rsidR="00AE64C6">
              <w:rPr>
                <w:webHidden/>
              </w:rPr>
              <w:t>30</w:t>
            </w:r>
            <w:r w:rsidR="00AE64C6">
              <w:rPr>
                <w:webHidden/>
              </w:rPr>
              <w:fldChar w:fldCharType="end"/>
            </w:r>
          </w:hyperlink>
        </w:p>
        <w:p w14:paraId="4ABECEAB" w14:textId="77777777" w:rsidR="00AE64C6" w:rsidRDefault="00414A7C">
          <w:pPr>
            <w:pStyle w:val="Obsah2"/>
            <w:rPr>
              <w:rFonts w:asciiTheme="minorHAnsi" w:hAnsiTheme="minorHAnsi" w:cstheme="minorBidi"/>
              <w:b w:val="0"/>
              <w:sz w:val="22"/>
              <w:szCs w:val="22"/>
            </w:rPr>
          </w:pPr>
          <w:hyperlink w:anchor="_Toc447647723" w:history="1">
            <w:r w:rsidR="00AE64C6" w:rsidRPr="003C06A2">
              <w:rPr>
                <w:rStyle w:val="Hypertextovodkaz"/>
              </w:rPr>
              <w:t>8   VÝZKUMNÝ PROBLÉM, CÍLE VÝZKUMU, VÝZKUMNÉ OTÁZKY</w:t>
            </w:r>
            <w:r w:rsidR="00AE64C6">
              <w:rPr>
                <w:webHidden/>
              </w:rPr>
              <w:tab/>
            </w:r>
            <w:r w:rsidR="00AE64C6">
              <w:rPr>
                <w:webHidden/>
              </w:rPr>
              <w:fldChar w:fldCharType="begin"/>
            </w:r>
            <w:r w:rsidR="00AE64C6">
              <w:rPr>
                <w:webHidden/>
              </w:rPr>
              <w:instrText xml:space="preserve"> PAGEREF _Toc447647723 \h </w:instrText>
            </w:r>
            <w:r w:rsidR="00AE64C6">
              <w:rPr>
                <w:webHidden/>
              </w:rPr>
            </w:r>
            <w:r w:rsidR="00AE64C6">
              <w:rPr>
                <w:webHidden/>
              </w:rPr>
              <w:fldChar w:fldCharType="separate"/>
            </w:r>
            <w:r w:rsidR="00AE64C6">
              <w:rPr>
                <w:webHidden/>
              </w:rPr>
              <w:t>30</w:t>
            </w:r>
            <w:r w:rsidR="00AE64C6">
              <w:rPr>
                <w:webHidden/>
              </w:rPr>
              <w:fldChar w:fldCharType="end"/>
            </w:r>
          </w:hyperlink>
        </w:p>
        <w:p w14:paraId="150B452C" w14:textId="77777777" w:rsidR="00AE64C6" w:rsidRDefault="00414A7C">
          <w:pPr>
            <w:pStyle w:val="Obsah3"/>
            <w:rPr>
              <w:rFonts w:asciiTheme="minorHAnsi" w:hAnsiTheme="minorHAnsi"/>
              <w:noProof/>
              <w:sz w:val="22"/>
            </w:rPr>
          </w:pPr>
          <w:hyperlink w:anchor="_Toc447647724" w:history="1">
            <w:r w:rsidR="00AE64C6" w:rsidRPr="003C06A2">
              <w:rPr>
                <w:rStyle w:val="Hypertextovodkaz"/>
                <w:noProof/>
              </w:rPr>
              <w:t>8.1   Výzkumné otázky</w:t>
            </w:r>
            <w:r w:rsidR="00AE64C6">
              <w:rPr>
                <w:noProof/>
                <w:webHidden/>
              </w:rPr>
              <w:tab/>
            </w:r>
            <w:r w:rsidR="00AE64C6">
              <w:rPr>
                <w:noProof/>
                <w:webHidden/>
              </w:rPr>
              <w:fldChar w:fldCharType="begin"/>
            </w:r>
            <w:r w:rsidR="00AE64C6">
              <w:rPr>
                <w:noProof/>
                <w:webHidden/>
              </w:rPr>
              <w:instrText xml:space="preserve"> PAGEREF _Toc447647724 \h </w:instrText>
            </w:r>
            <w:r w:rsidR="00AE64C6">
              <w:rPr>
                <w:noProof/>
                <w:webHidden/>
              </w:rPr>
            </w:r>
            <w:r w:rsidR="00AE64C6">
              <w:rPr>
                <w:noProof/>
                <w:webHidden/>
              </w:rPr>
              <w:fldChar w:fldCharType="separate"/>
            </w:r>
            <w:r w:rsidR="00AE64C6">
              <w:rPr>
                <w:noProof/>
                <w:webHidden/>
              </w:rPr>
              <w:t>30</w:t>
            </w:r>
            <w:r w:rsidR="00AE64C6">
              <w:rPr>
                <w:noProof/>
                <w:webHidden/>
              </w:rPr>
              <w:fldChar w:fldCharType="end"/>
            </w:r>
          </w:hyperlink>
        </w:p>
        <w:p w14:paraId="6C6974A9" w14:textId="77777777" w:rsidR="00AE64C6" w:rsidRDefault="00414A7C">
          <w:pPr>
            <w:pStyle w:val="Obsah2"/>
            <w:rPr>
              <w:rFonts w:asciiTheme="minorHAnsi" w:hAnsiTheme="minorHAnsi" w:cstheme="minorBidi"/>
              <w:b w:val="0"/>
              <w:sz w:val="22"/>
              <w:szCs w:val="22"/>
            </w:rPr>
          </w:pPr>
          <w:hyperlink w:anchor="_Toc447647725" w:history="1">
            <w:r w:rsidR="00AE64C6" w:rsidRPr="003C06A2">
              <w:rPr>
                <w:rStyle w:val="Hypertextovodkaz"/>
              </w:rPr>
              <w:t>9   METODOLOGIE VÝZKUMU</w:t>
            </w:r>
            <w:r w:rsidR="00AE64C6">
              <w:rPr>
                <w:webHidden/>
              </w:rPr>
              <w:tab/>
            </w:r>
            <w:r w:rsidR="00AE64C6">
              <w:rPr>
                <w:webHidden/>
              </w:rPr>
              <w:fldChar w:fldCharType="begin"/>
            </w:r>
            <w:r w:rsidR="00AE64C6">
              <w:rPr>
                <w:webHidden/>
              </w:rPr>
              <w:instrText xml:space="preserve"> PAGEREF _Toc447647725 \h </w:instrText>
            </w:r>
            <w:r w:rsidR="00AE64C6">
              <w:rPr>
                <w:webHidden/>
              </w:rPr>
            </w:r>
            <w:r w:rsidR="00AE64C6">
              <w:rPr>
                <w:webHidden/>
              </w:rPr>
              <w:fldChar w:fldCharType="separate"/>
            </w:r>
            <w:r w:rsidR="00AE64C6">
              <w:rPr>
                <w:webHidden/>
              </w:rPr>
              <w:t>31</w:t>
            </w:r>
            <w:r w:rsidR="00AE64C6">
              <w:rPr>
                <w:webHidden/>
              </w:rPr>
              <w:fldChar w:fldCharType="end"/>
            </w:r>
          </w:hyperlink>
        </w:p>
        <w:p w14:paraId="24AD62C5" w14:textId="77777777" w:rsidR="00AE64C6" w:rsidRDefault="00414A7C">
          <w:pPr>
            <w:pStyle w:val="Obsah3"/>
            <w:rPr>
              <w:rFonts w:asciiTheme="minorHAnsi" w:hAnsiTheme="minorHAnsi"/>
              <w:noProof/>
              <w:sz w:val="22"/>
            </w:rPr>
          </w:pPr>
          <w:hyperlink w:anchor="_Toc447647726" w:history="1">
            <w:r w:rsidR="00AE64C6" w:rsidRPr="003C06A2">
              <w:rPr>
                <w:rStyle w:val="Hypertextovodkaz"/>
                <w:noProof/>
              </w:rPr>
              <w:t>9.1   Charakteristika kvalitativního výzkumu</w:t>
            </w:r>
            <w:r w:rsidR="00AE64C6">
              <w:rPr>
                <w:noProof/>
                <w:webHidden/>
              </w:rPr>
              <w:tab/>
            </w:r>
            <w:r w:rsidR="00AE64C6">
              <w:rPr>
                <w:noProof/>
                <w:webHidden/>
              </w:rPr>
              <w:fldChar w:fldCharType="begin"/>
            </w:r>
            <w:r w:rsidR="00AE64C6">
              <w:rPr>
                <w:noProof/>
                <w:webHidden/>
              </w:rPr>
              <w:instrText xml:space="preserve"> PAGEREF _Toc447647726 \h </w:instrText>
            </w:r>
            <w:r w:rsidR="00AE64C6">
              <w:rPr>
                <w:noProof/>
                <w:webHidden/>
              </w:rPr>
            </w:r>
            <w:r w:rsidR="00AE64C6">
              <w:rPr>
                <w:noProof/>
                <w:webHidden/>
              </w:rPr>
              <w:fldChar w:fldCharType="separate"/>
            </w:r>
            <w:r w:rsidR="00AE64C6">
              <w:rPr>
                <w:noProof/>
                <w:webHidden/>
              </w:rPr>
              <w:t>31</w:t>
            </w:r>
            <w:r w:rsidR="00AE64C6">
              <w:rPr>
                <w:noProof/>
                <w:webHidden/>
              </w:rPr>
              <w:fldChar w:fldCharType="end"/>
            </w:r>
          </w:hyperlink>
        </w:p>
        <w:p w14:paraId="2AB2DE48" w14:textId="77777777" w:rsidR="00AE64C6" w:rsidRDefault="00414A7C">
          <w:pPr>
            <w:pStyle w:val="Obsah3"/>
            <w:rPr>
              <w:rFonts w:asciiTheme="minorHAnsi" w:hAnsiTheme="minorHAnsi"/>
              <w:noProof/>
              <w:sz w:val="22"/>
            </w:rPr>
          </w:pPr>
          <w:hyperlink w:anchor="_Toc447647727" w:history="1">
            <w:r w:rsidR="00AE64C6" w:rsidRPr="003C06A2">
              <w:rPr>
                <w:rStyle w:val="Hypertextovodkaz"/>
                <w:noProof/>
              </w:rPr>
              <w:t>9.2   Výzkumný soubor</w:t>
            </w:r>
            <w:r w:rsidR="00AE64C6">
              <w:rPr>
                <w:noProof/>
                <w:webHidden/>
              </w:rPr>
              <w:tab/>
            </w:r>
            <w:r w:rsidR="00AE64C6">
              <w:rPr>
                <w:noProof/>
                <w:webHidden/>
              </w:rPr>
              <w:fldChar w:fldCharType="begin"/>
            </w:r>
            <w:r w:rsidR="00AE64C6">
              <w:rPr>
                <w:noProof/>
                <w:webHidden/>
              </w:rPr>
              <w:instrText xml:space="preserve"> PAGEREF _Toc447647727 \h </w:instrText>
            </w:r>
            <w:r w:rsidR="00AE64C6">
              <w:rPr>
                <w:noProof/>
                <w:webHidden/>
              </w:rPr>
            </w:r>
            <w:r w:rsidR="00AE64C6">
              <w:rPr>
                <w:noProof/>
                <w:webHidden/>
              </w:rPr>
              <w:fldChar w:fldCharType="separate"/>
            </w:r>
            <w:r w:rsidR="00AE64C6">
              <w:rPr>
                <w:noProof/>
                <w:webHidden/>
              </w:rPr>
              <w:t>31</w:t>
            </w:r>
            <w:r w:rsidR="00AE64C6">
              <w:rPr>
                <w:noProof/>
                <w:webHidden/>
              </w:rPr>
              <w:fldChar w:fldCharType="end"/>
            </w:r>
          </w:hyperlink>
        </w:p>
        <w:p w14:paraId="2B064B45" w14:textId="77777777" w:rsidR="00AE64C6" w:rsidRDefault="00414A7C">
          <w:pPr>
            <w:pStyle w:val="Obsah3"/>
            <w:rPr>
              <w:rFonts w:asciiTheme="minorHAnsi" w:hAnsiTheme="minorHAnsi"/>
              <w:noProof/>
              <w:sz w:val="22"/>
            </w:rPr>
          </w:pPr>
          <w:hyperlink w:anchor="_Toc447647728" w:history="1">
            <w:r w:rsidR="00AE64C6" w:rsidRPr="003C06A2">
              <w:rPr>
                <w:rStyle w:val="Hypertextovodkaz"/>
                <w:noProof/>
              </w:rPr>
              <w:t>9.3   Metody získávání dat a sběr dat</w:t>
            </w:r>
            <w:r w:rsidR="00AE64C6">
              <w:rPr>
                <w:noProof/>
                <w:webHidden/>
              </w:rPr>
              <w:tab/>
            </w:r>
            <w:r w:rsidR="00AE64C6">
              <w:rPr>
                <w:noProof/>
                <w:webHidden/>
              </w:rPr>
              <w:fldChar w:fldCharType="begin"/>
            </w:r>
            <w:r w:rsidR="00AE64C6">
              <w:rPr>
                <w:noProof/>
                <w:webHidden/>
              </w:rPr>
              <w:instrText xml:space="preserve"> PAGEREF _Toc447647728 \h </w:instrText>
            </w:r>
            <w:r w:rsidR="00AE64C6">
              <w:rPr>
                <w:noProof/>
                <w:webHidden/>
              </w:rPr>
            </w:r>
            <w:r w:rsidR="00AE64C6">
              <w:rPr>
                <w:noProof/>
                <w:webHidden/>
              </w:rPr>
              <w:fldChar w:fldCharType="separate"/>
            </w:r>
            <w:r w:rsidR="00AE64C6">
              <w:rPr>
                <w:noProof/>
                <w:webHidden/>
              </w:rPr>
              <w:t>32</w:t>
            </w:r>
            <w:r w:rsidR="00AE64C6">
              <w:rPr>
                <w:noProof/>
                <w:webHidden/>
              </w:rPr>
              <w:fldChar w:fldCharType="end"/>
            </w:r>
          </w:hyperlink>
        </w:p>
        <w:p w14:paraId="2B826B1D" w14:textId="77777777" w:rsidR="00AE64C6" w:rsidRDefault="00414A7C">
          <w:pPr>
            <w:pStyle w:val="Obsah3"/>
            <w:rPr>
              <w:rFonts w:asciiTheme="minorHAnsi" w:hAnsiTheme="minorHAnsi"/>
              <w:noProof/>
              <w:sz w:val="22"/>
            </w:rPr>
          </w:pPr>
          <w:hyperlink w:anchor="_Toc447647729" w:history="1">
            <w:r w:rsidR="00AE64C6" w:rsidRPr="003C06A2">
              <w:rPr>
                <w:rStyle w:val="Hypertextovodkaz"/>
                <w:noProof/>
              </w:rPr>
              <w:t>9.4   Kódování a zpracování dat</w:t>
            </w:r>
            <w:r w:rsidR="00AE64C6">
              <w:rPr>
                <w:noProof/>
                <w:webHidden/>
              </w:rPr>
              <w:tab/>
            </w:r>
            <w:r w:rsidR="00AE64C6">
              <w:rPr>
                <w:noProof/>
                <w:webHidden/>
              </w:rPr>
              <w:fldChar w:fldCharType="begin"/>
            </w:r>
            <w:r w:rsidR="00AE64C6">
              <w:rPr>
                <w:noProof/>
                <w:webHidden/>
              </w:rPr>
              <w:instrText xml:space="preserve"> PAGEREF _Toc447647729 \h </w:instrText>
            </w:r>
            <w:r w:rsidR="00AE64C6">
              <w:rPr>
                <w:noProof/>
                <w:webHidden/>
              </w:rPr>
            </w:r>
            <w:r w:rsidR="00AE64C6">
              <w:rPr>
                <w:noProof/>
                <w:webHidden/>
              </w:rPr>
              <w:fldChar w:fldCharType="separate"/>
            </w:r>
            <w:r w:rsidR="00AE64C6">
              <w:rPr>
                <w:noProof/>
                <w:webHidden/>
              </w:rPr>
              <w:t>32</w:t>
            </w:r>
            <w:r w:rsidR="00AE64C6">
              <w:rPr>
                <w:noProof/>
                <w:webHidden/>
              </w:rPr>
              <w:fldChar w:fldCharType="end"/>
            </w:r>
          </w:hyperlink>
        </w:p>
        <w:p w14:paraId="4553F13B" w14:textId="77777777" w:rsidR="00AE64C6" w:rsidRDefault="00414A7C">
          <w:pPr>
            <w:pStyle w:val="Obsah3"/>
            <w:rPr>
              <w:rFonts w:asciiTheme="minorHAnsi" w:hAnsiTheme="minorHAnsi"/>
              <w:noProof/>
              <w:sz w:val="22"/>
            </w:rPr>
          </w:pPr>
          <w:hyperlink w:anchor="_Toc447647730" w:history="1">
            <w:r w:rsidR="00AE64C6" w:rsidRPr="003C06A2">
              <w:rPr>
                <w:rStyle w:val="Hypertextovodkaz"/>
                <w:noProof/>
              </w:rPr>
              <w:t>9.5   Etika výzkumu</w:t>
            </w:r>
            <w:r w:rsidR="00AE64C6">
              <w:rPr>
                <w:noProof/>
                <w:webHidden/>
              </w:rPr>
              <w:tab/>
            </w:r>
            <w:r w:rsidR="00AE64C6">
              <w:rPr>
                <w:noProof/>
                <w:webHidden/>
              </w:rPr>
              <w:fldChar w:fldCharType="begin"/>
            </w:r>
            <w:r w:rsidR="00AE64C6">
              <w:rPr>
                <w:noProof/>
                <w:webHidden/>
              </w:rPr>
              <w:instrText xml:space="preserve"> PAGEREF _Toc447647730 \h </w:instrText>
            </w:r>
            <w:r w:rsidR="00AE64C6">
              <w:rPr>
                <w:noProof/>
                <w:webHidden/>
              </w:rPr>
            </w:r>
            <w:r w:rsidR="00AE64C6">
              <w:rPr>
                <w:noProof/>
                <w:webHidden/>
              </w:rPr>
              <w:fldChar w:fldCharType="separate"/>
            </w:r>
            <w:r w:rsidR="00AE64C6">
              <w:rPr>
                <w:noProof/>
                <w:webHidden/>
              </w:rPr>
              <w:t>35</w:t>
            </w:r>
            <w:r w:rsidR="00AE64C6">
              <w:rPr>
                <w:noProof/>
                <w:webHidden/>
              </w:rPr>
              <w:fldChar w:fldCharType="end"/>
            </w:r>
          </w:hyperlink>
        </w:p>
        <w:p w14:paraId="405A3907" w14:textId="77777777" w:rsidR="00AE64C6" w:rsidRDefault="00414A7C">
          <w:pPr>
            <w:pStyle w:val="Obsah2"/>
            <w:rPr>
              <w:rFonts w:asciiTheme="minorHAnsi" w:hAnsiTheme="minorHAnsi" w:cstheme="minorBidi"/>
              <w:b w:val="0"/>
              <w:sz w:val="22"/>
              <w:szCs w:val="22"/>
            </w:rPr>
          </w:pPr>
          <w:hyperlink w:anchor="_Toc447647731" w:history="1">
            <w:r w:rsidR="00AE64C6" w:rsidRPr="003C06A2">
              <w:rPr>
                <w:rStyle w:val="Hypertextovodkaz"/>
              </w:rPr>
              <w:t>10   SOUHRNNÉ SOUPISY PŘÍPADOVÝCH STUDIÍ</w:t>
            </w:r>
            <w:r w:rsidR="00AE64C6">
              <w:rPr>
                <w:webHidden/>
              </w:rPr>
              <w:tab/>
            </w:r>
            <w:r w:rsidR="00AE64C6">
              <w:rPr>
                <w:webHidden/>
              </w:rPr>
              <w:fldChar w:fldCharType="begin"/>
            </w:r>
            <w:r w:rsidR="00AE64C6">
              <w:rPr>
                <w:webHidden/>
              </w:rPr>
              <w:instrText xml:space="preserve"> PAGEREF _Toc447647731 \h </w:instrText>
            </w:r>
            <w:r w:rsidR="00AE64C6">
              <w:rPr>
                <w:webHidden/>
              </w:rPr>
            </w:r>
            <w:r w:rsidR="00AE64C6">
              <w:rPr>
                <w:webHidden/>
              </w:rPr>
              <w:fldChar w:fldCharType="separate"/>
            </w:r>
            <w:r w:rsidR="00AE64C6">
              <w:rPr>
                <w:webHidden/>
              </w:rPr>
              <w:t>36</w:t>
            </w:r>
            <w:r w:rsidR="00AE64C6">
              <w:rPr>
                <w:webHidden/>
              </w:rPr>
              <w:fldChar w:fldCharType="end"/>
            </w:r>
          </w:hyperlink>
        </w:p>
        <w:p w14:paraId="604A9E27" w14:textId="77777777" w:rsidR="00AE64C6" w:rsidRDefault="00414A7C">
          <w:pPr>
            <w:pStyle w:val="Obsah3"/>
            <w:rPr>
              <w:rFonts w:asciiTheme="minorHAnsi" w:hAnsiTheme="minorHAnsi"/>
              <w:noProof/>
              <w:sz w:val="22"/>
            </w:rPr>
          </w:pPr>
          <w:hyperlink w:anchor="_Toc447647732" w:history="1">
            <w:r w:rsidR="00AE64C6" w:rsidRPr="003C06A2">
              <w:rPr>
                <w:rStyle w:val="Hypertextovodkaz"/>
                <w:noProof/>
              </w:rPr>
              <w:t>10. 1   Anna</w:t>
            </w:r>
            <w:r w:rsidR="00AE64C6">
              <w:rPr>
                <w:noProof/>
                <w:webHidden/>
              </w:rPr>
              <w:tab/>
            </w:r>
            <w:r w:rsidR="00AE64C6">
              <w:rPr>
                <w:noProof/>
                <w:webHidden/>
              </w:rPr>
              <w:fldChar w:fldCharType="begin"/>
            </w:r>
            <w:r w:rsidR="00AE64C6">
              <w:rPr>
                <w:noProof/>
                <w:webHidden/>
              </w:rPr>
              <w:instrText xml:space="preserve"> PAGEREF _Toc447647732 \h </w:instrText>
            </w:r>
            <w:r w:rsidR="00AE64C6">
              <w:rPr>
                <w:noProof/>
                <w:webHidden/>
              </w:rPr>
            </w:r>
            <w:r w:rsidR="00AE64C6">
              <w:rPr>
                <w:noProof/>
                <w:webHidden/>
              </w:rPr>
              <w:fldChar w:fldCharType="separate"/>
            </w:r>
            <w:r w:rsidR="00AE64C6">
              <w:rPr>
                <w:noProof/>
                <w:webHidden/>
              </w:rPr>
              <w:t>36</w:t>
            </w:r>
            <w:r w:rsidR="00AE64C6">
              <w:rPr>
                <w:noProof/>
                <w:webHidden/>
              </w:rPr>
              <w:fldChar w:fldCharType="end"/>
            </w:r>
          </w:hyperlink>
        </w:p>
        <w:p w14:paraId="29A22B7D" w14:textId="77777777" w:rsidR="00AE64C6" w:rsidRDefault="00414A7C">
          <w:pPr>
            <w:pStyle w:val="Obsah3"/>
            <w:rPr>
              <w:rFonts w:asciiTheme="minorHAnsi" w:hAnsiTheme="minorHAnsi"/>
              <w:noProof/>
              <w:sz w:val="22"/>
            </w:rPr>
          </w:pPr>
          <w:hyperlink w:anchor="_Toc447647733" w:history="1">
            <w:r w:rsidR="00AE64C6" w:rsidRPr="003C06A2">
              <w:rPr>
                <w:rStyle w:val="Hypertextovodkaz"/>
                <w:noProof/>
              </w:rPr>
              <w:t>10. 2   Barbora</w:t>
            </w:r>
            <w:r w:rsidR="00AE64C6">
              <w:rPr>
                <w:noProof/>
                <w:webHidden/>
              </w:rPr>
              <w:tab/>
            </w:r>
            <w:r w:rsidR="00AE64C6">
              <w:rPr>
                <w:noProof/>
                <w:webHidden/>
              </w:rPr>
              <w:fldChar w:fldCharType="begin"/>
            </w:r>
            <w:r w:rsidR="00AE64C6">
              <w:rPr>
                <w:noProof/>
                <w:webHidden/>
              </w:rPr>
              <w:instrText xml:space="preserve"> PAGEREF _Toc447647733 \h </w:instrText>
            </w:r>
            <w:r w:rsidR="00AE64C6">
              <w:rPr>
                <w:noProof/>
                <w:webHidden/>
              </w:rPr>
            </w:r>
            <w:r w:rsidR="00AE64C6">
              <w:rPr>
                <w:noProof/>
                <w:webHidden/>
              </w:rPr>
              <w:fldChar w:fldCharType="separate"/>
            </w:r>
            <w:r w:rsidR="00AE64C6">
              <w:rPr>
                <w:noProof/>
                <w:webHidden/>
              </w:rPr>
              <w:t>37</w:t>
            </w:r>
            <w:r w:rsidR="00AE64C6">
              <w:rPr>
                <w:noProof/>
                <w:webHidden/>
              </w:rPr>
              <w:fldChar w:fldCharType="end"/>
            </w:r>
          </w:hyperlink>
        </w:p>
        <w:p w14:paraId="4D6B34C6" w14:textId="77777777" w:rsidR="00AE64C6" w:rsidRDefault="00414A7C">
          <w:pPr>
            <w:pStyle w:val="Obsah3"/>
            <w:rPr>
              <w:rFonts w:asciiTheme="minorHAnsi" w:hAnsiTheme="minorHAnsi"/>
              <w:noProof/>
              <w:sz w:val="22"/>
            </w:rPr>
          </w:pPr>
          <w:hyperlink w:anchor="_Toc447647734" w:history="1">
            <w:r w:rsidR="00AE64C6" w:rsidRPr="003C06A2">
              <w:rPr>
                <w:rStyle w:val="Hypertextovodkaz"/>
                <w:noProof/>
              </w:rPr>
              <w:t>10.3   Cecílie</w:t>
            </w:r>
            <w:r w:rsidR="00AE64C6">
              <w:rPr>
                <w:noProof/>
                <w:webHidden/>
              </w:rPr>
              <w:tab/>
            </w:r>
            <w:r w:rsidR="00AE64C6">
              <w:rPr>
                <w:noProof/>
                <w:webHidden/>
              </w:rPr>
              <w:fldChar w:fldCharType="begin"/>
            </w:r>
            <w:r w:rsidR="00AE64C6">
              <w:rPr>
                <w:noProof/>
                <w:webHidden/>
              </w:rPr>
              <w:instrText xml:space="preserve"> PAGEREF _Toc447647734 \h </w:instrText>
            </w:r>
            <w:r w:rsidR="00AE64C6">
              <w:rPr>
                <w:noProof/>
                <w:webHidden/>
              </w:rPr>
            </w:r>
            <w:r w:rsidR="00AE64C6">
              <w:rPr>
                <w:noProof/>
                <w:webHidden/>
              </w:rPr>
              <w:fldChar w:fldCharType="separate"/>
            </w:r>
            <w:r w:rsidR="00AE64C6">
              <w:rPr>
                <w:noProof/>
                <w:webHidden/>
              </w:rPr>
              <w:t>38</w:t>
            </w:r>
            <w:r w:rsidR="00AE64C6">
              <w:rPr>
                <w:noProof/>
                <w:webHidden/>
              </w:rPr>
              <w:fldChar w:fldCharType="end"/>
            </w:r>
          </w:hyperlink>
        </w:p>
        <w:p w14:paraId="24D46C05" w14:textId="77777777" w:rsidR="00AE64C6" w:rsidRDefault="00414A7C">
          <w:pPr>
            <w:pStyle w:val="Obsah3"/>
            <w:rPr>
              <w:rFonts w:asciiTheme="minorHAnsi" w:hAnsiTheme="minorHAnsi"/>
              <w:noProof/>
              <w:sz w:val="22"/>
            </w:rPr>
          </w:pPr>
          <w:hyperlink w:anchor="_Toc447647735" w:history="1">
            <w:r w:rsidR="00AE64C6" w:rsidRPr="003C06A2">
              <w:rPr>
                <w:rStyle w:val="Hypertextovodkaz"/>
                <w:noProof/>
              </w:rPr>
              <w:t>10.4   Dominika</w:t>
            </w:r>
            <w:r w:rsidR="00AE64C6">
              <w:rPr>
                <w:noProof/>
                <w:webHidden/>
              </w:rPr>
              <w:tab/>
            </w:r>
            <w:r w:rsidR="00AE64C6">
              <w:rPr>
                <w:noProof/>
                <w:webHidden/>
              </w:rPr>
              <w:fldChar w:fldCharType="begin"/>
            </w:r>
            <w:r w:rsidR="00AE64C6">
              <w:rPr>
                <w:noProof/>
                <w:webHidden/>
              </w:rPr>
              <w:instrText xml:space="preserve"> PAGEREF _Toc447647735 \h </w:instrText>
            </w:r>
            <w:r w:rsidR="00AE64C6">
              <w:rPr>
                <w:noProof/>
                <w:webHidden/>
              </w:rPr>
            </w:r>
            <w:r w:rsidR="00AE64C6">
              <w:rPr>
                <w:noProof/>
                <w:webHidden/>
              </w:rPr>
              <w:fldChar w:fldCharType="separate"/>
            </w:r>
            <w:r w:rsidR="00AE64C6">
              <w:rPr>
                <w:noProof/>
                <w:webHidden/>
              </w:rPr>
              <w:t>39</w:t>
            </w:r>
            <w:r w:rsidR="00AE64C6">
              <w:rPr>
                <w:noProof/>
                <w:webHidden/>
              </w:rPr>
              <w:fldChar w:fldCharType="end"/>
            </w:r>
          </w:hyperlink>
        </w:p>
        <w:p w14:paraId="0440B85D" w14:textId="77777777" w:rsidR="00AE64C6" w:rsidRDefault="00414A7C">
          <w:pPr>
            <w:pStyle w:val="Obsah3"/>
            <w:rPr>
              <w:rFonts w:asciiTheme="minorHAnsi" w:hAnsiTheme="minorHAnsi"/>
              <w:noProof/>
              <w:sz w:val="22"/>
            </w:rPr>
          </w:pPr>
          <w:hyperlink w:anchor="_Toc447647736" w:history="1">
            <w:r w:rsidR="00AE64C6" w:rsidRPr="003C06A2">
              <w:rPr>
                <w:rStyle w:val="Hypertextovodkaz"/>
                <w:noProof/>
              </w:rPr>
              <w:t>10.5   Eliška</w:t>
            </w:r>
            <w:r w:rsidR="00AE64C6">
              <w:rPr>
                <w:noProof/>
                <w:webHidden/>
              </w:rPr>
              <w:tab/>
            </w:r>
            <w:r w:rsidR="00AE64C6">
              <w:rPr>
                <w:noProof/>
                <w:webHidden/>
              </w:rPr>
              <w:fldChar w:fldCharType="begin"/>
            </w:r>
            <w:r w:rsidR="00AE64C6">
              <w:rPr>
                <w:noProof/>
                <w:webHidden/>
              </w:rPr>
              <w:instrText xml:space="preserve"> PAGEREF _Toc447647736 \h </w:instrText>
            </w:r>
            <w:r w:rsidR="00AE64C6">
              <w:rPr>
                <w:noProof/>
                <w:webHidden/>
              </w:rPr>
            </w:r>
            <w:r w:rsidR="00AE64C6">
              <w:rPr>
                <w:noProof/>
                <w:webHidden/>
              </w:rPr>
              <w:fldChar w:fldCharType="separate"/>
            </w:r>
            <w:r w:rsidR="00AE64C6">
              <w:rPr>
                <w:noProof/>
                <w:webHidden/>
              </w:rPr>
              <w:t>40</w:t>
            </w:r>
            <w:r w:rsidR="00AE64C6">
              <w:rPr>
                <w:noProof/>
                <w:webHidden/>
              </w:rPr>
              <w:fldChar w:fldCharType="end"/>
            </w:r>
          </w:hyperlink>
        </w:p>
        <w:p w14:paraId="41ED7245" w14:textId="77777777" w:rsidR="00AE64C6" w:rsidRDefault="00414A7C">
          <w:pPr>
            <w:pStyle w:val="Obsah3"/>
            <w:rPr>
              <w:rFonts w:asciiTheme="minorHAnsi" w:hAnsiTheme="minorHAnsi"/>
              <w:noProof/>
              <w:sz w:val="22"/>
            </w:rPr>
          </w:pPr>
          <w:hyperlink w:anchor="_Toc447647737" w:history="1">
            <w:r w:rsidR="00AE64C6" w:rsidRPr="003C06A2">
              <w:rPr>
                <w:rStyle w:val="Hypertextovodkaz"/>
                <w:noProof/>
              </w:rPr>
              <w:t>10.6   Gabriela</w:t>
            </w:r>
            <w:r w:rsidR="00AE64C6">
              <w:rPr>
                <w:noProof/>
                <w:webHidden/>
              </w:rPr>
              <w:tab/>
            </w:r>
            <w:r w:rsidR="00AE64C6">
              <w:rPr>
                <w:noProof/>
                <w:webHidden/>
              </w:rPr>
              <w:fldChar w:fldCharType="begin"/>
            </w:r>
            <w:r w:rsidR="00AE64C6">
              <w:rPr>
                <w:noProof/>
                <w:webHidden/>
              </w:rPr>
              <w:instrText xml:space="preserve"> PAGEREF _Toc447647737 \h </w:instrText>
            </w:r>
            <w:r w:rsidR="00AE64C6">
              <w:rPr>
                <w:noProof/>
                <w:webHidden/>
              </w:rPr>
            </w:r>
            <w:r w:rsidR="00AE64C6">
              <w:rPr>
                <w:noProof/>
                <w:webHidden/>
              </w:rPr>
              <w:fldChar w:fldCharType="separate"/>
            </w:r>
            <w:r w:rsidR="00AE64C6">
              <w:rPr>
                <w:noProof/>
                <w:webHidden/>
              </w:rPr>
              <w:t>42</w:t>
            </w:r>
            <w:r w:rsidR="00AE64C6">
              <w:rPr>
                <w:noProof/>
                <w:webHidden/>
              </w:rPr>
              <w:fldChar w:fldCharType="end"/>
            </w:r>
          </w:hyperlink>
        </w:p>
        <w:p w14:paraId="4D459A88" w14:textId="77777777" w:rsidR="00AE64C6" w:rsidRDefault="00414A7C">
          <w:pPr>
            <w:pStyle w:val="Obsah3"/>
            <w:rPr>
              <w:rFonts w:asciiTheme="minorHAnsi" w:hAnsiTheme="minorHAnsi"/>
              <w:noProof/>
              <w:sz w:val="22"/>
            </w:rPr>
          </w:pPr>
          <w:hyperlink w:anchor="_Toc447647738" w:history="1">
            <w:r w:rsidR="00AE64C6" w:rsidRPr="003C06A2">
              <w:rPr>
                <w:rStyle w:val="Hypertextovodkaz"/>
                <w:noProof/>
              </w:rPr>
              <w:t>10.7   Hana</w:t>
            </w:r>
            <w:r w:rsidR="00AE64C6">
              <w:rPr>
                <w:noProof/>
                <w:webHidden/>
              </w:rPr>
              <w:tab/>
            </w:r>
            <w:r w:rsidR="00AE64C6">
              <w:rPr>
                <w:noProof/>
                <w:webHidden/>
              </w:rPr>
              <w:fldChar w:fldCharType="begin"/>
            </w:r>
            <w:r w:rsidR="00AE64C6">
              <w:rPr>
                <w:noProof/>
                <w:webHidden/>
              </w:rPr>
              <w:instrText xml:space="preserve"> PAGEREF _Toc447647738 \h </w:instrText>
            </w:r>
            <w:r w:rsidR="00AE64C6">
              <w:rPr>
                <w:noProof/>
                <w:webHidden/>
              </w:rPr>
            </w:r>
            <w:r w:rsidR="00AE64C6">
              <w:rPr>
                <w:noProof/>
                <w:webHidden/>
              </w:rPr>
              <w:fldChar w:fldCharType="separate"/>
            </w:r>
            <w:r w:rsidR="00AE64C6">
              <w:rPr>
                <w:noProof/>
                <w:webHidden/>
              </w:rPr>
              <w:t>43</w:t>
            </w:r>
            <w:r w:rsidR="00AE64C6">
              <w:rPr>
                <w:noProof/>
                <w:webHidden/>
              </w:rPr>
              <w:fldChar w:fldCharType="end"/>
            </w:r>
          </w:hyperlink>
        </w:p>
        <w:p w14:paraId="0246289B" w14:textId="77777777" w:rsidR="00AE64C6" w:rsidRDefault="00414A7C">
          <w:pPr>
            <w:pStyle w:val="Obsah3"/>
            <w:rPr>
              <w:rFonts w:asciiTheme="minorHAnsi" w:hAnsiTheme="minorHAnsi"/>
              <w:noProof/>
              <w:sz w:val="22"/>
            </w:rPr>
          </w:pPr>
          <w:hyperlink w:anchor="_Toc447647739" w:history="1">
            <w:r w:rsidR="00AE64C6" w:rsidRPr="003C06A2">
              <w:rPr>
                <w:rStyle w:val="Hypertextovodkaz"/>
                <w:noProof/>
              </w:rPr>
              <w:t>10.8   Iva</w:t>
            </w:r>
            <w:r w:rsidR="00AE64C6">
              <w:rPr>
                <w:noProof/>
                <w:webHidden/>
              </w:rPr>
              <w:tab/>
            </w:r>
            <w:r w:rsidR="00AE64C6">
              <w:rPr>
                <w:noProof/>
                <w:webHidden/>
              </w:rPr>
              <w:fldChar w:fldCharType="begin"/>
            </w:r>
            <w:r w:rsidR="00AE64C6">
              <w:rPr>
                <w:noProof/>
                <w:webHidden/>
              </w:rPr>
              <w:instrText xml:space="preserve"> PAGEREF _Toc447647739 \h </w:instrText>
            </w:r>
            <w:r w:rsidR="00AE64C6">
              <w:rPr>
                <w:noProof/>
                <w:webHidden/>
              </w:rPr>
            </w:r>
            <w:r w:rsidR="00AE64C6">
              <w:rPr>
                <w:noProof/>
                <w:webHidden/>
              </w:rPr>
              <w:fldChar w:fldCharType="separate"/>
            </w:r>
            <w:r w:rsidR="00AE64C6">
              <w:rPr>
                <w:noProof/>
                <w:webHidden/>
              </w:rPr>
              <w:t>44</w:t>
            </w:r>
            <w:r w:rsidR="00AE64C6">
              <w:rPr>
                <w:noProof/>
                <w:webHidden/>
              </w:rPr>
              <w:fldChar w:fldCharType="end"/>
            </w:r>
          </w:hyperlink>
        </w:p>
        <w:p w14:paraId="58906393" w14:textId="77777777" w:rsidR="00AE64C6" w:rsidRDefault="00414A7C">
          <w:pPr>
            <w:pStyle w:val="Obsah2"/>
            <w:rPr>
              <w:rFonts w:asciiTheme="minorHAnsi" w:hAnsiTheme="minorHAnsi" w:cstheme="minorBidi"/>
              <w:b w:val="0"/>
              <w:sz w:val="22"/>
              <w:szCs w:val="22"/>
            </w:rPr>
          </w:pPr>
          <w:hyperlink w:anchor="_Toc447647740" w:history="1">
            <w:r w:rsidR="00AE64C6" w:rsidRPr="003C06A2">
              <w:rPr>
                <w:rStyle w:val="Hypertextovodkaz"/>
              </w:rPr>
              <w:t>11   ODPOVĚDI NA VÝZKUMNÉ OTÁZKY</w:t>
            </w:r>
            <w:r w:rsidR="00AE64C6">
              <w:rPr>
                <w:webHidden/>
              </w:rPr>
              <w:tab/>
            </w:r>
            <w:r w:rsidR="00AE64C6">
              <w:rPr>
                <w:webHidden/>
              </w:rPr>
              <w:fldChar w:fldCharType="begin"/>
            </w:r>
            <w:r w:rsidR="00AE64C6">
              <w:rPr>
                <w:webHidden/>
              </w:rPr>
              <w:instrText xml:space="preserve"> PAGEREF _Toc447647740 \h </w:instrText>
            </w:r>
            <w:r w:rsidR="00AE64C6">
              <w:rPr>
                <w:webHidden/>
              </w:rPr>
            </w:r>
            <w:r w:rsidR="00AE64C6">
              <w:rPr>
                <w:webHidden/>
              </w:rPr>
              <w:fldChar w:fldCharType="separate"/>
            </w:r>
            <w:r w:rsidR="00AE64C6">
              <w:rPr>
                <w:webHidden/>
              </w:rPr>
              <w:t>46</w:t>
            </w:r>
            <w:r w:rsidR="00AE64C6">
              <w:rPr>
                <w:webHidden/>
              </w:rPr>
              <w:fldChar w:fldCharType="end"/>
            </w:r>
          </w:hyperlink>
        </w:p>
        <w:p w14:paraId="3648F11F" w14:textId="77777777" w:rsidR="00AE64C6" w:rsidRDefault="00414A7C">
          <w:pPr>
            <w:pStyle w:val="Obsah3"/>
            <w:rPr>
              <w:rFonts w:asciiTheme="minorHAnsi" w:hAnsiTheme="minorHAnsi"/>
              <w:noProof/>
              <w:sz w:val="22"/>
            </w:rPr>
          </w:pPr>
          <w:hyperlink w:anchor="_Toc447647741" w:history="1">
            <w:r w:rsidR="00AE64C6" w:rsidRPr="003C06A2">
              <w:rPr>
                <w:rStyle w:val="Hypertextovodkaz"/>
                <w:noProof/>
              </w:rPr>
              <w:t>11.1 Analýza dat a výsledky výzkumu</w:t>
            </w:r>
            <w:r w:rsidR="00AE64C6">
              <w:rPr>
                <w:noProof/>
                <w:webHidden/>
              </w:rPr>
              <w:tab/>
            </w:r>
            <w:r w:rsidR="00AE64C6">
              <w:rPr>
                <w:noProof/>
                <w:webHidden/>
              </w:rPr>
              <w:fldChar w:fldCharType="begin"/>
            </w:r>
            <w:r w:rsidR="00AE64C6">
              <w:rPr>
                <w:noProof/>
                <w:webHidden/>
              </w:rPr>
              <w:instrText xml:space="preserve"> PAGEREF _Toc447647741 \h </w:instrText>
            </w:r>
            <w:r w:rsidR="00AE64C6">
              <w:rPr>
                <w:noProof/>
                <w:webHidden/>
              </w:rPr>
            </w:r>
            <w:r w:rsidR="00AE64C6">
              <w:rPr>
                <w:noProof/>
                <w:webHidden/>
              </w:rPr>
              <w:fldChar w:fldCharType="separate"/>
            </w:r>
            <w:r w:rsidR="00AE64C6">
              <w:rPr>
                <w:noProof/>
                <w:webHidden/>
              </w:rPr>
              <w:t>46</w:t>
            </w:r>
            <w:r w:rsidR="00AE64C6">
              <w:rPr>
                <w:noProof/>
                <w:webHidden/>
              </w:rPr>
              <w:fldChar w:fldCharType="end"/>
            </w:r>
          </w:hyperlink>
        </w:p>
        <w:p w14:paraId="27570044" w14:textId="77777777" w:rsidR="00AE64C6" w:rsidRDefault="00414A7C">
          <w:pPr>
            <w:pStyle w:val="Obsah4"/>
            <w:tabs>
              <w:tab w:val="right" w:leader="dot" w:pos="8777"/>
            </w:tabs>
            <w:rPr>
              <w:rFonts w:asciiTheme="minorHAnsi" w:hAnsiTheme="minorHAnsi"/>
              <w:noProof/>
              <w:sz w:val="22"/>
            </w:rPr>
          </w:pPr>
          <w:hyperlink w:anchor="_Toc447647742" w:history="1">
            <w:r w:rsidR="00AE64C6" w:rsidRPr="003C06A2">
              <w:rPr>
                <w:rStyle w:val="Hypertextovodkaz"/>
                <w:noProof/>
              </w:rPr>
              <w:t>11.1.1 Postoj k těhotenství</w:t>
            </w:r>
            <w:r w:rsidR="00AE64C6">
              <w:rPr>
                <w:noProof/>
                <w:webHidden/>
              </w:rPr>
              <w:tab/>
            </w:r>
            <w:r w:rsidR="00AE64C6">
              <w:rPr>
                <w:noProof/>
                <w:webHidden/>
              </w:rPr>
              <w:fldChar w:fldCharType="begin"/>
            </w:r>
            <w:r w:rsidR="00AE64C6">
              <w:rPr>
                <w:noProof/>
                <w:webHidden/>
              </w:rPr>
              <w:instrText xml:space="preserve"> PAGEREF _Toc447647742 \h </w:instrText>
            </w:r>
            <w:r w:rsidR="00AE64C6">
              <w:rPr>
                <w:noProof/>
                <w:webHidden/>
              </w:rPr>
            </w:r>
            <w:r w:rsidR="00AE64C6">
              <w:rPr>
                <w:noProof/>
                <w:webHidden/>
              </w:rPr>
              <w:fldChar w:fldCharType="separate"/>
            </w:r>
            <w:r w:rsidR="00AE64C6">
              <w:rPr>
                <w:noProof/>
                <w:webHidden/>
              </w:rPr>
              <w:t>46</w:t>
            </w:r>
            <w:r w:rsidR="00AE64C6">
              <w:rPr>
                <w:noProof/>
                <w:webHidden/>
              </w:rPr>
              <w:fldChar w:fldCharType="end"/>
            </w:r>
          </w:hyperlink>
        </w:p>
        <w:p w14:paraId="4FB1E78D" w14:textId="77777777" w:rsidR="00AE64C6" w:rsidRDefault="00414A7C">
          <w:pPr>
            <w:pStyle w:val="Obsah4"/>
            <w:tabs>
              <w:tab w:val="right" w:leader="dot" w:pos="8777"/>
            </w:tabs>
            <w:rPr>
              <w:rFonts w:asciiTheme="minorHAnsi" w:hAnsiTheme="minorHAnsi"/>
              <w:noProof/>
              <w:sz w:val="22"/>
            </w:rPr>
          </w:pPr>
          <w:hyperlink w:anchor="_Toc447647743" w:history="1">
            <w:r w:rsidR="00AE64C6" w:rsidRPr="003C06A2">
              <w:rPr>
                <w:rStyle w:val="Hypertextovodkaz"/>
                <w:noProof/>
              </w:rPr>
              <w:t>11.1.2   Současný postoj k jídlu</w:t>
            </w:r>
            <w:r w:rsidR="00AE64C6">
              <w:rPr>
                <w:noProof/>
                <w:webHidden/>
              </w:rPr>
              <w:tab/>
            </w:r>
            <w:r w:rsidR="00AE64C6">
              <w:rPr>
                <w:noProof/>
                <w:webHidden/>
              </w:rPr>
              <w:fldChar w:fldCharType="begin"/>
            </w:r>
            <w:r w:rsidR="00AE64C6">
              <w:rPr>
                <w:noProof/>
                <w:webHidden/>
              </w:rPr>
              <w:instrText xml:space="preserve"> PAGEREF _Toc447647743 \h </w:instrText>
            </w:r>
            <w:r w:rsidR="00AE64C6">
              <w:rPr>
                <w:noProof/>
                <w:webHidden/>
              </w:rPr>
            </w:r>
            <w:r w:rsidR="00AE64C6">
              <w:rPr>
                <w:noProof/>
                <w:webHidden/>
              </w:rPr>
              <w:fldChar w:fldCharType="separate"/>
            </w:r>
            <w:r w:rsidR="00AE64C6">
              <w:rPr>
                <w:noProof/>
                <w:webHidden/>
              </w:rPr>
              <w:t>47</w:t>
            </w:r>
            <w:r w:rsidR="00AE64C6">
              <w:rPr>
                <w:noProof/>
                <w:webHidden/>
              </w:rPr>
              <w:fldChar w:fldCharType="end"/>
            </w:r>
          </w:hyperlink>
        </w:p>
        <w:p w14:paraId="770CE48F" w14:textId="77777777" w:rsidR="00AE64C6" w:rsidRDefault="00414A7C">
          <w:pPr>
            <w:pStyle w:val="Obsah4"/>
            <w:tabs>
              <w:tab w:val="left" w:pos="1760"/>
              <w:tab w:val="right" w:leader="dot" w:pos="8777"/>
            </w:tabs>
            <w:rPr>
              <w:rFonts w:asciiTheme="minorHAnsi" w:hAnsiTheme="minorHAnsi"/>
              <w:noProof/>
              <w:sz w:val="22"/>
            </w:rPr>
          </w:pPr>
          <w:hyperlink w:anchor="_Toc447647744" w:history="1">
            <w:r w:rsidR="00AE64C6" w:rsidRPr="003C06A2">
              <w:rPr>
                <w:rStyle w:val="Hypertextovodkaz"/>
                <w:noProof/>
              </w:rPr>
              <w:t>11.1.3</w:t>
            </w:r>
            <w:r w:rsidR="00AE64C6">
              <w:rPr>
                <w:rFonts w:asciiTheme="minorHAnsi" w:hAnsiTheme="minorHAnsi"/>
                <w:noProof/>
                <w:sz w:val="22"/>
              </w:rPr>
              <w:tab/>
            </w:r>
            <w:r w:rsidR="00AE64C6" w:rsidRPr="003C06A2">
              <w:rPr>
                <w:rStyle w:val="Hypertextovodkaz"/>
                <w:noProof/>
              </w:rPr>
              <w:t>Postoj partnera</w:t>
            </w:r>
            <w:r w:rsidR="00AE64C6">
              <w:rPr>
                <w:noProof/>
                <w:webHidden/>
              </w:rPr>
              <w:tab/>
            </w:r>
            <w:r w:rsidR="00AE64C6">
              <w:rPr>
                <w:noProof/>
                <w:webHidden/>
              </w:rPr>
              <w:fldChar w:fldCharType="begin"/>
            </w:r>
            <w:r w:rsidR="00AE64C6">
              <w:rPr>
                <w:noProof/>
                <w:webHidden/>
              </w:rPr>
              <w:instrText xml:space="preserve"> PAGEREF _Toc447647744 \h </w:instrText>
            </w:r>
            <w:r w:rsidR="00AE64C6">
              <w:rPr>
                <w:noProof/>
                <w:webHidden/>
              </w:rPr>
            </w:r>
            <w:r w:rsidR="00AE64C6">
              <w:rPr>
                <w:noProof/>
                <w:webHidden/>
              </w:rPr>
              <w:fldChar w:fldCharType="separate"/>
            </w:r>
            <w:r w:rsidR="00AE64C6">
              <w:rPr>
                <w:noProof/>
                <w:webHidden/>
              </w:rPr>
              <w:t>48</w:t>
            </w:r>
            <w:r w:rsidR="00AE64C6">
              <w:rPr>
                <w:noProof/>
                <w:webHidden/>
              </w:rPr>
              <w:fldChar w:fldCharType="end"/>
            </w:r>
          </w:hyperlink>
        </w:p>
        <w:p w14:paraId="44A94812" w14:textId="77777777" w:rsidR="00AE64C6" w:rsidRDefault="00414A7C">
          <w:pPr>
            <w:pStyle w:val="Obsah4"/>
            <w:tabs>
              <w:tab w:val="left" w:pos="1760"/>
              <w:tab w:val="right" w:leader="dot" w:pos="8777"/>
            </w:tabs>
            <w:rPr>
              <w:rFonts w:asciiTheme="minorHAnsi" w:hAnsiTheme="minorHAnsi"/>
              <w:noProof/>
              <w:sz w:val="22"/>
            </w:rPr>
          </w:pPr>
          <w:hyperlink w:anchor="_Toc447647745" w:history="1">
            <w:r w:rsidR="00AE64C6" w:rsidRPr="003C06A2">
              <w:rPr>
                <w:rStyle w:val="Hypertextovodkaz"/>
                <w:noProof/>
              </w:rPr>
              <w:t>11.1.4</w:t>
            </w:r>
            <w:r w:rsidR="00AE64C6">
              <w:rPr>
                <w:rFonts w:asciiTheme="minorHAnsi" w:hAnsiTheme="minorHAnsi"/>
                <w:noProof/>
                <w:sz w:val="22"/>
              </w:rPr>
              <w:tab/>
            </w:r>
            <w:r w:rsidR="00AE64C6" w:rsidRPr="003C06A2">
              <w:rPr>
                <w:rStyle w:val="Hypertextovodkaz"/>
                <w:noProof/>
              </w:rPr>
              <w:t>Současná fáze PPP</w:t>
            </w:r>
            <w:r w:rsidR="00AE64C6">
              <w:rPr>
                <w:noProof/>
                <w:webHidden/>
              </w:rPr>
              <w:tab/>
            </w:r>
            <w:r w:rsidR="00AE64C6">
              <w:rPr>
                <w:noProof/>
                <w:webHidden/>
              </w:rPr>
              <w:fldChar w:fldCharType="begin"/>
            </w:r>
            <w:r w:rsidR="00AE64C6">
              <w:rPr>
                <w:noProof/>
                <w:webHidden/>
              </w:rPr>
              <w:instrText xml:space="preserve"> PAGEREF _Toc447647745 \h </w:instrText>
            </w:r>
            <w:r w:rsidR="00AE64C6">
              <w:rPr>
                <w:noProof/>
                <w:webHidden/>
              </w:rPr>
            </w:r>
            <w:r w:rsidR="00AE64C6">
              <w:rPr>
                <w:noProof/>
                <w:webHidden/>
              </w:rPr>
              <w:fldChar w:fldCharType="separate"/>
            </w:r>
            <w:r w:rsidR="00AE64C6">
              <w:rPr>
                <w:noProof/>
                <w:webHidden/>
              </w:rPr>
              <w:t>48</w:t>
            </w:r>
            <w:r w:rsidR="00AE64C6">
              <w:rPr>
                <w:noProof/>
                <w:webHidden/>
              </w:rPr>
              <w:fldChar w:fldCharType="end"/>
            </w:r>
          </w:hyperlink>
        </w:p>
        <w:p w14:paraId="2D3EB9C6" w14:textId="77777777" w:rsidR="00AE64C6" w:rsidRDefault="00414A7C">
          <w:pPr>
            <w:pStyle w:val="Obsah3"/>
            <w:rPr>
              <w:rFonts w:asciiTheme="minorHAnsi" w:hAnsiTheme="minorHAnsi"/>
              <w:noProof/>
              <w:sz w:val="22"/>
            </w:rPr>
          </w:pPr>
          <w:hyperlink w:anchor="_Toc447647746" w:history="1">
            <w:r w:rsidR="00AE64C6" w:rsidRPr="003C06A2">
              <w:rPr>
                <w:rStyle w:val="Hypertextovodkaz"/>
                <w:noProof/>
              </w:rPr>
              <w:t>11.2   Odpovědi na výzkumné otázky</w:t>
            </w:r>
            <w:r w:rsidR="00AE64C6">
              <w:rPr>
                <w:noProof/>
                <w:webHidden/>
              </w:rPr>
              <w:tab/>
            </w:r>
            <w:r w:rsidR="00AE64C6">
              <w:rPr>
                <w:noProof/>
                <w:webHidden/>
              </w:rPr>
              <w:fldChar w:fldCharType="begin"/>
            </w:r>
            <w:r w:rsidR="00AE64C6">
              <w:rPr>
                <w:noProof/>
                <w:webHidden/>
              </w:rPr>
              <w:instrText xml:space="preserve"> PAGEREF _Toc447647746 \h </w:instrText>
            </w:r>
            <w:r w:rsidR="00AE64C6">
              <w:rPr>
                <w:noProof/>
                <w:webHidden/>
              </w:rPr>
            </w:r>
            <w:r w:rsidR="00AE64C6">
              <w:rPr>
                <w:noProof/>
                <w:webHidden/>
              </w:rPr>
              <w:fldChar w:fldCharType="separate"/>
            </w:r>
            <w:r w:rsidR="00AE64C6">
              <w:rPr>
                <w:noProof/>
                <w:webHidden/>
              </w:rPr>
              <w:t>49</w:t>
            </w:r>
            <w:r w:rsidR="00AE64C6">
              <w:rPr>
                <w:noProof/>
                <w:webHidden/>
              </w:rPr>
              <w:fldChar w:fldCharType="end"/>
            </w:r>
          </w:hyperlink>
        </w:p>
        <w:p w14:paraId="5A69B599" w14:textId="77777777" w:rsidR="00AE64C6" w:rsidRDefault="00414A7C">
          <w:pPr>
            <w:pStyle w:val="Obsah2"/>
            <w:rPr>
              <w:rFonts w:asciiTheme="minorHAnsi" w:hAnsiTheme="minorHAnsi" w:cstheme="minorBidi"/>
              <w:b w:val="0"/>
              <w:sz w:val="22"/>
              <w:szCs w:val="22"/>
            </w:rPr>
          </w:pPr>
          <w:hyperlink w:anchor="_Toc447647747" w:history="1">
            <w:r w:rsidR="00AE64C6" w:rsidRPr="003C06A2">
              <w:rPr>
                <w:rStyle w:val="Hypertextovodkaz"/>
              </w:rPr>
              <w:t>12   DISKUZE NAD EMPIRICKOU ČÁSTÍ</w:t>
            </w:r>
            <w:r w:rsidR="00AE64C6">
              <w:rPr>
                <w:webHidden/>
              </w:rPr>
              <w:tab/>
            </w:r>
            <w:r w:rsidR="00AE64C6">
              <w:rPr>
                <w:webHidden/>
              </w:rPr>
              <w:fldChar w:fldCharType="begin"/>
            </w:r>
            <w:r w:rsidR="00AE64C6">
              <w:rPr>
                <w:webHidden/>
              </w:rPr>
              <w:instrText xml:space="preserve"> PAGEREF _Toc447647747 \h </w:instrText>
            </w:r>
            <w:r w:rsidR="00AE64C6">
              <w:rPr>
                <w:webHidden/>
              </w:rPr>
            </w:r>
            <w:r w:rsidR="00AE64C6">
              <w:rPr>
                <w:webHidden/>
              </w:rPr>
              <w:fldChar w:fldCharType="separate"/>
            </w:r>
            <w:r w:rsidR="00AE64C6">
              <w:rPr>
                <w:webHidden/>
              </w:rPr>
              <w:t>52</w:t>
            </w:r>
            <w:r w:rsidR="00AE64C6">
              <w:rPr>
                <w:webHidden/>
              </w:rPr>
              <w:fldChar w:fldCharType="end"/>
            </w:r>
          </w:hyperlink>
        </w:p>
        <w:p w14:paraId="2468922A" w14:textId="77777777" w:rsidR="00AE64C6" w:rsidRDefault="00414A7C">
          <w:pPr>
            <w:pStyle w:val="Obsah2"/>
            <w:rPr>
              <w:rFonts w:asciiTheme="minorHAnsi" w:hAnsiTheme="minorHAnsi" w:cstheme="minorBidi"/>
              <w:b w:val="0"/>
              <w:sz w:val="22"/>
              <w:szCs w:val="22"/>
            </w:rPr>
          </w:pPr>
          <w:hyperlink w:anchor="_Toc447647748" w:history="1">
            <w:r w:rsidR="00AE64C6" w:rsidRPr="003C06A2">
              <w:rPr>
                <w:rStyle w:val="Hypertextovodkaz"/>
              </w:rPr>
              <w:t>13   ZÁVĚRY</w:t>
            </w:r>
            <w:r w:rsidR="00AE64C6">
              <w:rPr>
                <w:webHidden/>
              </w:rPr>
              <w:tab/>
            </w:r>
            <w:r w:rsidR="00AE64C6">
              <w:rPr>
                <w:webHidden/>
              </w:rPr>
              <w:fldChar w:fldCharType="begin"/>
            </w:r>
            <w:r w:rsidR="00AE64C6">
              <w:rPr>
                <w:webHidden/>
              </w:rPr>
              <w:instrText xml:space="preserve"> PAGEREF _Toc447647748 \h </w:instrText>
            </w:r>
            <w:r w:rsidR="00AE64C6">
              <w:rPr>
                <w:webHidden/>
              </w:rPr>
            </w:r>
            <w:r w:rsidR="00AE64C6">
              <w:rPr>
                <w:webHidden/>
              </w:rPr>
              <w:fldChar w:fldCharType="separate"/>
            </w:r>
            <w:r w:rsidR="00AE64C6">
              <w:rPr>
                <w:webHidden/>
              </w:rPr>
              <w:t>54</w:t>
            </w:r>
            <w:r w:rsidR="00AE64C6">
              <w:rPr>
                <w:webHidden/>
              </w:rPr>
              <w:fldChar w:fldCharType="end"/>
            </w:r>
          </w:hyperlink>
        </w:p>
        <w:p w14:paraId="5ABC1818" w14:textId="77777777" w:rsidR="00AE64C6" w:rsidRDefault="00414A7C">
          <w:pPr>
            <w:pStyle w:val="Obsah3"/>
            <w:rPr>
              <w:rFonts w:asciiTheme="minorHAnsi" w:hAnsiTheme="minorHAnsi"/>
              <w:noProof/>
              <w:sz w:val="22"/>
            </w:rPr>
          </w:pPr>
          <w:hyperlink w:anchor="_Toc447647749" w:history="1">
            <w:r w:rsidR="00AE64C6" w:rsidRPr="003C06A2">
              <w:rPr>
                <w:rStyle w:val="Hypertextovodkaz"/>
                <w:noProof/>
              </w:rPr>
              <w:t>13.1   Návrhy na další výzkum</w:t>
            </w:r>
            <w:r w:rsidR="00AE64C6">
              <w:rPr>
                <w:noProof/>
                <w:webHidden/>
              </w:rPr>
              <w:tab/>
            </w:r>
            <w:r w:rsidR="00AE64C6">
              <w:rPr>
                <w:noProof/>
                <w:webHidden/>
              </w:rPr>
              <w:fldChar w:fldCharType="begin"/>
            </w:r>
            <w:r w:rsidR="00AE64C6">
              <w:rPr>
                <w:noProof/>
                <w:webHidden/>
              </w:rPr>
              <w:instrText xml:space="preserve"> PAGEREF _Toc447647749 \h </w:instrText>
            </w:r>
            <w:r w:rsidR="00AE64C6">
              <w:rPr>
                <w:noProof/>
                <w:webHidden/>
              </w:rPr>
            </w:r>
            <w:r w:rsidR="00AE64C6">
              <w:rPr>
                <w:noProof/>
                <w:webHidden/>
              </w:rPr>
              <w:fldChar w:fldCharType="separate"/>
            </w:r>
            <w:r w:rsidR="00AE64C6">
              <w:rPr>
                <w:noProof/>
                <w:webHidden/>
              </w:rPr>
              <w:t>54</w:t>
            </w:r>
            <w:r w:rsidR="00AE64C6">
              <w:rPr>
                <w:noProof/>
                <w:webHidden/>
              </w:rPr>
              <w:fldChar w:fldCharType="end"/>
            </w:r>
          </w:hyperlink>
        </w:p>
        <w:p w14:paraId="7CF52B74" w14:textId="77777777" w:rsidR="00AE64C6" w:rsidRDefault="00414A7C">
          <w:pPr>
            <w:pStyle w:val="Obsah2"/>
            <w:rPr>
              <w:rFonts w:asciiTheme="minorHAnsi" w:hAnsiTheme="minorHAnsi" w:cstheme="minorBidi"/>
              <w:b w:val="0"/>
              <w:sz w:val="22"/>
              <w:szCs w:val="22"/>
            </w:rPr>
          </w:pPr>
          <w:hyperlink w:anchor="_Toc447647750" w:history="1">
            <w:r w:rsidR="00AE64C6" w:rsidRPr="003C06A2">
              <w:rPr>
                <w:rStyle w:val="Hypertextovodkaz"/>
              </w:rPr>
              <w:t>14   SOUHRN</w:t>
            </w:r>
            <w:r w:rsidR="00AE64C6">
              <w:rPr>
                <w:webHidden/>
              </w:rPr>
              <w:tab/>
            </w:r>
            <w:r w:rsidR="00AE64C6">
              <w:rPr>
                <w:webHidden/>
              </w:rPr>
              <w:fldChar w:fldCharType="begin"/>
            </w:r>
            <w:r w:rsidR="00AE64C6">
              <w:rPr>
                <w:webHidden/>
              </w:rPr>
              <w:instrText xml:space="preserve"> PAGEREF _Toc447647750 \h </w:instrText>
            </w:r>
            <w:r w:rsidR="00AE64C6">
              <w:rPr>
                <w:webHidden/>
              </w:rPr>
            </w:r>
            <w:r w:rsidR="00AE64C6">
              <w:rPr>
                <w:webHidden/>
              </w:rPr>
              <w:fldChar w:fldCharType="separate"/>
            </w:r>
            <w:r w:rsidR="00AE64C6">
              <w:rPr>
                <w:webHidden/>
              </w:rPr>
              <w:t>56</w:t>
            </w:r>
            <w:r w:rsidR="00AE64C6">
              <w:rPr>
                <w:webHidden/>
              </w:rPr>
              <w:fldChar w:fldCharType="end"/>
            </w:r>
          </w:hyperlink>
        </w:p>
        <w:p w14:paraId="64910011" w14:textId="77777777" w:rsidR="00AE64C6" w:rsidRDefault="00414A7C">
          <w:pPr>
            <w:pStyle w:val="Obsah2"/>
            <w:rPr>
              <w:rFonts w:asciiTheme="minorHAnsi" w:hAnsiTheme="minorHAnsi" w:cstheme="minorBidi"/>
              <w:b w:val="0"/>
              <w:sz w:val="22"/>
              <w:szCs w:val="22"/>
            </w:rPr>
          </w:pPr>
          <w:hyperlink w:anchor="_Toc447647751" w:history="1">
            <w:r w:rsidR="00AE64C6" w:rsidRPr="003C06A2">
              <w:rPr>
                <w:rStyle w:val="Hypertextovodkaz"/>
              </w:rPr>
              <w:t>ZDROJE:</w:t>
            </w:r>
            <w:r w:rsidR="00AE64C6">
              <w:rPr>
                <w:webHidden/>
              </w:rPr>
              <w:tab/>
            </w:r>
            <w:r w:rsidR="00AE64C6">
              <w:rPr>
                <w:webHidden/>
              </w:rPr>
              <w:fldChar w:fldCharType="begin"/>
            </w:r>
            <w:r w:rsidR="00AE64C6">
              <w:rPr>
                <w:webHidden/>
              </w:rPr>
              <w:instrText xml:space="preserve"> PAGEREF _Toc447647751 \h </w:instrText>
            </w:r>
            <w:r w:rsidR="00AE64C6">
              <w:rPr>
                <w:webHidden/>
              </w:rPr>
            </w:r>
            <w:r w:rsidR="00AE64C6">
              <w:rPr>
                <w:webHidden/>
              </w:rPr>
              <w:fldChar w:fldCharType="separate"/>
            </w:r>
            <w:r w:rsidR="00AE64C6">
              <w:rPr>
                <w:webHidden/>
              </w:rPr>
              <w:t>59</w:t>
            </w:r>
            <w:r w:rsidR="00AE64C6">
              <w:rPr>
                <w:webHidden/>
              </w:rPr>
              <w:fldChar w:fldCharType="end"/>
            </w:r>
          </w:hyperlink>
        </w:p>
        <w:p w14:paraId="29BC80FE" w14:textId="77777777" w:rsidR="00AE64C6" w:rsidRDefault="00414A7C">
          <w:pPr>
            <w:pStyle w:val="Obsah2"/>
            <w:rPr>
              <w:rFonts w:asciiTheme="minorHAnsi" w:hAnsiTheme="minorHAnsi" w:cstheme="minorBidi"/>
              <w:b w:val="0"/>
              <w:sz w:val="22"/>
              <w:szCs w:val="22"/>
            </w:rPr>
          </w:pPr>
          <w:hyperlink w:anchor="_Toc447647752" w:history="1">
            <w:r w:rsidR="00AE64C6" w:rsidRPr="003C06A2">
              <w:rPr>
                <w:rStyle w:val="Hypertextovodkaz"/>
              </w:rPr>
              <w:t>SEZNAM PŘÍLOH:</w:t>
            </w:r>
            <w:r w:rsidR="00AE64C6">
              <w:rPr>
                <w:webHidden/>
              </w:rPr>
              <w:tab/>
            </w:r>
            <w:r w:rsidR="00AE64C6">
              <w:rPr>
                <w:webHidden/>
              </w:rPr>
              <w:fldChar w:fldCharType="begin"/>
            </w:r>
            <w:r w:rsidR="00AE64C6">
              <w:rPr>
                <w:webHidden/>
              </w:rPr>
              <w:instrText xml:space="preserve"> PAGEREF _Toc447647752 \h </w:instrText>
            </w:r>
            <w:r w:rsidR="00AE64C6">
              <w:rPr>
                <w:webHidden/>
              </w:rPr>
            </w:r>
            <w:r w:rsidR="00AE64C6">
              <w:rPr>
                <w:webHidden/>
              </w:rPr>
              <w:fldChar w:fldCharType="separate"/>
            </w:r>
            <w:r w:rsidR="00AE64C6">
              <w:rPr>
                <w:webHidden/>
              </w:rPr>
              <w:t>62</w:t>
            </w:r>
            <w:r w:rsidR="00AE64C6">
              <w:rPr>
                <w:webHidden/>
              </w:rPr>
              <w:fldChar w:fldCharType="end"/>
            </w:r>
          </w:hyperlink>
        </w:p>
        <w:p w14:paraId="7D83A2F2" w14:textId="10346C53" w:rsidR="001848E4" w:rsidRDefault="00AB3249" w:rsidP="00EE1B20">
          <w:pPr>
            <w:tabs>
              <w:tab w:val="right" w:pos="8787"/>
            </w:tabs>
            <w:spacing w:line="276" w:lineRule="auto"/>
          </w:pPr>
          <w:r>
            <w:rPr>
              <w:rFonts w:cs="Times New Roman"/>
              <w:b/>
              <w:noProof/>
              <w:szCs w:val="24"/>
            </w:rPr>
            <w:fldChar w:fldCharType="end"/>
          </w:r>
          <w:r w:rsidR="00EE1B20">
            <w:rPr>
              <w:b/>
              <w:bCs/>
            </w:rPr>
            <w:tab/>
          </w:r>
        </w:p>
      </w:sdtContent>
    </w:sdt>
    <w:p w14:paraId="430AD64E" w14:textId="77777777" w:rsidR="00E178BD" w:rsidRDefault="00E178BD" w:rsidP="00275F2B">
      <w:pPr>
        <w:rPr>
          <w:rFonts w:cs="Times New Roman"/>
          <w:b/>
          <w:sz w:val="32"/>
          <w:szCs w:val="32"/>
        </w:rPr>
      </w:pPr>
    </w:p>
    <w:p w14:paraId="11CC5225" w14:textId="77777777" w:rsidR="00E17736" w:rsidRDefault="00E17736" w:rsidP="00275F2B">
      <w:pPr>
        <w:rPr>
          <w:rFonts w:cs="Times New Roman"/>
          <w:b/>
          <w:sz w:val="32"/>
          <w:szCs w:val="32"/>
        </w:rPr>
      </w:pPr>
    </w:p>
    <w:p w14:paraId="667806D1" w14:textId="77777777" w:rsidR="00D94BAB" w:rsidRDefault="00D94BAB" w:rsidP="00275F2B">
      <w:pPr>
        <w:rPr>
          <w:rFonts w:cs="Times New Roman"/>
          <w:b/>
          <w:sz w:val="32"/>
          <w:szCs w:val="32"/>
        </w:rPr>
        <w:sectPr w:rsidR="00D94BAB" w:rsidSect="00D94BAB">
          <w:footerReference w:type="default" r:id="rId10"/>
          <w:footerReference w:type="first" r:id="rId11"/>
          <w:pgSz w:w="11906" w:h="16838"/>
          <w:pgMar w:top="1418" w:right="1134" w:bottom="1418" w:left="1985" w:header="708" w:footer="708" w:gutter="0"/>
          <w:cols w:space="708"/>
          <w:docGrid w:linePitch="360"/>
        </w:sectPr>
      </w:pPr>
    </w:p>
    <w:p w14:paraId="25AA74AA" w14:textId="32E7A8D4" w:rsidR="00275F2B" w:rsidRPr="00D167FB" w:rsidRDefault="00275F2B" w:rsidP="00640640">
      <w:pPr>
        <w:pStyle w:val="Nadpis2"/>
      </w:pPr>
      <w:bookmarkStart w:id="0" w:name="_Toc447647693"/>
      <w:r w:rsidRPr="00D167FB">
        <w:lastRenderedPageBreak/>
        <w:t>ÚVOD</w:t>
      </w:r>
      <w:bookmarkEnd w:id="0"/>
    </w:p>
    <w:p w14:paraId="174A7773" w14:textId="23E85F56" w:rsidR="00577929" w:rsidRDefault="009B45E9" w:rsidP="00C054A6">
      <w:pPr>
        <w:ind w:firstLine="708"/>
      </w:pPr>
      <w:r w:rsidRPr="00275F2B">
        <w:t>Na následujících st</w:t>
      </w:r>
      <w:r w:rsidR="0007030A">
        <w:t>ranách této</w:t>
      </w:r>
      <w:r w:rsidR="00BC4C93" w:rsidRPr="00275F2B">
        <w:t xml:space="preserve"> </w:t>
      </w:r>
      <w:r w:rsidR="00B20EA4">
        <w:t>bakalářské práce se zabývám</w:t>
      </w:r>
      <w:r w:rsidR="00B20EA4" w:rsidRPr="0007030A">
        <w:t>e</w:t>
      </w:r>
      <w:r w:rsidRPr="00275F2B">
        <w:t xml:space="preserve"> problémy souvisejícími s poruchami příjmu potravy a tím, jak mohou ovlivňovat psychiku žen, které některou z těchto poruch trpí, zvláště během těhotenství a v období přípravy na mateřství.</w:t>
      </w:r>
      <w:r w:rsidR="00B20EA4">
        <w:t xml:space="preserve"> Z tohoto důvodu nás také zajímalo</w:t>
      </w:r>
      <w:r w:rsidR="00555DB7" w:rsidRPr="00275F2B">
        <w:t>,</w:t>
      </w:r>
      <w:r w:rsidRPr="00275F2B">
        <w:t xml:space="preserve"> jak a zda poruch</w:t>
      </w:r>
      <w:r w:rsidR="0007030A">
        <w:t>y příjmu potravy nějak ovlivňují</w:t>
      </w:r>
      <w:r w:rsidRPr="00275F2B">
        <w:t xml:space="preserve"> i samotné rozhodnutí</w:t>
      </w:r>
      <w:r w:rsidR="00555DB7" w:rsidRPr="00275F2B">
        <w:t xml:space="preserve"> se pro mateřství.</w:t>
      </w:r>
      <w:r w:rsidR="00577929">
        <w:t xml:space="preserve"> Cílem tohoto výzkumu je </w:t>
      </w:r>
      <w:r w:rsidR="00577929" w:rsidRPr="0007030A">
        <w:t>tedy</w:t>
      </w:r>
      <w:r w:rsidR="0007030A" w:rsidRPr="0007030A">
        <w:t xml:space="preserve"> p</w:t>
      </w:r>
      <w:r w:rsidR="00577929" w:rsidRPr="0007030A">
        <w:t>opsání,</w:t>
      </w:r>
      <w:r w:rsidR="00577929">
        <w:t xml:space="preserve"> zmapování a porozumění pocitům, které prožívají ženy s poruchou příjmu potravy ohledně těhotenství. </w:t>
      </w:r>
    </w:p>
    <w:p w14:paraId="1ED53A84" w14:textId="77777777" w:rsidR="00BC4C93" w:rsidRDefault="00E71115" w:rsidP="00C054A6">
      <w:pPr>
        <w:ind w:firstLine="708"/>
      </w:pPr>
      <w:r>
        <w:t>Předpokládali jsme, že se nám potvrdí naše</w:t>
      </w:r>
      <w:r w:rsidR="00BC4C93" w:rsidRPr="00275F2B">
        <w:t xml:space="preserve"> předpoklady o tom, že prožívaní těhotenství a jeho skloubení s poruchou příjmu potravy (dále jen PPP), je velmi individuální. Předpokládám</w:t>
      </w:r>
      <w:r>
        <w:t>e</w:t>
      </w:r>
      <w:r w:rsidR="00BC4C93" w:rsidRPr="00275F2B">
        <w:t>, že velice záleží na fázi PPP, ve které se žena v průběhu své gravidity právě nachází a dále, že k velmi zásadním faktorům, jež celý průběh těhotenství a stavů spojených s PPP ovlivňují, patří partner a vztahy s nejbližším okolím.</w:t>
      </w:r>
    </w:p>
    <w:p w14:paraId="75329538" w14:textId="77777777" w:rsidR="00C76333" w:rsidRPr="00275F2B" w:rsidRDefault="00D167FB" w:rsidP="00C054A6">
      <w:r>
        <w:tab/>
      </w:r>
      <w:r w:rsidR="00C76333">
        <w:t>Dále se domnívám</w:t>
      </w:r>
      <w:r w:rsidR="00E71115">
        <w:t>e</w:t>
      </w:r>
      <w:r w:rsidR="00C76333">
        <w:t>, že ženy budou často zažívat velké vnitřní rozpory týkající se touhy jakkoli neuškodit dítěti a silným nutkáním způsobeným PPP a to zvláště během ps</w:t>
      </w:r>
      <w:r w:rsidR="0027152E">
        <w:t>ychicky náročných situací. Jak naznačuje například výzkum Wagnera et al. (2015), který potvrzuje, že vyšší motivace koreluje s nižší četností záchvatovitého přejídání. Takže lze předpokládat, že starost o nenarozené dítě bude motivací dostatečnou.</w:t>
      </w:r>
    </w:p>
    <w:p w14:paraId="3093792F" w14:textId="77777777" w:rsidR="00275F2B" w:rsidRDefault="00D167FB" w:rsidP="00275F2B">
      <w:pPr>
        <w:rPr>
          <w:rFonts w:cs="Times New Roman"/>
          <w:szCs w:val="24"/>
        </w:rPr>
      </w:pPr>
      <w:r>
        <w:rPr>
          <w:rFonts w:cs="Times New Roman"/>
          <w:szCs w:val="24"/>
        </w:rPr>
        <w:tab/>
      </w:r>
      <w:r w:rsidR="00E71115">
        <w:rPr>
          <w:rFonts w:cs="Times New Roman"/>
          <w:szCs w:val="24"/>
        </w:rPr>
        <w:t>Také se očekávalo</w:t>
      </w:r>
      <w:r w:rsidR="00B20EA4">
        <w:rPr>
          <w:rFonts w:cs="Times New Roman"/>
          <w:szCs w:val="24"/>
        </w:rPr>
        <w:t xml:space="preserve"> a toto očekávání </w:t>
      </w:r>
      <w:r w:rsidR="00E71115">
        <w:rPr>
          <w:rFonts w:cs="Times New Roman"/>
          <w:szCs w:val="24"/>
        </w:rPr>
        <w:t xml:space="preserve">bylo </w:t>
      </w:r>
      <w:r w:rsidR="00B20EA4">
        <w:rPr>
          <w:rFonts w:cs="Times New Roman"/>
          <w:szCs w:val="24"/>
        </w:rPr>
        <w:t>následně splněno</w:t>
      </w:r>
      <w:r w:rsidR="00BC4C93" w:rsidRPr="00275F2B">
        <w:rPr>
          <w:rFonts w:cs="Times New Roman"/>
          <w:szCs w:val="24"/>
        </w:rPr>
        <w:t xml:space="preserve">, že </w:t>
      </w:r>
      <w:r w:rsidR="009072B1">
        <w:rPr>
          <w:rFonts w:cs="Times New Roman"/>
          <w:szCs w:val="24"/>
        </w:rPr>
        <w:t xml:space="preserve">se během psaní této práce </w:t>
      </w:r>
      <w:r w:rsidR="00BC4C93" w:rsidRPr="00275F2B">
        <w:rPr>
          <w:rFonts w:cs="Times New Roman"/>
          <w:szCs w:val="24"/>
        </w:rPr>
        <w:t xml:space="preserve">dostanu více do kontaktu s ženami </w:t>
      </w:r>
      <w:r w:rsidR="00275F2B" w:rsidRPr="00275F2B">
        <w:rPr>
          <w:rFonts w:cs="Times New Roman"/>
          <w:szCs w:val="24"/>
        </w:rPr>
        <w:t>trpícími</w:t>
      </w:r>
      <w:r w:rsidR="00BC4C93" w:rsidRPr="00275F2B">
        <w:rPr>
          <w:rFonts w:cs="Times New Roman"/>
          <w:szCs w:val="24"/>
        </w:rPr>
        <w:t xml:space="preserve"> </w:t>
      </w:r>
      <w:r w:rsidR="00275F2B">
        <w:rPr>
          <w:rFonts w:cs="Times New Roman"/>
          <w:szCs w:val="24"/>
        </w:rPr>
        <w:t xml:space="preserve">mentální </w:t>
      </w:r>
      <w:r w:rsidR="00BC4C93" w:rsidRPr="00275F2B">
        <w:rPr>
          <w:rFonts w:cs="Times New Roman"/>
          <w:szCs w:val="24"/>
        </w:rPr>
        <w:t xml:space="preserve">bulimií, </w:t>
      </w:r>
      <w:r w:rsidR="00E71115">
        <w:rPr>
          <w:rFonts w:cs="Times New Roman"/>
          <w:szCs w:val="24"/>
        </w:rPr>
        <w:t>protože jsme předpokládali</w:t>
      </w:r>
      <w:r w:rsidR="00BC4C93" w:rsidRPr="00275F2B">
        <w:rPr>
          <w:rFonts w:cs="Times New Roman"/>
          <w:szCs w:val="24"/>
        </w:rPr>
        <w:t>, že jen málo procent</w:t>
      </w:r>
      <w:r w:rsidR="00275F2B" w:rsidRPr="00275F2B">
        <w:rPr>
          <w:rFonts w:cs="Times New Roman"/>
          <w:szCs w:val="24"/>
        </w:rPr>
        <w:t xml:space="preserve"> z žen trpících </w:t>
      </w:r>
      <w:r w:rsidR="00275F2B">
        <w:rPr>
          <w:rFonts w:cs="Times New Roman"/>
          <w:szCs w:val="24"/>
        </w:rPr>
        <w:t xml:space="preserve">mentální </w:t>
      </w:r>
      <w:r w:rsidR="00275F2B" w:rsidRPr="00275F2B">
        <w:rPr>
          <w:rFonts w:cs="Times New Roman"/>
          <w:szCs w:val="24"/>
        </w:rPr>
        <w:t>anorexií je fyzicky schopno otěhotnět, přejí-li si to vůbec.</w:t>
      </w:r>
      <w:r w:rsidR="001472A3">
        <w:rPr>
          <w:rFonts w:cs="Times New Roman"/>
          <w:szCs w:val="24"/>
        </w:rPr>
        <w:t xml:space="preserve"> A v neposlední řadě bude nejspíše hrát svou roli fakt, že v průběhu dospělosti občas mentální anorexie </w:t>
      </w:r>
      <w:r w:rsidR="001472A3">
        <w:rPr>
          <w:rFonts w:cs="Times New Roman"/>
          <w:i/>
          <w:szCs w:val="24"/>
        </w:rPr>
        <w:t>přejde</w:t>
      </w:r>
      <w:r w:rsidR="001472A3">
        <w:rPr>
          <w:rFonts w:cs="Times New Roman"/>
          <w:szCs w:val="24"/>
        </w:rPr>
        <w:t xml:space="preserve"> do mentální </w:t>
      </w:r>
      <w:r w:rsidR="006467EE">
        <w:rPr>
          <w:rFonts w:cs="Times New Roman"/>
          <w:szCs w:val="24"/>
        </w:rPr>
        <w:t>bulimie (Orel et a</w:t>
      </w:r>
      <w:r w:rsidR="00B206EF">
        <w:rPr>
          <w:rFonts w:cs="Times New Roman"/>
          <w:szCs w:val="24"/>
        </w:rPr>
        <w:t>l., 2012)</w:t>
      </w:r>
      <w:r w:rsidR="001472A3">
        <w:rPr>
          <w:rFonts w:cs="Times New Roman"/>
          <w:szCs w:val="24"/>
        </w:rPr>
        <w:t>.</w:t>
      </w:r>
    </w:p>
    <w:p w14:paraId="249CD306" w14:textId="77777777" w:rsidR="00BC4C93" w:rsidRDefault="00937B47" w:rsidP="00275F2B">
      <w:pPr>
        <w:rPr>
          <w:rFonts w:cs="Times New Roman"/>
          <w:szCs w:val="24"/>
        </w:rPr>
      </w:pPr>
      <w:r>
        <w:rPr>
          <w:rFonts w:cs="Times New Roman"/>
          <w:szCs w:val="24"/>
        </w:rPr>
        <w:tab/>
      </w:r>
      <w:r w:rsidR="00275F2B">
        <w:rPr>
          <w:rFonts w:cs="Times New Roman"/>
          <w:szCs w:val="24"/>
        </w:rPr>
        <w:t>Toto téma jsem si zvolila proto, že problém por</w:t>
      </w:r>
      <w:r w:rsidR="00AF64E5">
        <w:rPr>
          <w:rFonts w:cs="Times New Roman"/>
          <w:szCs w:val="24"/>
        </w:rPr>
        <w:t xml:space="preserve">uch příjmu potravy považuji za </w:t>
      </w:r>
      <w:r w:rsidR="00275F2B">
        <w:rPr>
          <w:rFonts w:cs="Times New Roman"/>
          <w:szCs w:val="24"/>
        </w:rPr>
        <w:t xml:space="preserve">v dnešní </w:t>
      </w:r>
      <w:r w:rsidR="00AF64E5">
        <w:rPr>
          <w:rFonts w:cs="Times New Roman"/>
          <w:szCs w:val="24"/>
        </w:rPr>
        <w:t>době</w:t>
      </w:r>
      <w:r w:rsidR="00275F2B">
        <w:rPr>
          <w:rFonts w:cs="Times New Roman"/>
          <w:szCs w:val="24"/>
        </w:rPr>
        <w:t xml:space="preserve"> stále velmi aktuální</w:t>
      </w:r>
      <w:r w:rsidR="000333B9">
        <w:rPr>
          <w:rFonts w:cs="Times New Roman"/>
          <w:szCs w:val="24"/>
        </w:rPr>
        <w:t xml:space="preserve"> téma, které ve společnosti zůstává jakýmsi tabu</w:t>
      </w:r>
      <w:r w:rsidR="00AF64E5">
        <w:rPr>
          <w:rFonts w:cs="Times New Roman"/>
          <w:szCs w:val="24"/>
        </w:rPr>
        <w:t>. Důvodům a faktorům, které vedou ke vzniku těchto poruch, byla věnována již spousta prací a studií, jež se ve velké míře zabývají většinou dívkami pubertálního věku a ve věku mladší dospělosti. Projevy PPP však mohou přetrvávat</w:t>
      </w:r>
      <w:r w:rsidR="003A1D06">
        <w:rPr>
          <w:rFonts w:cs="Times New Roman"/>
          <w:szCs w:val="24"/>
        </w:rPr>
        <w:t>, v určité míře,</w:t>
      </w:r>
      <w:r w:rsidR="00AF64E5">
        <w:rPr>
          <w:rFonts w:cs="Times New Roman"/>
          <w:szCs w:val="24"/>
        </w:rPr>
        <w:t xml:space="preserve"> i do dalších životních období a zde pak většinou nastává čas</w:t>
      </w:r>
      <w:r w:rsidR="000333B9">
        <w:rPr>
          <w:rFonts w:cs="Times New Roman"/>
          <w:szCs w:val="24"/>
        </w:rPr>
        <w:t>,</w:t>
      </w:r>
      <w:r w:rsidR="00AF64E5">
        <w:rPr>
          <w:rFonts w:cs="Times New Roman"/>
          <w:szCs w:val="24"/>
        </w:rPr>
        <w:t xml:space="preserve"> kdy se žena </w:t>
      </w:r>
      <w:r w:rsidR="003A1D06">
        <w:rPr>
          <w:rFonts w:cs="Times New Roman"/>
          <w:szCs w:val="24"/>
        </w:rPr>
        <w:t>rozhodne mít dítě.</w:t>
      </w:r>
      <w:r w:rsidR="00AF64E5">
        <w:rPr>
          <w:rFonts w:cs="Times New Roman"/>
          <w:szCs w:val="24"/>
        </w:rPr>
        <w:t xml:space="preserve"> </w:t>
      </w:r>
      <w:r w:rsidR="003A1D06">
        <w:rPr>
          <w:rFonts w:cs="Times New Roman"/>
          <w:szCs w:val="24"/>
        </w:rPr>
        <w:t>Rozhodla jsem se proto</w:t>
      </w:r>
      <w:r w:rsidR="00AF64E5">
        <w:rPr>
          <w:rFonts w:cs="Times New Roman"/>
          <w:szCs w:val="24"/>
        </w:rPr>
        <w:t xml:space="preserve"> prozkoumat jak ženy trpící PPP prožívají svá těhotenství. Těhotenství obvykle bývá </w:t>
      </w:r>
      <w:r w:rsidR="00AF64E5">
        <w:rPr>
          <w:rFonts w:cs="Times New Roman"/>
          <w:szCs w:val="24"/>
        </w:rPr>
        <w:lastRenderedPageBreak/>
        <w:t xml:space="preserve">pro každou ženu velmi osobní oblastí a je všeobecně známo, že právě v tomto období je velice důležité, aby žena byla v co možná největší psychické pohodě, což se s projevy PPP značně vylučuje. </w:t>
      </w:r>
      <w:r w:rsidR="00275F2B" w:rsidRPr="00275F2B">
        <w:rPr>
          <w:rFonts w:cs="Times New Roman"/>
          <w:szCs w:val="24"/>
        </w:rPr>
        <w:t xml:space="preserve"> </w:t>
      </w:r>
    </w:p>
    <w:p w14:paraId="2F584394" w14:textId="4EB53368" w:rsidR="00275F2B" w:rsidRDefault="00B42032" w:rsidP="00275F2B">
      <w:pPr>
        <w:rPr>
          <w:rFonts w:cs="Times New Roman"/>
          <w:szCs w:val="24"/>
        </w:rPr>
      </w:pPr>
      <w:r>
        <w:rPr>
          <w:rFonts w:cs="Times New Roman"/>
          <w:szCs w:val="24"/>
        </w:rPr>
        <w:tab/>
      </w:r>
      <w:r w:rsidR="00E71115">
        <w:rPr>
          <w:rFonts w:cs="Times New Roman"/>
          <w:szCs w:val="24"/>
        </w:rPr>
        <w:t>Během našeho kvalitativního výzkumu byly použi</w:t>
      </w:r>
      <w:r w:rsidR="00BB393E">
        <w:rPr>
          <w:rFonts w:cs="Times New Roman"/>
          <w:szCs w:val="24"/>
        </w:rPr>
        <w:t>t</w:t>
      </w:r>
      <w:r w:rsidR="00E71115">
        <w:rPr>
          <w:rFonts w:cs="Times New Roman"/>
          <w:szCs w:val="24"/>
        </w:rPr>
        <w:t>y polo</w:t>
      </w:r>
      <w:r w:rsidR="00E17736">
        <w:rPr>
          <w:rFonts w:cs="Times New Roman"/>
          <w:szCs w:val="24"/>
        </w:rPr>
        <w:t>-</w:t>
      </w:r>
      <w:r w:rsidR="00E71115">
        <w:rPr>
          <w:rFonts w:cs="Times New Roman"/>
          <w:szCs w:val="24"/>
        </w:rPr>
        <w:t>strukturované</w:t>
      </w:r>
      <w:r w:rsidR="00BB393E">
        <w:rPr>
          <w:rFonts w:cs="Times New Roman"/>
          <w:szCs w:val="24"/>
        </w:rPr>
        <w:t xml:space="preserve"> rozhovor</w:t>
      </w:r>
      <w:r w:rsidR="00E71115">
        <w:rPr>
          <w:rFonts w:cs="Times New Roman"/>
          <w:szCs w:val="24"/>
        </w:rPr>
        <w:t>y</w:t>
      </w:r>
      <w:r w:rsidR="005D01D1">
        <w:rPr>
          <w:rFonts w:cs="Times New Roman"/>
          <w:szCs w:val="24"/>
        </w:rPr>
        <w:t>, v jejichž</w:t>
      </w:r>
      <w:r w:rsidR="00BB393E">
        <w:rPr>
          <w:rFonts w:cs="Times New Roman"/>
          <w:szCs w:val="24"/>
        </w:rPr>
        <w:t xml:space="preserve"> první části </w:t>
      </w:r>
      <w:r w:rsidR="00E71115">
        <w:rPr>
          <w:rFonts w:cs="Times New Roman"/>
          <w:szCs w:val="24"/>
        </w:rPr>
        <w:t>jsme se zaměřili</w:t>
      </w:r>
      <w:r w:rsidR="00BB393E">
        <w:rPr>
          <w:rFonts w:cs="Times New Roman"/>
          <w:szCs w:val="24"/>
        </w:rPr>
        <w:t xml:space="preserve"> na vývoj průběhu PPP u dané ženy, dále na její zázemí a vztahy s n</w:t>
      </w:r>
      <w:r w:rsidR="00E71115">
        <w:rPr>
          <w:rFonts w:cs="Times New Roman"/>
          <w:szCs w:val="24"/>
        </w:rPr>
        <w:t>ejbližším okolí. Druhá část byla</w:t>
      </w:r>
      <w:r w:rsidR="00BB393E">
        <w:rPr>
          <w:rFonts w:cs="Times New Roman"/>
          <w:szCs w:val="24"/>
        </w:rPr>
        <w:t xml:space="preserve"> již více orientována na prožívání samotného těhotenství a jeho vzájemného ovlivňování se s projevy PPP. I zde budou samozřejmě zohledňovány </w:t>
      </w:r>
      <w:r w:rsidR="00C76333">
        <w:rPr>
          <w:rFonts w:cs="Times New Roman"/>
          <w:szCs w:val="24"/>
        </w:rPr>
        <w:t>vztahy s nejbližšími v tomto období.</w:t>
      </w:r>
      <w:r w:rsidR="00BB393E">
        <w:rPr>
          <w:rFonts w:cs="Times New Roman"/>
          <w:szCs w:val="24"/>
        </w:rPr>
        <w:t xml:space="preserve"> </w:t>
      </w:r>
    </w:p>
    <w:p w14:paraId="682559A8" w14:textId="77777777" w:rsidR="00516828" w:rsidRDefault="00516828" w:rsidP="00275F2B">
      <w:pPr>
        <w:rPr>
          <w:rFonts w:cs="Times New Roman"/>
          <w:szCs w:val="24"/>
        </w:rPr>
      </w:pPr>
      <w:r>
        <w:rPr>
          <w:rFonts w:cs="Times New Roman"/>
          <w:szCs w:val="24"/>
        </w:rPr>
        <w:tab/>
        <w:t>Jelikož se zabývám</w:t>
      </w:r>
      <w:r w:rsidR="00E71115">
        <w:rPr>
          <w:rFonts w:cs="Times New Roman"/>
          <w:szCs w:val="24"/>
        </w:rPr>
        <w:t>e</w:t>
      </w:r>
      <w:r>
        <w:rPr>
          <w:rFonts w:cs="Times New Roman"/>
          <w:szCs w:val="24"/>
        </w:rPr>
        <w:t xml:space="preserve"> </w:t>
      </w:r>
      <w:r w:rsidR="000B4875">
        <w:rPr>
          <w:rFonts w:cs="Times New Roman"/>
          <w:szCs w:val="24"/>
        </w:rPr>
        <w:t>tím, jak</w:t>
      </w:r>
      <w:r>
        <w:rPr>
          <w:rFonts w:cs="Times New Roman"/>
          <w:szCs w:val="24"/>
        </w:rPr>
        <w:t xml:space="preserve"> ženy trpící poruchou příjmu potravy prožívají svá těhotenství</w:t>
      </w:r>
      <w:r w:rsidR="003E214D">
        <w:rPr>
          <w:rFonts w:cs="Times New Roman"/>
          <w:szCs w:val="24"/>
        </w:rPr>
        <w:t>,</w:t>
      </w:r>
      <w:r w:rsidR="00E71115">
        <w:rPr>
          <w:rFonts w:cs="Times New Roman"/>
          <w:szCs w:val="24"/>
        </w:rPr>
        <w:t xml:space="preserve"> budeme</w:t>
      </w:r>
      <w:r>
        <w:rPr>
          <w:rFonts w:cs="Times New Roman"/>
          <w:szCs w:val="24"/>
        </w:rPr>
        <w:t xml:space="preserve"> se o nich v následné práci vyjadřovat jako o anorektičkách a bulimičkách, přitom si však plně </w:t>
      </w:r>
      <w:r w:rsidR="003E214D">
        <w:rPr>
          <w:rFonts w:cs="Times New Roman"/>
          <w:szCs w:val="24"/>
        </w:rPr>
        <w:t>uv</w:t>
      </w:r>
      <w:r w:rsidR="00E71115">
        <w:rPr>
          <w:rFonts w:cs="Times New Roman"/>
          <w:szCs w:val="24"/>
        </w:rPr>
        <w:t>ědomujeme</w:t>
      </w:r>
      <w:r w:rsidR="003E214D">
        <w:rPr>
          <w:rFonts w:cs="Times New Roman"/>
          <w:szCs w:val="24"/>
        </w:rPr>
        <w:t xml:space="preserve">, že </w:t>
      </w:r>
      <w:r>
        <w:rPr>
          <w:rFonts w:cs="Times New Roman"/>
          <w:szCs w:val="24"/>
        </w:rPr>
        <w:t>tyto poruchy se ojediněle vyskytují také mezi muži</w:t>
      </w:r>
      <w:r w:rsidR="00E71115">
        <w:rPr>
          <w:rFonts w:cs="Times New Roman"/>
          <w:szCs w:val="24"/>
        </w:rPr>
        <w:t>, a že také mívají své atypické průběhy</w:t>
      </w:r>
      <w:r>
        <w:rPr>
          <w:rFonts w:cs="Times New Roman"/>
          <w:szCs w:val="24"/>
        </w:rPr>
        <w:t xml:space="preserve">.  </w:t>
      </w:r>
    </w:p>
    <w:p w14:paraId="7BED7A83" w14:textId="77777777" w:rsidR="003E214D" w:rsidRDefault="003E214D" w:rsidP="00275F2B">
      <w:pPr>
        <w:rPr>
          <w:rFonts w:cs="Times New Roman"/>
          <w:szCs w:val="24"/>
        </w:rPr>
      </w:pPr>
      <w:r>
        <w:rPr>
          <w:rFonts w:cs="Times New Roman"/>
          <w:szCs w:val="24"/>
        </w:rPr>
        <w:tab/>
        <w:t>Během popisu poruch p</w:t>
      </w:r>
      <w:r w:rsidR="00E71115">
        <w:rPr>
          <w:rFonts w:cs="Times New Roman"/>
          <w:szCs w:val="24"/>
        </w:rPr>
        <w:t>říjmu potravy se zde také nebudeme</w:t>
      </w:r>
      <w:r>
        <w:rPr>
          <w:rFonts w:cs="Times New Roman"/>
          <w:szCs w:val="24"/>
        </w:rPr>
        <w:t xml:space="preserve"> příli</w:t>
      </w:r>
      <w:r w:rsidR="00E71115">
        <w:rPr>
          <w:rFonts w:cs="Times New Roman"/>
          <w:szCs w:val="24"/>
        </w:rPr>
        <w:t>š důkladně zabývat léčbou, ale důraz bude přikládán</w:t>
      </w:r>
      <w:r>
        <w:rPr>
          <w:rFonts w:cs="Times New Roman"/>
          <w:szCs w:val="24"/>
        </w:rPr>
        <w:t xml:space="preserve"> spíše </w:t>
      </w:r>
      <w:r w:rsidR="00E71115">
        <w:rPr>
          <w:rFonts w:cs="Times New Roman"/>
          <w:szCs w:val="24"/>
        </w:rPr>
        <w:t>těm faktorům PPP, které považujeme</w:t>
      </w:r>
      <w:r>
        <w:rPr>
          <w:rFonts w:cs="Times New Roman"/>
          <w:szCs w:val="24"/>
        </w:rPr>
        <w:t xml:space="preserve"> za relevantní k danému tématu.</w:t>
      </w:r>
      <w:r w:rsidR="00124AA2">
        <w:rPr>
          <w:rFonts w:cs="Times New Roman"/>
          <w:szCs w:val="24"/>
        </w:rPr>
        <w:t xml:space="preserve"> Typ a délka absol</w:t>
      </w:r>
      <w:r w:rsidR="00E71115">
        <w:rPr>
          <w:rFonts w:cs="Times New Roman"/>
          <w:szCs w:val="24"/>
        </w:rPr>
        <w:t>vované léčby nás</w:t>
      </w:r>
      <w:r w:rsidR="00124AA2">
        <w:rPr>
          <w:rFonts w:cs="Times New Roman"/>
          <w:szCs w:val="24"/>
        </w:rPr>
        <w:t xml:space="preserve"> však bude zajímat během rozhovoru s </w:t>
      </w:r>
      <w:proofErr w:type="spellStart"/>
      <w:r w:rsidR="00124AA2">
        <w:rPr>
          <w:rFonts w:cs="Times New Roman"/>
          <w:szCs w:val="24"/>
        </w:rPr>
        <w:t>participantkami</w:t>
      </w:r>
      <w:proofErr w:type="spellEnd"/>
      <w:r w:rsidR="00124AA2">
        <w:rPr>
          <w:rFonts w:cs="Times New Roman"/>
          <w:szCs w:val="24"/>
        </w:rPr>
        <w:t>.</w:t>
      </w:r>
    </w:p>
    <w:p w14:paraId="09910C75" w14:textId="77777777" w:rsidR="00B5119A" w:rsidRDefault="00B5119A" w:rsidP="00D04CEB">
      <w:pPr>
        <w:spacing w:after="0" w:line="240" w:lineRule="auto"/>
        <w:rPr>
          <w:rFonts w:ascii="Arial" w:eastAsia="Times New Roman" w:hAnsi="Arial" w:cs="Arial"/>
          <w:sz w:val="32"/>
          <w:szCs w:val="32"/>
        </w:rPr>
      </w:pPr>
    </w:p>
    <w:p w14:paraId="1C97ABB0" w14:textId="77777777" w:rsidR="00B5119A" w:rsidRDefault="00B5119A" w:rsidP="00D04CEB">
      <w:pPr>
        <w:spacing w:after="0" w:line="240" w:lineRule="auto"/>
        <w:rPr>
          <w:rFonts w:ascii="Arial" w:eastAsia="Times New Roman" w:hAnsi="Arial" w:cs="Arial"/>
          <w:sz w:val="32"/>
          <w:szCs w:val="32"/>
        </w:rPr>
      </w:pPr>
    </w:p>
    <w:p w14:paraId="5018A814" w14:textId="77777777" w:rsidR="00C054A6" w:rsidRDefault="00C054A6">
      <w:pPr>
        <w:spacing w:before="0" w:line="276" w:lineRule="auto"/>
        <w:jc w:val="left"/>
        <w:rPr>
          <w:rFonts w:asciiTheme="majorHAnsi" w:eastAsia="Times New Roman" w:hAnsiTheme="majorHAnsi" w:cstheme="majorBidi"/>
          <w:color w:val="365F91" w:themeColor="accent1" w:themeShade="BF"/>
          <w:sz w:val="32"/>
          <w:szCs w:val="32"/>
        </w:rPr>
      </w:pPr>
      <w:r>
        <w:rPr>
          <w:rFonts w:eastAsia="Times New Roman"/>
        </w:rPr>
        <w:br w:type="page"/>
      </w:r>
    </w:p>
    <w:p w14:paraId="49AAF931" w14:textId="6FAAC1B6" w:rsidR="00D04CEB" w:rsidRPr="00D04CEB" w:rsidRDefault="00D04CEB" w:rsidP="00814F2B">
      <w:pPr>
        <w:pStyle w:val="Nadpis1"/>
        <w:rPr>
          <w:rFonts w:eastAsia="Times New Roman"/>
        </w:rPr>
      </w:pPr>
      <w:bookmarkStart w:id="1" w:name="_Toc447647694"/>
      <w:r w:rsidRPr="00D04CEB">
        <w:rPr>
          <w:rFonts w:eastAsia="Times New Roman"/>
        </w:rPr>
        <w:lastRenderedPageBreak/>
        <w:t>TEORETICKÁ ČÁST</w:t>
      </w:r>
      <w:bookmarkEnd w:id="1"/>
    </w:p>
    <w:p w14:paraId="4A5AAD20" w14:textId="204A4B10" w:rsidR="00D04CEB" w:rsidRPr="00814F2B" w:rsidRDefault="00031AC9" w:rsidP="00814F2B">
      <w:pPr>
        <w:pStyle w:val="Nadpis2"/>
      </w:pPr>
      <w:bookmarkStart w:id="2" w:name="_Toc447647695"/>
      <w:proofErr w:type="gramStart"/>
      <w:r>
        <w:t xml:space="preserve">1   </w:t>
      </w:r>
      <w:r w:rsidR="00D04CEB" w:rsidRPr="00814F2B">
        <w:t>PORUCHY</w:t>
      </w:r>
      <w:proofErr w:type="gramEnd"/>
      <w:r w:rsidR="00D04CEB" w:rsidRPr="00814F2B">
        <w:t xml:space="preserve"> PŘÍJMU POTRAVY</w:t>
      </w:r>
      <w:r w:rsidR="002B3029" w:rsidRPr="00814F2B">
        <w:t xml:space="preserve"> (PPP)</w:t>
      </w:r>
      <w:bookmarkEnd w:id="2"/>
      <w:r w:rsidR="001A6984" w:rsidRPr="00814F2B">
        <w:t xml:space="preserve"> </w:t>
      </w:r>
    </w:p>
    <w:p w14:paraId="13B084FC" w14:textId="77777777" w:rsidR="002B3029" w:rsidRDefault="00D167FB" w:rsidP="00275F2B">
      <w:pPr>
        <w:rPr>
          <w:rFonts w:cs="Times New Roman"/>
          <w:szCs w:val="24"/>
        </w:rPr>
      </w:pPr>
      <w:r>
        <w:rPr>
          <w:rFonts w:cs="Times New Roman"/>
          <w:szCs w:val="24"/>
        </w:rPr>
        <w:tab/>
      </w:r>
      <w:r w:rsidR="002B3029">
        <w:rPr>
          <w:rFonts w:cs="Times New Roman"/>
          <w:szCs w:val="24"/>
        </w:rPr>
        <w:t>V následující kapitole postupně definuji význam pojmu PPP, diagnostiku a faktory, jež jej ovlivňují či se k němu nějak vztahují.</w:t>
      </w:r>
    </w:p>
    <w:p w14:paraId="75EA81A6" w14:textId="77777777" w:rsidR="002B3029" w:rsidRDefault="00D167FB" w:rsidP="00275F2B">
      <w:pPr>
        <w:rPr>
          <w:rFonts w:cs="Times New Roman"/>
          <w:i/>
          <w:szCs w:val="24"/>
        </w:rPr>
      </w:pPr>
      <w:r>
        <w:rPr>
          <w:rFonts w:cs="Times New Roman"/>
          <w:szCs w:val="24"/>
        </w:rPr>
        <w:tab/>
      </w:r>
      <w:r w:rsidR="00404085">
        <w:rPr>
          <w:rFonts w:cs="Times New Roman"/>
          <w:szCs w:val="24"/>
        </w:rPr>
        <w:t xml:space="preserve">Jak uvádí Vágnerová (2008, s. 463): </w:t>
      </w:r>
      <w:r w:rsidR="00404085">
        <w:rPr>
          <w:rFonts w:cs="Times New Roman"/>
          <w:i/>
          <w:szCs w:val="24"/>
        </w:rPr>
        <w:t>„Poruchy příjmu potravy jsou charakteristické patologickou změnou postoje k vlastnímu tělu, neadekvátním hodnocením jeho proporcí a hmotnosti, a z toho vyplývajícím narušením vztahu k jídlu a alimentačního chování.</w:t>
      </w:r>
    </w:p>
    <w:p w14:paraId="407CAFCC" w14:textId="77777777" w:rsidR="00404085" w:rsidRPr="00AD2797" w:rsidRDefault="00D167FB" w:rsidP="00275F2B">
      <w:pPr>
        <w:rPr>
          <w:rFonts w:cs="Times New Roman"/>
          <w:szCs w:val="24"/>
        </w:rPr>
      </w:pPr>
      <w:r>
        <w:rPr>
          <w:rFonts w:cs="Times New Roman"/>
          <w:szCs w:val="24"/>
        </w:rPr>
        <w:tab/>
      </w:r>
      <w:r w:rsidR="00AD2797">
        <w:rPr>
          <w:rFonts w:cs="Times New Roman"/>
          <w:szCs w:val="24"/>
        </w:rPr>
        <w:t>PPP dle MKN – 10 diagnosticky spadají do skupiny F50 a jsou součástí pestré skupiny behaviorálních syndromů spojených s fyziologickými poruchami a somatickými faktory (Orel</w:t>
      </w:r>
      <w:r w:rsidR="00220D86">
        <w:rPr>
          <w:rFonts w:cs="Times New Roman"/>
          <w:szCs w:val="24"/>
        </w:rPr>
        <w:t xml:space="preserve"> a kol.</w:t>
      </w:r>
      <w:r w:rsidR="00AD2797">
        <w:rPr>
          <w:rFonts w:cs="Times New Roman"/>
          <w:szCs w:val="24"/>
        </w:rPr>
        <w:t xml:space="preserve">, 2012).  </w:t>
      </w:r>
    </w:p>
    <w:p w14:paraId="0A70ED92" w14:textId="77777777" w:rsidR="0000129D" w:rsidRDefault="00D167FB" w:rsidP="00275F2B">
      <w:pPr>
        <w:rPr>
          <w:rFonts w:cs="Times New Roman"/>
          <w:szCs w:val="24"/>
        </w:rPr>
      </w:pPr>
      <w:r>
        <w:rPr>
          <w:rFonts w:cs="Times New Roman"/>
          <w:szCs w:val="24"/>
        </w:rPr>
        <w:tab/>
      </w:r>
      <w:r w:rsidR="00AD06E6">
        <w:rPr>
          <w:rFonts w:cs="Times New Roman"/>
          <w:szCs w:val="24"/>
        </w:rPr>
        <w:t>Příjem potravy je životně důležitou záležitostí a dojde-li k narušení přirozeného vztahu k tomuto procesu, je nutné hledat příčinu v celém bio-psych</w:t>
      </w:r>
      <w:r w:rsidR="00220D86">
        <w:rPr>
          <w:rFonts w:cs="Times New Roman"/>
          <w:szCs w:val="24"/>
        </w:rPr>
        <w:t>o-sociálně-spirituálním spektru, protože na vzniku těchto poruch se podílí mnoho složitých a pestrých faktorů</w:t>
      </w:r>
      <w:r w:rsidR="0000129D">
        <w:rPr>
          <w:rFonts w:cs="Times New Roman"/>
          <w:szCs w:val="24"/>
        </w:rPr>
        <w:t xml:space="preserve">. Obecně lze však říci, že jde o jakousi poruchu celkového tělesného schématu, a že vznik a průběh PPP je značně ovlivňován také individuálním postojem </w:t>
      </w:r>
      <w:r w:rsidR="00344F8C">
        <w:rPr>
          <w:rFonts w:cs="Times New Roman"/>
          <w:szCs w:val="24"/>
        </w:rPr>
        <w:t xml:space="preserve">dané osoby </w:t>
      </w:r>
      <w:r w:rsidR="0000129D">
        <w:rPr>
          <w:rFonts w:cs="Times New Roman"/>
          <w:szCs w:val="24"/>
        </w:rPr>
        <w:t>a vlivem sociálních interakcí</w:t>
      </w:r>
      <w:r w:rsidR="00220D86">
        <w:rPr>
          <w:rFonts w:cs="Times New Roman"/>
          <w:szCs w:val="24"/>
        </w:rPr>
        <w:t xml:space="preserve"> </w:t>
      </w:r>
      <w:r w:rsidR="00344F8C">
        <w:rPr>
          <w:rFonts w:cs="Times New Roman"/>
          <w:szCs w:val="24"/>
        </w:rPr>
        <w:t xml:space="preserve">v jejím okolí </w:t>
      </w:r>
      <w:r w:rsidR="00220D86">
        <w:rPr>
          <w:rFonts w:cs="Times New Roman"/>
          <w:szCs w:val="24"/>
        </w:rPr>
        <w:t>(Orel a kol., 2012).</w:t>
      </w:r>
    </w:p>
    <w:p w14:paraId="29569FF4" w14:textId="77777777" w:rsidR="001B1714" w:rsidRDefault="00D167FB" w:rsidP="00275F2B">
      <w:pPr>
        <w:rPr>
          <w:rFonts w:cs="Times New Roman"/>
          <w:szCs w:val="24"/>
        </w:rPr>
      </w:pPr>
      <w:r>
        <w:rPr>
          <w:rFonts w:cs="Times New Roman"/>
          <w:szCs w:val="24"/>
        </w:rPr>
        <w:tab/>
      </w:r>
      <w:r w:rsidR="008C1743">
        <w:rPr>
          <w:rFonts w:cs="Times New Roman"/>
          <w:szCs w:val="24"/>
        </w:rPr>
        <w:t>Výše zmíněným tělesným schématem je myšlen psychický obraz vlastního těla.</w:t>
      </w:r>
      <w:r w:rsidR="008840F8">
        <w:rPr>
          <w:rFonts w:cs="Times New Roman"/>
          <w:szCs w:val="24"/>
        </w:rPr>
        <w:t xml:space="preserve"> Obecně mají lidé trpící některou z PPP</w:t>
      </w:r>
      <w:r w:rsidR="008C1743">
        <w:rPr>
          <w:rFonts w:cs="Times New Roman"/>
          <w:szCs w:val="24"/>
        </w:rPr>
        <w:t xml:space="preserve"> </w:t>
      </w:r>
      <w:r w:rsidR="008840F8">
        <w:rPr>
          <w:rFonts w:cs="Times New Roman"/>
          <w:szCs w:val="24"/>
        </w:rPr>
        <w:t>tendenci vnímat své tělesné proporce dosti zkresleně a toto zkreslení vyplývá z celkového sebepojetí daného člověka. Při zkresleném vnímání vlastních proporcí se jen velmi zřídka jedná o poruchu percepce, což lze většinou prokázat už jen tím, že je daná osoba schopná zhodnotit postavu jiné osoby, na rozdíl od té vlastní, zcela adekvátně. Většinou tedy jde, v případě vlastní postavy, o emocionální zkreslení vycházející z obav či přání (Vágnerová, 2008).</w:t>
      </w:r>
      <w:r w:rsidR="00980173">
        <w:rPr>
          <w:rFonts w:cs="Times New Roman"/>
          <w:szCs w:val="24"/>
        </w:rPr>
        <w:t xml:space="preserve"> Svou roli zde, dle našeho názoru, může hrát určitá nepřipravenost a neochota dospět, či převzít povinnosti a dostát očekáváním, jež sebou dosažení určitého věku v dané společnosti obnáší. A určité fyzické aspekty mohou být znakem dosažení tohoto věku.</w:t>
      </w:r>
      <w:r w:rsidR="00FD5120">
        <w:rPr>
          <w:rFonts w:cs="Times New Roman"/>
          <w:szCs w:val="24"/>
        </w:rPr>
        <w:t xml:space="preserve"> A není-li dívka na toto období vnitřně, z jakéhokoli důvodu, připravená, může se v důsledku součinnosti dalších faktorů, pokusit tyto znaky dospívání potlačit (</w:t>
      </w:r>
      <w:proofErr w:type="spellStart"/>
      <w:r w:rsidR="00FD5120">
        <w:rPr>
          <w:rFonts w:cs="Times New Roman"/>
          <w:szCs w:val="24"/>
        </w:rPr>
        <w:t>Baštecká</w:t>
      </w:r>
      <w:proofErr w:type="spellEnd"/>
      <w:r w:rsidR="00FD5120">
        <w:rPr>
          <w:rFonts w:cs="Times New Roman"/>
          <w:szCs w:val="24"/>
        </w:rPr>
        <w:t xml:space="preserve"> et al., 2015).</w:t>
      </w:r>
    </w:p>
    <w:p w14:paraId="7B432A08" w14:textId="77777777" w:rsidR="001B1714" w:rsidRDefault="00D167FB" w:rsidP="00275F2B">
      <w:pPr>
        <w:rPr>
          <w:rFonts w:cs="Times New Roman"/>
          <w:szCs w:val="24"/>
        </w:rPr>
      </w:pPr>
      <w:r>
        <w:rPr>
          <w:rFonts w:cs="Times New Roman"/>
          <w:szCs w:val="24"/>
        </w:rPr>
        <w:lastRenderedPageBreak/>
        <w:tab/>
      </w:r>
      <w:r w:rsidR="001B1714">
        <w:rPr>
          <w:rFonts w:cs="Times New Roman"/>
          <w:szCs w:val="24"/>
        </w:rPr>
        <w:t>Krch (2002, s. 35 – 36) uvádí tyto faktory, které dále dělí na kulturní a individuální, jež posilují strach z tloušťky:</w:t>
      </w:r>
    </w:p>
    <w:p w14:paraId="5AB05F4E" w14:textId="77777777" w:rsidR="001B1714" w:rsidRDefault="001B1714" w:rsidP="00275F2B">
      <w:pPr>
        <w:rPr>
          <w:rFonts w:cs="Times New Roman"/>
          <w:szCs w:val="24"/>
        </w:rPr>
      </w:pPr>
      <w:r>
        <w:rPr>
          <w:rFonts w:cs="Times New Roman"/>
          <w:szCs w:val="24"/>
        </w:rPr>
        <w:t>Kulturní:</w:t>
      </w:r>
    </w:p>
    <w:p w14:paraId="3B450A7A" w14:textId="77777777" w:rsidR="001B1714" w:rsidRDefault="001B1714" w:rsidP="00D24714">
      <w:pPr>
        <w:pStyle w:val="Odstavecseseznamem"/>
        <w:numPr>
          <w:ilvl w:val="0"/>
          <w:numId w:val="13"/>
        </w:numPr>
        <w:rPr>
          <w:rFonts w:cs="Times New Roman"/>
          <w:szCs w:val="24"/>
        </w:rPr>
      </w:pPr>
      <w:r>
        <w:rPr>
          <w:rFonts w:cs="Times New Roman"/>
          <w:szCs w:val="24"/>
        </w:rPr>
        <w:t xml:space="preserve">tlak médií na představy a životní vzory současného člověka, jednostranné vykreslování určitých typů (kladní a úspěšní hrdinové jsou štíhlí, příliš se mluví o tom, kdo jak vypadá, média příliš zasahují do života </w:t>
      </w:r>
      <w:r w:rsidR="00ED6B9B">
        <w:rPr>
          <w:rFonts w:cs="Times New Roman"/>
          <w:szCs w:val="24"/>
        </w:rPr>
        <w:t>lidí…);</w:t>
      </w:r>
    </w:p>
    <w:p w14:paraId="62AFCDAC" w14:textId="77777777" w:rsidR="001B1714" w:rsidRDefault="001B1714" w:rsidP="00D24714">
      <w:pPr>
        <w:pStyle w:val="Odstavecseseznamem"/>
        <w:numPr>
          <w:ilvl w:val="0"/>
          <w:numId w:val="13"/>
        </w:numPr>
        <w:rPr>
          <w:rFonts w:cs="Times New Roman"/>
          <w:szCs w:val="24"/>
        </w:rPr>
      </w:pPr>
      <w:r>
        <w:rPr>
          <w:rFonts w:cs="Times New Roman"/>
          <w:szCs w:val="24"/>
        </w:rPr>
        <w:t>hubnoucí ideál krásy, vyhublý „heroinový“ nebo „dětský“ módní vzor;</w:t>
      </w:r>
    </w:p>
    <w:p w14:paraId="0D723A25" w14:textId="77777777" w:rsidR="001B1714" w:rsidRDefault="001B1714" w:rsidP="00D24714">
      <w:pPr>
        <w:pStyle w:val="Odstavecseseznamem"/>
        <w:numPr>
          <w:ilvl w:val="0"/>
          <w:numId w:val="13"/>
        </w:numPr>
        <w:rPr>
          <w:rFonts w:cs="Times New Roman"/>
          <w:szCs w:val="24"/>
        </w:rPr>
      </w:pPr>
      <w:r>
        <w:rPr>
          <w:rFonts w:cs="Times New Roman"/>
          <w:szCs w:val="24"/>
        </w:rPr>
        <w:t>médii a komerční reklamou posilovaná představa, že člověk</w:t>
      </w:r>
      <w:r w:rsidR="00ED6B9B">
        <w:rPr>
          <w:rFonts w:cs="Times New Roman"/>
          <w:szCs w:val="24"/>
        </w:rPr>
        <w:t xml:space="preserve"> může získat všechno, co chce;</w:t>
      </w:r>
    </w:p>
    <w:p w14:paraId="722D5E2D" w14:textId="77777777" w:rsidR="00ED6B9B" w:rsidRDefault="00ED6B9B" w:rsidP="00D24714">
      <w:pPr>
        <w:pStyle w:val="Odstavecseseznamem"/>
        <w:numPr>
          <w:ilvl w:val="0"/>
          <w:numId w:val="13"/>
        </w:numPr>
        <w:rPr>
          <w:rFonts w:cs="Times New Roman"/>
          <w:szCs w:val="24"/>
        </w:rPr>
      </w:pPr>
      <w:r>
        <w:rPr>
          <w:rFonts w:cs="Times New Roman"/>
          <w:szCs w:val="24"/>
        </w:rPr>
        <w:t>povrchní a jednostranné spojování vyhublosti se zdravím;</w:t>
      </w:r>
    </w:p>
    <w:p w14:paraId="5182E227" w14:textId="77777777" w:rsidR="00ED6B9B" w:rsidRDefault="00ED6B9B" w:rsidP="00D24714">
      <w:pPr>
        <w:pStyle w:val="Odstavecseseznamem"/>
        <w:numPr>
          <w:ilvl w:val="0"/>
          <w:numId w:val="13"/>
        </w:numPr>
        <w:rPr>
          <w:rFonts w:cs="Times New Roman"/>
          <w:szCs w:val="24"/>
        </w:rPr>
      </w:pPr>
      <w:r>
        <w:rPr>
          <w:rFonts w:cs="Times New Roman"/>
          <w:szCs w:val="24"/>
        </w:rPr>
        <w:t>skandalizace obezity (jednostranné spojování nadváhy s leností, ošklivostí a zdravotními problémy);</w:t>
      </w:r>
    </w:p>
    <w:p w14:paraId="252ACB1C" w14:textId="77777777" w:rsidR="00ED6B9B" w:rsidRDefault="00ED6B9B" w:rsidP="00D24714">
      <w:pPr>
        <w:pStyle w:val="Odstavecseseznamem"/>
        <w:numPr>
          <w:ilvl w:val="0"/>
          <w:numId w:val="13"/>
        </w:numPr>
        <w:rPr>
          <w:rFonts w:cs="Times New Roman"/>
          <w:szCs w:val="24"/>
        </w:rPr>
      </w:pPr>
      <w:r>
        <w:rPr>
          <w:rFonts w:cs="Times New Roman"/>
          <w:szCs w:val="24"/>
        </w:rPr>
        <w:t>přílišný důraz na konformitu (lidé uznávají podobné hodnoty, nechtějí se lišit) a malá tolerance k různorodosti. Největší roli v průběhu dospívání hraje konformita s postoji vrstevníků;</w:t>
      </w:r>
    </w:p>
    <w:p w14:paraId="75BEBBF3" w14:textId="77777777" w:rsidR="00ED6B9B" w:rsidRDefault="00ED6B9B" w:rsidP="00D24714">
      <w:pPr>
        <w:pStyle w:val="Odstavecseseznamem"/>
        <w:numPr>
          <w:ilvl w:val="0"/>
          <w:numId w:val="13"/>
        </w:numPr>
        <w:rPr>
          <w:rFonts w:cs="Times New Roman"/>
          <w:szCs w:val="24"/>
        </w:rPr>
      </w:pPr>
      <w:r>
        <w:rPr>
          <w:rFonts w:cs="Times New Roman"/>
          <w:szCs w:val="24"/>
        </w:rPr>
        <w:t>přílišná o</w:t>
      </w:r>
      <w:r w:rsidR="005A068A">
        <w:rPr>
          <w:rFonts w:cs="Times New Roman"/>
          <w:szCs w:val="24"/>
        </w:rPr>
        <w:t xml:space="preserve">rientace na vnější vzhled a </w:t>
      </w:r>
      <w:r>
        <w:rPr>
          <w:rFonts w:cs="Times New Roman"/>
          <w:szCs w:val="24"/>
        </w:rPr>
        <w:t>n</w:t>
      </w:r>
      <w:r w:rsidR="005A068A">
        <w:rPr>
          <w:rFonts w:cs="Times New Roman"/>
          <w:szCs w:val="24"/>
        </w:rPr>
        <w:t>a to, jak kdo vypadá (ženy, dospívající, některé profese…);</w:t>
      </w:r>
      <w:r>
        <w:rPr>
          <w:rFonts w:cs="Times New Roman"/>
          <w:szCs w:val="24"/>
        </w:rPr>
        <w:t xml:space="preserve"> </w:t>
      </w:r>
      <w:r w:rsidR="005A068A">
        <w:rPr>
          <w:rFonts w:cs="Times New Roman"/>
          <w:szCs w:val="24"/>
        </w:rPr>
        <w:t xml:space="preserve">   </w:t>
      </w:r>
    </w:p>
    <w:p w14:paraId="313D3DC2" w14:textId="77777777" w:rsidR="00ED6B9B" w:rsidRDefault="005A068A" w:rsidP="00D24714">
      <w:pPr>
        <w:pStyle w:val="Odstavecseseznamem"/>
        <w:numPr>
          <w:ilvl w:val="0"/>
          <w:numId w:val="13"/>
        </w:numPr>
        <w:rPr>
          <w:rFonts w:cs="Times New Roman"/>
          <w:szCs w:val="24"/>
        </w:rPr>
      </w:pPr>
      <w:r>
        <w:rPr>
          <w:rFonts w:cs="Times New Roman"/>
          <w:szCs w:val="24"/>
        </w:rPr>
        <w:t>velký důraz na tělesný vzhled a výkon (umět „něco dokázat“, vysoká hodnota fyzického výkonu a sebeovládání) v rodině;</w:t>
      </w:r>
    </w:p>
    <w:p w14:paraId="15770549" w14:textId="77777777" w:rsidR="005A068A" w:rsidRDefault="005A068A" w:rsidP="00D24714">
      <w:pPr>
        <w:pStyle w:val="Odstavecseseznamem"/>
        <w:numPr>
          <w:ilvl w:val="0"/>
          <w:numId w:val="13"/>
        </w:numPr>
        <w:rPr>
          <w:rFonts w:cs="Times New Roman"/>
          <w:szCs w:val="24"/>
        </w:rPr>
      </w:pPr>
      <w:r>
        <w:rPr>
          <w:rFonts w:cs="Times New Roman"/>
          <w:szCs w:val="24"/>
        </w:rPr>
        <w:t>příliš velký důraz na to, co se jí, jestli to je nebo není zdravé, tučné…;</w:t>
      </w:r>
    </w:p>
    <w:p w14:paraId="121271C7" w14:textId="77777777" w:rsidR="005A068A" w:rsidRDefault="005A068A" w:rsidP="00D24714">
      <w:pPr>
        <w:pStyle w:val="Odstavecseseznamem"/>
        <w:numPr>
          <w:ilvl w:val="0"/>
          <w:numId w:val="13"/>
        </w:numPr>
        <w:rPr>
          <w:rFonts w:cs="Times New Roman"/>
          <w:szCs w:val="24"/>
        </w:rPr>
      </w:pPr>
      <w:r>
        <w:rPr>
          <w:rFonts w:cs="Times New Roman"/>
          <w:szCs w:val="24"/>
        </w:rPr>
        <w:t>příliš velká soutěživost v rodině (dvojčata, více dětí, sportovní zájmy rodičů a sourozenců);</w:t>
      </w:r>
    </w:p>
    <w:p w14:paraId="68A391DE" w14:textId="77777777" w:rsidR="005A068A" w:rsidRDefault="005A068A" w:rsidP="00D24714">
      <w:pPr>
        <w:pStyle w:val="Odstavecseseznamem"/>
        <w:numPr>
          <w:ilvl w:val="0"/>
          <w:numId w:val="13"/>
        </w:numPr>
        <w:rPr>
          <w:rFonts w:cs="Times New Roman"/>
          <w:szCs w:val="24"/>
        </w:rPr>
      </w:pPr>
      <w:r>
        <w:rPr>
          <w:rFonts w:cs="Times New Roman"/>
          <w:szCs w:val="24"/>
        </w:rPr>
        <w:t>obezita a diety v rodině;</w:t>
      </w:r>
    </w:p>
    <w:p w14:paraId="661FE2CA" w14:textId="77777777" w:rsidR="005A068A" w:rsidRDefault="005A068A" w:rsidP="00D24714">
      <w:pPr>
        <w:pStyle w:val="Odstavecseseznamem"/>
        <w:numPr>
          <w:ilvl w:val="0"/>
          <w:numId w:val="13"/>
        </w:numPr>
        <w:rPr>
          <w:rFonts w:cs="Times New Roman"/>
          <w:szCs w:val="24"/>
        </w:rPr>
      </w:pPr>
      <w:r>
        <w:rPr>
          <w:rFonts w:cs="Times New Roman"/>
          <w:szCs w:val="24"/>
        </w:rPr>
        <w:t>nevhodné jídelní návyky rodičů a sourozenců.</w:t>
      </w:r>
    </w:p>
    <w:p w14:paraId="36F8B768" w14:textId="77777777" w:rsidR="00D24714" w:rsidRDefault="00D24714" w:rsidP="00D24714">
      <w:pPr>
        <w:pStyle w:val="Odstavecseseznamem"/>
        <w:rPr>
          <w:rFonts w:cs="Times New Roman"/>
          <w:szCs w:val="24"/>
        </w:rPr>
      </w:pPr>
    </w:p>
    <w:p w14:paraId="704C43DC" w14:textId="77777777" w:rsidR="005A068A" w:rsidRPr="00D24714" w:rsidRDefault="005A068A" w:rsidP="00D24714">
      <w:pPr>
        <w:rPr>
          <w:rFonts w:cs="Times New Roman"/>
          <w:szCs w:val="24"/>
        </w:rPr>
      </w:pPr>
      <w:r w:rsidRPr="00D24714">
        <w:rPr>
          <w:rFonts w:cs="Times New Roman"/>
          <w:szCs w:val="24"/>
        </w:rPr>
        <w:t>Individuální:</w:t>
      </w:r>
    </w:p>
    <w:p w14:paraId="38D43F04" w14:textId="77777777" w:rsidR="005A068A" w:rsidRDefault="005A068A" w:rsidP="00D24714">
      <w:pPr>
        <w:pStyle w:val="Odstavecseseznamem"/>
        <w:numPr>
          <w:ilvl w:val="0"/>
          <w:numId w:val="13"/>
        </w:numPr>
        <w:rPr>
          <w:rFonts w:cs="Times New Roman"/>
          <w:szCs w:val="24"/>
        </w:rPr>
      </w:pPr>
      <w:r>
        <w:rPr>
          <w:rFonts w:cs="Times New Roman"/>
          <w:szCs w:val="24"/>
        </w:rPr>
        <w:t>úzkostnost, pedanterie, důslednost a přílišná ctižádostivost;</w:t>
      </w:r>
    </w:p>
    <w:p w14:paraId="41824C1A" w14:textId="77777777" w:rsidR="005A068A" w:rsidRDefault="005A068A" w:rsidP="00D24714">
      <w:pPr>
        <w:pStyle w:val="Odstavecseseznamem"/>
        <w:numPr>
          <w:ilvl w:val="0"/>
          <w:numId w:val="13"/>
        </w:numPr>
        <w:rPr>
          <w:rFonts w:cs="Times New Roman"/>
          <w:szCs w:val="24"/>
        </w:rPr>
      </w:pPr>
      <w:r>
        <w:rPr>
          <w:rFonts w:cs="Times New Roman"/>
          <w:szCs w:val="24"/>
        </w:rPr>
        <w:t>nejistota dospívání, zejména je-li posílena nějakým traumatem;</w:t>
      </w:r>
    </w:p>
    <w:p w14:paraId="3EAE5E82" w14:textId="77777777" w:rsidR="005A068A" w:rsidRDefault="005A068A" w:rsidP="00D24714">
      <w:pPr>
        <w:pStyle w:val="Odstavecseseznamem"/>
        <w:numPr>
          <w:ilvl w:val="0"/>
          <w:numId w:val="13"/>
        </w:numPr>
        <w:rPr>
          <w:rFonts w:cs="Times New Roman"/>
          <w:szCs w:val="24"/>
        </w:rPr>
      </w:pPr>
      <w:r>
        <w:rPr>
          <w:rFonts w:cs="Times New Roman"/>
          <w:szCs w:val="24"/>
        </w:rPr>
        <w:t>tloušťka, nevhodná distribuce tělesného tuku;</w:t>
      </w:r>
    </w:p>
    <w:p w14:paraId="426C6BA1" w14:textId="77777777" w:rsidR="005A068A" w:rsidRDefault="005A068A" w:rsidP="00D24714">
      <w:pPr>
        <w:pStyle w:val="Odstavecseseznamem"/>
        <w:numPr>
          <w:ilvl w:val="0"/>
          <w:numId w:val="13"/>
        </w:numPr>
        <w:rPr>
          <w:rFonts w:cs="Times New Roman"/>
          <w:szCs w:val="24"/>
        </w:rPr>
      </w:pPr>
      <w:r>
        <w:rPr>
          <w:rFonts w:cs="Times New Roman"/>
          <w:szCs w:val="24"/>
        </w:rPr>
        <w:t>zdravotní problémy spojené s dietou;</w:t>
      </w:r>
    </w:p>
    <w:p w14:paraId="5469E77D" w14:textId="77777777" w:rsidR="001E6372" w:rsidRDefault="001E6372" w:rsidP="001E6372">
      <w:pPr>
        <w:rPr>
          <w:rFonts w:cs="Times New Roman"/>
          <w:szCs w:val="24"/>
        </w:rPr>
      </w:pPr>
      <w:r>
        <w:rPr>
          <w:rFonts w:cs="Times New Roman"/>
          <w:szCs w:val="24"/>
        </w:rPr>
        <w:lastRenderedPageBreak/>
        <w:tab/>
        <w:t xml:space="preserve">Za významný spouštěcí faktor PPP považujeme také určité genetické předpoklady, jež byly potvrzeny vícero studiemi. Dle Hany Papežové (2010) tyto studie u PPP potvrdily, stejně jako u jiných psychických poruch, určité genetické determinanty. Odhadovaný podíl dědičnosti se udává ve výši 56 – 84%. </w:t>
      </w:r>
    </w:p>
    <w:p w14:paraId="7DE284BE" w14:textId="77777777" w:rsidR="001E6372" w:rsidRPr="001E6372" w:rsidRDefault="00704B0B" w:rsidP="001E6372">
      <w:pPr>
        <w:rPr>
          <w:rFonts w:cs="Times New Roman"/>
          <w:szCs w:val="24"/>
        </w:rPr>
      </w:pPr>
      <w:r>
        <w:rPr>
          <w:rFonts w:cs="Times New Roman"/>
          <w:szCs w:val="24"/>
        </w:rPr>
        <w:tab/>
        <w:t xml:space="preserve">Názory na tyto studie však bývají velice různorodé. Myslíme si, že v určitých případech může být genetické hledisko poněkud zaměněno s rodinnou historií, stylem výchovy a </w:t>
      </w:r>
      <w:proofErr w:type="spellStart"/>
      <w:r>
        <w:rPr>
          <w:rFonts w:cs="Times New Roman"/>
          <w:szCs w:val="24"/>
        </w:rPr>
        <w:t>socio</w:t>
      </w:r>
      <w:proofErr w:type="spellEnd"/>
      <w:r>
        <w:rPr>
          <w:rFonts w:cs="Times New Roman"/>
          <w:szCs w:val="24"/>
        </w:rPr>
        <w:t>-kulturním prostředím, které sebou mohou nést aspekty podporující vznik PPP.</w:t>
      </w:r>
      <w:r w:rsidR="001E6372">
        <w:rPr>
          <w:rFonts w:cs="Times New Roman"/>
          <w:szCs w:val="24"/>
        </w:rPr>
        <w:t xml:space="preserve"> </w:t>
      </w:r>
    </w:p>
    <w:p w14:paraId="760B6129" w14:textId="77777777" w:rsidR="005A068A" w:rsidRPr="005A068A" w:rsidRDefault="00D167FB" w:rsidP="005A068A">
      <w:pPr>
        <w:rPr>
          <w:rFonts w:cs="Times New Roman"/>
          <w:szCs w:val="24"/>
        </w:rPr>
      </w:pPr>
      <w:r>
        <w:rPr>
          <w:rFonts w:cs="Times New Roman"/>
          <w:szCs w:val="24"/>
        </w:rPr>
        <w:tab/>
      </w:r>
      <w:r w:rsidR="000E5312">
        <w:rPr>
          <w:rFonts w:cs="Times New Roman"/>
          <w:szCs w:val="24"/>
        </w:rPr>
        <w:t>Ze znalostí z dřívějšího studia v rámci dějin každodennosti mohu potvrdit, že nikdy dříve v historii takovýto takřka všudypřítomný psychický nátlak na zamýšlení se nad vlastním tělesným vzhledem a srovnávání svých tělesných proporcí s druhými, neexistoval.</w:t>
      </w:r>
      <w:r w:rsidR="005A068A" w:rsidRPr="005A068A">
        <w:rPr>
          <w:rFonts w:cs="Times New Roman"/>
          <w:szCs w:val="24"/>
        </w:rPr>
        <w:t xml:space="preserve"> </w:t>
      </w:r>
    </w:p>
    <w:p w14:paraId="2D9B50B7" w14:textId="77777777" w:rsidR="00A55469" w:rsidRDefault="00980173" w:rsidP="00275F2B">
      <w:pPr>
        <w:rPr>
          <w:rFonts w:cs="Times New Roman"/>
          <w:szCs w:val="24"/>
        </w:rPr>
      </w:pPr>
      <w:r>
        <w:rPr>
          <w:rFonts w:cs="Times New Roman"/>
          <w:szCs w:val="24"/>
        </w:rPr>
        <w:tab/>
      </w:r>
      <w:r w:rsidR="00A55469">
        <w:rPr>
          <w:rFonts w:cs="Times New Roman"/>
          <w:szCs w:val="24"/>
        </w:rPr>
        <w:t xml:space="preserve">Závěrem lze říci, že PPP jsou jak určitým důsledkem vlivu </w:t>
      </w:r>
      <w:proofErr w:type="spellStart"/>
      <w:r w:rsidR="00A55469">
        <w:rPr>
          <w:rFonts w:cs="Times New Roman"/>
          <w:szCs w:val="24"/>
        </w:rPr>
        <w:t>socio</w:t>
      </w:r>
      <w:proofErr w:type="spellEnd"/>
      <w:r w:rsidR="00A55469">
        <w:rPr>
          <w:rFonts w:cs="Times New Roman"/>
          <w:szCs w:val="24"/>
        </w:rPr>
        <w:t>-kulturních faktorů, chronických obtíží, zatěžkávajících životních událostí, nezralých sociálních a rozhodovacích dovedností, tak také do jisté míry důsledkem faktorů biologických a genetických (Krch, 2000).</w:t>
      </w:r>
    </w:p>
    <w:p w14:paraId="1A1AF0BE" w14:textId="225AD483" w:rsidR="00794A1C" w:rsidRPr="00486A48" w:rsidRDefault="00C77A73" w:rsidP="00486A48">
      <w:pPr>
        <w:pStyle w:val="Nadpis3"/>
        <w:rPr>
          <w:sz w:val="24"/>
        </w:rPr>
      </w:pPr>
      <w:bookmarkStart w:id="3" w:name="_Toc447647696"/>
      <w:proofErr w:type="gramStart"/>
      <w:r w:rsidRPr="00C77A73">
        <w:t>1.1</w:t>
      </w:r>
      <w:r w:rsidR="00031AC9">
        <w:t xml:space="preserve">   </w:t>
      </w:r>
      <w:r w:rsidRPr="00C77A73">
        <w:t>Historický</w:t>
      </w:r>
      <w:proofErr w:type="gramEnd"/>
      <w:r w:rsidRPr="00C77A73">
        <w:t xml:space="preserve"> vývoj poruch příjmu potravy</w:t>
      </w:r>
      <w:bookmarkEnd w:id="3"/>
      <w:r w:rsidR="008840F8" w:rsidRPr="00C77A73">
        <w:t xml:space="preserve"> </w:t>
      </w:r>
    </w:p>
    <w:p w14:paraId="169268F1" w14:textId="77777777" w:rsidR="00067763" w:rsidRDefault="00D167FB" w:rsidP="00275F2B">
      <w:pPr>
        <w:rPr>
          <w:rFonts w:cs="Times New Roman"/>
          <w:szCs w:val="24"/>
        </w:rPr>
      </w:pPr>
      <w:r>
        <w:rPr>
          <w:rFonts w:cs="Times New Roman"/>
          <w:szCs w:val="24"/>
        </w:rPr>
        <w:tab/>
      </w:r>
      <w:r w:rsidR="00C77A73" w:rsidRPr="00C77A73">
        <w:rPr>
          <w:rFonts w:cs="Times New Roman"/>
          <w:szCs w:val="24"/>
        </w:rPr>
        <w:t>Poruchy příjmu potravy můžeme vystopovat již v dávné historii</w:t>
      </w:r>
      <w:r w:rsidR="00C77A73">
        <w:rPr>
          <w:rFonts w:cs="Times New Roman"/>
          <w:szCs w:val="24"/>
        </w:rPr>
        <w:t xml:space="preserve">. </w:t>
      </w:r>
      <w:r w:rsidR="00CE1634">
        <w:rPr>
          <w:rFonts w:cs="Times New Roman"/>
          <w:szCs w:val="24"/>
        </w:rPr>
        <w:t xml:space="preserve">Je například všeobecně známo, že během orgií v antice se bohatí lidé během hostin nechávali dráždit v krku ptačím pérem za účelem vyvolání zvracení, aby poté mohli dále pokračovat v přejídání. </w:t>
      </w:r>
      <w:r w:rsidR="00067763">
        <w:rPr>
          <w:rFonts w:cs="Times New Roman"/>
          <w:szCs w:val="24"/>
        </w:rPr>
        <w:t>Dále jsou také v minulosti zaznamenány určité náznaky výskytu PPP na nejrůznějších aristokratických dvorech</w:t>
      </w:r>
      <w:r w:rsidR="00914B7E">
        <w:rPr>
          <w:rFonts w:cs="Times New Roman"/>
          <w:szCs w:val="24"/>
        </w:rPr>
        <w:t xml:space="preserve"> a vyšších společenských kruzích</w:t>
      </w:r>
      <w:r w:rsidR="00067763">
        <w:rPr>
          <w:rFonts w:cs="Times New Roman"/>
          <w:szCs w:val="24"/>
        </w:rPr>
        <w:t xml:space="preserve">. Vlastně i dnes se PPP jen zřídka vyskytují v nižších sociálních vrstvách, ale o to více se vyskytují v těch středních a vyšších (Krch, 2000). </w:t>
      </w:r>
    </w:p>
    <w:p w14:paraId="09D096B5" w14:textId="77777777" w:rsidR="001472A3" w:rsidRPr="007E53E1" w:rsidRDefault="00D167FB" w:rsidP="00275F2B">
      <w:pPr>
        <w:rPr>
          <w:rFonts w:cs="Times New Roman"/>
          <w:szCs w:val="24"/>
        </w:rPr>
      </w:pPr>
      <w:r>
        <w:rPr>
          <w:rFonts w:cs="Times New Roman"/>
          <w:szCs w:val="24"/>
        </w:rPr>
        <w:tab/>
      </w:r>
      <w:r w:rsidR="00067763" w:rsidRPr="007E53E1">
        <w:rPr>
          <w:rFonts w:cs="Times New Roman"/>
          <w:szCs w:val="24"/>
        </w:rPr>
        <w:t xml:space="preserve">Celkově je </w:t>
      </w:r>
      <w:r w:rsidR="00CE1634" w:rsidRPr="007E53E1">
        <w:rPr>
          <w:rFonts w:cs="Times New Roman"/>
          <w:szCs w:val="24"/>
        </w:rPr>
        <w:t>vysoký nárůst těchto obtíží zaznamenán hlavně v posledních desetiletích.</w:t>
      </w:r>
      <w:r w:rsidR="00067763" w:rsidRPr="007E53E1">
        <w:rPr>
          <w:rFonts w:cs="Times New Roman"/>
          <w:szCs w:val="24"/>
        </w:rPr>
        <w:t xml:space="preserve"> Hlavní příčina tohoto jevu bývá připisována hlavně médiím, jež populaci předkládají uměle vytvořený obraz </w:t>
      </w:r>
      <w:r w:rsidR="00067763" w:rsidRPr="007E53E1">
        <w:rPr>
          <w:rFonts w:cs="Times New Roman"/>
          <w:i/>
          <w:szCs w:val="24"/>
        </w:rPr>
        <w:t>ideální krásy</w:t>
      </w:r>
      <w:r w:rsidR="00067763" w:rsidRPr="007E53E1">
        <w:rPr>
          <w:rFonts w:cs="Times New Roman"/>
          <w:szCs w:val="24"/>
        </w:rPr>
        <w:t xml:space="preserve">, k němuž má málokterá dívka přirozené genetické dispozice. Dnes se PPP vyskytují téměř po celém světě. Existují však </w:t>
      </w:r>
      <w:r w:rsidR="001472A3" w:rsidRPr="007E53E1">
        <w:rPr>
          <w:rFonts w:cs="Times New Roman"/>
          <w:szCs w:val="24"/>
        </w:rPr>
        <w:t xml:space="preserve">populační </w:t>
      </w:r>
      <w:r w:rsidR="00067763" w:rsidRPr="007E53E1">
        <w:rPr>
          <w:rFonts w:cs="Times New Roman"/>
          <w:szCs w:val="24"/>
        </w:rPr>
        <w:t>studie</w:t>
      </w:r>
      <w:r w:rsidR="001472A3" w:rsidRPr="007E53E1">
        <w:rPr>
          <w:rFonts w:cs="Times New Roman"/>
          <w:szCs w:val="24"/>
        </w:rPr>
        <w:t>,</w:t>
      </w:r>
      <w:r w:rsidR="00067763" w:rsidRPr="007E53E1">
        <w:rPr>
          <w:rFonts w:cs="Times New Roman"/>
          <w:szCs w:val="24"/>
        </w:rPr>
        <w:t xml:space="preserve"> jež poukazují na určité rozdíly</w:t>
      </w:r>
      <w:r w:rsidR="00E256B7" w:rsidRPr="007E53E1">
        <w:rPr>
          <w:rFonts w:cs="Times New Roman"/>
          <w:szCs w:val="24"/>
        </w:rPr>
        <w:t>.</w:t>
      </w:r>
      <w:r w:rsidR="001472A3" w:rsidRPr="007E53E1">
        <w:rPr>
          <w:rFonts w:cs="Times New Roman"/>
          <w:szCs w:val="24"/>
        </w:rPr>
        <w:t xml:space="preserve"> Podle nich jsou dívky bílé pleti anebo z rodin </w:t>
      </w:r>
      <w:r w:rsidR="00B93455" w:rsidRPr="007E53E1">
        <w:rPr>
          <w:rFonts w:cs="Times New Roman"/>
          <w:szCs w:val="24"/>
        </w:rPr>
        <w:t>s</w:t>
      </w:r>
      <w:r w:rsidR="001472A3" w:rsidRPr="007E53E1">
        <w:rPr>
          <w:rFonts w:cs="Times New Roman"/>
          <w:szCs w:val="24"/>
        </w:rPr>
        <w:t xml:space="preserve"> vyššími příjmy na začátku dospívání silnější, ale později pak, na konci dospívání, bývají průměrně štíhlejší než dívky tmavé barvy pleti nebo ty, jež pochází z rodin s nižšími </w:t>
      </w:r>
      <w:r w:rsidR="001472A3" w:rsidRPr="007E53E1">
        <w:rPr>
          <w:rFonts w:cs="Times New Roman"/>
          <w:szCs w:val="24"/>
        </w:rPr>
        <w:lastRenderedPageBreak/>
        <w:t>příjmy</w:t>
      </w:r>
      <w:r w:rsidR="00B93455" w:rsidRPr="007E53E1">
        <w:rPr>
          <w:rFonts w:cs="Times New Roman"/>
          <w:szCs w:val="24"/>
        </w:rPr>
        <w:t>. K tomuto má potom již blízko touha po redukční dietě, jež často, zvláště v nízkém věku, až osmkrát zvyšují riziko vzniku PPP</w:t>
      </w:r>
      <w:r w:rsidR="001472A3" w:rsidRPr="007E53E1">
        <w:rPr>
          <w:rFonts w:cs="Times New Roman"/>
          <w:szCs w:val="24"/>
        </w:rPr>
        <w:t xml:space="preserve"> (Krch, 2000).</w:t>
      </w:r>
    </w:p>
    <w:p w14:paraId="2232573A" w14:textId="1126AE8F" w:rsidR="00B93455" w:rsidRPr="00031AC9" w:rsidRDefault="007E53E1" w:rsidP="00031AC9">
      <w:pPr>
        <w:pStyle w:val="Nadpis3"/>
      </w:pPr>
      <w:bookmarkStart w:id="4" w:name="_Toc447647697"/>
      <w:proofErr w:type="gramStart"/>
      <w:r w:rsidRPr="00031AC9">
        <w:t>1.2</w:t>
      </w:r>
      <w:r w:rsidR="00031AC9" w:rsidRPr="00031AC9">
        <w:t xml:space="preserve">   </w:t>
      </w:r>
      <w:r w:rsidRPr="00031AC9">
        <w:t>Typy</w:t>
      </w:r>
      <w:proofErr w:type="gramEnd"/>
      <w:r w:rsidRPr="00031AC9">
        <w:t xml:space="preserve"> poruch příjmu potravy</w:t>
      </w:r>
      <w:bookmarkEnd w:id="4"/>
    </w:p>
    <w:p w14:paraId="00490BC3" w14:textId="77777777" w:rsidR="007E53E1" w:rsidRDefault="00D167FB" w:rsidP="00275F2B">
      <w:pPr>
        <w:rPr>
          <w:rFonts w:cs="Times New Roman"/>
          <w:szCs w:val="24"/>
        </w:rPr>
      </w:pPr>
      <w:r>
        <w:rPr>
          <w:rFonts w:cs="Times New Roman"/>
          <w:szCs w:val="24"/>
        </w:rPr>
        <w:tab/>
      </w:r>
      <w:r w:rsidR="00E8436D">
        <w:rPr>
          <w:rFonts w:cs="Times New Roman"/>
          <w:szCs w:val="24"/>
        </w:rPr>
        <w:t>Mezi základní typy poruch příjmu potravy patří – mentální anorexie, mentální bulimie</w:t>
      </w:r>
      <w:r w:rsidR="00A00D22">
        <w:rPr>
          <w:rFonts w:cs="Times New Roman"/>
          <w:szCs w:val="24"/>
        </w:rPr>
        <w:t xml:space="preserve">, </w:t>
      </w:r>
      <w:r w:rsidR="009072B1">
        <w:rPr>
          <w:rFonts w:cs="Times New Roman"/>
          <w:szCs w:val="24"/>
        </w:rPr>
        <w:t>jež</w:t>
      </w:r>
      <w:r w:rsidR="00A00D22">
        <w:rPr>
          <w:rFonts w:cs="Times New Roman"/>
          <w:szCs w:val="24"/>
        </w:rPr>
        <w:t xml:space="preserve"> se dělí na více specifických druhů,</w:t>
      </w:r>
      <w:r w:rsidR="00E8436D">
        <w:rPr>
          <w:rFonts w:cs="Times New Roman"/>
          <w:szCs w:val="24"/>
        </w:rPr>
        <w:t xml:space="preserve"> a svým způsobem také přejídání, které se zpravidla vyskytuje jako reakce na zvýšenou stresovou zátěž. Např. obezita však mezi poruchy příjmu potravy řazena není (Orel a kol., 2012).</w:t>
      </w:r>
    </w:p>
    <w:p w14:paraId="0D54FA74" w14:textId="0507E9D1" w:rsidR="00A00D22" w:rsidRPr="00A00D22" w:rsidRDefault="00D167FB" w:rsidP="00A00D22">
      <w:pPr>
        <w:rPr>
          <w:rFonts w:cs="Times New Roman"/>
          <w:szCs w:val="24"/>
        </w:rPr>
      </w:pPr>
      <w:r>
        <w:rPr>
          <w:rFonts w:cs="Times New Roman"/>
          <w:szCs w:val="24"/>
        </w:rPr>
        <w:tab/>
      </w:r>
      <w:r w:rsidR="00AB7DB6">
        <w:rPr>
          <w:rFonts w:cs="Times New Roman"/>
          <w:szCs w:val="24"/>
        </w:rPr>
        <w:t xml:space="preserve">Mentální anorexie a mentální bulimie se mohou také v různých mírách prolínat či přecházet jedna v druhou.  Existují také různé podtypy a stádia těchto poruch (viz. </w:t>
      </w:r>
      <w:proofErr w:type="gramStart"/>
      <w:r w:rsidR="00AB7DB6">
        <w:rPr>
          <w:rFonts w:cs="Times New Roman"/>
          <w:szCs w:val="24"/>
        </w:rPr>
        <w:t>níže</w:t>
      </w:r>
      <w:proofErr w:type="gramEnd"/>
      <w:r w:rsidR="00AB7DB6">
        <w:rPr>
          <w:rFonts w:cs="Times New Roman"/>
          <w:szCs w:val="24"/>
        </w:rPr>
        <w:t xml:space="preserve">), jež je </w:t>
      </w:r>
      <w:r w:rsidR="00D24714">
        <w:rPr>
          <w:rFonts w:cs="Times New Roman"/>
          <w:szCs w:val="24"/>
        </w:rPr>
        <w:t xml:space="preserve">během určení diagnózy </w:t>
      </w:r>
      <w:r w:rsidR="00AB7DB6">
        <w:rPr>
          <w:rFonts w:cs="Times New Roman"/>
          <w:szCs w:val="24"/>
        </w:rPr>
        <w:t xml:space="preserve">třeba rozlišit, chceme-li zvýšit šanci na účinnou léčbu (Krch, </w:t>
      </w:r>
      <w:r w:rsidR="00FC61AD">
        <w:rPr>
          <w:rFonts w:cs="Times New Roman"/>
          <w:szCs w:val="24"/>
        </w:rPr>
        <w:t>2002)</w:t>
      </w:r>
      <w:r w:rsidR="00AB7DB6">
        <w:rPr>
          <w:rFonts w:cs="Times New Roman"/>
          <w:szCs w:val="24"/>
        </w:rPr>
        <w:t>.</w:t>
      </w:r>
    </w:p>
    <w:p w14:paraId="1018F9FA"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 xml:space="preserve">ROZDĚLENÍ PORUCH PŘÍJMU POTRAVY: </w:t>
      </w:r>
    </w:p>
    <w:p w14:paraId="293AB8C4"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1.</w:t>
      </w:r>
      <w:r>
        <w:rPr>
          <w:rFonts w:eastAsia="Times New Roman" w:cs="Times New Roman"/>
          <w:szCs w:val="24"/>
        </w:rPr>
        <w:t xml:space="preserve"> </w:t>
      </w:r>
      <w:r w:rsidRPr="00A00D22">
        <w:rPr>
          <w:rFonts w:eastAsia="Times New Roman" w:cs="Times New Roman"/>
          <w:szCs w:val="24"/>
        </w:rPr>
        <w:t>Mentální anorexie (F 50.0)</w:t>
      </w:r>
    </w:p>
    <w:p w14:paraId="4CCEF056"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2.</w:t>
      </w:r>
      <w:r>
        <w:rPr>
          <w:rFonts w:eastAsia="Times New Roman" w:cs="Times New Roman"/>
          <w:szCs w:val="24"/>
        </w:rPr>
        <w:t xml:space="preserve"> </w:t>
      </w:r>
      <w:r w:rsidRPr="00A00D22">
        <w:rPr>
          <w:rFonts w:eastAsia="Times New Roman" w:cs="Times New Roman"/>
          <w:szCs w:val="24"/>
        </w:rPr>
        <w:t>Atypická mentální anorexie (F 50.1)</w:t>
      </w:r>
    </w:p>
    <w:p w14:paraId="39E6ED1F"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3.</w:t>
      </w:r>
      <w:r>
        <w:rPr>
          <w:rFonts w:eastAsia="Times New Roman" w:cs="Times New Roman"/>
          <w:szCs w:val="24"/>
        </w:rPr>
        <w:t xml:space="preserve"> </w:t>
      </w:r>
      <w:r w:rsidRPr="00A00D22">
        <w:rPr>
          <w:rFonts w:eastAsia="Times New Roman" w:cs="Times New Roman"/>
          <w:szCs w:val="24"/>
        </w:rPr>
        <w:t>Mentální bulimie (F 50.2)</w:t>
      </w:r>
    </w:p>
    <w:p w14:paraId="6B238032"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4.</w:t>
      </w:r>
      <w:r>
        <w:rPr>
          <w:rFonts w:eastAsia="Times New Roman" w:cs="Times New Roman"/>
          <w:szCs w:val="24"/>
        </w:rPr>
        <w:t xml:space="preserve"> </w:t>
      </w:r>
      <w:r w:rsidRPr="00A00D22">
        <w:rPr>
          <w:rFonts w:eastAsia="Times New Roman" w:cs="Times New Roman"/>
          <w:szCs w:val="24"/>
        </w:rPr>
        <w:t>Atypická mentální bulimie (F 50.3)</w:t>
      </w:r>
    </w:p>
    <w:p w14:paraId="4BF9F85F"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5.</w:t>
      </w:r>
      <w:r>
        <w:rPr>
          <w:rFonts w:eastAsia="Times New Roman" w:cs="Times New Roman"/>
          <w:szCs w:val="24"/>
        </w:rPr>
        <w:t xml:space="preserve"> </w:t>
      </w:r>
      <w:r w:rsidRPr="00A00D22">
        <w:rPr>
          <w:rFonts w:eastAsia="Times New Roman" w:cs="Times New Roman"/>
          <w:szCs w:val="24"/>
        </w:rPr>
        <w:t>Přejídání spojené s</w:t>
      </w:r>
      <w:r>
        <w:rPr>
          <w:rFonts w:eastAsia="Times New Roman" w:cs="Times New Roman"/>
          <w:szCs w:val="24"/>
        </w:rPr>
        <w:t xml:space="preserve"> </w:t>
      </w:r>
      <w:r w:rsidRPr="00A00D22">
        <w:rPr>
          <w:rFonts w:eastAsia="Times New Roman" w:cs="Times New Roman"/>
          <w:szCs w:val="24"/>
        </w:rPr>
        <w:t>jinými psychickými poruchami (F 50.4)</w:t>
      </w:r>
    </w:p>
    <w:p w14:paraId="4FBA383E"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6.</w:t>
      </w:r>
      <w:r>
        <w:rPr>
          <w:rFonts w:eastAsia="Times New Roman" w:cs="Times New Roman"/>
          <w:szCs w:val="24"/>
        </w:rPr>
        <w:t xml:space="preserve"> </w:t>
      </w:r>
      <w:r w:rsidRPr="00A00D22">
        <w:rPr>
          <w:rFonts w:eastAsia="Times New Roman" w:cs="Times New Roman"/>
          <w:szCs w:val="24"/>
        </w:rPr>
        <w:t>Zvracení spojené s</w:t>
      </w:r>
      <w:r>
        <w:rPr>
          <w:rFonts w:eastAsia="Times New Roman" w:cs="Times New Roman"/>
          <w:szCs w:val="24"/>
        </w:rPr>
        <w:t xml:space="preserve"> </w:t>
      </w:r>
      <w:r w:rsidRPr="00A00D22">
        <w:rPr>
          <w:rFonts w:eastAsia="Times New Roman" w:cs="Times New Roman"/>
          <w:szCs w:val="24"/>
        </w:rPr>
        <w:t>jinými psychickými poruchami (F 50.5)</w:t>
      </w:r>
    </w:p>
    <w:p w14:paraId="360C734C" w14:textId="77777777" w:rsidR="00A00D22" w:rsidRPr="00A00D22" w:rsidRDefault="00A00D22" w:rsidP="00316BF1">
      <w:pPr>
        <w:spacing w:after="0"/>
        <w:rPr>
          <w:rFonts w:eastAsia="Times New Roman" w:cs="Times New Roman"/>
          <w:szCs w:val="24"/>
        </w:rPr>
      </w:pPr>
      <w:r w:rsidRPr="00A00D22">
        <w:rPr>
          <w:rFonts w:eastAsia="Times New Roman" w:cs="Times New Roman"/>
          <w:szCs w:val="24"/>
        </w:rPr>
        <w:t>7.</w:t>
      </w:r>
      <w:r>
        <w:rPr>
          <w:rFonts w:eastAsia="Times New Roman" w:cs="Times New Roman"/>
          <w:szCs w:val="24"/>
        </w:rPr>
        <w:t xml:space="preserve"> </w:t>
      </w:r>
      <w:r w:rsidRPr="00A00D22">
        <w:rPr>
          <w:rFonts w:eastAsia="Times New Roman" w:cs="Times New Roman"/>
          <w:szCs w:val="24"/>
        </w:rPr>
        <w:t>Jiné poruchy jídla (F 50.8)</w:t>
      </w:r>
    </w:p>
    <w:p w14:paraId="16AFFD1C" w14:textId="77777777" w:rsidR="00A00D22" w:rsidRDefault="00A00D22" w:rsidP="00A00D22">
      <w:pPr>
        <w:spacing w:after="0" w:line="240" w:lineRule="auto"/>
        <w:rPr>
          <w:rFonts w:eastAsia="Times New Roman" w:cs="Times New Roman"/>
          <w:szCs w:val="24"/>
        </w:rPr>
      </w:pPr>
      <w:r>
        <w:rPr>
          <w:rFonts w:eastAsia="Times New Roman" w:cs="Times New Roman"/>
          <w:szCs w:val="24"/>
        </w:rPr>
        <w:tab/>
      </w:r>
    </w:p>
    <w:p w14:paraId="788DCE1F" w14:textId="77777777" w:rsidR="00A00D22" w:rsidRPr="00A00D22" w:rsidRDefault="00A00D22" w:rsidP="00316BF1">
      <w:pPr>
        <w:spacing w:after="0"/>
        <w:rPr>
          <w:rFonts w:eastAsia="Times New Roman" w:cs="Times New Roman"/>
          <w:szCs w:val="24"/>
        </w:rPr>
      </w:pPr>
      <w:r>
        <w:rPr>
          <w:rFonts w:eastAsia="Times New Roman" w:cs="Times New Roman"/>
          <w:szCs w:val="24"/>
        </w:rPr>
        <w:tab/>
      </w:r>
      <w:r w:rsidRPr="00A00D22">
        <w:rPr>
          <w:rFonts w:eastAsia="Times New Roman" w:cs="Times New Roman"/>
          <w:szCs w:val="24"/>
        </w:rPr>
        <w:t>Uvedené rozdělení poruch příjmu potrav</w:t>
      </w:r>
      <w:r>
        <w:rPr>
          <w:rFonts w:eastAsia="Times New Roman" w:cs="Times New Roman"/>
          <w:szCs w:val="24"/>
        </w:rPr>
        <w:t xml:space="preserve">y je podle zatím poslední verze </w:t>
      </w:r>
      <w:r w:rsidRPr="00A00D22">
        <w:rPr>
          <w:rFonts w:eastAsia="Times New Roman" w:cs="Times New Roman"/>
          <w:szCs w:val="24"/>
        </w:rPr>
        <w:t>Mezinárodní klasifikace nemocí (MKN</w:t>
      </w:r>
      <w:r>
        <w:rPr>
          <w:rFonts w:eastAsia="Times New Roman" w:cs="Times New Roman"/>
          <w:szCs w:val="24"/>
        </w:rPr>
        <w:t xml:space="preserve"> </w:t>
      </w:r>
      <w:r w:rsidRPr="00A00D22">
        <w:rPr>
          <w:rFonts w:eastAsia="Times New Roman" w:cs="Times New Roman"/>
          <w:szCs w:val="24"/>
        </w:rPr>
        <w:t>-</w:t>
      </w:r>
      <w:r>
        <w:rPr>
          <w:rFonts w:eastAsia="Times New Roman" w:cs="Times New Roman"/>
          <w:szCs w:val="24"/>
        </w:rPr>
        <w:t xml:space="preserve"> </w:t>
      </w:r>
      <w:r w:rsidRPr="00A00D22">
        <w:rPr>
          <w:rFonts w:eastAsia="Times New Roman" w:cs="Times New Roman"/>
          <w:szCs w:val="24"/>
        </w:rPr>
        <w:t>10). (Krch, 2005)</w:t>
      </w:r>
    </w:p>
    <w:p w14:paraId="732968E1" w14:textId="32A567A9" w:rsidR="00C054A6" w:rsidRDefault="00C054A6">
      <w:pPr>
        <w:spacing w:before="0" w:line="276" w:lineRule="auto"/>
        <w:jc w:val="left"/>
        <w:rPr>
          <w:rFonts w:cs="Times New Roman"/>
          <w:szCs w:val="24"/>
        </w:rPr>
      </w:pPr>
      <w:r>
        <w:rPr>
          <w:rFonts w:cs="Times New Roman"/>
          <w:szCs w:val="24"/>
        </w:rPr>
        <w:br w:type="page"/>
      </w:r>
    </w:p>
    <w:p w14:paraId="077D8E9F" w14:textId="79D2CF16" w:rsidR="00F6522D" w:rsidRPr="00923035" w:rsidRDefault="00F6522D" w:rsidP="00923035">
      <w:pPr>
        <w:pStyle w:val="Nadpis2"/>
      </w:pPr>
      <w:bookmarkStart w:id="5" w:name="_Toc447647698"/>
      <w:proofErr w:type="gramStart"/>
      <w:r w:rsidRPr="00923035">
        <w:lastRenderedPageBreak/>
        <w:t xml:space="preserve">2 </w:t>
      </w:r>
      <w:r w:rsidR="00C054A6">
        <w:t xml:space="preserve">  </w:t>
      </w:r>
      <w:r w:rsidRPr="00923035">
        <w:t>MENTÁLNÍ</w:t>
      </w:r>
      <w:proofErr w:type="gramEnd"/>
      <w:r w:rsidRPr="00923035">
        <w:t xml:space="preserve"> BULIMIE</w:t>
      </w:r>
      <w:r w:rsidR="0093686C" w:rsidRPr="00923035">
        <w:t xml:space="preserve"> – </w:t>
      </w:r>
      <w:proofErr w:type="spellStart"/>
      <w:r w:rsidR="0093686C" w:rsidRPr="00923035">
        <w:t>bulimia</w:t>
      </w:r>
      <w:proofErr w:type="spellEnd"/>
      <w:r w:rsidR="0093686C" w:rsidRPr="00923035">
        <w:t xml:space="preserve"> </w:t>
      </w:r>
      <w:proofErr w:type="spellStart"/>
      <w:r w:rsidR="0093686C" w:rsidRPr="00923035">
        <w:t>nervosa</w:t>
      </w:r>
      <w:proofErr w:type="spellEnd"/>
      <w:r w:rsidR="007A30C3" w:rsidRPr="00923035">
        <w:t xml:space="preserve"> (F50.2)</w:t>
      </w:r>
      <w:bookmarkEnd w:id="5"/>
    </w:p>
    <w:p w14:paraId="76D525C7" w14:textId="77777777" w:rsidR="001B1555" w:rsidRDefault="00D167FB" w:rsidP="00275F2B">
      <w:pPr>
        <w:rPr>
          <w:rFonts w:cs="Times New Roman"/>
          <w:szCs w:val="24"/>
        </w:rPr>
      </w:pPr>
      <w:r>
        <w:rPr>
          <w:rFonts w:cs="Times New Roman"/>
          <w:szCs w:val="24"/>
        </w:rPr>
        <w:tab/>
      </w:r>
      <w:r w:rsidR="00D878AA">
        <w:rPr>
          <w:rFonts w:cs="Times New Roman"/>
          <w:szCs w:val="24"/>
        </w:rPr>
        <w:t>Hlavním projevem mentální bulimie je obava z tloušťky, jež je spojena se sníženou</w:t>
      </w:r>
      <w:r w:rsidR="00E62B9B">
        <w:rPr>
          <w:rFonts w:cs="Times New Roman"/>
          <w:szCs w:val="24"/>
        </w:rPr>
        <w:t>,</w:t>
      </w:r>
      <w:r w:rsidR="00D878AA">
        <w:rPr>
          <w:rFonts w:cs="Times New Roman"/>
          <w:szCs w:val="24"/>
        </w:rPr>
        <w:t xml:space="preserve"> či žádnou</w:t>
      </w:r>
      <w:r w:rsidR="00E62B9B">
        <w:rPr>
          <w:rFonts w:cs="Times New Roman"/>
          <w:szCs w:val="24"/>
        </w:rPr>
        <w:t>,</w:t>
      </w:r>
      <w:r w:rsidR="00D878AA">
        <w:rPr>
          <w:rFonts w:cs="Times New Roman"/>
          <w:szCs w:val="24"/>
        </w:rPr>
        <w:t xml:space="preserve"> schopností kontrolovat příjem jídla. Toto je pak provázeno záchvaty opakovaného extrémního přejídání, jež je následně provázeno vynuceným zvracením přijaté potravy </w:t>
      </w:r>
      <w:r w:rsidR="00074943">
        <w:rPr>
          <w:rFonts w:cs="Times New Roman"/>
          <w:szCs w:val="24"/>
        </w:rPr>
        <w:t>(</w:t>
      </w:r>
      <w:r w:rsidR="00D878AA">
        <w:rPr>
          <w:rFonts w:cs="Times New Roman"/>
          <w:szCs w:val="24"/>
        </w:rPr>
        <w:t xml:space="preserve">Vágnerová, </w:t>
      </w:r>
      <w:r w:rsidR="001B1555">
        <w:rPr>
          <w:rFonts w:cs="Times New Roman"/>
          <w:szCs w:val="24"/>
        </w:rPr>
        <w:t>2008)</w:t>
      </w:r>
      <w:r w:rsidR="00D878AA">
        <w:rPr>
          <w:rFonts w:cs="Times New Roman"/>
          <w:szCs w:val="24"/>
        </w:rPr>
        <w:t>.</w:t>
      </w:r>
      <w:r w:rsidR="00697F04">
        <w:rPr>
          <w:rFonts w:cs="Times New Roman"/>
          <w:szCs w:val="24"/>
        </w:rPr>
        <w:t xml:space="preserve"> </w:t>
      </w:r>
      <w:proofErr w:type="spellStart"/>
      <w:r w:rsidR="00697F04">
        <w:rPr>
          <w:rFonts w:cs="Times New Roman"/>
          <w:szCs w:val="24"/>
        </w:rPr>
        <w:t>Raboch</w:t>
      </w:r>
      <w:proofErr w:type="spellEnd"/>
      <w:r w:rsidR="00697F04">
        <w:rPr>
          <w:rFonts w:cs="Times New Roman"/>
          <w:szCs w:val="24"/>
        </w:rPr>
        <w:t xml:space="preserve"> a kol. (2012) dále udává, že mentální bulimie je chorobným zvýšením obživného pudu.</w:t>
      </w:r>
    </w:p>
    <w:p w14:paraId="59DC8C93" w14:textId="77777777" w:rsidR="009D4E24" w:rsidRDefault="00D167FB" w:rsidP="00275F2B">
      <w:pPr>
        <w:rPr>
          <w:rFonts w:cs="Times New Roman"/>
          <w:szCs w:val="24"/>
        </w:rPr>
      </w:pPr>
      <w:r>
        <w:rPr>
          <w:rFonts w:cs="Times New Roman"/>
          <w:szCs w:val="24"/>
        </w:rPr>
        <w:tab/>
      </w:r>
      <w:r w:rsidR="00E62B9B">
        <w:rPr>
          <w:rFonts w:cs="Times New Roman"/>
          <w:szCs w:val="24"/>
        </w:rPr>
        <w:t xml:space="preserve">Nemocní bývají na jídle až závislí a nutkavá touha po něm nemá v jejich případě přirozenou souvislost s pocitem </w:t>
      </w:r>
      <w:r w:rsidR="006F36EE">
        <w:rPr>
          <w:rFonts w:cs="Times New Roman"/>
          <w:szCs w:val="24"/>
        </w:rPr>
        <w:t>hladu</w:t>
      </w:r>
      <w:r w:rsidR="00074943">
        <w:rPr>
          <w:rFonts w:cs="Times New Roman"/>
          <w:szCs w:val="24"/>
        </w:rPr>
        <w:t>, během tohoto záchvatu jsou schopni sníst až neuvěřitelné množství</w:t>
      </w:r>
      <w:r w:rsidR="00450C61">
        <w:rPr>
          <w:rFonts w:cs="Times New Roman"/>
          <w:szCs w:val="24"/>
        </w:rPr>
        <w:t xml:space="preserve"> potravy během poměrně krátké doby</w:t>
      </w:r>
      <w:r w:rsidR="006F36EE">
        <w:rPr>
          <w:rFonts w:cs="Times New Roman"/>
          <w:szCs w:val="24"/>
        </w:rPr>
        <w:t>. Ty</w:t>
      </w:r>
      <w:r w:rsidR="00E62B9B">
        <w:rPr>
          <w:rFonts w:cs="Times New Roman"/>
          <w:szCs w:val="24"/>
        </w:rPr>
        <w:t xml:space="preserve">to záchvatovité přejídání </w:t>
      </w:r>
      <w:r w:rsidR="006F36EE">
        <w:rPr>
          <w:rFonts w:cs="Times New Roman"/>
          <w:szCs w:val="24"/>
        </w:rPr>
        <w:t xml:space="preserve">se vyznačují časovou nepravidelností </w:t>
      </w:r>
      <w:r w:rsidR="00E62B9B">
        <w:rPr>
          <w:rFonts w:cs="Times New Roman"/>
          <w:szCs w:val="24"/>
        </w:rPr>
        <w:t>a bývají provázeny nutkavou tendencí</w:t>
      </w:r>
      <w:r w:rsidR="006F36EE">
        <w:rPr>
          <w:rFonts w:cs="Times New Roman"/>
          <w:szCs w:val="24"/>
        </w:rPr>
        <w:t xml:space="preserve"> </w:t>
      </w:r>
      <w:r w:rsidR="00074943">
        <w:rPr>
          <w:rFonts w:cs="Times New Roman"/>
          <w:szCs w:val="24"/>
        </w:rPr>
        <w:t xml:space="preserve">co nejrychleji se zbavit </w:t>
      </w:r>
      <w:r w:rsidR="00E62B9B">
        <w:rPr>
          <w:rFonts w:cs="Times New Roman"/>
          <w:szCs w:val="24"/>
        </w:rPr>
        <w:t>požitého jídla</w:t>
      </w:r>
      <w:r w:rsidR="006F36EE">
        <w:rPr>
          <w:rFonts w:cs="Times New Roman"/>
          <w:szCs w:val="24"/>
        </w:rPr>
        <w:t>, z již výše popsaných důvodů</w:t>
      </w:r>
      <w:r w:rsidR="00561657">
        <w:rPr>
          <w:rFonts w:cs="Times New Roman"/>
          <w:szCs w:val="24"/>
        </w:rPr>
        <w:t>. Tato závislost pak postupně výrazně ovlivňuje</w:t>
      </w:r>
      <w:r w:rsidR="00074943" w:rsidRPr="00074943">
        <w:rPr>
          <w:rFonts w:cs="Times New Roman"/>
          <w:szCs w:val="24"/>
        </w:rPr>
        <w:t xml:space="preserve"> </w:t>
      </w:r>
      <w:r w:rsidR="00561657">
        <w:rPr>
          <w:rFonts w:cs="Times New Roman"/>
          <w:szCs w:val="24"/>
        </w:rPr>
        <w:t>všechny aspekty jejich života</w:t>
      </w:r>
      <w:r w:rsidR="002C1F9D">
        <w:rPr>
          <w:rFonts w:cs="Times New Roman"/>
          <w:szCs w:val="24"/>
        </w:rPr>
        <w:t>. Snížená schopnost sebekontroly je občas spojena také s jinými problémy, které se nejčastěji týkají alkoholu, drog či zneužívání některých léků</w:t>
      </w:r>
      <w:r w:rsidR="00561657">
        <w:rPr>
          <w:rFonts w:cs="Times New Roman"/>
          <w:szCs w:val="24"/>
        </w:rPr>
        <w:t xml:space="preserve"> </w:t>
      </w:r>
      <w:r w:rsidR="00074943">
        <w:rPr>
          <w:rFonts w:cs="Times New Roman"/>
          <w:szCs w:val="24"/>
        </w:rPr>
        <w:t>(Vágnerová, 2008).</w:t>
      </w:r>
      <w:r w:rsidR="009D4E24">
        <w:rPr>
          <w:rFonts w:cs="Times New Roman"/>
          <w:szCs w:val="24"/>
        </w:rPr>
        <w:t xml:space="preserve"> </w:t>
      </w:r>
    </w:p>
    <w:p w14:paraId="6A173016" w14:textId="0CBFCC34" w:rsidR="00E62B9B" w:rsidRPr="009D4E24" w:rsidRDefault="009D4E24" w:rsidP="009D4E24">
      <w:pPr>
        <w:ind w:firstLine="708"/>
        <w:rPr>
          <w:rFonts w:cs="Times New Roman"/>
          <w:szCs w:val="24"/>
        </w:rPr>
      </w:pPr>
      <w:r>
        <w:rPr>
          <w:rFonts w:cs="Times New Roman"/>
          <w:szCs w:val="24"/>
        </w:rPr>
        <w:t xml:space="preserve">Časté je také dělení mentální bulimie na takzvaný purgativní a nepurgativní typ. Přičemž nepurgativním typem je myšleno, že se pacientka </w:t>
      </w:r>
      <w:r>
        <w:rPr>
          <w:rFonts w:cs="Times New Roman"/>
          <w:i/>
          <w:szCs w:val="24"/>
        </w:rPr>
        <w:t>nezbavuje</w:t>
      </w:r>
      <w:r>
        <w:rPr>
          <w:rFonts w:cs="Times New Roman"/>
          <w:szCs w:val="24"/>
        </w:rPr>
        <w:t xml:space="preserve"> přebytečně přijaté potravy vyvolávaným zvracením, ale například intenzivně cvičí a užívá laxativa či diuretika.</w:t>
      </w:r>
    </w:p>
    <w:p w14:paraId="169CB24F" w14:textId="77777777" w:rsidR="00980173" w:rsidRDefault="00D167FB" w:rsidP="00275F2B">
      <w:pPr>
        <w:rPr>
          <w:rFonts w:cs="Times New Roman"/>
          <w:i/>
          <w:szCs w:val="24"/>
        </w:rPr>
      </w:pPr>
      <w:r>
        <w:rPr>
          <w:rFonts w:cs="Times New Roman"/>
          <w:szCs w:val="24"/>
        </w:rPr>
        <w:tab/>
      </w:r>
      <w:r w:rsidR="001B1555">
        <w:rPr>
          <w:rFonts w:cs="Times New Roman"/>
          <w:szCs w:val="24"/>
        </w:rPr>
        <w:t>Vágnerová (2008, s. 474) dále</w:t>
      </w:r>
      <w:r w:rsidR="00E62B9B">
        <w:rPr>
          <w:rFonts w:cs="Times New Roman"/>
          <w:szCs w:val="24"/>
        </w:rPr>
        <w:t xml:space="preserve"> u</w:t>
      </w:r>
      <w:r w:rsidR="001B1555">
        <w:rPr>
          <w:rFonts w:cs="Times New Roman"/>
          <w:szCs w:val="24"/>
        </w:rPr>
        <w:t xml:space="preserve">vádí, že: </w:t>
      </w:r>
      <w:r w:rsidR="001B1555">
        <w:rPr>
          <w:rFonts w:cs="Times New Roman"/>
          <w:i/>
          <w:szCs w:val="24"/>
        </w:rPr>
        <w:t xml:space="preserve">„Pro mentální bulimii je typický chorobný strach z tloušťky a nepřiměřené hodnocení vlastního těla spojené s nadhodnocováním jeho hmotnosti či proporcí, resp. </w:t>
      </w:r>
      <w:r w:rsidR="00AE3707">
        <w:rPr>
          <w:rFonts w:cs="Times New Roman"/>
          <w:i/>
          <w:szCs w:val="24"/>
        </w:rPr>
        <w:t>přeceňováním jeho významu pro získání žádoucí sociální pozice. Žádoucím cílem nemusí být v tomto případě extrémní hubenost, i když zpravidla bývá za ideální považována hmotnost, která je nižší, než by bylo žádoucí.“</w:t>
      </w:r>
    </w:p>
    <w:p w14:paraId="54D4A090" w14:textId="4C7D3472" w:rsidR="00D878AA" w:rsidRDefault="00031AC9" w:rsidP="00486A48">
      <w:pPr>
        <w:pStyle w:val="Nadpis3"/>
      </w:pPr>
      <w:bookmarkStart w:id="6" w:name="_Toc447647699"/>
      <w:proofErr w:type="gramStart"/>
      <w:r>
        <w:t xml:space="preserve">2.1   </w:t>
      </w:r>
      <w:r w:rsidR="005A772B" w:rsidRPr="005A772B">
        <w:t>Etiologie</w:t>
      </w:r>
      <w:proofErr w:type="gramEnd"/>
      <w:r w:rsidR="005A772B" w:rsidRPr="005A772B">
        <w:t xml:space="preserve"> mentální bulimie</w:t>
      </w:r>
      <w:bookmarkEnd w:id="6"/>
    </w:p>
    <w:p w14:paraId="7C209DCF" w14:textId="77777777" w:rsidR="00E80267" w:rsidRDefault="00980173" w:rsidP="00275F2B">
      <w:pPr>
        <w:rPr>
          <w:rFonts w:cs="Times New Roman"/>
          <w:szCs w:val="24"/>
        </w:rPr>
      </w:pPr>
      <w:r>
        <w:rPr>
          <w:rFonts w:cs="Times New Roman"/>
          <w:b/>
          <w:sz w:val="28"/>
          <w:szCs w:val="28"/>
        </w:rPr>
        <w:tab/>
      </w:r>
      <w:r w:rsidR="003F6217" w:rsidRPr="003F6217">
        <w:rPr>
          <w:rFonts w:cs="Times New Roman"/>
          <w:szCs w:val="24"/>
        </w:rPr>
        <w:t>Obecně je bráno za to, že</w:t>
      </w:r>
      <w:r w:rsidR="003F6217">
        <w:rPr>
          <w:rFonts w:cs="Times New Roman"/>
          <w:szCs w:val="24"/>
        </w:rPr>
        <w:t xml:space="preserve"> hlavní příčinou nárůstu všech poruch příjmu potravy je naše rychle se měnící kultura, jež nekriticky obdivuje štíhlost a jednostrannou sebekontrolu (Krch, 2000). </w:t>
      </w:r>
      <w:r w:rsidR="00E80267">
        <w:rPr>
          <w:rFonts w:cs="Times New Roman"/>
          <w:szCs w:val="24"/>
        </w:rPr>
        <w:t xml:space="preserve">Dále se domníváme, že významnou roli hrají také aspekty vztahující se k nárokům a často neúměrným, proti sobě jdoucím tlakům, které jsou v současnosti kladeny na dospívající jak ze stran rodičů a školy, tak také vrstevníků. </w:t>
      </w:r>
    </w:p>
    <w:p w14:paraId="0A5304D0" w14:textId="77777777" w:rsidR="00016C32" w:rsidRPr="003F6217" w:rsidRDefault="00E80267" w:rsidP="00275F2B">
      <w:pPr>
        <w:rPr>
          <w:rFonts w:cs="Times New Roman"/>
          <w:szCs w:val="24"/>
        </w:rPr>
      </w:pPr>
      <w:r>
        <w:rPr>
          <w:rFonts w:cs="Times New Roman"/>
          <w:szCs w:val="24"/>
        </w:rPr>
        <w:lastRenderedPageBreak/>
        <w:tab/>
        <w:t xml:space="preserve">Z dřívějších studií také často vyplývá fakt, že velkou roli při vzniku mentální bulimie hrají vztahy v rodině, zvláště významným faktorem se pak jeví být komplikovaný vztah k otci. Což nepřímo potvrzují také výsledky našeho výzkumu. </w:t>
      </w:r>
    </w:p>
    <w:p w14:paraId="4A7154F2" w14:textId="77777777" w:rsidR="00486A48" w:rsidRDefault="00486A48" w:rsidP="006F36EE">
      <w:pPr>
        <w:rPr>
          <w:rFonts w:cs="Times New Roman"/>
          <w:b/>
          <w:sz w:val="28"/>
          <w:szCs w:val="28"/>
        </w:rPr>
      </w:pPr>
    </w:p>
    <w:p w14:paraId="2DEC67B8" w14:textId="7F9086B4" w:rsidR="006F36EE" w:rsidRDefault="00031AC9" w:rsidP="00486A48">
      <w:pPr>
        <w:pStyle w:val="Nadpis3"/>
      </w:pPr>
      <w:bookmarkStart w:id="7" w:name="_Toc447647700"/>
      <w:proofErr w:type="gramStart"/>
      <w:r>
        <w:t xml:space="preserve">2.2   </w:t>
      </w:r>
      <w:r w:rsidR="006F36EE">
        <w:t>Sociální</w:t>
      </w:r>
      <w:proofErr w:type="gramEnd"/>
      <w:r w:rsidR="006F36EE">
        <w:t xml:space="preserve"> dopad mentální bulimie</w:t>
      </w:r>
      <w:bookmarkEnd w:id="7"/>
    </w:p>
    <w:p w14:paraId="6153D49C" w14:textId="77777777" w:rsidR="00914B7E" w:rsidRDefault="00D167FB" w:rsidP="006F36EE">
      <w:pPr>
        <w:rPr>
          <w:rFonts w:cs="Times New Roman"/>
          <w:szCs w:val="24"/>
        </w:rPr>
      </w:pPr>
      <w:r>
        <w:rPr>
          <w:rFonts w:cs="Times New Roman"/>
          <w:szCs w:val="24"/>
        </w:rPr>
        <w:tab/>
      </w:r>
      <w:r w:rsidR="008B576B" w:rsidRPr="008B576B">
        <w:rPr>
          <w:rFonts w:cs="Times New Roman"/>
          <w:szCs w:val="24"/>
        </w:rPr>
        <w:t>Poruchy příjmu potravy</w:t>
      </w:r>
      <w:r w:rsidR="008B576B">
        <w:rPr>
          <w:rFonts w:cs="Times New Roman"/>
          <w:szCs w:val="24"/>
        </w:rPr>
        <w:t xml:space="preserve"> bývají obecně pro lidi, kteří jimi netrpí, těžko pochopitelné a ti pak mívají tendence je bagatelizovat či je hodnotit jako hloupost dotyčné osoby. Většinou se zpočátku také domnívají, že se jedná pouze o přehnanou touhu po zhubnutí, a že postačí pár logických argumentů k tomu, aby se problém do budoucna vyřešil (Vágnerová, 2008).</w:t>
      </w:r>
    </w:p>
    <w:p w14:paraId="68104B8C" w14:textId="77777777" w:rsidR="002C1F9D" w:rsidRDefault="00D167FB" w:rsidP="006F36EE">
      <w:pPr>
        <w:rPr>
          <w:rFonts w:cs="Times New Roman"/>
          <w:szCs w:val="24"/>
        </w:rPr>
      </w:pPr>
      <w:r>
        <w:rPr>
          <w:rFonts w:cs="Times New Roman"/>
          <w:szCs w:val="24"/>
        </w:rPr>
        <w:tab/>
      </w:r>
      <w:r w:rsidR="002C1F9D">
        <w:rPr>
          <w:rFonts w:cs="Times New Roman"/>
          <w:szCs w:val="24"/>
        </w:rPr>
        <w:t xml:space="preserve">Jak již bylo naznačeno výše, ovládá nutkavá touha po jídle většinu aspektů života nemocného. Kromě jiného, bývá mentální bulimie také poměrně finančně náročnou </w:t>
      </w:r>
      <w:r w:rsidR="00A55469">
        <w:rPr>
          <w:rFonts w:cs="Times New Roman"/>
          <w:szCs w:val="24"/>
        </w:rPr>
        <w:t>záležitostí a proto</w:t>
      </w:r>
      <w:r w:rsidR="002C1F9D">
        <w:rPr>
          <w:rFonts w:cs="Times New Roman"/>
          <w:szCs w:val="24"/>
        </w:rPr>
        <w:t xml:space="preserve"> se nemocní, ov</w:t>
      </w:r>
      <w:r w:rsidR="000D180D">
        <w:rPr>
          <w:rFonts w:cs="Times New Roman"/>
          <w:szCs w:val="24"/>
        </w:rPr>
        <w:t>ládaní nezměrnou touhou po jídle</w:t>
      </w:r>
      <w:r w:rsidR="002C1F9D">
        <w:rPr>
          <w:rFonts w:cs="Times New Roman"/>
          <w:szCs w:val="24"/>
        </w:rPr>
        <w:t xml:space="preserve">, uchylují občas také </w:t>
      </w:r>
      <w:r w:rsidR="00A55469">
        <w:rPr>
          <w:rFonts w:cs="Times New Roman"/>
          <w:szCs w:val="24"/>
        </w:rPr>
        <w:t xml:space="preserve">až </w:t>
      </w:r>
      <w:r w:rsidR="002C1F9D">
        <w:rPr>
          <w:rFonts w:cs="Times New Roman"/>
          <w:szCs w:val="24"/>
        </w:rPr>
        <w:t xml:space="preserve">ke </w:t>
      </w:r>
      <w:r w:rsidR="000D180D">
        <w:rPr>
          <w:rFonts w:cs="Times New Roman"/>
          <w:szCs w:val="24"/>
        </w:rPr>
        <w:t xml:space="preserve">lžím, </w:t>
      </w:r>
      <w:r w:rsidR="002C1F9D">
        <w:rPr>
          <w:rFonts w:cs="Times New Roman"/>
          <w:szCs w:val="24"/>
        </w:rPr>
        <w:t>krádežím</w:t>
      </w:r>
      <w:r w:rsidR="000D180D">
        <w:rPr>
          <w:rFonts w:cs="Times New Roman"/>
          <w:szCs w:val="24"/>
        </w:rPr>
        <w:t xml:space="preserve"> a podvodům,</w:t>
      </w:r>
      <w:r w:rsidR="00A55469">
        <w:rPr>
          <w:rFonts w:cs="Times New Roman"/>
          <w:szCs w:val="24"/>
        </w:rPr>
        <w:t xml:space="preserve"> které jim umožní jídlo získat</w:t>
      </w:r>
      <w:r w:rsidR="000D180D">
        <w:rPr>
          <w:rFonts w:cs="Times New Roman"/>
          <w:szCs w:val="24"/>
        </w:rPr>
        <w:t xml:space="preserve">. K tomuto se přidává utajované zvracení, schovávání </w:t>
      </w:r>
      <w:r w:rsidR="00155529">
        <w:rPr>
          <w:rFonts w:cs="Times New Roman"/>
          <w:szCs w:val="24"/>
        </w:rPr>
        <w:t xml:space="preserve">a tajení </w:t>
      </w:r>
      <w:r w:rsidR="000D180D">
        <w:rPr>
          <w:rFonts w:cs="Times New Roman"/>
          <w:szCs w:val="24"/>
        </w:rPr>
        <w:t>jídla</w:t>
      </w:r>
      <w:r w:rsidR="00711FDA">
        <w:rPr>
          <w:rFonts w:cs="Times New Roman"/>
          <w:szCs w:val="24"/>
        </w:rPr>
        <w:t>, užívání projímadel, excesivní cvičení a častá</w:t>
      </w:r>
      <w:r w:rsidR="00155529">
        <w:rPr>
          <w:rFonts w:cs="Times New Roman"/>
          <w:szCs w:val="24"/>
        </w:rPr>
        <w:t xml:space="preserve"> neochota jíst v přítomnosti </w:t>
      </w:r>
      <w:r w:rsidR="00BD6C78">
        <w:rPr>
          <w:rFonts w:cs="Times New Roman"/>
          <w:szCs w:val="24"/>
        </w:rPr>
        <w:t>druhých, což</w:t>
      </w:r>
      <w:r w:rsidR="000D180D">
        <w:rPr>
          <w:rFonts w:cs="Times New Roman"/>
          <w:szCs w:val="24"/>
        </w:rPr>
        <w:t xml:space="preserve"> pochopitelně v nejbližším okolí postupně vzbuzuje adekvátní reakce </w:t>
      </w:r>
      <w:r w:rsidR="00A55469">
        <w:rPr>
          <w:rFonts w:cs="Times New Roman"/>
          <w:szCs w:val="24"/>
        </w:rPr>
        <w:t>(Vágnerová, 2008).</w:t>
      </w:r>
    </w:p>
    <w:p w14:paraId="542F22C2" w14:textId="77777777" w:rsidR="00711FDA" w:rsidRPr="008B576B" w:rsidRDefault="00711FDA" w:rsidP="006F36EE">
      <w:pPr>
        <w:rPr>
          <w:rFonts w:cs="Times New Roman"/>
          <w:szCs w:val="24"/>
        </w:rPr>
      </w:pPr>
      <w:r>
        <w:rPr>
          <w:rFonts w:cs="Times New Roman"/>
          <w:szCs w:val="24"/>
        </w:rPr>
        <w:tab/>
        <w:t>Nemocné jsou časem natolik pohlcené myšlenkami na jídlo a na to jak se jej následně účelně zbavit, že se často ani nezvládají ve větší míře zajímat o své okolí a nutkání zcela se podřizovat potřebám spojeným s PPP pak také samozřejmě citelně narušuje původní sociální vazby (Vágnerová, 2008).</w:t>
      </w:r>
    </w:p>
    <w:p w14:paraId="2F5551B5" w14:textId="76824B99" w:rsidR="004D49EF" w:rsidRDefault="004D49EF" w:rsidP="005E4E7D">
      <w:pPr>
        <w:spacing w:after="0"/>
        <w:rPr>
          <w:rFonts w:cs="Times New Roman"/>
          <w:szCs w:val="24"/>
        </w:rPr>
      </w:pPr>
      <w:r>
        <w:rPr>
          <w:rFonts w:cs="Times New Roman"/>
          <w:szCs w:val="24"/>
        </w:rPr>
        <w:t>Krch (</w:t>
      </w:r>
      <w:r w:rsidR="005E4E7D">
        <w:rPr>
          <w:rFonts w:cs="Times New Roman"/>
          <w:szCs w:val="24"/>
        </w:rPr>
        <w:t xml:space="preserve">2000, s. 23) </w:t>
      </w:r>
      <w:r>
        <w:rPr>
          <w:rFonts w:cs="Times New Roman"/>
          <w:szCs w:val="24"/>
        </w:rPr>
        <w:t>shrnuje společenské důsledky bulimie takto:</w:t>
      </w:r>
    </w:p>
    <w:p w14:paraId="772C4F70" w14:textId="1287582D" w:rsidR="005E4E7D" w:rsidRPr="00D24714" w:rsidRDefault="005E4E7D" w:rsidP="00D24714">
      <w:pPr>
        <w:pStyle w:val="Odstavecseseznamem"/>
        <w:numPr>
          <w:ilvl w:val="0"/>
          <w:numId w:val="16"/>
        </w:numPr>
        <w:spacing w:after="0"/>
        <w:rPr>
          <w:rFonts w:cs="Times New Roman"/>
          <w:szCs w:val="24"/>
        </w:rPr>
      </w:pPr>
      <w:r w:rsidRPr="00D24714">
        <w:rPr>
          <w:rFonts w:cs="Times New Roman"/>
          <w:szCs w:val="24"/>
        </w:rPr>
        <w:t>nálada je pokleslá, depresivní, podrážděná;</w:t>
      </w:r>
    </w:p>
    <w:p w14:paraId="79F06ED9" w14:textId="4E1CDEB4" w:rsidR="005E4E7D" w:rsidRPr="00D24714" w:rsidRDefault="005E4E7D" w:rsidP="00D24714">
      <w:pPr>
        <w:pStyle w:val="Odstavecseseznamem"/>
        <w:numPr>
          <w:ilvl w:val="0"/>
          <w:numId w:val="16"/>
        </w:numPr>
        <w:spacing w:after="0"/>
        <w:rPr>
          <w:rFonts w:cs="Times New Roman"/>
          <w:szCs w:val="24"/>
        </w:rPr>
      </w:pPr>
      <w:r w:rsidRPr="00D24714">
        <w:rPr>
          <w:rFonts w:cs="Times New Roman"/>
          <w:szCs w:val="24"/>
        </w:rPr>
        <w:t>místo posílení sebevědomí přibývá nejistoty a úzkostných prožitků; i malé problémy se zdají být neřešitelné;</w:t>
      </w:r>
    </w:p>
    <w:p w14:paraId="17D98215" w14:textId="76A37038" w:rsidR="005E4E7D" w:rsidRPr="00D24714" w:rsidRDefault="005E4E7D" w:rsidP="00D24714">
      <w:pPr>
        <w:pStyle w:val="Odstavecseseznamem"/>
        <w:numPr>
          <w:ilvl w:val="0"/>
          <w:numId w:val="16"/>
        </w:numPr>
        <w:spacing w:after="0"/>
        <w:rPr>
          <w:rFonts w:cs="Times New Roman"/>
          <w:szCs w:val="24"/>
        </w:rPr>
      </w:pPr>
      <w:r w:rsidRPr="00D24714">
        <w:rPr>
          <w:rFonts w:cs="Times New Roman"/>
          <w:szCs w:val="24"/>
        </w:rPr>
        <w:t>myšlenky se neustále zabývají jídlem, roste nutkání přejídat se a chuť na sladké;</w:t>
      </w:r>
    </w:p>
    <w:p w14:paraId="0E600DDD" w14:textId="62872799" w:rsidR="005E4E7D" w:rsidRPr="00D24714" w:rsidRDefault="005E4E7D" w:rsidP="00D24714">
      <w:pPr>
        <w:pStyle w:val="Odstavecseseznamem"/>
        <w:numPr>
          <w:ilvl w:val="0"/>
          <w:numId w:val="16"/>
        </w:numPr>
        <w:spacing w:after="0"/>
        <w:rPr>
          <w:rFonts w:cs="Times New Roman"/>
          <w:szCs w:val="24"/>
        </w:rPr>
      </w:pPr>
      <w:r w:rsidRPr="00D24714">
        <w:rPr>
          <w:rFonts w:cs="Times New Roman"/>
          <w:szCs w:val="24"/>
        </w:rPr>
        <w:t>koncentrace pozornosti se zhoršuje, stejně jako pracovní tempo a pohotovost chápat komplexní problémy;</w:t>
      </w:r>
    </w:p>
    <w:p w14:paraId="16008D89" w14:textId="742D6623" w:rsidR="005E4E7D" w:rsidRPr="00D24714" w:rsidRDefault="005E4E7D" w:rsidP="00D24714">
      <w:pPr>
        <w:pStyle w:val="Odstavecseseznamem"/>
        <w:numPr>
          <w:ilvl w:val="0"/>
          <w:numId w:val="16"/>
        </w:numPr>
        <w:spacing w:after="0"/>
        <w:rPr>
          <w:rFonts w:cs="Times New Roman"/>
          <w:szCs w:val="24"/>
        </w:rPr>
      </w:pPr>
      <w:r w:rsidRPr="00D24714">
        <w:rPr>
          <w:rFonts w:cs="Times New Roman"/>
          <w:szCs w:val="24"/>
        </w:rPr>
        <w:lastRenderedPageBreak/>
        <w:t xml:space="preserve">snižuje se zájem o okolí (vzrůstá egocentrismus), o sex a </w:t>
      </w:r>
      <w:r w:rsidR="00016C32" w:rsidRPr="00D24714">
        <w:rPr>
          <w:rFonts w:cs="Times New Roman"/>
          <w:szCs w:val="24"/>
        </w:rPr>
        <w:t xml:space="preserve">vše, co se bezprostředně netýká </w:t>
      </w:r>
      <w:r w:rsidRPr="00D24714">
        <w:rPr>
          <w:rFonts w:cs="Times New Roman"/>
          <w:szCs w:val="24"/>
        </w:rPr>
        <w:t>jídla; ubývá společenských kontaktů, přibývá konfliktů s okolím;</w:t>
      </w:r>
    </w:p>
    <w:p w14:paraId="495DC4EF" w14:textId="35796F8E" w:rsidR="00074943" w:rsidRDefault="00031AC9" w:rsidP="00486A48">
      <w:pPr>
        <w:pStyle w:val="Nadpis3"/>
      </w:pPr>
      <w:bookmarkStart w:id="8" w:name="_Toc447647701"/>
      <w:proofErr w:type="gramStart"/>
      <w:r>
        <w:t xml:space="preserve">2.3   </w:t>
      </w:r>
      <w:r w:rsidR="00074943">
        <w:t>Důsledky</w:t>
      </w:r>
      <w:proofErr w:type="gramEnd"/>
      <w:r w:rsidR="00074943">
        <w:t xml:space="preserve"> a nebezpečí mentální bulimie</w:t>
      </w:r>
      <w:bookmarkEnd w:id="8"/>
    </w:p>
    <w:p w14:paraId="2D58E0EA" w14:textId="77777777" w:rsidR="00AB5C0A" w:rsidRDefault="00016C32" w:rsidP="005E4E7D">
      <w:pPr>
        <w:spacing w:after="0"/>
        <w:rPr>
          <w:rFonts w:cs="Times New Roman"/>
          <w:szCs w:val="24"/>
        </w:rPr>
      </w:pPr>
      <w:r>
        <w:rPr>
          <w:rFonts w:cs="Times New Roman"/>
          <w:b/>
          <w:sz w:val="28"/>
          <w:szCs w:val="28"/>
        </w:rPr>
        <w:tab/>
      </w:r>
      <w:r w:rsidR="00EA4A1A">
        <w:rPr>
          <w:rFonts w:cs="Times New Roman"/>
          <w:szCs w:val="24"/>
        </w:rPr>
        <w:t>Zdravotní potíže sice u mentální bulimie nedosahují takových viditelných rozsahů jako ty, které doprovází onemocnění mentální anorexií, i ty však mohou mít trvalé a někdy až smrtelné následky.</w:t>
      </w:r>
    </w:p>
    <w:p w14:paraId="45B92D8D" w14:textId="77777777" w:rsidR="00690D0C" w:rsidRDefault="00690D0C" w:rsidP="005E4E7D">
      <w:pPr>
        <w:spacing w:after="0"/>
        <w:rPr>
          <w:rFonts w:cs="Times New Roman"/>
          <w:szCs w:val="24"/>
        </w:rPr>
      </w:pPr>
    </w:p>
    <w:p w14:paraId="6C154B11" w14:textId="77777777" w:rsidR="00690D0C" w:rsidRDefault="00690D0C" w:rsidP="005E4E7D">
      <w:pPr>
        <w:spacing w:after="0"/>
        <w:rPr>
          <w:rFonts w:cs="Times New Roman"/>
          <w:szCs w:val="24"/>
        </w:rPr>
      </w:pPr>
      <w:r>
        <w:rPr>
          <w:rFonts w:cs="Times New Roman"/>
          <w:szCs w:val="24"/>
        </w:rPr>
        <w:tab/>
      </w:r>
      <w:r w:rsidR="00014237">
        <w:rPr>
          <w:rFonts w:cs="Times New Roman"/>
          <w:szCs w:val="24"/>
        </w:rPr>
        <w:t>K hlavním vedlejším nežádoucím projevům patří v první řadě zvýšená kazivost zubů v důsledku častého zvracení. A dále pak také například zjizvený jícen či protržená střeva kvůli nadměrnému užívání projímadel</w:t>
      </w:r>
      <w:r w:rsidR="00691730">
        <w:rPr>
          <w:rFonts w:cs="Times New Roman"/>
          <w:szCs w:val="24"/>
        </w:rPr>
        <w:t xml:space="preserve"> (Claude-</w:t>
      </w:r>
      <w:proofErr w:type="spellStart"/>
      <w:r w:rsidR="00691730">
        <w:rPr>
          <w:rFonts w:cs="Times New Roman"/>
          <w:szCs w:val="24"/>
        </w:rPr>
        <w:t>Pierre</w:t>
      </w:r>
      <w:proofErr w:type="spellEnd"/>
      <w:r w:rsidR="00691730">
        <w:rPr>
          <w:rFonts w:cs="Times New Roman"/>
          <w:szCs w:val="24"/>
        </w:rPr>
        <w:t>, 2001)</w:t>
      </w:r>
      <w:r w:rsidR="00014237">
        <w:rPr>
          <w:rFonts w:cs="Times New Roman"/>
          <w:szCs w:val="24"/>
        </w:rPr>
        <w:t>.</w:t>
      </w:r>
    </w:p>
    <w:p w14:paraId="7D8C3C2C" w14:textId="04269D93" w:rsidR="000A7B12" w:rsidRDefault="00CE5B1F" w:rsidP="00031AC9">
      <w:pPr>
        <w:spacing w:after="0"/>
        <w:rPr>
          <w:rFonts w:cs="Times New Roman"/>
          <w:szCs w:val="24"/>
        </w:rPr>
      </w:pPr>
      <w:r>
        <w:rPr>
          <w:rFonts w:cs="Times New Roman"/>
          <w:szCs w:val="24"/>
        </w:rPr>
        <w:tab/>
        <w:t>Úbytek</w:t>
      </w:r>
      <w:r w:rsidR="003160B8">
        <w:rPr>
          <w:rFonts w:cs="Times New Roman"/>
          <w:szCs w:val="24"/>
        </w:rPr>
        <w:t xml:space="preserve">, </w:t>
      </w:r>
      <w:r>
        <w:rPr>
          <w:rFonts w:cs="Times New Roman"/>
          <w:szCs w:val="24"/>
        </w:rPr>
        <w:t>pro zdraví nezbytných živin</w:t>
      </w:r>
      <w:r w:rsidR="003160B8">
        <w:rPr>
          <w:rFonts w:cs="Times New Roman"/>
          <w:szCs w:val="24"/>
        </w:rPr>
        <w:t>,</w:t>
      </w:r>
      <w:r>
        <w:rPr>
          <w:rFonts w:cs="Times New Roman"/>
          <w:szCs w:val="24"/>
        </w:rPr>
        <w:t xml:space="preserve"> způsobeným opakovaným zvracením se pak také časem logicky nepříznivě odraz</w:t>
      </w:r>
      <w:r w:rsidR="00031AC9">
        <w:rPr>
          <w:rFonts w:cs="Times New Roman"/>
          <w:szCs w:val="24"/>
        </w:rPr>
        <w:t>í na celkovém krevním obrazu.</w:t>
      </w:r>
    </w:p>
    <w:p w14:paraId="21DBB11E" w14:textId="77777777" w:rsidR="00031AC9" w:rsidRDefault="00031AC9" w:rsidP="00031AC9">
      <w:pPr>
        <w:spacing w:after="0"/>
        <w:rPr>
          <w:rFonts w:cs="Times New Roman"/>
          <w:b/>
          <w:sz w:val="32"/>
          <w:szCs w:val="32"/>
        </w:rPr>
      </w:pPr>
    </w:p>
    <w:p w14:paraId="07ED6E9B" w14:textId="32448950" w:rsidR="00031AC9" w:rsidRDefault="00031AC9">
      <w:pPr>
        <w:spacing w:before="0" w:line="276" w:lineRule="auto"/>
        <w:jc w:val="left"/>
        <w:rPr>
          <w:rFonts w:cs="Times New Roman"/>
          <w:b/>
          <w:sz w:val="32"/>
          <w:szCs w:val="32"/>
        </w:rPr>
      </w:pPr>
      <w:r>
        <w:rPr>
          <w:rFonts w:cs="Times New Roman"/>
          <w:b/>
          <w:sz w:val="32"/>
          <w:szCs w:val="32"/>
        </w:rPr>
        <w:br w:type="page"/>
      </w:r>
    </w:p>
    <w:p w14:paraId="3AB8E549" w14:textId="7B2CD157" w:rsidR="00914B7E" w:rsidRPr="00923035" w:rsidRDefault="00914B7E" w:rsidP="00923035">
      <w:pPr>
        <w:pStyle w:val="Nadpis2"/>
      </w:pPr>
      <w:bookmarkStart w:id="9" w:name="_Toc447647702"/>
      <w:proofErr w:type="gramStart"/>
      <w:r w:rsidRPr="00923035">
        <w:lastRenderedPageBreak/>
        <w:t>3</w:t>
      </w:r>
      <w:r w:rsidR="00031AC9">
        <w:t xml:space="preserve">  </w:t>
      </w:r>
      <w:r w:rsidRPr="00923035">
        <w:t xml:space="preserve"> MENTÁLNÍ</w:t>
      </w:r>
      <w:proofErr w:type="gramEnd"/>
      <w:r w:rsidRPr="00923035">
        <w:t xml:space="preserve"> ANOREXIE</w:t>
      </w:r>
      <w:r w:rsidR="0093686C" w:rsidRPr="00923035">
        <w:t xml:space="preserve"> – </w:t>
      </w:r>
      <w:proofErr w:type="spellStart"/>
      <w:r w:rsidR="0093686C" w:rsidRPr="00923035">
        <w:t>anorexia</w:t>
      </w:r>
      <w:proofErr w:type="spellEnd"/>
      <w:r w:rsidR="0093686C" w:rsidRPr="00923035">
        <w:t xml:space="preserve"> </w:t>
      </w:r>
      <w:proofErr w:type="spellStart"/>
      <w:r w:rsidR="0093686C" w:rsidRPr="00923035">
        <w:t>nervosa</w:t>
      </w:r>
      <w:proofErr w:type="spellEnd"/>
      <w:r w:rsidR="007A30C3" w:rsidRPr="00923035">
        <w:t xml:space="preserve"> (F50.0)</w:t>
      </w:r>
      <w:bookmarkEnd w:id="9"/>
    </w:p>
    <w:p w14:paraId="6240E51A" w14:textId="77777777" w:rsidR="00914B7E" w:rsidRDefault="00D167FB" w:rsidP="00914B7E">
      <w:pPr>
        <w:rPr>
          <w:rFonts w:cs="Times New Roman"/>
          <w:szCs w:val="24"/>
        </w:rPr>
      </w:pPr>
      <w:r>
        <w:rPr>
          <w:rFonts w:cs="Times New Roman"/>
          <w:szCs w:val="24"/>
        </w:rPr>
        <w:tab/>
      </w:r>
      <w:r w:rsidR="007A30C3">
        <w:rPr>
          <w:rFonts w:cs="Times New Roman"/>
          <w:szCs w:val="24"/>
        </w:rPr>
        <w:t xml:space="preserve">Hlavním ukazatelem </w:t>
      </w:r>
      <w:r w:rsidR="00914B7E">
        <w:rPr>
          <w:rFonts w:cs="Times New Roman"/>
          <w:szCs w:val="24"/>
        </w:rPr>
        <w:t>mentální anorexie</w:t>
      </w:r>
      <w:r w:rsidR="007A30C3">
        <w:rPr>
          <w:rFonts w:cs="Times New Roman"/>
          <w:szCs w:val="24"/>
        </w:rPr>
        <w:t xml:space="preserve"> je především silný strach z tloušťky a z jídla a velmi zkreslené vnímání proporcí vlastního těla (Krch, 2002).  </w:t>
      </w:r>
    </w:p>
    <w:p w14:paraId="6EA21080" w14:textId="77777777" w:rsidR="007A30C3" w:rsidRPr="00BE5D0F" w:rsidRDefault="00D167FB" w:rsidP="00914B7E">
      <w:pPr>
        <w:rPr>
          <w:rFonts w:cs="Times New Roman"/>
          <w:i/>
          <w:szCs w:val="24"/>
        </w:rPr>
      </w:pPr>
      <w:r>
        <w:rPr>
          <w:rFonts w:cs="Times New Roman"/>
          <w:szCs w:val="24"/>
        </w:rPr>
        <w:tab/>
      </w:r>
      <w:r w:rsidR="007A30C3">
        <w:rPr>
          <w:rFonts w:cs="Times New Roman"/>
          <w:szCs w:val="24"/>
        </w:rPr>
        <w:t>Orel a kol. (2012, s.</w:t>
      </w:r>
      <w:r w:rsidR="00BE5D0F">
        <w:rPr>
          <w:rFonts w:cs="Times New Roman"/>
          <w:szCs w:val="24"/>
        </w:rPr>
        <w:t xml:space="preserve"> 152 – 153) dále uvádí: </w:t>
      </w:r>
      <w:r w:rsidR="00BE5D0F">
        <w:rPr>
          <w:rFonts w:cs="Times New Roman"/>
          <w:i/>
          <w:szCs w:val="24"/>
        </w:rPr>
        <w:t>„Mentální anorexie (F50.0) je spojena s vědomým a úmyslným snižováním váhy a udržováním výrazné podváhy (snížení váhy je o více než 15% proti normálu). Daného cíle je dosahováno dietami, navozováním zvracení, užíváním projímadel aj. léků a také zvýšenou fyzickou aktivitou a cvičením. Typické je tajení a skrývání poruchy (volnějším oblečením, kamuflováním apod.), které je někdy letité.“</w:t>
      </w:r>
    </w:p>
    <w:p w14:paraId="5A5FFA94" w14:textId="25451716" w:rsidR="00914B7E" w:rsidRDefault="00914B7E" w:rsidP="00486A48">
      <w:pPr>
        <w:pStyle w:val="Nadpis3"/>
      </w:pPr>
      <w:bookmarkStart w:id="10" w:name="_Toc447647703"/>
      <w:proofErr w:type="gramStart"/>
      <w:r>
        <w:t>3</w:t>
      </w:r>
      <w:r w:rsidR="00031AC9">
        <w:t xml:space="preserve">.1   </w:t>
      </w:r>
      <w:r w:rsidR="001B1714">
        <w:t>Etiologie</w:t>
      </w:r>
      <w:proofErr w:type="gramEnd"/>
      <w:r w:rsidR="001B1714">
        <w:t xml:space="preserve"> mentální anorex</w:t>
      </w:r>
      <w:r w:rsidRPr="005A772B">
        <w:t>ie</w:t>
      </w:r>
      <w:bookmarkEnd w:id="10"/>
    </w:p>
    <w:p w14:paraId="2F1CF82D" w14:textId="6FD76A2A" w:rsidR="00E078F8" w:rsidRDefault="00D167FB" w:rsidP="00914B7E">
      <w:pPr>
        <w:rPr>
          <w:rFonts w:cs="Times New Roman"/>
          <w:szCs w:val="24"/>
        </w:rPr>
      </w:pPr>
      <w:r>
        <w:rPr>
          <w:rFonts w:cs="Times New Roman"/>
          <w:szCs w:val="24"/>
        </w:rPr>
        <w:tab/>
      </w:r>
      <w:r w:rsidR="0015445B">
        <w:rPr>
          <w:rFonts w:cs="Times New Roman"/>
          <w:szCs w:val="24"/>
        </w:rPr>
        <w:t>Etiologie m</w:t>
      </w:r>
      <w:r w:rsidR="00E078F8" w:rsidRPr="00E078F8">
        <w:rPr>
          <w:rFonts w:cs="Times New Roman"/>
          <w:szCs w:val="24"/>
        </w:rPr>
        <w:t>entální anorexie</w:t>
      </w:r>
      <w:r w:rsidR="0015445B">
        <w:rPr>
          <w:rFonts w:cs="Times New Roman"/>
          <w:szCs w:val="24"/>
        </w:rPr>
        <w:t xml:space="preserve"> je pravděpodobně</w:t>
      </w:r>
      <w:r w:rsidR="00486A48">
        <w:rPr>
          <w:rFonts w:cs="Times New Roman"/>
          <w:szCs w:val="24"/>
        </w:rPr>
        <w:t>, dle výsledků nejrůznějších studií,</w:t>
      </w:r>
      <w:r w:rsidR="0015445B">
        <w:rPr>
          <w:rFonts w:cs="Times New Roman"/>
          <w:szCs w:val="24"/>
        </w:rPr>
        <w:t xml:space="preserve"> multifaktoriální. N</w:t>
      </w:r>
      <w:r w:rsidR="003860F0">
        <w:rPr>
          <w:rFonts w:cs="Times New Roman"/>
          <w:szCs w:val="24"/>
        </w:rPr>
        <w:t>ejčastěji</w:t>
      </w:r>
      <w:r w:rsidR="00E078F8">
        <w:rPr>
          <w:rFonts w:cs="Times New Roman"/>
          <w:szCs w:val="24"/>
        </w:rPr>
        <w:t xml:space="preserve"> </w:t>
      </w:r>
      <w:r w:rsidR="0015445B">
        <w:rPr>
          <w:rFonts w:cs="Times New Roman"/>
          <w:szCs w:val="24"/>
        </w:rPr>
        <w:t xml:space="preserve">se </w:t>
      </w:r>
      <w:r w:rsidR="00E078F8">
        <w:rPr>
          <w:rFonts w:cs="Times New Roman"/>
          <w:szCs w:val="24"/>
        </w:rPr>
        <w:t xml:space="preserve">vyskytuje v období mezi 14. a 18. rokem, </w:t>
      </w:r>
      <w:r w:rsidR="00A2664F">
        <w:rPr>
          <w:rFonts w:cs="Times New Roman"/>
          <w:szCs w:val="24"/>
        </w:rPr>
        <w:t>jsou, však</w:t>
      </w:r>
      <w:r w:rsidR="00E078F8">
        <w:rPr>
          <w:rFonts w:cs="Times New Roman"/>
          <w:szCs w:val="24"/>
        </w:rPr>
        <w:t xml:space="preserve"> případy kdy se objeví i dříve, občas i v předpubertálním období.</w:t>
      </w:r>
      <w:r w:rsidR="00A2664F">
        <w:rPr>
          <w:rFonts w:cs="Times New Roman"/>
          <w:szCs w:val="24"/>
        </w:rPr>
        <w:t xml:space="preserve"> Může mít chronický průběh, ale stejně tak může jít</w:t>
      </w:r>
      <w:r>
        <w:rPr>
          <w:rFonts w:cs="Times New Roman"/>
          <w:szCs w:val="24"/>
        </w:rPr>
        <w:t xml:space="preserve"> pouze o jednu epizodu</w:t>
      </w:r>
      <w:r w:rsidR="009E20A3">
        <w:rPr>
          <w:rFonts w:cs="Times New Roman"/>
          <w:szCs w:val="24"/>
        </w:rPr>
        <w:t xml:space="preserve"> (Krch, 2005)</w:t>
      </w:r>
      <w:r>
        <w:rPr>
          <w:rFonts w:cs="Times New Roman"/>
          <w:szCs w:val="24"/>
        </w:rPr>
        <w:t>.</w:t>
      </w:r>
      <w:r w:rsidR="009E20A3">
        <w:rPr>
          <w:rFonts w:cs="Times New Roman"/>
          <w:szCs w:val="24"/>
        </w:rPr>
        <w:t xml:space="preserve"> Dle Hany Papežové (2010), může být spouštěcím momentem MA často negativní zážitek spojený se studem za své tělo anebo negativní sexuální zkušenost. Například přijde-li dívka o panenství a dotyčný chlapec se ji už neozve.</w:t>
      </w:r>
      <w:r w:rsidR="00A2664F">
        <w:rPr>
          <w:rFonts w:cs="Times New Roman"/>
          <w:szCs w:val="24"/>
        </w:rPr>
        <w:t xml:space="preserve"> </w:t>
      </w:r>
    </w:p>
    <w:p w14:paraId="0569AC38" w14:textId="77777777" w:rsidR="009E20A3" w:rsidRPr="00E078F8" w:rsidRDefault="009E20A3" w:rsidP="00914B7E">
      <w:pPr>
        <w:rPr>
          <w:rFonts w:cs="Times New Roman"/>
          <w:szCs w:val="24"/>
        </w:rPr>
      </w:pPr>
      <w:r>
        <w:rPr>
          <w:rFonts w:cs="Times New Roman"/>
          <w:szCs w:val="24"/>
        </w:rPr>
        <w:tab/>
        <w:t xml:space="preserve">Mnoho studií také potvrzuje, že spoustě případů onemocnění MA předcházejí závažné problémy v rodině. Nemusí to však být pravidlem (Papežová, 2010). </w:t>
      </w:r>
      <w:r w:rsidR="00276074">
        <w:rPr>
          <w:rFonts w:cs="Times New Roman"/>
          <w:szCs w:val="24"/>
        </w:rPr>
        <w:t xml:space="preserve">Vezmeme-li </w:t>
      </w:r>
      <w:r w:rsidR="00A66BB5">
        <w:rPr>
          <w:rFonts w:cs="Times New Roman"/>
          <w:szCs w:val="24"/>
        </w:rPr>
        <w:t xml:space="preserve">však </w:t>
      </w:r>
      <w:r w:rsidR="00276074">
        <w:rPr>
          <w:rFonts w:cs="Times New Roman"/>
          <w:szCs w:val="24"/>
        </w:rPr>
        <w:t>v úvahu, že sklony k onemocnění PPP jsou úzce podmíněny mírou sebeúcty a vnitřního sebevědomí, jeví se rodinné vtahy a zvláště pak rodičovské přístupy jako jeden ze zásadních možných spouštěčů těchto poruch.</w:t>
      </w:r>
    </w:p>
    <w:p w14:paraId="420099F7" w14:textId="62016398" w:rsidR="00914B7E" w:rsidRDefault="00914B7E" w:rsidP="00486A48">
      <w:pPr>
        <w:pStyle w:val="Nadpis3"/>
      </w:pPr>
      <w:bookmarkStart w:id="11" w:name="_Toc447647704"/>
      <w:proofErr w:type="gramStart"/>
      <w:r>
        <w:t>3</w:t>
      </w:r>
      <w:r w:rsidR="001B1714">
        <w:t>.2</w:t>
      </w:r>
      <w:r w:rsidR="00031AC9">
        <w:t xml:space="preserve">   </w:t>
      </w:r>
      <w:r w:rsidR="001B1714">
        <w:t>Sociální</w:t>
      </w:r>
      <w:proofErr w:type="gramEnd"/>
      <w:r w:rsidR="001B1714">
        <w:t xml:space="preserve"> dopad mentální anorex</w:t>
      </w:r>
      <w:r>
        <w:t>ie</w:t>
      </w:r>
      <w:bookmarkEnd w:id="11"/>
    </w:p>
    <w:p w14:paraId="2C1F665C" w14:textId="77777777" w:rsidR="00192135" w:rsidRDefault="00192135" w:rsidP="0038294C">
      <w:pPr>
        <w:spacing w:before="240"/>
        <w:rPr>
          <w:rFonts w:cs="Times New Roman"/>
          <w:szCs w:val="24"/>
        </w:rPr>
      </w:pPr>
      <w:r>
        <w:rPr>
          <w:rFonts w:cs="Times New Roman"/>
          <w:b/>
          <w:sz w:val="28"/>
          <w:szCs w:val="28"/>
        </w:rPr>
        <w:tab/>
      </w:r>
      <w:r>
        <w:rPr>
          <w:rFonts w:cs="Times New Roman"/>
          <w:szCs w:val="24"/>
        </w:rPr>
        <w:t xml:space="preserve">Sociální kontakty bývají u </w:t>
      </w:r>
      <w:r w:rsidR="00060744">
        <w:rPr>
          <w:rFonts w:cs="Times New Roman"/>
          <w:szCs w:val="24"/>
        </w:rPr>
        <w:t>případů PPP</w:t>
      </w:r>
      <w:r w:rsidR="00472177">
        <w:rPr>
          <w:rFonts w:cs="Times New Roman"/>
          <w:szCs w:val="24"/>
        </w:rPr>
        <w:t>, včetně mentální anorexie,</w:t>
      </w:r>
      <w:r w:rsidR="00060744">
        <w:rPr>
          <w:rFonts w:cs="Times New Roman"/>
          <w:szCs w:val="24"/>
        </w:rPr>
        <w:t xml:space="preserve"> časem většinou velmi omezené. V neposlední řadě je to dané tím, že se tito nemocní zabývají takřka pouze jídlem a svými tělesnými proporcemi což je tak vyčerpává, že v důsledku toho postupně ztrácejí zájem o ostatní problémy, o své okolí, dřívější koníčky a zájmy. Narušeny bývají také partnerské vztahy a to nejen díky postupné fyzické i psychické proměně partnera, ale </w:t>
      </w:r>
      <w:r w:rsidR="00060744">
        <w:rPr>
          <w:rFonts w:cs="Times New Roman"/>
          <w:szCs w:val="24"/>
        </w:rPr>
        <w:lastRenderedPageBreak/>
        <w:t>také díky ztrátě zájmu o sex a intimní chvíle. Za toto může jak fyzická vyčerpanost, tak vlastní nespokojenost se svým vzhledem, provázená pocit nepřitažlivosti a nízkým sebevědomím (Vágnerová, 2008).</w:t>
      </w:r>
    </w:p>
    <w:p w14:paraId="4BA691CA" w14:textId="72EE4AC0" w:rsidR="00136FE7" w:rsidRDefault="00136FE7" w:rsidP="0038294C">
      <w:pPr>
        <w:spacing w:before="240"/>
        <w:rPr>
          <w:rFonts w:cs="Times New Roman"/>
          <w:szCs w:val="24"/>
        </w:rPr>
      </w:pPr>
      <w:r>
        <w:rPr>
          <w:rFonts w:cs="Times New Roman"/>
          <w:szCs w:val="24"/>
        </w:rPr>
        <w:tab/>
        <w:t>Z podobných důvodů jako u mentální bulimie bývají také dále narušeny vztahy s rodinou, vrstevníky, přáteli, spolupracovníky. Zvláště pak v rodinných vztazích hrají</w:t>
      </w:r>
      <w:r w:rsidR="00D24714">
        <w:rPr>
          <w:rFonts w:cs="Times New Roman"/>
          <w:szCs w:val="24"/>
        </w:rPr>
        <w:t xml:space="preserve"> nezanedbatelnou roli pocity vi</w:t>
      </w:r>
      <w:r>
        <w:rPr>
          <w:rFonts w:cs="Times New Roman"/>
          <w:szCs w:val="24"/>
        </w:rPr>
        <w:t>ny (Vágnerová, 2008).</w:t>
      </w:r>
      <w:r w:rsidR="00D24714">
        <w:rPr>
          <w:rFonts w:cs="Times New Roman"/>
          <w:szCs w:val="24"/>
        </w:rPr>
        <w:t xml:space="preserve"> Vina je zde míněna oboustranně. Existuje jak na straně nemocné, která cítí provinění za rozpaky a komplikace, jež svým blízkým způsobuje, tak na straně blízkých, kteří se nezřídka vinní za přehlédnutí prvních příznaků a varovných signálů onemocnění. Nepříjemné pocity mohou pramenit také </w:t>
      </w:r>
      <w:r w:rsidR="00A60539">
        <w:rPr>
          <w:rFonts w:cs="Times New Roman"/>
          <w:szCs w:val="24"/>
        </w:rPr>
        <w:t>z rozpaků, jež plynou z nevědomosti o tom jak k nemocné správně přistupovat.</w:t>
      </w:r>
    </w:p>
    <w:p w14:paraId="5033DF54" w14:textId="77777777" w:rsidR="00136FE7" w:rsidRPr="00192135" w:rsidRDefault="00136FE7" w:rsidP="0038294C">
      <w:pPr>
        <w:spacing w:before="240"/>
        <w:rPr>
          <w:rFonts w:cs="Times New Roman"/>
          <w:szCs w:val="24"/>
        </w:rPr>
      </w:pPr>
      <w:r>
        <w:rPr>
          <w:rFonts w:cs="Times New Roman"/>
          <w:szCs w:val="24"/>
        </w:rPr>
        <w:tab/>
        <w:t>U všech PPP je vítaná dobrá informovanost nejbližších nemocné osoby a jejich uvědomění si, že PPP není zlozvyk, ale že tito nemocní jsou reálně psychicky i somaticky ohroženi a péče odborného lékaře je více než vhodná (Vágnerová, 2008).</w:t>
      </w:r>
    </w:p>
    <w:p w14:paraId="710B7766" w14:textId="780BC9DD" w:rsidR="00914B7E" w:rsidRDefault="00031AC9" w:rsidP="00486A48">
      <w:pPr>
        <w:pStyle w:val="Nadpis3"/>
      </w:pPr>
      <w:bookmarkStart w:id="12" w:name="_Toc447647705"/>
      <w:proofErr w:type="gramStart"/>
      <w:r>
        <w:t xml:space="preserve">3.3   </w:t>
      </w:r>
      <w:r w:rsidR="00914B7E">
        <w:t>Důsledky</w:t>
      </w:r>
      <w:proofErr w:type="gramEnd"/>
      <w:r w:rsidR="00914B7E">
        <w:t xml:space="preserve"> a nebezpečí mentáln</w:t>
      </w:r>
      <w:r w:rsidR="001B1714">
        <w:t>í anorex</w:t>
      </w:r>
      <w:r w:rsidR="00914B7E">
        <w:t>ie</w:t>
      </w:r>
      <w:bookmarkEnd w:id="12"/>
    </w:p>
    <w:p w14:paraId="5FF074BF" w14:textId="77777777" w:rsidR="00A2664F" w:rsidRDefault="0038294C" w:rsidP="0038294C">
      <w:pPr>
        <w:spacing w:before="240"/>
        <w:rPr>
          <w:rFonts w:cs="Times New Roman"/>
          <w:szCs w:val="24"/>
        </w:rPr>
      </w:pPr>
      <w:r>
        <w:rPr>
          <w:rFonts w:cs="Times New Roman"/>
          <w:szCs w:val="24"/>
        </w:rPr>
        <w:tab/>
      </w:r>
      <w:r w:rsidR="00AB5153">
        <w:rPr>
          <w:rFonts w:cs="Times New Roman"/>
          <w:szCs w:val="24"/>
        </w:rPr>
        <w:t xml:space="preserve">Mentální anorexie je považována za závažné onemocnění, jež může vést až k úmrtí. V důsledku dlouhodobé nedostatečné výživy a hladovění se může objevit mnoho nežádoucích účinků. Jako první často přichází celková únavnost doprovázená svalovou slabostí, </w:t>
      </w:r>
      <w:r w:rsidR="002A47B8">
        <w:rPr>
          <w:rFonts w:cs="Times New Roman"/>
          <w:szCs w:val="24"/>
        </w:rPr>
        <w:t xml:space="preserve">snížená imunita, následuje celkově, odvápnění kostí, oslabení močového měchýře, </w:t>
      </w:r>
      <w:r w:rsidR="00AB5153">
        <w:rPr>
          <w:rFonts w:cs="Times New Roman"/>
          <w:szCs w:val="24"/>
        </w:rPr>
        <w:t>nespavost, zácpa</w:t>
      </w:r>
      <w:r w:rsidR="00A2664F">
        <w:rPr>
          <w:rFonts w:cs="Times New Roman"/>
          <w:szCs w:val="24"/>
        </w:rPr>
        <w:t xml:space="preserve"> (Krch, 2002)</w:t>
      </w:r>
      <w:r w:rsidR="00AB5153">
        <w:rPr>
          <w:rFonts w:cs="Times New Roman"/>
          <w:szCs w:val="24"/>
        </w:rPr>
        <w:t>.</w:t>
      </w:r>
    </w:p>
    <w:p w14:paraId="26BBA46C" w14:textId="77777777" w:rsidR="006C6497" w:rsidRDefault="00AB5153" w:rsidP="00914B7E">
      <w:pPr>
        <w:rPr>
          <w:rFonts w:cs="Times New Roman"/>
          <w:szCs w:val="24"/>
        </w:rPr>
      </w:pPr>
      <w:r>
        <w:rPr>
          <w:rFonts w:cs="Times New Roman"/>
          <w:szCs w:val="24"/>
        </w:rPr>
        <w:t xml:space="preserve"> </w:t>
      </w:r>
      <w:r w:rsidR="00D167FB">
        <w:rPr>
          <w:rFonts w:cs="Times New Roman"/>
          <w:szCs w:val="24"/>
        </w:rPr>
        <w:tab/>
      </w:r>
      <w:r>
        <w:rPr>
          <w:rFonts w:cs="Times New Roman"/>
          <w:szCs w:val="24"/>
        </w:rPr>
        <w:t>Dále, v důsledku úbytku železa, se objevuje také chudokrevnost, jež je provázená nízkým tlakem, pomalým pulzem, hypoglykemií – tyto problémy se vyskytují u více než poloviny anorektiček.</w:t>
      </w:r>
      <w:r w:rsidR="002A47B8">
        <w:rPr>
          <w:rFonts w:cs="Times New Roman"/>
          <w:szCs w:val="24"/>
        </w:rPr>
        <w:t xml:space="preserve"> Důsledkem nedostatečného přísunu živin se také oslabují játra a jejich schopnost vyrábění dostatečného množství tělesných bílkovin a až 90% anorektiček vykazuje srdeční</w:t>
      </w:r>
      <w:r w:rsidR="006C6497">
        <w:rPr>
          <w:rFonts w:cs="Times New Roman"/>
          <w:szCs w:val="24"/>
        </w:rPr>
        <w:t xml:space="preserve"> obtíže (Krch, 2002).</w:t>
      </w:r>
      <w:r w:rsidR="00980783">
        <w:rPr>
          <w:rFonts w:cs="Times New Roman"/>
          <w:szCs w:val="24"/>
        </w:rPr>
        <w:t xml:space="preserve"> Claude-</w:t>
      </w:r>
      <w:proofErr w:type="spellStart"/>
      <w:r w:rsidR="00980783">
        <w:rPr>
          <w:rFonts w:cs="Times New Roman"/>
          <w:szCs w:val="24"/>
        </w:rPr>
        <w:t>Pierre</w:t>
      </w:r>
      <w:proofErr w:type="spellEnd"/>
      <w:r w:rsidR="00980783">
        <w:rPr>
          <w:rFonts w:cs="Times New Roman"/>
          <w:szCs w:val="24"/>
        </w:rPr>
        <w:t xml:space="preserve"> (</w:t>
      </w:r>
      <w:r w:rsidR="00216AA0">
        <w:rPr>
          <w:rFonts w:cs="Times New Roman"/>
          <w:szCs w:val="24"/>
        </w:rPr>
        <w:t>2001</w:t>
      </w:r>
      <w:r w:rsidR="00980783">
        <w:rPr>
          <w:rFonts w:cs="Times New Roman"/>
          <w:szCs w:val="24"/>
        </w:rPr>
        <w:t>) mezi další nežádoucí somatické projevy přidává také edémy způsobené nerovnováhou elektrolytů a možné selhání ledvin.</w:t>
      </w:r>
    </w:p>
    <w:p w14:paraId="079F7F55" w14:textId="77777777" w:rsidR="001B1714" w:rsidRDefault="00D167FB" w:rsidP="00914B7E">
      <w:pPr>
        <w:rPr>
          <w:rFonts w:cs="Times New Roman"/>
          <w:szCs w:val="24"/>
        </w:rPr>
      </w:pPr>
      <w:r>
        <w:rPr>
          <w:rFonts w:cs="Times New Roman"/>
          <w:szCs w:val="24"/>
        </w:rPr>
        <w:tab/>
      </w:r>
      <w:r w:rsidR="002A47B8">
        <w:rPr>
          <w:rFonts w:cs="Times New Roman"/>
          <w:szCs w:val="24"/>
        </w:rPr>
        <w:t xml:space="preserve">Snížením tuku v těle, který se u zdravé ženy pohybuje okolo 20% její celkové váhy, se </w:t>
      </w:r>
      <w:r w:rsidR="006C6497">
        <w:rPr>
          <w:rFonts w:cs="Times New Roman"/>
          <w:szCs w:val="24"/>
        </w:rPr>
        <w:t>u velmi mladých dívek může oddálit</w:t>
      </w:r>
      <w:r w:rsidR="00E078F8">
        <w:rPr>
          <w:rFonts w:cs="Times New Roman"/>
          <w:szCs w:val="24"/>
        </w:rPr>
        <w:t xml:space="preserve"> či pozastavit</w:t>
      </w:r>
      <w:r w:rsidR="006C6497">
        <w:rPr>
          <w:rFonts w:cs="Times New Roman"/>
          <w:szCs w:val="24"/>
        </w:rPr>
        <w:t xml:space="preserve"> puberta, zpomalit růst a u těch starších se </w:t>
      </w:r>
      <w:r w:rsidR="002A47B8">
        <w:rPr>
          <w:rFonts w:cs="Times New Roman"/>
          <w:szCs w:val="24"/>
        </w:rPr>
        <w:t xml:space="preserve">často vyskytují problémy s menstruací. Ta se stává nepravidelnou, což může posléze vést až k neplodnosti. Z jak zdravotního, tak také estetického hlediska je pak </w:t>
      </w:r>
      <w:r w:rsidR="002A47B8">
        <w:rPr>
          <w:rFonts w:cs="Times New Roman"/>
          <w:szCs w:val="24"/>
        </w:rPr>
        <w:lastRenderedPageBreak/>
        <w:t>viditelným problémem nadměrné padání vlasů, lámavost nehtů a kazivost zubů</w:t>
      </w:r>
      <w:r w:rsidR="006C6497">
        <w:rPr>
          <w:rFonts w:cs="Times New Roman"/>
          <w:szCs w:val="24"/>
        </w:rPr>
        <w:t xml:space="preserve"> (Krch, 2002)</w:t>
      </w:r>
      <w:r w:rsidR="002A47B8">
        <w:rPr>
          <w:rFonts w:cs="Times New Roman"/>
          <w:szCs w:val="24"/>
        </w:rPr>
        <w:t>.</w:t>
      </w:r>
    </w:p>
    <w:p w14:paraId="0CE486EC" w14:textId="77777777" w:rsidR="00760026" w:rsidRPr="00760026" w:rsidRDefault="00760026" w:rsidP="00914B7E">
      <w:pPr>
        <w:rPr>
          <w:rFonts w:cs="Times New Roman"/>
          <w:szCs w:val="24"/>
        </w:rPr>
      </w:pPr>
      <w:r>
        <w:rPr>
          <w:rFonts w:cs="Times New Roman"/>
          <w:szCs w:val="24"/>
        </w:rPr>
        <w:tab/>
        <w:t>Obecně lze říci, že: „</w:t>
      </w:r>
      <w:r>
        <w:rPr>
          <w:rFonts w:cs="Times New Roman"/>
          <w:i/>
          <w:szCs w:val="24"/>
        </w:rPr>
        <w:t xml:space="preserve"> Tělo nemocného nutně potřebuje sehnat výživu, a tak začne „požírat“ samo sebe. Nejdříve zmizí ochranný tukový obal okolo srdce a ledvin, čímž se dále zvýší riziko poškození těchto orgánů. Pak se spotřebují i bílkoviny ze svalů a vnitřních orgánů. Tělo stále více chátrá.“</w:t>
      </w:r>
      <w:r w:rsidR="00C44A82">
        <w:rPr>
          <w:rFonts w:cs="Times New Roman"/>
          <w:szCs w:val="24"/>
        </w:rPr>
        <w:t>(Claude-</w:t>
      </w:r>
      <w:proofErr w:type="spellStart"/>
      <w:r w:rsidR="00C44A82">
        <w:rPr>
          <w:rFonts w:cs="Times New Roman"/>
          <w:szCs w:val="24"/>
        </w:rPr>
        <w:t>Pierre</w:t>
      </w:r>
      <w:proofErr w:type="spellEnd"/>
      <w:r w:rsidR="00C44A82">
        <w:rPr>
          <w:rFonts w:cs="Times New Roman"/>
          <w:szCs w:val="24"/>
        </w:rPr>
        <w:t>, 2001, s. 102). Výše uvedeným způsobené otoky pak v nemocné vzbuzují falešné pocity tloustnutí, což vede k dalším pokusům o ztrátu váhu (Claude-</w:t>
      </w:r>
      <w:proofErr w:type="spellStart"/>
      <w:r w:rsidR="00C44A82">
        <w:rPr>
          <w:rFonts w:cs="Times New Roman"/>
          <w:szCs w:val="24"/>
        </w:rPr>
        <w:t>Pierre</w:t>
      </w:r>
      <w:proofErr w:type="spellEnd"/>
      <w:r w:rsidR="00C44A82">
        <w:rPr>
          <w:rFonts w:cs="Times New Roman"/>
          <w:szCs w:val="24"/>
        </w:rPr>
        <w:t xml:space="preserve">, 2001). </w:t>
      </w:r>
    </w:p>
    <w:p w14:paraId="3618B133" w14:textId="77777777" w:rsidR="0038294C" w:rsidRDefault="0038294C" w:rsidP="00914B7E">
      <w:pPr>
        <w:rPr>
          <w:rFonts w:cs="Times New Roman"/>
          <w:szCs w:val="24"/>
        </w:rPr>
      </w:pPr>
      <w:r>
        <w:rPr>
          <w:rFonts w:cs="Times New Roman"/>
          <w:szCs w:val="24"/>
        </w:rPr>
        <w:tab/>
        <w:t>Podle některých autorů se uvádí, že pouze 30% anorektiček se zcela vyléčí, 20%</w:t>
      </w:r>
      <w:r w:rsidR="005C4D33">
        <w:rPr>
          <w:rFonts w:cs="Times New Roman"/>
          <w:szCs w:val="24"/>
        </w:rPr>
        <w:t xml:space="preserve"> si z nemoci odnese těžké postižení a zhruba 5% případů anorexie končí smrtí (Vágnerová, 2008). </w:t>
      </w:r>
    </w:p>
    <w:p w14:paraId="2B78D217" w14:textId="6A5AD405" w:rsidR="00031AC9" w:rsidRDefault="00031AC9">
      <w:pPr>
        <w:spacing w:before="0" w:line="276" w:lineRule="auto"/>
        <w:jc w:val="left"/>
        <w:rPr>
          <w:rFonts w:cs="Times New Roman"/>
          <w:b/>
          <w:sz w:val="32"/>
          <w:szCs w:val="32"/>
        </w:rPr>
      </w:pPr>
      <w:r>
        <w:rPr>
          <w:rFonts w:cs="Times New Roman"/>
          <w:b/>
          <w:sz w:val="32"/>
          <w:szCs w:val="32"/>
        </w:rPr>
        <w:br w:type="page"/>
      </w:r>
    </w:p>
    <w:p w14:paraId="55207B72" w14:textId="3A23D02B" w:rsidR="00887508" w:rsidRDefault="00887508" w:rsidP="00347B3D">
      <w:pPr>
        <w:pStyle w:val="Nadpis2"/>
      </w:pPr>
      <w:bookmarkStart w:id="13" w:name="_Toc447647706"/>
      <w:proofErr w:type="gramStart"/>
      <w:r>
        <w:lastRenderedPageBreak/>
        <w:t>4</w:t>
      </w:r>
      <w:r w:rsidR="00031AC9">
        <w:t xml:space="preserve">   </w:t>
      </w:r>
      <w:r>
        <w:t>ZPŮSOBY</w:t>
      </w:r>
      <w:proofErr w:type="gramEnd"/>
      <w:r>
        <w:t xml:space="preserve"> LÉČBY PORUCH PŘÍJMU POTRAVY </w:t>
      </w:r>
      <w:r w:rsidR="00031AC9">
        <w:br/>
      </w:r>
      <w:r>
        <w:t>A JEJICH ÚSPĚŠNOST</w:t>
      </w:r>
      <w:bookmarkEnd w:id="13"/>
    </w:p>
    <w:p w14:paraId="5A2C9C01" w14:textId="77777777" w:rsidR="00887508" w:rsidRDefault="00887508" w:rsidP="00887508">
      <w:pPr>
        <w:rPr>
          <w:rFonts w:cs="Times New Roman"/>
          <w:szCs w:val="24"/>
        </w:rPr>
      </w:pPr>
      <w:r>
        <w:rPr>
          <w:rFonts w:cs="Times New Roman"/>
          <w:b/>
          <w:sz w:val="32"/>
          <w:szCs w:val="32"/>
        </w:rPr>
        <w:tab/>
      </w:r>
      <w:r>
        <w:rPr>
          <w:rFonts w:cs="Times New Roman"/>
          <w:szCs w:val="24"/>
        </w:rPr>
        <w:t>Při léčbě poruch příjmu potravy bývá nejčastěji užívána kombinace psychoterapie a medikace.</w:t>
      </w:r>
    </w:p>
    <w:p w14:paraId="7C69B929" w14:textId="77777777" w:rsidR="00887508" w:rsidRDefault="00887508" w:rsidP="00887508">
      <w:pPr>
        <w:rPr>
          <w:rFonts w:cs="Times New Roman"/>
          <w:szCs w:val="24"/>
        </w:rPr>
      </w:pPr>
      <w:r>
        <w:rPr>
          <w:rFonts w:cs="Times New Roman"/>
          <w:szCs w:val="24"/>
        </w:rPr>
        <w:tab/>
        <w:t xml:space="preserve">Krch (2005) uvádí, že léčba poruch příjmu potravy by měla respektovat jak individuální konkrétní situaci nemocné, tak základní symptomatologii této poruchy a nespočívá v pátrání po možné příčině. </w:t>
      </w:r>
    </w:p>
    <w:p w14:paraId="7EF16230" w14:textId="39085068" w:rsidR="00887508" w:rsidRDefault="00031AC9" w:rsidP="00486A48">
      <w:pPr>
        <w:pStyle w:val="Nadpis3"/>
      </w:pPr>
      <w:bookmarkStart w:id="14" w:name="_Toc447647707"/>
      <w:proofErr w:type="gramStart"/>
      <w:r>
        <w:t xml:space="preserve">4.1   </w:t>
      </w:r>
      <w:r w:rsidR="00887508">
        <w:t>Stručný</w:t>
      </w:r>
      <w:proofErr w:type="gramEnd"/>
      <w:r w:rsidR="00887508">
        <w:t xml:space="preserve"> popis léčby mentální anorexie</w:t>
      </w:r>
      <w:bookmarkEnd w:id="14"/>
    </w:p>
    <w:p w14:paraId="0D50B4DD" w14:textId="77777777" w:rsidR="00887508" w:rsidRDefault="00887508" w:rsidP="00887508">
      <w:pPr>
        <w:rPr>
          <w:rFonts w:cs="Times New Roman"/>
          <w:szCs w:val="24"/>
        </w:rPr>
      </w:pPr>
      <w:r>
        <w:rPr>
          <w:rFonts w:cs="Times New Roman"/>
          <w:b/>
          <w:sz w:val="28"/>
          <w:szCs w:val="28"/>
        </w:rPr>
        <w:tab/>
      </w:r>
      <w:r w:rsidRPr="00122918">
        <w:rPr>
          <w:rFonts w:cs="Times New Roman"/>
          <w:szCs w:val="24"/>
        </w:rPr>
        <w:t xml:space="preserve">Dle Horta et al. </w:t>
      </w:r>
      <w:r>
        <w:rPr>
          <w:rFonts w:cs="Times New Roman"/>
          <w:szCs w:val="24"/>
        </w:rPr>
        <w:t xml:space="preserve">(2000) </w:t>
      </w:r>
      <w:r w:rsidRPr="00122918">
        <w:rPr>
          <w:rFonts w:cs="Times New Roman"/>
          <w:szCs w:val="24"/>
        </w:rPr>
        <w:t xml:space="preserve">je v prvotní fázi je nutné odlišit MA zejména od deprese, </w:t>
      </w:r>
      <w:r>
        <w:rPr>
          <w:rFonts w:cs="Times New Roman"/>
          <w:szCs w:val="24"/>
        </w:rPr>
        <w:t xml:space="preserve">kterou však může být provázena, </w:t>
      </w:r>
      <w:r w:rsidRPr="00122918">
        <w:rPr>
          <w:rFonts w:cs="Times New Roman"/>
          <w:szCs w:val="24"/>
        </w:rPr>
        <w:t>popřípadě od jiné psychiatrické diagnózy.</w:t>
      </w:r>
      <w:r>
        <w:rPr>
          <w:rFonts w:cs="Times New Roman"/>
          <w:szCs w:val="24"/>
        </w:rPr>
        <w:t xml:space="preserve"> </w:t>
      </w:r>
      <w:r w:rsidRPr="00122918">
        <w:rPr>
          <w:rFonts w:cs="Times New Roman"/>
          <w:szCs w:val="24"/>
        </w:rPr>
        <w:t xml:space="preserve"> </w:t>
      </w:r>
      <w:r>
        <w:rPr>
          <w:rFonts w:cs="Times New Roman"/>
          <w:szCs w:val="24"/>
        </w:rPr>
        <w:t>Je-li MA diagnostikovaná, musí léčba zahrnovat jak biologické tak psychologické faktory a dle zdravotního stavu pacientky je rozhodnuto o nutnosti hospitalizace. Během hospitalizace bývá individuálně upraven jídelníček pacientky a je dohlíženo na jeho dodržování.</w:t>
      </w:r>
    </w:p>
    <w:p w14:paraId="6C374BA3" w14:textId="77777777" w:rsidR="00887508" w:rsidRDefault="00887508" w:rsidP="00887508">
      <w:pPr>
        <w:rPr>
          <w:rFonts w:cs="Times New Roman"/>
          <w:szCs w:val="24"/>
        </w:rPr>
      </w:pPr>
      <w:r>
        <w:rPr>
          <w:rFonts w:cs="Times New Roman"/>
          <w:szCs w:val="24"/>
        </w:rPr>
        <w:tab/>
        <w:t>Nedílnou složkou léčby MA je psychoterapie. Nejužívanějšími metodami je v těchto případech kognitivně-behaviorální terapie, zde jsou zvláště úspěšné techniky operantního podmiňování (</w:t>
      </w:r>
      <w:proofErr w:type="spellStart"/>
      <w:r>
        <w:rPr>
          <w:rFonts w:cs="Times New Roman"/>
          <w:szCs w:val="24"/>
        </w:rPr>
        <w:t>Baraníkoví</w:t>
      </w:r>
      <w:proofErr w:type="spellEnd"/>
      <w:r>
        <w:rPr>
          <w:rFonts w:cs="Times New Roman"/>
          <w:szCs w:val="24"/>
        </w:rPr>
        <w:t xml:space="preserve">, &amp;, </w:t>
      </w:r>
      <w:proofErr w:type="spellStart"/>
      <w:r>
        <w:rPr>
          <w:rFonts w:cs="Times New Roman"/>
          <w:szCs w:val="24"/>
        </w:rPr>
        <w:t>Nesrstová</w:t>
      </w:r>
      <w:proofErr w:type="spellEnd"/>
      <w:r>
        <w:rPr>
          <w:rFonts w:cs="Times New Roman"/>
          <w:szCs w:val="24"/>
        </w:rPr>
        <w:t xml:space="preserve">, 2005) a dynamická a psychoanalytická psychoterapie. Velmi doporučovaná je také rodinná a skupinová terapie (Hort et al., 2000). Jsme toho názoru, že rodinná terapie hraje při léčbě MA, ale také při léčbě MB zásadní roli. Věříme, že na poruchy příjmu potravy lze nahlížet jako na onemocnění, na kterém nesou svůj podíl faktory nejen psychologické, ale také biologické a sociální, a tudíž je zahrnutí rodiny téměř nutností k dosažení řádné komplexnosti léčby. </w:t>
      </w:r>
    </w:p>
    <w:p w14:paraId="205DA5C0" w14:textId="4ED2B73B" w:rsidR="00887508" w:rsidRPr="00B4508E" w:rsidRDefault="00887508" w:rsidP="00887508">
      <w:pPr>
        <w:rPr>
          <w:rFonts w:cs="Times New Roman"/>
          <w:szCs w:val="24"/>
        </w:rPr>
      </w:pPr>
      <w:r>
        <w:rPr>
          <w:rFonts w:cs="Times New Roman"/>
          <w:szCs w:val="24"/>
        </w:rPr>
        <w:tab/>
        <w:t>Z psychofarmak jsou předepisovány ty antidepresiva, které selektivně inhibují zpětné vychytávání serotoninu, tj. SSRI (Hort et al., 2000).  Podle Papežové (201</w:t>
      </w:r>
      <w:r w:rsidR="00486A48">
        <w:rPr>
          <w:rFonts w:cs="Times New Roman"/>
          <w:szCs w:val="24"/>
        </w:rPr>
        <w:t xml:space="preserve">0, s. 57) je mentální </w:t>
      </w:r>
      <w:proofErr w:type="gramStart"/>
      <w:r w:rsidR="00486A48">
        <w:rPr>
          <w:rFonts w:cs="Times New Roman"/>
          <w:szCs w:val="24"/>
        </w:rPr>
        <w:t xml:space="preserve">anorexie: </w:t>
      </w:r>
      <w:r w:rsidRPr="00B4508E">
        <w:rPr>
          <w:rFonts w:cs="Times New Roman"/>
          <w:i/>
          <w:szCs w:val="24"/>
        </w:rPr>
        <w:t>„...spojená</w:t>
      </w:r>
      <w:proofErr w:type="gramEnd"/>
      <w:r w:rsidRPr="00B4508E">
        <w:rPr>
          <w:rFonts w:cs="Times New Roman"/>
          <w:i/>
          <w:szCs w:val="24"/>
        </w:rPr>
        <w:t xml:space="preserve"> se zvýšenou senzitivitou nebo zvýšenou koncentrací serotoninu, následným omezením příjmu jídla a poklesu tělesné hmotnosti.“</w:t>
      </w:r>
      <w:r>
        <w:rPr>
          <w:rFonts w:cs="Times New Roman"/>
          <w:szCs w:val="24"/>
        </w:rPr>
        <w:t>.</w:t>
      </w:r>
    </w:p>
    <w:p w14:paraId="43AC8234" w14:textId="77777777" w:rsidR="00887508" w:rsidRDefault="00887508" w:rsidP="00887508">
      <w:pPr>
        <w:rPr>
          <w:rFonts w:cs="Times New Roman"/>
          <w:szCs w:val="24"/>
        </w:rPr>
      </w:pPr>
      <w:r>
        <w:rPr>
          <w:rFonts w:cs="Times New Roman"/>
          <w:b/>
          <w:sz w:val="28"/>
          <w:szCs w:val="28"/>
        </w:rPr>
        <w:tab/>
      </w:r>
      <w:r>
        <w:rPr>
          <w:rFonts w:cs="Times New Roman"/>
          <w:szCs w:val="24"/>
        </w:rPr>
        <w:t xml:space="preserve">Léčba mentální anorexie je zdlouhavým a komplikovaným procesem a je zde podtrhována důležitost komplexního </w:t>
      </w:r>
      <w:proofErr w:type="spellStart"/>
      <w:r>
        <w:rPr>
          <w:rFonts w:cs="Times New Roman"/>
          <w:szCs w:val="24"/>
        </w:rPr>
        <w:t>psychologicko</w:t>
      </w:r>
      <w:proofErr w:type="spellEnd"/>
      <w:r>
        <w:rPr>
          <w:rFonts w:cs="Times New Roman"/>
          <w:szCs w:val="24"/>
        </w:rPr>
        <w:t xml:space="preserve"> – psychiatrického přístupu. Po </w:t>
      </w:r>
      <w:r>
        <w:rPr>
          <w:rFonts w:cs="Times New Roman"/>
          <w:szCs w:val="24"/>
        </w:rPr>
        <w:lastRenderedPageBreak/>
        <w:t>ukončení této léčby se musí brát v úvahu možná psychiatrická komorbidita (např. afektivní porucha) a většinou trvalá touha po nízké hmotnosti (Papežová, 2010).</w:t>
      </w:r>
    </w:p>
    <w:p w14:paraId="4C0BDB5C" w14:textId="78CF01EC" w:rsidR="00887508" w:rsidRDefault="00031AC9" w:rsidP="00486A48">
      <w:pPr>
        <w:pStyle w:val="Nadpis3"/>
      </w:pPr>
      <w:bookmarkStart w:id="15" w:name="_Toc447647708"/>
      <w:proofErr w:type="gramStart"/>
      <w:r>
        <w:t xml:space="preserve">4.2   </w:t>
      </w:r>
      <w:r w:rsidR="00887508">
        <w:t>Stručný</w:t>
      </w:r>
      <w:proofErr w:type="gramEnd"/>
      <w:r w:rsidR="00887508">
        <w:t xml:space="preserve"> popis léčby mentální bulimie</w:t>
      </w:r>
      <w:bookmarkEnd w:id="15"/>
    </w:p>
    <w:p w14:paraId="7DEB236C" w14:textId="77777777" w:rsidR="00887508" w:rsidRDefault="00887508" w:rsidP="00887508">
      <w:pPr>
        <w:rPr>
          <w:rFonts w:cs="Times New Roman"/>
          <w:szCs w:val="24"/>
        </w:rPr>
      </w:pPr>
      <w:r>
        <w:rPr>
          <w:rFonts w:cs="Times New Roman"/>
          <w:b/>
          <w:sz w:val="28"/>
          <w:szCs w:val="28"/>
        </w:rPr>
        <w:tab/>
      </w:r>
      <w:r>
        <w:rPr>
          <w:rFonts w:cs="Times New Roman"/>
          <w:szCs w:val="24"/>
        </w:rPr>
        <w:t xml:space="preserve">Stejně jako mentální anorexie, vyžaduje i diagnostikovaná mentální bulimie komplexní dlouhodobou léčbu. A to i v případě, že není nutné přistoupit k hospitalizaci. O hospitalizaci se i zde rozhoduje na základě objektivního zhodnocení celkového stavu organismu, závažnosti ztráty váhy a aktuální míry metabolického rozvratu (Hort et al., 2000).  </w:t>
      </w:r>
    </w:p>
    <w:p w14:paraId="40BADF9E" w14:textId="77777777" w:rsidR="00887508" w:rsidRDefault="00887508" w:rsidP="00887508">
      <w:pPr>
        <w:rPr>
          <w:rFonts w:cs="Times New Roman"/>
          <w:szCs w:val="24"/>
        </w:rPr>
      </w:pPr>
      <w:r>
        <w:rPr>
          <w:rFonts w:cs="Times New Roman"/>
          <w:szCs w:val="24"/>
        </w:rPr>
        <w:tab/>
        <w:t xml:space="preserve">Co se farmakoterapie týče, cílí se </w:t>
      </w:r>
      <w:proofErr w:type="spellStart"/>
      <w:r>
        <w:rPr>
          <w:rFonts w:cs="Times New Roman"/>
          <w:szCs w:val="24"/>
        </w:rPr>
        <w:t>symtomaticky</w:t>
      </w:r>
      <w:proofErr w:type="spellEnd"/>
      <w:r>
        <w:rPr>
          <w:rFonts w:cs="Times New Roman"/>
          <w:szCs w:val="24"/>
        </w:rPr>
        <w:t xml:space="preserve"> na depresivní syndrom a často bývají </w:t>
      </w:r>
      <w:proofErr w:type="spellStart"/>
      <w:r>
        <w:rPr>
          <w:rFonts w:cs="Times New Roman"/>
          <w:szCs w:val="24"/>
        </w:rPr>
        <w:t>medikovány</w:t>
      </w:r>
      <w:proofErr w:type="spellEnd"/>
      <w:r>
        <w:rPr>
          <w:rFonts w:cs="Times New Roman"/>
          <w:szCs w:val="24"/>
        </w:rPr>
        <w:t xml:space="preserve"> </w:t>
      </w:r>
      <w:proofErr w:type="spellStart"/>
      <w:r>
        <w:rPr>
          <w:rFonts w:cs="Times New Roman"/>
          <w:szCs w:val="24"/>
        </w:rPr>
        <w:t>tricyklická</w:t>
      </w:r>
      <w:proofErr w:type="spellEnd"/>
      <w:r>
        <w:rPr>
          <w:rFonts w:cs="Times New Roman"/>
          <w:szCs w:val="24"/>
        </w:rPr>
        <w:t xml:space="preserve"> antidepresiva (Hort et al., 2000) anebo také SSRI, jelikož onemocnění mentální bulimií bývá spojováno s deficitem </w:t>
      </w:r>
      <w:proofErr w:type="spellStart"/>
      <w:r>
        <w:rPr>
          <w:rFonts w:cs="Times New Roman"/>
          <w:szCs w:val="24"/>
        </w:rPr>
        <w:t>serotoninergení</w:t>
      </w:r>
      <w:proofErr w:type="spellEnd"/>
      <w:r>
        <w:rPr>
          <w:rFonts w:cs="Times New Roman"/>
          <w:szCs w:val="24"/>
        </w:rPr>
        <w:t xml:space="preserve"> aktivity v centrálním nervovém systému. Od tohoto se pak také odvíjí následný oslabený pocit sytosti provázený záchvatovitým přejídáním (Papežová, 2010).</w:t>
      </w:r>
    </w:p>
    <w:p w14:paraId="5C219420" w14:textId="77777777" w:rsidR="00887508" w:rsidRDefault="00887508" w:rsidP="00887508">
      <w:pPr>
        <w:rPr>
          <w:rFonts w:cs="Times New Roman"/>
          <w:szCs w:val="24"/>
        </w:rPr>
      </w:pPr>
      <w:r>
        <w:rPr>
          <w:rFonts w:cs="Times New Roman"/>
          <w:szCs w:val="24"/>
        </w:rPr>
        <w:tab/>
        <w:t>Z psychoterapeutického hlediska bývají aplikovány stejné druhy terapií jako v případě MA.  Obecně je velmi propagován kognitivně-behaviorální přístup, nejnovější výzkum však prokazuje, že tyto zaběhlé postupy mají při léčbě PPP své mezery, jelikož až polovina pacientů absolvující tuto terapii nedosáhnou remise (</w:t>
      </w:r>
      <w:proofErr w:type="spellStart"/>
      <w:r>
        <w:rPr>
          <w:rFonts w:cs="Times New Roman"/>
          <w:szCs w:val="24"/>
        </w:rPr>
        <w:t>Lampard</w:t>
      </w:r>
      <w:proofErr w:type="spellEnd"/>
      <w:r>
        <w:rPr>
          <w:rFonts w:cs="Times New Roman"/>
          <w:szCs w:val="24"/>
        </w:rPr>
        <w:t xml:space="preserve">, &amp; </w:t>
      </w:r>
      <w:proofErr w:type="spellStart"/>
      <w:r>
        <w:rPr>
          <w:rFonts w:cs="Times New Roman"/>
          <w:szCs w:val="24"/>
        </w:rPr>
        <w:t>Sharbanee</w:t>
      </w:r>
      <w:proofErr w:type="spellEnd"/>
      <w:r>
        <w:rPr>
          <w:rFonts w:cs="Times New Roman"/>
          <w:szCs w:val="24"/>
        </w:rPr>
        <w:t xml:space="preserve">, 2015). </w:t>
      </w:r>
    </w:p>
    <w:p w14:paraId="0F3C86C4" w14:textId="77777777" w:rsidR="00887508" w:rsidRDefault="00887508" w:rsidP="00887508">
      <w:pPr>
        <w:rPr>
          <w:rFonts w:cs="Times New Roman"/>
          <w:szCs w:val="24"/>
        </w:rPr>
      </w:pPr>
      <w:r>
        <w:rPr>
          <w:rFonts w:cs="Times New Roman"/>
          <w:szCs w:val="24"/>
        </w:rPr>
        <w:tab/>
        <w:t xml:space="preserve">Osobně, po zvážení dostupných informací a zohlednění případů popsaných v empirické části této práce, jsme toho názoru, že vhodnější při léčbě MB je dynamická psychoterapie, kterou se u nás v ČR při léčbě PPP zabývá například docentka Jana Kocourková.    </w:t>
      </w:r>
    </w:p>
    <w:p w14:paraId="59EE8142" w14:textId="122AC6B1" w:rsidR="00031AC9" w:rsidRDefault="00031AC9">
      <w:pPr>
        <w:spacing w:before="0" w:line="276" w:lineRule="auto"/>
        <w:jc w:val="left"/>
        <w:rPr>
          <w:rFonts w:cs="Times New Roman"/>
          <w:b/>
          <w:sz w:val="32"/>
          <w:szCs w:val="32"/>
        </w:rPr>
      </w:pPr>
      <w:r>
        <w:rPr>
          <w:rFonts w:cs="Times New Roman"/>
          <w:b/>
          <w:sz w:val="32"/>
          <w:szCs w:val="32"/>
        </w:rPr>
        <w:br w:type="page"/>
      </w:r>
    </w:p>
    <w:p w14:paraId="2DE1AA1A" w14:textId="6C551A68" w:rsidR="0038294C" w:rsidRDefault="00887508" w:rsidP="00347B3D">
      <w:pPr>
        <w:pStyle w:val="Nadpis2"/>
      </w:pPr>
      <w:bookmarkStart w:id="16" w:name="_Toc447647709"/>
      <w:proofErr w:type="gramStart"/>
      <w:r>
        <w:lastRenderedPageBreak/>
        <w:t>5</w:t>
      </w:r>
      <w:r w:rsidR="004C38A0">
        <w:t xml:space="preserve">   </w:t>
      </w:r>
      <w:r w:rsidR="0009329C" w:rsidRPr="0009329C">
        <w:t>TĚHOTENSTVÍ</w:t>
      </w:r>
      <w:proofErr w:type="gramEnd"/>
      <w:r w:rsidR="0009329C" w:rsidRPr="0009329C">
        <w:t xml:space="preserve"> A ASPEKTY</w:t>
      </w:r>
      <w:r w:rsidR="004C38A0">
        <w:t xml:space="preserve"> </w:t>
      </w:r>
      <w:r w:rsidR="00E56CE5">
        <w:t>OVLIVŇUJÍ</w:t>
      </w:r>
      <w:r w:rsidR="004C38A0">
        <w:t>CÍ</w:t>
      </w:r>
      <w:r w:rsidR="00E56CE5">
        <w:t xml:space="preserve"> JEHO</w:t>
      </w:r>
      <w:r w:rsidR="004C38A0">
        <w:t xml:space="preserve"> </w:t>
      </w:r>
      <w:r w:rsidR="00E56CE5">
        <w:t>PRŮBĚH</w:t>
      </w:r>
      <w:bookmarkEnd w:id="16"/>
    </w:p>
    <w:p w14:paraId="45477B37" w14:textId="64DEFB21" w:rsidR="00E56CE5" w:rsidRDefault="00887508" w:rsidP="008D4BF3">
      <w:pPr>
        <w:pStyle w:val="Nadpis3"/>
      </w:pPr>
      <w:bookmarkStart w:id="17" w:name="_Toc447647710"/>
      <w:proofErr w:type="gramStart"/>
      <w:r>
        <w:t>5</w:t>
      </w:r>
      <w:r w:rsidR="00031AC9">
        <w:t xml:space="preserve">.1   </w:t>
      </w:r>
      <w:r w:rsidR="00E56CE5">
        <w:t>Fyziologický</w:t>
      </w:r>
      <w:proofErr w:type="gramEnd"/>
      <w:r w:rsidR="00E56CE5">
        <w:t xml:space="preserve"> popis těhotenství</w:t>
      </w:r>
      <w:bookmarkEnd w:id="17"/>
    </w:p>
    <w:p w14:paraId="624EC9AA" w14:textId="77777777" w:rsidR="00337F2C" w:rsidRDefault="00E56CE5" w:rsidP="00914B7E">
      <w:pPr>
        <w:rPr>
          <w:rFonts w:cs="Times New Roman"/>
          <w:szCs w:val="24"/>
        </w:rPr>
      </w:pPr>
      <w:r>
        <w:rPr>
          <w:rFonts w:cs="Times New Roman"/>
          <w:szCs w:val="24"/>
        </w:rPr>
        <w:tab/>
      </w:r>
      <w:r w:rsidR="00335A50">
        <w:rPr>
          <w:rFonts w:cs="Times New Roman"/>
          <w:szCs w:val="24"/>
        </w:rPr>
        <w:t>Menstruační cyklus probíhá u zdravé ženy v rozmezí 24 – 36 dní, s 3 až 8 denním menstruačním krvácením. Nejčastější je však cyklus 28 denní. V tomto případě pak očekáváme ovulační den – to jest den</w:t>
      </w:r>
      <w:r w:rsidR="002A5111">
        <w:rPr>
          <w:rFonts w:cs="Times New Roman"/>
          <w:szCs w:val="24"/>
        </w:rPr>
        <w:t>,</w:t>
      </w:r>
      <w:r w:rsidR="00335A50">
        <w:rPr>
          <w:rFonts w:cs="Times New Roman"/>
          <w:szCs w:val="24"/>
        </w:rPr>
        <w:t xml:space="preserve"> kdy je žena plodná a snadno otěhotní – ve 14. </w:t>
      </w:r>
      <w:r w:rsidR="002A5111">
        <w:rPr>
          <w:rFonts w:cs="Times New Roman"/>
          <w:szCs w:val="24"/>
        </w:rPr>
        <w:t>d</w:t>
      </w:r>
      <w:r w:rsidR="00583B75">
        <w:rPr>
          <w:rFonts w:cs="Times New Roman"/>
          <w:szCs w:val="24"/>
        </w:rPr>
        <w:t>en tohoto cyklu (</w:t>
      </w:r>
      <w:proofErr w:type="spellStart"/>
      <w:r w:rsidR="00583B75">
        <w:rPr>
          <w:rFonts w:cs="Times New Roman"/>
          <w:szCs w:val="24"/>
        </w:rPr>
        <w:t>Hourová</w:t>
      </w:r>
      <w:proofErr w:type="spellEnd"/>
      <w:r w:rsidR="00583B75">
        <w:rPr>
          <w:rFonts w:cs="Times New Roman"/>
          <w:szCs w:val="24"/>
        </w:rPr>
        <w:t xml:space="preserve"> et a</w:t>
      </w:r>
      <w:r w:rsidR="00335A50">
        <w:rPr>
          <w:rFonts w:cs="Times New Roman"/>
          <w:szCs w:val="24"/>
        </w:rPr>
        <w:t xml:space="preserve">l., 2007). </w:t>
      </w:r>
      <w:r w:rsidR="003B7792">
        <w:rPr>
          <w:rFonts w:cs="Times New Roman"/>
          <w:szCs w:val="24"/>
        </w:rPr>
        <w:t xml:space="preserve">Pro upřesnění, během ovulace dochází k dozrání folikul vaječníku. Poté co folikul dozraje a praskne, se uvolní vajíčko a to pak s proudem folikulárního </w:t>
      </w:r>
      <w:proofErr w:type="spellStart"/>
      <w:r w:rsidR="003B7792">
        <w:rPr>
          <w:rFonts w:cs="Times New Roman"/>
          <w:szCs w:val="24"/>
        </w:rPr>
        <w:t>likvoru</w:t>
      </w:r>
      <w:proofErr w:type="spellEnd"/>
      <w:r w:rsidR="003B7792">
        <w:rPr>
          <w:rFonts w:cs="Times New Roman"/>
          <w:szCs w:val="24"/>
        </w:rPr>
        <w:t xml:space="preserve"> putuje do ústí vejcovodu (Čihák, 2002).</w:t>
      </w:r>
    </w:p>
    <w:p w14:paraId="7D996999" w14:textId="2AF054FF" w:rsidR="00DD5C8F" w:rsidRDefault="00F33C29" w:rsidP="00A60539">
      <w:pPr>
        <w:rPr>
          <w:rFonts w:cs="Times New Roman"/>
          <w:szCs w:val="24"/>
        </w:rPr>
      </w:pPr>
      <w:r>
        <w:rPr>
          <w:rFonts w:cs="Times New Roman"/>
          <w:szCs w:val="24"/>
        </w:rPr>
        <w:tab/>
        <w:t xml:space="preserve">Je-li pak toto vajíčko </w:t>
      </w:r>
      <w:r w:rsidR="00DD5C8F">
        <w:rPr>
          <w:rFonts w:cs="Times New Roman"/>
          <w:szCs w:val="24"/>
        </w:rPr>
        <w:t xml:space="preserve">v širší části vejcovodů </w:t>
      </w:r>
      <w:r>
        <w:rPr>
          <w:rFonts w:cs="Times New Roman"/>
          <w:szCs w:val="24"/>
        </w:rPr>
        <w:t xml:space="preserve">oplodněno mužskou spermií, putuje dále, díky speciální tekutině a řasinkám </w:t>
      </w:r>
      <w:proofErr w:type="spellStart"/>
      <w:r>
        <w:rPr>
          <w:rFonts w:cs="Times New Roman"/>
          <w:szCs w:val="24"/>
        </w:rPr>
        <w:t>epithelu</w:t>
      </w:r>
      <w:proofErr w:type="spellEnd"/>
      <w:r>
        <w:rPr>
          <w:rFonts w:cs="Times New Roman"/>
          <w:szCs w:val="24"/>
        </w:rPr>
        <w:t>, vejcovody do dělohy</w:t>
      </w:r>
      <w:r w:rsidR="00DD5C8F">
        <w:rPr>
          <w:rFonts w:cs="Times New Roman"/>
          <w:szCs w:val="24"/>
        </w:rPr>
        <w:t>, ve které se usadí. Tento proces trvá 80 hodin</w:t>
      </w:r>
      <w:r>
        <w:rPr>
          <w:rFonts w:cs="Times New Roman"/>
          <w:szCs w:val="24"/>
        </w:rPr>
        <w:t xml:space="preserve"> (Čihák, 2002).</w:t>
      </w:r>
      <w:r w:rsidR="00437116">
        <w:rPr>
          <w:rFonts w:cs="Times New Roman"/>
          <w:szCs w:val="24"/>
        </w:rPr>
        <w:t xml:space="preserve"> </w:t>
      </w:r>
      <w:r w:rsidR="00DD5C8F">
        <w:rPr>
          <w:rFonts w:cs="Times New Roman"/>
          <w:szCs w:val="24"/>
        </w:rPr>
        <w:t xml:space="preserve"> Oplodněné vajíčko pak dále nazýváme </w:t>
      </w:r>
      <w:r w:rsidR="00DD5C8F">
        <w:rPr>
          <w:rFonts w:cs="Times New Roman"/>
          <w:i/>
          <w:szCs w:val="24"/>
        </w:rPr>
        <w:t>zygotou</w:t>
      </w:r>
      <w:r w:rsidR="00DD5C8F">
        <w:rPr>
          <w:rFonts w:cs="Times New Roman"/>
          <w:szCs w:val="24"/>
        </w:rPr>
        <w:t>. V tomto vajíčku pak začíná proces dělení, během 24 hodin vznikají první dvě buňky a jejich množství se pak rychle zvětšuje.  Nutno však podotknout, že poměrně velkému množství oplodněných vajíček se v děloze vůbec nepodaří uchytit a n</w:t>
      </w:r>
      <w:r w:rsidR="00583B75">
        <w:rPr>
          <w:rFonts w:cs="Times New Roman"/>
          <w:szCs w:val="24"/>
        </w:rPr>
        <w:t>ásledně zaniknou (</w:t>
      </w:r>
      <w:proofErr w:type="spellStart"/>
      <w:r w:rsidR="00583B75">
        <w:rPr>
          <w:rFonts w:cs="Times New Roman"/>
          <w:szCs w:val="24"/>
        </w:rPr>
        <w:t>Hourová</w:t>
      </w:r>
      <w:proofErr w:type="spellEnd"/>
      <w:r w:rsidR="00583B75">
        <w:rPr>
          <w:rFonts w:cs="Times New Roman"/>
          <w:szCs w:val="24"/>
        </w:rPr>
        <w:t xml:space="preserve"> et al</w:t>
      </w:r>
      <w:r w:rsidR="00DD5C8F">
        <w:rPr>
          <w:rFonts w:cs="Times New Roman"/>
          <w:szCs w:val="24"/>
        </w:rPr>
        <w:t>., 2007).</w:t>
      </w:r>
      <w:r w:rsidR="00A60539">
        <w:rPr>
          <w:rFonts w:cs="Times New Roman"/>
          <w:szCs w:val="24"/>
        </w:rPr>
        <w:t xml:space="preserve"> </w:t>
      </w:r>
      <w:r w:rsidR="00612BD0">
        <w:rPr>
          <w:rFonts w:cs="Times New Roman"/>
          <w:szCs w:val="24"/>
        </w:rPr>
        <w:t xml:space="preserve">Uchytí - </w:t>
      </w:r>
      <w:proofErr w:type="spellStart"/>
      <w:r w:rsidR="00612BD0">
        <w:rPr>
          <w:rFonts w:cs="Times New Roman"/>
          <w:szCs w:val="24"/>
        </w:rPr>
        <w:t>li</w:t>
      </w:r>
      <w:proofErr w:type="spellEnd"/>
      <w:r w:rsidR="00612BD0">
        <w:rPr>
          <w:rFonts w:cs="Times New Roman"/>
          <w:szCs w:val="24"/>
        </w:rPr>
        <w:t xml:space="preserve"> se zygota v děloze, začne se vyvíjet nezbytná placenta. Placenta je kruhovitou soustavou cév a tepen, se kterou je dítě spojeno pupeční šňůrou a zajišťuje mu propojení krevního oběhu s krevním oběhem matky (</w:t>
      </w:r>
      <w:proofErr w:type="spellStart"/>
      <w:r w:rsidR="00612BD0">
        <w:rPr>
          <w:rFonts w:cs="Times New Roman"/>
          <w:szCs w:val="24"/>
        </w:rPr>
        <w:t>Octopus</w:t>
      </w:r>
      <w:proofErr w:type="spellEnd"/>
      <w:r w:rsidR="00612BD0">
        <w:rPr>
          <w:rFonts w:cs="Times New Roman"/>
          <w:szCs w:val="24"/>
        </w:rPr>
        <w:t xml:space="preserve"> </w:t>
      </w:r>
      <w:proofErr w:type="spellStart"/>
      <w:r w:rsidR="00612BD0">
        <w:rPr>
          <w:rFonts w:cs="Times New Roman"/>
          <w:szCs w:val="24"/>
        </w:rPr>
        <w:t>Publishing</w:t>
      </w:r>
      <w:proofErr w:type="spellEnd"/>
      <w:r w:rsidR="00612BD0">
        <w:rPr>
          <w:rFonts w:cs="Times New Roman"/>
          <w:szCs w:val="24"/>
        </w:rPr>
        <w:t xml:space="preserve"> Group Ltd, 2009).</w:t>
      </w:r>
    </w:p>
    <w:p w14:paraId="01751569" w14:textId="77777777" w:rsidR="006C5E73" w:rsidRDefault="00612BD0" w:rsidP="006C5E73">
      <w:pPr>
        <w:rPr>
          <w:rFonts w:cs="Times New Roman"/>
          <w:szCs w:val="24"/>
        </w:rPr>
      </w:pPr>
      <w:r>
        <w:rPr>
          <w:rFonts w:cs="Times New Roman"/>
          <w:szCs w:val="24"/>
        </w:rPr>
        <w:tab/>
        <w:t>Placenta má tři základní funkce. Za prvé</w:t>
      </w:r>
      <w:r w:rsidR="0076446C">
        <w:rPr>
          <w:rFonts w:cs="Times New Roman"/>
          <w:szCs w:val="24"/>
        </w:rPr>
        <w:t>,</w:t>
      </w:r>
      <w:r>
        <w:rPr>
          <w:rFonts w:cs="Times New Roman"/>
          <w:szCs w:val="24"/>
        </w:rPr>
        <w:t xml:space="preserve"> plodu umožňuje přísun kyslíku a živin a dále také produkuje řadu důležitých hormonů. Mezi tyto patří například lidský choriový gonadotropin, který pomáhá udržet těhotenství zvláště v prvních týdnech. Placentární </w:t>
      </w:r>
      <w:proofErr w:type="spellStart"/>
      <w:r>
        <w:rPr>
          <w:rFonts w:cs="Times New Roman"/>
          <w:szCs w:val="24"/>
        </w:rPr>
        <w:t>laktogen</w:t>
      </w:r>
      <w:proofErr w:type="spellEnd"/>
      <w:r>
        <w:rPr>
          <w:rFonts w:cs="Times New Roman"/>
          <w:szCs w:val="24"/>
        </w:rPr>
        <w:t xml:space="preserve"> zastává důležitou funkci při růstu plodu a </w:t>
      </w:r>
      <w:r w:rsidR="006C5E73">
        <w:rPr>
          <w:rFonts w:cs="Times New Roman"/>
          <w:szCs w:val="24"/>
        </w:rPr>
        <w:t>dále placenta vytváří také druh estrogenu, estriol a progesteron. Poslední významnou funkcí je ochrana plodu před protilátkami v těle matky či proti přímému působení škodlivých látek, se kterými se matka dostala do kontaktu (</w:t>
      </w:r>
      <w:proofErr w:type="spellStart"/>
      <w:r w:rsidR="006C5E73">
        <w:rPr>
          <w:rFonts w:cs="Times New Roman"/>
          <w:szCs w:val="24"/>
        </w:rPr>
        <w:t>Octopus</w:t>
      </w:r>
      <w:proofErr w:type="spellEnd"/>
      <w:r w:rsidR="006C5E73">
        <w:rPr>
          <w:rFonts w:cs="Times New Roman"/>
          <w:szCs w:val="24"/>
        </w:rPr>
        <w:t xml:space="preserve"> </w:t>
      </w:r>
      <w:proofErr w:type="spellStart"/>
      <w:r w:rsidR="006C5E73">
        <w:rPr>
          <w:rFonts w:cs="Times New Roman"/>
          <w:szCs w:val="24"/>
        </w:rPr>
        <w:t>Publishing</w:t>
      </w:r>
      <w:proofErr w:type="spellEnd"/>
      <w:r w:rsidR="006C5E73">
        <w:rPr>
          <w:rFonts w:cs="Times New Roman"/>
          <w:szCs w:val="24"/>
        </w:rPr>
        <w:t xml:space="preserve"> Group Ltd, 2009).</w:t>
      </w:r>
    </w:p>
    <w:p w14:paraId="6E3BEB9A" w14:textId="5242E89B" w:rsidR="00335A50" w:rsidRDefault="006C5E73" w:rsidP="00914B7E">
      <w:pPr>
        <w:spacing w:after="0"/>
        <w:rPr>
          <w:rFonts w:cs="Times New Roman"/>
          <w:szCs w:val="24"/>
        </w:rPr>
      </w:pPr>
      <w:r>
        <w:rPr>
          <w:rFonts w:cs="Times New Roman"/>
          <w:szCs w:val="24"/>
        </w:rPr>
        <w:tab/>
      </w:r>
      <w:r w:rsidR="00110353">
        <w:rPr>
          <w:rFonts w:cs="Times New Roman"/>
          <w:szCs w:val="24"/>
        </w:rPr>
        <w:t>Fyziologické t</w:t>
      </w:r>
      <w:r w:rsidR="00E35976">
        <w:rPr>
          <w:rFonts w:cs="Times New Roman"/>
          <w:szCs w:val="24"/>
        </w:rPr>
        <w:t>ěhotenství neboli gravidita</w:t>
      </w:r>
      <w:r w:rsidR="00110353">
        <w:rPr>
          <w:rFonts w:cs="Times New Roman"/>
          <w:szCs w:val="24"/>
        </w:rPr>
        <w:t xml:space="preserve"> </w:t>
      </w:r>
      <w:r w:rsidR="000E2742">
        <w:rPr>
          <w:rFonts w:cs="Times New Roman"/>
          <w:szCs w:val="24"/>
        </w:rPr>
        <w:t xml:space="preserve">pak </w:t>
      </w:r>
      <w:r w:rsidR="00110353">
        <w:rPr>
          <w:rFonts w:cs="Times New Roman"/>
          <w:szCs w:val="24"/>
        </w:rPr>
        <w:t xml:space="preserve">trvá deset lunárních měsíců. Přesněji čtyřicet týdnů. O donošený plod se jedná v případě, že porod nastane mezi 38. a 42. týdnem těhotenství. Porod mezi 24. a 37. týdnem je předčasný a pro dítě je vždy zdraví </w:t>
      </w:r>
      <w:r w:rsidR="00110353">
        <w:rPr>
          <w:rFonts w:cs="Times New Roman"/>
          <w:szCs w:val="24"/>
        </w:rPr>
        <w:lastRenderedPageBreak/>
        <w:t>ohrožující.</w:t>
      </w:r>
      <w:r w:rsidR="000E3594">
        <w:rPr>
          <w:rFonts w:cs="Times New Roman"/>
          <w:szCs w:val="24"/>
        </w:rPr>
        <w:t xml:space="preserve"> </w:t>
      </w:r>
      <w:r w:rsidR="00110353">
        <w:rPr>
          <w:rFonts w:cs="Times New Roman"/>
          <w:szCs w:val="24"/>
        </w:rPr>
        <w:t>Po 42. týdnu nastává přenášení a porod bývá ve většině případů vyvolán uměle (</w:t>
      </w:r>
      <w:proofErr w:type="spellStart"/>
      <w:r w:rsidR="00583B75">
        <w:rPr>
          <w:rFonts w:cs="Times New Roman"/>
          <w:szCs w:val="24"/>
        </w:rPr>
        <w:t>Hourová</w:t>
      </w:r>
      <w:proofErr w:type="spellEnd"/>
      <w:r w:rsidR="00583B75">
        <w:rPr>
          <w:rFonts w:cs="Times New Roman"/>
          <w:szCs w:val="24"/>
        </w:rPr>
        <w:t xml:space="preserve"> et al.</w:t>
      </w:r>
      <w:r w:rsidR="00110353">
        <w:rPr>
          <w:rFonts w:cs="Times New Roman"/>
          <w:szCs w:val="24"/>
        </w:rPr>
        <w:t xml:space="preserve">, 2007). </w:t>
      </w:r>
      <w:r w:rsidR="00E35976">
        <w:rPr>
          <w:rFonts w:cs="Times New Roman"/>
          <w:szCs w:val="24"/>
        </w:rPr>
        <w:t xml:space="preserve"> </w:t>
      </w:r>
      <w:r w:rsidR="00335A50">
        <w:rPr>
          <w:rFonts w:cs="Times New Roman"/>
          <w:szCs w:val="24"/>
        </w:rPr>
        <w:tab/>
      </w:r>
    </w:p>
    <w:p w14:paraId="0BCA77E8" w14:textId="196BB816" w:rsidR="00CF11B5" w:rsidRPr="008D4BF3" w:rsidRDefault="00887508" w:rsidP="008D4BF3">
      <w:pPr>
        <w:pStyle w:val="Nadpis3"/>
      </w:pPr>
      <w:bookmarkStart w:id="18" w:name="_Toc447647711"/>
      <w:proofErr w:type="gramStart"/>
      <w:r w:rsidRPr="008D4BF3">
        <w:t>5</w:t>
      </w:r>
      <w:r w:rsidR="00031AC9">
        <w:t xml:space="preserve">.2   </w:t>
      </w:r>
      <w:r w:rsidR="00CF11B5" w:rsidRPr="008D4BF3">
        <w:t>Zdravý</w:t>
      </w:r>
      <w:proofErr w:type="gramEnd"/>
      <w:r w:rsidR="00CF11B5" w:rsidRPr="008D4BF3">
        <w:t xml:space="preserve"> životní styl v průběhu těhotenství</w:t>
      </w:r>
      <w:bookmarkEnd w:id="18"/>
    </w:p>
    <w:p w14:paraId="7166A45E" w14:textId="77777777" w:rsidR="007D1B6E" w:rsidRDefault="007D1B6E" w:rsidP="00914B7E">
      <w:pPr>
        <w:rPr>
          <w:rFonts w:cs="Times New Roman"/>
          <w:szCs w:val="24"/>
        </w:rPr>
      </w:pPr>
      <w:r>
        <w:rPr>
          <w:rFonts w:cs="Times New Roman"/>
          <w:b/>
          <w:sz w:val="28"/>
          <w:szCs w:val="28"/>
        </w:rPr>
        <w:tab/>
      </w:r>
      <w:r w:rsidRPr="007D1B6E">
        <w:rPr>
          <w:rFonts w:cs="Times New Roman"/>
          <w:szCs w:val="24"/>
        </w:rPr>
        <w:t>Zdravý a hladký průběh vývoje dítěte během těhotenství ovlivňuje celá řada faktorů.</w:t>
      </w:r>
      <w:r>
        <w:rPr>
          <w:rFonts w:cs="Times New Roman"/>
          <w:szCs w:val="24"/>
        </w:rPr>
        <w:t xml:space="preserve"> V následujících podkapitolách budou zmíněny a popsány ty nejdůležitější z nich.</w:t>
      </w:r>
    </w:p>
    <w:p w14:paraId="09BCA6FC" w14:textId="77777777" w:rsidR="00CF11B5" w:rsidRPr="007D1B6E" w:rsidRDefault="00740360" w:rsidP="00914B7E">
      <w:pPr>
        <w:spacing w:after="0"/>
        <w:rPr>
          <w:rFonts w:cs="Times New Roman"/>
          <w:szCs w:val="24"/>
        </w:rPr>
      </w:pPr>
      <w:r>
        <w:rPr>
          <w:rFonts w:cs="Times New Roman"/>
          <w:szCs w:val="24"/>
        </w:rPr>
        <w:tab/>
        <w:t>Tyto faktory budou popisovány, tak jak se dotýkají těhotenství fyzicky zdravých žen, protože ženy trpícími závažnými chronickými onemocněními či jiným fyzickým handicapem mají samozřejmě i během gravidity životní styl individuálně uzpůsoben adekvátně jejich zdravotnímu stavu.</w:t>
      </w:r>
    </w:p>
    <w:p w14:paraId="3D85E233" w14:textId="05FF9008" w:rsidR="00E56CE5" w:rsidRPr="00031AC9" w:rsidRDefault="00887508" w:rsidP="00031AC9">
      <w:pPr>
        <w:pStyle w:val="Nadpis4"/>
      </w:pPr>
      <w:bookmarkStart w:id="19" w:name="_Toc447647712"/>
      <w:proofErr w:type="gramStart"/>
      <w:r w:rsidRPr="00031AC9">
        <w:t>5</w:t>
      </w:r>
      <w:r w:rsidR="00031AC9" w:rsidRPr="00031AC9">
        <w:t xml:space="preserve">.2.1   </w:t>
      </w:r>
      <w:r w:rsidR="00CF11B5" w:rsidRPr="00031AC9">
        <w:t>Výživa</w:t>
      </w:r>
      <w:bookmarkEnd w:id="19"/>
      <w:proofErr w:type="gramEnd"/>
      <w:r w:rsidR="00CF11B5" w:rsidRPr="00031AC9">
        <w:t xml:space="preserve"> </w:t>
      </w:r>
    </w:p>
    <w:p w14:paraId="54439A04" w14:textId="77777777" w:rsidR="0076446C" w:rsidRDefault="0076446C" w:rsidP="00C76A93">
      <w:pPr>
        <w:rPr>
          <w:rFonts w:cs="Times New Roman"/>
          <w:szCs w:val="24"/>
        </w:rPr>
      </w:pPr>
      <w:r>
        <w:rPr>
          <w:rFonts w:cs="Times New Roman"/>
          <w:b/>
          <w:sz w:val="28"/>
          <w:szCs w:val="28"/>
        </w:rPr>
        <w:tab/>
      </w:r>
      <w:r w:rsidR="009D0ACC">
        <w:rPr>
          <w:rFonts w:cs="Times New Roman"/>
          <w:szCs w:val="24"/>
        </w:rPr>
        <w:t xml:space="preserve">Obecně lze říci, že zdravá žena živící se vyváženou stravou nemusí během těhotenství užívat žádné doplňky stravy. Není-li si však touto vyvážeností jistá doporučuje se, ideálně i tři měsíce před plánovaným otěhotněním, užívat tablety kyseliny listové v kombinaci s vitamínem E. Na trhu jsou však k dostání také nejrůznější doplňky stravy určené přímo těhotným a kojícím ženám, které obsahují vyvážené množství všech důležitých vitamínů, minerálů a dalších prvků. Mezi tyto nejdůležitější prvky se v těhotenství řadí zejména vápník, hořčík, jód, železo a, již výše zmíněná, kyselina listová, která napomáhá </w:t>
      </w:r>
      <w:r w:rsidR="009D0ACC" w:rsidRPr="00A60539">
        <w:rPr>
          <w:rFonts w:cs="Times New Roman"/>
          <w:szCs w:val="24"/>
        </w:rPr>
        <w:t xml:space="preserve">zejména správnému dělení buněk. Dále také podporuje růst plodu a diferenciaci jeho tkání. Tím je pak logicky předcházeno vzniku některých genetických vad </w:t>
      </w:r>
      <w:r w:rsidR="009D0ACC">
        <w:rPr>
          <w:rFonts w:cs="Times New Roman"/>
          <w:szCs w:val="24"/>
        </w:rPr>
        <w:t>(</w:t>
      </w:r>
      <w:proofErr w:type="spellStart"/>
      <w:r w:rsidR="009D0ACC">
        <w:rPr>
          <w:rFonts w:cs="Times New Roman"/>
          <w:szCs w:val="24"/>
        </w:rPr>
        <w:t>Hourová</w:t>
      </w:r>
      <w:proofErr w:type="spellEnd"/>
      <w:r w:rsidR="00583B75">
        <w:rPr>
          <w:rFonts w:cs="Times New Roman"/>
          <w:szCs w:val="24"/>
        </w:rPr>
        <w:t xml:space="preserve"> et al.</w:t>
      </w:r>
      <w:r w:rsidR="009D0ACC">
        <w:rPr>
          <w:rFonts w:cs="Times New Roman"/>
          <w:szCs w:val="24"/>
        </w:rPr>
        <w:t xml:space="preserve">, 2007).  </w:t>
      </w:r>
    </w:p>
    <w:p w14:paraId="40785CFA" w14:textId="77777777" w:rsidR="00C70ED9" w:rsidRDefault="00C76A93" w:rsidP="00C76A93">
      <w:pPr>
        <w:rPr>
          <w:rFonts w:cs="Times New Roman"/>
          <w:szCs w:val="24"/>
        </w:rPr>
      </w:pPr>
      <w:r>
        <w:rPr>
          <w:rFonts w:cs="Times New Roman"/>
          <w:szCs w:val="24"/>
        </w:rPr>
        <w:tab/>
      </w:r>
      <w:r w:rsidR="004B26A8">
        <w:rPr>
          <w:rFonts w:cs="Times New Roman"/>
          <w:szCs w:val="24"/>
        </w:rPr>
        <w:t>Jak již bylo zmíněno výše, je pro správný vývoj dítěte velice důležité, aby se matka pravidelně a vyváženě stravovala. P</w:t>
      </w:r>
      <w:r w:rsidR="00C70ED9">
        <w:rPr>
          <w:rFonts w:cs="Times New Roman"/>
          <w:szCs w:val="24"/>
        </w:rPr>
        <w:t xml:space="preserve">ublikace </w:t>
      </w:r>
      <w:proofErr w:type="spellStart"/>
      <w:r w:rsidR="00C70ED9">
        <w:rPr>
          <w:rFonts w:cs="Times New Roman"/>
          <w:szCs w:val="24"/>
        </w:rPr>
        <w:t>Octopus</w:t>
      </w:r>
      <w:proofErr w:type="spellEnd"/>
      <w:r w:rsidR="00C70ED9">
        <w:rPr>
          <w:rFonts w:cs="Times New Roman"/>
          <w:szCs w:val="24"/>
        </w:rPr>
        <w:t xml:space="preserve"> </w:t>
      </w:r>
      <w:proofErr w:type="spellStart"/>
      <w:r w:rsidR="00C70ED9">
        <w:rPr>
          <w:rFonts w:cs="Times New Roman"/>
          <w:szCs w:val="24"/>
        </w:rPr>
        <w:t>Publishing</w:t>
      </w:r>
      <w:proofErr w:type="spellEnd"/>
      <w:r w:rsidR="00C70ED9">
        <w:rPr>
          <w:rFonts w:cs="Times New Roman"/>
          <w:szCs w:val="24"/>
        </w:rPr>
        <w:t xml:space="preserve"> Group Ltd (2009) uvádí, že dle</w:t>
      </w:r>
      <w:r w:rsidR="004B26A8">
        <w:rPr>
          <w:rFonts w:cs="Times New Roman"/>
          <w:szCs w:val="24"/>
        </w:rPr>
        <w:t xml:space="preserve"> výživových poradců by měla být vhodná strava v těhotenství složena asi takto: </w:t>
      </w:r>
    </w:p>
    <w:p w14:paraId="6493AE45" w14:textId="77777777" w:rsidR="004B26A8" w:rsidRDefault="004B26A8" w:rsidP="00121CB8">
      <w:pPr>
        <w:pStyle w:val="Odstavecseseznamem"/>
        <w:numPr>
          <w:ilvl w:val="0"/>
          <w:numId w:val="17"/>
        </w:numPr>
        <w:rPr>
          <w:rFonts w:cs="Times New Roman"/>
          <w:szCs w:val="24"/>
        </w:rPr>
      </w:pPr>
      <w:r>
        <w:rPr>
          <w:rFonts w:cs="Times New Roman"/>
          <w:szCs w:val="24"/>
        </w:rPr>
        <w:t>cca 30% celkového denního příjmu kalorií by měly tvořit nenasycené tuky</w:t>
      </w:r>
    </w:p>
    <w:p w14:paraId="109189E6" w14:textId="77777777" w:rsidR="004B26A8" w:rsidRDefault="00C70ED9" w:rsidP="00121CB8">
      <w:pPr>
        <w:pStyle w:val="Odstavecseseznamem"/>
        <w:numPr>
          <w:ilvl w:val="0"/>
          <w:numId w:val="17"/>
        </w:numPr>
        <w:rPr>
          <w:rFonts w:cs="Times New Roman"/>
          <w:szCs w:val="24"/>
        </w:rPr>
      </w:pPr>
      <w:r>
        <w:rPr>
          <w:rFonts w:cs="Times New Roman"/>
          <w:szCs w:val="24"/>
        </w:rPr>
        <w:t>denně dvě až tři porce mléčných výrobků, protože schopnost ženského těla absorbovat vápník se v těhotenství výrazně zvětší</w:t>
      </w:r>
    </w:p>
    <w:p w14:paraId="3A64078F" w14:textId="77777777" w:rsidR="00C70ED9" w:rsidRDefault="00C70ED9" w:rsidP="00121CB8">
      <w:pPr>
        <w:pStyle w:val="Odstavecseseznamem"/>
        <w:numPr>
          <w:ilvl w:val="0"/>
          <w:numId w:val="17"/>
        </w:numPr>
        <w:rPr>
          <w:rFonts w:cs="Times New Roman"/>
          <w:szCs w:val="24"/>
        </w:rPr>
      </w:pPr>
      <w:r>
        <w:rPr>
          <w:rFonts w:cs="Times New Roman"/>
          <w:szCs w:val="24"/>
        </w:rPr>
        <w:t>denně dvě až tři porce bílkovin, ty jsou důležité jak pro obnovu buněk matky, tak pro správný růst nových buněk dítěte</w:t>
      </w:r>
    </w:p>
    <w:p w14:paraId="2A82CBF9" w14:textId="77777777" w:rsidR="00C70ED9" w:rsidRDefault="00C70ED9" w:rsidP="00121CB8">
      <w:pPr>
        <w:pStyle w:val="Odstavecseseznamem"/>
        <w:numPr>
          <w:ilvl w:val="0"/>
          <w:numId w:val="17"/>
        </w:numPr>
        <w:rPr>
          <w:rFonts w:cs="Times New Roman"/>
          <w:szCs w:val="24"/>
        </w:rPr>
      </w:pPr>
      <w:r>
        <w:rPr>
          <w:rFonts w:cs="Times New Roman"/>
          <w:szCs w:val="24"/>
        </w:rPr>
        <w:lastRenderedPageBreak/>
        <w:t>denně pět až osm porcí zeleniny a ovoce, jelikož jde o významné zdroje vitamínů, minerálů a vlákniny</w:t>
      </w:r>
    </w:p>
    <w:p w14:paraId="76D7CCD2" w14:textId="77777777" w:rsidR="00C70ED9" w:rsidRDefault="00C70ED9" w:rsidP="00121CB8">
      <w:pPr>
        <w:pStyle w:val="Odstavecseseznamem"/>
        <w:numPr>
          <w:ilvl w:val="0"/>
          <w:numId w:val="17"/>
        </w:numPr>
        <w:rPr>
          <w:rFonts w:cs="Times New Roman"/>
          <w:szCs w:val="24"/>
        </w:rPr>
      </w:pPr>
      <w:r>
        <w:rPr>
          <w:rFonts w:cs="Times New Roman"/>
          <w:szCs w:val="24"/>
        </w:rPr>
        <w:t>cca 1/3 celkového denního příjmu kalorií by měly tvořit sacharidy</w:t>
      </w:r>
    </w:p>
    <w:p w14:paraId="4FD98B6D" w14:textId="1C104759" w:rsidR="00561938" w:rsidRDefault="00C70ED9" w:rsidP="00561938">
      <w:pPr>
        <w:spacing w:after="0"/>
        <w:rPr>
          <w:rFonts w:cs="Times New Roman"/>
          <w:szCs w:val="24"/>
        </w:rPr>
      </w:pPr>
      <w:r>
        <w:rPr>
          <w:rFonts w:cs="Times New Roman"/>
          <w:szCs w:val="24"/>
        </w:rPr>
        <w:tab/>
        <w:t>Nutno však podotknout, že nadbytek některých vitamínů může být v těhotenství vyloženě nebezpečný, proto je</w:t>
      </w:r>
      <w:r w:rsidR="00486A48">
        <w:rPr>
          <w:rFonts w:cs="Times New Roman"/>
          <w:szCs w:val="24"/>
        </w:rPr>
        <w:t xml:space="preserve"> vždy vhodné konzultovat jídelní</w:t>
      </w:r>
      <w:r>
        <w:rPr>
          <w:rFonts w:cs="Times New Roman"/>
          <w:szCs w:val="24"/>
        </w:rPr>
        <w:t>ček a vitamínové doplňky stravy s lékařem.</w:t>
      </w:r>
    </w:p>
    <w:p w14:paraId="4B0ADCC6" w14:textId="7CA7C0B3" w:rsidR="00561938" w:rsidRPr="00031AC9" w:rsidRDefault="00887508" w:rsidP="00031AC9">
      <w:pPr>
        <w:pStyle w:val="Nadpis4"/>
      </w:pPr>
      <w:bookmarkStart w:id="20" w:name="_Toc447647713"/>
      <w:r w:rsidRPr="00031AC9">
        <w:t>5</w:t>
      </w:r>
      <w:r w:rsidR="00031AC9" w:rsidRPr="00031AC9">
        <w:t xml:space="preserve">.2.2.   </w:t>
      </w:r>
      <w:r w:rsidR="007D1B6E" w:rsidRPr="00031AC9">
        <w:t>Alkohol, drogy a kouření</w:t>
      </w:r>
      <w:bookmarkEnd w:id="20"/>
    </w:p>
    <w:p w14:paraId="7AC47D4E" w14:textId="77777777" w:rsidR="003F2258" w:rsidRDefault="003F2258" w:rsidP="00561938">
      <w:pPr>
        <w:rPr>
          <w:rFonts w:cs="Times New Roman"/>
          <w:szCs w:val="24"/>
        </w:rPr>
      </w:pPr>
      <w:r>
        <w:rPr>
          <w:rFonts w:cs="Times New Roman"/>
          <w:szCs w:val="24"/>
        </w:rPr>
        <w:tab/>
        <w:t>Široce diskutovaný</w:t>
      </w:r>
      <w:r w:rsidR="00561938">
        <w:rPr>
          <w:rFonts w:cs="Times New Roman"/>
          <w:szCs w:val="24"/>
        </w:rPr>
        <w:t xml:space="preserve"> je také vliv alkoholu, drog a kouření v těhotenství.</w:t>
      </w:r>
      <w:r>
        <w:rPr>
          <w:rFonts w:cs="Times New Roman"/>
          <w:szCs w:val="24"/>
        </w:rPr>
        <w:t xml:space="preserve"> Obecně lze říci, že alkoholu se ženy v západním světě snaží během těhotenství spíše vyhýbat, ale záleží hodně i na dané zemi a kulturním prostředí ženy. V některých státech se těhotná žena se sklenkou alkoholu setká s odsuzujícími reakcemi, v jiných je zase běžným zvykem dát si tu a tam deci vína či malé pivo. Ani gynekologové v ČR menší množství alkoholu, je-li tomu jen zřídka, příliš neodsuzují. Dokonce jsem se setkala s názorem, že pokud si dá žena od druhého trimestru výše občas deci vína, může ji to dokonce prospět</w:t>
      </w:r>
      <w:r w:rsidR="00146CF4">
        <w:rPr>
          <w:rFonts w:cs="Times New Roman"/>
          <w:szCs w:val="24"/>
        </w:rPr>
        <w:t>,</w:t>
      </w:r>
      <w:r>
        <w:rPr>
          <w:rFonts w:cs="Times New Roman"/>
          <w:szCs w:val="24"/>
        </w:rPr>
        <w:t xml:space="preserve"> co se psychického uvolnění týče</w:t>
      </w:r>
      <w:r w:rsidR="00146CF4">
        <w:rPr>
          <w:rFonts w:cs="Times New Roman"/>
          <w:szCs w:val="24"/>
        </w:rPr>
        <w:t>,</w:t>
      </w:r>
      <w:r>
        <w:rPr>
          <w:rFonts w:cs="Times New Roman"/>
          <w:szCs w:val="24"/>
        </w:rPr>
        <w:t xml:space="preserve"> aniž by to ohrozilo zdraví dítěte.</w:t>
      </w:r>
    </w:p>
    <w:p w14:paraId="536704B6" w14:textId="753FD382" w:rsidR="00146CF4" w:rsidRDefault="003F2258" w:rsidP="00561938">
      <w:pPr>
        <w:rPr>
          <w:rFonts w:cs="Times New Roman"/>
          <w:szCs w:val="24"/>
        </w:rPr>
      </w:pPr>
      <w:r>
        <w:rPr>
          <w:rFonts w:cs="Times New Roman"/>
          <w:szCs w:val="24"/>
        </w:rPr>
        <w:tab/>
        <w:t xml:space="preserve">Dle </w:t>
      </w:r>
      <w:proofErr w:type="spellStart"/>
      <w:r>
        <w:rPr>
          <w:rFonts w:cs="Times New Roman"/>
          <w:szCs w:val="24"/>
        </w:rPr>
        <w:t>Nilssona</w:t>
      </w:r>
      <w:proofErr w:type="spellEnd"/>
      <w:r>
        <w:rPr>
          <w:rFonts w:cs="Times New Roman"/>
          <w:szCs w:val="24"/>
        </w:rPr>
        <w:t xml:space="preserve"> a </w:t>
      </w:r>
      <w:proofErr w:type="spellStart"/>
      <w:r>
        <w:rPr>
          <w:rFonts w:cs="Times New Roman"/>
          <w:szCs w:val="24"/>
        </w:rPr>
        <w:t>Hambergera</w:t>
      </w:r>
      <w:proofErr w:type="spellEnd"/>
      <w:r>
        <w:rPr>
          <w:rFonts w:cs="Times New Roman"/>
          <w:szCs w:val="24"/>
        </w:rPr>
        <w:t xml:space="preserve"> (2008) si však stejně mnoho těhotných žen během gravidity přirozeně osvojí nechuť k alkoholu a také ke kouření. Je za tím </w:t>
      </w:r>
      <w:r w:rsidR="00146CF4">
        <w:rPr>
          <w:rFonts w:cs="Times New Roman"/>
          <w:szCs w:val="24"/>
        </w:rPr>
        <w:t>vědomá obava o ublížení dítěti.</w:t>
      </w:r>
      <w:r>
        <w:rPr>
          <w:rFonts w:cs="Times New Roman"/>
          <w:szCs w:val="24"/>
        </w:rPr>
        <w:t xml:space="preserve"> </w:t>
      </w:r>
      <w:r w:rsidR="00121CB8">
        <w:rPr>
          <w:rFonts w:cs="Times New Roman"/>
          <w:szCs w:val="24"/>
        </w:rPr>
        <w:t xml:space="preserve"> Kouření</w:t>
      </w:r>
      <w:r w:rsidR="000D220E">
        <w:rPr>
          <w:rFonts w:cs="Times New Roman"/>
          <w:szCs w:val="24"/>
        </w:rPr>
        <w:t xml:space="preserve"> může vývoj plodu a průběh těhotenství ovlivnit i v případě, že matka byla silnou kuřačkou už před otěhotněním. Nese sebou rizika nedonošenosti plodu, předčasného porodu, nízké porodní váhy a podle novějších studií se prokazuje také souvislost mezi kouřením matky a dětským astmatem</w:t>
      </w:r>
      <w:r w:rsidR="00121CB8">
        <w:rPr>
          <w:rFonts w:cs="Times New Roman"/>
          <w:szCs w:val="24"/>
        </w:rPr>
        <w:t>.</w:t>
      </w:r>
      <w:r w:rsidR="000D220E">
        <w:rPr>
          <w:rFonts w:cs="Times New Roman"/>
          <w:szCs w:val="24"/>
        </w:rPr>
        <w:t xml:space="preserve"> </w:t>
      </w:r>
    </w:p>
    <w:p w14:paraId="322C9BAD" w14:textId="77777777" w:rsidR="007D1B6E" w:rsidRDefault="00AA75BB" w:rsidP="007D1B6E">
      <w:pPr>
        <w:spacing w:after="0"/>
        <w:rPr>
          <w:rFonts w:cs="Times New Roman"/>
          <w:szCs w:val="24"/>
        </w:rPr>
      </w:pPr>
      <w:r>
        <w:rPr>
          <w:rFonts w:cs="Times New Roman"/>
          <w:szCs w:val="24"/>
        </w:rPr>
        <w:tab/>
        <w:t>Drogy jsou také velmi citlivou a velice závažnou oblastí. Většina těhotných žen se jim zásadně vyhýbá a to i, tak zvaným, lehkým drogám. V případě závislostí je však velmi komplikované a náročné udržet matku od užívání návykových látek, na které je zvyklá. Zde pak dochází k zásadnímu ohrožení života a zdraví dítěte</w:t>
      </w:r>
      <w:r w:rsidR="007D1B6E">
        <w:rPr>
          <w:rFonts w:cs="Times New Roman"/>
          <w:szCs w:val="24"/>
        </w:rPr>
        <w:t xml:space="preserve"> (</w:t>
      </w:r>
      <w:proofErr w:type="spellStart"/>
      <w:r w:rsidR="007D1B6E">
        <w:rPr>
          <w:rFonts w:cs="Times New Roman"/>
          <w:szCs w:val="24"/>
        </w:rPr>
        <w:t>Nillson</w:t>
      </w:r>
      <w:proofErr w:type="spellEnd"/>
      <w:r w:rsidR="007D1B6E">
        <w:rPr>
          <w:rFonts w:cs="Times New Roman"/>
          <w:szCs w:val="24"/>
        </w:rPr>
        <w:t xml:space="preserve">, &amp; </w:t>
      </w:r>
      <w:proofErr w:type="spellStart"/>
      <w:r w:rsidR="007D1B6E">
        <w:rPr>
          <w:rFonts w:cs="Times New Roman"/>
          <w:szCs w:val="24"/>
        </w:rPr>
        <w:t>Hamberger</w:t>
      </w:r>
      <w:proofErr w:type="spellEnd"/>
      <w:r w:rsidR="007D1B6E">
        <w:rPr>
          <w:rFonts w:cs="Times New Roman"/>
          <w:szCs w:val="24"/>
        </w:rPr>
        <w:t xml:space="preserve">, 2008). </w:t>
      </w:r>
    </w:p>
    <w:p w14:paraId="6746CC45" w14:textId="5BDBFE97" w:rsidR="007D1B6E" w:rsidRDefault="00887508" w:rsidP="008D4BF3">
      <w:pPr>
        <w:pStyle w:val="Nadpis4"/>
      </w:pPr>
      <w:bookmarkStart w:id="21" w:name="_Toc447647714"/>
      <w:proofErr w:type="gramStart"/>
      <w:r>
        <w:t>5</w:t>
      </w:r>
      <w:r w:rsidR="00031AC9">
        <w:t xml:space="preserve">.2.3   </w:t>
      </w:r>
      <w:r w:rsidR="007D1B6E" w:rsidRPr="007D1B6E">
        <w:t>Vyvážená</w:t>
      </w:r>
      <w:proofErr w:type="gramEnd"/>
      <w:r w:rsidR="007D1B6E" w:rsidRPr="007D1B6E">
        <w:t xml:space="preserve"> fyzická aktivita</w:t>
      </w:r>
      <w:bookmarkEnd w:id="21"/>
    </w:p>
    <w:p w14:paraId="221753BA" w14:textId="77777777" w:rsidR="00492EAD" w:rsidRDefault="00492EAD" w:rsidP="007D1B6E">
      <w:pPr>
        <w:rPr>
          <w:rFonts w:cs="Times New Roman"/>
          <w:szCs w:val="24"/>
        </w:rPr>
      </w:pPr>
      <w:r>
        <w:rPr>
          <w:rFonts w:cs="Times New Roman"/>
          <w:b/>
          <w:sz w:val="28"/>
          <w:szCs w:val="28"/>
        </w:rPr>
        <w:tab/>
      </w:r>
      <w:r w:rsidR="00A7756F" w:rsidRPr="00A7756F">
        <w:rPr>
          <w:rFonts w:cs="Times New Roman"/>
          <w:szCs w:val="24"/>
        </w:rPr>
        <w:t xml:space="preserve">Ač je těhotenství pro tělo ženy v plodném věku přirozeným jevem, je zároveň také fyzicky velmi zatěžkávajícím obdobím. </w:t>
      </w:r>
    </w:p>
    <w:p w14:paraId="73F3C62E" w14:textId="77777777" w:rsidR="004E1545" w:rsidRDefault="004E1545" w:rsidP="007D1B6E">
      <w:pPr>
        <w:rPr>
          <w:rFonts w:cs="Times New Roman"/>
          <w:szCs w:val="24"/>
        </w:rPr>
      </w:pPr>
      <w:r>
        <w:rPr>
          <w:rFonts w:cs="Times New Roman"/>
          <w:szCs w:val="24"/>
        </w:rPr>
        <w:lastRenderedPageBreak/>
        <w:tab/>
        <w:t xml:space="preserve">Dle </w:t>
      </w:r>
      <w:proofErr w:type="spellStart"/>
      <w:r w:rsidR="00524E85">
        <w:rPr>
          <w:rFonts w:cs="Times New Roman"/>
          <w:szCs w:val="24"/>
        </w:rPr>
        <w:t>Octopus</w:t>
      </w:r>
      <w:proofErr w:type="spellEnd"/>
      <w:r w:rsidR="00524E85">
        <w:rPr>
          <w:rFonts w:cs="Times New Roman"/>
          <w:szCs w:val="24"/>
        </w:rPr>
        <w:t xml:space="preserve"> </w:t>
      </w:r>
      <w:proofErr w:type="spellStart"/>
      <w:r w:rsidR="00524E85">
        <w:rPr>
          <w:rFonts w:cs="Times New Roman"/>
          <w:szCs w:val="24"/>
        </w:rPr>
        <w:t>Publishing</w:t>
      </w:r>
      <w:proofErr w:type="spellEnd"/>
      <w:r w:rsidR="00524E85">
        <w:rPr>
          <w:rFonts w:cs="Times New Roman"/>
          <w:szCs w:val="24"/>
        </w:rPr>
        <w:t xml:space="preserve"> Group Ltd (2009) pociťují mnohé ženy</w:t>
      </w:r>
      <w:r>
        <w:rPr>
          <w:rFonts w:cs="Times New Roman"/>
          <w:szCs w:val="24"/>
        </w:rPr>
        <w:t xml:space="preserve"> již v prvních týdnech zvýšenou únavu, hraničící často s permanentním pocitem vyčerpání</w:t>
      </w:r>
      <w:r w:rsidR="00524E85">
        <w:rPr>
          <w:rFonts w:cs="Times New Roman"/>
          <w:szCs w:val="24"/>
        </w:rPr>
        <w:t xml:space="preserve">. Je tomu tak v důsledku vnitřních hormonálních a jiných fyziologických změn, kterými tělo připravující se na těhotenství a následný porod prochází. </w:t>
      </w:r>
      <w:r w:rsidR="00B27164">
        <w:rPr>
          <w:rFonts w:cs="Times New Roman"/>
          <w:szCs w:val="24"/>
        </w:rPr>
        <w:t>Proto většina publikací doporučuje vyhnout se nadbytečné zátěži a dopřát si chvíli odpočinky kdykoli je to jen trochu možné. Jde však o klasickou poučku, která je u většiny žen, jež se musí přizpůsobit pracovnímu rytmu dnešní společnosti či již mají doma děti</w:t>
      </w:r>
      <w:r w:rsidR="0096286E">
        <w:rPr>
          <w:rFonts w:cs="Times New Roman"/>
          <w:szCs w:val="24"/>
        </w:rPr>
        <w:t>, často jen stěží aplikovatelná</w:t>
      </w:r>
      <w:r w:rsidR="00E652EF">
        <w:rPr>
          <w:rFonts w:cs="Times New Roman"/>
          <w:szCs w:val="24"/>
        </w:rPr>
        <w:t>.</w:t>
      </w:r>
    </w:p>
    <w:p w14:paraId="6A06DB14" w14:textId="77777777" w:rsidR="0096286E" w:rsidRDefault="0096286E" w:rsidP="007D1B6E">
      <w:pPr>
        <w:spacing w:after="0"/>
        <w:rPr>
          <w:rFonts w:cs="Times New Roman"/>
          <w:szCs w:val="24"/>
        </w:rPr>
      </w:pPr>
      <w:r>
        <w:rPr>
          <w:rFonts w:cs="Times New Roman"/>
          <w:szCs w:val="24"/>
        </w:rPr>
        <w:tab/>
      </w:r>
      <w:r w:rsidR="00583B75">
        <w:rPr>
          <w:rFonts w:cs="Times New Roman"/>
          <w:szCs w:val="24"/>
        </w:rPr>
        <w:t>Kromě odpočinku je však samozřejmě také doporučován přiměřený pohyb a pobyt na čerstvém vzduchu, v určitém ohledu i toto přispívá ke snížení pocitu vyčerpání (</w:t>
      </w:r>
      <w:proofErr w:type="spellStart"/>
      <w:r w:rsidR="00583B75">
        <w:rPr>
          <w:rFonts w:cs="Times New Roman"/>
          <w:szCs w:val="24"/>
        </w:rPr>
        <w:t>Hourová</w:t>
      </w:r>
      <w:proofErr w:type="spellEnd"/>
      <w:r w:rsidR="00583B75">
        <w:rPr>
          <w:rFonts w:cs="Times New Roman"/>
          <w:szCs w:val="24"/>
        </w:rPr>
        <w:t xml:space="preserve"> et al., 2007).</w:t>
      </w:r>
    </w:p>
    <w:p w14:paraId="0177FEB0" w14:textId="4AA03938" w:rsidR="00C70ED9" w:rsidRPr="00E60AE3" w:rsidRDefault="00887508" w:rsidP="008D4BF3">
      <w:pPr>
        <w:pStyle w:val="Nadpis4"/>
        <w:rPr>
          <w:sz w:val="24"/>
        </w:rPr>
      </w:pPr>
      <w:bookmarkStart w:id="22" w:name="_Toc447647715"/>
      <w:proofErr w:type="gramStart"/>
      <w:r>
        <w:t>5</w:t>
      </w:r>
      <w:r w:rsidR="00F46ABF">
        <w:t>.2</w:t>
      </w:r>
      <w:r w:rsidR="00E90E63" w:rsidRPr="00E90E63">
        <w:t>.</w:t>
      </w:r>
      <w:r w:rsidR="00F46ABF">
        <w:t>4</w:t>
      </w:r>
      <w:r w:rsidR="00031AC9">
        <w:t xml:space="preserve">   </w:t>
      </w:r>
      <w:r w:rsidR="00E90E63" w:rsidRPr="00E90E63">
        <w:t>Faktory</w:t>
      </w:r>
      <w:proofErr w:type="gramEnd"/>
      <w:r w:rsidR="00E90E63" w:rsidRPr="00E90E63">
        <w:t xml:space="preserve"> ovlivňující psychiku</w:t>
      </w:r>
      <w:r w:rsidR="00E90E63">
        <w:t xml:space="preserve"> ženy</w:t>
      </w:r>
      <w:r w:rsidR="00E90E63" w:rsidRPr="00E90E63">
        <w:t xml:space="preserve"> během těhotenství</w:t>
      </w:r>
      <w:bookmarkEnd w:id="22"/>
    </w:p>
    <w:p w14:paraId="73725045" w14:textId="77777777" w:rsidR="00853282" w:rsidRPr="00853282" w:rsidRDefault="00853282" w:rsidP="00E67F87">
      <w:pPr>
        <w:rPr>
          <w:rFonts w:cs="Times New Roman"/>
          <w:szCs w:val="24"/>
        </w:rPr>
      </w:pPr>
      <w:r>
        <w:rPr>
          <w:rFonts w:cs="Times New Roman"/>
          <w:b/>
          <w:sz w:val="28"/>
          <w:szCs w:val="28"/>
        </w:rPr>
        <w:tab/>
      </w:r>
      <w:r>
        <w:rPr>
          <w:rFonts w:cs="Times New Roman"/>
          <w:szCs w:val="24"/>
        </w:rPr>
        <w:t>Tělo těhotné ženy je zahlceno hormony, které mohou výrazně ovlivňovat a častěji měnit její náladu. Je typické, že žena je v tomto období emotivnější než jindy</w:t>
      </w:r>
      <w:r w:rsidR="0049774A">
        <w:rPr>
          <w:rFonts w:cs="Times New Roman"/>
          <w:szCs w:val="24"/>
        </w:rPr>
        <w:t xml:space="preserve"> a občas trpí i iracionálními obavami (</w:t>
      </w:r>
      <w:proofErr w:type="spellStart"/>
      <w:r w:rsidR="0049774A">
        <w:rPr>
          <w:rFonts w:cs="Times New Roman"/>
          <w:szCs w:val="24"/>
        </w:rPr>
        <w:t>Octopus</w:t>
      </w:r>
      <w:proofErr w:type="spellEnd"/>
      <w:r w:rsidR="0049774A">
        <w:rPr>
          <w:rFonts w:cs="Times New Roman"/>
          <w:szCs w:val="24"/>
        </w:rPr>
        <w:t xml:space="preserve"> </w:t>
      </w:r>
      <w:proofErr w:type="spellStart"/>
      <w:r w:rsidR="0049774A">
        <w:rPr>
          <w:rFonts w:cs="Times New Roman"/>
          <w:szCs w:val="24"/>
        </w:rPr>
        <w:t>Publishing</w:t>
      </w:r>
      <w:proofErr w:type="spellEnd"/>
      <w:r w:rsidR="0049774A">
        <w:rPr>
          <w:rFonts w:cs="Times New Roman"/>
          <w:szCs w:val="24"/>
        </w:rPr>
        <w:t xml:space="preserve"> Group Ltd, 2009).</w:t>
      </w:r>
      <w:r w:rsidR="00833E6A">
        <w:rPr>
          <w:rFonts w:cs="Times New Roman"/>
          <w:szCs w:val="24"/>
        </w:rPr>
        <w:t xml:space="preserve"> Věřím, že v tomto období je důležité uvědomovat si možné příčiny svých psychických stavů a neunáhlovat se k ukvapeným činům a reakcím.</w:t>
      </w:r>
    </w:p>
    <w:p w14:paraId="037E58F6" w14:textId="77777777" w:rsidR="005854DF" w:rsidRDefault="00524E85" w:rsidP="00524E85">
      <w:pPr>
        <w:rPr>
          <w:rFonts w:cs="Times New Roman"/>
          <w:b/>
          <w:sz w:val="28"/>
          <w:szCs w:val="28"/>
        </w:rPr>
      </w:pPr>
      <w:r>
        <w:rPr>
          <w:rFonts w:cs="Times New Roman"/>
          <w:b/>
          <w:sz w:val="28"/>
          <w:szCs w:val="28"/>
        </w:rPr>
        <w:tab/>
      </w:r>
      <w:r w:rsidR="005854DF" w:rsidRPr="005854DF">
        <w:rPr>
          <w:rFonts w:cs="Times New Roman"/>
          <w:szCs w:val="24"/>
        </w:rPr>
        <w:t>Občas se však můžou objevit i závažnější psychické stavy než jsou emoční přecitlivělost a výkyvy nálad.</w:t>
      </w:r>
      <w:r w:rsidR="005854DF">
        <w:rPr>
          <w:rFonts w:cs="Times New Roman"/>
          <w:b/>
          <w:sz w:val="28"/>
          <w:szCs w:val="28"/>
        </w:rPr>
        <w:t xml:space="preserve"> </w:t>
      </w:r>
    </w:p>
    <w:p w14:paraId="212797FB" w14:textId="77777777" w:rsidR="001929BE" w:rsidRDefault="005854DF" w:rsidP="00524E85">
      <w:pPr>
        <w:rPr>
          <w:rFonts w:cs="Times New Roman"/>
          <w:szCs w:val="24"/>
        </w:rPr>
      </w:pPr>
      <w:r>
        <w:rPr>
          <w:rFonts w:cs="Times New Roman"/>
          <w:b/>
          <w:sz w:val="28"/>
          <w:szCs w:val="28"/>
        </w:rPr>
        <w:tab/>
      </w:r>
      <w:r w:rsidR="00524E85">
        <w:rPr>
          <w:rFonts w:cs="Times New Roman"/>
          <w:szCs w:val="24"/>
        </w:rPr>
        <w:t>Asi 30% žen trpí v průběhu svého života nějakou úzkostnou poruchou.</w:t>
      </w:r>
      <w:r w:rsidR="001929BE">
        <w:rPr>
          <w:rFonts w:cs="Times New Roman"/>
          <w:szCs w:val="24"/>
        </w:rPr>
        <w:t xml:space="preserve"> Jedním z nejrizikovějších období bývá právě těhotenství a období po porodu. Lze říci, že určité formy úzkostných poruch jsou v perinatálním období vcelku běžným jevem (Talová et al., 2014).</w:t>
      </w:r>
    </w:p>
    <w:p w14:paraId="06FE3E05" w14:textId="77777777" w:rsidR="00524E85" w:rsidRDefault="001929BE" w:rsidP="00524E85">
      <w:pPr>
        <w:rPr>
          <w:rFonts w:cs="Times New Roman"/>
          <w:szCs w:val="24"/>
        </w:rPr>
      </w:pPr>
      <w:r>
        <w:tab/>
      </w:r>
      <w:r w:rsidRPr="001B6841">
        <w:rPr>
          <w:rFonts w:cs="Times New Roman"/>
          <w:szCs w:val="24"/>
        </w:rPr>
        <w:t xml:space="preserve">Z výzkumu Talové et al. (2014) dále vyplývá, že </w:t>
      </w:r>
      <w:r w:rsidR="00D476EA" w:rsidRPr="001B6841">
        <w:rPr>
          <w:rFonts w:cs="Times New Roman"/>
          <w:szCs w:val="24"/>
        </w:rPr>
        <w:t>f</w:t>
      </w:r>
      <w:r w:rsidRPr="001B6841">
        <w:rPr>
          <w:rFonts w:cs="Times New Roman"/>
          <w:szCs w:val="24"/>
        </w:rPr>
        <w:t xml:space="preserve">rekvence generalizované úzkostné poruchy a obsedantně-kompulzivní poruchy je vyšší u žen po porodu, než u běžné populace. </w:t>
      </w:r>
      <w:r w:rsidR="00D476EA" w:rsidRPr="001B6841">
        <w:rPr>
          <w:rFonts w:cs="Times New Roman"/>
          <w:szCs w:val="24"/>
        </w:rPr>
        <w:t>Důležitým poznatkem je také to, že s</w:t>
      </w:r>
      <w:r w:rsidRPr="001B6841">
        <w:rPr>
          <w:rFonts w:cs="Times New Roman"/>
          <w:szCs w:val="24"/>
        </w:rPr>
        <w:t>tres matky v průběhu těhotenství má vliv n</w:t>
      </w:r>
      <w:r w:rsidR="00D476EA" w:rsidRPr="001B6841">
        <w:rPr>
          <w:rFonts w:cs="Times New Roman"/>
          <w:szCs w:val="24"/>
        </w:rPr>
        <w:t>a vývoj chování dětí a také předporodní mateřská úzkost</w:t>
      </w:r>
      <w:r w:rsidRPr="001B6841">
        <w:rPr>
          <w:rFonts w:cs="Times New Roman"/>
          <w:szCs w:val="24"/>
        </w:rPr>
        <w:t xml:space="preserve"> je </w:t>
      </w:r>
      <w:r w:rsidR="00D476EA" w:rsidRPr="001B6841">
        <w:rPr>
          <w:rFonts w:cs="Times New Roman"/>
          <w:szCs w:val="24"/>
        </w:rPr>
        <w:t xml:space="preserve">často </w:t>
      </w:r>
      <w:r w:rsidRPr="001B6841">
        <w:rPr>
          <w:rFonts w:cs="Times New Roman"/>
          <w:szCs w:val="24"/>
        </w:rPr>
        <w:t>spojena s poruchami chování dětí. Studie ukazují, že vyšší výskyt mateřské úzkosti v prenatálním období je spojena s větším počtem porodních komplika</w:t>
      </w:r>
      <w:r w:rsidR="00D476EA" w:rsidRPr="001B6841">
        <w:rPr>
          <w:rFonts w:cs="Times New Roman"/>
          <w:szCs w:val="24"/>
        </w:rPr>
        <w:t>cí a také ovlivňuje vývoj plodu. J</w:t>
      </w:r>
      <w:r w:rsidRPr="001B6841">
        <w:rPr>
          <w:rFonts w:cs="Times New Roman"/>
          <w:szCs w:val="24"/>
        </w:rPr>
        <w:t>e pravděpodobné</w:t>
      </w:r>
      <w:r w:rsidR="00D476EA" w:rsidRPr="001B6841">
        <w:rPr>
          <w:rFonts w:cs="Times New Roman"/>
          <w:szCs w:val="24"/>
        </w:rPr>
        <w:t>, že vede k většímu počtu vad s vysokou srdeční frekvencí</w:t>
      </w:r>
      <w:r w:rsidRPr="001B6841">
        <w:rPr>
          <w:rFonts w:cs="Times New Roman"/>
          <w:szCs w:val="24"/>
        </w:rPr>
        <w:t xml:space="preserve"> plodu. Bylo také </w:t>
      </w:r>
      <w:r w:rsidR="00D476EA" w:rsidRPr="001B6841">
        <w:rPr>
          <w:rFonts w:cs="Times New Roman"/>
          <w:szCs w:val="24"/>
        </w:rPr>
        <w:t>zjištěno, že vyšší úroveň úzkosti během těhotenství může být spojena s emočními</w:t>
      </w:r>
      <w:r w:rsidRPr="001B6841">
        <w:rPr>
          <w:rFonts w:cs="Times New Roman"/>
          <w:szCs w:val="24"/>
        </w:rPr>
        <w:t xml:space="preserve"> </w:t>
      </w:r>
      <w:r w:rsidRPr="001B6841">
        <w:rPr>
          <w:rFonts w:cs="Times New Roman"/>
          <w:szCs w:val="24"/>
        </w:rPr>
        <w:lastRenderedPageBreak/>
        <w:t>poruch</w:t>
      </w:r>
      <w:r w:rsidR="00D476EA" w:rsidRPr="001B6841">
        <w:rPr>
          <w:rFonts w:cs="Times New Roman"/>
          <w:szCs w:val="24"/>
        </w:rPr>
        <w:t>ami a problémy u čtyřletých dětí a také u dospívajících</w:t>
      </w:r>
      <w:r w:rsidRPr="001B6841">
        <w:rPr>
          <w:rFonts w:cs="Times New Roman"/>
          <w:szCs w:val="24"/>
        </w:rPr>
        <w:t>. Přítomnost mateřské úzkosti, vša</w:t>
      </w:r>
      <w:r w:rsidR="00D476EA" w:rsidRPr="001B6841">
        <w:rPr>
          <w:rFonts w:cs="Times New Roman"/>
          <w:szCs w:val="24"/>
        </w:rPr>
        <w:t>k neslouží jako prediktor nízké porodní hmotnosti, jak bývá uváděno ve starších publikacích.</w:t>
      </w:r>
    </w:p>
    <w:p w14:paraId="629E0461" w14:textId="77777777" w:rsidR="00301F2C" w:rsidRDefault="00F73D43" w:rsidP="00524E85">
      <w:pPr>
        <w:rPr>
          <w:rFonts w:cs="Times New Roman"/>
          <w:szCs w:val="24"/>
        </w:rPr>
      </w:pPr>
      <w:r>
        <w:rPr>
          <w:rFonts w:cs="Times New Roman"/>
          <w:szCs w:val="24"/>
        </w:rPr>
        <w:tab/>
        <w:t>Nejrůznější studie, ale také samotné pozorování případů těhotných žen z okolí, dnes potvrzují, že jedním ze zák</w:t>
      </w:r>
      <w:r w:rsidR="00CD071E">
        <w:rPr>
          <w:rFonts w:cs="Times New Roman"/>
          <w:szCs w:val="24"/>
        </w:rPr>
        <w:t xml:space="preserve">ladních faktorů, který ovlivňuje to, jak žena své těhotenství po psychické stránce prožívá, je přístup jejího partnera, otce dítěte. Dle studie </w:t>
      </w:r>
      <w:proofErr w:type="spellStart"/>
      <w:r w:rsidR="00CD071E">
        <w:rPr>
          <w:rFonts w:cs="Times New Roman"/>
          <w:szCs w:val="24"/>
        </w:rPr>
        <w:t>Tyrlíka</w:t>
      </w:r>
      <w:proofErr w:type="spellEnd"/>
      <w:r w:rsidR="00CD071E">
        <w:rPr>
          <w:rFonts w:cs="Times New Roman"/>
          <w:szCs w:val="24"/>
        </w:rPr>
        <w:t xml:space="preserve"> et al. (2004) se například ukázalo, že i v případě neplánovaných těhotenství je postoj ženy k nečekané životní situaci velice výrazně ovlivněn právě postojem, který zaujme její partner. Jeho přístup často dokáže zcela ovlivnit emocionální zkušenost ženy z tohoto zjištění.</w:t>
      </w:r>
    </w:p>
    <w:p w14:paraId="631AF0C7" w14:textId="77777777" w:rsidR="00301F2C" w:rsidRDefault="00301F2C" w:rsidP="00301F2C">
      <w:pPr>
        <w:rPr>
          <w:rFonts w:cs="Times New Roman"/>
          <w:szCs w:val="24"/>
        </w:rPr>
      </w:pPr>
      <w:r>
        <w:rPr>
          <w:rFonts w:cs="Times New Roman"/>
          <w:szCs w:val="24"/>
        </w:rPr>
        <w:tab/>
      </w:r>
      <w:proofErr w:type="spellStart"/>
      <w:r>
        <w:rPr>
          <w:rFonts w:cs="Times New Roman"/>
          <w:szCs w:val="24"/>
        </w:rPr>
        <w:t>Nillson</w:t>
      </w:r>
      <w:proofErr w:type="spellEnd"/>
      <w:r>
        <w:rPr>
          <w:rFonts w:cs="Times New Roman"/>
          <w:szCs w:val="24"/>
        </w:rPr>
        <w:t xml:space="preserve">, &amp; </w:t>
      </w:r>
      <w:proofErr w:type="spellStart"/>
      <w:r>
        <w:rPr>
          <w:rFonts w:cs="Times New Roman"/>
          <w:szCs w:val="24"/>
        </w:rPr>
        <w:t>Hamberger</w:t>
      </w:r>
      <w:proofErr w:type="spellEnd"/>
      <w:r>
        <w:rPr>
          <w:rFonts w:cs="Times New Roman"/>
          <w:szCs w:val="24"/>
        </w:rPr>
        <w:t xml:space="preserve"> (2008) dále poukazují na to, že jakýkoli zvýšený dlouhodobější stres, ať už je způsoben problémy v osobním životě či například z práce, může být jednou z významných příčin potratů a předčasných porodů. </w:t>
      </w:r>
    </w:p>
    <w:p w14:paraId="1B93DF95" w14:textId="59B93430" w:rsidR="00D476EA" w:rsidRDefault="00887508" w:rsidP="008D4BF3">
      <w:pPr>
        <w:pStyle w:val="Nadpis3"/>
      </w:pPr>
      <w:bookmarkStart w:id="23" w:name="_Toc447647716"/>
      <w:proofErr w:type="gramStart"/>
      <w:r>
        <w:t>5</w:t>
      </w:r>
      <w:r w:rsidR="00031AC9">
        <w:t xml:space="preserve">.3   </w:t>
      </w:r>
      <w:r w:rsidR="00B748DB">
        <w:t>Změna</w:t>
      </w:r>
      <w:proofErr w:type="gramEnd"/>
      <w:r w:rsidR="00B748DB">
        <w:t xml:space="preserve"> tělesné hmotnosti</w:t>
      </w:r>
      <w:r w:rsidR="00174A72" w:rsidRPr="00174A72">
        <w:t xml:space="preserve"> v průběhu těhotenství</w:t>
      </w:r>
      <w:bookmarkEnd w:id="23"/>
      <w:r w:rsidR="00FF00A1" w:rsidRPr="00174A72">
        <w:tab/>
      </w:r>
    </w:p>
    <w:p w14:paraId="12F51014" w14:textId="77777777" w:rsidR="005C5D28" w:rsidRDefault="00301F2C" w:rsidP="00524E85">
      <w:pPr>
        <w:rPr>
          <w:rFonts w:cs="Times New Roman"/>
          <w:szCs w:val="24"/>
        </w:rPr>
      </w:pPr>
      <w:r w:rsidRPr="005C5D28">
        <w:rPr>
          <w:rFonts w:cs="Times New Roman"/>
          <w:sz w:val="28"/>
          <w:szCs w:val="28"/>
        </w:rPr>
        <w:tab/>
      </w:r>
      <w:r w:rsidR="005C5D28" w:rsidRPr="005C5D28">
        <w:rPr>
          <w:rFonts w:cs="Times New Roman"/>
          <w:szCs w:val="24"/>
        </w:rPr>
        <w:t>Mnohé</w:t>
      </w:r>
      <w:r w:rsidR="005C5D28">
        <w:rPr>
          <w:rFonts w:cs="Times New Roman"/>
          <w:szCs w:val="24"/>
        </w:rPr>
        <w:t xml:space="preserve"> ženy, aniž by musely trpět poruchou příjmu potravy, trpí obavami z přílišného nárůstu své váhy během těhotenství a z toho, že se jim pak už nepodaří vrátit se na váhu původní.  </w:t>
      </w:r>
    </w:p>
    <w:p w14:paraId="5E76848A" w14:textId="77777777" w:rsidR="005C5D28" w:rsidRDefault="005C5D28" w:rsidP="00524E85">
      <w:pPr>
        <w:rPr>
          <w:rFonts w:cs="Times New Roman"/>
          <w:szCs w:val="24"/>
        </w:rPr>
      </w:pPr>
      <w:r>
        <w:rPr>
          <w:rFonts w:cs="Times New Roman"/>
          <w:szCs w:val="24"/>
        </w:rPr>
        <w:tab/>
      </w:r>
      <w:proofErr w:type="spellStart"/>
      <w:r>
        <w:rPr>
          <w:rFonts w:cs="Times New Roman"/>
          <w:szCs w:val="24"/>
        </w:rPr>
        <w:t>Octopus</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Group Ltd (2009, s. 88) uvádí: </w:t>
      </w:r>
      <w:r>
        <w:rPr>
          <w:rFonts w:cs="Times New Roman"/>
          <w:i/>
          <w:szCs w:val="24"/>
        </w:rPr>
        <w:t>„V průměru ženy během prvních tří měsíců těhotenství nepřibírají. Ve 13. až 20. týdnu přibírají přibližně 3kg, dalších 5,5 až 6,6 kg ve 21. až 30. týdnu a ještě další 3 kg v 31. až 36. týdnu.“</w:t>
      </w:r>
      <w:r>
        <w:rPr>
          <w:rFonts w:cs="Times New Roman"/>
          <w:szCs w:val="24"/>
        </w:rPr>
        <w:t>.</w:t>
      </w:r>
    </w:p>
    <w:p w14:paraId="03C78198" w14:textId="77777777" w:rsidR="005C5D28" w:rsidRDefault="005C5D28" w:rsidP="00524E85">
      <w:pPr>
        <w:rPr>
          <w:rFonts w:cs="Times New Roman"/>
          <w:szCs w:val="24"/>
        </w:rPr>
      </w:pPr>
      <w:r>
        <w:rPr>
          <w:rFonts w:cs="Times New Roman"/>
          <w:szCs w:val="24"/>
        </w:rPr>
        <w:tab/>
        <w:t xml:space="preserve">V posledním měsíci gravidity přibírá na váze spíše už dítě a žena naopak často trochu </w:t>
      </w:r>
      <w:r w:rsidR="002D682E">
        <w:rPr>
          <w:rFonts w:cs="Times New Roman"/>
          <w:szCs w:val="24"/>
        </w:rPr>
        <w:t xml:space="preserve">váhy </w:t>
      </w:r>
      <w:r>
        <w:rPr>
          <w:rFonts w:cs="Times New Roman"/>
          <w:szCs w:val="24"/>
        </w:rPr>
        <w:t>ztratí z důsledku úbytku plodové vody a jiných tělních tekutin, které do té doby zadržovala (</w:t>
      </w:r>
      <w:proofErr w:type="spellStart"/>
      <w:r>
        <w:rPr>
          <w:rFonts w:cs="Times New Roman"/>
          <w:szCs w:val="24"/>
        </w:rPr>
        <w:t>Octopus</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Group Ltd, 2009). </w:t>
      </w:r>
      <w:r>
        <w:rPr>
          <w:rFonts w:cs="Times New Roman"/>
          <w:i/>
          <w:szCs w:val="24"/>
        </w:rPr>
        <w:t xml:space="preserve">  </w:t>
      </w:r>
    </w:p>
    <w:p w14:paraId="17C3676F" w14:textId="77777777" w:rsidR="002D682E" w:rsidRPr="002D682E" w:rsidRDefault="002D682E" w:rsidP="00524E85">
      <w:pPr>
        <w:rPr>
          <w:rFonts w:cs="Times New Roman"/>
          <w:szCs w:val="24"/>
        </w:rPr>
      </w:pPr>
      <w:r>
        <w:rPr>
          <w:rFonts w:cs="Times New Roman"/>
          <w:szCs w:val="24"/>
        </w:rPr>
        <w:tab/>
        <w:t>Zaobírá-li se těhotná žena svou váhou, je třeba brát v potaz, že během těhotenství se k její celkové hmotnosti přičítá váha dítěte, placenty, zvětšené dělohy a prsou a v neposlední řadě také zvýšená produkce a zadržování tělních tekutin. Těmi jsou myšleny hlavně plodová voda a zvýšené množství krve. Stravuje-li se zdravě a nepřibere žádný tuk, může se do dvou až tří týdnů po porodu bez problémů vrátit na svou původní váhu (</w:t>
      </w:r>
      <w:proofErr w:type="spellStart"/>
      <w:r>
        <w:rPr>
          <w:rFonts w:cs="Times New Roman"/>
          <w:szCs w:val="24"/>
        </w:rPr>
        <w:t>Octopus</w:t>
      </w:r>
      <w:proofErr w:type="spellEnd"/>
      <w:r>
        <w:rPr>
          <w:rFonts w:cs="Times New Roman"/>
          <w:szCs w:val="24"/>
        </w:rPr>
        <w:t xml:space="preserve"> </w:t>
      </w:r>
      <w:proofErr w:type="spellStart"/>
      <w:r>
        <w:rPr>
          <w:rFonts w:cs="Times New Roman"/>
          <w:szCs w:val="24"/>
        </w:rPr>
        <w:t>Publishing</w:t>
      </w:r>
      <w:proofErr w:type="spellEnd"/>
      <w:r>
        <w:rPr>
          <w:rFonts w:cs="Times New Roman"/>
          <w:szCs w:val="24"/>
        </w:rPr>
        <w:t xml:space="preserve"> Group Ltd, 2009). </w:t>
      </w:r>
    </w:p>
    <w:p w14:paraId="3E63BE2E" w14:textId="77777777" w:rsidR="00DC192C" w:rsidRDefault="0095031B" w:rsidP="00DC192C">
      <w:pPr>
        <w:spacing w:after="0"/>
        <w:rPr>
          <w:rFonts w:cs="Times New Roman"/>
          <w:szCs w:val="24"/>
        </w:rPr>
      </w:pPr>
      <w:r>
        <w:rPr>
          <w:rFonts w:cs="Times New Roman"/>
          <w:b/>
          <w:sz w:val="28"/>
          <w:szCs w:val="28"/>
        </w:rPr>
        <w:lastRenderedPageBreak/>
        <w:tab/>
      </w:r>
      <w:r w:rsidR="00DC192C" w:rsidRPr="00DC192C">
        <w:rPr>
          <w:rFonts w:cs="Times New Roman"/>
          <w:szCs w:val="24"/>
        </w:rPr>
        <w:t>Je záhodno zvýšit mírně svůj energetický příjem, tak aby byly uspokojeny zvýšené metabolické nároky, které se k těhotenství váží</w:t>
      </w:r>
      <w:r w:rsidR="00DC192C">
        <w:rPr>
          <w:rFonts w:cs="Times New Roman"/>
          <w:b/>
          <w:szCs w:val="24"/>
        </w:rPr>
        <w:t xml:space="preserve"> </w:t>
      </w:r>
      <w:r w:rsidR="00DC192C">
        <w:rPr>
          <w:rFonts w:cs="Times New Roman"/>
          <w:szCs w:val="24"/>
        </w:rPr>
        <w:t>(</w:t>
      </w:r>
      <w:proofErr w:type="spellStart"/>
      <w:r w:rsidR="00DC192C">
        <w:rPr>
          <w:rFonts w:cs="Times New Roman"/>
          <w:szCs w:val="24"/>
        </w:rPr>
        <w:t>Octopus</w:t>
      </w:r>
      <w:proofErr w:type="spellEnd"/>
      <w:r w:rsidR="00DC192C">
        <w:rPr>
          <w:rFonts w:cs="Times New Roman"/>
          <w:szCs w:val="24"/>
        </w:rPr>
        <w:t xml:space="preserve"> </w:t>
      </w:r>
      <w:proofErr w:type="spellStart"/>
      <w:r w:rsidR="00DC192C">
        <w:rPr>
          <w:rFonts w:cs="Times New Roman"/>
          <w:szCs w:val="24"/>
        </w:rPr>
        <w:t>Publishing</w:t>
      </w:r>
      <w:proofErr w:type="spellEnd"/>
      <w:r w:rsidR="00DC192C">
        <w:rPr>
          <w:rFonts w:cs="Times New Roman"/>
          <w:szCs w:val="24"/>
        </w:rPr>
        <w:t xml:space="preserve"> Group Ltd, 2009), ale zároveň se zcela nedoporučuje klasické rčení, že v těhotenství se „musí jíst za dva“. Nadváha ať už před otěhotněním, tak po něm, totiž vede k vyšším rizikům poruchy plodu (</w:t>
      </w:r>
      <w:proofErr w:type="spellStart"/>
      <w:r w:rsidR="00DC192C">
        <w:rPr>
          <w:rFonts w:cs="Times New Roman"/>
          <w:szCs w:val="24"/>
        </w:rPr>
        <w:t>Nillson</w:t>
      </w:r>
      <w:proofErr w:type="spellEnd"/>
      <w:r w:rsidR="00DC192C">
        <w:rPr>
          <w:rFonts w:cs="Times New Roman"/>
          <w:szCs w:val="24"/>
        </w:rPr>
        <w:t xml:space="preserve">, &amp; </w:t>
      </w:r>
      <w:proofErr w:type="spellStart"/>
      <w:r w:rsidR="00DC192C">
        <w:rPr>
          <w:rFonts w:cs="Times New Roman"/>
          <w:szCs w:val="24"/>
        </w:rPr>
        <w:t>Hamberger</w:t>
      </w:r>
      <w:proofErr w:type="spellEnd"/>
      <w:r w:rsidR="00DC192C">
        <w:rPr>
          <w:rFonts w:cs="Times New Roman"/>
          <w:szCs w:val="24"/>
        </w:rPr>
        <w:t xml:space="preserve">, 2008). </w:t>
      </w:r>
    </w:p>
    <w:p w14:paraId="3DD0CCA8" w14:textId="7F0FB104" w:rsidR="00796D31" w:rsidRDefault="00887508" w:rsidP="008D4BF3">
      <w:pPr>
        <w:pStyle w:val="Nadpis3"/>
      </w:pPr>
      <w:bookmarkStart w:id="24" w:name="_Toc447647717"/>
      <w:proofErr w:type="gramStart"/>
      <w:r>
        <w:t>5</w:t>
      </w:r>
      <w:r w:rsidR="00031AC9">
        <w:t xml:space="preserve">.4   </w:t>
      </w:r>
      <w:r w:rsidR="00796D31" w:rsidRPr="00796D31">
        <w:t>Rizika</w:t>
      </w:r>
      <w:proofErr w:type="gramEnd"/>
      <w:r w:rsidR="00796D31" w:rsidRPr="00796D31">
        <w:t xml:space="preserve"> doprovázející těhotenství žen s poruchou příjmu potravy</w:t>
      </w:r>
      <w:bookmarkEnd w:id="24"/>
    </w:p>
    <w:p w14:paraId="0E483083" w14:textId="77777777" w:rsidR="00B7157A" w:rsidRDefault="00796D31" w:rsidP="00DC192C">
      <w:pPr>
        <w:rPr>
          <w:rFonts w:cs="Times New Roman"/>
          <w:szCs w:val="24"/>
        </w:rPr>
      </w:pPr>
      <w:r>
        <w:rPr>
          <w:rFonts w:cs="Times New Roman"/>
          <w:b/>
          <w:sz w:val="28"/>
          <w:szCs w:val="28"/>
        </w:rPr>
        <w:tab/>
      </w:r>
      <w:r>
        <w:rPr>
          <w:rFonts w:cs="Times New Roman"/>
          <w:szCs w:val="24"/>
        </w:rPr>
        <w:t>Podle Františka D. Krcha (2005) může být těhotenství dokonce jedním s faktorů spouštějícím PPP.</w:t>
      </w:r>
      <w:r w:rsidR="00B7157A">
        <w:rPr>
          <w:rFonts w:cs="Times New Roman"/>
          <w:szCs w:val="24"/>
        </w:rPr>
        <w:t xml:space="preserve"> Jsme toho názoru, že v tomto případě zde hraje elementární roli setkávání se genetických předpokladů</w:t>
      </w:r>
      <w:r w:rsidR="003108EC">
        <w:rPr>
          <w:rFonts w:cs="Times New Roman"/>
          <w:szCs w:val="24"/>
        </w:rPr>
        <w:t xml:space="preserve"> a rodinných aspektů</w:t>
      </w:r>
      <w:r w:rsidR="00B7157A">
        <w:rPr>
          <w:rFonts w:cs="Times New Roman"/>
          <w:szCs w:val="24"/>
        </w:rPr>
        <w:t xml:space="preserve"> spolu s výše zmíněnou obavou z přirozeně přibývajících kilogramů během gravidity.</w:t>
      </w:r>
    </w:p>
    <w:p w14:paraId="0279BF26" w14:textId="77777777" w:rsidR="005F5751" w:rsidRDefault="00DB4427" w:rsidP="00DC192C">
      <w:pPr>
        <w:rPr>
          <w:rFonts w:cs="Times New Roman"/>
          <w:szCs w:val="24"/>
        </w:rPr>
      </w:pPr>
      <w:r>
        <w:rPr>
          <w:rFonts w:cs="Times New Roman"/>
          <w:szCs w:val="24"/>
        </w:rPr>
        <w:tab/>
        <w:t>Pro ozřejmění možného ohrožení zdraví a života žen trpících PPP bychom zde rádi citovali H. Papežovou (2010, s. 85):</w:t>
      </w:r>
    </w:p>
    <w:p w14:paraId="13A6D911" w14:textId="77777777" w:rsidR="00DB4427" w:rsidRDefault="00DB4427" w:rsidP="00DC192C">
      <w:pPr>
        <w:rPr>
          <w:rFonts w:cs="Times New Roman"/>
          <w:i/>
          <w:szCs w:val="24"/>
        </w:rPr>
      </w:pPr>
      <w:r>
        <w:rPr>
          <w:rFonts w:cs="Times New Roman"/>
          <w:i/>
          <w:szCs w:val="24"/>
        </w:rPr>
        <w:t>„Problematika mentální anorexie a bulimie nespočívá pouze v patologickém postoji k příjmu potravy a z toho plynoucích život ohrožujících důsledků, ale má i svou méně viditelnou stránku. Podobně, jako přestává fungovat hlad, jako biologický signál ohrožení organizmu, přestává fungovat i bolest, jako biologický signál fyzického poškození. Tyto dva základní atributy, důležité pro přežití organizmu bez závažných následků, jsou součástí pudu sebezáchovy. Pro jeho uplatnění, musí být signály vysílané vlastním tělem správně vnímány a interpretovány. Není-li tomu tak, biologická existence jedince může být vážně ohrožena.“</w:t>
      </w:r>
    </w:p>
    <w:p w14:paraId="02E226DE" w14:textId="77777777" w:rsidR="00DB4427" w:rsidRDefault="00DB4427" w:rsidP="00DC192C">
      <w:pPr>
        <w:rPr>
          <w:rFonts w:cs="Times New Roman"/>
          <w:szCs w:val="24"/>
        </w:rPr>
      </w:pPr>
      <w:r>
        <w:rPr>
          <w:rFonts w:cs="Times New Roman"/>
          <w:szCs w:val="24"/>
        </w:rPr>
        <w:tab/>
        <w:t>S</w:t>
      </w:r>
      <w:r w:rsidR="00980173">
        <w:rPr>
          <w:rFonts w:cs="Times New Roman"/>
          <w:szCs w:val="24"/>
        </w:rPr>
        <w:t>nad již není třeba dále dodá</w:t>
      </w:r>
      <w:r>
        <w:rPr>
          <w:rFonts w:cs="Times New Roman"/>
          <w:szCs w:val="24"/>
        </w:rPr>
        <w:t>vat, jaké z toho mohou plynout závažné důsledky pro vývoj plodu.</w:t>
      </w:r>
    </w:p>
    <w:p w14:paraId="38F9B3EB" w14:textId="77777777" w:rsidR="008556F3" w:rsidRPr="00DB4427" w:rsidRDefault="008556F3" w:rsidP="00DC192C">
      <w:pPr>
        <w:rPr>
          <w:rFonts w:cs="Times New Roman"/>
          <w:szCs w:val="24"/>
        </w:rPr>
      </w:pPr>
      <w:r>
        <w:rPr>
          <w:rFonts w:cs="Times New Roman"/>
          <w:szCs w:val="24"/>
        </w:rPr>
        <w:tab/>
        <w:t>Dle nedávného britského výzkumu (</w:t>
      </w:r>
      <w:proofErr w:type="spellStart"/>
      <w:r>
        <w:rPr>
          <w:rFonts w:cs="Times New Roman"/>
          <w:szCs w:val="24"/>
        </w:rPr>
        <w:t>Micali</w:t>
      </w:r>
      <w:proofErr w:type="spellEnd"/>
      <w:r>
        <w:rPr>
          <w:rFonts w:cs="Times New Roman"/>
          <w:szCs w:val="24"/>
        </w:rPr>
        <w:t xml:space="preserve"> et al., 2014) bylo dále zjištěno, že ženy s poruchou příjmu potravy vykazují vyšší pravděpodobnost nutnosti léčby neplodnosti či narození dvojčat než běžná populace. Ženy trpící mentální anorexii podle tohoto výzkumu zase častěji tíhnou k neplánovaným těhotenstvím.</w:t>
      </w:r>
    </w:p>
    <w:p w14:paraId="5E780AB9" w14:textId="40B28F70" w:rsidR="00796D31" w:rsidRDefault="00887508" w:rsidP="00031AC9">
      <w:pPr>
        <w:pStyle w:val="Nadpis4"/>
      </w:pPr>
      <w:bookmarkStart w:id="25" w:name="_Toc447647718"/>
      <w:proofErr w:type="gramStart"/>
      <w:r>
        <w:lastRenderedPageBreak/>
        <w:t>5</w:t>
      </w:r>
      <w:r w:rsidR="00031AC9">
        <w:t xml:space="preserve">.4.1   </w:t>
      </w:r>
      <w:r w:rsidR="00B7157A" w:rsidRPr="00B7157A">
        <w:t>Rizika</w:t>
      </w:r>
      <w:proofErr w:type="gramEnd"/>
      <w:r w:rsidR="00B7157A" w:rsidRPr="00B7157A">
        <w:t xml:space="preserve"> doprovázející těhotenství žen s anamnézou mentální anorexie</w:t>
      </w:r>
      <w:bookmarkEnd w:id="25"/>
      <w:r w:rsidR="00B7157A" w:rsidRPr="00B7157A">
        <w:t xml:space="preserve"> </w:t>
      </w:r>
    </w:p>
    <w:p w14:paraId="3E404F92" w14:textId="77777777" w:rsidR="006815D0" w:rsidRDefault="00B7157A" w:rsidP="006815D0">
      <w:pPr>
        <w:rPr>
          <w:rFonts w:cs="Times New Roman"/>
          <w:szCs w:val="24"/>
        </w:rPr>
      </w:pPr>
      <w:r>
        <w:rPr>
          <w:rFonts w:cs="Times New Roman"/>
          <w:b/>
          <w:sz w:val="28"/>
          <w:szCs w:val="28"/>
        </w:rPr>
        <w:tab/>
      </w:r>
      <w:r w:rsidR="006815D0">
        <w:rPr>
          <w:rFonts w:cs="Times New Roman"/>
          <w:szCs w:val="24"/>
        </w:rPr>
        <w:t>U žen a dívek</w:t>
      </w:r>
      <w:r w:rsidR="00DD1719">
        <w:rPr>
          <w:rFonts w:cs="Times New Roman"/>
          <w:szCs w:val="24"/>
        </w:rPr>
        <w:t xml:space="preserve"> s diagnózou mentální anorexie v akutním stádiu </w:t>
      </w:r>
      <w:r w:rsidR="006815D0">
        <w:rPr>
          <w:rFonts w:cs="Times New Roman"/>
          <w:szCs w:val="24"/>
        </w:rPr>
        <w:t>často dochází k amenorei, neboli k ztrátě menstruačního krvácení (Hort et al., 2000). Takže podaří-li se jim otěhotnět, je to zpravidla známkou toho, že akutní fázi překonaly, myslíme si však, že i tak lze očekávat, že si tělo ponese určité trvalé následky, samozřejmě v závislosti na individuálním případě každé z těchto žen, a těhotenství bude pro tyto ženy fyzicky více zatěžkávající než pro ženy zdravé.</w:t>
      </w:r>
    </w:p>
    <w:p w14:paraId="44397140" w14:textId="77777777" w:rsidR="00450A2F" w:rsidRDefault="00450A2F" w:rsidP="006815D0">
      <w:pPr>
        <w:rPr>
          <w:rFonts w:cs="Times New Roman"/>
          <w:szCs w:val="24"/>
        </w:rPr>
      </w:pPr>
      <w:r>
        <w:rPr>
          <w:rFonts w:cs="Times New Roman"/>
          <w:szCs w:val="24"/>
        </w:rPr>
        <w:tab/>
        <w:t>Bylo také prokázáno, že ženy s anamnézou MA se během těhotenství častěji než běžná populace setkávají s anémií, pomalým růstem plodu, předčasnými stahy a porodem, velmi nízkou poporodní váhou dětí a také s perinatálním úmrtím (</w:t>
      </w:r>
      <w:proofErr w:type="spellStart"/>
      <w:r>
        <w:rPr>
          <w:rFonts w:cs="Times New Roman"/>
          <w:szCs w:val="24"/>
        </w:rPr>
        <w:t>Linna</w:t>
      </w:r>
      <w:proofErr w:type="spellEnd"/>
      <w:r>
        <w:rPr>
          <w:rFonts w:cs="Times New Roman"/>
          <w:szCs w:val="24"/>
        </w:rPr>
        <w:t xml:space="preserve"> et al., 2014). </w:t>
      </w:r>
    </w:p>
    <w:p w14:paraId="6ABA7C97" w14:textId="085051D6" w:rsidR="006815D0" w:rsidRDefault="008A3754" w:rsidP="006815D0">
      <w:pPr>
        <w:rPr>
          <w:rFonts w:cs="Times New Roman"/>
          <w:szCs w:val="24"/>
        </w:rPr>
      </w:pPr>
      <w:r>
        <w:rPr>
          <w:rFonts w:cs="Times New Roman"/>
          <w:szCs w:val="24"/>
        </w:rPr>
        <w:tab/>
      </w:r>
      <w:r w:rsidR="009D23C7">
        <w:rPr>
          <w:rFonts w:cs="Times New Roman"/>
          <w:szCs w:val="24"/>
        </w:rPr>
        <w:t>No</w:t>
      </w:r>
      <w:r>
        <w:rPr>
          <w:rFonts w:cs="Times New Roman"/>
          <w:szCs w:val="24"/>
        </w:rPr>
        <w:t>vější studie (</w:t>
      </w:r>
      <w:proofErr w:type="spellStart"/>
      <w:r>
        <w:rPr>
          <w:rFonts w:cs="Times New Roman"/>
          <w:szCs w:val="24"/>
        </w:rPr>
        <w:t>Wohl</w:t>
      </w:r>
      <w:proofErr w:type="spellEnd"/>
      <w:r>
        <w:rPr>
          <w:rFonts w:cs="Times New Roman"/>
          <w:szCs w:val="24"/>
        </w:rPr>
        <w:t xml:space="preserve">, &amp; </w:t>
      </w:r>
      <w:proofErr w:type="spellStart"/>
      <w:r>
        <w:rPr>
          <w:rFonts w:cs="Times New Roman"/>
          <w:szCs w:val="24"/>
        </w:rPr>
        <w:t>Gur</w:t>
      </w:r>
      <w:proofErr w:type="spellEnd"/>
      <w:r>
        <w:rPr>
          <w:rFonts w:cs="Times New Roman"/>
          <w:szCs w:val="24"/>
        </w:rPr>
        <w:t xml:space="preserve">, 2015) tyto výsledky jen podporuje. Autoři se domnívají, že v dnešní době mají odborníci na plodnost stále nepříliš velké povědomí a informací o problematice mentální anorexie. Těhotenství u anorektických pacientek v aktivním průběhu onemocnění představuje pro plod zvýšené riziko zvýšených komplikací během těhotenství a růstové retardace plodu a není tomu adekvátně předcházeno. </w:t>
      </w:r>
    </w:p>
    <w:p w14:paraId="0F4A8C9E" w14:textId="4ABE9655" w:rsidR="006815D0" w:rsidRDefault="00887508" w:rsidP="008F7F9D">
      <w:pPr>
        <w:pStyle w:val="Nadpis4"/>
      </w:pPr>
      <w:bookmarkStart w:id="26" w:name="_Toc447647719"/>
      <w:proofErr w:type="gramStart"/>
      <w:r>
        <w:t>5</w:t>
      </w:r>
      <w:r w:rsidR="009F75B7">
        <w:t>.4.2</w:t>
      </w:r>
      <w:r w:rsidR="00031AC9">
        <w:t xml:space="preserve">  </w:t>
      </w:r>
      <w:r w:rsidR="006815D0" w:rsidRPr="00B7157A">
        <w:t>Rizika</w:t>
      </w:r>
      <w:proofErr w:type="gramEnd"/>
      <w:r w:rsidR="006815D0" w:rsidRPr="00B7157A">
        <w:t xml:space="preserve"> doprovázející těhotenství žen s anamnézou </w:t>
      </w:r>
      <w:r w:rsidR="006815D0">
        <w:t>mentální bulim</w:t>
      </w:r>
      <w:r w:rsidR="006815D0" w:rsidRPr="00B7157A">
        <w:t>ie</w:t>
      </w:r>
      <w:bookmarkEnd w:id="26"/>
    </w:p>
    <w:p w14:paraId="3A01421F" w14:textId="77777777" w:rsidR="006815D0" w:rsidRDefault="006815D0" w:rsidP="006815D0">
      <w:pPr>
        <w:rPr>
          <w:rFonts w:cs="Times New Roman"/>
          <w:szCs w:val="24"/>
        </w:rPr>
      </w:pPr>
      <w:r>
        <w:rPr>
          <w:rFonts w:cs="Times New Roman"/>
          <w:szCs w:val="24"/>
        </w:rPr>
        <w:tab/>
      </w:r>
      <w:r w:rsidRPr="00B7157A">
        <w:rPr>
          <w:rFonts w:cs="Times New Roman"/>
          <w:b/>
          <w:sz w:val="28"/>
          <w:szCs w:val="28"/>
        </w:rPr>
        <w:t xml:space="preserve"> </w:t>
      </w:r>
      <w:r w:rsidR="00971B7E">
        <w:rPr>
          <w:rFonts w:cs="Times New Roman"/>
          <w:szCs w:val="24"/>
        </w:rPr>
        <w:t xml:space="preserve">Jak bylo prokázáno v nedávném výzkumu Watsona a kol. (2015) jsou psychosociální faktory těmi nejvýraznějšími, které ovlivňují průběh těhotenství ženy s anamnézou MB. Je-li její psychosociální prostředí ve většině ohledů pozitivní, může dokonce dojít také k remisi. </w:t>
      </w:r>
      <w:r w:rsidR="00417510">
        <w:rPr>
          <w:rFonts w:cs="Times New Roman"/>
          <w:szCs w:val="24"/>
        </w:rPr>
        <w:t>Další výzkum (</w:t>
      </w:r>
      <w:proofErr w:type="spellStart"/>
      <w:r w:rsidR="00417510">
        <w:rPr>
          <w:rFonts w:cs="Times New Roman"/>
          <w:szCs w:val="24"/>
        </w:rPr>
        <w:t>Knoph</w:t>
      </w:r>
      <w:proofErr w:type="spellEnd"/>
      <w:r w:rsidR="00417510">
        <w:rPr>
          <w:rFonts w:cs="Times New Roman"/>
          <w:szCs w:val="24"/>
        </w:rPr>
        <w:t xml:space="preserve"> et al., 2008) pak přichází se závěry, ze kterých vyplývá, že bulimická epizoda, která se vyskytne během prvního trimestru, bývá významně spojena s příznaky úzkosti, deprese, nízkého sebevědomí a životní spokojenosti. Naopak měla-li žena dostatečně silnou vůli a puzení nepodlehla, její sebeúcta se zvýšila.</w:t>
      </w:r>
      <w:r w:rsidR="00971B7E">
        <w:rPr>
          <w:rFonts w:cs="Times New Roman"/>
          <w:szCs w:val="24"/>
        </w:rPr>
        <w:t xml:space="preserve"> </w:t>
      </w:r>
    </w:p>
    <w:p w14:paraId="5D5265FE" w14:textId="77777777" w:rsidR="006A4090" w:rsidRDefault="00E33000" w:rsidP="006815D0">
      <w:pPr>
        <w:rPr>
          <w:rFonts w:cs="Times New Roman"/>
          <w:szCs w:val="24"/>
        </w:rPr>
      </w:pPr>
      <w:r>
        <w:rPr>
          <w:rFonts w:cs="Times New Roman"/>
          <w:szCs w:val="24"/>
        </w:rPr>
        <w:tab/>
        <w:t>Co se fyziologického hlediska týče,</w:t>
      </w:r>
      <w:r w:rsidR="006A4090">
        <w:rPr>
          <w:rFonts w:cs="Times New Roman"/>
          <w:szCs w:val="24"/>
        </w:rPr>
        <w:t xml:space="preserve"> byla u matek s anamnézou MB ve srovnání s běžnou populací vysledována zvýšená šance předčasných kontrakcí, nutnost resuscitace novorozence a velmi nízké </w:t>
      </w:r>
      <w:proofErr w:type="spellStart"/>
      <w:r w:rsidR="006A4090">
        <w:rPr>
          <w:rFonts w:cs="Times New Roman"/>
          <w:szCs w:val="24"/>
        </w:rPr>
        <w:t>Apgar</w:t>
      </w:r>
      <w:proofErr w:type="spellEnd"/>
      <w:r w:rsidR="006A4090">
        <w:rPr>
          <w:rFonts w:cs="Times New Roman"/>
          <w:szCs w:val="24"/>
        </w:rPr>
        <w:t xml:space="preserve"> skóre</w:t>
      </w:r>
      <w:r w:rsidR="000923FA">
        <w:rPr>
          <w:rFonts w:cs="Times New Roman"/>
          <w:szCs w:val="24"/>
        </w:rPr>
        <w:t xml:space="preserve"> během první minuty (</w:t>
      </w:r>
      <w:proofErr w:type="spellStart"/>
      <w:r w:rsidR="000923FA">
        <w:rPr>
          <w:rFonts w:cs="Times New Roman"/>
          <w:szCs w:val="24"/>
        </w:rPr>
        <w:t>Linna</w:t>
      </w:r>
      <w:proofErr w:type="spellEnd"/>
      <w:r w:rsidR="000923FA">
        <w:rPr>
          <w:rFonts w:cs="Times New Roman"/>
          <w:szCs w:val="24"/>
        </w:rPr>
        <w:t xml:space="preserve"> et al., 2014). </w:t>
      </w:r>
      <w:r w:rsidR="00E06919">
        <w:rPr>
          <w:rFonts w:cs="Times New Roman"/>
          <w:szCs w:val="24"/>
        </w:rPr>
        <w:t>Nutno však dodat, že tato pozorování se týkají matek, které se nacházely v akutní fázi onemocnění.</w:t>
      </w:r>
      <w:r w:rsidR="006A4090">
        <w:rPr>
          <w:rFonts w:cs="Times New Roman"/>
          <w:szCs w:val="24"/>
        </w:rPr>
        <w:t xml:space="preserve"> </w:t>
      </w:r>
    </w:p>
    <w:p w14:paraId="3D1FAD19" w14:textId="43A557A1" w:rsidR="002B2D57" w:rsidRDefault="000542B5" w:rsidP="006815D0">
      <w:pPr>
        <w:rPr>
          <w:rFonts w:cs="Times New Roman"/>
          <w:szCs w:val="24"/>
        </w:rPr>
      </w:pPr>
      <w:r>
        <w:rPr>
          <w:rFonts w:cs="Times New Roman"/>
          <w:szCs w:val="24"/>
        </w:rPr>
        <w:lastRenderedPageBreak/>
        <w:tab/>
        <w:t>Další ne příliš příznivé prognózy přináší jeden starší, ale zajímavý, výzkum případových studií, které se týkaly těhotných žen, které aktuálně trpěly projevy mentální bulimie (</w:t>
      </w:r>
      <w:proofErr w:type="spellStart"/>
      <w:r>
        <w:rPr>
          <w:rFonts w:cs="Times New Roman"/>
          <w:szCs w:val="24"/>
        </w:rPr>
        <w:t>Lewis</w:t>
      </w:r>
      <w:proofErr w:type="spellEnd"/>
      <w:r>
        <w:rPr>
          <w:rFonts w:cs="Times New Roman"/>
          <w:szCs w:val="24"/>
        </w:rPr>
        <w:t xml:space="preserve"> et al., 1994). U většiny z nich nebylo zaznamenáno zmírnění bulimických příznaků a během šestinedělí došlo k obnovení </w:t>
      </w:r>
      <w:r w:rsidR="009F75B7">
        <w:rPr>
          <w:rFonts w:cs="Times New Roman"/>
          <w:szCs w:val="24"/>
        </w:rPr>
        <w:t xml:space="preserve">bulimických příznaků. Autoři se </w:t>
      </w:r>
      <w:r>
        <w:rPr>
          <w:rFonts w:cs="Times New Roman"/>
          <w:szCs w:val="24"/>
        </w:rPr>
        <w:t xml:space="preserve">tudíž domnívají, že těhotenství neposkytuje šanci k vyléčení se z MB. </w:t>
      </w:r>
    </w:p>
    <w:p w14:paraId="03405A2C" w14:textId="4757129C" w:rsidR="00953002" w:rsidRDefault="00953002">
      <w:pPr>
        <w:spacing w:before="0" w:line="276" w:lineRule="auto"/>
        <w:jc w:val="left"/>
        <w:rPr>
          <w:rFonts w:cs="Times New Roman"/>
          <w:b/>
          <w:sz w:val="32"/>
          <w:szCs w:val="32"/>
        </w:rPr>
      </w:pPr>
      <w:r>
        <w:rPr>
          <w:rFonts w:cs="Times New Roman"/>
          <w:b/>
          <w:sz w:val="32"/>
          <w:szCs w:val="32"/>
        </w:rPr>
        <w:br w:type="page"/>
      </w:r>
    </w:p>
    <w:p w14:paraId="6C71EF9F" w14:textId="1954DEAA" w:rsidR="00E60AE3" w:rsidRPr="00953002" w:rsidRDefault="00953002" w:rsidP="00953002">
      <w:pPr>
        <w:pStyle w:val="Nadpis2"/>
      </w:pPr>
      <w:bookmarkStart w:id="27" w:name="_Toc447647720"/>
      <w:proofErr w:type="gramStart"/>
      <w:r w:rsidRPr="00953002">
        <w:lastRenderedPageBreak/>
        <w:t xml:space="preserve">6   </w:t>
      </w:r>
      <w:r w:rsidR="00E60AE3" w:rsidRPr="00953002">
        <w:t>A</w:t>
      </w:r>
      <w:r>
        <w:t>KTUÁLNÍ</w:t>
      </w:r>
      <w:proofErr w:type="gramEnd"/>
      <w:r>
        <w:t xml:space="preserve"> VÝZKUMY K TÉMATU</w:t>
      </w:r>
      <w:bookmarkEnd w:id="27"/>
    </w:p>
    <w:p w14:paraId="6A0286F8" w14:textId="63502423" w:rsidR="00E60AE3" w:rsidRDefault="009F75B7" w:rsidP="00745D92">
      <w:pPr>
        <w:rPr>
          <w:rFonts w:cs="Times New Roman"/>
          <w:szCs w:val="24"/>
        </w:rPr>
      </w:pPr>
      <w:r>
        <w:rPr>
          <w:rFonts w:cs="Times New Roman"/>
          <w:szCs w:val="24"/>
        </w:rPr>
        <w:tab/>
        <w:t xml:space="preserve">Z aktuálních zahraničních studií, ze kterých jsme vycházeli, jsme čerpali nejvíce v kapitolách 5.4.1 a 5.4.2, jež jsou věnovány rizikům, které provázejí ženy trpící PPP během období těhotenství. Například autoři norské studie </w:t>
      </w:r>
      <w:proofErr w:type="spellStart"/>
      <w:r w:rsidR="002B0514">
        <w:rPr>
          <w:rFonts w:cs="Times New Roman"/>
          <w:szCs w:val="24"/>
        </w:rPr>
        <w:t>Knoph</w:t>
      </w:r>
      <w:proofErr w:type="spellEnd"/>
      <w:r w:rsidR="002B0514">
        <w:rPr>
          <w:rFonts w:cs="Times New Roman"/>
          <w:szCs w:val="24"/>
        </w:rPr>
        <w:t xml:space="preserve"> </w:t>
      </w:r>
      <w:proofErr w:type="spellStart"/>
      <w:r>
        <w:rPr>
          <w:rFonts w:cs="Times New Roman"/>
          <w:szCs w:val="24"/>
        </w:rPr>
        <w:t>Berg</w:t>
      </w:r>
      <w:proofErr w:type="spellEnd"/>
      <w:r>
        <w:rPr>
          <w:rFonts w:cs="Times New Roman"/>
          <w:szCs w:val="24"/>
        </w:rPr>
        <w:t xml:space="preserve"> et al. (2008) se důkladně zabývali psychosociálními faktory, které ovlivňují ženy s anamnézou mentální bulimie v rané fázi těhotenství.  </w:t>
      </w:r>
      <w:r w:rsidR="00462055">
        <w:rPr>
          <w:rFonts w:cs="Times New Roman"/>
          <w:szCs w:val="24"/>
        </w:rPr>
        <w:t>Podobné téma zkoumali i autoři loňské studie Watson et al. (2015), kteří došli k závěrům svědčícím o tom, že psychosociální prostředí hraje v uzdravení žen s anamnézou mentální bulimie klíčovou roli. Jsou-li po této stránce v životě pacientky příznivé podmínky, je zde velká šance na remisi. K podobným závěrům jsme došli i v našem výzkumu, kde se nám jako klíčové jeví vztahy s nejbližšími, během těhotenství pak konkrétně zvláště s partnerem.</w:t>
      </w:r>
    </w:p>
    <w:p w14:paraId="0D4E55FF" w14:textId="5B85BD16" w:rsidR="00495678" w:rsidRDefault="00495678" w:rsidP="00745D92">
      <w:pPr>
        <w:rPr>
          <w:rFonts w:cs="Times New Roman"/>
          <w:szCs w:val="24"/>
        </w:rPr>
      </w:pPr>
      <w:r>
        <w:rPr>
          <w:rFonts w:cs="Times New Roman"/>
          <w:szCs w:val="24"/>
        </w:rPr>
        <w:tab/>
      </w:r>
      <w:r w:rsidR="00490919">
        <w:rPr>
          <w:rFonts w:cs="Times New Roman"/>
          <w:szCs w:val="24"/>
        </w:rPr>
        <w:t xml:space="preserve">Konkrétní rizika, jež mohou projevy a následky PPP představovat pro dítě a fertilitu žen s PPP, přinesla například studie autorů </w:t>
      </w:r>
      <w:proofErr w:type="spellStart"/>
      <w:r w:rsidR="00490919">
        <w:rPr>
          <w:rFonts w:cs="Times New Roman"/>
          <w:szCs w:val="24"/>
        </w:rPr>
        <w:t>Linna</w:t>
      </w:r>
      <w:proofErr w:type="spellEnd"/>
      <w:r w:rsidR="00490919">
        <w:rPr>
          <w:rFonts w:cs="Times New Roman"/>
          <w:szCs w:val="24"/>
        </w:rPr>
        <w:t xml:space="preserve"> et al. (2014) či autorů </w:t>
      </w:r>
      <w:proofErr w:type="spellStart"/>
      <w:r w:rsidR="00490919">
        <w:rPr>
          <w:rFonts w:cs="Times New Roman"/>
          <w:szCs w:val="24"/>
        </w:rPr>
        <w:t>Micali</w:t>
      </w:r>
      <w:proofErr w:type="spellEnd"/>
      <w:r w:rsidR="00490919">
        <w:rPr>
          <w:rFonts w:cs="Times New Roman"/>
          <w:szCs w:val="24"/>
        </w:rPr>
        <w:t xml:space="preserve"> et </w:t>
      </w:r>
      <w:r w:rsidR="00B36597">
        <w:rPr>
          <w:rFonts w:cs="Times New Roman"/>
          <w:szCs w:val="24"/>
        </w:rPr>
        <w:t xml:space="preserve">al. </w:t>
      </w:r>
      <w:r w:rsidR="00490919">
        <w:rPr>
          <w:rFonts w:cs="Times New Roman"/>
          <w:szCs w:val="24"/>
        </w:rPr>
        <w:t xml:space="preserve">(2014) a </w:t>
      </w:r>
      <w:proofErr w:type="spellStart"/>
      <w:r w:rsidR="00490919">
        <w:rPr>
          <w:rFonts w:cs="Times New Roman"/>
          <w:szCs w:val="24"/>
        </w:rPr>
        <w:t>Wohl</w:t>
      </w:r>
      <w:proofErr w:type="spellEnd"/>
      <w:r w:rsidR="00490919">
        <w:rPr>
          <w:rFonts w:cs="Times New Roman"/>
          <w:szCs w:val="24"/>
        </w:rPr>
        <w:t xml:space="preserve"> &amp; </w:t>
      </w:r>
      <w:proofErr w:type="spellStart"/>
      <w:r w:rsidR="00490919">
        <w:rPr>
          <w:rFonts w:cs="Times New Roman"/>
          <w:szCs w:val="24"/>
        </w:rPr>
        <w:t>Gur</w:t>
      </w:r>
      <w:proofErr w:type="spellEnd"/>
      <w:r w:rsidR="00490919">
        <w:rPr>
          <w:rFonts w:cs="Times New Roman"/>
          <w:szCs w:val="24"/>
        </w:rPr>
        <w:t xml:space="preserve"> (2015), ze kterých čerpám</w:t>
      </w:r>
      <w:r w:rsidR="00B36597">
        <w:rPr>
          <w:rFonts w:cs="Times New Roman"/>
          <w:szCs w:val="24"/>
        </w:rPr>
        <w:t>e</w:t>
      </w:r>
      <w:r w:rsidR="00490919">
        <w:rPr>
          <w:rFonts w:cs="Times New Roman"/>
          <w:szCs w:val="24"/>
        </w:rPr>
        <w:t xml:space="preserve"> v kapitolách 5.4.1 a 5.4.2.</w:t>
      </w:r>
    </w:p>
    <w:p w14:paraId="7C182374" w14:textId="444AEB98" w:rsidR="002B0514" w:rsidRDefault="00B36597" w:rsidP="00745D92">
      <w:pPr>
        <w:rPr>
          <w:rFonts w:cs="Times New Roman"/>
          <w:szCs w:val="24"/>
        </w:rPr>
      </w:pPr>
      <w:r>
        <w:rPr>
          <w:rFonts w:cs="Times New Roman"/>
          <w:szCs w:val="24"/>
        </w:rPr>
        <w:tab/>
        <w:t>Co se samotné léčby týče, tak autoři Wagner et al. (2015) dospěli ve svém nedávném výzkumu k</w:t>
      </w:r>
      <w:r w:rsidR="002F1F7F">
        <w:rPr>
          <w:rFonts w:cs="Times New Roman"/>
          <w:szCs w:val="24"/>
        </w:rPr>
        <w:t> </w:t>
      </w:r>
      <w:r>
        <w:rPr>
          <w:rFonts w:cs="Times New Roman"/>
          <w:szCs w:val="24"/>
        </w:rPr>
        <w:t>závěrům</w:t>
      </w:r>
      <w:r w:rsidR="002F1F7F">
        <w:rPr>
          <w:rFonts w:cs="Times New Roman"/>
          <w:szCs w:val="24"/>
        </w:rPr>
        <w:t xml:space="preserve">, jež vypovídají o tom, že díky asistované svépomoci mají šanci dojít k remisi pacientky, které </w:t>
      </w:r>
      <w:r w:rsidR="009D23C7">
        <w:rPr>
          <w:rFonts w:cs="Times New Roman"/>
          <w:szCs w:val="24"/>
        </w:rPr>
        <w:t xml:space="preserve">vykazují </w:t>
      </w:r>
      <w:r w:rsidR="002F1F7F">
        <w:rPr>
          <w:rFonts w:cs="Times New Roman"/>
          <w:szCs w:val="24"/>
        </w:rPr>
        <w:t>nižší s</w:t>
      </w:r>
      <w:r w:rsidR="009D23C7">
        <w:rPr>
          <w:rFonts w:cs="Times New Roman"/>
          <w:szCs w:val="24"/>
        </w:rPr>
        <w:t xml:space="preserve">kóry </w:t>
      </w:r>
      <w:proofErr w:type="spellStart"/>
      <w:r w:rsidR="009D23C7">
        <w:rPr>
          <w:rFonts w:cs="Times New Roman"/>
          <w:szCs w:val="24"/>
        </w:rPr>
        <w:t>depresivity</w:t>
      </w:r>
      <w:proofErr w:type="spellEnd"/>
      <w:r w:rsidR="009D23C7">
        <w:rPr>
          <w:rFonts w:cs="Times New Roman"/>
          <w:szCs w:val="24"/>
        </w:rPr>
        <w:t>, vyšší motivaci</w:t>
      </w:r>
      <w:r w:rsidR="002F1F7F">
        <w:rPr>
          <w:rFonts w:cs="Times New Roman"/>
          <w:szCs w:val="24"/>
        </w:rPr>
        <w:t xml:space="preserve"> (čímž je v našem výzkumu zejmén</w:t>
      </w:r>
      <w:r w:rsidR="009D23C7">
        <w:rPr>
          <w:rFonts w:cs="Times New Roman"/>
          <w:szCs w:val="24"/>
        </w:rPr>
        <w:t>a těhotenství) a nižší frekvenci</w:t>
      </w:r>
      <w:r w:rsidR="002F1F7F">
        <w:rPr>
          <w:rFonts w:cs="Times New Roman"/>
          <w:szCs w:val="24"/>
        </w:rPr>
        <w:t xml:space="preserve"> přejídání se. Lze říci, že tyto výstupy korelují s poznatky vycházejícími z našeho výzkumu. Naše </w:t>
      </w:r>
      <w:proofErr w:type="spellStart"/>
      <w:r w:rsidR="002F1F7F">
        <w:rPr>
          <w:rFonts w:cs="Times New Roman"/>
          <w:szCs w:val="24"/>
        </w:rPr>
        <w:t>participantky</w:t>
      </w:r>
      <w:proofErr w:type="spellEnd"/>
      <w:r w:rsidR="002F1F7F">
        <w:rPr>
          <w:rFonts w:cs="Times New Roman"/>
          <w:szCs w:val="24"/>
        </w:rPr>
        <w:t>, které se v průběhu výzkumu nacházely v remisi, vykazují potenciál splňovat tyto faktory.</w:t>
      </w:r>
    </w:p>
    <w:p w14:paraId="44746B94" w14:textId="0E11FE29" w:rsidR="00B36597" w:rsidRPr="009F75B7" w:rsidRDefault="002B0514" w:rsidP="00745D92">
      <w:pPr>
        <w:rPr>
          <w:rFonts w:cs="Times New Roman"/>
          <w:szCs w:val="24"/>
        </w:rPr>
      </w:pPr>
      <w:r>
        <w:rPr>
          <w:rFonts w:cs="Times New Roman"/>
          <w:szCs w:val="24"/>
        </w:rPr>
        <w:tab/>
        <w:t xml:space="preserve">Velmi zajímavá je také studie autorů </w:t>
      </w:r>
      <w:proofErr w:type="spellStart"/>
      <w:r>
        <w:rPr>
          <w:rFonts w:cs="Times New Roman"/>
          <w:szCs w:val="24"/>
        </w:rPr>
        <w:t>Lampard</w:t>
      </w:r>
      <w:proofErr w:type="spellEnd"/>
      <w:r>
        <w:rPr>
          <w:rFonts w:cs="Times New Roman"/>
          <w:szCs w:val="24"/>
        </w:rPr>
        <w:t xml:space="preserve"> &amp; </w:t>
      </w:r>
      <w:proofErr w:type="spellStart"/>
      <w:r>
        <w:rPr>
          <w:rFonts w:cs="Times New Roman"/>
          <w:szCs w:val="24"/>
        </w:rPr>
        <w:t>Sharbanee</w:t>
      </w:r>
      <w:proofErr w:type="spellEnd"/>
      <w:r>
        <w:rPr>
          <w:rFonts w:cs="Times New Roman"/>
          <w:szCs w:val="24"/>
        </w:rPr>
        <w:t xml:space="preserve"> (2015), kteří se zabývají léčbou mentální bulimie pomocí kognitivně-behaviorální terapie, jež je v současnosti většinou první volbou při léčbě této poruchy. Upozorňují na to, že pouze zhruba polovině pacientů se podaří dosáhnout remise a na nedostatečné výzkumy v této oblasti. </w:t>
      </w:r>
      <w:r w:rsidR="002F1F7F">
        <w:rPr>
          <w:rFonts w:cs="Times New Roman"/>
          <w:szCs w:val="24"/>
        </w:rPr>
        <w:t xml:space="preserve">  </w:t>
      </w:r>
    </w:p>
    <w:p w14:paraId="414E0646" w14:textId="6E72AB52" w:rsidR="00953002" w:rsidRDefault="00953002">
      <w:pPr>
        <w:spacing w:before="0" w:line="276" w:lineRule="auto"/>
        <w:jc w:val="left"/>
        <w:rPr>
          <w:rFonts w:cs="Times New Roman"/>
          <w:b/>
          <w:sz w:val="32"/>
          <w:szCs w:val="32"/>
        </w:rPr>
      </w:pPr>
      <w:r>
        <w:rPr>
          <w:rFonts w:cs="Times New Roman"/>
          <w:b/>
          <w:sz w:val="32"/>
          <w:szCs w:val="32"/>
        </w:rPr>
        <w:br w:type="page"/>
      </w:r>
    </w:p>
    <w:p w14:paraId="69538EB5" w14:textId="739CFC9E" w:rsidR="00A31307" w:rsidRDefault="00E60AE3" w:rsidP="008F7F9D">
      <w:pPr>
        <w:pStyle w:val="Nadpis2"/>
      </w:pPr>
      <w:bookmarkStart w:id="28" w:name="_Toc447647721"/>
      <w:proofErr w:type="gramStart"/>
      <w:r>
        <w:lastRenderedPageBreak/>
        <w:t>7</w:t>
      </w:r>
      <w:r w:rsidR="00953002">
        <w:t xml:space="preserve">   PŘEDPOKLÁDANÝ</w:t>
      </w:r>
      <w:proofErr w:type="gramEnd"/>
      <w:r w:rsidR="00953002">
        <w:t xml:space="preserve"> VÝZNAM VÝZKUMU PRO PRAXI</w:t>
      </w:r>
      <w:bookmarkEnd w:id="28"/>
    </w:p>
    <w:p w14:paraId="4596A971" w14:textId="77777777" w:rsidR="003D52A5" w:rsidRDefault="00A31307" w:rsidP="003D52A5">
      <w:pPr>
        <w:rPr>
          <w:rFonts w:cs="Times New Roman"/>
          <w:szCs w:val="24"/>
        </w:rPr>
      </w:pPr>
      <w:r>
        <w:rPr>
          <w:rFonts w:cs="Times New Roman"/>
          <w:szCs w:val="24"/>
        </w:rPr>
        <w:tab/>
        <w:t>Předpokládáme, že výsledky zkoumání našich případových studií mohou pomoci nastínit, dosud nepříliš zmapované faktory, na které je třeba se během léčby zaměřit. Jelikož i když s PPP se léčí většinou mladé dívky a mladé bezdětné ženy, je nutno brát v potaz, že i tyto se pravděpodobně jednou rozhodnou mít dítě a nedojde-li u nich již předtím k trvalé remisi, je vhodné předem podchytit jakékoli ohrožující faktory, které by jejich těhotenství mohly provázet.</w:t>
      </w:r>
    </w:p>
    <w:p w14:paraId="7656C250" w14:textId="73956976" w:rsidR="00953002" w:rsidRDefault="00953002">
      <w:pPr>
        <w:spacing w:before="0" w:line="276" w:lineRule="auto"/>
        <w:jc w:val="left"/>
      </w:pPr>
      <w:r>
        <w:br w:type="page"/>
      </w:r>
    </w:p>
    <w:p w14:paraId="307484B0" w14:textId="3BE8DCC3" w:rsidR="008F6647" w:rsidRPr="003D52A5" w:rsidRDefault="008F6647" w:rsidP="008F7F9D">
      <w:pPr>
        <w:pStyle w:val="Nadpis1"/>
        <w:rPr>
          <w:rFonts w:cs="Times New Roman"/>
          <w:sz w:val="24"/>
          <w:szCs w:val="24"/>
        </w:rPr>
      </w:pPr>
      <w:bookmarkStart w:id="29" w:name="_Toc447647722"/>
      <w:r>
        <w:rPr>
          <w:rFonts w:eastAsia="Times New Roman"/>
        </w:rPr>
        <w:lastRenderedPageBreak/>
        <w:t>EMP</w:t>
      </w:r>
      <w:r w:rsidRPr="00D04CEB">
        <w:rPr>
          <w:rFonts w:eastAsia="Times New Roman"/>
        </w:rPr>
        <w:t>I</w:t>
      </w:r>
      <w:r>
        <w:rPr>
          <w:rFonts w:eastAsia="Times New Roman"/>
        </w:rPr>
        <w:t>RI</w:t>
      </w:r>
      <w:r w:rsidRPr="00D04CEB">
        <w:rPr>
          <w:rFonts w:eastAsia="Times New Roman"/>
        </w:rPr>
        <w:t>CKÁ ČÁST</w:t>
      </w:r>
      <w:bookmarkEnd w:id="29"/>
    </w:p>
    <w:p w14:paraId="01132B02" w14:textId="77777777" w:rsidR="008F6647" w:rsidRDefault="008F6647" w:rsidP="008F6647">
      <w:pPr>
        <w:rPr>
          <w:rFonts w:cs="Times New Roman"/>
          <w:szCs w:val="24"/>
        </w:rPr>
      </w:pPr>
    </w:p>
    <w:p w14:paraId="5765A1C0" w14:textId="587EA472" w:rsidR="006646AE" w:rsidRDefault="00953002" w:rsidP="008F7F9D">
      <w:pPr>
        <w:pStyle w:val="Nadpis2"/>
      </w:pPr>
      <w:bookmarkStart w:id="30" w:name="_Toc447647723"/>
      <w:proofErr w:type="gramStart"/>
      <w:r>
        <w:t xml:space="preserve">8   </w:t>
      </w:r>
      <w:r w:rsidR="006646AE">
        <w:t>VÝZKUMNÝ</w:t>
      </w:r>
      <w:proofErr w:type="gramEnd"/>
      <w:r w:rsidR="006646AE">
        <w:t xml:space="preserve"> PROBLÉM, CÍLE VÝZKUMU</w:t>
      </w:r>
      <w:r w:rsidR="00027663">
        <w:t>, VÝZKUMNÉ OTÁZKY</w:t>
      </w:r>
      <w:bookmarkEnd w:id="30"/>
    </w:p>
    <w:p w14:paraId="502AF284" w14:textId="77777777" w:rsidR="00953002" w:rsidRDefault="00070C0D" w:rsidP="00323E0F">
      <w:pPr>
        <w:ind w:firstLine="708"/>
        <w:rPr>
          <w:rFonts w:cs="Times New Roman"/>
          <w:szCs w:val="24"/>
        </w:rPr>
      </w:pPr>
      <w:r>
        <w:rPr>
          <w:rFonts w:cs="Times New Roman"/>
          <w:szCs w:val="24"/>
        </w:rPr>
        <w:t>V této</w:t>
      </w:r>
      <w:r w:rsidRPr="00275F2B">
        <w:rPr>
          <w:rFonts w:cs="Times New Roman"/>
          <w:szCs w:val="24"/>
        </w:rPr>
        <w:t xml:space="preserve"> </w:t>
      </w:r>
      <w:r>
        <w:rPr>
          <w:rFonts w:cs="Times New Roman"/>
          <w:szCs w:val="24"/>
        </w:rPr>
        <w:t>bakalářské práci se zabýváme</w:t>
      </w:r>
      <w:r w:rsidRPr="00275F2B">
        <w:rPr>
          <w:rFonts w:cs="Times New Roman"/>
          <w:szCs w:val="24"/>
        </w:rPr>
        <w:t xml:space="preserve"> problémy souvisejícími s poruchami příjmu potravy a tím, jak mohou ovlivňovat psychiku žen, které některou z těchto poruch trpí, zvláště během těhotenství a v období přípravy na mateřství.</w:t>
      </w:r>
      <w:r>
        <w:rPr>
          <w:rFonts w:cs="Times New Roman"/>
          <w:szCs w:val="24"/>
        </w:rPr>
        <w:t xml:space="preserve"> Z tohoto důvodu nás také zajímalo</w:t>
      </w:r>
      <w:r w:rsidRPr="00275F2B">
        <w:rPr>
          <w:rFonts w:cs="Times New Roman"/>
          <w:szCs w:val="24"/>
        </w:rPr>
        <w:t>, jak a zdali poruchy příjmu potravy nějak ovlivňuje i samotné rozhodnutí se pro mateřství.</w:t>
      </w:r>
    </w:p>
    <w:p w14:paraId="074B180C" w14:textId="0C20F949" w:rsidR="005044AE" w:rsidRDefault="00C32FD7" w:rsidP="00323E0F">
      <w:pPr>
        <w:ind w:firstLine="708"/>
        <w:rPr>
          <w:rFonts w:cs="Times New Roman"/>
          <w:szCs w:val="24"/>
        </w:rPr>
      </w:pPr>
      <w:r>
        <w:rPr>
          <w:rFonts w:cs="Times New Roman"/>
          <w:szCs w:val="24"/>
        </w:rPr>
        <w:t xml:space="preserve">V závislosti na mapování dané oblasti a aktuálních výzkumů s ní spojených, byl upřesněn cíl výzkumu. </w:t>
      </w:r>
      <w:r w:rsidR="00E24599">
        <w:rPr>
          <w:rFonts w:cs="Times New Roman"/>
          <w:szCs w:val="24"/>
        </w:rPr>
        <w:t>Cílem tohoto výzkumu je</w:t>
      </w:r>
      <w:r w:rsidR="00870A7E">
        <w:rPr>
          <w:rFonts w:cs="Times New Roman"/>
          <w:szCs w:val="24"/>
        </w:rPr>
        <w:t xml:space="preserve"> tedy p</w:t>
      </w:r>
      <w:r w:rsidR="00FA1D05">
        <w:rPr>
          <w:rFonts w:cs="Times New Roman"/>
          <w:szCs w:val="24"/>
        </w:rPr>
        <w:t>opsání,</w:t>
      </w:r>
      <w:r w:rsidR="00E24599">
        <w:rPr>
          <w:rFonts w:cs="Times New Roman"/>
          <w:szCs w:val="24"/>
        </w:rPr>
        <w:t xml:space="preserve"> z</w:t>
      </w:r>
      <w:r w:rsidR="00022E09">
        <w:rPr>
          <w:rFonts w:cs="Times New Roman"/>
          <w:szCs w:val="24"/>
        </w:rPr>
        <w:t xml:space="preserve">mapování </w:t>
      </w:r>
      <w:r w:rsidR="00FA1D05">
        <w:rPr>
          <w:rFonts w:cs="Times New Roman"/>
          <w:szCs w:val="24"/>
        </w:rPr>
        <w:t xml:space="preserve">a porozumění </w:t>
      </w:r>
      <w:r w:rsidR="00022E09">
        <w:rPr>
          <w:rFonts w:cs="Times New Roman"/>
          <w:szCs w:val="24"/>
        </w:rPr>
        <w:t>pocitů</w:t>
      </w:r>
      <w:r w:rsidR="00FA1D05">
        <w:rPr>
          <w:rFonts w:cs="Times New Roman"/>
          <w:szCs w:val="24"/>
        </w:rPr>
        <w:t>m</w:t>
      </w:r>
      <w:r w:rsidR="00022E09">
        <w:rPr>
          <w:rFonts w:cs="Times New Roman"/>
          <w:szCs w:val="24"/>
        </w:rPr>
        <w:t>, které prožívají ženy s poruchou příjmu potravy ohledně těhotenství.</w:t>
      </w:r>
      <w:r w:rsidR="00E75C66">
        <w:rPr>
          <w:rFonts w:cs="Times New Roman"/>
          <w:szCs w:val="24"/>
        </w:rPr>
        <w:t xml:space="preserve"> </w:t>
      </w:r>
      <w:r w:rsidR="005044AE">
        <w:rPr>
          <w:rFonts w:cs="Times New Roman"/>
          <w:szCs w:val="24"/>
        </w:rPr>
        <w:t>Zohledněny byly také faktory</w:t>
      </w:r>
      <w:r w:rsidR="00E75C66">
        <w:rPr>
          <w:rFonts w:cs="Times New Roman"/>
          <w:szCs w:val="24"/>
        </w:rPr>
        <w:t xml:space="preserve">, které toto prožívání ovlivňují. </w:t>
      </w:r>
      <w:r w:rsidR="005044AE">
        <w:rPr>
          <w:rFonts w:cs="Times New Roman"/>
          <w:szCs w:val="24"/>
        </w:rPr>
        <w:t xml:space="preserve">V potaz tedy byla brána také historie jejich onemocnění a vztahů s nejbližšími. Do výzkumu byly zahrnuty také pocity </w:t>
      </w:r>
      <w:r w:rsidR="00CB382E">
        <w:rPr>
          <w:rFonts w:cs="Times New Roman"/>
          <w:szCs w:val="24"/>
        </w:rPr>
        <w:t>žen s diagnózou PPP, které těhotenství teprve v budoucnu plánují.</w:t>
      </w:r>
    </w:p>
    <w:p w14:paraId="66E639DB" w14:textId="77777777" w:rsidR="00E75C66" w:rsidRDefault="00E75C66" w:rsidP="00E24599">
      <w:pPr>
        <w:rPr>
          <w:rFonts w:cs="Times New Roman"/>
          <w:szCs w:val="24"/>
        </w:rPr>
      </w:pPr>
      <w:r>
        <w:rPr>
          <w:rFonts w:cs="Times New Roman"/>
          <w:szCs w:val="24"/>
        </w:rPr>
        <w:tab/>
        <w:t>S ohledem na citlivost tématu a těžkou dostupnost velkého výzkumného vzorku jsme zvolili kvalitativní přístup v rámci případových studií.</w:t>
      </w:r>
    </w:p>
    <w:p w14:paraId="29467AED" w14:textId="77777777" w:rsidR="00E75C66" w:rsidRDefault="00E75C66" w:rsidP="00E24599">
      <w:pPr>
        <w:rPr>
          <w:rFonts w:cs="Times New Roman"/>
          <w:szCs w:val="24"/>
        </w:rPr>
      </w:pPr>
      <w:r>
        <w:rPr>
          <w:rFonts w:cs="Times New Roman"/>
          <w:szCs w:val="24"/>
        </w:rPr>
        <w:tab/>
        <w:t xml:space="preserve">Vzhledem k tomu, že je dosud poněkud obtížné vyhledat </w:t>
      </w:r>
      <w:r w:rsidR="005044AE">
        <w:rPr>
          <w:rFonts w:cs="Times New Roman"/>
          <w:szCs w:val="24"/>
        </w:rPr>
        <w:t>dostatečné množství vhodných</w:t>
      </w:r>
      <w:r>
        <w:rPr>
          <w:rFonts w:cs="Times New Roman"/>
          <w:szCs w:val="24"/>
        </w:rPr>
        <w:t xml:space="preserve"> </w:t>
      </w:r>
      <w:r w:rsidR="005044AE">
        <w:rPr>
          <w:rFonts w:cs="Times New Roman"/>
          <w:szCs w:val="24"/>
        </w:rPr>
        <w:t>aktuálních psychologických studií</w:t>
      </w:r>
      <w:r>
        <w:rPr>
          <w:rFonts w:cs="Times New Roman"/>
          <w:szCs w:val="24"/>
        </w:rPr>
        <w:t xml:space="preserve"> zabývající se tímto tématem, rozhodli jsme se pojmout tuto práci jako jakési explorativní vhledy, tedy příklady toho jak mohou ženy s diagnózou poruchy příjmu potravy své těhotenství prožívat.</w:t>
      </w:r>
    </w:p>
    <w:p w14:paraId="1AB9F842" w14:textId="70AA4FD0" w:rsidR="00840618" w:rsidRDefault="00953002" w:rsidP="008F7F9D">
      <w:pPr>
        <w:pStyle w:val="Nadpis3"/>
      </w:pPr>
      <w:bookmarkStart w:id="31" w:name="_Toc447647724"/>
      <w:proofErr w:type="gramStart"/>
      <w:r>
        <w:t>8</w:t>
      </w:r>
      <w:r w:rsidR="000D6565">
        <w:t>.1</w:t>
      </w:r>
      <w:r>
        <w:t xml:space="preserve">   </w:t>
      </w:r>
      <w:r w:rsidR="000D6565">
        <w:t>Výzkumné</w:t>
      </w:r>
      <w:proofErr w:type="gramEnd"/>
      <w:r w:rsidR="000D6565">
        <w:t xml:space="preserve"> otázky</w:t>
      </w:r>
      <w:bookmarkEnd w:id="31"/>
    </w:p>
    <w:p w14:paraId="6B75B55F" w14:textId="029B58EE" w:rsidR="00953F14" w:rsidRDefault="00953F14" w:rsidP="00953002">
      <w:pPr>
        <w:ind w:firstLine="360"/>
        <w:rPr>
          <w:rFonts w:cs="Times New Roman"/>
          <w:szCs w:val="24"/>
        </w:rPr>
      </w:pPr>
      <w:r>
        <w:rPr>
          <w:rFonts w:cs="Times New Roman"/>
          <w:szCs w:val="24"/>
        </w:rPr>
        <w:t>Výzkumné otázky, které jsme si před započetím v</w:t>
      </w:r>
      <w:r w:rsidR="00C42A10">
        <w:rPr>
          <w:rFonts w:cs="Times New Roman"/>
          <w:szCs w:val="24"/>
        </w:rPr>
        <w:t xml:space="preserve">ýzkumu položili, byly </w:t>
      </w:r>
      <w:r>
        <w:rPr>
          <w:rFonts w:cs="Times New Roman"/>
          <w:szCs w:val="24"/>
        </w:rPr>
        <w:t>tyto:</w:t>
      </w:r>
    </w:p>
    <w:p w14:paraId="1DBBDC99" w14:textId="77777777" w:rsidR="00953F14" w:rsidRDefault="005707FE" w:rsidP="003365E5">
      <w:pPr>
        <w:pStyle w:val="Odstavecseseznamem"/>
        <w:numPr>
          <w:ilvl w:val="0"/>
          <w:numId w:val="18"/>
        </w:numPr>
        <w:rPr>
          <w:rFonts w:cs="Times New Roman"/>
          <w:szCs w:val="24"/>
        </w:rPr>
      </w:pPr>
      <w:r>
        <w:rPr>
          <w:rFonts w:cs="Times New Roman"/>
          <w:szCs w:val="24"/>
        </w:rPr>
        <w:t>Co p</w:t>
      </w:r>
      <w:r w:rsidR="00953F14">
        <w:rPr>
          <w:rFonts w:cs="Times New Roman"/>
          <w:szCs w:val="24"/>
        </w:rPr>
        <w:t xml:space="preserve">ociťují ženy s anamnézou PPP </w:t>
      </w:r>
      <w:r>
        <w:rPr>
          <w:rFonts w:cs="Times New Roman"/>
          <w:szCs w:val="24"/>
        </w:rPr>
        <w:t>ohledně</w:t>
      </w:r>
      <w:r w:rsidR="00953F14">
        <w:rPr>
          <w:rFonts w:cs="Times New Roman"/>
          <w:szCs w:val="24"/>
        </w:rPr>
        <w:t xml:space="preserve"> těhotenství?</w:t>
      </w:r>
    </w:p>
    <w:p w14:paraId="4B0AA064" w14:textId="77777777" w:rsidR="00164E56" w:rsidRPr="00164E56" w:rsidRDefault="00164E56" w:rsidP="003365E5">
      <w:pPr>
        <w:pStyle w:val="Odstavecseseznamem"/>
        <w:numPr>
          <w:ilvl w:val="0"/>
          <w:numId w:val="18"/>
        </w:numPr>
        <w:rPr>
          <w:rFonts w:cs="Times New Roman"/>
          <w:szCs w:val="24"/>
        </w:rPr>
      </w:pPr>
      <w:r w:rsidRPr="00164E56">
        <w:rPr>
          <w:rFonts w:cs="Times New Roman"/>
          <w:szCs w:val="24"/>
        </w:rPr>
        <w:t>Ovlivňuje PPP nějak prožívání těhotenství?</w:t>
      </w:r>
    </w:p>
    <w:p w14:paraId="71B7E8C1" w14:textId="77777777" w:rsidR="00953F14" w:rsidRPr="00953F14" w:rsidRDefault="00953F14" w:rsidP="003365E5">
      <w:pPr>
        <w:pStyle w:val="Odstavecseseznamem"/>
        <w:numPr>
          <w:ilvl w:val="0"/>
          <w:numId w:val="18"/>
        </w:numPr>
        <w:rPr>
          <w:rFonts w:cs="Times New Roman"/>
          <w:szCs w:val="24"/>
        </w:rPr>
      </w:pPr>
      <w:r>
        <w:rPr>
          <w:rFonts w:cs="Times New Roman"/>
          <w:szCs w:val="24"/>
        </w:rPr>
        <w:t>Jakou roli hraje při zvládání projevů PPP během těhotenství podpora partnera?</w:t>
      </w:r>
    </w:p>
    <w:p w14:paraId="37691871" w14:textId="70CBE82A" w:rsidR="00840618" w:rsidRPr="00840618" w:rsidRDefault="00953002" w:rsidP="008F7F9D">
      <w:pPr>
        <w:pStyle w:val="Nadpis2"/>
      </w:pPr>
      <w:bookmarkStart w:id="32" w:name="_Toc447647725"/>
      <w:proofErr w:type="gramStart"/>
      <w:r>
        <w:lastRenderedPageBreak/>
        <w:t xml:space="preserve">9   </w:t>
      </w:r>
      <w:r w:rsidR="00840618">
        <w:t>METODOLOGIE</w:t>
      </w:r>
      <w:proofErr w:type="gramEnd"/>
      <w:r w:rsidR="00840618">
        <w:t xml:space="preserve"> VÝZKUMU</w:t>
      </w:r>
      <w:bookmarkEnd w:id="32"/>
    </w:p>
    <w:p w14:paraId="55DB8948" w14:textId="2CD4AEA6" w:rsidR="00E75C66" w:rsidRDefault="00953002" w:rsidP="008F7F9D">
      <w:pPr>
        <w:pStyle w:val="Nadpis3"/>
      </w:pPr>
      <w:bookmarkStart w:id="33" w:name="_Toc447647726"/>
      <w:proofErr w:type="gramStart"/>
      <w:r>
        <w:t>9</w:t>
      </w:r>
      <w:r w:rsidR="00E75C66" w:rsidRPr="00E75C66">
        <w:t>.1</w:t>
      </w:r>
      <w:r>
        <w:t xml:space="preserve">   </w:t>
      </w:r>
      <w:r w:rsidR="00E75C66" w:rsidRPr="00E75C66">
        <w:t>Charakteristika</w:t>
      </w:r>
      <w:proofErr w:type="gramEnd"/>
      <w:r w:rsidR="00E75C66" w:rsidRPr="00E75C66">
        <w:t xml:space="preserve"> kvalitativního výzkumu</w:t>
      </w:r>
      <w:bookmarkEnd w:id="33"/>
    </w:p>
    <w:p w14:paraId="622E6E04" w14:textId="77777777" w:rsidR="007C2BBD" w:rsidRDefault="00E75C66" w:rsidP="006646AE">
      <w:pPr>
        <w:rPr>
          <w:rFonts w:cs="Times New Roman"/>
          <w:szCs w:val="24"/>
        </w:rPr>
      </w:pPr>
      <w:r>
        <w:rPr>
          <w:rFonts w:cs="Times New Roman"/>
          <w:b/>
          <w:sz w:val="28"/>
          <w:szCs w:val="28"/>
        </w:rPr>
        <w:tab/>
      </w:r>
      <w:r w:rsidR="00C26477">
        <w:rPr>
          <w:rFonts w:cs="Times New Roman"/>
          <w:szCs w:val="24"/>
        </w:rPr>
        <w:t>Vzhledem k citlivosti tématu jsme se rozhodli zvolit kvalitativní přístup získávání a zpracovávání dat, jelikož je charakteristický snahou komplexně pohlížet na danou problematiku, což je zcela v souladu s naším výzkumným záměrem.</w:t>
      </w:r>
    </w:p>
    <w:p w14:paraId="2A3F67A5" w14:textId="77777777" w:rsidR="00E75C66" w:rsidRPr="00D77D72" w:rsidRDefault="00BB7CAF" w:rsidP="00D77D72">
      <w:pPr>
        <w:rPr>
          <w:rFonts w:cs="Times New Roman"/>
          <w:szCs w:val="24"/>
        </w:rPr>
      </w:pPr>
      <w:r>
        <w:rPr>
          <w:rFonts w:cs="Times New Roman"/>
          <w:szCs w:val="24"/>
        </w:rPr>
        <w:tab/>
        <w:t xml:space="preserve">Jelikož nám jde o </w:t>
      </w:r>
      <w:r w:rsidR="00134482">
        <w:rPr>
          <w:rFonts w:cs="Times New Roman"/>
          <w:szCs w:val="24"/>
        </w:rPr>
        <w:t xml:space="preserve">komplexní pojetí zkoumaného problému a zohlednění souvislosti souvisejících faktorů, </w:t>
      </w:r>
      <w:r>
        <w:rPr>
          <w:rFonts w:cs="Times New Roman"/>
          <w:szCs w:val="24"/>
        </w:rPr>
        <w:t>rozhodli jsme se tuto práci pojmout jako souhrn</w:t>
      </w:r>
      <w:r w:rsidR="00134482">
        <w:rPr>
          <w:rFonts w:cs="Times New Roman"/>
          <w:szCs w:val="24"/>
        </w:rPr>
        <w:t xml:space="preserve"> případových studií</w:t>
      </w:r>
      <w:r>
        <w:rPr>
          <w:rFonts w:cs="Times New Roman"/>
          <w:szCs w:val="24"/>
        </w:rPr>
        <w:t>, které jsou pojímány se strategií zdůrazňující komplexnost jednotlivých případů a základních faktorů</w:t>
      </w:r>
      <w:r w:rsidR="00134482">
        <w:rPr>
          <w:rFonts w:cs="Times New Roman"/>
          <w:szCs w:val="24"/>
        </w:rPr>
        <w:t>,</w:t>
      </w:r>
      <w:r>
        <w:rPr>
          <w:rFonts w:cs="Times New Roman"/>
          <w:szCs w:val="24"/>
        </w:rPr>
        <w:t xml:space="preserve"> jež je ovlivňují v souvislosti s předem určenými oblastmi života účastnic výzkumu a s jejich historicko-biografického pozadí (</w:t>
      </w:r>
      <w:proofErr w:type="spellStart"/>
      <w:r>
        <w:rPr>
          <w:rFonts w:cs="Times New Roman"/>
          <w:szCs w:val="24"/>
        </w:rPr>
        <w:t>Miovský</w:t>
      </w:r>
      <w:proofErr w:type="spellEnd"/>
      <w:r>
        <w:rPr>
          <w:rFonts w:cs="Times New Roman"/>
          <w:szCs w:val="24"/>
        </w:rPr>
        <w:t>, 2006).</w:t>
      </w:r>
      <w:r w:rsidR="00CB1DC2">
        <w:rPr>
          <w:rFonts w:cs="Times New Roman"/>
          <w:szCs w:val="24"/>
        </w:rPr>
        <w:t xml:space="preserve"> </w:t>
      </w:r>
      <w:r w:rsidR="00D77D72" w:rsidRPr="00D77D72">
        <w:rPr>
          <w:rFonts w:cs="Times New Roman"/>
          <w:szCs w:val="24"/>
        </w:rPr>
        <w:t>Př</w:t>
      </w:r>
      <w:r w:rsidR="0021058C">
        <w:rPr>
          <w:rFonts w:cs="Times New Roman"/>
          <w:szCs w:val="24"/>
        </w:rPr>
        <w:t>ípadové studie jsou typické sběrem</w:t>
      </w:r>
      <w:r w:rsidR="00D77D72" w:rsidRPr="00D77D72">
        <w:rPr>
          <w:rFonts w:cs="Times New Roman"/>
          <w:szCs w:val="24"/>
        </w:rPr>
        <w:t xml:space="preserve"> dat od jednoho nebo několika málo jedinců a sna</w:t>
      </w:r>
      <w:r w:rsidR="0021058C">
        <w:rPr>
          <w:rFonts w:cs="Times New Roman"/>
          <w:szCs w:val="24"/>
        </w:rPr>
        <w:t xml:space="preserve">hou o to, </w:t>
      </w:r>
      <w:r w:rsidR="00D77D72" w:rsidRPr="00D77D72">
        <w:rPr>
          <w:rFonts w:cs="Times New Roman"/>
          <w:szCs w:val="24"/>
        </w:rPr>
        <w:t>pojmout ka</w:t>
      </w:r>
      <w:r w:rsidR="0021058C">
        <w:rPr>
          <w:rFonts w:cs="Times New Roman"/>
          <w:szCs w:val="24"/>
        </w:rPr>
        <w:t>ž</w:t>
      </w:r>
      <w:r w:rsidR="00D77D72" w:rsidRPr="00D77D72">
        <w:rPr>
          <w:rFonts w:cs="Times New Roman"/>
          <w:szCs w:val="24"/>
        </w:rPr>
        <w:t xml:space="preserve">dý </w:t>
      </w:r>
      <w:r w:rsidR="0021058C">
        <w:rPr>
          <w:rFonts w:cs="Times New Roman"/>
          <w:szCs w:val="24"/>
        </w:rPr>
        <w:t xml:space="preserve">jednotlivý </w:t>
      </w:r>
      <w:r w:rsidR="00D77D72" w:rsidRPr="00D77D72">
        <w:rPr>
          <w:rFonts w:cs="Times New Roman"/>
          <w:szCs w:val="24"/>
        </w:rPr>
        <w:t>příp</w:t>
      </w:r>
      <w:r w:rsidR="0021058C">
        <w:rPr>
          <w:rFonts w:cs="Times New Roman"/>
          <w:szCs w:val="24"/>
        </w:rPr>
        <w:t>ad v celé jeho celistvosti a jedinečnosti. Na konci je možné jednotlivé</w:t>
      </w:r>
      <w:r w:rsidR="00D77D72" w:rsidRPr="00D77D72">
        <w:rPr>
          <w:rFonts w:cs="Times New Roman"/>
          <w:szCs w:val="24"/>
        </w:rPr>
        <w:t xml:space="preserve"> případ</w:t>
      </w:r>
      <w:r w:rsidR="0021058C">
        <w:rPr>
          <w:rFonts w:cs="Times New Roman"/>
          <w:szCs w:val="24"/>
        </w:rPr>
        <w:t xml:space="preserve">y porovnat </w:t>
      </w:r>
      <w:r w:rsidR="00D77D72" w:rsidRPr="00D77D72">
        <w:rPr>
          <w:rFonts w:cs="Times New Roman"/>
          <w:szCs w:val="24"/>
        </w:rPr>
        <w:t xml:space="preserve">a dát </w:t>
      </w:r>
      <w:r w:rsidR="0021058C">
        <w:rPr>
          <w:rFonts w:cs="Times New Roman"/>
          <w:szCs w:val="24"/>
        </w:rPr>
        <w:t xml:space="preserve">je </w:t>
      </w:r>
      <w:r w:rsidR="00D77D72" w:rsidRPr="00D77D72">
        <w:rPr>
          <w:rFonts w:cs="Times New Roman"/>
          <w:szCs w:val="24"/>
        </w:rPr>
        <w:t>do širš</w:t>
      </w:r>
      <w:r w:rsidR="0021058C">
        <w:rPr>
          <w:rFonts w:cs="Times New Roman"/>
          <w:szCs w:val="24"/>
        </w:rPr>
        <w:t>ích souvislostí.</w:t>
      </w:r>
      <w:r w:rsidR="00D77D72" w:rsidRPr="00D77D72">
        <w:rPr>
          <w:rFonts w:cs="Times New Roman"/>
          <w:szCs w:val="24"/>
        </w:rPr>
        <w:t xml:space="preserve"> </w:t>
      </w:r>
      <w:r w:rsidR="0021058C">
        <w:rPr>
          <w:rFonts w:cs="Times New Roman"/>
          <w:szCs w:val="24"/>
        </w:rPr>
        <w:t>Naše případové studie jsou osobní, jelikož</w:t>
      </w:r>
      <w:r w:rsidR="00D77D72" w:rsidRPr="00D77D72">
        <w:rPr>
          <w:rFonts w:cs="Times New Roman"/>
          <w:szCs w:val="24"/>
        </w:rPr>
        <w:t xml:space="preserve"> poje</w:t>
      </w:r>
      <w:r w:rsidR="0021058C">
        <w:rPr>
          <w:rFonts w:cs="Times New Roman"/>
          <w:szCs w:val="24"/>
        </w:rPr>
        <w:t>dnávají</w:t>
      </w:r>
      <w:r w:rsidR="00D77D72" w:rsidRPr="00D77D72">
        <w:rPr>
          <w:rFonts w:cs="Times New Roman"/>
          <w:szCs w:val="24"/>
        </w:rPr>
        <w:t xml:space="preserve"> o urč</w:t>
      </w:r>
      <w:r w:rsidR="0021058C">
        <w:rPr>
          <w:rFonts w:cs="Times New Roman"/>
          <w:szCs w:val="24"/>
        </w:rPr>
        <w:t>itém aspektu dané osoby. O jejich</w:t>
      </w:r>
      <w:r w:rsidR="00D77D72" w:rsidRPr="00D77D72">
        <w:rPr>
          <w:rFonts w:cs="Times New Roman"/>
          <w:szCs w:val="24"/>
        </w:rPr>
        <w:t xml:space="preserve"> postoj</w:t>
      </w:r>
      <w:r w:rsidR="0021058C">
        <w:rPr>
          <w:rFonts w:cs="Times New Roman"/>
          <w:szCs w:val="24"/>
        </w:rPr>
        <w:t xml:space="preserve">ích, </w:t>
      </w:r>
      <w:r w:rsidR="00D77D72" w:rsidRPr="00D77D72">
        <w:rPr>
          <w:rFonts w:cs="Times New Roman"/>
          <w:szCs w:val="24"/>
        </w:rPr>
        <w:t xml:space="preserve">procesu </w:t>
      </w:r>
      <w:r w:rsidR="0021058C">
        <w:rPr>
          <w:rFonts w:cs="Times New Roman"/>
          <w:szCs w:val="24"/>
        </w:rPr>
        <w:t xml:space="preserve">vývoje ve zkoumané oblasti života </w:t>
      </w:r>
      <w:r w:rsidR="00D77D72" w:rsidRPr="00D77D72">
        <w:rPr>
          <w:rFonts w:cs="Times New Roman"/>
          <w:szCs w:val="24"/>
        </w:rPr>
        <w:t>a zkuš</w:t>
      </w:r>
      <w:r w:rsidR="0021058C">
        <w:rPr>
          <w:rFonts w:cs="Times New Roman"/>
          <w:szCs w:val="24"/>
        </w:rPr>
        <w:t>enostech</w:t>
      </w:r>
      <w:r w:rsidR="00D77D72" w:rsidRPr="00D77D72">
        <w:rPr>
          <w:rFonts w:cs="Times New Roman"/>
          <w:szCs w:val="24"/>
        </w:rPr>
        <w:t xml:space="preserve"> (</w:t>
      </w:r>
      <w:proofErr w:type="spellStart"/>
      <w:r w:rsidR="00D77D72" w:rsidRPr="00D77D72">
        <w:rPr>
          <w:rFonts w:cs="Times New Roman"/>
          <w:szCs w:val="24"/>
        </w:rPr>
        <w:t>Hendl</w:t>
      </w:r>
      <w:proofErr w:type="spellEnd"/>
      <w:r w:rsidR="00D77D72" w:rsidRPr="00D77D72">
        <w:rPr>
          <w:rFonts w:cs="Times New Roman"/>
          <w:szCs w:val="24"/>
        </w:rPr>
        <w:t>, 2005).</w:t>
      </w:r>
      <w:r w:rsidR="007C2BBD" w:rsidRPr="00D77D72">
        <w:rPr>
          <w:rFonts w:cs="Times New Roman"/>
          <w:szCs w:val="24"/>
        </w:rPr>
        <w:tab/>
      </w:r>
      <w:r w:rsidR="00F63860" w:rsidRPr="00D77D72">
        <w:rPr>
          <w:rFonts w:cs="Times New Roman"/>
          <w:szCs w:val="24"/>
        </w:rPr>
        <w:t xml:space="preserve"> </w:t>
      </w:r>
      <w:r w:rsidR="00C26477" w:rsidRPr="00D77D72">
        <w:rPr>
          <w:rFonts w:cs="Times New Roman"/>
          <w:szCs w:val="24"/>
        </w:rPr>
        <w:t xml:space="preserve"> </w:t>
      </w:r>
    </w:p>
    <w:p w14:paraId="5E427E2A" w14:textId="38C39156" w:rsidR="00E75C66" w:rsidRDefault="00953002" w:rsidP="008F7F9D">
      <w:pPr>
        <w:pStyle w:val="Nadpis3"/>
      </w:pPr>
      <w:bookmarkStart w:id="34" w:name="_Toc447647727"/>
      <w:proofErr w:type="gramStart"/>
      <w:r>
        <w:t>9</w:t>
      </w:r>
      <w:r w:rsidR="00840618" w:rsidRPr="00840618">
        <w:t>.2</w:t>
      </w:r>
      <w:r>
        <w:t xml:space="preserve">   </w:t>
      </w:r>
      <w:r w:rsidR="00840618" w:rsidRPr="00840618">
        <w:t>Výzkumný</w:t>
      </w:r>
      <w:proofErr w:type="gramEnd"/>
      <w:r w:rsidR="00840618" w:rsidRPr="00840618">
        <w:t xml:space="preserve"> soubor</w:t>
      </w:r>
      <w:bookmarkEnd w:id="34"/>
    </w:p>
    <w:p w14:paraId="37EEFD9B" w14:textId="77777777" w:rsidR="00B806FA" w:rsidRDefault="00543801" w:rsidP="006646AE">
      <w:pPr>
        <w:rPr>
          <w:rFonts w:cs="Times New Roman"/>
          <w:szCs w:val="24"/>
        </w:rPr>
      </w:pPr>
      <w:r>
        <w:rPr>
          <w:rFonts w:cs="Times New Roman"/>
          <w:b/>
          <w:sz w:val="28"/>
          <w:szCs w:val="28"/>
        </w:rPr>
        <w:tab/>
      </w:r>
      <w:r>
        <w:rPr>
          <w:rFonts w:cs="Times New Roman"/>
          <w:szCs w:val="24"/>
        </w:rPr>
        <w:t xml:space="preserve">Cílová populace zahrnuje ženy, které v minulosti či v přítomnosti trpěly poruchou příjmu potravy. Přesněji se jedná o mentální anorexii, mentální bulimii anebo kombinaci obou. V první řadě jsme dávali přednost těm z těchto žen, které již mají dítě, anebo jsou těhotné, nevyhýbali jsme se ovšem ani pohledu žen, které plánují mít dítě do budoucna. </w:t>
      </w:r>
    </w:p>
    <w:p w14:paraId="758DC3A8" w14:textId="2EC3B1EC" w:rsidR="00C06B27" w:rsidRDefault="00B806FA" w:rsidP="00C06B27">
      <w:pPr>
        <w:rPr>
          <w:rFonts w:cs="Times New Roman"/>
          <w:szCs w:val="24"/>
        </w:rPr>
      </w:pPr>
      <w:r>
        <w:rPr>
          <w:rFonts w:cs="Times New Roman"/>
          <w:szCs w:val="24"/>
        </w:rPr>
        <w:tab/>
      </w:r>
      <w:r w:rsidR="00543801">
        <w:rPr>
          <w:rFonts w:cs="Times New Roman"/>
          <w:szCs w:val="24"/>
        </w:rPr>
        <w:t xml:space="preserve">Pro získání výběrového souboru jsme využili inzerátů na sociálních sítích. Později se ukázalo, že tyto inzeráty fungovaly jako </w:t>
      </w:r>
      <w:r w:rsidR="00543801">
        <w:rPr>
          <w:rFonts w:cs="Times New Roman"/>
          <w:i/>
          <w:szCs w:val="24"/>
        </w:rPr>
        <w:t>metoda sněhové koule</w:t>
      </w:r>
      <w:r w:rsidR="00543801">
        <w:rPr>
          <w:rFonts w:cs="Times New Roman"/>
          <w:szCs w:val="24"/>
        </w:rPr>
        <w:t xml:space="preserve">, protože na tři inzeráty se </w:t>
      </w:r>
      <w:r>
        <w:rPr>
          <w:rFonts w:cs="Times New Roman"/>
          <w:szCs w:val="24"/>
        </w:rPr>
        <w:t xml:space="preserve">během tří měsíců </w:t>
      </w:r>
      <w:r w:rsidR="00543801">
        <w:rPr>
          <w:rFonts w:cs="Times New Roman"/>
          <w:szCs w:val="24"/>
        </w:rPr>
        <w:t xml:space="preserve">ozvaly pouze dvě </w:t>
      </w:r>
      <w:proofErr w:type="spellStart"/>
      <w:r w:rsidR="00543801">
        <w:rPr>
          <w:rFonts w:cs="Times New Roman"/>
          <w:szCs w:val="24"/>
        </w:rPr>
        <w:t>participantky</w:t>
      </w:r>
      <w:proofErr w:type="spellEnd"/>
      <w:r w:rsidR="00543801">
        <w:rPr>
          <w:rFonts w:cs="Times New Roman"/>
          <w:szCs w:val="24"/>
        </w:rPr>
        <w:t xml:space="preserve">, ale díky nim se nám </w:t>
      </w:r>
      <w:r w:rsidR="000D62C0">
        <w:rPr>
          <w:rFonts w:cs="Times New Roman"/>
          <w:szCs w:val="24"/>
        </w:rPr>
        <w:t xml:space="preserve">k rozhovoru </w:t>
      </w:r>
      <w:r w:rsidR="00543801">
        <w:rPr>
          <w:rFonts w:cs="Times New Roman"/>
          <w:szCs w:val="24"/>
        </w:rPr>
        <w:t>posl</w:t>
      </w:r>
      <w:r>
        <w:rPr>
          <w:rFonts w:cs="Times New Roman"/>
          <w:szCs w:val="24"/>
        </w:rPr>
        <w:t>éze podařilo získat dalších osm</w:t>
      </w:r>
      <w:r w:rsidR="00543801">
        <w:rPr>
          <w:rFonts w:cs="Times New Roman"/>
          <w:szCs w:val="24"/>
        </w:rPr>
        <w:t>.</w:t>
      </w:r>
      <w:r>
        <w:rPr>
          <w:rFonts w:cs="Times New Roman"/>
          <w:szCs w:val="24"/>
        </w:rPr>
        <w:t xml:space="preserve"> Dvě však rozhovor na poslední chvíli odmítly.</w:t>
      </w:r>
    </w:p>
    <w:p w14:paraId="35BFBD2C" w14:textId="1AA129AD" w:rsidR="00543801" w:rsidRDefault="00870A7E" w:rsidP="00870A7E">
      <w:pPr>
        <w:ind w:firstLine="708"/>
        <w:rPr>
          <w:rFonts w:cs="Times New Roman"/>
          <w:szCs w:val="24"/>
        </w:rPr>
      </w:pPr>
      <w:r>
        <w:rPr>
          <w:rFonts w:cs="Times New Roman"/>
          <w:szCs w:val="24"/>
        </w:rPr>
        <w:t xml:space="preserve">Věk </w:t>
      </w:r>
      <w:proofErr w:type="spellStart"/>
      <w:r>
        <w:rPr>
          <w:rFonts w:cs="Times New Roman"/>
          <w:szCs w:val="24"/>
        </w:rPr>
        <w:t>participantek</w:t>
      </w:r>
      <w:proofErr w:type="spellEnd"/>
      <w:r>
        <w:rPr>
          <w:rFonts w:cs="Times New Roman"/>
          <w:szCs w:val="24"/>
        </w:rPr>
        <w:t xml:space="preserve"> byl omezen dolní věkovou hranicí </w:t>
      </w:r>
      <w:proofErr w:type="gramStart"/>
      <w:r>
        <w:rPr>
          <w:rFonts w:cs="Times New Roman"/>
          <w:szCs w:val="24"/>
        </w:rPr>
        <w:t>18-ti</w:t>
      </w:r>
      <w:proofErr w:type="gramEnd"/>
      <w:r>
        <w:rPr>
          <w:rFonts w:cs="Times New Roman"/>
          <w:szCs w:val="24"/>
        </w:rPr>
        <w:t xml:space="preserve"> let, horní hranice určena nebyla. Věková hranice se nakonec pohybovala v rozmezí 19 – 41 let.</w:t>
      </w:r>
    </w:p>
    <w:p w14:paraId="381B218A" w14:textId="77777777" w:rsidR="007D4D18" w:rsidRDefault="007D4D18" w:rsidP="00870A7E">
      <w:pPr>
        <w:ind w:firstLine="708"/>
        <w:rPr>
          <w:rFonts w:cs="Times New Roman"/>
          <w:szCs w:val="24"/>
        </w:rPr>
      </w:pPr>
      <w:r>
        <w:rPr>
          <w:rFonts w:cs="Times New Roman"/>
          <w:szCs w:val="24"/>
        </w:rPr>
        <w:t>Dvě ženy z našeho výzkumného souboru dítě v budoucnu teprve plánují. Jedna se v období sběru dat snažila otěhotnět a pět, minimálně jedno, dítě již má.</w:t>
      </w:r>
    </w:p>
    <w:p w14:paraId="547841D1" w14:textId="79075A04" w:rsidR="007D4D18" w:rsidRDefault="007D4D18" w:rsidP="00870A7E">
      <w:pPr>
        <w:ind w:firstLine="708"/>
        <w:rPr>
          <w:rFonts w:cs="Times New Roman"/>
          <w:szCs w:val="24"/>
        </w:rPr>
      </w:pPr>
      <w:r>
        <w:rPr>
          <w:rFonts w:cs="Times New Roman"/>
          <w:szCs w:val="24"/>
        </w:rPr>
        <w:lastRenderedPageBreak/>
        <w:t>Dvě ženy mají v </w:t>
      </w:r>
      <w:r w:rsidR="00650751">
        <w:rPr>
          <w:rFonts w:cs="Times New Roman"/>
          <w:szCs w:val="24"/>
        </w:rPr>
        <w:t>anamnéze mentální anorexii a pě</w:t>
      </w:r>
      <w:r>
        <w:rPr>
          <w:rFonts w:cs="Times New Roman"/>
          <w:szCs w:val="24"/>
        </w:rPr>
        <w:t>t žen mentální bulimii</w:t>
      </w:r>
      <w:r w:rsidR="00650751">
        <w:rPr>
          <w:rFonts w:cs="Times New Roman"/>
          <w:szCs w:val="24"/>
        </w:rPr>
        <w:t xml:space="preserve"> a jedna ženy vykazovala v minulosti symptomy obou</w:t>
      </w:r>
      <w:r>
        <w:rPr>
          <w:rFonts w:cs="Times New Roman"/>
          <w:szCs w:val="24"/>
        </w:rPr>
        <w:t xml:space="preserve">. </w:t>
      </w:r>
    </w:p>
    <w:p w14:paraId="17C91954" w14:textId="5E3FBC7F" w:rsidR="000D62C0" w:rsidRDefault="00953002" w:rsidP="008F7F9D">
      <w:pPr>
        <w:pStyle w:val="Nadpis3"/>
      </w:pPr>
      <w:bookmarkStart w:id="35" w:name="_Toc447647728"/>
      <w:proofErr w:type="gramStart"/>
      <w:r>
        <w:t>9</w:t>
      </w:r>
      <w:r w:rsidR="00920345" w:rsidRPr="00920345">
        <w:t>.3</w:t>
      </w:r>
      <w:r>
        <w:t xml:space="preserve">   </w:t>
      </w:r>
      <w:r w:rsidR="00920345" w:rsidRPr="00920345">
        <w:t>Metody</w:t>
      </w:r>
      <w:proofErr w:type="gramEnd"/>
      <w:r w:rsidR="00920345" w:rsidRPr="00920345">
        <w:t xml:space="preserve"> získávání dat a sběr dat</w:t>
      </w:r>
      <w:bookmarkEnd w:id="35"/>
    </w:p>
    <w:p w14:paraId="18DD64EA" w14:textId="77777777" w:rsidR="00AF5DC4" w:rsidRDefault="00AF5DC4" w:rsidP="00AF5DC4">
      <w:pPr>
        <w:autoSpaceDE w:val="0"/>
        <w:autoSpaceDN w:val="0"/>
        <w:adjustRightInd w:val="0"/>
        <w:rPr>
          <w:rFonts w:cs="Times New Roman"/>
          <w:szCs w:val="24"/>
        </w:rPr>
      </w:pPr>
      <w:r>
        <w:rPr>
          <w:rFonts w:cs="Times New Roman"/>
          <w:szCs w:val="24"/>
        </w:rPr>
        <w:tab/>
      </w:r>
      <w:r w:rsidR="00C1734A">
        <w:rPr>
          <w:rFonts w:cs="Times New Roman"/>
          <w:szCs w:val="24"/>
        </w:rPr>
        <w:t xml:space="preserve">Před započetím psaní této práce byl vytvořen ideový plán výzkumu, od něhož se pak dále odvíjely další kroky. </w:t>
      </w:r>
      <w:r>
        <w:rPr>
          <w:rFonts w:cs="Times New Roman"/>
          <w:szCs w:val="24"/>
        </w:rPr>
        <w:t>Ústřední m</w:t>
      </w:r>
      <w:r w:rsidR="00F43B75">
        <w:rPr>
          <w:rFonts w:cs="Times New Roman"/>
          <w:szCs w:val="24"/>
        </w:rPr>
        <w:t xml:space="preserve">etodou získávání dat byl </w:t>
      </w:r>
      <w:proofErr w:type="spellStart"/>
      <w:r w:rsidR="00F43B75">
        <w:rPr>
          <w:rFonts w:cs="Times New Roman"/>
          <w:szCs w:val="24"/>
        </w:rPr>
        <w:t>polostrukturovaný</w:t>
      </w:r>
      <w:proofErr w:type="spellEnd"/>
      <w:r w:rsidR="00F43B75">
        <w:rPr>
          <w:rFonts w:cs="Times New Roman"/>
          <w:szCs w:val="24"/>
        </w:rPr>
        <w:t xml:space="preserve"> </w:t>
      </w:r>
      <w:r>
        <w:rPr>
          <w:rFonts w:cs="Times New Roman"/>
          <w:szCs w:val="24"/>
        </w:rPr>
        <w:t>rozhovor</w:t>
      </w:r>
      <w:r w:rsidR="00786FA4">
        <w:rPr>
          <w:rFonts w:cs="Times New Roman"/>
          <w:szCs w:val="24"/>
        </w:rPr>
        <w:t xml:space="preserve"> s převážně otevřenými otázkami</w:t>
      </w:r>
      <w:r w:rsidR="00A50543">
        <w:rPr>
          <w:rFonts w:cs="Times New Roman"/>
          <w:szCs w:val="24"/>
        </w:rPr>
        <w:t xml:space="preserve">. </w:t>
      </w:r>
      <w:proofErr w:type="spellStart"/>
      <w:r w:rsidR="00A50543">
        <w:rPr>
          <w:rFonts w:cs="Times New Roman"/>
          <w:szCs w:val="24"/>
        </w:rPr>
        <w:t>Polostrukturovaný</w:t>
      </w:r>
      <w:proofErr w:type="spellEnd"/>
      <w:r w:rsidR="00A50543">
        <w:rPr>
          <w:rFonts w:cs="Times New Roman"/>
          <w:szCs w:val="24"/>
        </w:rPr>
        <w:t xml:space="preserve"> rozhovor</w:t>
      </w:r>
      <w:r>
        <w:rPr>
          <w:rFonts w:cs="Times New Roman"/>
          <w:szCs w:val="24"/>
        </w:rPr>
        <w:t xml:space="preserve"> se nám jevil jako vhodný z důvodu možného položení doplňujících otázek vyplývajících z vyprávění respondentky a ujasnění popisované situace či faktoru.</w:t>
      </w:r>
      <w:r w:rsidR="001B7EF8">
        <w:rPr>
          <w:rFonts w:cs="Times New Roman"/>
          <w:szCs w:val="24"/>
        </w:rPr>
        <w:t xml:space="preserve"> </w:t>
      </w:r>
    </w:p>
    <w:p w14:paraId="00751DBC" w14:textId="3B5C9544" w:rsidR="001B7EF8" w:rsidRDefault="00FD5E08" w:rsidP="00AF5DC4">
      <w:pPr>
        <w:autoSpaceDE w:val="0"/>
        <w:autoSpaceDN w:val="0"/>
        <w:adjustRightInd w:val="0"/>
        <w:rPr>
          <w:rFonts w:cs="Times New Roman"/>
          <w:szCs w:val="24"/>
        </w:rPr>
      </w:pPr>
      <w:r>
        <w:rPr>
          <w:rFonts w:cs="Times New Roman"/>
          <w:szCs w:val="24"/>
        </w:rPr>
        <w:tab/>
        <w:t xml:space="preserve">Rozhovor se dělil na dvě základní části. V úvodu rozhovoru byly </w:t>
      </w:r>
      <w:r w:rsidR="00395EE5">
        <w:rPr>
          <w:rFonts w:cs="Times New Roman"/>
          <w:szCs w:val="24"/>
        </w:rPr>
        <w:t xml:space="preserve">ženy dotázány na základní informativní otázky. Ptali jsme se na věk, </w:t>
      </w:r>
      <w:r>
        <w:rPr>
          <w:rFonts w:cs="Times New Roman"/>
          <w:szCs w:val="24"/>
        </w:rPr>
        <w:t xml:space="preserve">dosažené vzdělání, </w:t>
      </w:r>
      <w:r w:rsidR="009109D2">
        <w:rPr>
          <w:rFonts w:cs="Times New Roman"/>
          <w:szCs w:val="24"/>
        </w:rPr>
        <w:t>primární rodinu (sourozenci, vztah rodičů) a typ PPP. P</w:t>
      </w:r>
      <w:r>
        <w:rPr>
          <w:rFonts w:cs="Times New Roman"/>
          <w:szCs w:val="24"/>
        </w:rPr>
        <w:t>oté následovala první část rozhovoru, ta měla za úkol zmapovat historii výskytu a průběhu poruchy příjmu potravy u dané respondentky z jejího pohledu, včetně zmapování její tehdejší situace a vztahů s nejbližšími. Druhá část pak již byla zaměřena na postoj k těhotenství a jeho prožívání z ohledu projevů PPP.</w:t>
      </w:r>
    </w:p>
    <w:p w14:paraId="69D72F83" w14:textId="7AECF50D" w:rsidR="009109D2" w:rsidRDefault="009109D2" w:rsidP="00AF5DC4">
      <w:pPr>
        <w:autoSpaceDE w:val="0"/>
        <w:autoSpaceDN w:val="0"/>
        <w:adjustRightInd w:val="0"/>
        <w:rPr>
          <w:rFonts w:cs="Times New Roman"/>
          <w:szCs w:val="24"/>
        </w:rPr>
      </w:pPr>
      <w:r>
        <w:rPr>
          <w:rFonts w:cs="Times New Roman"/>
          <w:szCs w:val="24"/>
        </w:rPr>
        <w:tab/>
        <w:t xml:space="preserve">Základní kostra otázek byla předem připravená, dle konkrétní situace však byly doplněny vhodnými podotázkami či uzpůsobeny pro snadnější pochopení dané </w:t>
      </w:r>
      <w:proofErr w:type="spellStart"/>
      <w:r>
        <w:rPr>
          <w:rFonts w:cs="Times New Roman"/>
          <w:szCs w:val="24"/>
        </w:rPr>
        <w:t>participantky</w:t>
      </w:r>
      <w:proofErr w:type="spellEnd"/>
      <w:r>
        <w:rPr>
          <w:rFonts w:cs="Times New Roman"/>
          <w:szCs w:val="24"/>
        </w:rPr>
        <w:t>.</w:t>
      </w:r>
    </w:p>
    <w:p w14:paraId="280255AB" w14:textId="0EE6C0DB" w:rsidR="00FD5E08" w:rsidRDefault="00FD5E08" w:rsidP="00AF5DC4">
      <w:pPr>
        <w:autoSpaceDE w:val="0"/>
        <w:autoSpaceDN w:val="0"/>
        <w:adjustRightInd w:val="0"/>
        <w:rPr>
          <w:rFonts w:cs="Times New Roman"/>
          <w:szCs w:val="24"/>
        </w:rPr>
      </w:pPr>
      <w:r>
        <w:rPr>
          <w:rFonts w:cs="Times New Roman"/>
          <w:szCs w:val="24"/>
        </w:rPr>
        <w:tab/>
        <w:t xml:space="preserve">Šest rozhovorů proběhlo virtuálně přes Skype, </w:t>
      </w:r>
      <w:r w:rsidR="00717A29">
        <w:rPr>
          <w:rFonts w:cs="Times New Roman"/>
          <w:szCs w:val="24"/>
        </w:rPr>
        <w:t xml:space="preserve">tudíž v domácím prostředí </w:t>
      </w:r>
      <w:proofErr w:type="spellStart"/>
      <w:r w:rsidR="00717A29">
        <w:rPr>
          <w:rFonts w:cs="Times New Roman"/>
          <w:szCs w:val="24"/>
        </w:rPr>
        <w:t>participantek</w:t>
      </w:r>
      <w:proofErr w:type="spellEnd"/>
      <w:r w:rsidR="00717A29">
        <w:rPr>
          <w:rFonts w:cs="Times New Roman"/>
          <w:szCs w:val="24"/>
        </w:rPr>
        <w:t xml:space="preserve">, </w:t>
      </w:r>
      <w:r>
        <w:rPr>
          <w:rFonts w:cs="Times New Roman"/>
          <w:szCs w:val="24"/>
        </w:rPr>
        <w:t>další dva pak proběhly při osobní schůzce na veřejném, ale klidném místě.</w:t>
      </w:r>
    </w:p>
    <w:p w14:paraId="7C9D4694" w14:textId="6C31F9AA" w:rsidR="00E60AE3" w:rsidRDefault="00953002" w:rsidP="004035F4">
      <w:pPr>
        <w:pStyle w:val="Nadpis3"/>
      </w:pPr>
      <w:bookmarkStart w:id="36" w:name="_Toc447647729"/>
      <w:proofErr w:type="gramStart"/>
      <w:r>
        <w:t>9</w:t>
      </w:r>
      <w:r w:rsidR="00D4735A">
        <w:t>.4</w:t>
      </w:r>
      <w:r>
        <w:t xml:space="preserve">   </w:t>
      </w:r>
      <w:r w:rsidR="00D4735A">
        <w:t>Kódování</w:t>
      </w:r>
      <w:proofErr w:type="gramEnd"/>
      <w:r w:rsidR="00D4735A">
        <w:t xml:space="preserve"> a zpracování dat</w:t>
      </w:r>
      <w:bookmarkEnd w:id="36"/>
    </w:p>
    <w:p w14:paraId="0D6A5BD9" w14:textId="77777777" w:rsidR="004A6706" w:rsidRDefault="00D4735A" w:rsidP="004A6706">
      <w:pPr>
        <w:autoSpaceDE w:val="0"/>
        <w:autoSpaceDN w:val="0"/>
        <w:adjustRightInd w:val="0"/>
        <w:rPr>
          <w:rFonts w:ascii="Times" w:hAnsi="Times" w:cs="Times"/>
          <w:szCs w:val="24"/>
        </w:rPr>
      </w:pPr>
      <w:r>
        <w:rPr>
          <w:rFonts w:cs="Times New Roman"/>
          <w:b/>
          <w:sz w:val="28"/>
          <w:szCs w:val="28"/>
        </w:rPr>
        <w:tab/>
      </w:r>
      <w:r>
        <w:rPr>
          <w:rFonts w:cs="Times New Roman"/>
          <w:szCs w:val="24"/>
        </w:rPr>
        <w:t>Po uskutečnění rozhovoru byla vždy provedena</w:t>
      </w:r>
      <w:r w:rsidR="00BF0A6D">
        <w:rPr>
          <w:rFonts w:cs="Times New Roman"/>
          <w:szCs w:val="24"/>
        </w:rPr>
        <w:t xml:space="preserve"> fixace dat doslovnou transkripcí audiozáznamu</w:t>
      </w:r>
      <w:r w:rsidR="00800D4A">
        <w:rPr>
          <w:rFonts w:cs="Times New Roman"/>
          <w:szCs w:val="24"/>
        </w:rPr>
        <w:t xml:space="preserve"> do písemné elektronické podoby</w:t>
      </w:r>
      <w:r>
        <w:rPr>
          <w:rFonts w:cs="Times New Roman"/>
          <w:szCs w:val="24"/>
        </w:rPr>
        <w:t xml:space="preserve">, což je dle </w:t>
      </w:r>
      <w:proofErr w:type="spellStart"/>
      <w:r>
        <w:rPr>
          <w:rFonts w:cs="Times New Roman"/>
          <w:szCs w:val="24"/>
        </w:rPr>
        <w:t>Hendla</w:t>
      </w:r>
      <w:proofErr w:type="spellEnd"/>
      <w:r>
        <w:rPr>
          <w:rFonts w:cs="Times New Roman"/>
          <w:szCs w:val="24"/>
        </w:rPr>
        <w:t xml:space="preserve"> (2005, s. 208): </w:t>
      </w:r>
      <w:r w:rsidRPr="003D4369">
        <w:rPr>
          <w:rFonts w:cs="Times New Roman"/>
          <w:i/>
          <w:szCs w:val="24"/>
        </w:rPr>
        <w:t>„procesem převodu mluveného projevu z interview nebo ze</w:t>
      </w:r>
      <w:r>
        <w:rPr>
          <w:rFonts w:cs="Times New Roman"/>
          <w:i/>
          <w:szCs w:val="24"/>
        </w:rPr>
        <w:t xml:space="preserve"> </w:t>
      </w:r>
      <w:r w:rsidRPr="003D4369">
        <w:rPr>
          <w:rFonts w:cs="Times New Roman"/>
          <w:i/>
          <w:szCs w:val="24"/>
        </w:rPr>
        <w:t>skupinové diskuse do písemné podoby“.</w:t>
      </w:r>
      <w:r>
        <w:rPr>
          <w:rFonts w:ascii="Times" w:hAnsi="Times" w:cs="Times"/>
          <w:szCs w:val="24"/>
        </w:rPr>
        <w:t xml:space="preserve"> </w:t>
      </w:r>
    </w:p>
    <w:p w14:paraId="533731DD" w14:textId="77777777" w:rsidR="009E1644" w:rsidRPr="003D4369" w:rsidRDefault="009E1644" w:rsidP="009E1644">
      <w:pPr>
        <w:autoSpaceDE w:val="0"/>
        <w:autoSpaceDN w:val="0"/>
        <w:adjustRightInd w:val="0"/>
        <w:ind w:firstLine="708"/>
        <w:rPr>
          <w:rFonts w:cs="Times New Roman"/>
          <w:szCs w:val="24"/>
        </w:rPr>
      </w:pPr>
      <w:r>
        <w:rPr>
          <w:rFonts w:cs="Times New Roman"/>
          <w:szCs w:val="24"/>
        </w:rPr>
        <w:t>Získaná data byla dále pečlivě prostudována a v rámci kódování byly označeny společné prvky odpovědí respondentek. Což znamená, že jsme pročítali jednotlivé oblasti výpovědí a přemýšleli, o čem materiál vypovídá a pak mu přiřadili vhodné označení (</w:t>
      </w:r>
      <w:proofErr w:type="spellStart"/>
      <w:r>
        <w:rPr>
          <w:rFonts w:cs="Times New Roman"/>
          <w:szCs w:val="24"/>
        </w:rPr>
        <w:t>Hendl</w:t>
      </w:r>
      <w:proofErr w:type="spellEnd"/>
      <w:r>
        <w:rPr>
          <w:rFonts w:cs="Times New Roman"/>
          <w:szCs w:val="24"/>
        </w:rPr>
        <w:t>, 2005). Tato témata jsme si vztahovali k cíli výzkumu a k výzkumným otázkám.</w:t>
      </w:r>
    </w:p>
    <w:p w14:paraId="4A78366A" w14:textId="4963B562" w:rsidR="004A6706" w:rsidRDefault="009E1644" w:rsidP="004A6706">
      <w:pPr>
        <w:autoSpaceDE w:val="0"/>
        <w:autoSpaceDN w:val="0"/>
        <w:adjustRightInd w:val="0"/>
        <w:ind w:firstLine="708"/>
        <w:rPr>
          <w:rFonts w:ascii="Times" w:hAnsi="Times" w:cs="Times"/>
          <w:szCs w:val="24"/>
        </w:rPr>
      </w:pPr>
      <w:r>
        <w:rPr>
          <w:rFonts w:ascii="Times" w:hAnsi="Times" w:cs="Times"/>
          <w:szCs w:val="24"/>
        </w:rPr>
        <w:lastRenderedPageBreak/>
        <w:t xml:space="preserve">Během kódování dat, </w:t>
      </w:r>
      <w:r w:rsidR="004A6706">
        <w:rPr>
          <w:rFonts w:ascii="Times" w:hAnsi="Times" w:cs="Times"/>
          <w:szCs w:val="24"/>
        </w:rPr>
        <w:t xml:space="preserve">jsme </w:t>
      </w:r>
      <w:r w:rsidR="006309AF">
        <w:rPr>
          <w:rFonts w:ascii="Times" w:hAnsi="Times" w:cs="Times"/>
          <w:szCs w:val="24"/>
        </w:rPr>
        <w:t xml:space="preserve">nejdříve </w:t>
      </w:r>
      <w:r w:rsidR="004A6706">
        <w:rPr>
          <w:rFonts w:ascii="Times" w:hAnsi="Times" w:cs="Times"/>
          <w:szCs w:val="24"/>
        </w:rPr>
        <w:t>r</w:t>
      </w:r>
      <w:r w:rsidR="009C74EC">
        <w:rPr>
          <w:rFonts w:ascii="Times" w:hAnsi="Times" w:cs="Times"/>
          <w:szCs w:val="24"/>
        </w:rPr>
        <w:t>oztřídili části rozhovorů na dvě</w:t>
      </w:r>
      <w:r w:rsidR="001B75C7">
        <w:rPr>
          <w:rFonts w:ascii="Times" w:hAnsi="Times" w:cs="Times"/>
          <w:szCs w:val="24"/>
        </w:rPr>
        <w:t xml:space="preserve"> hlavní kategorie. Těmito kategoriemi byla</w:t>
      </w:r>
      <w:r w:rsidR="009C74EC">
        <w:rPr>
          <w:rFonts w:ascii="Times" w:hAnsi="Times" w:cs="Times"/>
          <w:szCs w:val="24"/>
        </w:rPr>
        <w:t xml:space="preserve"> oblast</w:t>
      </w:r>
      <w:r w:rsidR="004A6706">
        <w:rPr>
          <w:rFonts w:ascii="Times" w:hAnsi="Times" w:cs="Times"/>
          <w:szCs w:val="24"/>
        </w:rPr>
        <w:t xml:space="preserve"> období tě</w:t>
      </w:r>
      <w:r w:rsidR="009C74EC">
        <w:rPr>
          <w:rFonts w:ascii="Times" w:hAnsi="Times" w:cs="Times"/>
          <w:szCs w:val="24"/>
        </w:rPr>
        <w:t>hotenství a oblast celkového</w:t>
      </w:r>
      <w:r w:rsidR="004A6706">
        <w:rPr>
          <w:rFonts w:ascii="Times" w:hAnsi="Times" w:cs="Times"/>
          <w:szCs w:val="24"/>
        </w:rPr>
        <w:t xml:space="preserve"> průběhu a vývoje PPP.</w:t>
      </w:r>
      <w:r w:rsidR="009C74EC">
        <w:rPr>
          <w:rFonts w:ascii="Times" w:hAnsi="Times" w:cs="Times"/>
          <w:szCs w:val="24"/>
        </w:rPr>
        <w:t xml:space="preserve"> Tyto dvě</w:t>
      </w:r>
      <w:r w:rsidR="001B75C7">
        <w:rPr>
          <w:rFonts w:ascii="Times" w:hAnsi="Times" w:cs="Times"/>
          <w:szCs w:val="24"/>
        </w:rPr>
        <w:t xml:space="preserve"> kategorie</w:t>
      </w:r>
      <w:r>
        <w:rPr>
          <w:rFonts w:ascii="Times" w:hAnsi="Times" w:cs="Times"/>
          <w:szCs w:val="24"/>
        </w:rPr>
        <w:t xml:space="preserve"> byly dále rozděleny na adekvátní</w:t>
      </w:r>
      <w:r w:rsidR="00DD5D8A">
        <w:rPr>
          <w:rFonts w:ascii="Times" w:hAnsi="Times" w:cs="Times"/>
          <w:szCs w:val="24"/>
        </w:rPr>
        <w:t xml:space="preserve"> podoblasti</w:t>
      </w:r>
      <w:r w:rsidR="001B75C7">
        <w:rPr>
          <w:rFonts w:ascii="Times" w:hAnsi="Times" w:cs="Times"/>
          <w:szCs w:val="24"/>
        </w:rPr>
        <w:t xml:space="preserve"> a také byly</w:t>
      </w:r>
      <w:r w:rsidR="009C74EC">
        <w:rPr>
          <w:rFonts w:ascii="Times" w:hAnsi="Times" w:cs="Times"/>
          <w:szCs w:val="24"/>
        </w:rPr>
        <w:t xml:space="preserve"> k</w:t>
      </w:r>
      <w:r w:rsidR="001B75C7">
        <w:rPr>
          <w:rFonts w:ascii="Times" w:hAnsi="Times" w:cs="Times"/>
          <w:szCs w:val="24"/>
        </w:rPr>
        <w:t>ódovány</w:t>
      </w:r>
      <w:r w:rsidR="009C74EC">
        <w:rPr>
          <w:rFonts w:ascii="Times" w:hAnsi="Times" w:cs="Times"/>
          <w:szCs w:val="24"/>
        </w:rPr>
        <w:t xml:space="preserve"> zvlášť ženy, které těhotenství již prožily a ženy, které děti do budoucna teprve plánují</w:t>
      </w:r>
      <w:r w:rsidR="00DD5D8A">
        <w:rPr>
          <w:rFonts w:ascii="Times" w:hAnsi="Times" w:cs="Times"/>
          <w:szCs w:val="24"/>
        </w:rPr>
        <w:t xml:space="preserve">. </w:t>
      </w:r>
      <w:r w:rsidR="009C74EC">
        <w:rPr>
          <w:rFonts w:ascii="Times" w:hAnsi="Times" w:cs="Times"/>
          <w:szCs w:val="24"/>
        </w:rPr>
        <w:t>Hlavní kódovaná témata vypadala tedy</w:t>
      </w:r>
      <w:r w:rsidR="00F772D3">
        <w:rPr>
          <w:rFonts w:ascii="Times" w:hAnsi="Times" w:cs="Times"/>
          <w:szCs w:val="24"/>
        </w:rPr>
        <w:t xml:space="preserve"> takto:</w:t>
      </w:r>
    </w:p>
    <w:p w14:paraId="4AD6D4B1" w14:textId="77777777" w:rsidR="004035F4" w:rsidRDefault="004035F4" w:rsidP="00824D21">
      <w:pPr>
        <w:autoSpaceDE w:val="0"/>
        <w:autoSpaceDN w:val="0"/>
        <w:adjustRightInd w:val="0"/>
        <w:rPr>
          <w:rFonts w:ascii="Times" w:hAnsi="Times" w:cs="Times"/>
          <w:szCs w:val="24"/>
        </w:rPr>
      </w:pPr>
    </w:p>
    <w:p w14:paraId="1C5B2762" w14:textId="6CC3E40F" w:rsidR="00DD5D8A" w:rsidRPr="002312B3" w:rsidRDefault="00DD5D8A" w:rsidP="002312B3">
      <w:pPr>
        <w:pStyle w:val="Odstavecseseznamem"/>
        <w:numPr>
          <w:ilvl w:val="0"/>
          <w:numId w:val="11"/>
        </w:numPr>
        <w:autoSpaceDE w:val="0"/>
        <w:autoSpaceDN w:val="0"/>
        <w:adjustRightInd w:val="0"/>
        <w:rPr>
          <w:rFonts w:ascii="Times" w:hAnsi="Times" w:cs="Times"/>
          <w:szCs w:val="24"/>
        </w:rPr>
      </w:pPr>
      <w:r w:rsidRPr="002312B3">
        <w:rPr>
          <w:rFonts w:ascii="Times" w:hAnsi="Times" w:cs="Times"/>
          <w:szCs w:val="24"/>
        </w:rPr>
        <w:t xml:space="preserve">Ženy, které již těhotenství prožily </w:t>
      </w:r>
    </w:p>
    <w:p w14:paraId="150433AB" w14:textId="5120DC90" w:rsidR="004A10C9" w:rsidRDefault="004A10C9" w:rsidP="00DD5D8A">
      <w:pPr>
        <w:autoSpaceDE w:val="0"/>
        <w:autoSpaceDN w:val="0"/>
        <w:adjustRightInd w:val="0"/>
        <w:rPr>
          <w:rFonts w:ascii="Times" w:hAnsi="Times" w:cs="Times"/>
          <w:szCs w:val="24"/>
        </w:rPr>
      </w:pPr>
      <w:r>
        <w:rPr>
          <w:rFonts w:ascii="Times" w:hAnsi="Times" w:cs="Times"/>
          <w:noProof/>
          <w:szCs w:val="24"/>
        </w:rPr>
        <w:drawing>
          <wp:inline distT="0" distB="0" distL="0" distR="0" wp14:anchorId="1A0D3AD0" wp14:editId="55820E7E">
            <wp:extent cx="4388400" cy="2559600"/>
            <wp:effectExtent l="0" t="19050" r="317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D171B79" w14:textId="6E569117" w:rsidR="002312B3" w:rsidRDefault="002312B3" w:rsidP="00DD5D8A">
      <w:pPr>
        <w:autoSpaceDE w:val="0"/>
        <w:autoSpaceDN w:val="0"/>
        <w:adjustRightInd w:val="0"/>
        <w:rPr>
          <w:rFonts w:ascii="Times" w:hAnsi="Times" w:cs="Times"/>
          <w:szCs w:val="24"/>
        </w:rPr>
      </w:pPr>
      <w:r>
        <w:rPr>
          <w:rFonts w:ascii="Times" w:hAnsi="Times" w:cs="Times"/>
          <w:noProof/>
          <w:szCs w:val="24"/>
        </w:rPr>
        <w:drawing>
          <wp:inline distT="0" distB="0" distL="0" distR="0" wp14:anchorId="0A090650" wp14:editId="24AF2C76">
            <wp:extent cx="4388400" cy="2559600"/>
            <wp:effectExtent l="0" t="38100" r="317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C62165F" w14:textId="77777777" w:rsidR="002312B3" w:rsidRDefault="002312B3" w:rsidP="00DD5D8A">
      <w:pPr>
        <w:autoSpaceDE w:val="0"/>
        <w:autoSpaceDN w:val="0"/>
        <w:adjustRightInd w:val="0"/>
        <w:rPr>
          <w:rFonts w:ascii="Times" w:hAnsi="Times" w:cs="Times"/>
          <w:szCs w:val="24"/>
        </w:rPr>
      </w:pPr>
    </w:p>
    <w:p w14:paraId="1CA518FF" w14:textId="3B965508" w:rsidR="00953002" w:rsidRDefault="00953002">
      <w:pPr>
        <w:spacing w:before="0" w:line="276" w:lineRule="auto"/>
        <w:jc w:val="left"/>
        <w:rPr>
          <w:rFonts w:ascii="Times" w:hAnsi="Times" w:cs="Times"/>
          <w:szCs w:val="24"/>
        </w:rPr>
      </w:pPr>
      <w:r>
        <w:rPr>
          <w:rFonts w:ascii="Times" w:hAnsi="Times" w:cs="Times"/>
          <w:szCs w:val="24"/>
        </w:rPr>
        <w:br w:type="page"/>
      </w:r>
    </w:p>
    <w:p w14:paraId="49E9E2CC" w14:textId="06ACC158" w:rsidR="002312B3" w:rsidRDefault="002312B3" w:rsidP="002312B3">
      <w:pPr>
        <w:pStyle w:val="Odstavecseseznamem"/>
        <w:numPr>
          <w:ilvl w:val="0"/>
          <w:numId w:val="11"/>
        </w:numPr>
        <w:autoSpaceDE w:val="0"/>
        <w:autoSpaceDN w:val="0"/>
        <w:adjustRightInd w:val="0"/>
        <w:rPr>
          <w:rFonts w:ascii="Times" w:hAnsi="Times" w:cs="Times"/>
          <w:szCs w:val="24"/>
        </w:rPr>
      </w:pPr>
      <w:r>
        <w:rPr>
          <w:rFonts w:ascii="Times" w:hAnsi="Times" w:cs="Times"/>
          <w:szCs w:val="24"/>
        </w:rPr>
        <w:lastRenderedPageBreak/>
        <w:t>Ženy, které těhotenství teprve plánují</w:t>
      </w:r>
    </w:p>
    <w:p w14:paraId="79E2A3A4" w14:textId="2E0E2BA8" w:rsidR="002312B3" w:rsidRDefault="002312B3" w:rsidP="002312B3">
      <w:pPr>
        <w:autoSpaceDE w:val="0"/>
        <w:autoSpaceDN w:val="0"/>
        <w:adjustRightInd w:val="0"/>
        <w:rPr>
          <w:rFonts w:ascii="Times" w:hAnsi="Times" w:cs="Times"/>
          <w:szCs w:val="24"/>
        </w:rPr>
      </w:pPr>
      <w:r>
        <w:rPr>
          <w:rFonts w:ascii="Times" w:hAnsi="Times" w:cs="Times"/>
          <w:noProof/>
          <w:szCs w:val="24"/>
        </w:rPr>
        <w:drawing>
          <wp:inline distT="0" distB="0" distL="0" distR="0" wp14:anchorId="70AD9E99" wp14:editId="3CBFBA46">
            <wp:extent cx="4388400" cy="2559600"/>
            <wp:effectExtent l="0" t="38100" r="317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EF0B893" w14:textId="0B9398A5" w:rsidR="007C1167" w:rsidRPr="002312B3" w:rsidRDefault="007C1167" w:rsidP="002312B3">
      <w:pPr>
        <w:autoSpaceDE w:val="0"/>
        <w:autoSpaceDN w:val="0"/>
        <w:adjustRightInd w:val="0"/>
        <w:rPr>
          <w:rFonts w:ascii="Times" w:hAnsi="Times" w:cs="Times"/>
          <w:szCs w:val="24"/>
        </w:rPr>
      </w:pPr>
      <w:r>
        <w:rPr>
          <w:rFonts w:ascii="Times" w:hAnsi="Times" w:cs="Times"/>
          <w:noProof/>
          <w:szCs w:val="24"/>
        </w:rPr>
        <w:drawing>
          <wp:inline distT="0" distB="0" distL="0" distR="0" wp14:anchorId="38539BE7" wp14:editId="2259D989">
            <wp:extent cx="4388400" cy="2559600"/>
            <wp:effectExtent l="0" t="0" r="317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D76A813" w14:textId="77777777" w:rsidR="00CC6D77" w:rsidRDefault="00CC6D77" w:rsidP="00CC6D77">
      <w:pPr>
        <w:ind w:firstLine="708"/>
        <w:rPr>
          <w:rFonts w:ascii="Times" w:hAnsi="Times" w:cs="Times"/>
          <w:szCs w:val="24"/>
        </w:rPr>
      </w:pPr>
    </w:p>
    <w:p w14:paraId="5BFB4FF2" w14:textId="3947476E" w:rsidR="00D4735A" w:rsidRDefault="001B75C7" w:rsidP="001B75C7">
      <w:pPr>
        <w:ind w:firstLine="708"/>
        <w:rPr>
          <w:rFonts w:cs="Times New Roman"/>
          <w:szCs w:val="24"/>
        </w:rPr>
      </w:pPr>
      <w:r>
        <w:rPr>
          <w:rFonts w:cs="Times New Roman"/>
          <w:szCs w:val="24"/>
        </w:rPr>
        <w:t xml:space="preserve">Jednotlivé segmenty byly </w:t>
      </w:r>
      <w:r w:rsidR="0070549C">
        <w:rPr>
          <w:rFonts w:cs="Times New Roman"/>
          <w:szCs w:val="24"/>
        </w:rPr>
        <w:t>následně porovnány a významy vy</w:t>
      </w:r>
      <w:r>
        <w:rPr>
          <w:rFonts w:cs="Times New Roman"/>
          <w:szCs w:val="24"/>
        </w:rPr>
        <w:t xml:space="preserve">stupující z nasbíraných dat byly pročištěny. </w:t>
      </w:r>
      <w:r w:rsidR="00FF406E">
        <w:rPr>
          <w:rFonts w:cs="Times New Roman"/>
          <w:szCs w:val="24"/>
        </w:rPr>
        <w:t xml:space="preserve">Faktory týkající se partnerských a rodinných vztahů a sociálních vazeb byly dále děleny do skupin pozitivního a negativního emočního vnímání. </w:t>
      </w:r>
      <w:r w:rsidR="00D4735A">
        <w:rPr>
          <w:rFonts w:cs="Times New Roman"/>
          <w:szCs w:val="24"/>
        </w:rPr>
        <w:t>Po ukončení tohoto procesu byly jednotlivé případy sepsány tak, aby vystihly podstatné údaje a jevy vztahující se k podstatě našeho výzkumu</w:t>
      </w:r>
      <w:r w:rsidR="00BF0A6D">
        <w:rPr>
          <w:rFonts w:cs="Times New Roman"/>
          <w:szCs w:val="24"/>
        </w:rPr>
        <w:t xml:space="preserve"> a mohly </w:t>
      </w:r>
      <w:r w:rsidR="00CC6D77">
        <w:rPr>
          <w:rFonts w:cs="Times New Roman"/>
          <w:szCs w:val="24"/>
        </w:rPr>
        <w:t xml:space="preserve">zde </w:t>
      </w:r>
      <w:r w:rsidR="007D65A8">
        <w:rPr>
          <w:rFonts w:cs="Times New Roman"/>
          <w:szCs w:val="24"/>
        </w:rPr>
        <w:t>být publikovány</w:t>
      </w:r>
      <w:r w:rsidR="00D4735A">
        <w:rPr>
          <w:rFonts w:cs="Times New Roman"/>
          <w:szCs w:val="24"/>
        </w:rPr>
        <w:t xml:space="preserve">. Pro zachování anonymity a ochrany soukromí byly při tomto soupisu jednotlivým respondentkám přiděleny anonymní fiktivní křestní jména a dále také nebyly uváděny žádné skutečnosti, které by případně mohly prozradit jejich identitu. </w:t>
      </w:r>
    </w:p>
    <w:p w14:paraId="217C2A3B" w14:textId="2A11FB6E" w:rsidR="006B25B8" w:rsidRDefault="00953002" w:rsidP="004035F4">
      <w:pPr>
        <w:pStyle w:val="Nadpis3"/>
      </w:pPr>
      <w:bookmarkStart w:id="37" w:name="_Toc447647730"/>
      <w:proofErr w:type="gramStart"/>
      <w:r>
        <w:lastRenderedPageBreak/>
        <w:t>9</w:t>
      </w:r>
      <w:r w:rsidR="00E60AE3">
        <w:t>.5</w:t>
      </w:r>
      <w:r w:rsidR="006B25B8">
        <w:t xml:space="preserve"> </w:t>
      </w:r>
      <w:r>
        <w:t xml:space="preserve">  </w:t>
      </w:r>
      <w:r w:rsidR="006B25B8">
        <w:t>Etika</w:t>
      </w:r>
      <w:proofErr w:type="gramEnd"/>
      <w:r w:rsidR="006B25B8">
        <w:t xml:space="preserve"> výzkumu</w:t>
      </w:r>
      <w:bookmarkEnd w:id="37"/>
    </w:p>
    <w:p w14:paraId="336CEB68" w14:textId="7EF9FC5F" w:rsidR="009A2AA8" w:rsidRDefault="009A2AA8" w:rsidP="00AF5DC4">
      <w:pPr>
        <w:autoSpaceDE w:val="0"/>
        <w:autoSpaceDN w:val="0"/>
        <w:adjustRightInd w:val="0"/>
        <w:rPr>
          <w:rFonts w:cs="Times New Roman"/>
          <w:szCs w:val="24"/>
        </w:rPr>
      </w:pPr>
      <w:r>
        <w:rPr>
          <w:rFonts w:cs="Times New Roman"/>
          <w:szCs w:val="24"/>
        </w:rPr>
        <w:tab/>
        <w:t>V průběhu výzkumu byla zachovávána všechna etická pravidla plynoucí z kvalitativního přístupu a to zvláště</w:t>
      </w:r>
      <w:r w:rsidR="00FF406E">
        <w:rPr>
          <w:rFonts w:cs="Times New Roman"/>
          <w:szCs w:val="24"/>
        </w:rPr>
        <w:t xml:space="preserve"> v oblastech kontaktu s </w:t>
      </w:r>
      <w:proofErr w:type="spellStart"/>
      <w:r w:rsidR="00FF406E">
        <w:rPr>
          <w:rFonts w:cs="Times New Roman"/>
          <w:szCs w:val="24"/>
        </w:rPr>
        <w:t>participantkami</w:t>
      </w:r>
      <w:proofErr w:type="spellEnd"/>
      <w:r w:rsidR="00FF406E">
        <w:rPr>
          <w:rFonts w:cs="Times New Roman"/>
          <w:szCs w:val="24"/>
        </w:rPr>
        <w:t>. Během sběru dat</w:t>
      </w:r>
      <w:r>
        <w:rPr>
          <w:rFonts w:cs="Times New Roman"/>
          <w:szCs w:val="24"/>
        </w:rPr>
        <w:t xml:space="preserve"> byl kladen důraz na empatickou neutralitu a všechny účastnice byly také plně informovány o důvodu a smyslu výzkumu. </w:t>
      </w:r>
    </w:p>
    <w:p w14:paraId="748FC3AE" w14:textId="48E29DA7" w:rsidR="009A2AA8" w:rsidRDefault="00FF406E" w:rsidP="00AF5DC4">
      <w:pPr>
        <w:autoSpaceDE w:val="0"/>
        <w:autoSpaceDN w:val="0"/>
        <w:adjustRightInd w:val="0"/>
        <w:rPr>
          <w:rFonts w:cs="Times New Roman"/>
          <w:szCs w:val="24"/>
        </w:rPr>
      </w:pPr>
      <w:r>
        <w:rPr>
          <w:rFonts w:cs="Times New Roman"/>
          <w:szCs w:val="24"/>
        </w:rPr>
        <w:tab/>
      </w:r>
      <w:proofErr w:type="spellStart"/>
      <w:r>
        <w:rPr>
          <w:rFonts w:cs="Times New Roman"/>
          <w:szCs w:val="24"/>
        </w:rPr>
        <w:t>Participa</w:t>
      </w:r>
      <w:r w:rsidR="009A2AA8">
        <w:rPr>
          <w:rFonts w:cs="Times New Roman"/>
          <w:szCs w:val="24"/>
        </w:rPr>
        <w:t>ntky</w:t>
      </w:r>
      <w:proofErr w:type="spellEnd"/>
      <w:r w:rsidR="00564E23">
        <w:rPr>
          <w:rFonts w:cs="Times New Roman"/>
          <w:szCs w:val="24"/>
        </w:rPr>
        <w:t>,</w:t>
      </w:r>
      <w:r w:rsidR="009A2AA8">
        <w:rPr>
          <w:rFonts w:cs="Times New Roman"/>
          <w:szCs w:val="24"/>
        </w:rPr>
        <w:t xml:space="preserve"> jež byly dotazovány osobně</w:t>
      </w:r>
      <w:r w:rsidR="00564E23">
        <w:rPr>
          <w:rFonts w:cs="Times New Roman"/>
          <w:szCs w:val="24"/>
        </w:rPr>
        <w:t>,</w:t>
      </w:r>
      <w:r w:rsidR="009A2AA8">
        <w:rPr>
          <w:rFonts w:cs="Times New Roman"/>
          <w:szCs w:val="24"/>
        </w:rPr>
        <w:t xml:space="preserve"> podepsal</w:t>
      </w:r>
      <w:r w:rsidR="00564E23">
        <w:rPr>
          <w:rFonts w:cs="Times New Roman"/>
          <w:szCs w:val="24"/>
        </w:rPr>
        <w:t>y informovaný souhlas. O</w:t>
      </w:r>
      <w:r w:rsidR="009A2AA8">
        <w:rPr>
          <w:rFonts w:cs="Times New Roman"/>
          <w:szCs w:val="24"/>
        </w:rPr>
        <w:t xml:space="preserve">d respondentek, se kterými bylo komunikováno skrze Skype byl informovaný souhlas potvrzen ústně a vše bylo zaznamenáno na diktafon. </w:t>
      </w:r>
    </w:p>
    <w:p w14:paraId="4A52CE51" w14:textId="42ED46E8" w:rsidR="00F5078E" w:rsidRPr="00F5078E" w:rsidRDefault="00FF406E" w:rsidP="00AF5DC4">
      <w:pPr>
        <w:autoSpaceDE w:val="0"/>
        <w:autoSpaceDN w:val="0"/>
        <w:adjustRightInd w:val="0"/>
        <w:rPr>
          <w:rFonts w:cs="Times New Roman"/>
          <w:szCs w:val="24"/>
        </w:rPr>
      </w:pPr>
      <w:r>
        <w:rPr>
          <w:rFonts w:cs="Times New Roman"/>
          <w:szCs w:val="24"/>
        </w:rPr>
        <w:tab/>
      </w:r>
      <w:proofErr w:type="spellStart"/>
      <w:r>
        <w:rPr>
          <w:rFonts w:cs="Times New Roman"/>
          <w:szCs w:val="24"/>
        </w:rPr>
        <w:t>Participa</w:t>
      </w:r>
      <w:r w:rsidR="009A2AA8">
        <w:rPr>
          <w:rFonts w:cs="Times New Roman"/>
          <w:szCs w:val="24"/>
        </w:rPr>
        <w:t>ntky</w:t>
      </w:r>
      <w:proofErr w:type="spellEnd"/>
      <w:r w:rsidR="009A2AA8">
        <w:rPr>
          <w:rFonts w:cs="Times New Roman"/>
          <w:szCs w:val="24"/>
        </w:rPr>
        <w:t xml:space="preserve"> byly také ujištěny o ochraně svého soukromí a osobních údajů.</w:t>
      </w:r>
    </w:p>
    <w:p w14:paraId="287D6FB7" w14:textId="77777777" w:rsidR="008028D2" w:rsidRDefault="008028D2" w:rsidP="00C76A93">
      <w:pPr>
        <w:spacing w:after="0"/>
        <w:rPr>
          <w:rFonts w:cs="Times New Roman"/>
          <w:b/>
          <w:sz w:val="32"/>
          <w:szCs w:val="32"/>
        </w:rPr>
      </w:pPr>
    </w:p>
    <w:p w14:paraId="7E8C290A" w14:textId="1AA4B954" w:rsidR="00D24714" w:rsidRDefault="00D24714">
      <w:pPr>
        <w:rPr>
          <w:rFonts w:cs="Times New Roman"/>
          <w:b/>
          <w:sz w:val="32"/>
          <w:szCs w:val="32"/>
        </w:rPr>
      </w:pPr>
      <w:r>
        <w:rPr>
          <w:rFonts w:cs="Times New Roman"/>
          <w:b/>
          <w:sz w:val="32"/>
          <w:szCs w:val="32"/>
        </w:rPr>
        <w:br w:type="page"/>
      </w:r>
    </w:p>
    <w:p w14:paraId="4AF45F9D" w14:textId="0CDD3B97" w:rsidR="00E3381C" w:rsidRPr="00E3381C" w:rsidRDefault="00953002" w:rsidP="004035F4">
      <w:pPr>
        <w:pStyle w:val="Nadpis2"/>
      </w:pPr>
      <w:bookmarkStart w:id="38" w:name="_Toc447647731"/>
      <w:proofErr w:type="gramStart"/>
      <w:r>
        <w:lastRenderedPageBreak/>
        <w:t xml:space="preserve">10  </w:t>
      </w:r>
      <w:r w:rsidR="00E3381C" w:rsidRPr="00E3381C">
        <w:t xml:space="preserve"> SOUHRNNÉ</w:t>
      </w:r>
      <w:proofErr w:type="gramEnd"/>
      <w:r w:rsidR="00E3381C" w:rsidRPr="00E3381C">
        <w:t xml:space="preserve"> SOUPISY PŘÍPADOVÝCH STUDIÍ</w:t>
      </w:r>
      <w:bookmarkEnd w:id="38"/>
    </w:p>
    <w:p w14:paraId="632A1BA7" w14:textId="77777777" w:rsidR="0070549C" w:rsidRDefault="0070549C" w:rsidP="004035F4">
      <w:pPr>
        <w:pStyle w:val="Nadpis3"/>
        <w:rPr>
          <w:rFonts w:eastAsiaTheme="minorEastAsia" w:cs="Times New Roman"/>
          <w:b w:val="0"/>
          <w:sz w:val="24"/>
        </w:rPr>
      </w:pPr>
    </w:p>
    <w:p w14:paraId="05E8748C" w14:textId="1692F84D" w:rsidR="00D621F4" w:rsidRPr="00E3381C" w:rsidRDefault="00953002" w:rsidP="004035F4">
      <w:pPr>
        <w:pStyle w:val="Nadpis3"/>
      </w:pPr>
      <w:bookmarkStart w:id="39" w:name="_Toc447647732"/>
      <w:proofErr w:type="gramStart"/>
      <w:r>
        <w:t>10</w:t>
      </w:r>
      <w:r w:rsidR="00E3381C" w:rsidRPr="00E3381C">
        <w:t xml:space="preserve">. 1 </w:t>
      </w:r>
      <w:r>
        <w:t xml:space="preserve">  </w:t>
      </w:r>
      <w:r w:rsidR="00D621F4" w:rsidRPr="00E3381C">
        <w:t>Anna</w:t>
      </w:r>
      <w:bookmarkEnd w:id="39"/>
      <w:proofErr w:type="gramEnd"/>
    </w:p>
    <w:p w14:paraId="41CBCC0B" w14:textId="77777777" w:rsidR="00D621F4" w:rsidRDefault="00273802" w:rsidP="00C76A93">
      <w:pPr>
        <w:spacing w:after="0"/>
        <w:rPr>
          <w:rFonts w:cs="Times New Roman"/>
          <w:szCs w:val="24"/>
        </w:rPr>
      </w:pPr>
      <w:r>
        <w:rPr>
          <w:rFonts w:cs="Times New Roman"/>
          <w:szCs w:val="24"/>
        </w:rPr>
        <w:tab/>
      </w:r>
      <w:r w:rsidR="00D872C9">
        <w:rPr>
          <w:rFonts w:cs="Times New Roman"/>
          <w:szCs w:val="24"/>
        </w:rPr>
        <w:t>Anna je žena ve věku 36 let</w:t>
      </w:r>
      <w:r w:rsidR="00B806FA">
        <w:rPr>
          <w:rFonts w:cs="Times New Roman"/>
          <w:szCs w:val="24"/>
        </w:rPr>
        <w:t>, SŠ</w:t>
      </w:r>
      <w:r w:rsidR="00D872C9">
        <w:rPr>
          <w:rFonts w:cs="Times New Roman"/>
          <w:szCs w:val="24"/>
        </w:rPr>
        <w:t>. Má jedenáct</w:t>
      </w:r>
      <w:r w:rsidR="00D621F4">
        <w:rPr>
          <w:rFonts w:cs="Times New Roman"/>
          <w:szCs w:val="24"/>
        </w:rPr>
        <w:t>iletého syna s bývalým partnerem a roční dceru s nynějším manželem.</w:t>
      </w:r>
    </w:p>
    <w:p w14:paraId="425F89C7" w14:textId="77777777" w:rsidR="00D621F4" w:rsidRDefault="00D872C9" w:rsidP="00C76A93">
      <w:pPr>
        <w:rPr>
          <w:rFonts w:cs="Times New Roman"/>
          <w:szCs w:val="24"/>
        </w:rPr>
      </w:pPr>
      <w:r>
        <w:rPr>
          <w:rFonts w:cs="Times New Roman"/>
          <w:szCs w:val="24"/>
        </w:rPr>
        <w:tab/>
      </w:r>
      <w:r w:rsidR="00D621F4">
        <w:rPr>
          <w:rFonts w:cs="Times New Roman"/>
          <w:szCs w:val="24"/>
        </w:rPr>
        <w:t xml:space="preserve">První známky mentální anorexie si zpětně uvědomuje ve svých šestnácti letech. Rodiče se v jejich patnácti letech rozvedli, otec se odstěhoval s přítelkyní na Slovensko a kontakty od té doby mají pouze minimální. Matka asi dva roky poté trpěla depresivními stavy a Anně se příliš nevěnovala. Dále ji krátce po šestnáctých narozeninách opustil první přítel po zhruba půlročním vztahu. Byla do něj, dle svých slov, velice zamilovaná. Začal pak chodit s její spolužačkou, která byla velice štíhlá a Anna se s ní začala srovnávat a začala cíleně hubnout.  </w:t>
      </w:r>
    </w:p>
    <w:p w14:paraId="66357194" w14:textId="77777777" w:rsidR="00D872C9" w:rsidRDefault="00D621F4" w:rsidP="00C76A93">
      <w:pPr>
        <w:rPr>
          <w:rFonts w:cs="Times New Roman"/>
          <w:szCs w:val="24"/>
        </w:rPr>
      </w:pPr>
      <w:r>
        <w:rPr>
          <w:rFonts w:cs="Times New Roman"/>
          <w:szCs w:val="24"/>
        </w:rPr>
        <w:tab/>
        <w:t>V sedmnácti letech, tedy cca po roce usilovného cvičení a redukce potravy na její problém matku upozornila třídní učitelka. Následně spolu navštívily místní psycholožku. Anna k ní začala pravidelně docházet</w:t>
      </w:r>
      <w:r w:rsidR="00D872C9">
        <w:rPr>
          <w:rFonts w:cs="Times New Roman"/>
          <w:szCs w:val="24"/>
        </w:rPr>
        <w:t xml:space="preserve">, občas se sezení zúčastnila i matka. </w:t>
      </w:r>
    </w:p>
    <w:p w14:paraId="2B533640" w14:textId="77777777" w:rsidR="00D872C9" w:rsidRDefault="00D872C9" w:rsidP="00C76A93">
      <w:pPr>
        <w:rPr>
          <w:rFonts w:cs="Times New Roman"/>
          <w:szCs w:val="24"/>
        </w:rPr>
      </w:pPr>
      <w:r>
        <w:rPr>
          <w:rFonts w:cs="Times New Roman"/>
          <w:szCs w:val="24"/>
        </w:rPr>
        <w:tab/>
        <w:t>Anna tvrdí, že k rozhodnutí chtít se léčit ji donutilo to, že byla postrašena, že se může stát, že zhubne-li ještě více, tak už nebude moci mít děti. Menstruaci nikdy neztratila.</w:t>
      </w:r>
    </w:p>
    <w:p w14:paraId="3254F5EA" w14:textId="77777777" w:rsidR="00D872C9" w:rsidRDefault="00D872C9" w:rsidP="00C76A93">
      <w:pPr>
        <w:spacing w:after="0"/>
        <w:rPr>
          <w:rFonts w:cs="Times New Roman"/>
          <w:szCs w:val="24"/>
        </w:rPr>
      </w:pPr>
      <w:r>
        <w:rPr>
          <w:rFonts w:cs="Times New Roman"/>
          <w:szCs w:val="24"/>
        </w:rPr>
        <w:tab/>
        <w:t xml:space="preserve">Okolo maturity se vyskytly bulimické epizody, které časem převládly. Před psycholožkou i matkou přejídání a zvracení tajila. A jelikož přibrala, psycholožka ji přestala na další sezení zvát. Anna ze začátku možnost zvracení vnímala jako výhru nad svým „problémem“. Asi po roce si uvědomila, že je na přejídání a zvracení závislá a ovlivňuje to většinu aspektů jejího života. </w:t>
      </w:r>
    </w:p>
    <w:p w14:paraId="006AE27C" w14:textId="77777777" w:rsidR="00784176" w:rsidRDefault="00784176" w:rsidP="00C76A93">
      <w:pPr>
        <w:spacing w:after="0"/>
        <w:rPr>
          <w:rFonts w:cs="Times New Roman"/>
          <w:szCs w:val="24"/>
        </w:rPr>
      </w:pPr>
    </w:p>
    <w:p w14:paraId="1F7F65AC" w14:textId="77777777" w:rsidR="00DD3D44" w:rsidRDefault="00DD3D44" w:rsidP="00C76A93">
      <w:pPr>
        <w:rPr>
          <w:rFonts w:cs="Times New Roman"/>
          <w:szCs w:val="24"/>
        </w:rPr>
      </w:pPr>
      <w:r>
        <w:rPr>
          <w:rFonts w:cs="Times New Roman"/>
          <w:szCs w:val="24"/>
        </w:rPr>
        <w:t>Nynější situace:</w:t>
      </w:r>
    </w:p>
    <w:p w14:paraId="756C3AEB" w14:textId="77777777" w:rsidR="006420C4" w:rsidRDefault="00D872C9" w:rsidP="00C76A93">
      <w:pPr>
        <w:rPr>
          <w:rFonts w:cs="Times New Roman"/>
          <w:szCs w:val="24"/>
        </w:rPr>
      </w:pPr>
      <w:r>
        <w:rPr>
          <w:rFonts w:cs="Times New Roman"/>
          <w:szCs w:val="24"/>
        </w:rPr>
        <w:tab/>
        <w:t>Ve dvaadvaceti letech se seznámila s mužem, se kterým</w:t>
      </w:r>
      <w:r w:rsidR="00784176">
        <w:rPr>
          <w:rFonts w:cs="Times New Roman"/>
          <w:szCs w:val="24"/>
        </w:rPr>
        <w:t xml:space="preserve"> o tři roky později otěhotněla. Anna udává, že v období kdy byla ve vztahu šťastná</w:t>
      </w:r>
      <w:r w:rsidR="006420C4">
        <w:rPr>
          <w:rFonts w:cs="Times New Roman"/>
          <w:szCs w:val="24"/>
        </w:rPr>
        <w:t>,</w:t>
      </w:r>
      <w:r w:rsidR="00784176">
        <w:rPr>
          <w:rFonts w:cs="Times New Roman"/>
          <w:szCs w:val="24"/>
        </w:rPr>
        <w:t xml:space="preserve"> se ji </w:t>
      </w:r>
      <w:r w:rsidR="006420C4">
        <w:rPr>
          <w:rFonts w:cs="Times New Roman"/>
          <w:szCs w:val="24"/>
        </w:rPr>
        <w:t xml:space="preserve">dařilo mít </w:t>
      </w:r>
      <w:r w:rsidR="00784176">
        <w:rPr>
          <w:rFonts w:cs="Times New Roman"/>
          <w:szCs w:val="24"/>
        </w:rPr>
        <w:t>bulimii</w:t>
      </w:r>
      <w:r w:rsidR="006420C4">
        <w:rPr>
          <w:rFonts w:cs="Times New Roman"/>
          <w:szCs w:val="24"/>
        </w:rPr>
        <w:t xml:space="preserve"> pod kontrolou, až na občasné epizody. Ty udává před těhotenstvím tak 5 x za rok. </w:t>
      </w:r>
      <w:r w:rsidR="006420C4">
        <w:rPr>
          <w:rFonts w:cs="Times New Roman"/>
          <w:szCs w:val="24"/>
        </w:rPr>
        <w:lastRenderedPageBreak/>
        <w:t>V těhotenství si nucené zvracení vyvolala jen jednou. Oba partneři se na dítě těšili, i když nebylo plánované a díky přítelovým rodičům měli i stabilní finanční zázemí.</w:t>
      </w:r>
    </w:p>
    <w:p w14:paraId="541D40FE" w14:textId="77777777" w:rsidR="006420C4" w:rsidRDefault="006420C4" w:rsidP="00C76A93">
      <w:pPr>
        <w:rPr>
          <w:rFonts w:cs="Times New Roman"/>
          <w:szCs w:val="24"/>
        </w:rPr>
      </w:pPr>
      <w:r>
        <w:rPr>
          <w:rFonts w:cs="Times New Roman"/>
          <w:szCs w:val="24"/>
        </w:rPr>
        <w:tab/>
        <w:t xml:space="preserve">Jako krizi popisuje období po porodu, kdy se ji nedařilo shodit nabraná kila a syn velmi málo spal, takže se cítila psychicky i fyzicky velice vyčerpaná a připisuje to své touze řešit situaci opět zvracením, které jí dávalo alespoň pocit kontroly nad svou váhou. Poté se tedy asi tři roky zase pravidelně přejídala a zvracela. </w:t>
      </w:r>
    </w:p>
    <w:p w14:paraId="01533D00" w14:textId="77777777" w:rsidR="006420C4" w:rsidRDefault="006420C4" w:rsidP="00C76A93">
      <w:pPr>
        <w:rPr>
          <w:rFonts w:cs="Times New Roman"/>
          <w:szCs w:val="24"/>
        </w:rPr>
      </w:pPr>
      <w:r>
        <w:rPr>
          <w:rFonts w:cs="Times New Roman"/>
          <w:szCs w:val="24"/>
        </w:rPr>
        <w:tab/>
        <w:t xml:space="preserve">Obrat nastal v době, kdy si partner našel novou partnerku a od rodiny se odstěhoval. O Annině zvracení věděl a nazýval je jejím </w:t>
      </w:r>
      <w:r>
        <w:rPr>
          <w:rFonts w:cs="Times New Roman"/>
          <w:i/>
          <w:szCs w:val="24"/>
        </w:rPr>
        <w:t>bláznovstvím</w:t>
      </w:r>
      <w:r>
        <w:rPr>
          <w:rFonts w:cs="Times New Roman"/>
          <w:szCs w:val="24"/>
        </w:rPr>
        <w:t>. Anna tvrdí, že po rozchodu byla pro ni obava o ztrátu syna tak silným motivem, že v sobě během půl roku nalezla sílu se zvracením skončit.</w:t>
      </w:r>
    </w:p>
    <w:p w14:paraId="502B4317" w14:textId="51D9566C" w:rsidR="00DD3D44" w:rsidRDefault="00690E7C" w:rsidP="00C76A93">
      <w:pPr>
        <w:rPr>
          <w:rFonts w:cs="Times New Roman"/>
          <w:szCs w:val="24"/>
        </w:rPr>
      </w:pPr>
      <w:r>
        <w:rPr>
          <w:rFonts w:cs="Times New Roman"/>
          <w:szCs w:val="24"/>
        </w:rPr>
        <w:tab/>
        <w:t xml:space="preserve">Nyní je vdaná a s partnerem má roční dceru. A říká, že až na to, že se stále omezuje v jídle, aby </w:t>
      </w:r>
      <w:r w:rsidR="00836209">
        <w:rPr>
          <w:rFonts w:cs="Times New Roman"/>
          <w:szCs w:val="24"/>
        </w:rPr>
        <w:t>nepřibrala, a snaží</w:t>
      </w:r>
      <w:r>
        <w:rPr>
          <w:rFonts w:cs="Times New Roman"/>
          <w:szCs w:val="24"/>
        </w:rPr>
        <w:t xml:space="preserve"> se jíst zdravě, v čemž podporuje celou rodinu, u sebe žádné znaky PPP již nevnímá.</w:t>
      </w:r>
      <w:r w:rsidR="009B07ED">
        <w:rPr>
          <w:rFonts w:cs="Times New Roman"/>
          <w:szCs w:val="24"/>
        </w:rPr>
        <w:t xml:space="preserve"> Ale dodává, že při obou těhotenstvích se pravidelně pečlivě zkoumala v zrcadle a narůstající kila v určitých partiích nesla s velkou nelibostí.</w:t>
      </w:r>
    </w:p>
    <w:p w14:paraId="26B9B4E1" w14:textId="39A993EB" w:rsidR="00690E7C" w:rsidRPr="00E3381C" w:rsidRDefault="00953002" w:rsidP="004035F4">
      <w:pPr>
        <w:pStyle w:val="Nadpis3"/>
      </w:pPr>
      <w:bookmarkStart w:id="40" w:name="_Toc447647733"/>
      <w:proofErr w:type="gramStart"/>
      <w:r>
        <w:t>10</w:t>
      </w:r>
      <w:r w:rsidR="00E3381C" w:rsidRPr="00E3381C">
        <w:t>. 2</w:t>
      </w:r>
      <w:r>
        <w:t xml:space="preserve">  </w:t>
      </w:r>
      <w:r w:rsidR="00E3381C" w:rsidRPr="00E3381C">
        <w:t xml:space="preserve"> </w:t>
      </w:r>
      <w:r w:rsidR="00690E7C" w:rsidRPr="00E3381C">
        <w:t>Barbora</w:t>
      </w:r>
      <w:bookmarkEnd w:id="40"/>
      <w:proofErr w:type="gramEnd"/>
    </w:p>
    <w:p w14:paraId="3D5CE851" w14:textId="77777777" w:rsidR="00690E7C" w:rsidRDefault="00690E7C" w:rsidP="00C76A93">
      <w:pPr>
        <w:rPr>
          <w:rFonts w:cs="Times New Roman"/>
          <w:szCs w:val="24"/>
        </w:rPr>
      </w:pPr>
      <w:r>
        <w:rPr>
          <w:rFonts w:cs="Times New Roman"/>
          <w:szCs w:val="24"/>
        </w:rPr>
        <w:tab/>
      </w:r>
      <w:r w:rsidR="00836209">
        <w:rPr>
          <w:rFonts w:cs="Times New Roman"/>
          <w:szCs w:val="24"/>
        </w:rPr>
        <w:t>Barbora nebyla příliš komunikativní. Je to dívka ve věku 19 let</w:t>
      </w:r>
      <w:r w:rsidR="00B806FA">
        <w:rPr>
          <w:rFonts w:cs="Times New Roman"/>
          <w:szCs w:val="24"/>
        </w:rPr>
        <w:t>, ZŠ</w:t>
      </w:r>
      <w:r w:rsidR="00836209">
        <w:rPr>
          <w:rFonts w:cs="Times New Roman"/>
          <w:szCs w:val="24"/>
        </w:rPr>
        <w:t>. Je svobodná, přítele ani dítě nemá, ale v budoucnu by děti chtěla.</w:t>
      </w:r>
      <w:r w:rsidR="0051176A">
        <w:rPr>
          <w:rFonts w:cs="Times New Roman"/>
          <w:szCs w:val="24"/>
        </w:rPr>
        <w:t xml:space="preserve"> Sama je jedináček.</w:t>
      </w:r>
    </w:p>
    <w:p w14:paraId="30493754" w14:textId="77777777" w:rsidR="00836209" w:rsidRDefault="00836209" w:rsidP="00C76A93">
      <w:pPr>
        <w:rPr>
          <w:rFonts w:cs="Times New Roman"/>
          <w:szCs w:val="24"/>
        </w:rPr>
      </w:pPr>
      <w:r>
        <w:rPr>
          <w:rFonts w:cs="Times New Roman"/>
          <w:szCs w:val="24"/>
        </w:rPr>
        <w:tab/>
        <w:t xml:space="preserve">Říká, že nejrůznější diety zkoušela držet od dvanácti let. V tu dobu také dostala první menstruaci a zjistila, že ji začínají růst prsa a zakulacovat se boky. Od osmi do patnácti let se intenzivně věnovala závodnímu krasobruslení. </w:t>
      </w:r>
      <w:r w:rsidR="00CE1B3D">
        <w:rPr>
          <w:rFonts w:cs="Times New Roman"/>
          <w:szCs w:val="24"/>
        </w:rPr>
        <w:t>Skončila, protože se jí</w:t>
      </w:r>
      <w:r>
        <w:rPr>
          <w:rFonts w:cs="Times New Roman"/>
          <w:szCs w:val="24"/>
        </w:rPr>
        <w:t xml:space="preserve"> již tolik nedařilo a rodiče chtěli, aby se více věnovala studiu.</w:t>
      </w:r>
    </w:p>
    <w:p w14:paraId="03DC6B6F" w14:textId="77777777" w:rsidR="007E662E" w:rsidRDefault="00836209" w:rsidP="00C76A93">
      <w:pPr>
        <w:rPr>
          <w:rFonts w:cs="Times New Roman"/>
          <w:szCs w:val="24"/>
        </w:rPr>
      </w:pPr>
      <w:r>
        <w:rPr>
          <w:rFonts w:cs="Times New Roman"/>
          <w:szCs w:val="24"/>
        </w:rPr>
        <w:tab/>
        <w:t>Intenzivně hubnout začala po nástupu na střední školu, tedy v patnácti letech. Před rodiči jídlo různě schovávala</w:t>
      </w:r>
      <w:r w:rsidR="007E662E">
        <w:rPr>
          <w:rFonts w:cs="Times New Roman"/>
          <w:szCs w:val="24"/>
        </w:rPr>
        <w:t>, v noci intenzivně cvičila a nosila volné oblečení, protože ji obtěžovaly komentáře o její přílišné štíhlosti.</w:t>
      </w:r>
    </w:p>
    <w:p w14:paraId="3A12339A" w14:textId="77777777" w:rsidR="007E662E" w:rsidRDefault="007E662E" w:rsidP="00C76A93">
      <w:pPr>
        <w:rPr>
          <w:rFonts w:cs="Times New Roman"/>
          <w:szCs w:val="24"/>
        </w:rPr>
      </w:pPr>
      <w:r>
        <w:rPr>
          <w:rFonts w:cs="Times New Roman"/>
          <w:szCs w:val="24"/>
        </w:rPr>
        <w:tab/>
        <w:t>Z jejího popisu vychází matka jako velice mateřská a pečující, ale také velká perfekcionistka. Dcera k ní má poněkud ambivalentní vztah. Vztah k otci je spíše neutrální. Je zvyklá, že osobní záležitosti s ní řeší spíše matka, otec je ten, který zajišťuje finanční a praktické zázemí rodiny. Nikdy se nehádá, matka ano.</w:t>
      </w:r>
    </w:p>
    <w:p w14:paraId="67527036" w14:textId="77777777" w:rsidR="007E662E" w:rsidRDefault="007E662E" w:rsidP="00C76A93">
      <w:pPr>
        <w:rPr>
          <w:rFonts w:cs="Times New Roman"/>
          <w:szCs w:val="24"/>
        </w:rPr>
      </w:pPr>
      <w:r>
        <w:rPr>
          <w:rFonts w:cs="Times New Roman"/>
          <w:szCs w:val="24"/>
        </w:rPr>
        <w:lastRenderedPageBreak/>
        <w:tab/>
        <w:t xml:space="preserve">Barbora dochází k psychiatričce od šestnácti let. </w:t>
      </w:r>
      <w:proofErr w:type="spellStart"/>
      <w:r>
        <w:rPr>
          <w:rFonts w:cs="Times New Roman"/>
          <w:szCs w:val="24"/>
        </w:rPr>
        <w:t>Medikována</w:t>
      </w:r>
      <w:proofErr w:type="spellEnd"/>
      <w:r>
        <w:rPr>
          <w:rFonts w:cs="Times New Roman"/>
          <w:szCs w:val="24"/>
        </w:rPr>
        <w:t xml:space="preserve"> antidepresivy je až poslední dva roky, jednou byla dobrovolně krátkodobě hospitalizována</w:t>
      </w:r>
      <w:r w:rsidR="00CE1B3D">
        <w:rPr>
          <w:rFonts w:cs="Times New Roman"/>
          <w:szCs w:val="24"/>
        </w:rPr>
        <w:t>, v té době přestala menstruovat</w:t>
      </w:r>
      <w:r>
        <w:rPr>
          <w:rFonts w:cs="Times New Roman"/>
          <w:szCs w:val="24"/>
        </w:rPr>
        <w:t>, ale propuštěna na revers.</w:t>
      </w:r>
    </w:p>
    <w:p w14:paraId="60A7BC94" w14:textId="77777777" w:rsidR="00DD3D44" w:rsidRDefault="00DD3D44" w:rsidP="00C76A93">
      <w:pPr>
        <w:rPr>
          <w:rFonts w:cs="Times New Roman"/>
          <w:szCs w:val="24"/>
        </w:rPr>
      </w:pPr>
      <w:r>
        <w:rPr>
          <w:rFonts w:cs="Times New Roman"/>
          <w:szCs w:val="24"/>
        </w:rPr>
        <w:t>Nynější situace:</w:t>
      </w:r>
    </w:p>
    <w:p w14:paraId="1DFA685D" w14:textId="77777777" w:rsidR="00CE1B3D" w:rsidRDefault="007E662E" w:rsidP="00C76A93">
      <w:pPr>
        <w:spacing w:after="0"/>
        <w:rPr>
          <w:rFonts w:cs="Times New Roman"/>
          <w:szCs w:val="24"/>
        </w:rPr>
      </w:pPr>
      <w:r>
        <w:rPr>
          <w:rFonts w:cs="Times New Roman"/>
          <w:szCs w:val="24"/>
        </w:rPr>
        <w:tab/>
      </w:r>
      <w:r w:rsidR="00B806FA">
        <w:rPr>
          <w:rFonts w:cs="Times New Roman"/>
          <w:szCs w:val="24"/>
        </w:rPr>
        <w:t xml:space="preserve">Barbora letos dokončuje střední školu, přála by si dále studovat. </w:t>
      </w:r>
      <w:r>
        <w:rPr>
          <w:rFonts w:cs="Times New Roman"/>
          <w:szCs w:val="24"/>
        </w:rPr>
        <w:t xml:space="preserve">Nyní je ve stádiu kdy se touží uzdravit a najít si vztah. Navštěvuje svépomocnou skupinu a střídavě dochází na individuální a rodinnou terapii s matkou. Otec se neúčastní. Děti by jednou mít chtěla, ale říká, že si </w:t>
      </w:r>
      <w:r w:rsidR="00CE1B3D">
        <w:rPr>
          <w:rFonts w:cs="Times New Roman"/>
          <w:szCs w:val="24"/>
        </w:rPr>
        <w:t>pořád ještě nedokáže</w:t>
      </w:r>
      <w:r>
        <w:rPr>
          <w:rFonts w:cs="Times New Roman"/>
          <w:szCs w:val="24"/>
        </w:rPr>
        <w:t xml:space="preserve"> představit, že by přibrala</w:t>
      </w:r>
      <w:r w:rsidR="00CE1B3D">
        <w:rPr>
          <w:rFonts w:cs="Times New Roman"/>
          <w:szCs w:val="24"/>
        </w:rPr>
        <w:t>, ale zároveň si uvědomuje, že svým stylem stravování by dítěti ublížila.</w:t>
      </w:r>
    </w:p>
    <w:p w14:paraId="68EF3449" w14:textId="72998FEA" w:rsidR="00CE1B3D" w:rsidRPr="00E3381C" w:rsidRDefault="00953002" w:rsidP="004035F4">
      <w:pPr>
        <w:pStyle w:val="Nadpis3"/>
      </w:pPr>
      <w:bookmarkStart w:id="41" w:name="_Toc447647734"/>
      <w:proofErr w:type="gramStart"/>
      <w:r>
        <w:t>10</w:t>
      </w:r>
      <w:r w:rsidR="00E3381C" w:rsidRPr="00E3381C">
        <w:t>.3</w:t>
      </w:r>
      <w:r>
        <w:t xml:space="preserve">  </w:t>
      </w:r>
      <w:r w:rsidR="00E3381C" w:rsidRPr="00E3381C">
        <w:t xml:space="preserve"> </w:t>
      </w:r>
      <w:r w:rsidR="00CE1B3D" w:rsidRPr="00E3381C">
        <w:t>Cecílie</w:t>
      </w:r>
      <w:bookmarkEnd w:id="41"/>
      <w:proofErr w:type="gramEnd"/>
    </w:p>
    <w:p w14:paraId="3BB5BDCB" w14:textId="77777777" w:rsidR="007E662E" w:rsidRDefault="00CE1B3D" w:rsidP="00C76A93">
      <w:pPr>
        <w:rPr>
          <w:rFonts w:cs="Times New Roman"/>
          <w:szCs w:val="24"/>
        </w:rPr>
      </w:pPr>
      <w:r>
        <w:rPr>
          <w:rFonts w:cs="Times New Roman"/>
          <w:szCs w:val="24"/>
        </w:rPr>
        <w:tab/>
        <w:t>Cecílie je 32letá žena</w:t>
      </w:r>
      <w:r w:rsidR="00920345">
        <w:rPr>
          <w:rFonts w:cs="Times New Roman"/>
          <w:szCs w:val="24"/>
        </w:rPr>
        <w:t>, SŠ</w:t>
      </w:r>
      <w:r>
        <w:rPr>
          <w:rFonts w:cs="Times New Roman"/>
          <w:szCs w:val="24"/>
        </w:rPr>
        <w:t>. Šest</w:t>
      </w:r>
      <w:r w:rsidR="007E662E">
        <w:rPr>
          <w:rFonts w:cs="Times New Roman"/>
          <w:szCs w:val="24"/>
        </w:rPr>
        <w:t xml:space="preserve"> </w:t>
      </w:r>
      <w:r>
        <w:rPr>
          <w:rFonts w:cs="Times New Roman"/>
          <w:szCs w:val="24"/>
        </w:rPr>
        <w:t>let žije s partnerem, se kterým má dvouletého syna. První bulimické epizody se u Cecílie projevily v devatenácti letech. Ten rok maturovala a řešila komplikovaný vztah s prvním partnerem. Dle jejích slov se střídavě scházeli a rozcházeli.</w:t>
      </w:r>
      <w:r w:rsidR="007E662E">
        <w:rPr>
          <w:rFonts w:cs="Times New Roman"/>
          <w:szCs w:val="24"/>
        </w:rPr>
        <w:t xml:space="preserve"> </w:t>
      </w:r>
      <w:r>
        <w:rPr>
          <w:rFonts w:cs="Times New Roman"/>
          <w:szCs w:val="24"/>
        </w:rPr>
        <w:t>Manželství rodičů a vztah s nimi popisuje jako normální</w:t>
      </w:r>
      <w:r w:rsidR="002C69D8">
        <w:rPr>
          <w:rFonts w:cs="Times New Roman"/>
          <w:szCs w:val="24"/>
        </w:rPr>
        <w:t xml:space="preserve"> a bezkonfliktní</w:t>
      </w:r>
      <w:r>
        <w:rPr>
          <w:rFonts w:cs="Times New Roman"/>
          <w:szCs w:val="24"/>
        </w:rPr>
        <w:t>.</w:t>
      </w:r>
      <w:r w:rsidR="002C69D8">
        <w:rPr>
          <w:rFonts w:cs="Times New Roman"/>
          <w:szCs w:val="24"/>
        </w:rPr>
        <w:t xml:space="preserve"> Ví, že její teta z otcovy strany bulimií také v mládí trpěla.</w:t>
      </w:r>
    </w:p>
    <w:p w14:paraId="463EF674" w14:textId="77777777" w:rsidR="009C3E38" w:rsidRDefault="00CE1B3D" w:rsidP="00C76A93">
      <w:pPr>
        <w:rPr>
          <w:rFonts w:cs="Times New Roman"/>
          <w:szCs w:val="24"/>
        </w:rPr>
      </w:pPr>
      <w:r>
        <w:rPr>
          <w:rFonts w:cs="Times New Roman"/>
          <w:szCs w:val="24"/>
        </w:rPr>
        <w:tab/>
        <w:t xml:space="preserve">Udává, že zhruba po roce se její touha po opakovaném přejídání a zvracení stala nekontrolovatelnou, ale před okolím ji tajila. </w:t>
      </w:r>
      <w:r w:rsidR="009C3E38">
        <w:rPr>
          <w:rFonts w:cs="Times New Roman"/>
          <w:szCs w:val="24"/>
        </w:rPr>
        <w:t>Ani rodiče o tom dodnes neví. Udává, že velkou podporou ji bylo internetové fórum zaměřené na PPP, na kterém získala spoustu virtuálních kamarádek, a vzájemně se podporovaly.</w:t>
      </w:r>
    </w:p>
    <w:p w14:paraId="78819495" w14:textId="77777777" w:rsidR="002C69D8" w:rsidRDefault="009C3E38" w:rsidP="00C76A93">
      <w:pPr>
        <w:rPr>
          <w:rFonts w:cs="Times New Roman"/>
          <w:szCs w:val="24"/>
        </w:rPr>
      </w:pPr>
      <w:r>
        <w:rPr>
          <w:rFonts w:cs="Times New Roman"/>
          <w:szCs w:val="24"/>
        </w:rPr>
        <w:tab/>
        <w:t xml:space="preserve"> </w:t>
      </w:r>
      <w:r w:rsidR="00CE1B3D">
        <w:rPr>
          <w:rFonts w:cs="Times New Roman"/>
          <w:szCs w:val="24"/>
        </w:rPr>
        <w:t>Nedostala se na VŠ a po maturitě začala pracovat</w:t>
      </w:r>
      <w:r w:rsidR="002C69D8">
        <w:rPr>
          <w:rFonts w:cs="Times New Roman"/>
          <w:szCs w:val="24"/>
        </w:rPr>
        <w:t xml:space="preserve"> jako asistentka. Popisuje, že se často nedokázala ovládnout a tajně se přejídala a zvracela i v práci, popřípadě tuto potřebu o polední pauze běžela uspokojit domů. Což ji posléze v práci způsobilo problémy. Problémy nicméně popisuje i </w:t>
      </w:r>
      <w:r w:rsidR="00EA7BE0">
        <w:rPr>
          <w:rFonts w:cs="Times New Roman"/>
          <w:szCs w:val="24"/>
        </w:rPr>
        <w:t xml:space="preserve">v </w:t>
      </w:r>
      <w:r w:rsidR="002C69D8">
        <w:rPr>
          <w:rFonts w:cs="Times New Roman"/>
          <w:szCs w:val="24"/>
        </w:rPr>
        <w:t>jiných oblastech, hlavně v partnerských a přátelských vztazích, na které v jejím životě nebyl díky bulimii dostatek prostoru.</w:t>
      </w:r>
    </w:p>
    <w:p w14:paraId="1E2E0D2B" w14:textId="77777777" w:rsidR="002C69D8" w:rsidRDefault="002C69D8" w:rsidP="00C76A93">
      <w:pPr>
        <w:rPr>
          <w:rFonts w:cs="Times New Roman"/>
          <w:szCs w:val="24"/>
        </w:rPr>
      </w:pPr>
      <w:r>
        <w:rPr>
          <w:rFonts w:cs="Times New Roman"/>
          <w:szCs w:val="24"/>
        </w:rPr>
        <w:tab/>
        <w:t xml:space="preserve">Nikdy nebyla léčena, ale v pětadvaceti byla hospitalizovaná poté, co po jednom ze zvracení začala opakovaně zvracet svévolně, až zvracela krev. Tato epizoda ji natolik vyděsila, že se jí ze strachu, že by opět začala zvracet krev, podařilo záchvaty přejídání radikálně omezit. Přiznává však, že z počátku hledala jiné možnosti jak se moci najíst a přitom váhu omezit. Intenzivně cvičila a používala nejrůznější projímadla. </w:t>
      </w:r>
    </w:p>
    <w:p w14:paraId="67BBF9F8" w14:textId="77777777" w:rsidR="00DD3D44" w:rsidRDefault="00DD3D44" w:rsidP="00C76A93">
      <w:pPr>
        <w:rPr>
          <w:rFonts w:cs="Times New Roman"/>
          <w:szCs w:val="24"/>
        </w:rPr>
      </w:pPr>
      <w:r>
        <w:rPr>
          <w:rFonts w:cs="Times New Roman"/>
          <w:szCs w:val="24"/>
        </w:rPr>
        <w:lastRenderedPageBreak/>
        <w:t>Nynější situace:</w:t>
      </w:r>
    </w:p>
    <w:p w14:paraId="317186A5" w14:textId="77777777" w:rsidR="004D6E4F" w:rsidRDefault="002C69D8" w:rsidP="00C76A93">
      <w:pPr>
        <w:rPr>
          <w:rFonts w:cs="Times New Roman"/>
          <w:szCs w:val="24"/>
        </w:rPr>
      </w:pPr>
      <w:r>
        <w:rPr>
          <w:rFonts w:cs="Times New Roman"/>
          <w:szCs w:val="24"/>
        </w:rPr>
        <w:tab/>
        <w:t>Krátce poté však potkala svého nynějšího partnera, který je také jediným z blízkých, který o jejím problému ví a díky jeho podpoře</w:t>
      </w:r>
      <w:r w:rsidR="004D6E4F">
        <w:rPr>
          <w:rFonts w:cs="Times New Roman"/>
          <w:szCs w:val="24"/>
        </w:rPr>
        <w:t xml:space="preserve"> zvládla i těhotenství. I když přiznává, že nebyl den, kdy by během těhotenství v zrcadle nekontrolovala svá stehna, a i když občas podlehla těhotenským chutím, tak se snažila celé těhotenství jíst velice zdravě a dietně a nyní v tom pokračuje, také pravidelně sportuje a těší se, až k tomu povede syna. Říká, že když má pocit, že nějaké to kilo shodila, tak si dopřeje například i čokoládu.</w:t>
      </w:r>
      <w:r>
        <w:rPr>
          <w:rFonts w:cs="Times New Roman"/>
          <w:szCs w:val="24"/>
        </w:rPr>
        <w:t xml:space="preserve">  </w:t>
      </w:r>
      <w:r w:rsidR="00967218">
        <w:rPr>
          <w:rFonts w:cs="Times New Roman"/>
          <w:szCs w:val="24"/>
        </w:rPr>
        <w:t>Některým jídlům se stále vyhýbá, zvláště těm, kterými se dříve přejídala</w:t>
      </w:r>
      <w:r w:rsidR="00AE74C8">
        <w:rPr>
          <w:rFonts w:cs="Times New Roman"/>
          <w:szCs w:val="24"/>
        </w:rPr>
        <w:t>.</w:t>
      </w:r>
    </w:p>
    <w:p w14:paraId="27DBA585" w14:textId="59E529ED" w:rsidR="00E57242" w:rsidRPr="004035F4" w:rsidRDefault="004D6E4F" w:rsidP="004035F4">
      <w:pPr>
        <w:spacing w:after="0"/>
        <w:rPr>
          <w:rFonts w:cs="Times New Roman"/>
          <w:szCs w:val="24"/>
        </w:rPr>
      </w:pPr>
      <w:r>
        <w:rPr>
          <w:rFonts w:cs="Times New Roman"/>
          <w:szCs w:val="24"/>
        </w:rPr>
        <w:tab/>
        <w:t xml:space="preserve">Další dítě zatím neplánuje. Přiznává, že jistou roli v tom </w:t>
      </w:r>
      <w:r w:rsidR="004035F4">
        <w:rPr>
          <w:rFonts w:cs="Times New Roman"/>
          <w:szCs w:val="24"/>
        </w:rPr>
        <w:t>možná hraje i strach o postavu.</w:t>
      </w:r>
    </w:p>
    <w:p w14:paraId="3069A560" w14:textId="381CB6E8" w:rsidR="00E57242" w:rsidRPr="004035F4" w:rsidRDefault="00953002" w:rsidP="004035F4">
      <w:pPr>
        <w:pStyle w:val="Nadpis3"/>
      </w:pPr>
      <w:bookmarkStart w:id="42" w:name="_Toc447647735"/>
      <w:proofErr w:type="gramStart"/>
      <w:r>
        <w:t>10</w:t>
      </w:r>
      <w:r w:rsidR="00E3381C" w:rsidRPr="004035F4">
        <w:t xml:space="preserve">.4 </w:t>
      </w:r>
      <w:r>
        <w:t xml:space="preserve">  </w:t>
      </w:r>
      <w:r w:rsidR="00E57242" w:rsidRPr="004035F4">
        <w:t>Dominika</w:t>
      </w:r>
      <w:bookmarkEnd w:id="42"/>
      <w:proofErr w:type="gramEnd"/>
    </w:p>
    <w:p w14:paraId="5FFA2758" w14:textId="77777777" w:rsidR="00E57242" w:rsidRDefault="00E57242" w:rsidP="00C76A93">
      <w:pPr>
        <w:rPr>
          <w:rFonts w:cs="Times New Roman"/>
          <w:szCs w:val="24"/>
        </w:rPr>
      </w:pPr>
      <w:r>
        <w:rPr>
          <w:rFonts w:cs="Times New Roman"/>
          <w:szCs w:val="24"/>
        </w:rPr>
        <w:tab/>
      </w:r>
      <w:r w:rsidR="009C3E38">
        <w:rPr>
          <w:rFonts w:cs="Times New Roman"/>
          <w:szCs w:val="24"/>
        </w:rPr>
        <w:t xml:space="preserve">Dominika má 26 let, </w:t>
      </w:r>
      <w:r w:rsidR="00920345">
        <w:rPr>
          <w:rFonts w:cs="Times New Roman"/>
          <w:szCs w:val="24"/>
        </w:rPr>
        <w:t xml:space="preserve">SŠ, </w:t>
      </w:r>
      <w:r w:rsidR="009C3E38">
        <w:rPr>
          <w:rFonts w:cs="Times New Roman"/>
          <w:szCs w:val="24"/>
        </w:rPr>
        <w:t xml:space="preserve">je bezdětná, má přítele, ale dítě s ním zatím neplánuje.  </w:t>
      </w:r>
      <w:r w:rsidR="00E71115">
        <w:rPr>
          <w:rFonts w:cs="Times New Roman"/>
          <w:szCs w:val="24"/>
        </w:rPr>
        <w:t>Pracuje v cestovní kanceláři.</w:t>
      </w:r>
    </w:p>
    <w:p w14:paraId="1AC44226" w14:textId="77777777" w:rsidR="00273802" w:rsidRDefault="00273802" w:rsidP="00C76A93">
      <w:pPr>
        <w:rPr>
          <w:rFonts w:cs="Times New Roman"/>
          <w:szCs w:val="24"/>
        </w:rPr>
      </w:pPr>
      <w:r>
        <w:rPr>
          <w:rFonts w:cs="Times New Roman"/>
          <w:szCs w:val="24"/>
        </w:rPr>
        <w:tab/>
        <w:t xml:space="preserve">Nedokáže posoudit, kdy se u ní projevily první příznaky PPP. Říká, že od malička byla štíhlá nebo spíše hubená a až v pubertě se mírně žensky zakulatila. </w:t>
      </w:r>
      <w:r w:rsidR="0051176A">
        <w:rPr>
          <w:rFonts w:cs="Times New Roman"/>
          <w:szCs w:val="24"/>
        </w:rPr>
        <w:t xml:space="preserve">V sedmnácti letech začala s přáteli užívat taneční drogy (extázi). Brali je však pouze na velkých tanečních </w:t>
      </w:r>
      <w:proofErr w:type="spellStart"/>
      <w:r w:rsidR="0051176A">
        <w:rPr>
          <w:rFonts w:cs="Times New Roman"/>
          <w:szCs w:val="24"/>
        </w:rPr>
        <w:t>párty</w:t>
      </w:r>
      <w:proofErr w:type="spellEnd"/>
      <w:r w:rsidR="0051176A">
        <w:rPr>
          <w:rFonts w:cs="Times New Roman"/>
          <w:szCs w:val="24"/>
        </w:rPr>
        <w:t xml:space="preserve">, maximálně 2x za měsíc. Nyní je už dva roky nebere. Od doby kdy se seznámila s nynějším přítelem. </w:t>
      </w:r>
      <w:r w:rsidR="00C50871">
        <w:rPr>
          <w:rFonts w:cs="Times New Roman"/>
          <w:szCs w:val="24"/>
        </w:rPr>
        <w:t xml:space="preserve">Říká, že prapůvod jejich obtíží vznikl možná po prvních zkušenostech s extází, protože se jí vždycky líbilo, jak měla druhý den rozbolavělé svaly od tance a připadala si vždycky i hubenější než večer předtím a také neměla příliš chuť k jídlu. Zhruba druhý den na to ji však vždycky přepadla extrémní chuť k jídlu a tenkrát někdy poprvé začala zvracet, když nechtěla nabrat zpátky váhu, kterou na </w:t>
      </w:r>
      <w:proofErr w:type="spellStart"/>
      <w:r w:rsidR="00C50871">
        <w:rPr>
          <w:rFonts w:cs="Times New Roman"/>
          <w:szCs w:val="24"/>
        </w:rPr>
        <w:t>párty</w:t>
      </w:r>
      <w:proofErr w:type="spellEnd"/>
      <w:r w:rsidR="00C50871">
        <w:rPr>
          <w:rFonts w:cs="Times New Roman"/>
          <w:szCs w:val="24"/>
        </w:rPr>
        <w:t xml:space="preserve"> shodila.</w:t>
      </w:r>
    </w:p>
    <w:p w14:paraId="762A63D9" w14:textId="77777777" w:rsidR="00C50871" w:rsidRDefault="00C50871" w:rsidP="00C76A93">
      <w:pPr>
        <w:rPr>
          <w:rFonts w:cs="Times New Roman"/>
          <w:szCs w:val="24"/>
        </w:rPr>
      </w:pPr>
      <w:r>
        <w:rPr>
          <w:rFonts w:cs="Times New Roman"/>
          <w:szCs w:val="24"/>
        </w:rPr>
        <w:tab/>
        <w:t>Rodiče si toho asi po roce všimli a odeslali ji k psycholožce, Dominika tvrdí, že tam pravidelně docházela, ale nebyla schopná dodržovat návrhy/úkoly, které ji psycholožka ukládala, ale lhala ji, že se jimi řídí. Doma pak přejídání začala pečlivě tajit a snažila se vymýšlet nejrůznější důvody, proto, aby se vyhnula společnému jídlu.</w:t>
      </w:r>
    </w:p>
    <w:p w14:paraId="534576F0" w14:textId="77777777" w:rsidR="0051176A" w:rsidRDefault="0051176A" w:rsidP="00C76A93">
      <w:pPr>
        <w:rPr>
          <w:rFonts w:cs="Times New Roman"/>
          <w:szCs w:val="24"/>
        </w:rPr>
      </w:pPr>
      <w:r>
        <w:rPr>
          <w:rFonts w:cs="Times New Roman"/>
          <w:szCs w:val="24"/>
        </w:rPr>
        <w:tab/>
        <w:t>O rodině se vyjadřuje tak, že má jednu mladší sestru, se kterou měla v dětství časté konflikty. Sestra je mladší o 3,5 let. Rodiče spolu mají údajně již dlouhodobě spíše formální vztah, ale žijí spolu a jiné partnery nemají.</w:t>
      </w:r>
    </w:p>
    <w:p w14:paraId="2AF0BFD0" w14:textId="77777777" w:rsidR="00C50871" w:rsidRDefault="00C50871" w:rsidP="00C76A93">
      <w:pPr>
        <w:rPr>
          <w:rFonts w:cs="Times New Roman"/>
          <w:szCs w:val="24"/>
        </w:rPr>
      </w:pPr>
      <w:r>
        <w:rPr>
          <w:rFonts w:cs="Times New Roman"/>
          <w:szCs w:val="24"/>
        </w:rPr>
        <w:lastRenderedPageBreak/>
        <w:tab/>
        <w:t>Velký předěl nastal</w:t>
      </w:r>
      <w:r w:rsidR="00EC49D6">
        <w:rPr>
          <w:rFonts w:cs="Times New Roman"/>
          <w:szCs w:val="24"/>
        </w:rPr>
        <w:t>,</w:t>
      </w:r>
      <w:r>
        <w:rPr>
          <w:rFonts w:cs="Times New Roman"/>
          <w:szCs w:val="24"/>
        </w:rPr>
        <w:t xml:space="preserve"> když se dostala na VŠ a začala bydlet na koleji.</w:t>
      </w:r>
      <w:r w:rsidR="00EC49D6">
        <w:rPr>
          <w:rFonts w:cs="Times New Roman"/>
          <w:szCs w:val="24"/>
        </w:rPr>
        <w:t xml:space="preserve"> Říká, že ji změna prostředí udělala opravdu dobře, a sice se zvracením úplně nepřestala, ale zažívala drobné osobní úspěchy. Například se šla občas najíst se spolužáky do menzy, snědla celý oběd a neměla potřebu ho jít vyzvracet. Taky si hned zkraje studia našla přítele, se kterým byla asi 3 roky</w:t>
      </w:r>
      <w:r w:rsidR="00745D2F">
        <w:rPr>
          <w:rFonts w:cs="Times New Roman"/>
          <w:szCs w:val="24"/>
        </w:rPr>
        <w:t>,</w:t>
      </w:r>
      <w:r w:rsidR="00EC49D6">
        <w:rPr>
          <w:rFonts w:cs="Times New Roman"/>
          <w:szCs w:val="24"/>
        </w:rPr>
        <w:t xml:space="preserve"> a ten ji ze začátku také pomáhal tolik na jídlo nemyslet. </w:t>
      </w:r>
      <w:r w:rsidR="00745D2F">
        <w:rPr>
          <w:rFonts w:cs="Times New Roman"/>
          <w:szCs w:val="24"/>
        </w:rPr>
        <w:t>Když se však „dostala do klidu“, jak sama říká, přibrala pár kilo a tehdejší přítel to začal komentovat. A protože do něj byla velmi zamilovaná, tak začala znovu zvracet, aby se mu líbila jako na počátku vztahu.</w:t>
      </w:r>
      <w:r>
        <w:rPr>
          <w:rFonts w:cs="Times New Roman"/>
          <w:szCs w:val="24"/>
        </w:rPr>
        <w:t xml:space="preserve"> </w:t>
      </w:r>
    </w:p>
    <w:p w14:paraId="70FB543E" w14:textId="77777777" w:rsidR="00745D2F" w:rsidRDefault="00745D2F" w:rsidP="00C76A93">
      <w:pPr>
        <w:rPr>
          <w:rFonts w:cs="Times New Roman"/>
          <w:szCs w:val="24"/>
        </w:rPr>
      </w:pPr>
      <w:r>
        <w:rPr>
          <w:rFonts w:cs="Times New Roman"/>
          <w:szCs w:val="24"/>
        </w:rPr>
        <w:tab/>
        <w:t xml:space="preserve">Znovu upadla do starých kolejí, k tomu se přidaly depresivní nálady a problémy ve vztahu, také studium velmi odbývala. Vyhledala proto pomoc u psychiatričky a byla </w:t>
      </w:r>
      <w:proofErr w:type="spellStart"/>
      <w:r>
        <w:rPr>
          <w:rFonts w:cs="Times New Roman"/>
          <w:szCs w:val="24"/>
        </w:rPr>
        <w:t>medikována</w:t>
      </w:r>
      <w:proofErr w:type="spellEnd"/>
      <w:r>
        <w:rPr>
          <w:rFonts w:cs="Times New Roman"/>
          <w:szCs w:val="24"/>
        </w:rPr>
        <w:t xml:space="preserve"> antidepresivy. Ty nyní již půl roku nebere. </w:t>
      </w:r>
      <w:r w:rsidR="00B732A6">
        <w:rPr>
          <w:rFonts w:cs="Times New Roman"/>
          <w:szCs w:val="24"/>
        </w:rPr>
        <w:t>A jelikož se z místa kde studovala, odstěhovala, nedochází již ani k lékařce. Studium v posledním ročníku nezvládala a má jej zatím přerušeno.</w:t>
      </w:r>
    </w:p>
    <w:p w14:paraId="74DBCBE0" w14:textId="77777777" w:rsidR="00DD3D44" w:rsidRDefault="00DD3D44" w:rsidP="00C76A93">
      <w:pPr>
        <w:rPr>
          <w:rFonts w:cs="Times New Roman"/>
          <w:szCs w:val="24"/>
        </w:rPr>
      </w:pPr>
      <w:r>
        <w:rPr>
          <w:rFonts w:cs="Times New Roman"/>
          <w:szCs w:val="24"/>
        </w:rPr>
        <w:t>Nynější situace:</w:t>
      </w:r>
    </w:p>
    <w:p w14:paraId="2F294C3C" w14:textId="77777777" w:rsidR="00745D2F" w:rsidRDefault="00745D2F" w:rsidP="00C76A93">
      <w:pPr>
        <w:rPr>
          <w:rFonts w:cs="Times New Roman"/>
          <w:szCs w:val="24"/>
        </w:rPr>
      </w:pPr>
      <w:r>
        <w:rPr>
          <w:rFonts w:cs="Times New Roman"/>
          <w:szCs w:val="24"/>
        </w:rPr>
        <w:tab/>
        <w:t xml:space="preserve">Říká, že od doby kdy má nový vztah zvrací už jen zhruba 1x týdně, je to pro ni jakási forma uklidnění se, tj. když ví, že přítel nebude doma, nakoupí si oblíbená jídla, sní je a zvrací, pak má vždy výčitky. Přítel něco tuší a velice toto chování odsuzuje, říká ji, že </w:t>
      </w:r>
      <w:r>
        <w:rPr>
          <w:rFonts w:cs="Times New Roman"/>
          <w:i/>
          <w:szCs w:val="24"/>
        </w:rPr>
        <w:t>není normální</w:t>
      </w:r>
      <w:r>
        <w:rPr>
          <w:rFonts w:cs="Times New Roman"/>
          <w:szCs w:val="24"/>
        </w:rPr>
        <w:t xml:space="preserve">. </w:t>
      </w:r>
      <w:r w:rsidR="00B732A6">
        <w:rPr>
          <w:rFonts w:cs="Times New Roman"/>
          <w:szCs w:val="24"/>
        </w:rPr>
        <w:t>Dominika se ve zbytku týdne snaží jíst zdravě a dietně a minimálně 2x týdně běhá.</w:t>
      </w:r>
    </w:p>
    <w:p w14:paraId="5E5E5703" w14:textId="77777777" w:rsidR="00B732A6" w:rsidRDefault="00DD3D44" w:rsidP="00C76A93">
      <w:pPr>
        <w:spacing w:after="0"/>
        <w:rPr>
          <w:rFonts w:cs="Times New Roman"/>
          <w:szCs w:val="24"/>
        </w:rPr>
      </w:pPr>
      <w:r>
        <w:rPr>
          <w:rFonts w:cs="Times New Roman"/>
          <w:szCs w:val="24"/>
        </w:rPr>
        <w:tab/>
      </w:r>
      <w:r w:rsidR="00B732A6">
        <w:rPr>
          <w:rFonts w:cs="Times New Roman"/>
          <w:szCs w:val="24"/>
        </w:rPr>
        <w:t xml:space="preserve">Dítě by chtěla a říká, že si uvědomuje, že by první dítě měla mít už co nejdříve, ale přítel ji naznačil, že dokud se svých problémů úplně nezbaví tak dítě nechce. A sama Dominika přiznává, že se bojí, že by dítěti v těhotenství ublížila, protože ví, že se zatím nedokáže ovládnout a okolo jídla se točí neustále většina jejich myšlenek a pokud se z nějakého důvodu nemůže aspoň 1x týdně přejíst oblíbenými jídly a vyzvracet se, tak nedokáže myslet na nic jiného. Toho, že by příliš přibrala se, ale nebojí, protože je přesvědčena, že i v těhotenství bude jíst velmi zdravě a dietně. </w:t>
      </w:r>
    </w:p>
    <w:p w14:paraId="0AEAE0BA" w14:textId="4BF1B6CE" w:rsidR="00B732A6" w:rsidRPr="00E3381C" w:rsidRDefault="00953002" w:rsidP="004035F4">
      <w:pPr>
        <w:pStyle w:val="Nadpis3"/>
      </w:pPr>
      <w:bookmarkStart w:id="43" w:name="_Toc447647736"/>
      <w:proofErr w:type="gramStart"/>
      <w:r>
        <w:t>10</w:t>
      </w:r>
      <w:r w:rsidR="00E3381C" w:rsidRPr="00E3381C">
        <w:t>.5</w:t>
      </w:r>
      <w:r>
        <w:t xml:space="preserve">  </w:t>
      </w:r>
      <w:r w:rsidR="00E3381C" w:rsidRPr="00E3381C">
        <w:t xml:space="preserve"> </w:t>
      </w:r>
      <w:r w:rsidR="00B732A6" w:rsidRPr="00E3381C">
        <w:t>Eliška</w:t>
      </w:r>
      <w:bookmarkEnd w:id="43"/>
      <w:proofErr w:type="gramEnd"/>
    </w:p>
    <w:p w14:paraId="6FBBE807" w14:textId="77777777" w:rsidR="00D07D0C" w:rsidRDefault="00962CB3" w:rsidP="00D07D0C">
      <w:pPr>
        <w:rPr>
          <w:rFonts w:cs="Times New Roman"/>
          <w:szCs w:val="24"/>
        </w:rPr>
      </w:pPr>
      <w:r>
        <w:rPr>
          <w:rFonts w:cs="Times New Roman"/>
          <w:szCs w:val="24"/>
        </w:rPr>
        <w:tab/>
        <w:t>Elišce je 23</w:t>
      </w:r>
      <w:r w:rsidR="00B732A6">
        <w:rPr>
          <w:rFonts w:cs="Times New Roman"/>
          <w:szCs w:val="24"/>
        </w:rPr>
        <w:t xml:space="preserve"> let</w:t>
      </w:r>
      <w:r w:rsidR="00920345">
        <w:rPr>
          <w:rFonts w:cs="Times New Roman"/>
          <w:szCs w:val="24"/>
        </w:rPr>
        <w:t>, SŠ</w:t>
      </w:r>
      <w:r w:rsidR="00B732A6">
        <w:rPr>
          <w:rFonts w:cs="Times New Roman"/>
          <w:szCs w:val="24"/>
        </w:rPr>
        <w:t xml:space="preserve"> a čeká své první dítě. Během našeho rozhovoru</w:t>
      </w:r>
      <w:r>
        <w:rPr>
          <w:rFonts w:cs="Times New Roman"/>
          <w:szCs w:val="24"/>
        </w:rPr>
        <w:t xml:space="preserve"> byla v pátém měsíci těhotenství. </w:t>
      </w:r>
      <w:r w:rsidR="00836C8A">
        <w:rPr>
          <w:rFonts w:cs="Times New Roman"/>
          <w:szCs w:val="24"/>
        </w:rPr>
        <w:t>Žije s přítelem, v září 2016 se chtějí vzít.</w:t>
      </w:r>
      <w:r w:rsidR="00B0523D">
        <w:rPr>
          <w:rFonts w:cs="Times New Roman"/>
          <w:szCs w:val="24"/>
        </w:rPr>
        <w:t xml:space="preserve"> Těhotenství bylo neplánované, ale na dítě se oba těší.</w:t>
      </w:r>
    </w:p>
    <w:p w14:paraId="16C1580C" w14:textId="77777777" w:rsidR="00D07D0C" w:rsidRDefault="00D07D0C" w:rsidP="00D07D0C">
      <w:pPr>
        <w:rPr>
          <w:rFonts w:cs="Times New Roman"/>
          <w:szCs w:val="24"/>
        </w:rPr>
      </w:pPr>
      <w:r>
        <w:rPr>
          <w:rFonts w:cs="Times New Roman"/>
          <w:szCs w:val="24"/>
        </w:rPr>
        <w:lastRenderedPageBreak/>
        <w:tab/>
        <w:t xml:space="preserve">Eliška vyrůstala sama s matkou. Otec zemřel při nehodě, když měla 3 roky a bratrovi měl 1,5. Matka měla během jejího dětství a dospívání dva vztahy, přičemž v tom druhém zůstává i nadále. Se současným přítelem je její matka tři roky, takže Eliška s ním de facto ve společné domácnosti nežila. </w:t>
      </w:r>
    </w:p>
    <w:p w14:paraId="125B6F72" w14:textId="77777777" w:rsidR="00235B63" w:rsidRDefault="00D07D0C" w:rsidP="00D07D0C">
      <w:pPr>
        <w:rPr>
          <w:rFonts w:cs="Times New Roman"/>
          <w:szCs w:val="24"/>
        </w:rPr>
      </w:pPr>
      <w:r>
        <w:rPr>
          <w:rFonts w:cs="Times New Roman"/>
          <w:szCs w:val="24"/>
        </w:rPr>
        <w:tab/>
        <w:t>Eliška tvrdí, že byla od dětství spíše oplácanější, ale řešit to začala až asi v osmé třídě ZŠ, kdy se začala intenzivně srovnávat s kamarádkami. Zkoušela nejrůznější diety, tajně vyhazovala svačiny, které ji matka připravovala do školy, tvrdí, že vždycky měla tendenci ji vykrmovat. Matku jinak popisuje jako velmi pečující ženu, která však má tendence příliš se upínat na své partnery</w:t>
      </w:r>
      <w:r w:rsidR="00235B63">
        <w:rPr>
          <w:rFonts w:cs="Times New Roman"/>
          <w:szCs w:val="24"/>
        </w:rPr>
        <w:t xml:space="preserve"> a být na nich velmi citově závislá, čemuž Eliška příliš nerozumí</w:t>
      </w:r>
      <w:r w:rsidR="00DE3FCC">
        <w:rPr>
          <w:rFonts w:cs="Times New Roman"/>
          <w:szCs w:val="24"/>
        </w:rPr>
        <w:t>.</w:t>
      </w:r>
      <w:r w:rsidR="00235B63">
        <w:rPr>
          <w:rFonts w:cs="Times New Roman"/>
          <w:szCs w:val="24"/>
        </w:rPr>
        <w:t xml:space="preserve"> Jinak vztah s matkou popisuje jako velmi blízký.</w:t>
      </w:r>
    </w:p>
    <w:p w14:paraId="58CF2CE6" w14:textId="77777777" w:rsidR="00D07D0C" w:rsidRDefault="00235B63" w:rsidP="00D07D0C">
      <w:pPr>
        <w:rPr>
          <w:rFonts w:cs="Times New Roman"/>
          <w:szCs w:val="24"/>
        </w:rPr>
      </w:pPr>
      <w:r>
        <w:rPr>
          <w:rFonts w:cs="Times New Roman"/>
          <w:szCs w:val="24"/>
        </w:rPr>
        <w:tab/>
        <w:t xml:space="preserve">Po střední škole studovala </w:t>
      </w:r>
      <w:r w:rsidR="00836C8A">
        <w:rPr>
          <w:rFonts w:cs="Times New Roman"/>
          <w:szCs w:val="24"/>
        </w:rPr>
        <w:t xml:space="preserve">na </w:t>
      </w:r>
      <w:r>
        <w:rPr>
          <w:rFonts w:cs="Times New Roman"/>
          <w:szCs w:val="24"/>
        </w:rPr>
        <w:t xml:space="preserve">jazykové škole, měla celkem hodně volného času a v té době, dle svých slov, začala experimentovat se zvracením, protože ji připadalo jako skvělý nápad, že může sníst, co chce a přitom zůstat štíhlá a netrápit se dietami. Že je na zvracení závislá si </w:t>
      </w:r>
      <w:r w:rsidR="00836C8A">
        <w:rPr>
          <w:rFonts w:cs="Times New Roman"/>
          <w:szCs w:val="24"/>
        </w:rPr>
        <w:t>uvědomila asi po roce, kdy mu často dala přednost i před setkáním s přáteli a občas chodila i za školu, aby mohla využít chvíle, kdy není nikdo doma.</w:t>
      </w:r>
    </w:p>
    <w:p w14:paraId="1EFA4E25" w14:textId="77777777" w:rsidR="00DD3D44" w:rsidRDefault="00DD3D44" w:rsidP="00D07D0C">
      <w:pPr>
        <w:rPr>
          <w:rFonts w:cs="Times New Roman"/>
          <w:szCs w:val="24"/>
        </w:rPr>
      </w:pPr>
      <w:r>
        <w:rPr>
          <w:rFonts w:cs="Times New Roman"/>
          <w:szCs w:val="24"/>
        </w:rPr>
        <w:t>Nynější situace:</w:t>
      </w:r>
    </w:p>
    <w:p w14:paraId="0394AC13" w14:textId="77777777" w:rsidR="00836C8A" w:rsidRDefault="00836C8A" w:rsidP="00D07D0C">
      <w:pPr>
        <w:rPr>
          <w:rFonts w:cs="Times New Roman"/>
          <w:szCs w:val="24"/>
        </w:rPr>
      </w:pPr>
      <w:r>
        <w:rPr>
          <w:rFonts w:cs="Times New Roman"/>
          <w:szCs w:val="24"/>
        </w:rPr>
        <w:tab/>
        <w:t>Matka nyní o jejím problému už pár měsíců ví a snaží se ji psychicky podporovat. Nikdy se však pod žádným odborným vedením neléčila.</w:t>
      </w:r>
      <w:r w:rsidR="00DD3D44">
        <w:rPr>
          <w:rFonts w:cs="Times New Roman"/>
          <w:szCs w:val="24"/>
        </w:rPr>
        <w:t xml:space="preserve"> </w:t>
      </w:r>
    </w:p>
    <w:p w14:paraId="799A0514" w14:textId="77777777" w:rsidR="00DD3D44" w:rsidRDefault="00DD3D44" w:rsidP="00D07D0C">
      <w:pPr>
        <w:rPr>
          <w:rFonts w:cs="Times New Roman"/>
          <w:szCs w:val="24"/>
        </w:rPr>
      </w:pPr>
      <w:r>
        <w:rPr>
          <w:rFonts w:cs="Times New Roman"/>
          <w:szCs w:val="24"/>
        </w:rPr>
        <w:tab/>
      </w:r>
      <w:r w:rsidR="00B0523D">
        <w:rPr>
          <w:rFonts w:cs="Times New Roman"/>
          <w:szCs w:val="24"/>
        </w:rPr>
        <w:t xml:space="preserve">Eliška již rok a půl žije s přítelem, který je o sedmnáct let starší a má již patnáctiletou dceru z předchozího vztahu, se kterou Eliška příliš nevychází. </w:t>
      </w:r>
    </w:p>
    <w:p w14:paraId="39398AFF" w14:textId="257F1B57" w:rsidR="00843C1B" w:rsidRDefault="00B0523D" w:rsidP="00D07D0C">
      <w:pPr>
        <w:rPr>
          <w:rFonts w:cs="Times New Roman"/>
          <w:szCs w:val="24"/>
        </w:rPr>
      </w:pPr>
      <w:r>
        <w:rPr>
          <w:rFonts w:cs="Times New Roman"/>
          <w:szCs w:val="24"/>
        </w:rPr>
        <w:tab/>
        <w:t xml:space="preserve">Přítel o jejím problému ví a snaží se o mentální bulimii shánět co nejvíce informací a Elišku podporovat v uzdravení se. Nyní ji například sám určuje jídelníček. Eliška s tím souhlasí a říká, že až do konce prvního trimestru neměla na přejídání se vůbec myšlenky, protože trpěla nechutenstvím a silnými ranními nevolnostmi. Nyní je ji však už dobře, dopoledne tráví většinou sama doma a přiznává, že myšlenky na jídlo začínají být čím dál naléhavější. Velmi se však bojí, že by tím ublížila dítěti. Už teď, ale ví, že to asi celé těhotenství stejně nevydrží. Nyní, alespoň když má pocit, že se přejedla nebo neodolá nějaké sladkosti, vyráží na velmi dlouhou procházku, aby ty kalorie </w:t>
      </w:r>
      <w:r>
        <w:rPr>
          <w:rFonts w:cs="Times New Roman"/>
          <w:i/>
          <w:szCs w:val="24"/>
        </w:rPr>
        <w:t>vychodila</w:t>
      </w:r>
      <w:r>
        <w:rPr>
          <w:rFonts w:cs="Times New Roman"/>
          <w:szCs w:val="24"/>
        </w:rPr>
        <w:t>, jak říká. Tyto důvody svých pro</w:t>
      </w:r>
      <w:r w:rsidR="004035F4">
        <w:rPr>
          <w:rFonts w:cs="Times New Roman"/>
          <w:szCs w:val="24"/>
        </w:rPr>
        <w:t>cházek však příteli nepřiznává.</w:t>
      </w:r>
    </w:p>
    <w:p w14:paraId="6F962450" w14:textId="3108A338" w:rsidR="00843C1B" w:rsidRPr="00E3381C" w:rsidRDefault="00953002" w:rsidP="004035F4">
      <w:pPr>
        <w:pStyle w:val="Nadpis3"/>
      </w:pPr>
      <w:bookmarkStart w:id="44" w:name="_Toc447647737"/>
      <w:proofErr w:type="gramStart"/>
      <w:r>
        <w:lastRenderedPageBreak/>
        <w:t>10</w:t>
      </w:r>
      <w:r w:rsidR="00E3381C" w:rsidRPr="00E3381C">
        <w:t>.6</w:t>
      </w:r>
      <w:r>
        <w:t xml:space="preserve">  </w:t>
      </w:r>
      <w:r w:rsidR="00E3381C" w:rsidRPr="00E3381C">
        <w:t xml:space="preserve"> </w:t>
      </w:r>
      <w:r w:rsidR="00B0523D" w:rsidRPr="00E3381C">
        <w:t>Gabriela</w:t>
      </w:r>
      <w:bookmarkEnd w:id="44"/>
      <w:proofErr w:type="gramEnd"/>
    </w:p>
    <w:p w14:paraId="6DFBFC6F" w14:textId="77777777" w:rsidR="00843C1B" w:rsidRDefault="00843C1B" w:rsidP="00D07D0C">
      <w:pPr>
        <w:rPr>
          <w:rFonts w:cs="Times New Roman"/>
          <w:szCs w:val="24"/>
        </w:rPr>
      </w:pPr>
      <w:r>
        <w:rPr>
          <w:rFonts w:cs="Times New Roman"/>
          <w:szCs w:val="24"/>
        </w:rPr>
        <w:tab/>
        <w:t>Paní Gabriele je 41 let</w:t>
      </w:r>
      <w:r w:rsidR="00920345">
        <w:rPr>
          <w:rFonts w:cs="Times New Roman"/>
          <w:szCs w:val="24"/>
        </w:rPr>
        <w:t>, VŠ</w:t>
      </w:r>
      <w:r>
        <w:rPr>
          <w:rFonts w:cs="Times New Roman"/>
          <w:szCs w:val="24"/>
        </w:rPr>
        <w:t>. Je vdaná a má dva syny</w:t>
      </w:r>
      <w:r w:rsidR="008816E2">
        <w:rPr>
          <w:rFonts w:cs="Times New Roman"/>
          <w:szCs w:val="24"/>
        </w:rPr>
        <w:t>, 14 a 11 let</w:t>
      </w:r>
      <w:r>
        <w:rPr>
          <w:rFonts w:cs="Times New Roman"/>
          <w:szCs w:val="24"/>
        </w:rPr>
        <w:t xml:space="preserve">. </w:t>
      </w:r>
      <w:r w:rsidR="00462B2A">
        <w:rPr>
          <w:rFonts w:cs="Times New Roman"/>
          <w:szCs w:val="24"/>
        </w:rPr>
        <w:t>Pracuje jako odborná asistentka na soukromé VŠ.</w:t>
      </w:r>
    </w:p>
    <w:p w14:paraId="77101366" w14:textId="77777777" w:rsidR="00B0523D" w:rsidRDefault="00843C1B" w:rsidP="00D07D0C">
      <w:pPr>
        <w:rPr>
          <w:rFonts w:cs="Times New Roman"/>
          <w:szCs w:val="24"/>
        </w:rPr>
      </w:pPr>
      <w:r>
        <w:rPr>
          <w:rFonts w:cs="Times New Roman"/>
          <w:szCs w:val="24"/>
        </w:rPr>
        <w:tab/>
        <w:t xml:space="preserve">Gabriela </w:t>
      </w:r>
      <w:r w:rsidR="008816E2">
        <w:rPr>
          <w:rFonts w:cs="Times New Roman"/>
          <w:szCs w:val="24"/>
        </w:rPr>
        <w:t xml:space="preserve">nikdy </w:t>
      </w:r>
      <w:r>
        <w:rPr>
          <w:rFonts w:cs="Times New Roman"/>
          <w:szCs w:val="24"/>
        </w:rPr>
        <w:t xml:space="preserve">nebyla s mentální bulimii léčena, ale nyní je o problému velmi dobře informována a provedla si zpětně jakousi sebeanalýzu, </w:t>
      </w:r>
      <w:r w:rsidR="008816E2">
        <w:rPr>
          <w:rFonts w:cs="Times New Roman"/>
          <w:szCs w:val="24"/>
        </w:rPr>
        <w:t>často svými odpověďmi předcházela mé otázky.</w:t>
      </w:r>
      <w:r w:rsidR="00B0523D">
        <w:rPr>
          <w:rFonts w:cs="Times New Roman"/>
          <w:szCs w:val="24"/>
        </w:rPr>
        <w:t xml:space="preserve"> </w:t>
      </w:r>
    </w:p>
    <w:p w14:paraId="3EC5319B" w14:textId="77777777" w:rsidR="008816E2" w:rsidRDefault="008816E2" w:rsidP="00D07D0C">
      <w:pPr>
        <w:rPr>
          <w:rFonts w:cs="Times New Roman"/>
          <w:szCs w:val="24"/>
        </w:rPr>
      </w:pPr>
      <w:r>
        <w:rPr>
          <w:rFonts w:cs="Times New Roman"/>
          <w:szCs w:val="24"/>
        </w:rPr>
        <w:tab/>
        <w:t xml:space="preserve">S mladší sestrou vyrůstaly v rodině, kterou mírně terorizoval otec alkoholik, který míval v podnapilém stavu násilnické sklony. Matka rezignovala a mechanicky fungovala mezi prací a domácností. </w:t>
      </w:r>
      <w:r w:rsidR="00BE03DD">
        <w:rPr>
          <w:rFonts w:cs="Times New Roman"/>
          <w:szCs w:val="24"/>
        </w:rPr>
        <w:t xml:space="preserve">Gabriela si byla velmi blízká se sestrou, když si ona však našla přítele, tak se začala v rodině cítit velmi opuštěná a začala hledat uspokojení v jídle a knížkách, načež přibrala několik kilogramů a okolí jí to začalo předhazovat. Poprvé zvracet začala krátce po maturitě. </w:t>
      </w:r>
    </w:p>
    <w:p w14:paraId="2E0CE366" w14:textId="77777777" w:rsidR="004B7D96" w:rsidRDefault="004B7D96" w:rsidP="00D07D0C">
      <w:pPr>
        <w:rPr>
          <w:rFonts w:cs="Times New Roman"/>
          <w:szCs w:val="24"/>
        </w:rPr>
      </w:pPr>
      <w:r>
        <w:rPr>
          <w:rFonts w:cs="Times New Roman"/>
          <w:szCs w:val="24"/>
        </w:rPr>
        <w:tab/>
        <w:t xml:space="preserve">Říká, že tenkrát se vědělo spíše o anorexii, takže až asi po třech letech zjistila, že pravděpodobně trpí mentální bulimií. Upozornila ji na to spolubydlící na koleji, která si jejího chování všimla. </w:t>
      </w:r>
    </w:p>
    <w:p w14:paraId="3F7C7C99" w14:textId="77777777" w:rsidR="004B7D96" w:rsidRDefault="004B7D96" w:rsidP="00D07D0C">
      <w:pPr>
        <w:rPr>
          <w:rFonts w:cs="Times New Roman"/>
          <w:szCs w:val="24"/>
        </w:rPr>
      </w:pPr>
      <w:r>
        <w:rPr>
          <w:rFonts w:cs="Times New Roman"/>
          <w:szCs w:val="24"/>
        </w:rPr>
        <w:tab/>
        <w:t>Gabriela popisuje dobu svého studia jako dobu, kdy se rychle střídala období, kdy na tom byla lépe a kdy hůře. Zmiňuje, že bylo i období kdy uvažovala o sebevraždě, protože měla pocit, že ji bulimie zcela ovládá a opovrhovala sama sebou, přiznává, že často dokonce kradla jídlo ze společné kuchyňky. Mnohokrát uvažovala o vyhledání psychologa či psychiatra, ale jelikož toto bylo v její rodině jakési tabu, tak k tomu nikdy nenašla odvahu. Rodičům prý nic neřekla, protože by to nepochopili. Snažila se řešit svůj problém se sestrou, ale ta tenkrát také nedokázala pochopit jeho závažnost.</w:t>
      </w:r>
    </w:p>
    <w:p w14:paraId="25C4CA6E" w14:textId="77777777" w:rsidR="0078664D" w:rsidRDefault="0078664D" w:rsidP="00D07D0C">
      <w:pPr>
        <w:rPr>
          <w:rFonts w:cs="Times New Roman"/>
          <w:szCs w:val="24"/>
        </w:rPr>
      </w:pPr>
      <w:r>
        <w:rPr>
          <w:rFonts w:cs="Times New Roman"/>
          <w:szCs w:val="24"/>
        </w:rPr>
        <w:tab/>
        <w:t xml:space="preserve">Dále udává, že se jí vždy dařilo být méně ovládána jídlem ve chvílích, kdy byla čerstvě zamilovaná, anebo měla více aktivit, které ji bavily. </w:t>
      </w:r>
    </w:p>
    <w:p w14:paraId="0996B76E" w14:textId="77777777" w:rsidR="0078664D" w:rsidRDefault="0078664D" w:rsidP="00D07D0C">
      <w:pPr>
        <w:rPr>
          <w:rFonts w:cs="Times New Roman"/>
          <w:szCs w:val="24"/>
        </w:rPr>
      </w:pPr>
      <w:r>
        <w:rPr>
          <w:rFonts w:cs="Times New Roman"/>
          <w:szCs w:val="24"/>
        </w:rPr>
        <w:tab/>
        <w:t xml:space="preserve">Za zlomový okamžik ve své nemoci považuje období, kdy po promoci odjela na rok do Londýna jako au-pair. Říká, že to pro ni byla tak významná změna prostředí a tolik nových podnětů, že když se po roce vracela tak už půl roku nezvracela. Po návratu domů měla bulimickou epizodu asi dvakrát, ale potom připadala sama sobě vždycky tak odporná, že se ji to nakonec podařilo zvládnout. Krátce poté také potkala nynějšího manžela. </w:t>
      </w:r>
      <w:r>
        <w:rPr>
          <w:rFonts w:cs="Times New Roman"/>
          <w:szCs w:val="24"/>
        </w:rPr>
        <w:lastRenderedPageBreak/>
        <w:t>Tomuto faktu také připisuje možný důvod toho, že se ji podařilo nevrátit se k dřívějšímu stavu.</w:t>
      </w:r>
    </w:p>
    <w:p w14:paraId="7607A5CA" w14:textId="77777777" w:rsidR="0078664D" w:rsidRDefault="009D14D1" w:rsidP="00D07D0C">
      <w:pPr>
        <w:rPr>
          <w:rFonts w:cs="Times New Roman"/>
          <w:szCs w:val="24"/>
        </w:rPr>
      </w:pPr>
      <w:r>
        <w:rPr>
          <w:rFonts w:cs="Times New Roman"/>
          <w:szCs w:val="24"/>
        </w:rPr>
        <w:t>Nynější situace</w:t>
      </w:r>
      <w:r w:rsidR="0078664D">
        <w:rPr>
          <w:rFonts w:cs="Times New Roman"/>
          <w:szCs w:val="24"/>
        </w:rPr>
        <w:t>:</w:t>
      </w:r>
    </w:p>
    <w:p w14:paraId="4F306997" w14:textId="117F54C1" w:rsidR="00F4589C" w:rsidRPr="004035F4" w:rsidRDefault="0078664D" w:rsidP="00D07D0C">
      <w:pPr>
        <w:rPr>
          <w:rFonts w:cs="Times New Roman"/>
          <w:szCs w:val="24"/>
        </w:rPr>
      </w:pPr>
      <w:r>
        <w:rPr>
          <w:rFonts w:cs="Times New Roman"/>
          <w:szCs w:val="24"/>
        </w:rPr>
        <w:tab/>
      </w:r>
      <w:r w:rsidR="00E8052F">
        <w:rPr>
          <w:rFonts w:cs="Times New Roman"/>
          <w:szCs w:val="24"/>
        </w:rPr>
        <w:t>Gabriela nyní žije ve spokojeném vztahu, spokojená je i v práci. Má dva syny. Udává, že během obou těhotenství trpěla velkými obavami, aby příliš neztloustla jako kdysi její matka. Proto jedla velmi dietně, nyní je také už asi osm let vegetariánkou. I zbytek rodiny se stravuje převážně vegetariánsky. Během svých těhotenství si zvracení nevyvolávala ani nikdy poté. Říká však, že jí dodnes zůstalo v mysli, že určitá jídla jsou prostě tabu a těch by se nikdy nedotkla</w:t>
      </w:r>
      <w:r w:rsidR="006C56E9">
        <w:rPr>
          <w:rFonts w:cs="Times New Roman"/>
          <w:szCs w:val="24"/>
        </w:rPr>
        <w:t>. Patří zde hla</w:t>
      </w:r>
      <w:r w:rsidR="00F87622">
        <w:rPr>
          <w:rFonts w:cs="Times New Roman"/>
          <w:szCs w:val="24"/>
        </w:rPr>
        <w:t>vně bílé pečivo a máslové dorty</w:t>
      </w:r>
      <w:r w:rsidR="006C56E9">
        <w:rPr>
          <w:rFonts w:cs="Times New Roman"/>
          <w:szCs w:val="24"/>
        </w:rPr>
        <w:t xml:space="preserve"> a zákusky.</w:t>
      </w:r>
    </w:p>
    <w:p w14:paraId="0F4FA338" w14:textId="2C305366" w:rsidR="00462B2A" w:rsidRPr="00E3381C" w:rsidRDefault="00953002" w:rsidP="004035F4">
      <w:pPr>
        <w:pStyle w:val="Nadpis3"/>
      </w:pPr>
      <w:bookmarkStart w:id="45" w:name="_Toc447647738"/>
      <w:proofErr w:type="gramStart"/>
      <w:r>
        <w:t>10</w:t>
      </w:r>
      <w:r w:rsidR="00E3381C" w:rsidRPr="00E3381C">
        <w:t xml:space="preserve">.7 </w:t>
      </w:r>
      <w:r>
        <w:t xml:space="preserve">  </w:t>
      </w:r>
      <w:r w:rsidR="006D1F6B" w:rsidRPr="00E3381C">
        <w:t>Hana</w:t>
      </w:r>
      <w:bookmarkEnd w:id="45"/>
      <w:proofErr w:type="gramEnd"/>
    </w:p>
    <w:p w14:paraId="7D355B41" w14:textId="77777777" w:rsidR="00F87622" w:rsidRDefault="006C56E9" w:rsidP="00D07D0C">
      <w:pPr>
        <w:rPr>
          <w:rFonts w:cs="Times New Roman"/>
          <w:szCs w:val="24"/>
        </w:rPr>
      </w:pPr>
      <w:r>
        <w:rPr>
          <w:rFonts w:cs="Times New Roman"/>
          <w:szCs w:val="24"/>
        </w:rPr>
        <w:tab/>
      </w:r>
      <w:r w:rsidR="00F87622">
        <w:rPr>
          <w:rFonts w:cs="Times New Roman"/>
          <w:szCs w:val="24"/>
        </w:rPr>
        <w:t>Haně je 31 let</w:t>
      </w:r>
      <w:r w:rsidR="00920345">
        <w:rPr>
          <w:rFonts w:cs="Times New Roman"/>
          <w:szCs w:val="24"/>
        </w:rPr>
        <w:t>, SŠ</w:t>
      </w:r>
      <w:r w:rsidR="00F87622">
        <w:rPr>
          <w:rFonts w:cs="Times New Roman"/>
          <w:szCs w:val="24"/>
        </w:rPr>
        <w:t>. Je asi půl roku vdaná a snaží se otěhotnět.</w:t>
      </w:r>
      <w:r w:rsidR="004B2454">
        <w:rPr>
          <w:rFonts w:cs="Times New Roman"/>
          <w:szCs w:val="24"/>
        </w:rPr>
        <w:t xml:space="preserve"> Momentálně je 3 měsíce nezaměstnaná. Říká, že dobrovolně, protože je pod menším stresem a to může přispět k brzkému otěhotnění.</w:t>
      </w:r>
    </w:p>
    <w:p w14:paraId="02FACA7F" w14:textId="77777777" w:rsidR="008816E2" w:rsidRDefault="00F87622" w:rsidP="00D07D0C">
      <w:pPr>
        <w:rPr>
          <w:rFonts w:cs="Times New Roman"/>
          <w:szCs w:val="24"/>
        </w:rPr>
      </w:pPr>
      <w:r>
        <w:rPr>
          <w:rFonts w:cs="Times New Roman"/>
          <w:szCs w:val="24"/>
        </w:rPr>
        <w:tab/>
        <w:t xml:space="preserve">Hana je prostřední ze tří sester, rodiče údajně žijí v harmonickém manželství. Otec si však od dcer od puberty drží větší odstup než v dětství. Se sestrami si jsou blízké.  </w:t>
      </w:r>
      <w:r w:rsidR="008816E2">
        <w:rPr>
          <w:rFonts w:cs="Times New Roman"/>
          <w:szCs w:val="24"/>
        </w:rPr>
        <w:tab/>
      </w:r>
    </w:p>
    <w:p w14:paraId="6A37239B" w14:textId="77777777" w:rsidR="008B2C1C" w:rsidRDefault="00836C8A" w:rsidP="00D07D0C">
      <w:pPr>
        <w:rPr>
          <w:rFonts w:cs="Times New Roman"/>
          <w:szCs w:val="24"/>
        </w:rPr>
      </w:pPr>
      <w:r>
        <w:rPr>
          <w:rFonts w:cs="Times New Roman"/>
          <w:szCs w:val="24"/>
        </w:rPr>
        <w:tab/>
      </w:r>
      <w:r w:rsidR="00F87622">
        <w:rPr>
          <w:rFonts w:cs="Times New Roman"/>
          <w:szCs w:val="24"/>
        </w:rPr>
        <w:t xml:space="preserve">Hana začala trpět anorexií ve 14 letech, od té doby tvrdí, že se u ní střídala anorektická a bulimická období.  </w:t>
      </w:r>
      <w:r w:rsidR="005E34BE">
        <w:rPr>
          <w:rFonts w:cs="Times New Roman"/>
          <w:szCs w:val="24"/>
        </w:rPr>
        <w:t>Mezi 15. a 17. rokem byla dvakrát hospitalizována a byla ji diagnostikována m</w:t>
      </w:r>
      <w:r w:rsidR="0079399D">
        <w:rPr>
          <w:rFonts w:cs="Times New Roman"/>
          <w:szCs w:val="24"/>
        </w:rPr>
        <w:t>entální anorexie s komorbidní depresí</w:t>
      </w:r>
      <w:r w:rsidR="005E34BE">
        <w:rPr>
          <w:rFonts w:cs="Times New Roman"/>
          <w:szCs w:val="24"/>
        </w:rPr>
        <w:t>. Asi čtyři roky užívala antidepresiva.  Říká, že</w:t>
      </w:r>
      <w:r w:rsidR="002301A9">
        <w:rPr>
          <w:rFonts w:cs="Times New Roman"/>
          <w:szCs w:val="24"/>
        </w:rPr>
        <w:t xml:space="preserve"> se u ní střídaly období, kdy cíleně hladověla a období kdy na tom byla, dle svých slov, lépe a jedla, ale jídlo často zvracela, přičemž zhruba od devatenácti </w:t>
      </w:r>
      <w:r w:rsidR="001A0E29">
        <w:rPr>
          <w:rFonts w:cs="Times New Roman"/>
          <w:szCs w:val="24"/>
        </w:rPr>
        <w:t xml:space="preserve">do šestadvaceti </w:t>
      </w:r>
      <w:r w:rsidR="002301A9">
        <w:rPr>
          <w:rFonts w:cs="Times New Roman"/>
          <w:szCs w:val="24"/>
        </w:rPr>
        <w:t xml:space="preserve">let již </w:t>
      </w:r>
      <w:r w:rsidR="002301A9">
        <w:rPr>
          <w:rFonts w:cs="Times New Roman"/>
          <w:i/>
          <w:szCs w:val="24"/>
        </w:rPr>
        <w:t xml:space="preserve">jenom </w:t>
      </w:r>
      <w:r w:rsidR="002301A9">
        <w:rPr>
          <w:rFonts w:cs="Times New Roman"/>
          <w:szCs w:val="24"/>
        </w:rPr>
        <w:t>zvracela</w:t>
      </w:r>
      <w:r w:rsidR="001A0E29">
        <w:rPr>
          <w:rFonts w:cs="Times New Roman"/>
          <w:szCs w:val="24"/>
        </w:rPr>
        <w:t xml:space="preserve">. Zhruba do osmnácti let procházela spolu s rodiči a sestrami rodinnou terapií a do šestadvaceti pak v určitých časových úsecích docházela na </w:t>
      </w:r>
      <w:r w:rsidR="00925EAA">
        <w:rPr>
          <w:rFonts w:cs="Times New Roman"/>
          <w:szCs w:val="24"/>
        </w:rPr>
        <w:t>podpůrné</w:t>
      </w:r>
      <w:r w:rsidR="001A0E29">
        <w:rPr>
          <w:rFonts w:cs="Times New Roman"/>
          <w:szCs w:val="24"/>
        </w:rPr>
        <w:t xml:space="preserve"> skupinové terapie. </w:t>
      </w:r>
      <w:r w:rsidR="00925EAA">
        <w:rPr>
          <w:rFonts w:cs="Times New Roman"/>
          <w:szCs w:val="24"/>
        </w:rPr>
        <w:t>Hana říká, že doteď nedokáže vysvětlit</w:t>
      </w:r>
      <w:r w:rsidR="009473B3">
        <w:rPr>
          <w:rFonts w:cs="Times New Roman"/>
          <w:szCs w:val="24"/>
        </w:rPr>
        <w:t>,</w:t>
      </w:r>
      <w:r w:rsidR="00925EAA">
        <w:rPr>
          <w:rFonts w:cs="Times New Roman"/>
          <w:szCs w:val="24"/>
        </w:rPr>
        <w:t xml:space="preserve"> co </w:t>
      </w:r>
      <w:r w:rsidR="009473B3">
        <w:rPr>
          <w:rFonts w:cs="Times New Roman"/>
          <w:szCs w:val="24"/>
        </w:rPr>
        <w:t xml:space="preserve">přesně </w:t>
      </w:r>
      <w:r w:rsidR="00925EAA">
        <w:rPr>
          <w:rFonts w:cs="Times New Roman"/>
          <w:szCs w:val="24"/>
        </w:rPr>
        <w:t>vedlo k jejímu postoji k jídlu a ke svému tělu, ale že se vždycky cítila, že ve chvíli kdy začne normálně jíst nebo přibere tak před celým světem jakoby prohraje.</w:t>
      </w:r>
    </w:p>
    <w:p w14:paraId="605DD75D" w14:textId="77777777" w:rsidR="00191ED6" w:rsidRDefault="00191ED6" w:rsidP="00D07D0C">
      <w:pPr>
        <w:rPr>
          <w:rFonts w:cs="Times New Roman"/>
          <w:szCs w:val="24"/>
        </w:rPr>
      </w:pPr>
      <w:r>
        <w:rPr>
          <w:rFonts w:cs="Times New Roman"/>
          <w:szCs w:val="24"/>
        </w:rPr>
        <w:tab/>
        <w:t>Okrajově se od 15 let věnovala modelingu, tvrdí však, že to nebyl důvod, proč začala hubnout, ale spíš tím, že byla hubená a vysoká, tak o ni ta agentura projevila zájem.</w:t>
      </w:r>
    </w:p>
    <w:p w14:paraId="3AF69545" w14:textId="77777777" w:rsidR="00B04A9A" w:rsidRDefault="00B04A9A" w:rsidP="00D07D0C">
      <w:pPr>
        <w:rPr>
          <w:rFonts w:cs="Times New Roman"/>
          <w:szCs w:val="24"/>
        </w:rPr>
      </w:pPr>
    </w:p>
    <w:p w14:paraId="055A9F2C" w14:textId="77777777" w:rsidR="00CB6E94" w:rsidRDefault="00CB6E94" w:rsidP="00D07D0C">
      <w:pPr>
        <w:rPr>
          <w:rFonts w:cs="Times New Roman"/>
          <w:szCs w:val="24"/>
        </w:rPr>
      </w:pPr>
    </w:p>
    <w:p w14:paraId="0098FE21" w14:textId="77777777" w:rsidR="00CB6E94" w:rsidRDefault="00CB6E94" w:rsidP="00D07D0C">
      <w:pPr>
        <w:rPr>
          <w:rFonts w:cs="Times New Roman"/>
          <w:szCs w:val="24"/>
        </w:rPr>
      </w:pPr>
    </w:p>
    <w:p w14:paraId="0B1BE467" w14:textId="77777777" w:rsidR="009473B3" w:rsidRDefault="009473B3" w:rsidP="00D07D0C">
      <w:pPr>
        <w:rPr>
          <w:rFonts w:cs="Times New Roman"/>
          <w:szCs w:val="24"/>
        </w:rPr>
      </w:pPr>
      <w:r>
        <w:rPr>
          <w:rFonts w:cs="Times New Roman"/>
          <w:szCs w:val="24"/>
        </w:rPr>
        <w:t>Nynější situace:</w:t>
      </w:r>
    </w:p>
    <w:p w14:paraId="4816002F" w14:textId="77777777" w:rsidR="009473B3" w:rsidRDefault="009473B3" w:rsidP="00D07D0C">
      <w:pPr>
        <w:rPr>
          <w:rFonts w:cs="Times New Roman"/>
          <w:szCs w:val="24"/>
        </w:rPr>
      </w:pPr>
      <w:r>
        <w:rPr>
          <w:rFonts w:cs="Times New Roman"/>
          <w:szCs w:val="24"/>
        </w:rPr>
        <w:tab/>
        <w:t>Hana je ve vztahu se svým manželem již pět let, půl roku jsou manželé. O dítě se pokoušejí již rok. Hana během svého anorektického období 2x ztratila menstruaci</w:t>
      </w:r>
      <w:r w:rsidR="0061311C">
        <w:rPr>
          <w:rFonts w:cs="Times New Roman"/>
          <w:szCs w:val="24"/>
        </w:rPr>
        <w:t xml:space="preserve"> a doteď má menstruaci dosti nepravidelnou</w:t>
      </w:r>
      <w:r>
        <w:rPr>
          <w:rFonts w:cs="Times New Roman"/>
          <w:szCs w:val="24"/>
        </w:rPr>
        <w:t>, proto se obává, že s tím souvisí její nynější obtíže s otěhotněním. Gynekoložka ji však zatím uklidňuje.</w:t>
      </w:r>
      <w:r w:rsidR="0061311C">
        <w:rPr>
          <w:rFonts w:cs="Times New Roman"/>
          <w:szCs w:val="24"/>
        </w:rPr>
        <w:t xml:space="preserve"> </w:t>
      </w:r>
    </w:p>
    <w:p w14:paraId="3E50C21E" w14:textId="7414F842" w:rsidR="00F4589C" w:rsidRPr="004035F4" w:rsidRDefault="0061311C" w:rsidP="00D07D0C">
      <w:pPr>
        <w:rPr>
          <w:rFonts w:cs="Times New Roman"/>
          <w:szCs w:val="24"/>
        </w:rPr>
      </w:pPr>
      <w:r>
        <w:rPr>
          <w:rFonts w:cs="Times New Roman"/>
          <w:szCs w:val="24"/>
        </w:rPr>
        <w:tab/>
        <w:t>Snaží se stravovat zdravě a vyváženě, ale udává, že si nemyslí, že by její tělo potřebovalo více tuků, aby snáze otěhotnělo, jak ji nabádá její matka.</w:t>
      </w:r>
      <w:r w:rsidR="00F5466D">
        <w:rPr>
          <w:rFonts w:cs="Times New Roman"/>
          <w:szCs w:val="24"/>
        </w:rPr>
        <w:t xml:space="preserve"> To co za den sní, si vždy předem pečlivě plánuje.</w:t>
      </w:r>
      <w:r>
        <w:rPr>
          <w:rFonts w:cs="Times New Roman"/>
          <w:szCs w:val="24"/>
        </w:rPr>
        <w:t xml:space="preserve"> Toho, že by v těhotenství přibrala více</w:t>
      </w:r>
      <w:r w:rsidR="000B7E2F">
        <w:rPr>
          <w:rFonts w:cs="Times New Roman"/>
          <w:szCs w:val="24"/>
        </w:rPr>
        <w:t>,</w:t>
      </w:r>
      <w:r>
        <w:rPr>
          <w:rFonts w:cs="Times New Roman"/>
          <w:szCs w:val="24"/>
        </w:rPr>
        <w:t xml:space="preserve"> než je pro vývoj dítěte nutné</w:t>
      </w:r>
      <w:r w:rsidR="000B7E2F">
        <w:rPr>
          <w:rFonts w:cs="Times New Roman"/>
          <w:szCs w:val="24"/>
        </w:rPr>
        <w:t>,</w:t>
      </w:r>
      <w:r>
        <w:rPr>
          <w:rFonts w:cs="Times New Roman"/>
          <w:szCs w:val="24"/>
        </w:rPr>
        <w:t xml:space="preserve"> se neobává, protože ví, že má silnou vůli a dokáže těhotenským chutím odolat a plánuje v těhotenství také pravidelně cvičit cviky pro těhotn</w:t>
      </w:r>
      <w:r w:rsidR="006309AF">
        <w:rPr>
          <w:rFonts w:cs="Times New Roman"/>
          <w:szCs w:val="24"/>
        </w:rPr>
        <w:t xml:space="preserve">é a nyní také cvičí denně </w:t>
      </w:r>
      <w:proofErr w:type="spellStart"/>
      <w:r w:rsidR="006309AF">
        <w:rPr>
          <w:rFonts w:cs="Times New Roman"/>
          <w:szCs w:val="24"/>
        </w:rPr>
        <w:t>power</w:t>
      </w:r>
      <w:proofErr w:type="spellEnd"/>
      <w:r w:rsidR="006309AF">
        <w:rPr>
          <w:rFonts w:cs="Times New Roman"/>
          <w:szCs w:val="24"/>
        </w:rPr>
        <w:t>-</w:t>
      </w:r>
      <w:r>
        <w:rPr>
          <w:rFonts w:cs="Times New Roman"/>
          <w:szCs w:val="24"/>
        </w:rPr>
        <w:t xml:space="preserve">jógu, aby si tělo udržela pevné a zdravé. Manžel ji ve zdravém životním stylu podporuje, o její minulosti ví a nepochybuje, že je to již za ní. </w:t>
      </w:r>
      <w:r w:rsidR="000B7E2F">
        <w:rPr>
          <w:rFonts w:cs="Times New Roman"/>
          <w:szCs w:val="24"/>
        </w:rPr>
        <w:t>Vztah mají harmonický, ale Hana přiznává občasné hádky, které pochází z jejich občasné frustrace po neúspěšných pokusech o otěhotnění.</w:t>
      </w:r>
    </w:p>
    <w:p w14:paraId="3B33CF37" w14:textId="0B1BE22F" w:rsidR="000B7E2F" w:rsidRPr="00E3381C" w:rsidRDefault="00953002" w:rsidP="004035F4">
      <w:pPr>
        <w:pStyle w:val="Nadpis3"/>
      </w:pPr>
      <w:bookmarkStart w:id="46" w:name="_Toc447647739"/>
      <w:proofErr w:type="gramStart"/>
      <w:r>
        <w:t>10</w:t>
      </w:r>
      <w:r w:rsidR="00E3381C" w:rsidRPr="00E3381C">
        <w:t xml:space="preserve">.8 </w:t>
      </w:r>
      <w:r>
        <w:t xml:space="preserve">  </w:t>
      </w:r>
      <w:r w:rsidR="000B7E2F" w:rsidRPr="00E3381C">
        <w:t>Iva</w:t>
      </w:r>
      <w:bookmarkEnd w:id="46"/>
      <w:proofErr w:type="gramEnd"/>
    </w:p>
    <w:p w14:paraId="4DA15469" w14:textId="77777777" w:rsidR="000B7E2F" w:rsidRDefault="008D35E7" w:rsidP="00D07D0C">
      <w:pPr>
        <w:rPr>
          <w:rFonts w:cs="Times New Roman"/>
          <w:szCs w:val="24"/>
        </w:rPr>
      </w:pPr>
      <w:r>
        <w:rPr>
          <w:rFonts w:cs="Times New Roman"/>
          <w:szCs w:val="24"/>
        </w:rPr>
        <w:tab/>
        <w:t>Ivě je 29 let</w:t>
      </w:r>
      <w:r w:rsidR="00920345">
        <w:rPr>
          <w:rFonts w:cs="Times New Roman"/>
          <w:szCs w:val="24"/>
        </w:rPr>
        <w:t>, SŠ</w:t>
      </w:r>
      <w:r>
        <w:rPr>
          <w:rFonts w:cs="Times New Roman"/>
          <w:szCs w:val="24"/>
        </w:rPr>
        <w:t>.</w:t>
      </w:r>
      <w:r w:rsidR="000B7E2F">
        <w:rPr>
          <w:rFonts w:cs="Times New Roman"/>
          <w:szCs w:val="24"/>
        </w:rPr>
        <w:t xml:space="preserve"> Má roční dceru s přítelem, se kterým je 3,5 roku, celou dobu však mívají ve vztahu občasné krátké krize</w:t>
      </w:r>
      <w:r w:rsidR="00191ED6">
        <w:rPr>
          <w:rFonts w:cs="Times New Roman"/>
          <w:szCs w:val="24"/>
        </w:rPr>
        <w:t>, ale jinak je mezi nimi údajně velice silné pouto, říká, že je to takový její osudový vztah</w:t>
      </w:r>
      <w:r w:rsidR="000B7E2F">
        <w:rPr>
          <w:rFonts w:cs="Times New Roman"/>
          <w:szCs w:val="24"/>
        </w:rPr>
        <w:t>.</w:t>
      </w:r>
    </w:p>
    <w:p w14:paraId="41301B68" w14:textId="77777777" w:rsidR="00191ED6" w:rsidRDefault="00191ED6" w:rsidP="00D07D0C">
      <w:pPr>
        <w:rPr>
          <w:rFonts w:cs="Times New Roman"/>
          <w:szCs w:val="24"/>
        </w:rPr>
      </w:pPr>
      <w:r>
        <w:rPr>
          <w:rFonts w:cs="Times New Roman"/>
          <w:szCs w:val="24"/>
        </w:rPr>
        <w:tab/>
      </w:r>
      <w:r w:rsidR="00590F94">
        <w:rPr>
          <w:rFonts w:cs="Times New Roman"/>
          <w:szCs w:val="24"/>
        </w:rPr>
        <w:t xml:space="preserve">Ivini rodiče se rozvedli, když byla v šesté třídě ZŠ. Rozvedli se, protože si matka našla nového partnera, se kterým je dodnes. Iva má o dva roky staršího bratra a v domácnosti s nimi pak střídavě žila také dcera matčina partnera, která je o rok mladší než Iva. Příliš si, ale nerozuměly. Připouští, že trochu žárlila na to, že si s ní matka rozumí a snaží se jí zalíbit. S otcem se pravidelně společně s bratrem vídali, ale zhruba od střední školy tyto vztahy ochladly, protože otec se odstěhoval do většího města a založil si novou rodinu. I nyní se příliš nestýkají, ale vztahy jsou korektní a otec projevuje zájem o její život a vnučku. S matkou se vídá celkem často, ale udává, že poslední dobou má vřelejší vztahy s matkou </w:t>
      </w:r>
      <w:r w:rsidR="008D35E7">
        <w:rPr>
          <w:rFonts w:cs="Times New Roman"/>
          <w:szCs w:val="24"/>
        </w:rPr>
        <w:t>partnera, které toho údajně</w:t>
      </w:r>
      <w:r w:rsidR="00590F94">
        <w:rPr>
          <w:rFonts w:cs="Times New Roman"/>
          <w:szCs w:val="24"/>
        </w:rPr>
        <w:t xml:space="preserve"> může více říct</w:t>
      </w:r>
      <w:r w:rsidR="008D35E7">
        <w:rPr>
          <w:rFonts w:cs="Times New Roman"/>
          <w:szCs w:val="24"/>
        </w:rPr>
        <w:t>.</w:t>
      </w:r>
    </w:p>
    <w:p w14:paraId="6D9847C2" w14:textId="77777777" w:rsidR="008D35E7" w:rsidRDefault="008D35E7" w:rsidP="00D07D0C">
      <w:pPr>
        <w:rPr>
          <w:rFonts w:cs="Times New Roman"/>
          <w:szCs w:val="24"/>
        </w:rPr>
      </w:pPr>
      <w:r>
        <w:rPr>
          <w:rFonts w:cs="Times New Roman"/>
          <w:szCs w:val="24"/>
        </w:rPr>
        <w:lastRenderedPageBreak/>
        <w:tab/>
        <w:t>Iva trpěla bulimií od 17 let. Říká, že to začalo, když se zamilovala do kamaráda svého bratra, který byl velice žádaný. Chválil jí postavu, ale měla pocit, že se vždy otáčí za hubenějšími holkami. Vztah nakonec vydržel půl roku. Nyní tvrdí, že si uvědomuje, že takové uvažování nebylo rozumné, a že ten vztah pro ni nebyl vhodný, ale tenkrát pro ni nebylo nic důležitějšího než si jej udržet. Zkoušela hubnout dietami a pravidelně cvičit, ale neměla příliš silnou vůli. Pak v nějakém časopise četla o tom, jak si udržují váhu modelky a nápad normálně se najíst a pak to vyzvracet jí, dle jejich slov, tenkrát přišel geniální.</w:t>
      </w:r>
    </w:p>
    <w:p w14:paraId="0605DBA9" w14:textId="77777777" w:rsidR="00E65940" w:rsidRDefault="008D35E7" w:rsidP="00D07D0C">
      <w:pPr>
        <w:rPr>
          <w:rFonts w:cs="Times New Roman"/>
          <w:szCs w:val="24"/>
        </w:rPr>
      </w:pPr>
      <w:r>
        <w:rPr>
          <w:rFonts w:cs="Times New Roman"/>
          <w:szCs w:val="24"/>
        </w:rPr>
        <w:tab/>
      </w:r>
      <w:r w:rsidR="00E65940">
        <w:rPr>
          <w:rFonts w:cs="Times New Roman"/>
          <w:szCs w:val="24"/>
        </w:rPr>
        <w:t xml:space="preserve">Zhruba po roce si uvědomila, že situaci už příliš nezvládá, některé dny zvracela i 2 – 3x denně. A ve čtvrtém ročníku střední školy musela nakonec odložit maturitu. Matka s ní od </w:t>
      </w:r>
      <w:proofErr w:type="gramStart"/>
      <w:r w:rsidR="00E65940">
        <w:rPr>
          <w:rFonts w:cs="Times New Roman"/>
          <w:szCs w:val="24"/>
        </w:rPr>
        <w:t>18-ti</w:t>
      </w:r>
      <w:proofErr w:type="gramEnd"/>
      <w:r w:rsidR="00E65940">
        <w:rPr>
          <w:rFonts w:cs="Times New Roman"/>
          <w:szCs w:val="24"/>
        </w:rPr>
        <w:t xml:space="preserve"> let docházela k psycholožce, první úspěchy v léčbě vnímala Iva až po roce, kdy ji byla nasazena antidepresiva, ty brala tři roky. </w:t>
      </w:r>
    </w:p>
    <w:p w14:paraId="29C89160" w14:textId="77777777" w:rsidR="00E65940" w:rsidRDefault="00E65940" w:rsidP="00D07D0C">
      <w:pPr>
        <w:rPr>
          <w:rFonts w:cs="Times New Roman"/>
          <w:szCs w:val="24"/>
        </w:rPr>
      </w:pPr>
      <w:r>
        <w:rPr>
          <w:rFonts w:cs="Times New Roman"/>
          <w:szCs w:val="24"/>
        </w:rPr>
        <w:t>Nynější situace:</w:t>
      </w:r>
    </w:p>
    <w:p w14:paraId="0E7DE572" w14:textId="77777777" w:rsidR="00E65940" w:rsidRDefault="00E65940" w:rsidP="00D07D0C">
      <w:pPr>
        <w:rPr>
          <w:rFonts w:cs="Times New Roman"/>
          <w:szCs w:val="24"/>
        </w:rPr>
      </w:pPr>
      <w:r>
        <w:rPr>
          <w:rFonts w:cs="Times New Roman"/>
          <w:szCs w:val="24"/>
        </w:rPr>
        <w:tab/>
        <w:t xml:space="preserve">Jak bylo zmíněné výše, Iva má roční dceru s přítelem, se kterým je 3,5 roku. Udává však, že se během té doby asi třikrát na krátkou dobu rozešli. On za to viní Ivinu žárlivost. Ona však věří, že vždy měla adekvátní důvody, ale přesto vztah s ním považuje za silný a osudový.  Partner o její anamnéze ví, ale příliš ji nerozumí a ani o tom rád nemluví, takže je to u nich doma jakési tabu. </w:t>
      </w:r>
    </w:p>
    <w:p w14:paraId="0ED80A87" w14:textId="5ED3CF42" w:rsidR="00292EC7" w:rsidRDefault="00292EC7" w:rsidP="00D07D0C">
      <w:pPr>
        <w:rPr>
          <w:rFonts w:cs="Times New Roman"/>
          <w:szCs w:val="24"/>
        </w:rPr>
      </w:pPr>
      <w:r>
        <w:rPr>
          <w:rFonts w:cs="Times New Roman"/>
          <w:szCs w:val="24"/>
        </w:rPr>
        <w:tab/>
        <w:t xml:space="preserve">K těhotenství Iva udává, že se v ní bila touha po neublížení dítěti versus touha uklidnit se </w:t>
      </w:r>
      <w:r w:rsidR="007F4068">
        <w:rPr>
          <w:rFonts w:cs="Times New Roman"/>
          <w:szCs w:val="24"/>
        </w:rPr>
        <w:t>přejed</w:t>
      </w:r>
      <w:r w:rsidR="00EA7BE0">
        <w:rPr>
          <w:rFonts w:cs="Times New Roman"/>
          <w:szCs w:val="24"/>
        </w:rPr>
        <w:t>ením</w:t>
      </w:r>
      <w:r>
        <w:rPr>
          <w:rFonts w:cs="Times New Roman"/>
          <w:szCs w:val="24"/>
        </w:rPr>
        <w:t xml:space="preserve"> a </w:t>
      </w:r>
      <w:r w:rsidR="006309AF">
        <w:rPr>
          <w:rFonts w:cs="Times New Roman"/>
          <w:szCs w:val="24"/>
        </w:rPr>
        <w:t xml:space="preserve">následným </w:t>
      </w:r>
      <w:r>
        <w:rPr>
          <w:rFonts w:cs="Times New Roman"/>
          <w:szCs w:val="24"/>
        </w:rPr>
        <w:t xml:space="preserve">vyzvracením. Tuto touhu zpravidla nezvládla po konfliktech s partnerem a vždy pak upadla do depresivních stavů, protože si vyčítala, že mohla ublížit dítěti. </w:t>
      </w:r>
      <w:r w:rsidR="00B77788">
        <w:rPr>
          <w:rFonts w:cs="Times New Roman"/>
          <w:szCs w:val="24"/>
        </w:rPr>
        <w:t>Popisuje také pocity sebeopovržení, v těhotenství silnější než</w:t>
      </w:r>
      <w:r w:rsidR="006309AF">
        <w:rPr>
          <w:rFonts w:cs="Times New Roman"/>
          <w:szCs w:val="24"/>
        </w:rPr>
        <w:t xml:space="preserve"> měla po bu</w:t>
      </w:r>
      <w:r w:rsidR="00B77788">
        <w:rPr>
          <w:rFonts w:cs="Times New Roman"/>
          <w:szCs w:val="24"/>
        </w:rPr>
        <w:t>limických epizodách před ním a po něm. Dále udává n</w:t>
      </w:r>
      <w:r w:rsidR="00D433A9">
        <w:rPr>
          <w:rFonts w:cs="Times New Roman"/>
          <w:szCs w:val="24"/>
        </w:rPr>
        <w:t xml:space="preserve">eustálé přeměřování stehen a pozadí, těžké smiřování se s každým centimetrem. </w:t>
      </w:r>
      <w:r>
        <w:rPr>
          <w:rFonts w:cs="Times New Roman"/>
          <w:szCs w:val="24"/>
        </w:rPr>
        <w:t>Dcera se narodila o tři týdny předčasně a vykazuje jisté známky hyperaktivity. Iva neví, jestli to může mít souvislost se stresy, které prožívala v těhotenství. Je ráda, že se tři týdny po porodu vrátila na svou původní váhu.</w:t>
      </w:r>
    </w:p>
    <w:p w14:paraId="111894CB" w14:textId="77777777" w:rsidR="00292EC7" w:rsidRDefault="00292EC7" w:rsidP="00D07D0C">
      <w:pPr>
        <w:rPr>
          <w:rFonts w:cs="Times New Roman"/>
          <w:szCs w:val="24"/>
        </w:rPr>
      </w:pPr>
      <w:r>
        <w:rPr>
          <w:rFonts w:cs="Times New Roman"/>
          <w:szCs w:val="24"/>
        </w:rPr>
        <w:tab/>
        <w:t>Nyní tajně zvrací asi 2x týdně a uvažuje o opětovném vyhledání lékařské pomoci, protože má pocit, že by znovu potřebovala užívat antidepresiva.</w:t>
      </w:r>
      <w:r w:rsidR="00D433A9">
        <w:rPr>
          <w:rFonts w:cs="Times New Roman"/>
          <w:szCs w:val="24"/>
        </w:rPr>
        <w:t xml:space="preserve"> Pokud se nepřejídá, snaží se stravovat dietně, ale aby šlo o velké porce, např. saláty.</w:t>
      </w:r>
    </w:p>
    <w:p w14:paraId="66E02289" w14:textId="51D0766D" w:rsidR="00953002" w:rsidRDefault="00953002">
      <w:pPr>
        <w:spacing w:before="0" w:line="276" w:lineRule="auto"/>
        <w:jc w:val="left"/>
        <w:rPr>
          <w:rFonts w:cs="Times New Roman"/>
          <w:b/>
          <w:sz w:val="32"/>
          <w:szCs w:val="32"/>
        </w:rPr>
      </w:pPr>
      <w:r>
        <w:rPr>
          <w:rFonts w:cs="Times New Roman"/>
          <w:b/>
          <w:sz w:val="32"/>
          <w:szCs w:val="32"/>
        </w:rPr>
        <w:br w:type="page"/>
      </w:r>
    </w:p>
    <w:p w14:paraId="2014745D" w14:textId="7792C548" w:rsidR="00A223E4" w:rsidRDefault="00953002" w:rsidP="004035F4">
      <w:pPr>
        <w:pStyle w:val="Nadpis2"/>
      </w:pPr>
      <w:bookmarkStart w:id="47" w:name="_Toc447647740"/>
      <w:proofErr w:type="gramStart"/>
      <w:r>
        <w:lastRenderedPageBreak/>
        <w:t xml:space="preserve">11  </w:t>
      </w:r>
      <w:r w:rsidR="00C06B27">
        <w:t xml:space="preserve"> ODPOVĚDI</w:t>
      </w:r>
      <w:proofErr w:type="gramEnd"/>
      <w:r w:rsidR="00C06B27">
        <w:t xml:space="preserve"> NA VÝZKUMNÉ OTÁZKY</w:t>
      </w:r>
      <w:bookmarkEnd w:id="47"/>
    </w:p>
    <w:p w14:paraId="0DD832DA" w14:textId="77777777" w:rsidR="004035F4" w:rsidRPr="004035F4" w:rsidRDefault="004035F4" w:rsidP="004035F4"/>
    <w:p w14:paraId="722CD1E7" w14:textId="551D8F19" w:rsidR="00462B2A" w:rsidRDefault="00953002" w:rsidP="004035F4">
      <w:pPr>
        <w:pStyle w:val="Nadpis3"/>
      </w:pPr>
      <w:bookmarkStart w:id="48" w:name="_Toc447647741"/>
      <w:r>
        <w:t>11</w:t>
      </w:r>
      <w:r w:rsidR="00462B2A" w:rsidRPr="00462B2A">
        <w:t xml:space="preserve">.1 </w:t>
      </w:r>
      <w:r w:rsidR="00D4735A">
        <w:t>Analýza dat a v</w:t>
      </w:r>
      <w:r w:rsidR="00462B2A" w:rsidRPr="00462B2A">
        <w:t>ýsledky</w:t>
      </w:r>
      <w:r w:rsidR="00D4735A">
        <w:t xml:space="preserve"> výzkumu</w:t>
      </w:r>
      <w:bookmarkEnd w:id="48"/>
    </w:p>
    <w:p w14:paraId="3C7D820E" w14:textId="2AE96CCD" w:rsidR="00462B2A" w:rsidRDefault="00462B2A" w:rsidP="00D07D0C">
      <w:pPr>
        <w:rPr>
          <w:rFonts w:cs="Times New Roman"/>
          <w:szCs w:val="24"/>
        </w:rPr>
      </w:pPr>
      <w:r>
        <w:rPr>
          <w:rFonts w:cs="Times New Roman"/>
          <w:b/>
          <w:sz w:val="28"/>
          <w:szCs w:val="28"/>
        </w:rPr>
        <w:tab/>
      </w:r>
      <w:r w:rsidR="001728A0">
        <w:rPr>
          <w:rFonts w:cs="Times New Roman"/>
          <w:szCs w:val="24"/>
        </w:rPr>
        <w:t>Po provedení analýzy dat byly z</w:t>
      </w:r>
      <w:r>
        <w:rPr>
          <w:rFonts w:cs="Times New Roman"/>
          <w:szCs w:val="24"/>
        </w:rPr>
        <w:t>jištěn</w:t>
      </w:r>
      <w:r w:rsidR="001728A0">
        <w:rPr>
          <w:rFonts w:cs="Times New Roman"/>
          <w:szCs w:val="24"/>
        </w:rPr>
        <w:t xml:space="preserve">é údaje dále </w:t>
      </w:r>
      <w:r w:rsidR="00F772D3">
        <w:rPr>
          <w:rFonts w:cs="Times New Roman"/>
          <w:szCs w:val="24"/>
        </w:rPr>
        <w:t xml:space="preserve">rozděleny </w:t>
      </w:r>
      <w:r w:rsidR="001728A0">
        <w:rPr>
          <w:rFonts w:cs="Times New Roman"/>
          <w:szCs w:val="24"/>
        </w:rPr>
        <w:t xml:space="preserve">do </w:t>
      </w:r>
      <w:r w:rsidR="00F772D3">
        <w:rPr>
          <w:rFonts w:cs="Times New Roman"/>
          <w:szCs w:val="24"/>
        </w:rPr>
        <w:t>čtyř elementárních</w:t>
      </w:r>
      <w:r>
        <w:rPr>
          <w:rFonts w:cs="Times New Roman"/>
          <w:szCs w:val="24"/>
        </w:rPr>
        <w:t xml:space="preserve"> témat, jež vyplynula z výzkumného šetření a vztahovala se k výzkumným otázkám:</w:t>
      </w:r>
    </w:p>
    <w:p w14:paraId="35F325BC" w14:textId="77777777" w:rsidR="00462B2A" w:rsidRPr="008028D2" w:rsidRDefault="00462B2A" w:rsidP="008028D2">
      <w:pPr>
        <w:pStyle w:val="Odstavecseseznamem"/>
        <w:numPr>
          <w:ilvl w:val="0"/>
          <w:numId w:val="11"/>
        </w:numPr>
        <w:rPr>
          <w:rFonts w:cs="Times New Roman"/>
          <w:szCs w:val="24"/>
        </w:rPr>
      </w:pPr>
      <w:r w:rsidRPr="008028D2">
        <w:rPr>
          <w:rFonts w:cs="Times New Roman"/>
          <w:szCs w:val="24"/>
        </w:rPr>
        <w:t>postoj k těhotenství</w:t>
      </w:r>
    </w:p>
    <w:p w14:paraId="4BFB5E2F" w14:textId="77777777" w:rsidR="00462B2A" w:rsidRPr="008028D2" w:rsidRDefault="006910BB" w:rsidP="008028D2">
      <w:pPr>
        <w:pStyle w:val="Odstavecseseznamem"/>
        <w:numPr>
          <w:ilvl w:val="0"/>
          <w:numId w:val="11"/>
        </w:numPr>
        <w:rPr>
          <w:rFonts w:cs="Times New Roman"/>
          <w:szCs w:val="24"/>
        </w:rPr>
      </w:pPr>
      <w:r w:rsidRPr="008028D2">
        <w:rPr>
          <w:rFonts w:cs="Times New Roman"/>
          <w:szCs w:val="24"/>
        </w:rPr>
        <w:t xml:space="preserve">současný </w:t>
      </w:r>
      <w:r w:rsidR="00462B2A" w:rsidRPr="008028D2">
        <w:rPr>
          <w:rFonts w:cs="Times New Roman"/>
          <w:szCs w:val="24"/>
        </w:rPr>
        <w:t>postoj k jídlu</w:t>
      </w:r>
    </w:p>
    <w:p w14:paraId="05591675" w14:textId="77777777" w:rsidR="00462B2A" w:rsidRPr="008028D2" w:rsidRDefault="00462B2A" w:rsidP="008028D2">
      <w:pPr>
        <w:pStyle w:val="Odstavecseseznamem"/>
        <w:numPr>
          <w:ilvl w:val="0"/>
          <w:numId w:val="11"/>
        </w:numPr>
        <w:rPr>
          <w:rFonts w:cs="Times New Roman"/>
          <w:szCs w:val="24"/>
        </w:rPr>
      </w:pPr>
      <w:r w:rsidRPr="008028D2">
        <w:rPr>
          <w:rFonts w:cs="Times New Roman"/>
          <w:szCs w:val="24"/>
        </w:rPr>
        <w:t>po</w:t>
      </w:r>
      <w:r w:rsidR="009C5F84" w:rsidRPr="008028D2">
        <w:rPr>
          <w:rFonts w:cs="Times New Roman"/>
          <w:szCs w:val="24"/>
        </w:rPr>
        <w:t xml:space="preserve">stoj partnera </w:t>
      </w:r>
    </w:p>
    <w:p w14:paraId="45BF30C3" w14:textId="77777777" w:rsidR="00462B2A" w:rsidRPr="008028D2" w:rsidRDefault="006910BB" w:rsidP="008028D2">
      <w:pPr>
        <w:pStyle w:val="Odstavecseseznamem"/>
        <w:numPr>
          <w:ilvl w:val="0"/>
          <w:numId w:val="11"/>
        </w:numPr>
        <w:rPr>
          <w:rFonts w:cs="Times New Roman"/>
          <w:szCs w:val="24"/>
        </w:rPr>
      </w:pPr>
      <w:r w:rsidRPr="008028D2">
        <w:rPr>
          <w:rFonts w:cs="Times New Roman"/>
          <w:szCs w:val="24"/>
        </w:rPr>
        <w:t xml:space="preserve">současná </w:t>
      </w:r>
      <w:r w:rsidR="00462B2A" w:rsidRPr="008028D2">
        <w:rPr>
          <w:rFonts w:cs="Times New Roman"/>
          <w:szCs w:val="24"/>
        </w:rPr>
        <w:t>fáze PPP</w:t>
      </w:r>
      <w:r w:rsidR="0058278B" w:rsidRPr="008028D2">
        <w:rPr>
          <w:rFonts w:cs="Times New Roman"/>
          <w:szCs w:val="24"/>
        </w:rPr>
        <w:t xml:space="preserve"> </w:t>
      </w:r>
    </w:p>
    <w:p w14:paraId="52BE93C3" w14:textId="2A5A0B1D" w:rsidR="006910BB" w:rsidRDefault="008028D2" w:rsidP="00911D3D">
      <w:pPr>
        <w:ind w:firstLine="360"/>
        <w:rPr>
          <w:rFonts w:cs="Times New Roman"/>
          <w:szCs w:val="24"/>
        </w:rPr>
      </w:pPr>
      <w:r>
        <w:rPr>
          <w:rFonts w:cs="Times New Roman"/>
          <w:szCs w:val="24"/>
        </w:rPr>
        <w:t xml:space="preserve">Přičemž se dá říci, že současný postoj k jídlu a současná fáze PPP jsou velmi úzce provázány. </w:t>
      </w:r>
      <w:r w:rsidR="00462B2A">
        <w:rPr>
          <w:rFonts w:cs="Times New Roman"/>
          <w:szCs w:val="24"/>
        </w:rPr>
        <w:t>Jednotlivé případy však byly v první</w:t>
      </w:r>
      <w:r w:rsidR="006910BB">
        <w:rPr>
          <w:rFonts w:cs="Times New Roman"/>
          <w:szCs w:val="24"/>
        </w:rPr>
        <w:t xml:space="preserve"> řadě pojímány z komplexního individuálního pohledu.</w:t>
      </w:r>
    </w:p>
    <w:p w14:paraId="308084D6" w14:textId="13E50533" w:rsidR="00911D3D" w:rsidRDefault="00911D3D" w:rsidP="00911D3D">
      <w:pPr>
        <w:ind w:firstLine="360"/>
        <w:rPr>
          <w:rFonts w:cs="Times New Roman"/>
          <w:szCs w:val="24"/>
        </w:rPr>
      </w:pPr>
      <w:r>
        <w:rPr>
          <w:rFonts w:cs="Times New Roman"/>
          <w:szCs w:val="24"/>
        </w:rPr>
        <w:t>Ke každému bodu</w:t>
      </w:r>
      <w:r w:rsidR="006E05AD">
        <w:rPr>
          <w:rFonts w:cs="Times New Roman"/>
          <w:szCs w:val="24"/>
        </w:rPr>
        <w:t xml:space="preserve"> u následujících segmentů, uvádí</w:t>
      </w:r>
      <w:r>
        <w:rPr>
          <w:rFonts w:cs="Times New Roman"/>
          <w:szCs w:val="24"/>
        </w:rPr>
        <w:t>me krátký příklad odpovědi, některé z </w:t>
      </w:r>
      <w:proofErr w:type="spellStart"/>
      <w:r>
        <w:rPr>
          <w:rFonts w:cs="Times New Roman"/>
          <w:szCs w:val="24"/>
        </w:rPr>
        <w:t>participantek</w:t>
      </w:r>
      <w:proofErr w:type="spellEnd"/>
      <w:r>
        <w:rPr>
          <w:rFonts w:cs="Times New Roman"/>
          <w:szCs w:val="24"/>
        </w:rPr>
        <w:t>.</w:t>
      </w:r>
    </w:p>
    <w:p w14:paraId="184D2A86" w14:textId="7D4695AC" w:rsidR="003D4FD9" w:rsidRDefault="00953002" w:rsidP="004035F4">
      <w:pPr>
        <w:pStyle w:val="Nadpis4"/>
      </w:pPr>
      <w:bookmarkStart w:id="49" w:name="_Toc447647742"/>
      <w:r>
        <w:t>11</w:t>
      </w:r>
      <w:r w:rsidR="006910BB">
        <w:t>.1</w:t>
      </w:r>
      <w:r w:rsidR="000D6565">
        <w:t>.1</w:t>
      </w:r>
      <w:r w:rsidR="006910BB">
        <w:t xml:space="preserve"> Postoj k</w:t>
      </w:r>
      <w:r w:rsidR="003D4FD9">
        <w:t> těhotenství</w:t>
      </w:r>
      <w:bookmarkEnd w:id="49"/>
    </w:p>
    <w:p w14:paraId="5F043BF1" w14:textId="77777777" w:rsidR="003D4FD9" w:rsidRDefault="006E05AD" w:rsidP="003D4FD9">
      <w:pPr>
        <w:ind w:firstLine="360"/>
        <w:rPr>
          <w:rFonts w:cs="Times New Roman"/>
          <w:szCs w:val="24"/>
        </w:rPr>
      </w:pPr>
      <w:r>
        <w:rPr>
          <w:rFonts w:cs="Times New Roman"/>
          <w:szCs w:val="24"/>
        </w:rPr>
        <w:t>Celkem čtyři respondentky ma</w:t>
      </w:r>
      <w:r w:rsidR="00DB29BE" w:rsidRPr="00DB29BE">
        <w:rPr>
          <w:rFonts w:cs="Times New Roman"/>
          <w:szCs w:val="24"/>
        </w:rPr>
        <w:t>jí minimálně jedno dítě, jedna byla během sběru dat těhotná, jedna se snažila otěhotnět a další dvě dítě</w:t>
      </w:r>
      <w:r w:rsidR="00DB29BE">
        <w:rPr>
          <w:rFonts w:cs="Times New Roman"/>
          <w:szCs w:val="24"/>
        </w:rPr>
        <w:t>,</w:t>
      </w:r>
      <w:r w:rsidR="00DB29BE" w:rsidRPr="00DB29BE">
        <w:rPr>
          <w:rFonts w:cs="Times New Roman"/>
          <w:szCs w:val="24"/>
        </w:rPr>
        <w:t xml:space="preserve"> vzhledem se stavu své poruchy</w:t>
      </w:r>
      <w:r w:rsidR="00DB29BE">
        <w:rPr>
          <w:rFonts w:cs="Times New Roman"/>
          <w:szCs w:val="24"/>
        </w:rPr>
        <w:t>,</w:t>
      </w:r>
      <w:r w:rsidR="00DB29BE" w:rsidRPr="00DB29BE">
        <w:rPr>
          <w:rFonts w:cs="Times New Roman"/>
          <w:szCs w:val="24"/>
        </w:rPr>
        <w:t xml:space="preserve"> v nejbližší době neplánují, ale do budoucna by jej chtěly. </w:t>
      </w:r>
    </w:p>
    <w:p w14:paraId="08FAA559" w14:textId="7047E05B" w:rsidR="003D4FD9" w:rsidRDefault="00246721" w:rsidP="003D4FD9">
      <w:pPr>
        <w:ind w:firstLine="360"/>
        <w:rPr>
          <w:rFonts w:cs="Times New Roman"/>
          <w:szCs w:val="24"/>
        </w:rPr>
      </w:pPr>
      <w:r>
        <w:rPr>
          <w:rFonts w:cs="Times New Roman"/>
          <w:szCs w:val="24"/>
        </w:rPr>
        <w:t>D</w:t>
      </w:r>
      <w:r w:rsidR="000008B8">
        <w:rPr>
          <w:rFonts w:cs="Times New Roman"/>
          <w:szCs w:val="24"/>
        </w:rPr>
        <w:t>vě respondentky u</w:t>
      </w:r>
      <w:r w:rsidR="008028D2">
        <w:rPr>
          <w:rFonts w:cs="Times New Roman"/>
          <w:szCs w:val="24"/>
        </w:rPr>
        <w:t>vádějí, že</w:t>
      </w:r>
      <w:r w:rsidR="00DB29BE" w:rsidRPr="00DB29BE">
        <w:rPr>
          <w:rFonts w:cs="Times New Roman"/>
          <w:szCs w:val="24"/>
        </w:rPr>
        <w:t xml:space="preserve"> si během těhotenství vyvolaly zvracení; třetí, která je nyní v 5. měs</w:t>
      </w:r>
      <w:r w:rsidR="008028D2">
        <w:rPr>
          <w:rFonts w:cs="Times New Roman"/>
          <w:szCs w:val="24"/>
        </w:rPr>
        <w:t>íci těhotenství udává, že si je</w:t>
      </w:r>
      <w:r w:rsidR="00DB29BE" w:rsidRPr="00DB29BE">
        <w:rPr>
          <w:rFonts w:cs="Times New Roman"/>
          <w:szCs w:val="24"/>
        </w:rPr>
        <w:t xml:space="preserve"> jistá, že k tomu během těhotenství ještě dojde</w:t>
      </w:r>
      <w:r>
        <w:rPr>
          <w:rFonts w:cs="Times New Roman"/>
          <w:szCs w:val="24"/>
        </w:rPr>
        <w:t xml:space="preserve">: </w:t>
      </w:r>
      <w:r>
        <w:rPr>
          <w:rFonts w:cs="Times New Roman"/>
          <w:i/>
          <w:szCs w:val="24"/>
        </w:rPr>
        <w:t>„Už teď se za to nesnáším, ale vím, že už to dlouho fakt nevydržím…a bojím se, že jak to udělám jednou, tak pak už si v tom nebudu umět vůbec poručit.“ Eliška</w:t>
      </w:r>
      <w:r w:rsidR="00D3079B">
        <w:rPr>
          <w:rFonts w:cs="Times New Roman"/>
          <w:szCs w:val="24"/>
        </w:rPr>
        <w:t>, kap. 10</w:t>
      </w:r>
      <w:r w:rsidRPr="00943AB9">
        <w:rPr>
          <w:rFonts w:cs="Times New Roman"/>
          <w:szCs w:val="24"/>
        </w:rPr>
        <w:t>.5</w:t>
      </w:r>
    </w:p>
    <w:p w14:paraId="36A7F29E" w14:textId="0AFF955A" w:rsidR="003D4FD9" w:rsidRDefault="00246721" w:rsidP="003D4FD9">
      <w:pPr>
        <w:ind w:firstLine="360"/>
        <w:rPr>
          <w:rFonts w:cs="Times New Roman"/>
          <w:szCs w:val="24"/>
        </w:rPr>
      </w:pPr>
      <w:r>
        <w:rPr>
          <w:rFonts w:cs="Times New Roman"/>
          <w:szCs w:val="24"/>
        </w:rPr>
        <w:t>Č</w:t>
      </w:r>
      <w:r w:rsidR="00967218">
        <w:rPr>
          <w:rFonts w:cs="Times New Roman"/>
          <w:szCs w:val="24"/>
        </w:rPr>
        <w:t>tyři respondentky u</w:t>
      </w:r>
      <w:r w:rsidR="00DB29BE">
        <w:rPr>
          <w:rFonts w:cs="Times New Roman"/>
          <w:szCs w:val="24"/>
        </w:rPr>
        <w:t>vádějí, že během těhotenství trpěly strachem z tloustnutí a změny postavy</w:t>
      </w:r>
      <w:r w:rsidR="008028D2">
        <w:rPr>
          <w:rFonts w:cs="Times New Roman"/>
          <w:szCs w:val="24"/>
        </w:rPr>
        <w:t>, dvě dosud bezdětné uvedly obavy ze změny postavy v průběhu těhotenství</w:t>
      </w:r>
      <w:r>
        <w:rPr>
          <w:rFonts w:cs="Times New Roman"/>
          <w:szCs w:val="24"/>
        </w:rPr>
        <w:t xml:space="preserve">: </w:t>
      </w:r>
      <w:r>
        <w:rPr>
          <w:rFonts w:cs="Times New Roman"/>
          <w:i/>
          <w:szCs w:val="24"/>
        </w:rPr>
        <w:t>„</w:t>
      </w:r>
      <w:r w:rsidR="00943AB9">
        <w:rPr>
          <w:rFonts w:cs="Times New Roman"/>
          <w:i/>
          <w:szCs w:val="24"/>
        </w:rPr>
        <w:t xml:space="preserve">No, já jsem se snad denně </w:t>
      </w:r>
      <w:r>
        <w:rPr>
          <w:rFonts w:cs="Times New Roman"/>
          <w:i/>
          <w:szCs w:val="24"/>
        </w:rPr>
        <w:t>na sebe koukala do zrcadla</w:t>
      </w:r>
      <w:r w:rsidR="00943AB9">
        <w:rPr>
          <w:rFonts w:cs="Times New Roman"/>
          <w:i/>
          <w:szCs w:val="24"/>
        </w:rPr>
        <w:t xml:space="preserve">, nejlíp v ostrým světle, aby bylo všechno vidět, aby mě přešla chuť se přežírat, ale spíš jsem vždycky na sebe dostala vztek za to, jak </w:t>
      </w:r>
      <w:r w:rsidR="00943AB9">
        <w:rPr>
          <w:rFonts w:cs="Times New Roman"/>
          <w:i/>
          <w:szCs w:val="24"/>
        </w:rPr>
        <w:lastRenderedPageBreak/>
        <w:t>vypadám. A vždycky každý tři dny jsem si přeměřovala stehna a zadek a zapisovala si to, tajně, aby o tom nevěděl Martin.“ Iva</w:t>
      </w:r>
      <w:r w:rsidR="00D3079B">
        <w:rPr>
          <w:rFonts w:cs="Times New Roman"/>
          <w:szCs w:val="24"/>
        </w:rPr>
        <w:t>, kap. 10</w:t>
      </w:r>
      <w:r w:rsidR="00943AB9" w:rsidRPr="00943AB9">
        <w:rPr>
          <w:rFonts w:cs="Times New Roman"/>
          <w:szCs w:val="24"/>
        </w:rPr>
        <w:t>.8</w:t>
      </w:r>
    </w:p>
    <w:p w14:paraId="7B8C502E" w14:textId="0C0AA061" w:rsidR="00471E31" w:rsidRPr="003D4FD9" w:rsidRDefault="00246721" w:rsidP="003D4FD9">
      <w:pPr>
        <w:ind w:firstLine="360"/>
        <w:rPr>
          <w:rFonts w:cs="Times New Roman"/>
          <w:szCs w:val="24"/>
        </w:rPr>
      </w:pPr>
      <w:r w:rsidRPr="003D4FD9">
        <w:rPr>
          <w:rFonts w:cs="Times New Roman"/>
          <w:szCs w:val="24"/>
        </w:rPr>
        <w:t>C</w:t>
      </w:r>
      <w:r w:rsidR="00967218" w:rsidRPr="003D4FD9">
        <w:rPr>
          <w:rFonts w:cs="Times New Roman"/>
          <w:szCs w:val="24"/>
        </w:rPr>
        <w:t>elkem šest respondentek vyjadřuje určité obavy o možném negativním vlivu projevů jejich PPP na zdraví dítěte</w:t>
      </w:r>
      <w:r w:rsidR="00943AB9" w:rsidRPr="003D4FD9">
        <w:rPr>
          <w:rFonts w:cs="Times New Roman"/>
          <w:szCs w:val="24"/>
        </w:rPr>
        <w:t xml:space="preserve">: </w:t>
      </w:r>
      <w:r w:rsidR="00943AB9" w:rsidRPr="003D4FD9">
        <w:rPr>
          <w:rFonts w:cs="Times New Roman"/>
          <w:i/>
          <w:szCs w:val="24"/>
        </w:rPr>
        <w:t>„Mám docela strach, že bych se ani kvůli dítěti nedokázala ovládnout, hlavně když by přišly nějaké ty těhotenské nálady, viděla jsem to třeba u kamarádky…byla úplně labilní, když byla těhotná. A já se bojím, že když by na mě přišly tyhle nálady, tak bych se neovládla a tomu dítěti by to mohlo třeba i ublížit. Nevím</w:t>
      </w:r>
      <w:r w:rsidR="00014A7E" w:rsidRPr="003D4FD9">
        <w:rPr>
          <w:rFonts w:cs="Times New Roman"/>
          <w:i/>
          <w:szCs w:val="24"/>
        </w:rPr>
        <w:t>,</w:t>
      </w:r>
      <w:r w:rsidR="00943AB9" w:rsidRPr="003D4FD9">
        <w:rPr>
          <w:rFonts w:cs="Times New Roman"/>
          <w:i/>
          <w:szCs w:val="24"/>
        </w:rPr>
        <w:t xml:space="preserve"> jestli bych </w:t>
      </w:r>
      <w:r w:rsidR="00014A7E" w:rsidRPr="003D4FD9">
        <w:rPr>
          <w:rFonts w:cs="Times New Roman"/>
          <w:i/>
          <w:szCs w:val="24"/>
        </w:rPr>
        <w:t>ne</w:t>
      </w:r>
      <w:r w:rsidR="00943AB9" w:rsidRPr="003D4FD9">
        <w:rPr>
          <w:rFonts w:cs="Times New Roman"/>
          <w:i/>
          <w:szCs w:val="24"/>
        </w:rPr>
        <w:t>mohla</w:t>
      </w:r>
      <w:r w:rsidR="00014A7E" w:rsidRPr="003D4FD9">
        <w:rPr>
          <w:rFonts w:cs="Times New Roman"/>
          <w:i/>
          <w:szCs w:val="24"/>
        </w:rPr>
        <w:t xml:space="preserve"> třeba</w:t>
      </w:r>
      <w:r w:rsidR="00943AB9" w:rsidRPr="003D4FD9">
        <w:rPr>
          <w:rFonts w:cs="Times New Roman"/>
          <w:i/>
          <w:szCs w:val="24"/>
        </w:rPr>
        <w:t xml:space="preserve"> i potratit…</w:t>
      </w:r>
      <w:r w:rsidR="00014A7E" w:rsidRPr="003D4FD9">
        <w:rPr>
          <w:rFonts w:cs="Times New Roman"/>
          <w:i/>
          <w:szCs w:val="24"/>
        </w:rPr>
        <w:t>“ Dominika</w:t>
      </w:r>
      <w:r w:rsidR="00D3079B">
        <w:rPr>
          <w:rFonts w:cs="Times New Roman"/>
          <w:szCs w:val="24"/>
        </w:rPr>
        <w:t>, kap. 10</w:t>
      </w:r>
      <w:r w:rsidR="00014A7E" w:rsidRPr="003D4FD9">
        <w:rPr>
          <w:rFonts w:cs="Times New Roman"/>
          <w:szCs w:val="24"/>
        </w:rPr>
        <w:t>.4</w:t>
      </w:r>
    </w:p>
    <w:p w14:paraId="70BE2859" w14:textId="2439F9E3" w:rsidR="003D4FD9" w:rsidRDefault="006910BB" w:rsidP="004035F4">
      <w:pPr>
        <w:pStyle w:val="Nadpis4"/>
      </w:pPr>
      <w:bookmarkStart w:id="50" w:name="_Toc447647743"/>
      <w:proofErr w:type="gramStart"/>
      <w:r>
        <w:t>1</w:t>
      </w:r>
      <w:r w:rsidR="00953002">
        <w:t>1</w:t>
      </w:r>
      <w:r>
        <w:t>.</w:t>
      </w:r>
      <w:r w:rsidR="000D6565">
        <w:t>1.</w:t>
      </w:r>
      <w:r>
        <w:t xml:space="preserve">2 </w:t>
      </w:r>
      <w:r w:rsidR="00953002">
        <w:t xml:space="preserve">  </w:t>
      </w:r>
      <w:r>
        <w:t>Současný</w:t>
      </w:r>
      <w:proofErr w:type="gramEnd"/>
      <w:r>
        <w:t xml:space="preserve"> postoj k</w:t>
      </w:r>
      <w:r w:rsidR="003D4FD9">
        <w:t> jídlu</w:t>
      </w:r>
      <w:bookmarkEnd w:id="50"/>
    </w:p>
    <w:p w14:paraId="1E8ABB37" w14:textId="663B6853" w:rsidR="003D4FD9" w:rsidRDefault="00D3079B" w:rsidP="003D4FD9">
      <w:pPr>
        <w:ind w:firstLine="360"/>
        <w:rPr>
          <w:rFonts w:cs="Times New Roman"/>
          <w:szCs w:val="24"/>
        </w:rPr>
      </w:pPr>
      <w:r>
        <w:rPr>
          <w:rFonts w:cs="Times New Roman"/>
          <w:szCs w:val="24"/>
        </w:rPr>
        <w:t>Ač se postoj k jídlu</w:t>
      </w:r>
      <w:r w:rsidR="002C0D3E">
        <w:rPr>
          <w:rFonts w:cs="Times New Roman"/>
          <w:szCs w:val="24"/>
        </w:rPr>
        <w:t xml:space="preserve"> přímo nedotýká našeho výzkumného cíle ani výzkumných otázek, v průběhu analýzy dat se ukázalo,</w:t>
      </w:r>
      <w:r w:rsidR="00B04A9A">
        <w:rPr>
          <w:rFonts w:cs="Times New Roman"/>
          <w:szCs w:val="24"/>
        </w:rPr>
        <w:t xml:space="preserve"> že v myšlení a životě </w:t>
      </w:r>
      <w:proofErr w:type="spellStart"/>
      <w:r w:rsidR="00B04A9A">
        <w:rPr>
          <w:rFonts w:cs="Times New Roman"/>
          <w:szCs w:val="24"/>
        </w:rPr>
        <w:t>participan</w:t>
      </w:r>
      <w:r w:rsidR="002C0D3E">
        <w:rPr>
          <w:rFonts w:cs="Times New Roman"/>
          <w:szCs w:val="24"/>
        </w:rPr>
        <w:t>tek</w:t>
      </w:r>
      <w:proofErr w:type="spellEnd"/>
      <w:r w:rsidR="002C0D3E">
        <w:rPr>
          <w:rFonts w:cs="Times New Roman"/>
          <w:szCs w:val="24"/>
        </w:rPr>
        <w:t xml:space="preserve"> hraje velmi výraznou roli, bez ohledu na to, ve které fázi PPP se právě nalézají. Proto zde toto téma také řadíme.</w:t>
      </w:r>
    </w:p>
    <w:p w14:paraId="256302B8" w14:textId="3C87DBD9" w:rsidR="003D4FD9" w:rsidRDefault="006E05AD" w:rsidP="003D4FD9">
      <w:pPr>
        <w:ind w:firstLine="360"/>
        <w:rPr>
          <w:rFonts w:cs="Times New Roman"/>
          <w:szCs w:val="24"/>
        </w:rPr>
      </w:pPr>
      <w:r>
        <w:rPr>
          <w:rFonts w:cs="Times New Roman"/>
          <w:szCs w:val="24"/>
        </w:rPr>
        <w:t>C</w:t>
      </w:r>
      <w:r w:rsidR="00B04A9A">
        <w:rPr>
          <w:rFonts w:cs="Times New Roman"/>
          <w:szCs w:val="24"/>
        </w:rPr>
        <w:t xml:space="preserve">elkem pět </w:t>
      </w:r>
      <w:proofErr w:type="spellStart"/>
      <w:r w:rsidR="00B04A9A">
        <w:rPr>
          <w:rFonts w:cs="Times New Roman"/>
          <w:szCs w:val="24"/>
        </w:rPr>
        <w:t>participantek</w:t>
      </w:r>
      <w:proofErr w:type="spellEnd"/>
      <w:r w:rsidR="00967218">
        <w:rPr>
          <w:rFonts w:cs="Times New Roman"/>
          <w:szCs w:val="24"/>
        </w:rPr>
        <w:t xml:space="preserve"> uvádí, že se stravují zdravým způsobe</w:t>
      </w:r>
      <w:r>
        <w:rPr>
          <w:rFonts w:cs="Times New Roman"/>
          <w:szCs w:val="24"/>
        </w:rPr>
        <w:t xml:space="preserve">m; z toho jedna je vegetariánka: </w:t>
      </w:r>
      <w:r>
        <w:rPr>
          <w:rFonts w:cs="Times New Roman"/>
          <w:i/>
          <w:szCs w:val="24"/>
        </w:rPr>
        <w:t xml:space="preserve">„Vegetariánkou jsem už asi osm leta a poslední roky se mi celkem daří </w:t>
      </w:r>
      <w:proofErr w:type="spellStart"/>
      <w:r>
        <w:rPr>
          <w:rFonts w:cs="Times New Roman"/>
          <w:i/>
          <w:szCs w:val="24"/>
        </w:rPr>
        <w:t>zvegetariánštit</w:t>
      </w:r>
      <w:proofErr w:type="spellEnd"/>
      <w:r>
        <w:rPr>
          <w:rFonts w:cs="Times New Roman"/>
          <w:i/>
          <w:szCs w:val="24"/>
        </w:rPr>
        <w:t xml:space="preserve"> i zbytek rodiny. Nejdřív to začalo zajímat kluky a pak se přidal i manžel.“ Gabriela</w:t>
      </w:r>
      <w:r w:rsidR="00D3079B">
        <w:rPr>
          <w:rFonts w:cs="Times New Roman"/>
          <w:szCs w:val="24"/>
        </w:rPr>
        <w:t>, kap. 10</w:t>
      </w:r>
      <w:r>
        <w:rPr>
          <w:rFonts w:cs="Times New Roman"/>
          <w:szCs w:val="24"/>
        </w:rPr>
        <w:t>.6</w:t>
      </w:r>
      <w:r w:rsidR="00967218">
        <w:rPr>
          <w:rFonts w:cs="Times New Roman"/>
          <w:szCs w:val="24"/>
        </w:rPr>
        <w:t xml:space="preserve"> </w:t>
      </w:r>
    </w:p>
    <w:p w14:paraId="12FB8C27" w14:textId="0865E15A" w:rsidR="003D4FD9" w:rsidRDefault="006E05AD" w:rsidP="003D4FD9">
      <w:pPr>
        <w:ind w:firstLine="360"/>
        <w:rPr>
          <w:rFonts w:cs="Times New Roman"/>
          <w:i/>
          <w:szCs w:val="24"/>
        </w:rPr>
      </w:pPr>
      <w:r>
        <w:rPr>
          <w:rFonts w:cs="Times New Roman"/>
          <w:szCs w:val="24"/>
        </w:rPr>
        <w:t>D</w:t>
      </w:r>
      <w:r w:rsidR="00B04A9A">
        <w:rPr>
          <w:rFonts w:cs="Times New Roman"/>
          <w:szCs w:val="24"/>
        </w:rPr>
        <w:t>vě z </w:t>
      </w:r>
      <w:proofErr w:type="spellStart"/>
      <w:r w:rsidR="00B04A9A">
        <w:rPr>
          <w:rFonts w:cs="Times New Roman"/>
          <w:szCs w:val="24"/>
        </w:rPr>
        <w:t>participantek</w:t>
      </w:r>
      <w:proofErr w:type="spellEnd"/>
      <w:r w:rsidR="006A1200">
        <w:rPr>
          <w:rFonts w:cs="Times New Roman"/>
          <w:szCs w:val="24"/>
        </w:rPr>
        <w:t>, které se nyní cítí již jako vyléčené, udávají, že mají stále určitá jí</w:t>
      </w:r>
      <w:r w:rsidR="009C5F84">
        <w:rPr>
          <w:rFonts w:cs="Times New Roman"/>
          <w:szCs w:val="24"/>
        </w:rPr>
        <w:t>dla, kterým se zásadně vyhýbají</w:t>
      </w:r>
      <w:r>
        <w:rPr>
          <w:rFonts w:cs="Times New Roman"/>
          <w:szCs w:val="24"/>
        </w:rPr>
        <w:t xml:space="preserve">: </w:t>
      </w:r>
      <w:r>
        <w:rPr>
          <w:rFonts w:cs="Times New Roman"/>
          <w:i/>
          <w:szCs w:val="24"/>
        </w:rPr>
        <w:t xml:space="preserve">„Vidíte…tohle jsem si nikdy nedávala do souvislostí, ale teď mi dochází, že </w:t>
      </w:r>
      <w:r w:rsidR="008B6B41">
        <w:rPr>
          <w:rFonts w:cs="Times New Roman"/>
          <w:i/>
          <w:szCs w:val="24"/>
        </w:rPr>
        <w:t xml:space="preserve">mám </w:t>
      </w:r>
      <w:r>
        <w:rPr>
          <w:rFonts w:cs="Times New Roman"/>
          <w:i/>
          <w:szCs w:val="24"/>
        </w:rPr>
        <w:t>od té doby</w:t>
      </w:r>
      <w:r w:rsidR="008B6B41">
        <w:rPr>
          <w:rFonts w:cs="Times New Roman"/>
          <w:i/>
          <w:szCs w:val="24"/>
        </w:rPr>
        <w:t xml:space="preserve"> v mysli takové zásady ohledně některých jídel…</w:t>
      </w:r>
      <w:r>
        <w:rPr>
          <w:rFonts w:cs="Times New Roman"/>
          <w:i/>
          <w:szCs w:val="24"/>
        </w:rPr>
        <w:t xml:space="preserve"> ze zásady nejím třeba bílé pečivo, rohlíky a tak a taky třeba nikdy nejím máslové dorty a zákusky. Prostě nikdy!“ Gabriela, </w:t>
      </w:r>
      <w:r>
        <w:rPr>
          <w:rFonts w:cs="Times New Roman"/>
          <w:szCs w:val="24"/>
        </w:rPr>
        <w:t xml:space="preserve">kap. </w:t>
      </w:r>
      <w:r w:rsidR="00D3079B">
        <w:rPr>
          <w:rFonts w:cs="Times New Roman"/>
          <w:szCs w:val="24"/>
        </w:rPr>
        <w:t>10</w:t>
      </w:r>
      <w:r>
        <w:rPr>
          <w:rFonts w:cs="Times New Roman"/>
          <w:szCs w:val="24"/>
        </w:rPr>
        <w:t>.6</w:t>
      </w:r>
      <w:r>
        <w:rPr>
          <w:rFonts w:cs="Times New Roman"/>
          <w:i/>
          <w:szCs w:val="24"/>
        </w:rPr>
        <w:t xml:space="preserve"> </w:t>
      </w:r>
    </w:p>
    <w:p w14:paraId="09C8D67B" w14:textId="0BA9D5B3" w:rsidR="003D4FD9" w:rsidRDefault="006E05AD" w:rsidP="003D4FD9">
      <w:pPr>
        <w:ind w:firstLine="360"/>
        <w:rPr>
          <w:rFonts w:cs="Times New Roman"/>
          <w:szCs w:val="24"/>
        </w:rPr>
      </w:pPr>
      <w:r>
        <w:rPr>
          <w:rFonts w:cs="Times New Roman"/>
          <w:szCs w:val="24"/>
        </w:rPr>
        <w:t>J</w:t>
      </w:r>
      <w:r w:rsidR="009C5F84">
        <w:rPr>
          <w:rFonts w:cs="Times New Roman"/>
          <w:szCs w:val="24"/>
        </w:rPr>
        <w:t xml:space="preserve">edna </w:t>
      </w:r>
      <w:proofErr w:type="spellStart"/>
      <w:r w:rsidR="00B04A9A">
        <w:rPr>
          <w:rFonts w:cs="Times New Roman"/>
          <w:szCs w:val="24"/>
        </w:rPr>
        <w:t>participantka</w:t>
      </w:r>
      <w:proofErr w:type="spellEnd"/>
      <w:r w:rsidR="001728A0">
        <w:rPr>
          <w:rFonts w:cs="Times New Roman"/>
          <w:szCs w:val="24"/>
        </w:rPr>
        <w:t xml:space="preserve"> </w:t>
      </w:r>
      <w:r w:rsidR="009C5F84">
        <w:rPr>
          <w:rFonts w:cs="Times New Roman"/>
          <w:szCs w:val="24"/>
        </w:rPr>
        <w:t>s diagnózou MA se jídlu stále vyhýbá, ale touží se vyléčit</w:t>
      </w:r>
      <w:r>
        <w:rPr>
          <w:rFonts w:cs="Times New Roman"/>
          <w:szCs w:val="24"/>
        </w:rPr>
        <w:t xml:space="preserve"> (</w:t>
      </w:r>
      <w:r w:rsidRPr="006E05AD">
        <w:rPr>
          <w:rFonts w:cs="Times New Roman"/>
          <w:i/>
          <w:szCs w:val="24"/>
        </w:rPr>
        <w:t>Barbora</w:t>
      </w:r>
      <w:r>
        <w:rPr>
          <w:rFonts w:cs="Times New Roman"/>
          <w:szCs w:val="24"/>
        </w:rPr>
        <w:t>).</w:t>
      </w:r>
    </w:p>
    <w:p w14:paraId="148D6E57" w14:textId="37E2B674" w:rsidR="009C5F84" w:rsidRDefault="006E05AD" w:rsidP="003D4FD9">
      <w:pPr>
        <w:ind w:firstLine="360"/>
        <w:rPr>
          <w:rFonts w:cs="Times New Roman"/>
          <w:szCs w:val="24"/>
        </w:rPr>
      </w:pPr>
      <w:r w:rsidRPr="003D4FD9">
        <w:rPr>
          <w:rFonts w:cs="Times New Roman"/>
          <w:szCs w:val="24"/>
        </w:rPr>
        <w:t>T</w:t>
      </w:r>
      <w:r w:rsidR="009C5F84" w:rsidRPr="003D4FD9">
        <w:rPr>
          <w:rFonts w:cs="Times New Roman"/>
          <w:szCs w:val="24"/>
        </w:rPr>
        <w:t xml:space="preserve">ři </w:t>
      </w:r>
      <w:proofErr w:type="spellStart"/>
      <w:r w:rsidR="00B04A9A">
        <w:rPr>
          <w:rFonts w:cs="Times New Roman"/>
          <w:szCs w:val="24"/>
        </w:rPr>
        <w:t>participantky</w:t>
      </w:r>
      <w:proofErr w:type="spellEnd"/>
      <w:r w:rsidR="009C5F84" w:rsidRPr="003D4FD9">
        <w:rPr>
          <w:rFonts w:cs="Times New Roman"/>
          <w:szCs w:val="24"/>
        </w:rPr>
        <w:t xml:space="preserve"> uvádějí, že se jejich myšlenky stále velice často vztahují k</w:t>
      </w:r>
      <w:r w:rsidRPr="003D4FD9">
        <w:rPr>
          <w:rFonts w:cs="Times New Roman"/>
          <w:szCs w:val="24"/>
        </w:rPr>
        <w:t> </w:t>
      </w:r>
      <w:r w:rsidR="009C5F84" w:rsidRPr="003D4FD9">
        <w:rPr>
          <w:rFonts w:cs="Times New Roman"/>
          <w:szCs w:val="24"/>
        </w:rPr>
        <w:t>jídlu</w:t>
      </w:r>
      <w:r w:rsidRPr="003D4FD9">
        <w:rPr>
          <w:rFonts w:cs="Times New Roman"/>
          <w:szCs w:val="24"/>
        </w:rPr>
        <w:t xml:space="preserve">: </w:t>
      </w:r>
      <w:r w:rsidRPr="003D4FD9">
        <w:rPr>
          <w:rFonts w:cs="Times New Roman"/>
          <w:i/>
          <w:szCs w:val="24"/>
        </w:rPr>
        <w:t>„Vždycky si plánuju, co za ten den sním, vlastně mě to baví a mám přehled. Je to pro mě dost důležité</w:t>
      </w:r>
      <w:r w:rsidR="00F5466D" w:rsidRPr="003D4FD9">
        <w:rPr>
          <w:rFonts w:cs="Times New Roman"/>
          <w:i/>
          <w:szCs w:val="24"/>
        </w:rPr>
        <w:t xml:space="preserve"> jíst zdravě, takže vždycky vím, co kdy budu přesně jíst a chci to samozřejmě dál dodržovat i v těhotenství.“ Hana</w:t>
      </w:r>
      <w:r w:rsidR="00D3079B">
        <w:rPr>
          <w:rFonts w:cs="Times New Roman"/>
          <w:szCs w:val="24"/>
        </w:rPr>
        <w:t>, kap. 10</w:t>
      </w:r>
      <w:r w:rsidR="00F5466D" w:rsidRPr="003D4FD9">
        <w:rPr>
          <w:rFonts w:cs="Times New Roman"/>
          <w:szCs w:val="24"/>
        </w:rPr>
        <w:t>.7</w:t>
      </w:r>
    </w:p>
    <w:p w14:paraId="20C95D26" w14:textId="68072F8D" w:rsidR="00B04A9A" w:rsidRPr="003D4FD9" w:rsidRDefault="00B04A9A" w:rsidP="003D4FD9">
      <w:pPr>
        <w:ind w:firstLine="360"/>
        <w:rPr>
          <w:rFonts w:cs="Times New Roman"/>
          <w:szCs w:val="24"/>
        </w:rPr>
      </w:pPr>
      <w:r>
        <w:rPr>
          <w:rFonts w:cs="Times New Roman"/>
          <w:szCs w:val="24"/>
        </w:rPr>
        <w:t xml:space="preserve">Nutno také dodat, že všechny </w:t>
      </w:r>
      <w:proofErr w:type="spellStart"/>
      <w:r>
        <w:rPr>
          <w:rFonts w:cs="Times New Roman"/>
          <w:szCs w:val="24"/>
        </w:rPr>
        <w:t>participantky</w:t>
      </w:r>
      <w:proofErr w:type="spellEnd"/>
      <w:r>
        <w:rPr>
          <w:rFonts w:cs="Times New Roman"/>
          <w:szCs w:val="24"/>
        </w:rPr>
        <w:t xml:space="preserve"> jsou velmi štíhlé.</w:t>
      </w:r>
    </w:p>
    <w:p w14:paraId="65E3F0D9" w14:textId="12E7622C" w:rsidR="006910BB" w:rsidRDefault="007F141D" w:rsidP="007F141D">
      <w:pPr>
        <w:pStyle w:val="Nadpis4"/>
        <w:numPr>
          <w:ilvl w:val="2"/>
          <w:numId w:val="20"/>
        </w:numPr>
      </w:pPr>
      <w:r>
        <w:lastRenderedPageBreak/>
        <w:t xml:space="preserve">  </w:t>
      </w:r>
      <w:bookmarkStart w:id="51" w:name="_Toc447647744"/>
      <w:r w:rsidR="006910BB">
        <w:t>Po</w:t>
      </w:r>
      <w:r w:rsidR="009C5F84">
        <w:t>stoj partnera</w:t>
      </w:r>
      <w:bookmarkEnd w:id="51"/>
      <w:r w:rsidR="009C5F84">
        <w:t xml:space="preserve"> </w:t>
      </w:r>
    </w:p>
    <w:p w14:paraId="0C3D89E0" w14:textId="77777777" w:rsidR="00713EFA" w:rsidRDefault="009C5F84" w:rsidP="00713EFA">
      <w:pPr>
        <w:ind w:firstLine="360"/>
        <w:rPr>
          <w:rFonts w:cs="Times New Roman"/>
          <w:szCs w:val="24"/>
        </w:rPr>
      </w:pPr>
      <w:r>
        <w:rPr>
          <w:rFonts w:cs="Times New Roman"/>
          <w:szCs w:val="24"/>
        </w:rPr>
        <w:t>Jedna z respondentek partnera nemá</w:t>
      </w:r>
      <w:r w:rsidR="00E4356A">
        <w:rPr>
          <w:rFonts w:cs="Times New Roman"/>
          <w:szCs w:val="24"/>
        </w:rPr>
        <w:t xml:space="preserve"> a ani si neumí zatím představit, co by od něj v těhotenství očekávala (</w:t>
      </w:r>
      <w:r w:rsidR="00E4356A">
        <w:rPr>
          <w:rFonts w:cs="Times New Roman"/>
          <w:i/>
          <w:szCs w:val="24"/>
        </w:rPr>
        <w:t>Barbora</w:t>
      </w:r>
      <w:r w:rsidR="00E4356A">
        <w:rPr>
          <w:rFonts w:cs="Times New Roman"/>
          <w:szCs w:val="24"/>
        </w:rPr>
        <w:t>).</w:t>
      </w:r>
    </w:p>
    <w:p w14:paraId="1DF05456" w14:textId="533A30BE" w:rsidR="00713EFA" w:rsidRDefault="00F5466D" w:rsidP="00713EFA">
      <w:pPr>
        <w:ind w:firstLine="360"/>
        <w:rPr>
          <w:rFonts w:cs="Times New Roman"/>
          <w:szCs w:val="24"/>
        </w:rPr>
      </w:pPr>
      <w:r w:rsidRPr="00713EFA">
        <w:rPr>
          <w:rFonts w:cs="Times New Roman"/>
          <w:szCs w:val="24"/>
        </w:rPr>
        <w:t>J</w:t>
      </w:r>
      <w:r w:rsidR="009C5F84" w:rsidRPr="00713EFA">
        <w:rPr>
          <w:rFonts w:cs="Times New Roman"/>
          <w:szCs w:val="24"/>
        </w:rPr>
        <w:t>edna z respondentek uvádí PPP jako tabu ve vztahu (ze strany partnera)</w:t>
      </w:r>
      <w:r w:rsidR="00A54763" w:rsidRPr="00713EFA">
        <w:rPr>
          <w:rFonts w:cs="Times New Roman"/>
          <w:szCs w:val="24"/>
        </w:rPr>
        <w:t xml:space="preserve">: </w:t>
      </w:r>
      <w:r w:rsidR="00A54763" w:rsidRPr="00713EFA">
        <w:rPr>
          <w:rFonts w:cs="Times New Roman"/>
          <w:i/>
          <w:szCs w:val="24"/>
        </w:rPr>
        <w:t>„Nemluvíme o tom. Ví, že to mám, ale děláme jako by to nebylo. Vím, že o tom nechce nic slyšet.“ Iva</w:t>
      </w:r>
      <w:r w:rsidR="00D3079B">
        <w:rPr>
          <w:rFonts w:cs="Times New Roman"/>
          <w:szCs w:val="24"/>
        </w:rPr>
        <w:t>, kap. 10</w:t>
      </w:r>
      <w:r w:rsidR="00A54763" w:rsidRPr="00713EFA">
        <w:rPr>
          <w:rFonts w:cs="Times New Roman"/>
          <w:szCs w:val="24"/>
        </w:rPr>
        <w:t>.8</w:t>
      </w:r>
    </w:p>
    <w:p w14:paraId="626F710C" w14:textId="4E85B073" w:rsidR="00713EFA" w:rsidRDefault="00F5466D" w:rsidP="00713EFA">
      <w:pPr>
        <w:ind w:firstLine="360"/>
        <w:rPr>
          <w:rFonts w:cs="Times New Roman"/>
          <w:szCs w:val="24"/>
        </w:rPr>
      </w:pPr>
      <w:r w:rsidRPr="00713EFA">
        <w:rPr>
          <w:rFonts w:cs="Times New Roman"/>
          <w:szCs w:val="24"/>
        </w:rPr>
        <w:t>Č</w:t>
      </w:r>
      <w:r w:rsidR="009C5F84" w:rsidRPr="00713EFA">
        <w:rPr>
          <w:rFonts w:cs="Times New Roman"/>
          <w:szCs w:val="24"/>
        </w:rPr>
        <w:t>tyři respondentky uvádějí podporu partnera v souvislosti s přístupem ke zvládání jejich PPP</w:t>
      </w:r>
      <w:r w:rsidR="00A54763" w:rsidRPr="00713EFA">
        <w:rPr>
          <w:rFonts w:cs="Times New Roman"/>
          <w:szCs w:val="24"/>
        </w:rPr>
        <w:t xml:space="preserve">: </w:t>
      </w:r>
      <w:r w:rsidR="00A54763" w:rsidRPr="00713EFA">
        <w:rPr>
          <w:rFonts w:cs="Times New Roman"/>
          <w:i/>
          <w:szCs w:val="24"/>
        </w:rPr>
        <w:t xml:space="preserve">„David je fakt jediný kdo o tom v rodině ví a postavil se k tomu fakt úžasně. Myslím, že málokterý chlap by to dokázal takhle pochopit. Dost si o tom zjistil a myslím, že možná ani neví, jak moc mi psychicky pomáhal, když jsem čekala malého. Třeba se mnou jedl, jak jen to šlo, snažil se, abych měla pořád co dělat, </w:t>
      </w:r>
      <w:r w:rsidR="00AB41D0" w:rsidRPr="00713EFA">
        <w:rPr>
          <w:rFonts w:cs="Times New Roman"/>
          <w:i/>
          <w:szCs w:val="24"/>
        </w:rPr>
        <w:t>myslím, že mě trochu hlídal, ale nikdy mi to nedal najevo……pak taky mi často říkal</w:t>
      </w:r>
      <w:r w:rsidR="00A54763" w:rsidRPr="00713EFA">
        <w:rPr>
          <w:rFonts w:cs="Times New Roman"/>
          <w:i/>
          <w:szCs w:val="24"/>
        </w:rPr>
        <w:t xml:space="preserve">, že jsem krásná. To mi dost pomáhalo, protože jsem si pak už připadala trochu jako hrošice.“ </w:t>
      </w:r>
      <w:r w:rsidR="00AB41D0" w:rsidRPr="00713EFA">
        <w:rPr>
          <w:rFonts w:cs="Times New Roman"/>
          <w:i/>
          <w:szCs w:val="24"/>
        </w:rPr>
        <w:t>Cecilie</w:t>
      </w:r>
      <w:r w:rsidR="00D3079B">
        <w:rPr>
          <w:rFonts w:cs="Times New Roman"/>
          <w:szCs w:val="24"/>
        </w:rPr>
        <w:t>, kap. 10</w:t>
      </w:r>
      <w:r w:rsidR="00AB41D0" w:rsidRPr="00713EFA">
        <w:rPr>
          <w:rFonts w:cs="Times New Roman"/>
          <w:szCs w:val="24"/>
        </w:rPr>
        <w:t>.3</w:t>
      </w:r>
    </w:p>
    <w:p w14:paraId="1F2448AB" w14:textId="7F53509E" w:rsidR="00713EFA" w:rsidRDefault="00F5466D" w:rsidP="00713EFA">
      <w:pPr>
        <w:ind w:firstLine="360"/>
        <w:rPr>
          <w:rFonts w:cs="Times New Roman"/>
          <w:szCs w:val="24"/>
        </w:rPr>
      </w:pPr>
      <w:r w:rsidRPr="00A54763">
        <w:rPr>
          <w:rFonts w:cs="Times New Roman"/>
          <w:szCs w:val="24"/>
        </w:rPr>
        <w:t>T</w:t>
      </w:r>
      <w:r w:rsidR="009C5F84" w:rsidRPr="00A54763">
        <w:rPr>
          <w:rFonts w:cs="Times New Roman"/>
          <w:szCs w:val="24"/>
        </w:rPr>
        <w:t xml:space="preserve">ři respondentky uvádějí negativní přístup partnera v souvislosti s přístupem ke zvládání </w:t>
      </w:r>
      <w:r w:rsidR="001728A0">
        <w:rPr>
          <w:rFonts w:cs="Times New Roman"/>
          <w:szCs w:val="24"/>
        </w:rPr>
        <w:t xml:space="preserve">projevů </w:t>
      </w:r>
      <w:r w:rsidR="009C5F84" w:rsidRPr="00A54763">
        <w:rPr>
          <w:rFonts w:cs="Times New Roman"/>
          <w:szCs w:val="24"/>
        </w:rPr>
        <w:t>PPP</w:t>
      </w:r>
      <w:r w:rsidR="00AB41D0">
        <w:rPr>
          <w:rFonts w:cs="Times New Roman"/>
          <w:szCs w:val="24"/>
        </w:rPr>
        <w:t xml:space="preserve">: </w:t>
      </w:r>
      <w:r w:rsidR="00AB41D0">
        <w:rPr>
          <w:rFonts w:cs="Times New Roman"/>
          <w:i/>
          <w:szCs w:val="24"/>
        </w:rPr>
        <w:t>„Říkal tomu to - tvoje bláznovství - a já se pak cítila vždycky ještě hůř.“ Anna</w:t>
      </w:r>
      <w:r w:rsidR="00D3079B">
        <w:rPr>
          <w:rFonts w:cs="Times New Roman"/>
          <w:szCs w:val="24"/>
        </w:rPr>
        <w:t>, kap. 10</w:t>
      </w:r>
      <w:r w:rsidR="00AB41D0">
        <w:rPr>
          <w:rFonts w:cs="Times New Roman"/>
          <w:szCs w:val="24"/>
        </w:rPr>
        <w:t>.1</w:t>
      </w:r>
    </w:p>
    <w:p w14:paraId="6A069921" w14:textId="75EF9B6B" w:rsidR="0058278B" w:rsidRDefault="007F141D" w:rsidP="007F141D">
      <w:pPr>
        <w:pStyle w:val="Nadpis4"/>
        <w:numPr>
          <w:ilvl w:val="2"/>
          <w:numId w:val="20"/>
        </w:numPr>
      </w:pPr>
      <w:r>
        <w:t xml:space="preserve">  </w:t>
      </w:r>
      <w:bookmarkStart w:id="52" w:name="_Toc447647745"/>
      <w:r>
        <w:t>S</w:t>
      </w:r>
      <w:r w:rsidR="006910BB">
        <w:t>oučasná fáze PPP</w:t>
      </w:r>
      <w:bookmarkEnd w:id="52"/>
    </w:p>
    <w:p w14:paraId="0829A747" w14:textId="3E18B3B0" w:rsidR="00F0269D" w:rsidRDefault="00AB41D0" w:rsidP="00F0269D">
      <w:pPr>
        <w:ind w:firstLine="420"/>
        <w:rPr>
          <w:rFonts w:cs="Times New Roman"/>
          <w:szCs w:val="24"/>
        </w:rPr>
      </w:pPr>
      <w:r w:rsidRPr="00713EFA">
        <w:rPr>
          <w:rFonts w:cs="Times New Roman"/>
          <w:szCs w:val="24"/>
        </w:rPr>
        <w:t>Č</w:t>
      </w:r>
      <w:r w:rsidR="0058278B" w:rsidRPr="00713EFA">
        <w:rPr>
          <w:rFonts w:cs="Times New Roman"/>
          <w:szCs w:val="24"/>
        </w:rPr>
        <w:t>tyři respondentky si jsou samy nějakým způsobem vědomy toho, že se nalézají v akutní fázi PPP</w:t>
      </w:r>
      <w:r w:rsidRPr="00713EFA">
        <w:rPr>
          <w:rFonts w:cs="Times New Roman"/>
          <w:szCs w:val="24"/>
        </w:rPr>
        <w:t xml:space="preserve">: </w:t>
      </w:r>
      <w:r w:rsidRPr="00713EFA">
        <w:rPr>
          <w:rFonts w:cs="Times New Roman"/>
          <w:i/>
          <w:szCs w:val="24"/>
        </w:rPr>
        <w:t xml:space="preserve">„Myslím, že to nejhorší je za mnou. Ale je pravda, že to prostě tak jednou týdně zatím stejně vždycky udělám. Abych s tím úplně přestala…tak tak silná zatím nejsem, ale jednou třeba. Říkám se, že už tohle je pokrok. Ale vím, že kdyby přišly nějaké problémy, tak……řešila bych to asi zase tím a asi je pořád šance, že bych do toho spadla víc. Ale snad už ne!“ Dominika, </w:t>
      </w:r>
      <w:r w:rsidR="00D3079B">
        <w:rPr>
          <w:rFonts w:cs="Times New Roman"/>
          <w:szCs w:val="24"/>
        </w:rPr>
        <w:t>kap. 10</w:t>
      </w:r>
      <w:r w:rsidR="00472BD4" w:rsidRPr="00713EFA">
        <w:rPr>
          <w:rFonts w:cs="Times New Roman"/>
          <w:szCs w:val="24"/>
        </w:rPr>
        <w:t>.4</w:t>
      </w:r>
    </w:p>
    <w:p w14:paraId="6683EF51" w14:textId="014DC50C" w:rsidR="00FC1D8E" w:rsidRDefault="00AB41D0" w:rsidP="00FC1D8E">
      <w:pPr>
        <w:ind w:firstLine="420"/>
        <w:rPr>
          <w:rFonts w:cs="Times New Roman"/>
          <w:szCs w:val="24"/>
        </w:rPr>
      </w:pPr>
      <w:r w:rsidRPr="00F0269D">
        <w:rPr>
          <w:rFonts w:cs="Times New Roman"/>
          <w:szCs w:val="24"/>
        </w:rPr>
        <w:t>D</w:t>
      </w:r>
      <w:r w:rsidR="0058278B" w:rsidRPr="00F0269D">
        <w:rPr>
          <w:rFonts w:cs="Times New Roman"/>
          <w:szCs w:val="24"/>
        </w:rPr>
        <w:t>alší čtyři respondentky se vyjadřují ve smyslu toho, že se již považují za uzdravené</w:t>
      </w:r>
      <w:r w:rsidR="00472BD4" w:rsidRPr="00F0269D">
        <w:rPr>
          <w:rFonts w:cs="Times New Roman"/>
          <w:szCs w:val="24"/>
        </w:rPr>
        <w:t xml:space="preserve">: </w:t>
      </w:r>
      <w:r w:rsidR="00472BD4" w:rsidRPr="00F0269D">
        <w:rPr>
          <w:rFonts w:cs="Times New Roman"/>
          <w:i/>
          <w:szCs w:val="24"/>
        </w:rPr>
        <w:t>„Jako, víte, já na to nerada vzpomínám, ale už……ani když jsem ve stresu, tak mě nikdy nenapadne přejíst se a vyzvracet to. Vlastně, dokážu si jídlo už užít. To dřív nešlo…“ Anna</w:t>
      </w:r>
      <w:r w:rsidR="00D3079B">
        <w:rPr>
          <w:rFonts w:cs="Times New Roman"/>
          <w:szCs w:val="24"/>
        </w:rPr>
        <w:t>, kap. 10</w:t>
      </w:r>
      <w:r w:rsidR="00472BD4" w:rsidRPr="00F0269D">
        <w:rPr>
          <w:rFonts w:cs="Times New Roman"/>
          <w:szCs w:val="24"/>
        </w:rPr>
        <w:t>.1</w:t>
      </w:r>
    </w:p>
    <w:p w14:paraId="39BBD617" w14:textId="50A2E9CC" w:rsidR="0058278B" w:rsidRPr="00FC1D8E" w:rsidRDefault="00AB41D0" w:rsidP="00FC1D8E">
      <w:pPr>
        <w:ind w:firstLine="420"/>
        <w:rPr>
          <w:rFonts w:cs="Times New Roman"/>
          <w:szCs w:val="24"/>
        </w:rPr>
      </w:pPr>
      <w:r w:rsidRPr="00FC1D8E">
        <w:rPr>
          <w:rFonts w:cs="Times New Roman"/>
          <w:szCs w:val="24"/>
        </w:rPr>
        <w:lastRenderedPageBreak/>
        <w:t>D</w:t>
      </w:r>
      <w:r w:rsidR="0058278B" w:rsidRPr="00FC1D8E">
        <w:rPr>
          <w:rFonts w:cs="Times New Roman"/>
          <w:szCs w:val="24"/>
        </w:rPr>
        <w:t>vě z předchozí skupiny udávají, že pravidelně cvičí</w:t>
      </w:r>
      <w:r w:rsidR="00472BD4" w:rsidRPr="00FC1D8E">
        <w:rPr>
          <w:rFonts w:cs="Times New Roman"/>
          <w:szCs w:val="24"/>
        </w:rPr>
        <w:t xml:space="preserve">: </w:t>
      </w:r>
      <w:r w:rsidR="00472BD4" w:rsidRPr="00FC1D8E">
        <w:rPr>
          <w:rFonts w:cs="Times New Roman"/>
          <w:i/>
          <w:szCs w:val="24"/>
        </w:rPr>
        <w:t xml:space="preserve">„Každý den doma cvičím </w:t>
      </w:r>
      <w:proofErr w:type="spellStart"/>
      <w:r w:rsidR="00472BD4" w:rsidRPr="00FC1D8E">
        <w:rPr>
          <w:rFonts w:cs="Times New Roman"/>
          <w:i/>
          <w:szCs w:val="24"/>
        </w:rPr>
        <w:t>power</w:t>
      </w:r>
      <w:proofErr w:type="spellEnd"/>
      <w:r w:rsidR="00472BD4" w:rsidRPr="00FC1D8E">
        <w:rPr>
          <w:rFonts w:cs="Times New Roman"/>
          <w:i/>
          <w:szCs w:val="24"/>
        </w:rPr>
        <w:t xml:space="preserve">-jógu a budu ji cvičit i až budu těhotná, přidám i nějaké cviky pro těhotné.“ Hana, </w:t>
      </w:r>
      <w:r w:rsidR="00D3079B">
        <w:rPr>
          <w:rFonts w:cs="Times New Roman"/>
          <w:szCs w:val="24"/>
        </w:rPr>
        <w:t>kap. 10</w:t>
      </w:r>
      <w:r w:rsidR="00472BD4" w:rsidRPr="00FC1D8E">
        <w:rPr>
          <w:rFonts w:cs="Times New Roman"/>
          <w:szCs w:val="24"/>
        </w:rPr>
        <w:t>.7</w:t>
      </w:r>
      <w:r w:rsidR="00472BD4" w:rsidRPr="00FC1D8E">
        <w:rPr>
          <w:rFonts w:cs="Times New Roman"/>
          <w:i/>
          <w:szCs w:val="24"/>
        </w:rPr>
        <w:t xml:space="preserve"> </w:t>
      </w:r>
    </w:p>
    <w:p w14:paraId="7598BC91" w14:textId="022F83CE" w:rsidR="002E6787" w:rsidRDefault="007F141D" w:rsidP="00FC1D8E">
      <w:pPr>
        <w:pStyle w:val="Nadpis3"/>
      </w:pPr>
      <w:bookmarkStart w:id="53" w:name="_Toc447647746"/>
      <w:proofErr w:type="gramStart"/>
      <w:r>
        <w:t>11</w:t>
      </w:r>
      <w:r w:rsidR="00D6781D">
        <w:t>.2</w:t>
      </w:r>
      <w:r>
        <w:t xml:space="preserve">  </w:t>
      </w:r>
      <w:r w:rsidR="00D6781D">
        <w:t xml:space="preserve"> Odpovědi</w:t>
      </w:r>
      <w:proofErr w:type="gramEnd"/>
      <w:r w:rsidR="00D6781D">
        <w:t xml:space="preserve"> na výzkumné otázky</w:t>
      </w:r>
      <w:bookmarkEnd w:id="53"/>
    </w:p>
    <w:p w14:paraId="7F870407" w14:textId="77777777" w:rsidR="0086751B" w:rsidRDefault="002E6787" w:rsidP="0086751B">
      <w:pPr>
        <w:rPr>
          <w:rFonts w:cs="Times New Roman"/>
          <w:szCs w:val="24"/>
        </w:rPr>
      </w:pPr>
      <w:r>
        <w:rPr>
          <w:rFonts w:cs="Times New Roman"/>
          <w:szCs w:val="24"/>
        </w:rPr>
        <w:tab/>
      </w:r>
      <w:r w:rsidR="0086751B">
        <w:rPr>
          <w:rFonts w:cs="Times New Roman"/>
          <w:szCs w:val="24"/>
        </w:rPr>
        <w:t xml:space="preserve">Cílem tohoto výzkumu je </w:t>
      </w:r>
      <w:r w:rsidR="00D6781D">
        <w:rPr>
          <w:rFonts w:cs="Times New Roman"/>
          <w:szCs w:val="24"/>
        </w:rPr>
        <w:t xml:space="preserve">popsání, </w:t>
      </w:r>
      <w:r w:rsidR="0086751B">
        <w:rPr>
          <w:rFonts w:cs="Times New Roman"/>
          <w:szCs w:val="24"/>
        </w:rPr>
        <w:t>zmapování</w:t>
      </w:r>
      <w:r w:rsidR="00D6781D">
        <w:rPr>
          <w:rFonts w:cs="Times New Roman"/>
          <w:szCs w:val="24"/>
        </w:rPr>
        <w:t xml:space="preserve"> a porozumění</w:t>
      </w:r>
      <w:r w:rsidR="0086751B">
        <w:rPr>
          <w:rFonts w:cs="Times New Roman"/>
          <w:szCs w:val="24"/>
        </w:rPr>
        <w:t xml:space="preserve"> pocitů</w:t>
      </w:r>
      <w:r w:rsidR="00D6781D">
        <w:rPr>
          <w:rFonts w:cs="Times New Roman"/>
          <w:szCs w:val="24"/>
        </w:rPr>
        <w:t>m</w:t>
      </w:r>
      <w:r w:rsidR="0086751B">
        <w:rPr>
          <w:rFonts w:cs="Times New Roman"/>
          <w:szCs w:val="24"/>
        </w:rPr>
        <w:t>, které prožívají ženy s poruchou příjmu potravy ohledně těhotenství. Zohledněny byly také faktory, které toto prožívání ovlivňují. V potaz tedy byla brána také historie jejich onemocnění a vztahů s nejbližšími. Do výzkumu byly zahrnuty také pocity žen s diagnózou PPP, které těhotenství teprve v budoucnu plánují.</w:t>
      </w:r>
    </w:p>
    <w:p w14:paraId="79B27C65" w14:textId="77777777" w:rsidR="00164E56" w:rsidRDefault="0086751B" w:rsidP="00164E56">
      <w:pPr>
        <w:rPr>
          <w:rFonts w:cs="Times New Roman"/>
          <w:szCs w:val="24"/>
        </w:rPr>
      </w:pPr>
      <w:r>
        <w:rPr>
          <w:rFonts w:cs="Times New Roman"/>
          <w:szCs w:val="24"/>
        </w:rPr>
        <w:tab/>
      </w:r>
      <w:r w:rsidR="002E6787">
        <w:rPr>
          <w:rFonts w:cs="Times New Roman"/>
          <w:szCs w:val="24"/>
        </w:rPr>
        <w:t>V rámci tohoto cíle vyvstaly dílčí podotázky, na něž níže odpovídáme:</w:t>
      </w:r>
    </w:p>
    <w:p w14:paraId="71044C11" w14:textId="77777777" w:rsidR="004035F4" w:rsidRDefault="004035F4" w:rsidP="00164E56">
      <w:pPr>
        <w:rPr>
          <w:rFonts w:cs="Times New Roman"/>
          <w:szCs w:val="24"/>
        </w:rPr>
      </w:pPr>
    </w:p>
    <w:p w14:paraId="4F5B38A2" w14:textId="77777777" w:rsidR="00164E56" w:rsidRPr="00164E56" w:rsidRDefault="00164E56" w:rsidP="00164E56">
      <w:pPr>
        <w:rPr>
          <w:rFonts w:cs="Times New Roman"/>
          <w:b/>
          <w:szCs w:val="24"/>
        </w:rPr>
      </w:pPr>
      <w:r w:rsidRPr="00164E56">
        <w:rPr>
          <w:rFonts w:cs="Times New Roman"/>
          <w:b/>
          <w:szCs w:val="24"/>
        </w:rPr>
        <w:t>Co pociťují ženy s anamnézou PPP ohledně těhotenství?</w:t>
      </w:r>
    </w:p>
    <w:p w14:paraId="40D4546B" w14:textId="68A20153" w:rsidR="00A223E4" w:rsidRPr="00A223E4" w:rsidRDefault="00D6781D" w:rsidP="00A223E4">
      <w:pPr>
        <w:ind w:firstLine="708"/>
        <w:rPr>
          <w:rFonts w:cs="Times New Roman"/>
          <w:szCs w:val="24"/>
        </w:rPr>
      </w:pPr>
      <w:r w:rsidRPr="00A223E4">
        <w:rPr>
          <w:rFonts w:cs="Times New Roman"/>
          <w:szCs w:val="24"/>
        </w:rPr>
        <w:t>S ohledem</w:t>
      </w:r>
      <w:r w:rsidR="002402AE" w:rsidRPr="00A223E4">
        <w:rPr>
          <w:rFonts w:cs="Times New Roman"/>
          <w:szCs w:val="24"/>
        </w:rPr>
        <w:t xml:space="preserve"> na výpovědi našeho výzkumného vzorku, lze říci, že častým jevem je obava z přílišného ztloustnutí, k</w:t>
      </w:r>
      <w:r w:rsidR="00A223E4">
        <w:rPr>
          <w:rFonts w:cs="Times New Roman"/>
          <w:szCs w:val="24"/>
        </w:rPr>
        <w:t>terá přetrvá i po porodu dítěte</w:t>
      </w:r>
      <w:r w:rsidR="00A223E4" w:rsidRPr="005A6988">
        <w:rPr>
          <w:rFonts w:cs="Times New Roman"/>
          <w:i/>
          <w:szCs w:val="24"/>
        </w:rPr>
        <w:t>: „Za tři týdny po porodu malé jsem byla zpátky na původní váze, kamarádce to trvalo rok.</w:t>
      </w:r>
      <w:r w:rsidR="005A6988" w:rsidRPr="005A6988">
        <w:rPr>
          <w:rFonts w:cs="Times New Roman"/>
          <w:i/>
          <w:szCs w:val="24"/>
        </w:rPr>
        <w:t xml:space="preserve"> Ale vím, že……no je to tím, že jím </w:t>
      </w:r>
      <w:r w:rsidR="005A6988">
        <w:rPr>
          <w:rFonts w:cs="Times New Roman"/>
          <w:i/>
          <w:szCs w:val="24"/>
        </w:rPr>
        <w:t xml:space="preserve">dost </w:t>
      </w:r>
      <w:r w:rsidR="005A6988" w:rsidRPr="005A6988">
        <w:rPr>
          <w:rFonts w:cs="Times New Roman"/>
          <w:i/>
          <w:szCs w:val="24"/>
        </w:rPr>
        <w:t>dietně</w:t>
      </w:r>
      <w:r w:rsidR="005A6988">
        <w:rPr>
          <w:rFonts w:cs="Times New Roman"/>
          <w:i/>
          <w:szCs w:val="24"/>
        </w:rPr>
        <w:t>, hlídám se</w:t>
      </w:r>
      <w:r w:rsidR="005A6988" w:rsidRPr="005A6988">
        <w:rPr>
          <w:rFonts w:cs="Times New Roman"/>
          <w:i/>
          <w:szCs w:val="24"/>
        </w:rPr>
        <w:t>. Když teda zrovna nemám záchvat</w:t>
      </w:r>
      <w:r w:rsidR="005A6988">
        <w:rPr>
          <w:rFonts w:cs="Times New Roman"/>
          <w:szCs w:val="24"/>
        </w:rPr>
        <w:t xml:space="preserve"> (přejídání se)</w:t>
      </w:r>
      <w:r w:rsidR="005A6988" w:rsidRPr="005A6988">
        <w:rPr>
          <w:rFonts w:cs="Times New Roman"/>
          <w:i/>
          <w:szCs w:val="24"/>
        </w:rPr>
        <w:t>.“</w:t>
      </w:r>
      <w:r w:rsidR="005A6988">
        <w:rPr>
          <w:rFonts w:cs="Times New Roman"/>
          <w:szCs w:val="24"/>
        </w:rPr>
        <w:t xml:space="preserve"> (Iva, kap. 9.8)</w:t>
      </w:r>
      <w:r w:rsidR="00334647" w:rsidRPr="00A223E4">
        <w:rPr>
          <w:rFonts w:cs="Times New Roman"/>
          <w:szCs w:val="24"/>
        </w:rPr>
        <w:t xml:space="preserve"> Tyto obavy jsou povětšinou řešeny nízkokalorickou, </w:t>
      </w:r>
      <w:r w:rsidR="00334647" w:rsidRPr="00A223E4">
        <w:rPr>
          <w:rFonts w:cs="Times New Roman"/>
          <w:i/>
          <w:szCs w:val="24"/>
        </w:rPr>
        <w:t>zdravou</w:t>
      </w:r>
      <w:r w:rsidR="00334647" w:rsidRPr="00A223E4">
        <w:rPr>
          <w:rFonts w:cs="Times New Roman"/>
          <w:szCs w:val="24"/>
        </w:rPr>
        <w:t>, stravou a zapojením pohybu do každodenního režimu. Naše respondentky se zmiňovaly o cvičení, dl</w:t>
      </w:r>
      <w:r w:rsidR="00A223E4" w:rsidRPr="00A223E4">
        <w:rPr>
          <w:rFonts w:cs="Times New Roman"/>
          <w:szCs w:val="24"/>
        </w:rPr>
        <w:t xml:space="preserve">ouhých procházkách a </w:t>
      </w:r>
      <w:proofErr w:type="spellStart"/>
      <w:r w:rsidR="00A223E4" w:rsidRPr="00A223E4">
        <w:rPr>
          <w:rFonts w:cs="Times New Roman"/>
          <w:szCs w:val="24"/>
        </w:rPr>
        <w:t>power</w:t>
      </w:r>
      <w:proofErr w:type="spellEnd"/>
      <w:r w:rsidR="00A223E4" w:rsidRPr="00A223E4">
        <w:rPr>
          <w:rFonts w:cs="Times New Roman"/>
          <w:szCs w:val="24"/>
        </w:rPr>
        <w:t xml:space="preserve">-józe: </w:t>
      </w:r>
      <w:r w:rsidR="00A223E4" w:rsidRPr="00A223E4">
        <w:rPr>
          <w:rFonts w:cs="Times New Roman"/>
          <w:i/>
          <w:szCs w:val="24"/>
        </w:rPr>
        <w:t xml:space="preserve">„Každý den doma cvičím </w:t>
      </w:r>
      <w:proofErr w:type="spellStart"/>
      <w:r w:rsidR="00A223E4" w:rsidRPr="00A223E4">
        <w:rPr>
          <w:rFonts w:cs="Times New Roman"/>
          <w:i/>
          <w:szCs w:val="24"/>
        </w:rPr>
        <w:t>power</w:t>
      </w:r>
      <w:proofErr w:type="spellEnd"/>
      <w:r w:rsidR="00A223E4" w:rsidRPr="00A223E4">
        <w:rPr>
          <w:rFonts w:cs="Times New Roman"/>
          <w:i/>
          <w:szCs w:val="24"/>
        </w:rPr>
        <w:t xml:space="preserve">-jógu a budu ji cvičit i až budu těhotná, přidám i nějaké cviky pro těhotné.“ </w:t>
      </w:r>
      <w:r w:rsidR="005A6988">
        <w:rPr>
          <w:rFonts w:cs="Times New Roman"/>
          <w:szCs w:val="24"/>
        </w:rPr>
        <w:t>(</w:t>
      </w:r>
      <w:r w:rsidR="00A223E4" w:rsidRPr="00A223E4">
        <w:rPr>
          <w:rFonts w:cs="Times New Roman"/>
          <w:i/>
          <w:szCs w:val="24"/>
        </w:rPr>
        <w:t xml:space="preserve">Hana, </w:t>
      </w:r>
      <w:r w:rsidR="00D3079B">
        <w:rPr>
          <w:rFonts w:cs="Times New Roman"/>
          <w:szCs w:val="24"/>
        </w:rPr>
        <w:t>kap. 10</w:t>
      </w:r>
      <w:r w:rsidR="00A223E4" w:rsidRPr="00A223E4">
        <w:rPr>
          <w:rFonts w:cs="Times New Roman"/>
          <w:szCs w:val="24"/>
        </w:rPr>
        <w:t>.7</w:t>
      </w:r>
      <w:r w:rsidR="005A6988">
        <w:rPr>
          <w:rFonts w:cs="Times New Roman"/>
          <w:szCs w:val="24"/>
        </w:rPr>
        <w:t>)</w:t>
      </w:r>
      <w:r w:rsidR="00A223E4" w:rsidRPr="00A223E4">
        <w:rPr>
          <w:rFonts w:cs="Times New Roman"/>
          <w:i/>
          <w:szCs w:val="24"/>
        </w:rPr>
        <w:t xml:space="preserve"> </w:t>
      </w:r>
    </w:p>
    <w:p w14:paraId="0C171719" w14:textId="1E4E48AD" w:rsidR="00E45905" w:rsidRDefault="00334647" w:rsidP="005A6988">
      <w:pPr>
        <w:ind w:firstLine="708"/>
        <w:rPr>
          <w:rFonts w:cs="Times New Roman"/>
          <w:szCs w:val="24"/>
        </w:rPr>
      </w:pPr>
      <w:r>
        <w:rPr>
          <w:rFonts w:cs="Times New Roman"/>
          <w:szCs w:val="24"/>
        </w:rPr>
        <w:t>K dalším vysloveným obavám patřily obavy o zdraví dítěte, které by mohlo být poškozeno buďto nekontrolovatelnými projevy PPP, anebo jejími následky, které jsou zanechány na zdraví dané ženy.</w:t>
      </w:r>
      <w:r w:rsidR="00D96536">
        <w:rPr>
          <w:rFonts w:cs="Times New Roman"/>
          <w:szCs w:val="24"/>
        </w:rPr>
        <w:t xml:space="preserve"> Ženy v akutní fázi PPP příliš nedůvěřují své vůli a obávají se, že PPP zvítězí nad odhodláním ochránit nenarozené dítě.</w:t>
      </w:r>
      <w:r w:rsidR="00022CA8">
        <w:rPr>
          <w:rFonts w:cs="Times New Roman"/>
          <w:szCs w:val="24"/>
        </w:rPr>
        <w:t xml:space="preserve"> Jako pravděpodobné nejčastější okamžiky selhání se jeví stresové situace a chvíle kdy se dané ženy ocitnou delší dobu o samotě bez dostatečně rozptylujících podnětů, např.: </w:t>
      </w:r>
      <w:r w:rsidR="00C2291A">
        <w:rPr>
          <w:rFonts w:cs="Times New Roman"/>
          <w:i/>
          <w:szCs w:val="24"/>
        </w:rPr>
        <w:t>„A po hádce jsem to vždycky nedala, už jsem jen myslela na to</w:t>
      </w:r>
      <w:r w:rsidR="00E45905">
        <w:rPr>
          <w:rFonts w:cs="Times New Roman"/>
          <w:i/>
          <w:szCs w:val="24"/>
        </w:rPr>
        <w:t>,</w:t>
      </w:r>
      <w:r w:rsidR="00C2291A">
        <w:rPr>
          <w:rFonts w:cs="Times New Roman"/>
          <w:i/>
          <w:szCs w:val="24"/>
        </w:rPr>
        <w:t xml:space="preserve"> až odejde a já budu moc běžet do krámu, nakoupit </w:t>
      </w:r>
      <w:proofErr w:type="gramStart"/>
      <w:r w:rsidR="00C2291A">
        <w:rPr>
          <w:rFonts w:cs="Times New Roman"/>
          <w:i/>
          <w:szCs w:val="24"/>
        </w:rPr>
        <w:t>si</w:t>
      </w:r>
      <w:r w:rsidR="00E45905">
        <w:rPr>
          <w:rFonts w:cs="Times New Roman"/>
          <w:i/>
          <w:szCs w:val="24"/>
        </w:rPr>
        <w:t>...to</w:t>
      </w:r>
      <w:proofErr w:type="gramEnd"/>
      <w:r w:rsidR="00E45905">
        <w:rPr>
          <w:rFonts w:cs="Times New Roman"/>
          <w:i/>
          <w:szCs w:val="24"/>
        </w:rPr>
        <w:t xml:space="preserve"> co si vždycky kupuju…mám už </w:t>
      </w:r>
      <w:proofErr w:type="spellStart"/>
      <w:r w:rsidR="00E45905">
        <w:rPr>
          <w:rFonts w:cs="Times New Roman"/>
          <w:i/>
          <w:szCs w:val="24"/>
        </w:rPr>
        <w:t>svý</w:t>
      </w:r>
      <w:proofErr w:type="spellEnd"/>
      <w:r w:rsidR="00E45905">
        <w:rPr>
          <w:rFonts w:cs="Times New Roman"/>
          <w:i/>
          <w:szCs w:val="24"/>
        </w:rPr>
        <w:t xml:space="preserve"> vybraný jídla…a pak se tím doma nacpat. Pak jsem strávila i hodiny na záchodě a brečela. Hrozně jsem se vždycky bála, že </w:t>
      </w:r>
      <w:r w:rsidR="00E45905">
        <w:rPr>
          <w:rFonts w:cs="Times New Roman"/>
          <w:i/>
          <w:szCs w:val="24"/>
        </w:rPr>
        <w:lastRenderedPageBreak/>
        <w:t xml:space="preserve">jsem třeba ublížila tomu </w:t>
      </w:r>
      <w:proofErr w:type="spellStart"/>
      <w:r w:rsidR="00E45905">
        <w:rPr>
          <w:rFonts w:cs="Times New Roman"/>
          <w:i/>
          <w:szCs w:val="24"/>
        </w:rPr>
        <w:t>malýmu</w:t>
      </w:r>
      <w:proofErr w:type="spellEnd"/>
      <w:r w:rsidR="00E45905">
        <w:rPr>
          <w:rFonts w:cs="Times New Roman"/>
          <w:i/>
          <w:szCs w:val="24"/>
        </w:rPr>
        <w:t xml:space="preserve"> ve mně.“ </w:t>
      </w:r>
      <w:r w:rsidR="00E45905">
        <w:rPr>
          <w:rFonts w:cs="Times New Roman"/>
          <w:szCs w:val="24"/>
        </w:rPr>
        <w:t>(</w:t>
      </w:r>
      <w:r w:rsidR="00E45905">
        <w:rPr>
          <w:rFonts w:cs="Times New Roman"/>
          <w:i/>
          <w:szCs w:val="24"/>
        </w:rPr>
        <w:t xml:space="preserve">Iva, </w:t>
      </w:r>
      <w:r w:rsidR="00E45905">
        <w:rPr>
          <w:rFonts w:cs="Times New Roman"/>
          <w:szCs w:val="24"/>
        </w:rPr>
        <w:t xml:space="preserve">9.8) anebo: </w:t>
      </w:r>
      <w:r w:rsidR="00E45905">
        <w:rPr>
          <w:rFonts w:cs="Times New Roman"/>
          <w:i/>
          <w:szCs w:val="24"/>
        </w:rPr>
        <w:t xml:space="preserve">„Přítel musí být někdy dlouho v práci, a když jsem sama doma, tak je to nejhorší.“ </w:t>
      </w:r>
      <w:r w:rsidR="00E45905">
        <w:rPr>
          <w:rFonts w:cs="Times New Roman"/>
          <w:szCs w:val="24"/>
        </w:rPr>
        <w:t>(</w:t>
      </w:r>
      <w:r w:rsidR="00E45905">
        <w:rPr>
          <w:rFonts w:cs="Times New Roman"/>
          <w:i/>
          <w:szCs w:val="24"/>
        </w:rPr>
        <w:t>Eliška</w:t>
      </w:r>
      <w:r w:rsidR="00D3079B">
        <w:rPr>
          <w:rFonts w:cs="Times New Roman"/>
          <w:szCs w:val="24"/>
        </w:rPr>
        <w:t>, kap. 10</w:t>
      </w:r>
      <w:r w:rsidR="00E45905">
        <w:rPr>
          <w:rFonts w:cs="Times New Roman"/>
          <w:szCs w:val="24"/>
        </w:rPr>
        <w:t>.5)</w:t>
      </w:r>
    </w:p>
    <w:p w14:paraId="3C9EB205" w14:textId="0E22857C" w:rsidR="005A6988" w:rsidRDefault="002402AE" w:rsidP="004035F4">
      <w:pPr>
        <w:ind w:firstLine="708"/>
        <w:rPr>
          <w:rFonts w:cs="Times New Roman"/>
          <w:szCs w:val="24"/>
        </w:rPr>
      </w:pPr>
      <w:r>
        <w:rPr>
          <w:rFonts w:cs="Times New Roman"/>
          <w:szCs w:val="24"/>
        </w:rPr>
        <w:t xml:space="preserve"> </w:t>
      </w:r>
      <w:r w:rsidR="009E0DBE">
        <w:rPr>
          <w:rFonts w:cs="Times New Roman"/>
          <w:szCs w:val="24"/>
        </w:rPr>
        <w:t xml:space="preserve">Ve shrnutích jejich výpovědí to sice neuvádíme, ale každé ženy, která již měla zkušenost s těhotenstvím, jsme se ptali, jestli se informovala u svého gynekologa, zda by nuceným dávením mohla nenarozenému dítěti ublížit, a všechny odpověděly záporně. Ty, které k tomuto dodávaly vysvětlení, uváděly stud k přiznání se k těmto potřebám. </w:t>
      </w:r>
      <w:r w:rsidR="008B6B41">
        <w:rPr>
          <w:rFonts w:cs="Times New Roman"/>
          <w:szCs w:val="24"/>
        </w:rPr>
        <w:t xml:space="preserve">Pouze jedna se svou gynekoložkou komunikuje ohledně možnosti, že následky dlouholeté MA, mohou být důvodem jejich nynějších potíží s početím. </w:t>
      </w:r>
      <w:r w:rsidR="005A6988">
        <w:rPr>
          <w:rFonts w:cs="Times New Roman"/>
          <w:szCs w:val="24"/>
        </w:rPr>
        <w:t xml:space="preserve">Informace o možných rizicích </w:t>
      </w:r>
      <w:r w:rsidR="008B6B41">
        <w:rPr>
          <w:rFonts w:cs="Times New Roman"/>
          <w:szCs w:val="24"/>
        </w:rPr>
        <w:t xml:space="preserve">projevů PPP pro dítě </w:t>
      </w:r>
      <w:r w:rsidR="005A6988">
        <w:rPr>
          <w:rFonts w:cs="Times New Roman"/>
          <w:szCs w:val="24"/>
        </w:rPr>
        <w:t xml:space="preserve">zjišťovalo šest </w:t>
      </w:r>
      <w:proofErr w:type="spellStart"/>
      <w:r w:rsidR="005A6988">
        <w:rPr>
          <w:rFonts w:cs="Times New Roman"/>
          <w:szCs w:val="24"/>
        </w:rPr>
        <w:t>participantek</w:t>
      </w:r>
      <w:proofErr w:type="spellEnd"/>
      <w:r w:rsidR="005A6988">
        <w:rPr>
          <w:rFonts w:cs="Times New Roman"/>
          <w:szCs w:val="24"/>
        </w:rPr>
        <w:t xml:space="preserve"> z běžně dostupných informací na internetu, anebo v rámci vlákna v uzavřené skupině na </w:t>
      </w:r>
      <w:proofErr w:type="spellStart"/>
      <w:r w:rsidR="005A6988">
        <w:rPr>
          <w:rFonts w:cs="Times New Roman"/>
          <w:szCs w:val="24"/>
        </w:rPr>
        <w:t>Facebooku</w:t>
      </w:r>
      <w:proofErr w:type="spellEnd"/>
      <w:r w:rsidR="005A6988">
        <w:rPr>
          <w:rFonts w:cs="Times New Roman"/>
          <w:szCs w:val="24"/>
        </w:rPr>
        <w:t>.</w:t>
      </w:r>
    </w:p>
    <w:p w14:paraId="6A5F9C83" w14:textId="77777777" w:rsidR="004035F4" w:rsidRPr="002402AE" w:rsidRDefault="004035F4" w:rsidP="004035F4">
      <w:pPr>
        <w:ind w:firstLine="708"/>
        <w:rPr>
          <w:rFonts w:cs="Times New Roman"/>
          <w:szCs w:val="24"/>
        </w:rPr>
      </w:pPr>
    </w:p>
    <w:p w14:paraId="1D5E3253" w14:textId="77777777" w:rsidR="002402AE" w:rsidRDefault="00164E56" w:rsidP="002402AE">
      <w:pPr>
        <w:rPr>
          <w:rFonts w:cs="Times New Roman"/>
          <w:b/>
          <w:szCs w:val="24"/>
        </w:rPr>
      </w:pPr>
      <w:r>
        <w:rPr>
          <w:rFonts w:cs="Times New Roman"/>
          <w:b/>
          <w:szCs w:val="24"/>
        </w:rPr>
        <w:t>Ovlivňuje PPP nějak prožívání těhotenství</w:t>
      </w:r>
      <w:r w:rsidR="002402AE" w:rsidRPr="002402AE">
        <w:rPr>
          <w:rFonts w:cs="Times New Roman"/>
          <w:b/>
          <w:szCs w:val="24"/>
        </w:rPr>
        <w:t>?</w:t>
      </w:r>
    </w:p>
    <w:p w14:paraId="41BD68E7" w14:textId="7C0510FA" w:rsidR="00334647" w:rsidRDefault="00334647" w:rsidP="002402AE">
      <w:pPr>
        <w:rPr>
          <w:rFonts w:cs="Times New Roman"/>
          <w:szCs w:val="24"/>
        </w:rPr>
      </w:pPr>
      <w:r>
        <w:rPr>
          <w:rFonts w:cs="Times New Roman"/>
          <w:b/>
          <w:szCs w:val="24"/>
        </w:rPr>
        <w:tab/>
      </w:r>
      <w:r>
        <w:rPr>
          <w:rFonts w:cs="Times New Roman"/>
          <w:szCs w:val="24"/>
        </w:rPr>
        <w:t>Zde se jako odpověď nabízí</w:t>
      </w:r>
      <w:r w:rsidR="009E0DBE">
        <w:rPr>
          <w:rFonts w:cs="Times New Roman"/>
          <w:szCs w:val="24"/>
        </w:rPr>
        <w:t>, výše uvedené,</w:t>
      </w:r>
      <w:r>
        <w:rPr>
          <w:rFonts w:cs="Times New Roman"/>
          <w:szCs w:val="24"/>
        </w:rPr>
        <w:t xml:space="preserve"> vnitřní konflikty</w:t>
      </w:r>
      <w:r w:rsidR="00470556">
        <w:rPr>
          <w:rFonts w:cs="Times New Roman"/>
          <w:szCs w:val="24"/>
        </w:rPr>
        <w:t>, které zmiňovaly čtyři z osmi respondentek, které se v době těhotenství nacházely v akutní fázi PPP. Tyto ženy vesměs popisovaly vnitřní boj mezi touhou přejíst se a vyzvracet se a strachem z faktu, že by tím eventuálně mohly ublížit dítěti.</w:t>
      </w:r>
      <w:r w:rsidR="009E0DBE">
        <w:rPr>
          <w:rFonts w:cs="Times New Roman"/>
          <w:szCs w:val="24"/>
        </w:rPr>
        <w:t xml:space="preserve"> Tento strach často vede k pocitům úzkosti a zdá se být i jedním z elementů depresivních stavů, kterými tyto ženy v některých případech trpí.</w:t>
      </w:r>
      <w:r w:rsidR="00470556">
        <w:rPr>
          <w:rFonts w:cs="Times New Roman"/>
          <w:szCs w:val="24"/>
        </w:rPr>
        <w:t xml:space="preserve"> </w:t>
      </w:r>
    </w:p>
    <w:p w14:paraId="28B24375" w14:textId="28D1EF13" w:rsidR="003728FB" w:rsidRPr="003728FB" w:rsidRDefault="009E0DBE" w:rsidP="003728FB">
      <w:pPr>
        <w:rPr>
          <w:rFonts w:cs="Times New Roman"/>
          <w:szCs w:val="24"/>
        </w:rPr>
      </w:pPr>
      <w:r w:rsidRPr="003728FB">
        <w:rPr>
          <w:rFonts w:cs="Times New Roman"/>
          <w:szCs w:val="24"/>
        </w:rPr>
        <w:tab/>
        <w:t>Dále se zdá, že ve většině případů těhotných žen s PPP, je jejich psychická rovnováha notně ovlivněna strachem</w:t>
      </w:r>
      <w:r w:rsidR="0085329F" w:rsidRPr="003728FB">
        <w:rPr>
          <w:rFonts w:cs="Times New Roman"/>
          <w:szCs w:val="24"/>
        </w:rPr>
        <w:t xml:space="preserve"> z přílišné</w:t>
      </w:r>
      <w:r w:rsidRPr="003728FB">
        <w:rPr>
          <w:rFonts w:cs="Times New Roman"/>
          <w:szCs w:val="24"/>
        </w:rPr>
        <w:t>ho ztloustnutí a změny postavy, které provází pravidelná nelibá kontrola měnící</w:t>
      </w:r>
      <w:r w:rsidR="003728FB" w:rsidRPr="003728FB">
        <w:rPr>
          <w:rFonts w:cs="Times New Roman"/>
          <w:szCs w:val="24"/>
        </w:rPr>
        <w:t xml:space="preserve">ho se těla, například: </w:t>
      </w:r>
      <w:r w:rsidR="003728FB" w:rsidRPr="003728FB">
        <w:rPr>
          <w:rFonts w:cs="Times New Roman"/>
          <w:i/>
          <w:szCs w:val="24"/>
        </w:rPr>
        <w:t xml:space="preserve">„No, já jsem se snad denně na sebe koukala do zrcadla, nejlíp v ostrým světle, aby bylo všechno vidět, aby mě přešla chuť se přežírat, ale spíš jsem vždycky na sebe dostala vztek za to, jak vypadám. A vždycky každý tři dny jsem si přeměřovala stehna a zadek a zapisovala si to, tajně, aby o tom nevěděl Martin.“ </w:t>
      </w:r>
      <w:r w:rsidR="003728FB" w:rsidRPr="003728FB">
        <w:rPr>
          <w:rFonts w:cs="Times New Roman"/>
          <w:szCs w:val="24"/>
        </w:rPr>
        <w:t>(</w:t>
      </w:r>
      <w:r w:rsidR="003728FB" w:rsidRPr="003728FB">
        <w:rPr>
          <w:rFonts w:cs="Times New Roman"/>
          <w:i/>
          <w:szCs w:val="24"/>
        </w:rPr>
        <w:t>Iva</w:t>
      </w:r>
      <w:r w:rsidR="00D3079B">
        <w:rPr>
          <w:rFonts w:cs="Times New Roman"/>
          <w:szCs w:val="24"/>
        </w:rPr>
        <w:t>, kap. 10</w:t>
      </w:r>
      <w:r w:rsidR="003728FB" w:rsidRPr="003728FB">
        <w:rPr>
          <w:rFonts w:cs="Times New Roman"/>
          <w:szCs w:val="24"/>
        </w:rPr>
        <w:t>.8)</w:t>
      </w:r>
    </w:p>
    <w:p w14:paraId="1203ED7D" w14:textId="32B75C4F" w:rsidR="00334647" w:rsidRDefault="00334647" w:rsidP="002402AE">
      <w:pPr>
        <w:rPr>
          <w:rFonts w:cs="Times New Roman"/>
          <w:szCs w:val="24"/>
        </w:rPr>
      </w:pPr>
      <w:r>
        <w:rPr>
          <w:rFonts w:cs="Times New Roman"/>
          <w:b/>
          <w:szCs w:val="24"/>
        </w:rPr>
        <w:tab/>
      </w:r>
      <w:r w:rsidR="00B145BB" w:rsidRPr="00B145BB">
        <w:rPr>
          <w:rFonts w:cs="Times New Roman"/>
          <w:szCs w:val="24"/>
        </w:rPr>
        <w:t>Obě tyto obavy hrají vcelku zásadní roli i při plánování rodičovství</w:t>
      </w:r>
      <w:r w:rsidR="003728FB">
        <w:rPr>
          <w:rFonts w:cs="Times New Roman"/>
          <w:szCs w:val="24"/>
        </w:rPr>
        <w:t xml:space="preserve"> a jistě zásadně narušují prožívání těhotenství například, srovnáme-li je s prožíváním žen bez této anamnézy</w:t>
      </w:r>
      <w:r w:rsidR="00B145BB" w:rsidRPr="00B145BB">
        <w:rPr>
          <w:rFonts w:cs="Times New Roman"/>
          <w:szCs w:val="24"/>
        </w:rPr>
        <w:t xml:space="preserve">. </w:t>
      </w:r>
    </w:p>
    <w:p w14:paraId="7CA21FC3" w14:textId="783B0CE3" w:rsidR="00492563" w:rsidRDefault="00492563" w:rsidP="002402AE">
      <w:pPr>
        <w:rPr>
          <w:rFonts w:cs="Times New Roman"/>
          <w:szCs w:val="24"/>
        </w:rPr>
      </w:pPr>
      <w:r>
        <w:rPr>
          <w:rFonts w:cs="Times New Roman"/>
          <w:i/>
          <w:szCs w:val="24"/>
        </w:rPr>
        <w:t xml:space="preserve">„Kamarádka, chodila každou chvíli do cukrárny a cpala se, čím jen chtěla, že prý teď může jíst za dva. Strašně jsem ji záviděla ten klid a vyrovnanost. Že nějaké kilo navíc vůbec neřešila…“ </w:t>
      </w:r>
      <w:r w:rsidRPr="00492563">
        <w:rPr>
          <w:rFonts w:cs="Times New Roman"/>
          <w:szCs w:val="24"/>
        </w:rPr>
        <w:t>(</w:t>
      </w:r>
      <w:r>
        <w:rPr>
          <w:rFonts w:cs="Times New Roman"/>
          <w:i/>
          <w:szCs w:val="24"/>
        </w:rPr>
        <w:t>Cecílie</w:t>
      </w:r>
      <w:r w:rsidR="00D3079B">
        <w:rPr>
          <w:rFonts w:cs="Times New Roman"/>
          <w:szCs w:val="24"/>
        </w:rPr>
        <w:t>, kap. 10</w:t>
      </w:r>
      <w:r w:rsidRPr="00492563">
        <w:rPr>
          <w:rFonts w:cs="Times New Roman"/>
          <w:szCs w:val="24"/>
        </w:rPr>
        <w:t>.3)</w:t>
      </w:r>
    </w:p>
    <w:p w14:paraId="5D6798D9" w14:textId="77777777" w:rsidR="004035F4" w:rsidRPr="00492563" w:rsidRDefault="004035F4" w:rsidP="002402AE">
      <w:pPr>
        <w:rPr>
          <w:rFonts w:cs="Times New Roman"/>
          <w:i/>
          <w:szCs w:val="24"/>
        </w:rPr>
      </w:pPr>
    </w:p>
    <w:p w14:paraId="7F6EB073" w14:textId="77777777" w:rsidR="002402AE" w:rsidRDefault="002402AE" w:rsidP="002402AE">
      <w:pPr>
        <w:rPr>
          <w:rFonts w:cs="Times New Roman"/>
          <w:b/>
          <w:szCs w:val="24"/>
        </w:rPr>
      </w:pPr>
      <w:r w:rsidRPr="002402AE">
        <w:rPr>
          <w:rFonts w:cs="Times New Roman"/>
          <w:b/>
          <w:szCs w:val="24"/>
        </w:rPr>
        <w:t>Jakou roli hraje při zvládání projevů PPP během těhotenství podpora partnera?</w:t>
      </w:r>
    </w:p>
    <w:p w14:paraId="54743100" w14:textId="571158D9" w:rsidR="00B145BB" w:rsidRPr="00FF7715" w:rsidRDefault="00B145BB" w:rsidP="002402AE">
      <w:pPr>
        <w:rPr>
          <w:rFonts w:cs="Times New Roman"/>
          <w:i/>
          <w:szCs w:val="24"/>
        </w:rPr>
      </w:pPr>
      <w:r>
        <w:rPr>
          <w:rFonts w:cs="Times New Roman"/>
          <w:b/>
          <w:szCs w:val="24"/>
        </w:rPr>
        <w:tab/>
      </w:r>
      <w:r>
        <w:rPr>
          <w:rFonts w:cs="Times New Roman"/>
          <w:szCs w:val="24"/>
        </w:rPr>
        <w:t>Jsme toho názoru, že role partnera hra</w:t>
      </w:r>
      <w:r w:rsidR="002374D8">
        <w:rPr>
          <w:rFonts w:cs="Times New Roman"/>
          <w:szCs w:val="24"/>
        </w:rPr>
        <w:t>je, nejen během těhotenství žen</w:t>
      </w:r>
      <w:r>
        <w:rPr>
          <w:rFonts w:cs="Times New Roman"/>
          <w:szCs w:val="24"/>
        </w:rPr>
        <w:t xml:space="preserve"> s anamnézou PPP, primární roli. Nutno však dodat, že je-li porucha v akutní fázi, tak i milující a pečující partner to</w:t>
      </w:r>
      <w:r w:rsidR="00A21D5C">
        <w:rPr>
          <w:rFonts w:cs="Times New Roman"/>
          <w:szCs w:val="24"/>
        </w:rPr>
        <w:t>ho bohužel příliš nezmůže. V</w:t>
      </w:r>
      <w:r>
        <w:rPr>
          <w:rFonts w:cs="Times New Roman"/>
          <w:szCs w:val="24"/>
        </w:rPr>
        <w:t xml:space="preserve">ždy však jeho podpůrný postoj může projevy, alespoň zmírnit. Což má bezpochyby </w:t>
      </w:r>
      <w:r w:rsidR="002374D8">
        <w:rPr>
          <w:rFonts w:cs="Times New Roman"/>
          <w:szCs w:val="24"/>
        </w:rPr>
        <w:t xml:space="preserve">pozitivní </w:t>
      </w:r>
      <w:r>
        <w:rPr>
          <w:rFonts w:cs="Times New Roman"/>
          <w:szCs w:val="24"/>
        </w:rPr>
        <w:t xml:space="preserve">význam jak pro zdraví dítěte, tak pro </w:t>
      </w:r>
      <w:r w:rsidRPr="00FF7715">
        <w:rPr>
          <w:rFonts w:cs="Times New Roman"/>
          <w:szCs w:val="24"/>
        </w:rPr>
        <w:t>zdraví ženy.</w:t>
      </w:r>
      <w:r w:rsidR="002374D8">
        <w:rPr>
          <w:rFonts w:cs="Times New Roman"/>
          <w:szCs w:val="24"/>
        </w:rPr>
        <w:t xml:space="preserve"> Zdá se, že stavem, blízkým k ideálnímu, je případ, kdy je partner o PPP plně informován a má zjevný zájem své partnerce pomoci projevy PPP překonat. Jako velice žádoucí vlastnosti se zde jeví trpělivost a vytrva</w:t>
      </w:r>
      <w:r w:rsidR="001051AB">
        <w:rPr>
          <w:rFonts w:cs="Times New Roman"/>
          <w:szCs w:val="24"/>
        </w:rPr>
        <w:t>lost. Nepochybně by bylo více než vhodné</w:t>
      </w:r>
      <w:r w:rsidR="002374D8">
        <w:rPr>
          <w:rFonts w:cs="Times New Roman"/>
          <w:szCs w:val="24"/>
        </w:rPr>
        <w:t>, aby byl partner vyrovnanou a emočně stabilní osobností.</w:t>
      </w:r>
    </w:p>
    <w:p w14:paraId="0888A558" w14:textId="0BFB4113" w:rsidR="00A21D5C" w:rsidRDefault="00A21D5C" w:rsidP="002402AE">
      <w:pPr>
        <w:rPr>
          <w:rFonts w:cs="Times New Roman"/>
          <w:szCs w:val="24"/>
        </w:rPr>
      </w:pPr>
      <w:r>
        <w:rPr>
          <w:rFonts w:cs="Times New Roman"/>
          <w:szCs w:val="24"/>
        </w:rPr>
        <w:tab/>
      </w:r>
      <w:r w:rsidR="002374D8">
        <w:rPr>
          <w:rFonts w:cs="Times New Roman"/>
          <w:szCs w:val="24"/>
        </w:rPr>
        <w:t xml:space="preserve">V našem výzkumném souboru se objevily dva výrazně kladné případy informované podpory partnera. </w:t>
      </w:r>
      <w:r w:rsidR="001051AB">
        <w:rPr>
          <w:rFonts w:cs="Times New Roman"/>
          <w:szCs w:val="24"/>
        </w:rPr>
        <w:t xml:space="preserve">U páté </w:t>
      </w:r>
      <w:proofErr w:type="spellStart"/>
      <w:r w:rsidR="001051AB">
        <w:rPr>
          <w:rFonts w:cs="Times New Roman"/>
          <w:szCs w:val="24"/>
        </w:rPr>
        <w:t>participan</w:t>
      </w:r>
      <w:r w:rsidR="00FF7715">
        <w:rPr>
          <w:rFonts w:cs="Times New Roman"/>
          <w:szCs w:val="24"/>
        </w:rPr>
        <w:t>tky</w:t>
      </w:r>
      <w:proofErr w:type="spellEnd"/>
      <w:r w:rsidR="00FF7715">
        <w:rPr>
          <w:rFonts w:cs="Times New Roman"/>
          <w:szCs w:val="24"/>
        </w:rPr>
        <w:t xml:space="preserve"> (</w:t>
      </w:r>
      <w:r w:rsidR="00FF7715" w:rsidRPr="00AB41D0">
        <w:rPr>
          <w:rFonts w:cs="Times New Roman"/>
          <w:i/>
          <w:szCs w:val="24"/>
        </w:rPr>
        <w:t>Eliška</w:t>
      </w:r>
      <w:r w:rsidR="00FF7715">
        <w:rPr>
          <w:rFonts w:cs="Times New Roman"/>
          <w:szCs w:val="24"/>
        </w:rPr>
        <w:t>) byla uváděná velká partnerova podpora, informovanost o PPP a snaha pomoci.</w:t>
      </w:r>
      <w:r w:rsidR="00D3079B">
        <w:rPr>
          <w:rFonts w:cs="Times New Roman"/>
          <w:szCs w:val="24"/>
        </w:rPr>
        <w:t xml:space="preserve"> Partner jí</w:t>
      </w:r>
      <w:r w:rsidR="001051AB">
        <w:rPr>
          <w:rFonts w:cs="Times New Roman"/>
          <w:szCs w:val="24"/>
        </w:rPr>
        <w:t xml:space="preserve"> například také sám připravoval jídelníček a probíral s ní její pocity ohledně PPP. </w:t>
      </w:r>
      <w:proofErr w:type="spellStart"/>
      <w:r w:rsidR="001051AB">
        <w:rPr>
          <w:rFonts w:cs="Times New Roman"/>
          <w:szCs w:val="24"/>
        </w:rPr>
        <w:t>Participa</w:t>
      </w:r>
      <w:r w:rsidR="00FF7715">
        <w:rPr>
          <w:rFonts w:cs="Times New Roman"/>
          <w:szCs w:val="24"/>
        </w:rPr>
        <w:t>ntka</w:t>
      </w:r>
      <w:proofErr w:type="spellEnd"/>
      <w:r w:rsidR="00FF7715">
        <w:rPr>
          <w:rFonts w:cs="Times New Roman"/>
          <w:szCs w:val="24"/>
        </w:rPr>
        <w:t xml:space="preserve"> však nebyla nikdy odborně léčena a udává slabou vůli vůči projevům PPP. Nemít však podporujícího partnera, zjevně by těhotenství zvládala o poznání hůře.</w:t>
      </w:r>
    </w:p>
    <w:p w14:paraId="18E9419A" w14:textId="1DEDC5A5" w:rsidR="001051AB" w:rsidRDefault="001051AB" w:rsidP="002402AE">
      <w:pPr>
        <w:rPr>
          <w:rFonts w:cs="Times New Roman"/>
          <w:szCs w:val="24"/>
        </w:rPr>
      </w:pPr>
      <w:r>
        <w:rPr>
          <w:rFonts w:cs="Times New Roman"/>
          <w:szCs w:val="24"/>
        </w:rPr>
        <w:tab/>
        <w:t xml:space="preserve">Pozitivní zkušenost s informovaným partnerem uvedla také třetí </w:t>
      </w:r>
      <w:proofErr w:type="spellStart"/>
      <w:r>
        <w:rPr>
          <w:rFonts w:cs="Times New Roman"/>
          <w:szCs w:val="24"/>
        </w:rPr>
        <w:t>participantka</w:t>
      </w:r>
      <w:proofErr w:type="spellEnd"/>
      <w:r>
        <w:rPr>
          <w:rFonts w:cs="Times New Roman"/>
          <w:szCs w:val="24"/>
        </w:rPr>
        <w:t xml:space="preserve"> (</w:t>
      </w:r>
      <w:r w:rsidRPr="001051AB">
        <w:rPr>
          <w:rFonts w:cs="Times New Roman"/>
          <w:i/>
          <w:szCs w:val="24"/>
        </w:rPr>
        <w:t>Cecílie</w:t>
      </w:r>
      <w:r>
        <w:rPr>
          <w:rFonts w:cs="Times New Roman"/>
          <w:szCs w:val="24"/>
        </w:rPr>
        <w:t xml:space="preserve">). Ta se sice v období těhotenství již nenacházela v akutní fázi PPP, ale myšlenky na jídlo a strach ze zvýšení hmotnosti ji stále silně ovládaly. Je plně přesvědčena, že bez partnerovy intenzivní psychické podpory by pro ni těhotenství bylo psychicky mnohem obtížnější.  </w:t>
      </w:r>
    </w:p>
    <w:p w14:paraId="4C4549C6" w14:textId="0F1A0A69" w:rsidR="00FC48AD" w:rsidRDefault="00FC48AD" w:rsidP="002402AE">
      <w:pPr>
        <w:rPr>
          <w:rFonts w:cs="Times New Roman"/>
          <w:szCs w:val="24"/>
        </w:rPr>
      </w:pPr>
      <w:r>
        <w:rPr>
          <w:rFonts w:cs="Times New Roman"/>
          <w:szCs w:val="24"/>
        </w:rPr>
        <w:tab/>
        <w:t xml:space="preserve">Také další </w:t>
      </w:r>
      <w:proofErr w:type="spellStart"/>
      <w:r>
        <w:rPr>
          <w:rFonts w:cs="Times New Roman"/>
          <w:szCs w:val="24"/>
        </w:rPr>
        <w:t>participantky</w:t>
      </w:r>
      <w:proofErr w:type="spellEnd"/>
      <w:r>
        <w:rPr>
          <w:rFonts w:cs="Times New Roman"/>
          <w:szCs w:val="24"/>
        </w:rPr>
        <w:t>, které se během těhotenství již nenacházely v akutní fázi PPP, hodnotily harmonický vztah a podporu partnera jako důležitý faktor, který jim pomohl udržet si během těhotenství určitou psychickou vyrovnanost a předejít návratu k projevům PPP.</w:t>
      </w:r>
      <w:r w:rsidR="009E7A8F">
        <w:rPr>
          <w:rFonts w:cs="Times New Roman"/>
          <w:szCs w:val="24"/>
        </w:rPr>
        <w:t xml:space="preserve"> Tyto požadavky na partnera během budoucího těhotenství uváděla také </w:t>
      </w:r>
      <w:proofErr w:type="spellStart"/>
      <w:r w:rsidR="009E7A8F">
        <w:rPr>
          <w:rFonts w:cs="Times New Roman"/>
          <w:szCs w:val="24"/>
        </w:rPr>
        <w:t>participantka</w:t>
      </w:r>
      <w:proofErr w:type="spellEnd"/>
      <w:r w:rsidR="009E7A8F">
        <w:rPr>
          <w:rFonts w:cs="Times New Roman"/>
          <w:szCs w:val="24"/>
        </w:rPr>
        <w:t xml:space="preserve"> (</w:t>
      </w:r>
      <w:r w:rsidR="009E7A8F">
        <w:rPr>
          <w:rFonts w:cs="Times New Roman"/>
          <w:i/>
          <w:szCs w:val="24"/>
        </w:rPr>
        <w:t>Dominika</w:t>
      </w:r>
      <w:r w:rsidR="009E7A8F">
        <w:rPr>
          <w:rFonts w:cs="Times New Roman"/>
          <w:szCs w:val="24"/>
        </w:rPr>
        <w:t>), která těhotenství teprve plánuje a momentálně se nachází v akutní fázi PPP.</w:t>
      </w:r>
    </w:p>
    <w:p w14:paraId="750E11FE" w14:textId="40FC3EF5" w:rsidR="009E7A8F" w:rsidRDefault="009E7A8F" w:rsidP="002402AE">
      <w:pPr>
        <w:rPr>
          <w:rFonts w:cs="Times New Roman"/>
          <w:szCs w:val="24"/>
        </w:rPr>
      </w:pPr>
      <w:r>
        <w:rPr>
          <w:rFonts w:cs="Times New Roman"/>
          <w:szCs w:val="24"/>
        </w:rPr>
        <w:tab/>
        <w:t xml:space="preserve">Pro tvorbu obecných závěrů nemáme dostatečný výzkumný vzorek, ale přesto se dále jeví jako velice pravděpodobný fakt, že negativní postoj partnera k partnerčině onemocnění či jinak disharmonické soužití, má za následek </w:t>
      </w:r>
      <w:r w:rsidR="00F97019">
        <w:rPr>
          <w:rFonts w:cs="Times New Roman"/>
          <w:szCs w:val="24"/>
        </w:rPr>
        <w:t xml:space="preserve">snížení sebedůvěry dané ženy </w:t>
      </w:r>
      <w:r w:rsidR="00F97019">
        <w:rPr>
          <w:rFonts w:cs="Times New Roman"/>
          <w:szCs w:val="24"/>
        </w:rPr>
        <w:lastRenderedPageBreak/>
        <w:t xml:space="preserve">ve svou schopnost postavit se projevům PPP. Dále například v případě MB je přejídání </w:t>
      </w:r>
      <w:r w:rsidR="0040132A">
        <w:rPr>
          <w:rFonts w:cs="Times New Roman"/>
          <w:szCs w:val="24"/>
        </w:rPr>
        <w:br/>
      </w:r>
      <w:r w:rsidR="00F97019">
        <w:rPr>
          <w:rFonts w:cs="Times New Roman"/>
          <w:szCs w:val="24"/>
        </w:rPr>
        <w:t>a následné zvracení častým prostředkem eliminace napětí způsobeného konflikty.</w:t>
      </w:r>
    </w:p>
    <w:p w14:paraId="7D3BDA5C" w14:textId="5BF3451E" w:rsidR="007F141D" w:rsidRDefault="00FF7715" w:rsidP="002402AE">
      <w:pPr>
        <w:rPr>
          <w:rFonts w:cs="Times New Roman"/>
          <w:szCs w:val="24"/>
        </w:rPr>
      </w:pPr>
      <w:r>
        <w:rPr>
          <w:rFonts w:cs="Times New Roman"/>
          <w:szCs w:val="24"/>
        </w:rPr>
        <w:tab/>
      </w:r>
      <w:r w:rsidR="00F97019">
        <w:rPr>
          <w:rFonts w:cs="Times New Roman"/>
          <w:szCs w:val="24"/>
        </w:rPr>
        <w:t xml:space="preserve">Zaznamenání hodným faktem je také to, že u </w:t>
      </w:r>
      <w:proofErr w:type="spellStart"/>
      <w:r w:rsidR="00F97019">
        <w:rPr>
          <w:rFonts w:cs="Times New Roman"/>
          <w:szCs w:val="24"/>
        </w:rPr>
        <w:t>participantek</w:t>
      </w:r>
      <w:proofErr w:type="spellEnd"/>
      <w:r>
        <w:rPr>
          <w:rFonts w:cs="Times New Roman"/>
          <w:szCs w:val="24"/>
        </w:rPr>
        <w:t xml:space="preserve">, které uváděly konflikty s partnerem či jejich negativní postoj vůči PPP (uváděly tento problém např. jako tabu </w:t>
      </w:r>
      <w:r w:rsidR="0040132A">
        <w:rPr>
          <w:rFonts w:cs="Times New Roman"/>
          <w:szCs w:val="24"/>
        </w:rPr>
        <w:br/>
      </w:r>
      <w:r>
        <w:rPr>
          <w:rFonts w:cs="Times New Roman"/>
          <w:szCs w:val="24"/>
        </w:rPr>
        <w:t xml:space="preserve">a </w:t>
      </w:r>
      <w:r>
        <w:rPr>
          <w:rFonts w:cs="Times New Roman"/>
          <w:i/>
          <w:szCs w:val="24"/>
        </w:rPr>
        <w:t>bláznovství</w:t>
      </w:r>
      <w:r>
        <w:rPr>
          <w:rFonts w:cs="Times New Roman"/>
          <w:szCs w:val="24"/>
        </w:rPr>
        <w:t>), byly projevy PPP během těhotenství</w:t>
      </w:r>
      <w:r w:rsidRPr="00FF7715">
        <w:rPr>
          <w:rFonts w:cs="Times New Roman"/>
          <w:szCs w:val="24"/>
        </w:rPr>
        <w:t xml:space="preserve"> </w:t>
      </w:r>
      <w:r>
        <w:rPr>
          <w:rFonts w:cs="Times New Roman"/>
          <w:szCs w:val="24"/>
        </w:rPr>
        <w:t>zaznamenány.</w:t>
      </w:r>
    </w:p>
    <w:p w14:paraId="1EAF64DF" w14:textId="77777777" w:rsidR="007F141D" w:rsidRDefault="007F141D">
      <w:pPr>
        <w:spacing w:before="0" w:line="276" w:lineRule="auto"/>
        <w:jc w:val="left"/>
        <w:rPr>
          <w:rFonts w:cs="Times New Roman"/>
          <w:szCs w:val="24"/>
        </w:rPr>
      </w:pPr>
      <w:r>
        <w:rPr>
          <w:rFonts w:cs="Times New Roman"/>
          <w:szCs w:val="24"/>
        </w:rPr>
        <w:br w:type="page"/>
      </w:r>
    </w:p>
    <w:p w14:paraId="76FAF32A" w14:textId="7DD1324B" w:rsidR="00590F94" w:rsidRPr="004035F4" w:rsidRDefault="007F141D" w:rsidP="004035F4">
      <w:pPr>
        <w:pStyle w:val="Nadpis2"/>
        <w:rPr>
          <w:sz w:val="24"/>
          <w:szCs w:val="24"/>
        </w:rPr>
      </w:pPr>
      <w:bookmarkStart w:id="54" w:name="_Toc447647747"/>
      <w:proofErr w:type="gramStart"/>
      <w:r>
        <w:lastRenderedPageBreak/>
        <w:t xml:space="preserve">12  </w:t>
      </w:r>
      <w:r w:rsidR="00C30103" w:rsidRPr="00C30103">
        <w:t xml:space="preserve"> DISKUZE</w:t>
      </w:r>
      <w:proofErr w:type="gramEnd"/>
      <w:r w:rsidR="00C30103" w:rsidRPr="00C30103">
        <w:t xml:space="preserve"> NAD EMPIRICKOU ČÁSTÍ</w:t>
      </w:r>
      <w:bookmarkEnd w:id="54"/>
    </w:p>
    <w:p w14:paraId="144F7F48" w14:textId="605DFE03" w:rsidR="00C30103" w:rsidRDefault="00C30103" w:rsidP="00C30103">
      <w:pPr>
        <w:pStyle w:val="Default"/>
      </w:pPr>
    </w:p>
    <w:p w14:paraId="48D2ABB9" w14:textId="77777777" w:rsidR="00C30103" w:rsidRDefault="00D31DAA" w:rsidP="00C30103">
      <w:pPr>
        <w:rPr>
          <w:rFonts w:cs="Times New Roman"/>
          <w:szCs w:val="24"/>
        </w:rPr>
      </w:pPr>
      <w:r>
        <w:rPr>
          <w:rFonts w:cs="Times New Roman"/>
          <w:sz w:val="23"/>
          <w:szCs w:val="23"/>
        </w:rPr>
        <w:tab/>
      </w:r>
      <w:r>
        <w:rPr>
          <w:rFonts w:cs="Times New Roman"/>
          <w:szCs w:val="24"/>
        </w:rPr>
        <w:t xml:space="preserve">Jak již bylo předestřeno v teoretické části této diplomové bakalářské práce, poruchy příjmu potravy v dnešní společnosti představují jedno z nejrizikovějších psychických onemocnění mladých dívek a žen. </w:t>
      </w:r>
      <w:r w:rsidR="00937B47">
        <w:rPr>
          <w:rFonts w:cs="Times New Roman"/>
          <w:szCs w:val="24"/>
        </w:rPr>
        <w:t>Příjem potravy je životně důležitou záležitostí a dojde-li k narušení přirozeného vztahu k tomuto procesu, je nutné hledat příčinu v celém bio-psycho-sociálně-spirituálním spektru člověka, protože na vzniku těchto poruch se podílí mnoho složitých a pestrých faktorů. Obecně lze říci, že jde o jakousi poruchu celkového tělesného schématu, a že vznik a průběh PPP je značně ovlivňován také celkovým individuálním postojem dané osoby a vlivem sociálních int</w:t>
      </w:r>
      <w:r w:rsidR="006467EE">
        <w:rPr>
          <w:rFonts w:cs="Times New Roman"/>
          <w:szCs w:val="24"/>
        </w:rPr>
        <w:t>erakcí v jejím okolí (Orel et al</w:t>
      </w:r>
      <w:r w:rsidR="00937B47">
        <w:rPr>
          <w:rFonts w:cs="Times New Roman"/>
          <w:szCs w:val="24"/>
        </w:rPr>
        <w:t>., 2012).</w:t>
      </w:r>
    </w:p>
    <w:p w14:paraId="5512A562" w14:textId="77777777" w:rsidR="00666E16" w:rsidRDefault="0045090F" w:rsidP="00C30103">
      <w:pPr>
        <w:rPr>
          <w:rFonts w:cs="Times New Roman"/>
          <w:szCs w:val="24"/>
        </w:rPr>
      </w:pPr>
      <w:r>
        <w:rPr>
          <w:rFonts w:cs="Times New Roman"/>
          <w:szCs w:val="24"/>
        </w:rPr>
        <w:tab/>
        <w:t xml:space="preserve">Problematika poruch příjmu potravy je většinou řešena s ohledem na velmi mladé dívky či na ženy na pokraji dospělosti. Pravděpodobně tomu tak je z důvodu </w:t>
      </w:r>
      <w:r w:rsidR="00154659">
        <w:rPr>
          <w:rFonts w:cs="Times New Roman"/>
          <w:szCs w:val="24"/>
        </w:rPr>
        <w:t>typického</w:t>
      </w:r>
      <w:r w:rsidR="00406F83">
        <w:rPr>
          <w:rFonts w:cs="Times New Roman"/>
          <w:szCs w:val="24"/>
        </w:rPr>
        <w:t xml:space="preserve"> poměrně nízkého</w:t>
      </w:r>
      <w:r w:rsidR="00154659">
        <w:rPr>
          <w:rFonts w:cs="Times New Roman"/>
          <w:szCs w:val="24"/>
        </w:rPr>
        <w:t xml:space="preserve"> věku výskytu</w:t>
      </w:r>
      <w:r w:rsidR="00666E16">
        <w:rPr>
          <w:rFonts w:cs="Times New Roman"/>
          <w:szCs w:val="24"/>
        </w:rPr>
        <w:t xml:space="preserve"> těchto poruch</w:t>
      </w:r>
      <w:r w:rsidR="00406F83">
        <w:rPr>
          <w:rFonts w:cs="Times New Roman"/>
          <w:szCs w:val="24"/>
        </w:rPr>
        <w:t>, zvláště u MA</w:t>
      </w:r>
      <w:r w:rsidR="00666E16">
        <w:rPr>
          <w:rFonts w:cs="Times New Roman"/>
          <w:szCs w:val="24"/>
        </w:rPr>
        <w:t>. U mentální anorexie bývá nejčastější začátek nástupu onemocnění</w:t>
      </w:r>
      <w:r w:rsidR="00154659">
        <w:rPr>
          <w:rFonts w:cs="Times New Roman"/>
          <w:szCs w:val="24"/>
        </w:rPr>
        <w:t xml:space="preserve"> </w:t>
      </w:r>
      <w:r w:rsidR="00666E16">
        <w:rPr>
          <w:rFonts w:cs="Times New Roman"/>
          <w:szCs w:val="24"/>
        </w:rPr>
        <w:t>mezi 14. a 15. rokem a poté mezi 17. a 18. rokem. Mentální bulimie se typicky objevuje až v pozdní adolescenci či rané dospělosti (Hort et al., 2000). Dle Krcha (2005) je to mezi 14. a 30. rokem života.</w:t>
      </w:r>
    </w:p>
    <w:p w14:paraId="475F7DE3" w14:textId="21D18747" w:rsidR="00E20EF7" w:rsidRDefault="00666E16" w:rsidP="00406F83">
      <w:pPr>
        <w:rPr>
          <w:rFonts w:cs="Times New Roman"/>
          <w:szCs w:val="24"/>
        </w:rPr>
      </w:pPr>
      <w:r>
        <w:rPr>
          <w:rFonts w:cs="Times New Roman"/>
          <w:szCs w:val="24"/>
        </w:rPr>
        <w:tab/>
        <w:t xml:space="preserve">Nejčastěji bývá klinicky a studiemi pochopitelně řešena akutní fáze těchto poruch </w:t>
      </w:r>
      <w:r w:rsidR="00010270">
        <w:rPr>
          <w:rFonts w:cs="Times New Roman"/>
          <w:szCs w:val="24"/>
        </w:rPr>
        <w:br/>
      </w:r>
      <w:r>
        <w:rPr>
          <w:rFonts w:cs="Times New Roman"/>
          <w:szCs w:val="24"/>
        </w:rPr>
        <w:t>a faktory k nim vedoucí. Je však</w:t>
      </w:r>
      <w:r w:rsidR="00406F83">
        <w:rPr>
          <w:rFonts w:cs="Times New Roman"/>
          <w:szCs w:val="24"/>
        </w:rPr>
        <w:t xml:space="preserve"> třeba zohlednit</w:t>
      </w:r>
      <w:r>
        <w:rPr>
          <w:rFonts w:cs="Times New Roman"/>
          <w:szCs w:val="24"/>
        </w:rPr>
        <w:t xml:space="preserve">, že se jedná o poruchy, které i v remisi stále vykazují určitá procenta návratnosti. </w:t>
      </w:r>
      <w:r w:rsidR="00406F83">
        <w:rPr>
          <w:rFonts w:cs="Times New Roman"/>
          <w:szCs w:val="24"/>
        </w:rPr>
        <w:t xml:space="preserve">Jelikož i když se s PPP léčí většinou mladé dívky a mladé bezdětné ženy, je nutno brát v potaz, že i tyto se pravděpodobně jednou rozhodnou mít dítě a nedojde-li u nich již předtím k trvalé remisi, je </w:t>
      </w:r>
      <w:r w:rsidR="00386989">
        <w:rPr>
          <w:rFonts w:cs="Times New Roman"/>
          <w:szCs w:val="24"/>
        </w:rPr>
        <w:t>pak důležité pře</w:t>
      </w:r>
      <w:r w:rsidR="00406F83">
        <w:rPr>
          <w:rFonts w:cs="Times New Roman"/>
          <w:szCs w:val="24"/>
        </w:rPr>
        <w:t>dem podchytit jakékoli ohrožující faktory, které by jejich těhotenství mohly provázet.</w:t>
      </w:r>
      <w:r w:rsidR="001E068A">
        <w:rPr>
          <w:rFonts w:cs="Times New Roman"/>
          <w:szCs w:val="24"/>
        </w:rPr>
        <w:t xml:space="preserve"> Faktory, jimž by se</w:t>
      </w:r>
      <w:r w:rsidR="00E20EF7">
        <w:rPr>
          <w:rFonts w:cs="Times New Roman"/>
          <w:szCs w:val="24"/>
        </w:rPr>
        <w:t>, na základě těchto zkoumání mohlo předcházet.</w:t>
      </w:r>
    </w:p>
    <w:p w14:paraId="356D4CC6" w14:textId="77777777" w:rsidR="00005798" w:rsidRDefault="00005798" w:rsidP="00406F83">
      <w:pPr>
        <w:rPr>
          <w:rFonts w:cs="Times New Roman"/>
          <w:szCs w:val="24"/>
        </w:rPr>
      </w:pPr>
      <w:r>
        <w:rPr>
          <w:rFonts w:cs="Times New Roman"/>
          <w:szCs w:val="24"/>
        </w:rPr>
        <w:tab/>
        <w:t>Výsledky našeho výzkumu lze shrnout v jednu hlavní</w:t>
      </w:r>
      <w:r w:rsidR="0029465C">
        <w:rPr>
          <w:rFonts w:cs="Times New Roman"/>
          <w:szCs w:val="24"/>
        </w:rPr>
        <w:t xml:space="preserve"> tezi, ke které jsme dospěli na základě shrnutí výpovědí jednotlivých respondentek a její pravdivost v praxi nám byla potvrzena také panem doktorem Krchem (osobní sdělení, </w:t>
      </w:r>
      <w:r w:rsidR="00F43242">
        <w:rPr>
          <w:rFonts w:cs="Times New Roman"/>
          <w:szCs w:val="24"/>
        </w:rPr>
        <w:t>22. 3. 2016</w:t>
      </w:r>
      <w:r w:rsidR="0029465C">
        <w:rPr>
          <w:rFonts w:cs="Times New Roman"/>
          <w:szCs w:val="24"/>
        </w:rPr>
        <w:t>). Tou</w:t>
      </w:r>
      <w:r w:rsidR="00F43242">
        <w:rPr>
          <w:rFonts w:cs="Times New Roman"/>
          <w:szCs w:val="24"/>
        </w:rPr>
        <w:t>to tezí</w:t>
      </w:r>
      <w:r w:rsidR="0029465C">
        <w:rPr>
          <w:rFonts w:cs="Times New Roman"/>
          <w:szCs w:val="24"/>
        </w:rPr>
        <w:t xml:space="preserve"> je naše přesvědčení, </w:t>
      </w:r>
      <w:r w:rsidR="00F43242">
        <w:rPr>
          <w:rFonts w:cs="Times New Roman"/>
          <w:szCs w:val="24"/>
        </w:rPr>
        <w:t xml:space="preserve">že ženy s anamnézou mentální anorexie či mentální bulimie, prožívají ohledně těhotenství největší vnitřní konflikt v rámci rozpolcenosti mezi </w:t>
      </w:r>
      <w:proofErr w:type="spellStart"/>
      <w:r w:rsidR="00F43242">
        <w:rPr>
          <w:rFonts w:cs="Times New Roman"/>
          <w:szCs w:val="24"/>
        </w:rPr>
        <w:t>protektivitou</w:t>
      </w:r>
      <w:proofErr w:type="spellEnd"/>
      <w:r w:rsidR="00F43242">
        <w:rPr>
          <w:rFonts w:cs="Times New Roman"/>
          <w:szCs w:val="24"/>
        </w:rPr>
        <w:t xml:space="preserve"> vůči nenarozenému dítěti a rizikem, které pro ně představuje zvýšení hmotnosti a zvýšený příjem živin.</w:t>
      </w:r>
    </w:p>
    <w:p w14:paraId="05FBD650" w14:textId="69F1C179" w:rsidR="00082D71" w:rsidRDefault="00082D71" w:rsidP="00406F83">
      <w:pPr>
        <w:rPr>
          <w:rFonts w:cs="Times New Roman"/>
          <w:szCs w:val="24"/>
        </w:rPr>
      </w:pPr>
      <w:r>
        <w:rPr>
          <w:rFonts w:cs="Times New Roman"/>
          <w:szCs w:val="24"/>
        </w:rPr>
        <w:lastRenderedPageBreak/>
        <w:tab/>
        <w:t>Významnou roli hrají také faktory týkající se kvality vztahů s nejbližšími. V průběhu těhotenství pak zvláště s partnery.</w:t>
      </w:r>
      <w:r w:rsidR="00D119D6">
        <w:rPr>
          <w:rFonts w:cs="Times New Roman"/>
          <w:szCs w:val="24"/>
        </w:rPr>
        <w:t xml:space="preserve"> Celkově se jeví, že úroveň psychosociálního prostředí má schopnost velmi ovlivnit možnost remise.  </w:t>
      </w:r>
      <w:r w:rsidR="007D48C5">
        <w:rPr>
          <w:rFonts w:cs="Times New Roman"/>
          <w:szCs w:val="24"/>
        </w:rPr>
        <w:t>Tento poznatek se jeví jako v celku logický vzhledem k faktu, že samotné psychosociální prostředí značně ovlivňuje samotný vznik PPP.</w:t>
      </w:r>
    </w:p>
    <w:p w14:paraId="3D272391" w14:textId="77777777" w:rsidR="00E20EF7" w:rsidRDefault="00E20EF7" w:rsidP="00406F83">
      <w:pPr>
        <w:rPr>
          <w:rFonts w:cs="Times New Roman"/>
          <w:szCs w:val="24"/>
        </w:rPr>
      </w:pPr>
      <w:r>
        <w:rPr>
          <w:rFonts w:cs="Times New Roman"/>
          <w:szCs w:val="24"/>
        </w:rPr>
        <w:tab/>
        <w:t>Toto téma jsme si zvolili z již výše uvedených důvodů a také na základě zjištění, že v tomto ohledu prozatím neproběhlo příliš adekvátních výzkumů. Předpokládáme, že je tomu tak proto, že většina z těchto žen, rozhodne-li se již mít dítě, pak je to zpravidla v období kdy se nachází ve fázi PPP, kterou je schopna zvládnout sama bez léčby.</w:t>
      </w:r>
      <w:r w:rsidR="007B1004">
        <w:rPr>
          <w:rFonts w:cs="Times New Roman"/>
          <w:szCs w:val="24"/>
        </w:rPr>
        <w:t xml:space="preserve"> Snad proto je také poněkud nesnadné tyto ženy vyhledat a přesvědčit je o spolupráci na výzkumu, protože spousta z nich se k danému problému již nechce vracet. Je to pro ně uzavřená životní kapitola, i když třeba určité příznaky nadále splňují.</w:t>
      </w:r>
    </w:p>
    <w:p w14:paraId="218C5123" w14:textId="7206EED2" w:rsidR="00005798" w:rsidRDefault="00005798" w:rsidP="00406F83">
      <w:pPr>
        <w:rPr>
          <w:rFonts w:cs="Times New Roman"/>
          <w:szCs w:val="24"/>
        </w:rPr>
      </w:pPr>
      <w:r>
        <w:rPr>
          <w:rFonts w:cs="Times New Roman"/>
          <w:szCs w:val="24"/>
        </w:rPr>
        <w:tab/>
        <w:t>Pokusil</w:t>
      </w:r>
      <w:r w:rsidR="00FC07DC">
        <w:rPr>
          <w:rFonts w:cs="Times New Roman"/>
          <w:szCs w:val="24"/>
        </w:rPr>
        <w:t>i</w:t>
      </w:r>
      <w:r w:rsidR="00BE126F">
        <w:rPr>
          <w:rFonts w:cs="Times New Roman"/>
          <w:szCs w:val="24"/>
        </w:rPr>
        <w:t xml:space="preserve"> js</w:t>
      </w:r>
      <w:r>
        <w:rPr>
          <w:rFonts w:cs="Times New Roman"/>
          <w:szCs w:val="24"/>
        </w:rPr>
        <w:t>m</w:t>
      </w:r>
      <w:r w:rsidR="00BE126F">
        <w:rPr>
          <w:rFonts w:cs="Times New Roman"/>
          <w:szCs w:val="24"/>
        </w:rPr>
        <w:t>e</w:t>
      </w:r>
      <w:r>
        <w:rPr>
          <w:rFonts w:cs="Times New Roman"/>
          <w:szCs w:val="24"/>
        </w:rPr>
        <w:t xml:space="preserve"> se zanalyzovat také dostupné internetové fóra</w:t>
      </w:r>
      <w:r w:rsidR="00FC07DC">
        <w:rPr>
          <w:rFonts w:cs="Times New Roman"/>
          <w:szCs w:val="24"/>
        </w:rPr>
        <w:t xml:space="preserve"> a vlákna v uzavřených </w:t>
      </w:r>
      <w:proofErr w:type="spellStart"/>
      <w:r w:rsidR="00FC07DC">
        <w:rPr>
          <w:rFonts w:cs="Times New Roman"/>
          <w:szCs w:val="24"/>
        </w:rPr>
        <w:t>facebookových</w:t>
      </w:r>
      <w:proofErr w:type="spellEnd"/>
      <w:r w:rsidR="00FC07DC">
        <w:rPr>
          <w:rFonts w:cs="Times New Roman"/>
          <w:szCs w:val="24"/>
        </w:rPr>
        <w:t xml:space="preserve"> skupinách</w:t>
      </w:r>
      <w:r>
        <w:rPr>
          <w:rFonts w:cs="Times New Roman"/>
          <w:szCs w:val="24"/>
        </w:rPr>
        <w:t>. Komentáře týkající se těhotenství a plánovaného rodičovství tam však byly pouze velice okrajové, popř. se slučovaly s výsledky analýzy, výše shrnutých, případových studií.</w:t>
      </w:r>
    </w:p>
    <w:p w14:paraId="1F116EEE" w14:textId="2769C435" w:rsidR="00406F83" w:rsidRDefault="00E20EF7" w:rsidP="00406F83">
      <w:pPr>
        <w:rPr>
          <w:rFonts w:cs="Times New Roman"/>
          <w:szCs w:val="24"/>
        </w:rPr>
      </w:pPr>
      <w:r>
        <w:rPr>
          <w:rFonts w:cs="Times New Roman"/>
          <w:szCs w:val="24"/>
        </w:rPr>
        <w:tab/>
        <w:t xml:space="preserve">V České republice patří k nejznámějším publikujícím odborníkům na problematiku příjmu potravy – zejména mentální anorexie a mentální bulimie – PhDr. František David Krch, doc. PhDr. Jana Kocourková, jejíž přednáška v rámci projektu </w:t>
      </w:r>
      <w:proofErr w:type="spellStart"/>
      <w:r>
        <w:rPr>
          <w:rFonts w:cs="Times New Roman"/>
          <w:szCs w:val="24"/>
        </w:rPr>
        <w:t>Tera</w:t>
      </w:r>
      <w:proofErr w:type="spellEnd"/>
      <w:r>
        <w:rPr>
          <w:rFonts w:cs="Times New Roman"/>
          <w:szCs w:val="24"/>
        </w:rPr>
        <w:t xml:space="preserve"> byla inspirací k volbě tohoto tématu, a pak také prof. MUDr. Jana Papežová, CSc., která se problematikou těhotných žen s poruchou příjmu potravy také zabývá. </w:t>
      </w:r>
      <w:r w:rsidR="007B1004">
        <w:rPr>
          <w:rFonts w:cs="Times New Roman"/>
          <w:szCs w:val="24"/>
        </w:rPr>
        <w:t>Užitečné informace k této práci byly získány také z některých zahraničních studií, které uvádíme níže v seznamu zdrojů.</w:t>
      </w:r>
      <w:r>
        <w:rPr>
          <w:rFonts w:cs="Times New Roman"/>
          <w:szCs w:val="24"/>
        </w:rPr>
        <w:t xml:space="preserve"> </w:t>
      </w:r>
      <w:r w:rsidR="001E068A">
        <w:rPr>
          <w:rFonts w:cs="Times New Roman"/>
          <w:szCs w:val="24"/>
        </w:rPr>
        <w:t xml:space="preserve"> </w:t>
      </w:r>
      <w:r w:rsidR="00F5078E">
        <w:rPr>
          <w:rFonts w:cs="Times New Roman"/>
          <w:szCs w:val="24"/>
        </w:rPr>
        <w:t>V evropském kontextu bylo nejvíce studií vtahujících se k našemu tématu, zjevně prováděno v</w:t>
      </w:r>
      <w:r w:rsidR="00672E9E">
        <w:rPr>
          <w:rFonts w:cs="Times New Roman"/>
          <w:szCs w:val="24"/>
        </w:rPr>
        <w:t> zemích severní Evropy</w:t>
      </w:r>
      <w:r w:rsidR="004A55CF">
        <w:rPr>
          <w:rFonts w:cs="Times New Roman"/>
          <w:szCs w:val="24"/>
        </w:rPr>
        <w:t xml:space="preserve"> (viz. </w:t>
      </w:r>
      <w:proofErr w:type="gramStart"/>
      <w:r w:rsidR="004A55CF">
        <w:rPr>
          <w:rFonts w:cs="Times New Roman"/>
          <w:szCs w:val="24"/>
        </w:rPr>
        <w:t>kapitola</w:t>
      </w:r>
      <w:proofErr w:type="gramEnd"/>
      <w:r w:rsidR="004A55CF">
        <w:rPr>
          <w:rFonts w:cs="Times New Roman"/>
          <w:szCs w:val="24"/>
        </w:rPr>
        <w:t xml:space="preserve"> 6)</w:t>
      </w:r>
      <w:r w:rsidR="00F5078E">
        <w:rPr>
          <w:rFonts w:cs="Times New Roman"/>
          <w:szCs w:val="24"/>
        </w:rPr>
        <w:t xml:space="preserve">. </w:t>
      </w:r>
    </w:p>
    <w:p w14:paraId="7791B279" w14:textId="7E3F6CD5" w:rsidR="00010270" w:rsidRDefault="00010270">
      <w:pPr>
        <w:rPr>
          <w:rFonts w:cs="Times New Roman"/>
          <w:b/>
          <w:sz w:val="32"/>
          <w:szCs w:val="32"/>
        </w:rPr>
      </w:pPr>
      <w:r>
        <w:rPr>
          <w:rFonts w:cs="Times New Roman"/>
          <w:b/>
          <w:sz w:val="32"/>
          <w:szCs w:val="32"/>
        </w:rPr>
        <w:br w:type="page"/>
      </w:r>
    </w:p>
    <w:p w14:paraId="2B78C724" w14:textId="23E00A38" w:rsidR="007579D6" w:rsidRDefault="007F141D" w:rsidP="004035F4">
      <w:pPr>
        <w:pStyle w:val="Nadpis2"/>
      </w:pPr>
      <w:bookmarkStart w:id="55" w:name="_Toc447647748"/>
      <w:proofErr w:type="gramStart"/>
      <w:r>
        <w:lastRenderedPageBreak/>
        <w:t>13</w:t>
      </w:r>
      <w:r w:rsidR="00A44CB2">
        <w:t xml:space="preserve">  </w:t>
      </w:r>
      <w:r w:rsidR="007579D6" w:rsidRPr="007579D6">
        <w:t xml:space="preserve"> ZÁVĚRY</w:t>
      </w:r>
      <w:bookmarkEnd w:id="55"/>
      <w:proofErr w:type="gramEnd"/>
    </w:p>
    <w:p w14:paraId="537C7B3B" w14:textId="77777777" w:rsidR="00C06F1F" w:rsidRDefault="00C06F1F" w:rsidP="00C06F1F">
      <w:pPr>
        <w:pStyle w:val="Default"/>
      </w:pPr>
      <w:r>
        <w:rPr>
          <w:b/>
          <w:sz w:val="32"/>
          <w:szCs w:val="32"/>
        </w:rPr>
        <w:tab/>
      </w:r>
    </w:p>
    <w:p w14:paraId="69906763" w14:textId="77777777" w:rsidR="00C06F1F" w:rsidRDefault="00C06F1F" w:rsidP="00C06F1F">
      <w:pPr>
        <w:pStyle w:val="Default"/>
        <w:spacing w:line="360" w:lineRule="auto"/>
        <w:rPr>
          <w:color w:val="auto"/>
        </w:rPr>
      </w:pPr>
      <w:r w:rsidRPr="00C06F1F">
        <w:rPr>
          <w:color w:val="auto"/>
        </w:rPr>
        <w:t>Na základě analýzy získaný</w:t>
      </w:r>
      <w:r>
        <w:rPr>
          <w:color w:val="auto"/>
        </w:rPr>
        <w:t>ch dat můžeme</w:t>
      </w:r>
      <w:r w:rsidRPr="00C06F1F">
        <w:rPr>
          <w:color w:val="auto"/>
        </w:rPr>
        <w:t xml:space="preserve"> vyvodit tyto závěry:</w:t>
      </w:r>
    </w:p>
    <w:p w14:paraId="63DB42D0" w14:textId="77777777" w:rsidR="00C06F1F" w:rsidRPr="00007B87" w:rsidRDefault="00C06F1F" w:rsidP="00C06F1F">
      <w:pPr>
        <w:pStyle w:val="Default"/>
        <w:spacing w:line="360" w:lineRule="auto"/>
        <w:rPr>
          <w:color w:val="auto"/>
        </w:rPr>
      </w:pPr>
      <w:r w:rsidRPr="00C06F1F">
        <w:rPr>
          <w:color w:val="auto"/>
        </w:rPr>
        <w:t xml:space="preserve"> </w:t>
      </w:r>
    </w:p>
    <w:p w14:paraId="6D9F1D72" w14:textId="22FEC316" w:rsidR="00C06F1F" w:rsidRPr="00007B87" w:rsidRDefault="00C06F1F" w:rsidP="00007B87">
      <w:pPr>
        <w:pStyle w:val="Odstavecseseznamem"/>
        <w:numPr>
          <w:ilvl w:val="0"/>
          <w:numId w:val="9"/>
        </w:numPr>
        <w:rPr>
          <w:rFonts w:cs="Times New Roman"/>
          <w:szCs w:val="24"/>
        </w:rPr>
      </w:pPr>
      <w:r w:rsidRPr="00007B87">
        <w:rPr>
          <w:rFonts w:cs="Times New Roman"/>
          <w:szCs w:val="24"/>
        </w:rPr>
        <w:t xml:space="preserve">Ženy s anamnézou mentální anorexie či mentální bulimie, prožívají ohledně těhotenství největší vnitřní konflikt v rámci rozpolcenosti mezi </w:t>
      </w:r>
      <w:proofErr w:type="spellStart"/>
      <w:r w:rsidRPr="00007B87">
        <w:rPr>
          <w:rFonts w:cs="Times New Roman"/>
          <w:szCs w:val="24"/>
        </w:rPr>
        <w:t>protektivitou</w:t>
      </w:r>
      <w:proofErr w:type="spellEnd"/>
      <w:r w:rsidRPr="00007B87">
        <w:rPr>
          <w:rFonts w:cs="Times New Roman"/>
          <w:szCs w:val="24"/>
        </w:rPr>
        <w:t xml:space="preserve"> vůči nenarozenému dítěti a rizikem, které pro ně</w:t>
      </w:r>
      <w:r w:rsidR="0029103C">
        <w:rPr>
          <w:rFonts w:cs="Times New Roman"/>
          <w:szCs w:val="24"/>
        </w:rPr>
        <w:t xml:space="preserve"> představuje zvýšení hmotnosti způsobené</w:t>
      </w:r>
      <w:r w:rsidRPr="00007B87">
        <w:rPr>
          <w:rFonts w:cs="Times New Roman"/>
          <w:szCs w:val="24"/>
        </w:rPr>
        <w:t xml:space="preserve"> zvýšený</w:t>
      </w:r>
      <w:r w:rsidR="0029103C">
        <w:rPr>
          <w:rFonts w:cs="Times New Roman"/>
          <w:szCs w:val="24"/>
        </w:rPr>
        <w:t>m příj</w:t>
      </w:r>
      <w:r w:rsidRPr="00007B87">
        <w:rPr>
          <w:rFonts w:cs="Times New Roman"/>
          <w:szCs w:val="24"/>
        </w:rPr>
        <w:t>m</w:t>
      </w:r>
      <w:r w:rsidR="0029103C">
        <w:rPr>
          <w:rFonts w:cs="Times New Roman"/>
          <w:szCs w:val="24"/>
        </w:rPr>
        <w:t>em</w:t>
      </w:r>
      <w:r w:rsidRPr="00007B87">
        <w:rPr>
          <w:rFonts w:cs="Times New Roman"/>
          <w:szCs w:val="24"/>
        </w:rPr>
        <w:t xml:space="preserve"> živin.</w:t>
      </w:r>
    </w:p>
    <w:p w14:paraId="0C39903C" w14:textId="77777777" w:rsidR="00C06F1F" w:rsidRPr="00007B87" w:rsidRDefault="00C06F1F" w:rsidP="00007B87">
      <w:pPr>
        <w:pStyle w:val="Default"/>
        <w:numPr>
          <w:ilvl w:val="0"/>
          <w:numId w:val="9"/>
        </w:numPr>
        <w:spacing w:after="240" w:line="360" w:lineRule="auto"/>
        <w:jc w:val="both"/>
        <w:rPr>
          <w:color w:val="auto"/>
        </w:rPr>
      </w:pPr>
      <w:r w:rsidRPr="00007B87">
        <w:t>Role partnera hraje, nejen během těhotenství ženy s anamnézou PPP, primární roli. Podpora, informovanost a pochopení partnera může signifikantně snížit možnost patologických projevů PPP.</w:t>
      </w:r>
    </w:p>
    <w:p w14:paraId="175EFDFB" w14:textId="77777777" w:rsidR="00330320" w:rsidRPr="00007B87" w:rsidRDefault="00330320" w:rsidP="00007B87">
      <w:pPr>
        <w:pStyle w:val="Default"/>
        <w:numPr>
          <w:ilvl w:val="0"/>
          <w:numId w:val="9"/>
        </w:numPr>
        <w:spacing w:after="240" w:line="360" w:lineRule="auto"/>
        <w:jc w:val="both"/>
        <w:rPr>
          <w:color w:val="auto"/>
        </w:rPr>
      </w:pPr>
      <w:r w:rsidRPr="00007B87">
        <w:t>Při plánování rodičovství žen s PPP hraje významnou roli obava z navýšení tělesné hmotnosti a těžce navratitelné změny tvaru postavy.</w:t>
      </w:r>
    </w:p>
    <w:p w14:paraId="324231CB" w14:textId="77777777" w:rsidR="00330320" w:rsidRPr="00007B87" w:rsidRDefault="00330320" w:rsidP="00007B87">
      <w:pPr>
        <w:pStyle w:val="Default"/>
        <w:numPr>
          <w:ilvl w:val="0"/>
          <w:numId w:val="9"/>
        </w:numPr>
        <w:spacing w:after="240" w:line="360" w:lineRule="auto"/>
        <w:jc w:val="both"/>
        <w:rPr>
          <w:color w:val="auto"/>
        </w:rPr>
      </w:pPr>
      <w:r w:rsidRPr="00007B87">
        <w:t>Většina žen trpících v minulosti PPP, inklinuje ke zdravému životnímu stylu, popř. dietní stravě a k pravidelnému pohybu.</w:t>
      </w:r>
    </w:p>
    <w:p w14:paraId="307D07A6" w14:textId="77777777" w:rsidR="00330320" w:rsidRPr="00007B87" w:rsidRDefault="00330320" w:rsidP="00007B87">
      <w:pPr>
        <w:pStyle w:val="Default"/>
        <w:numPr>
          <w:ilvl w:val="0"/>
          <w:numId w:val="9"/>
        </w:numPr>
        <w:spacing w:after="240" w:line="360" w:lineRule="auto"/>
        <w:jc w:val="both"/>
        <w:rPr>
          <w:color w:val="auto"/>
        </w:rPr>
      </w:pPr>
      <w:r w:rsidRPr="00007B87">
        <w:rPr>
          <w:color w:val="auto"/>
        </w:rPr>
        <w:t xml:space="preserve">Schopnost ovládání puzení k patologickým jevům PPP koreluje nejen s mírou podpory partnera, ale také s fází léčby či stavu PPP, ve které se daná žena během těhotenství zrovna nalézá. </w:t>
      </w:r>
    </w:p>
    <w:p w14:paraId="479B290C" w14:textId="77777777" w:rsidR="00330320" w:rsidRDefault="00330320" w:rsidP="00007B87">
      <w:pPr>
        <w:pStyle w:val="Default"/>
        <w:numPr>
          <w:ilvl w:val="0"/>
          <w:numId w:val="9"/>
        </w:numPr>
        <w:spacing w:after="240" w:line="360" w:lineRule="auto"/>
        <w:jc w:val="both"/>
        <w:rPr>
          <w:color w:val="auto"/>
        </w:rPr>
      </w:pPr>
      <w:r w:rsidRPr="00007B87">
        <w:rPr>
          <w:color w:val="auto"/>
        </w:rPr>
        <w:t>Samotné těhotenství vede pravděpodobně jen velmi zřídka k remisi.</w:t>
      </w:r>
    </w:p>
    <w:p w14:paraId="26827E9D" w14:textId="77777777" w:rsidR="00007B87" w:rsidRDefault="00007B87" w:rsidP="00007B87">
      <w:pPr>
        <w:pStyle w:val="Default"/>
        <w:spacing w:after="240" w:line="360" w:lineRule="auto"/>
        <w:jc w:val="both"/>
        <w:rPr>
          <w:color w:val="auto"/>
        </w:rPr>
      </w:pPr>
      <w:r>
        <w:rPr>
          <w:color w:val="auto"/>
        </w:rPr>
        <w:tab/>
        <w:t>Tyto závěry jsou vzhledem k velikosti výzkumného vzorku pouze obecné a jejich potvrzení by vyžadovalo větší skupinu respondentek. Lze však předpokládat, že výsledky by byly přinejmenším podobné.</w:t>
      </w:r>
    </w:p>
    <w:p w14:paraId="77400AEC" w14:textId="64529637" w:rsidR="00007B87" w:rsidRDefault="007F141D" w:rsidP="004035F4">
      <w:pPr>
        <w:pStyle w:val="Nadpis3"/>
      </w:pPr>
      <w:bookmarkStart w:id="56" w:name="_Toc447647749"/>
      <w:proofErr w:type="gramStart"/>
      <w:r>
        <w:t>13</w:t>
      </w:r>
      <w:r w:rsidR="00007B87">
        <w:t>.1</w:t>
      </w:r>
      <w:r>
        <w:t xml:space="preserve">  </w:t>
      </w:r>
      <w:r w:rsidR="00007B87">
        <w:t xml:space="preserve"> Návrhy</w:t>
      </w:r>
      <w:proofErr w:type="gramEnd"/>
      <w:r w:rsidR="00007B87">
        <w:t xml:space="preserve"> na další výzkum</w:t>
      </w:r>
      <w:bookmarkEnd w:id="56"/>
    </w:p>
    <w:p w14:paraId="6EF00148" w14:textId="77777777" w:rsidR="00007B87" w:rsidRDefault="00007B87" w:rsidP="00007B87">
      <w:pPr>
        <w:pStyle w:val="Default"/>
        <w:spacing w:after="240" w:line="360" w:lineRule="auto"/>
        <w:jc w:val="both"/>
        <w:rPr>
          <w:color w:val="auto"/>
        </w:rPr>
      </w:pPr>
      <w:r>
        <w:rPr>
          <w:color w:val="auto"/>
        </w:rPr>
        <w:tab/>
        <w:t>S ohledem na výsledky výzkumu a závěry z něj plynoucí bychom rádi doporučili pár dalších oblastí vhodných pro bližší zkoumání. Jsou to tyto:</w:t>
      </w:r>
    </w:p>
    <w:p w14:paraId="086E299C" w14:textId="58A27AA2" w:rsidR="00007B87" w:rsidRDefault="00007B87" w:rsidP="00007B87">
      <w:pPr>
        <w:pStyle w:val="Default"/>
        <w:numPr>
          <w:ilvl w:val="0"/>
          <w:numId w:val="10"/>
        </w:numPr>
        <w:spacing w:after="240" w:line="360" w:lineRule="auto"/>
        <w:jc w:val="both"/>
        <w:rPr>
          <w:color w:val="auto"/>
        </w:rPr>
      </w:pPr>
      <w:r>
        <w:rPr>
          <w:color w:val="auto"/>
        </w:rPr>
        <w:lastRenderedPageBreak/>
        <w:t>Vztah k jídlu žen, které se považují za již vy</w:t>
      </w:r>
      <w:r w:rsidR="00596B6D">
        <w:rPr>
          <w:color w:val="auto"/>
        </w:rPr>
        <w:t>léčené z poruchy příjmu potravy, s možností zahrnutí</w:t>
      </w:r>
      <w:r>
        <w:rPr>
          <w:color w:val="auto"/>
        </w:rPr>
        <w:t xml:space="preserve"> </w:t>
      </w:r>
      <w:r w:rsidR="00596B6D">
        <w:rPr>
          <w:color w:val="auto"/>
        </w:rPr>
        <w:t xml:space="preserve">výzkumu o </w:t>
      </w:r>
      <w:r>
        <w:rPr>
          <w:color w:val="auto"/>
        </w:rPr>
        <w:t>to</w:t>
      </w:r>
      <w:r w:rsidR="00596B6D">
        <w:rPr>
          <w:color w:val="auto"/>
        </w:rPr>
        <w:t>m</w:t>
      </w:r>
      <w:r>
        <w:rPr>
          <w:color w:val="auto"/>
        </w:rPr>
        <w:t xml:space="preserve"> jak stravují své </w:t>
      </w:r>
      <w:r w:rsidR="00E419D1">
        <w:rPr>
          <w:color w:val="auto"/>
        </w:rPr>
        <w:t>děti</w:t>
      </w:r>
    </w:p>
    <w:p w14:paraId="5D17BF64" w14:textId="5CD0E19E" w:rsidR="00650751" w:rsidRPr="00650751" w:rsidRDefault="00650751" w:rsidP="00650751">
      <w:pPr>
        <w:pStyle w:val="Default"/>
        <w:spacing w:after="240" w:line="360" w:lineRule="auto"/>
        <w:ind w:firstLine="360"/>
        <w:jc w:val="both"/>
        <w:rPr>
          <w:i/>
          <w:color w:val="auto"/>
        </w:rPr>
      </w:pPr>
      <w:r>
        <w:rPr>
          <w:color w:val="auto"/>
        </w:rPr>
        <w:t xml:space="preserve">V našem výzkumu se totiž velmi často objevují zmínky o zdravém/dietním stravovacím stylu. Zmíněny byly také určité </w:t>
      </w:r>
      <w:r>
        <w:rPr>
          <w:i/>
          <w:color w:val="auto"/>
        </w:rPr>
        <w:t>tabu potraviny.</w:t>
      </w:r>
    </w:p>
    <w:p w14:paraId="053F024B" w14:textId="77777777" w:rsidR="00F667CE" w:rsidRDefault="00007B87" w:rsidP="00007B87">
      <w:pPr>
        <w:pStyle w:val="Default"/>
        <w:numPr>
          <w:ilvl w:val="0"/>
          <w:numId w:val="10"/>
        </w:numPr>
        <w:spacing w:after="240" w:line="360" w:lineRule="auto"/>
        <w:jc w:val="both"/>
        <w:rPr>
          <w:color w:val="auto"/>
        </w:rPr>
      </w:pPr>
      <w:r>
        <w:rPr>
          <w:color w:val="auto"/>
        </w:rPr>
        <w:t>Aspekty, které jsou potřebné pro to, aby byl partner účinnou podporou v léčbě ženě s diagnosti</w:t>
      </w:r>
      <w:r w:rsidR="00E419D1">
        <w:rPr>
          <w:color w:val="auto"/>
        </w:rPr>
        <w:t>kovanou poruchou příjmu potravy</w:t>
      </w:r>
    </w:p>
    <w:p w14:paraId="546C4EF4" w14:textId="5A1DB756" w:rsidR="00650751" w:rsidRDefault="00650751" w:rsidP="00650751">
      <w:pPr>
        <w:pStyle w:val="Default"/>
        <w:spacing w:after="240" w:line="360" w:lineRule="auto"/>
        <w:ind w:firstLine="360"/>
        <w:jc w:val="both"/>
        <w:rPr>
          <w:color w:val="auto"/>
        </w:rPr>
      </w:pPr>
      <w:r>
        <w:rPr>
          <w:color w:val="auto"/>
        </w:rPr>
        <w:t>Zde lze předpokládat, že půjde o aspekty vyzrálé osobnosti.</w:t>
      </w:r>
    </w:p>
    <w:p w14:paraId="5D47A8B3" w14:textId="77777777" w:rsidR="00F667CE" w:rsidRDefault="00F667CE" w:rsidP="00007B87">
      <w:pPr>
        <w:pStyle w:val="Default"/>
        <w:numPr>
          <w:ilvl w:val="0"/>
          <w:numId w:val="10"/>
        </w:numPr>
        <w:spacing w:after="240" w:line="360" w:lineRule="auto"/>
        <w:jc w:val="both"/>
        <w:rPr>
          <w:color w:val="auto"/>
        </w:rPr>
      </w:pPr>
      <w:r>
        <w:rPr>
          <w:color w:val="auto"/>
        </w:rPr>
        <w:t xml:space="preserve">Faktory, jež </w:t>
      </w:r>
      <w:r w:rsidR="00E419D1">
        <w:rPr>
          <w:color w:val="auto"/>
        </w:rPr>
        <w:t>hrály pozitivní roli při remisi</w:t>
      </w:r>
    </w:p>
    <w:p w14:paraId="410F5022" w14:textId="142EE3B5" w:rsidR="00650751" w:rsidRDefault="00650751" w:rsidP="00650751">
      <w:pPr>
        <w:pStyle w:val="Default"/>
        <w:spacing w:after="240" w:line="360" w:lineRule="auto"/>
        <w:ind w:firstLine="360"/>
        <w:jc w:val="both"/>
        <w:rPr>
          <w:color w:val="auto"/>
        </w:rPr>
      </w:pPr>
      <w:r>
        <w:rPr>
          <w:color w:val="auto"/>
        </w:rPr>
        <w:t xml:space="preserve">V našem výzkumu se objevují aspekty, jež napovídají, že kromě příznivých psychosociálních faktorů, hraje důležitou roli jakýsi pocit životní naplněnosti a potřebnosti. </w:t>
      </w:r>
    </w:p>
    <w:p w14:paraId="211FB05F" w14:textId="77777777" w:rsidR="00E419D1" w:rsidRDefault="00E419D1" w:rsidP="00007B87">
      <w:pPr>
        <w:pStyle w:val="Default"/>
        <w:numPr>
          <w:ilvl w:val="0"/>
          <w:numId w:val="10"/>
        </w:numPr>
        <w:spacing w:after="240" w:line="360" w:lineRule="auto"/>
        <w:jc w:val="both"/>
        <w:rPr>
          <w:color w:val="auto"/>
        </w:rPr>
      </w:pPr>
      <w:r>
        <w:rPr>
          <w:color w:val="auto"/>
        </w:rPr>
        <w:t>Role otců u dívek a žen s diagnostikovanou poruchou příjmu potravy</w:t>
      </w:r>
    </w:p>
    <w:p w14:paraId="0F04DC49" w14:textId="2F858A7E" w:rsidR="00BE126F" w:rsidRDefault="00BE126F" w:rsidP="00BE126F">
      <w:pPr>
        <w:pStyle w:val="Default"/>
        <w:spacing w:after="240" w:line="360" w:lineRule="auto"/>
        <w:ind w:firstLine="360"/>
        <w:jc w:val="both"/>
        <w:rPr>
          <w:color w:val="auto"/>
        </w:rPr>
      </w:pPr>
      <w:r>
        <w:rPr>
          <w:color w:val="auto"/>
        </w:rPr>
        <w:t xml:space="preserve">Nelze přehlédnout, že při zkoumání rodinných vztahů vykazuje většina našich </w:t>
      </w:r>
      <w:proofErr w:type="spellStart"/>
      <w:r>
        <w:rPr>
          <w:color w:val="auto"/>
        </w:rPr>
        <w:t>participantek</w:t>
      </w:r>
      <w:proofErr w:type="spellEnd"/>
      <w:r>
        <w:rPr>
          <w:color w:val="auto"/>
        </w:rPr>
        <w:t xml:space="preserve"> komplikovaný vztah s otcem, nehledě na to, že toto téma se zrcadlí v nejrůznějších studiích věnovaných PPP, převážně pak v těch věnovaných mentální bulimii. </w:t>
      </w:r>
    </w:p>
    <w:p w14:paraId="7218843B" w14:textId="5168E0D9" w:rsidR="007F141D" w:rsidRDefault="007F141D">
      <w:pPr>
        <w:spacing w:before="0" w:line="276" w:lineRule="auto"/>
        <w:jc w:val="left"/>
        <w:rPr>
          <w:rFonts w:cs="Times New Roman"/>
          <w:b/>
          <w:sz w:val="32"/>
          <w:szCs w:val="32"/>
        </w:rPr>
      </w:pPr>
      <w:r>
        <w:rPr>
          <w:rFonts w:cs="Times New Roman"/>
          <w:b/>
          <w:sz w:val="32"/>
          <w:szCs w:val="32"/>
        </w:rPr>
        <w:br w:type="page"/>
      </w:r>
    </w:p>
    <w:p w14:paraId="564E1074" w14:textId="3DC8F0A6" w:rsidR="00C4284C" w:rsidRDefault="007F141D" w:rsidP="002C7834">
      <w:pPr>
        <w:pStyle w:val="Nadpis2"/>
      </w:pPr>
      <w:bookmarkStart w:id="57" w:name="_Toc447647750"/>
      <w:proofErr w:type="gramStart"/>
      <w:r>
        <w:lastRenderedPageBreak/>
        <w:t xml:space="preserve">14  </w:t>
      </w:r>
      <w:r w:rsidR="007579D6" w:rsidRPr="007579D6">
        <w:t xml:space="preserve"> SOUHRN</w:t>
      </w:r>
      <w:bookmarkEnd w:id="57"/>
      <w:proofErr w:type="gramEnd"/>
    </w:p>
    <w:p w14:paraId="0BDA0B9C" w14:textId="77777777" w:rsidR="006467EE" w:rsidRDefault="006467EE" w:rsidP="006467EE">
      <w:pPr>
        <w:rPr>
          <w:rFonts w:cs="Times New Roman"/>
          <w:szCs w:val="24"/>
        </w:rPr>
      </w:pPr>
      <w:r>
        <w:rPr>
          <w:rFonts w:cs="Times New Roman"/>
          <w:b/>
          <w:sz w:val="32"/>
          <w:szCs w:val="32"/>
        </w:rPr>
        <w:tab/>
      </w:r>
      <w:r>
        <w:rPr>
          <w:rFonts w:cs="Times New Roman"/>
          <w:szCs w:val="24"/>
        </w:rPr>
        <w:t xml:space="preserve">Mentální bulimie a mentální anorexie jsou v dnešní době nejrozšířenějšími poruchami příjmu potravy. Příjem potravy je životně důležitou záležitostí a dojde-li k narušení přirozeného vztahu k tomuto procesu, je nutné hledat příčinu v celém bio-psycho-sociálně-spirituálním spektru člověka, protože na vzniku těchto poruch se podílí mnoho složitých a pestrých faktorů (Orel et al., 2012). </w:t>
      </w:r>
      <w:r w:rsidR="004565DE">
        <w:rPr>
          <w:rFonts w:cs="Times New Roman"/>
          <w:szCs w:val="24"/>
        </w:rPr>
        <w:t>Dle Vágnerové (2008) jsou charakteristické zvláště patologickou změnou postoje k vlastnímu tělu a z toho vyplývajícím narušením vztahu k jídlu a alimentačnímu chování.</w:t>
      </w:r>
    </w:p>
    <w:p w14:paraId="46FC0E81" w14:textId="136BF3BC" w:rsidR="006467EE" w:rsidRDefault="006467EE" w:rsidP="00F2182F">
      <w:pPr>
        <w:rPr>
          <w:rFonts w:cs="Times New Roman"/>
          <w:szCs w:val="24"/>
        </w:rPr>
      </w:pPr>
      <w:r>
        <w:rPr>
          <w:rFonts w:cs="Times New Roman"/>
          <w:szCs w:val="24"/>
        </w:rPr>
        <w:tab/>
      </w:r>
      <w:r w:rsidR="00E83B75">
        <w:rPr>
          <w:rFonts w:cs="Times New Roman"/>
          <w:szCs w:val="24"/>
        </w:rPr>
        <w:t>Pod</w:t>
      </w:r>
      <w:r>
        <w:rPr>
          <w:rFonts w:cs="Times New Roman"/>
          <w:szCs w:val="24"/>
        </w:rPr>
        <w:t>le</w:t>
      </w:r>
      <w:r w:rsidR="00E83B75">
        <w:rPr>
          <w:rFonts w:cs="Times New Roman"/>
          <w:szCs w:val="24"/>
        </w:rPr>
        <w:t xml:space="preserve"> klasifikace</w:t>
      </w:r>
      <w:r>
        <w:rPr>
          <w:rFonts w:cs="Times New Roman"/>
          <w:szCs w:val="24"/>
        </w:rPr>
        <w:t xml:space="preserve"> MKN – 10 </w:t>
      </w:r>
      <w:r w:rsidR="007D4F45">
        <w:rPr>
          <w:rFonts w:cs="Times New Roman"/>
          <w:szCs w:val="24"/>
        </w:rPr>
        <w:t xml:space="preserve">spadají poruchy příjmu potravy </w:t>
      </w:r>
      <w:r>
        <w:rPr>
          <w:rFonts w:cs="Times New Roman"/>
          <w:szCs w:val="24"/>
        </w:rPr>
        <w:t xml:space="preserve">do skupiny F50 a jsou součástí pestré skupiny behaviorálních syndromů spojených s fyziologickými poruchami </w:t>
      </w:r>
      <w:r w:rsidR="002C7834">
        <w:rPr>
          <w:rFonts w:cs="Times New Roman"/>
          <w:szCs w:val="24"/>
        </w:rPr>
        <w:br/>
      </w:r>
      <w:r>
        <w:rPr>
          <w:rFonts w:cs="Times New Roman"/>
          <w:szCs w:val="24"/>
        </w:rPr>
        <w:t>a somatickými faktory</w:t>
      </w:r>
      <w:r w:rsidR="007D4F45">
        <w:rPr>
          <w:rFonts w:cs="Times New Roman"/>
          <w:szCs w:val="24"/>
        </w:rPr>
        <w:t xml:space="preserve"> a existuje více jejich podtypů</w:t>
      </w:r>
      <w:r>
        <w:rPr>
          <w:rFonts w:cs="Times New Roman"/>
          <w:szCs w:val="24"/>
        </w:rPr>
        <w:t xml:space="preserve"> (Orel</w:t>
      </w:r>
      <w:r w:rsidR="007D4F45">
        <w:rPr>
          <w:rFonts w:cs="Times New Roman"/>
          <w:szCs w:val="24"/>
        </w:rPr>
        <w:t xml:space="preserve"> et al</w:t>
      </w:r>
      <w:r>
        <w:rPr>
          <w:rFonts w:cs="Times New Roman"/>
          <w:szCs w:val="24"/>
        </w:rPr>
        <w:t>., 2012).</w:t>
      </w:r>
      <w:r w:rsidR="007D4F45">
        <w:rPr>
          <w:rFonts w:cs="Times New Roman"/>
          <w:szCs w:val="24"/>
        </w:rPr>
        <w:t xml:space="preserve"> Tato práce je však konkrétně zaměřena</w:t>
      </w:r>
      <w:r>
        <w:rPr>
          <w:rFonts w:cs="Times New Roman"/>
          <w:szCs w:val="24"/>
        </w:rPr>
        <w:t xml:space="preserve"> </w:t>
      </w:r>
      <w:r w:rsidR="007D4F45">
        <w:rPr>
          <w:rFonts w:cs="Times New Roman"/>
          <w:szCs w:val="24"/>
        </w:rPr>
        <w:t>na mentální anorexii a bulimii obecně.</w:t>
      </w:r>
      <w:r>
        <w:rPr>
          <w:rFonts w:cs="Times New Roman"/>
          <w:szCs w:val="24"/>
        </w:rPr>
        <w:t xml:space="preserve"> </w:t>
      </w:r>
    </w:p>
    <w:p w14:paraId="4EC5327F" w14:textId="77777777" w:rsidR="00967E2C" w:rsidRDefault="005773CC" w:rsidP="00967E2C">
      <w:pPr>
        <w:rPr>
          <w:rFonts w:cs="Times New Roman"/>
          <w:szCs w:val="24"/>
        </w:rPr>
      </w:pPr>
      <w:r>
        <w:rPr>
          <w:rFonts w:cs="Times New Roman"/>
          <w:szCs w:val="24"/>
        </w:rPr>
        <w:tab/>
      </w:r>
      <w:r w:rsidR="00967E2C">
        <w:rPr>
          <w:rFonts w:cs="Times New Roman"/>
          <w:szCs w:val="24"/>
        </w:rPr>
        <w:t>Cílem tohoto výzkumu je popsání, zmapování a porozumění pocitům, které prožívají ženy s poruchou příjmu potravy ohledně těhotenství. Zohledněny byly také faktory, které toto prožívání ovlivňují. V potaz tedy byla brána také historie jejich onemocnění a vztahů s nejbližšími. Do výzkumu byly zahrnuty také pocity žen s diagnózou PPP, které těhotenství teprve v budoucnu plánují.</w:t>
      </w:r>
    </w:p>
    <w:p w14:paraId="7E2EFE7C" w14:textId="77777777" w:rsidR="00256A74" w:rsidRDefault="00256A74" w:rsidP="00256A74">
      <w:pPr>
        <w:rPr>
          <w:rFonts w:cs="Times New Roman"/>
          <w:szCs w:val="24"/>
        </w:rPr>
      </w:pPr>
      <w:r>
        <w:rPr>
          <w:rFonts w:cs="Times New Roman"/>
          <w:szCs w:val="24"/>
        </w:rPr>
        <w:t>Výzkumné otázky, které jsme si před započetím výzkumu položili, byly tyto:</w:t>
      </w:r>
    </w:p>
    <w:p w14:paraId="6BE5DEC5" w14:textId="77777777" w:rsidR="00256A74" w:rsidRDefault="00256A74" w:rsidP="002F1216">
      <w:pPr>
        <w:pStyle w:val="Odstavecseseznamem"/>
        <w:numPr>
          <w:ilvl w:val="0"/>
          <w:numId w:val="23"/>
        </w:numPr>
        <w:rPr>
          <w:rFonts w:cs="Times New Roman"/>
          <w:szCs w:val="24"/>
        </w:rPr>
      </w:pPr>
      <w:r>
        <w:rPr>
          <w:rFonts w:cs="Times New Roman"/>
          <w:szCs w:val="24"/>
        </w:rPr>
        <w:t>Co pociťují ženy s anamnézou PPP ohledně těhotenství?</w:t>
      </w:r>
    </w:p>
    <w:p w14:paraId="6CA011FE" w14:textId="77777777" w:rsidR="00256A74" w:rsidRPr="00164E56" w:rsidRDefault="00256A74" w:rsidP="002F1216">
      <w:pPr>
        <w:pStyle w:val="Odstavecseseznamem"/>
        <w:numPr>
          <w:ilvl w:val="0"/>
          <w:numId w:val="23"/>
        </w:numPr>
        <w:rPr>
          <w:rFonts w:cs="Times New Roman"/>
          <w:szCs w:val="24"/>
        </w:rPr>
      </w:pPr>
      <w:r w:rsidRPr="00164E56">
        <w:rPr>
          <w:rFonts w:cs="Times New Roman"/>
          <w:szCs w:val="24"/>
        </w:rPr>
        <w:t>Ovlivňuje PPP nějak prožívání těhotenství?</w:t>
      </w:r>
    </w:p>
    <w:p w14:paraId="53DF22CD" w14:textId="77777777" w:rsidR="00256A74" w:rsidRPr="00953F14" w:rsidRDefault="00256A74" w:rsidP="002F1216">
      <w:pPr>
        <w:pStyle w:val="Odstavecseseznamem"/>
        <w:numPr>
          <w:ilvl w:val="0"/>
          <w:numId w:val="23"/>
        </w:numPr>
        <w:rPr>
          <w:rFonts w:cs="Times New Roman"/>
          <w:szCs w:val="24"/>
        </w:rPr>
      </w:pPr>
      <w:r>
        <w:rPr>
          <w:rFonts w:cs="Times New Roman"/>
          <w:szCs w:val="24"/>
        </w:rPr>
        <w:t>Jakou roli hraje při zvládání projevů PPP během těhotenství podpora partnera?</w:t>
      </w:r>
    </w:p>
    <w:p w14:paraId="3246F11C" w14:textId="77777777" w:rsidR="00C42A10" w:rsidRDefault="00256A74" w:rsidP="00C42A10">
      <w:pPr>
        <w:rPr>
          <w:rFonts w:cs="Times New Roman"/>
          <w:szCs w:val="24"/>
        </w:rPr>
      </w:pPr>
      <w:r>
        <w:rPr>
          <w:rFonts w:cs="Times New Roman"/>
          <w:szCs w:val="24"/>
        </w:rPr>
        <w:tab/>
      </w:r>
      <w:r w:rsidR="00C42A10">
        <w:rPr>
          <w:rFonts w:cs="Times New Roman"/>
          <w:szCs w:val="24"/>
        </w:rPr>
        <w:t>Vzhledem k citlivosti tématu jsme se rozhodli zvolit kvalitativní přístup získávání a zpracovávání dat, jelikož je charakteristický snahou komplexně pohlížet na danou problematiku, což je zcela v souladu s naším výzkumným záměrem.</w:t>
      </w:r>
      <w:r w:rsidR="00192905">
        <w:rPr>
          <w:rFonts w:cs="Times New Roman"/>
          <w:szCs w:val="24"/>
        </w:rPr>
        <w:t xml:space="preserve"> Z typů kvalitativního přístupu jsme zvolili případové studie.</w:t>
      </w:r>
    </w:p>
    <w:p w14:paraId="669C8275" w14:textId="77777777" w:rsidR="00F43B75" w:rsidRDefault="00F43B75" w:rsidP="00F43B75">
      <w:pPr>
        <w:rPr>
          <w:rFonts w:cs="Times New Roman"/>
          <w:szCs w:val="24"/>
        </w:rPr>
      </w:pPr>
      <w:r>
        <w:rPr>
          <w:rFonts w:cs="Times New Roman"/>
          <w:szCs w:val="24"/>
        </w:rPr>
        <w:tab/>
        <w:t xml:space="preserve">Cílová populace zahrnovala ženy, které v minulosti trpěly či v přítomnosti trpí poruchou příjmu potravy. Přesněji se jedná o mentální anorexii, mentální bulimii anebo kombinaci obou. V první řadě jsme dávali přednost těm z těchto žen, které již mají dítě, </w:t>
      </w:r>
      <w:r>
        <w:rPr>
          <w:rFonts w:cs="Times New Roman"/>
          <w:szCs w:val="24"/>
        </w:rPr>
        <w:lastRenderedPageBreak/>
        <w:t xml:space="preserve">anebo jsou těhotné, nevyhýbali jsme se ovšem ani pohledu žen, které plánují mít dítě do budoucna. </w:t>
      </w:r>
    </w:p>
    <w:p w14:paraId="1D45A0B1" w14:textId="77777777" w:rsidR="00F43B75" w:rsidRDefault="00F43B75" w:rsidP="00F43B75">
      <w:pPr>
        <w:rPr>
          <w:rFonts w:cs="Times New Roman"/>
          <w:szCs w:val="24"/>
        </w:rPr>
      </w:pPr>
      <w:r>
        <w:rPr>
          <w:rFonts w:cs="Times New Roman"/>
          <w:szCs w:val="24"/>
        </w:rPr>
        <w:tab/>
        <w:t xml:space="preserve">Věk </w:t>
      </w:r>
      <w:proofErr w:type="spellStart"/>
      <w:r>
        <w:rPr>
          <w:rFonts w:cs="Times New Roman"/>
          <w:szCs w:val="24"/>
        </w:rPr>
        <w:t>participantek</w:t>
      </w:r>
      <w:proofErr w:type="spellEnd"/>
      <w:r>
        <w:rPr>
          <w:rFonts w:cs="Times New Roman"/>
          <w:szCs w:val="24"/>
        </w:rPr>
        <w:t xml:space="preserve"> byl omezen dolní věkovou hranicí </w:t>
      </w:r>
      <w:proofErr w:type="gramStart"/>
      <w:r>
        <w:rPr>
          <w:rFonts w:cs="Times New Roman"/>
          <w:szCs w:val="24"/>
        </w:rPr>
        <w:t>18-ti</w:t>
      </w:r>
      <w:proofErr w:type="gramEnd"/>
      <w:r>
        <w:rPr>
          <w:rFonts w:cs="Times New Roman"/>
          <w:szCs w:val="24"/>
        </w:rPr>
        <w:t xml:space="preserve"> let, horní hranice určena nebyla. Věková hranice se nakonec pohybovala v rozmezí 19 – 41 let.</w:t>
      </w:r>
    </w:p>
    <w:p w14:paraId="13326625" w14:textId="77777777" w:rsidR="00F43B75" w:rsidRDefault="00F43B75" w:rsidP="00F43B75">
      <w:pPr>
        <w:rPr>
          <w:rFonts w:cs="Times New Roman"/>
          <w:szCs w:val="24"/>
        </w:rPr>
      </w:pPr>
      <w:r>
        <w:rPr>
          <w:rFonts w:cs="Times New Roman"/>
          <w:szCs w:val="24"/>
        </w:rPr>
        <w:tab/>
        <w:t xml:space="preserve">Pro získání výběrového souboru jsme využili inzerátů na sociálních sítích.  </w:t>
      </w:r>
    </w:p>
    <w:p w14:paraId="0F8543A1" w14:textId="77777777" w:rsidR="00F43B75" w:rsidRDefault="00F43B75" w:rsidP="00F43B75">
      <w:pPr>
        <w:rPr>
          <w:rFonts w:cs="Times New Roman"/>
          <w:szCs w:val="24"/>
        </w:rPr>
      </w:pPr>
      <w:r>
        <w:rPr>
          <w:rFonts w:cs="Times New Roman"/>
          <w:szCs w:val="24"/>
        </w:rPr>
        <w:tab/>
        <w:t xml:space="preserve">Ústřední metodou získávání dat byl </w:t>
      </w:r>
      <w:proofErr w:type="spellStart"/>
      <w:r>
        <w:rPr>
          <w:rFonts w:cs="Times New Roman"/>
          <w:szCs w:val="24"/>
        </w:rPr>
        <w:t>polostrukturovaný</w:t>
      </w:r>
      <w:proofErr w:type="spellEnd"/>
      <w:r>
        <w:rPr>
          <w:rFonts w:cs="Times New Roman"/>
          <w:szCs w:val="24"/>
        </w:rPr>
        <w:t xml:space="preserve"> rozhovor s převážně otevřenými otázkami. </w:t>
      </w:r>
      <w:proofErr w:type="spellStart"/>
      <w:r>
        <w:rPr>
          <w:rFonts w:cs="Times New Roman"/>
          <w:szCs w:val="24"/>
        </w:rPr>
        <w:t>Polostrukturovaný</w:t>
      </w:r>
      <w:proofErr w:type="spellEnd"/>
      <w:r>
        <w:rPr>
          <w:rFonts w:cs="Times New Roman"/>
          <w:szCs w:val="24"/>
        </w:rPr>
        <w:t xml:space="preserve"> rozhovor se nám jevil jako vhodný z důvodu možného položení doplňujících otázek vyplývajících z vyprávění respondentky a ujasnění popisované situace či faktoru. </w:t>
      </w:r>
    </w:p>
    <w:p w14:paraId="06803515" w14:textId="77777777" w:rsidR="00F43B75" w:rsidRDefault="00F43B75" w:rsidP="00F43B75">
      <w:pPr>
        <w:autoSpaceDE w:val="0"/>
        <w:autoSpaceDN w:val="0"/>
        <w:adjustRightInd w:val="0"/>
        <w:rPr>
          <w:rFonts w:cs="Times New Roman"/>
          <w:szCs w:val="24"/>
        </w:rPr>
      </w:pPr>
      <w:r>
        <w:rPr>
          <w:rFonts w:cs="Times New Roman"/>
          <w:szCs w:val="24"/>
        </w:rPr>
        <w:tab/>
        <w:t>Rozhovor se dělil na dvě základní části. V úvodu rozhovoru byly ženy dotázány na věk a současné dosažené vzdělání, poté následovala první část rozhovoru, ta měla za úkol zmapovat historii výskytu a průběhu poruchy příjmu potravy u dané respondentky z jejího pohledu, včetně zmapování její tehdejší situace a vztahů s nejbližšími. Druhá část pak již byla zaměřena na postoj k těhotenství a jeho prožívání z ohledu projevů PPP.</w:t>
      </w:r>
    </w:p>
    <w:p w14:paraId="7F8125F1" w14:textId="77777777" w:rsidR="00F43B75" w:rsidRPr="003E4790" w:rsidRDefault="00F43B75" w:rsidP="00F43B75">
      <w:pPr>
        <w:autoSpaceDE w:val="0"/>
        <w:autoSpaceDN w:val="0"/>
        <w:adjustRightInd w:val="0"/>
        <w:rPr>
          <w:rFonts w:cs="Times New Roman"/>
          <w:szCs w:val="24"/>
        </w:rPr>
      </w:pPr>
      <w:r>
        <w:rPr>
          <w:rFonts w:cs="Times New Roman"/>
          <w:szCs w:val="24"/>
        </w:rPr>
        <w:tab/>
        <w:t>Šest rozhovorů proběhlo virtuálně přes Skype, další dva pak proběhly při osobní schůzce na veřejném, ale klidném místě.</w:t>
      </w:r>
    </w:p>
    <w:p w14:paraId="18997B0D" w14:textId="77777777" w:rsidR="00F43B75" w:rsidRDefault="00F43B75" w:rsidP="00F43B75">
      <w:pPr>
        <w:autoSpaceDE w:val="0"/>
        <w:autoSpaceDN w:val="0"/>
        <w:adjustRightInd w:val="0"/>
        <w:rPr>
          <w:rFonts w:cs="Times New Roman"/>
          <w:szCs w:val="24"/>
        </w:rPr>
      </w:pPr>
      <w:r>
        <w:rPr>
          <w:rFonts w:cs="Times New Roman"/>
          <w:szCs w:val="24"/>
        </w:rPr>
        <w:tab/>
        <w:t xml:space="preserve">Po </w:t>
      </w:r>
      <w:r w:rsidR="003E4790">
        <w:rPr>
          <w:rFonts w:cs="Times New Roman"/>
          <w:szCs w:val="24"/>
        </w:rPr>
        <w:t>provedení doslovné transkripce těchto rozhovorů</w:t>
      </w:r>
      <w:r>
        <w:rPr>
          <w:rFonts w:cs="Times New Roman"/>
          <w:szCs w:val="24"/>
        </w:rPr>
        <w:t xml:space="preserve"> byla </w:t>
      </w:r>
      <w:r w:rsidR="003E4790">
        <w:rPr>
          <w:rFonts w:cs="Times New Roman"/>
          <w:szCs w:val="24"/>
        </w:rPr>
        <w:t>získaná data</w:t>
      </w:r>
      <w:r>
        <w:rPr>
          <w:rFonts w:cs="Times New Roman"/>
          <w:szCs w:val="24"/>
        </w:rPr>
        <w:t xml:space="preserve"> dále pečlivě prostudována a byly označeny společné prvky odpovědí respondentek. </w:t>
      </w:r>
      <w:r w:rsidR="003E4790">
        <w:rPr>
          <w:rFonts w:cs="Times New Roman"/>
          <w:szCs w:val="24"/>
        </w:rPr>
        <w:t>T</w:t>
      </w:r>
      <w:r>
        <w:rPr>
          <w:rFonts w:cs="Times New Roman"/>
          <w:szCs w:val="24"/>
        </w:rPr>
        <w:t>émata</w:t>
      </w:r>
      <w:r w:rsidR="003E4790">
        <w:rPr>
          <w:rFonts w:cs="Times New Roman"/>
          <w:szCs w:val="24"/>
        </w:rPr>
        <w:t>, která nám z výpovědí vykrystalizovala,</w:t>
      </w:r>
      <w:r>
        <w:rPr>
          <w:rFonts w:cs="Times New Roman"/>
          <w:szCs w:val="24"/>
        </w:rPr>
        <w:t xml:space="preserve"> jsme si vztahovali k cíli výzkumu a k výzkumným otázkám.</w:t>
      </w:r>
    </w:p>
    <w:p w14:paraId="531255CC" w14:textId="77777777" w:rsidR="00F43B75" w:rsidRDefault="003E4790" w:rsidP="00F43B75">
      <w:pPr>
        <w:rPr>
          <w:rFonts w:cs="Times New Roman"/>
          <w:szCs w:val="24"/>
        </w:rPr>
      </w:pPr>
      <w:r>
        <w:rPr>
          <w:rFonts w:cs="Times New Roman"/>
          <w:szCs w:val="24"/>
        </w:rPr>
        <w:tab/>
      </w:r>
      <w:r w:rsidR="00F43B75">
        <w:rPr>
          <w:rFonts w:cs="Times New Roman"/>
          <w:szCs w:val="24"/>
        </w:rPr>
        <w:t>Po ukončení tohoto procesu byly jednotlivé případy sepsány tak, aby vystihly podstatné údaje a jevy vztahující se k podstatě našeho výzkumu</w:t>
      </w:r>
      <w:r w:rsidR="00776D3A">
        <w:rPr>
          <w:rFonts w:cs="Times New Roman"/>
          <w:szCs w:val="24"/>
        </w:rPr>
        <w:t xml:space="preserve"> a jsou uvedeny v této práci</w:t>
      </w:r>
      <w:r w:rsidR="00F43B75">
        <w:rPr>
          <w:rFonts w:cs="Times New Roman"/>
          <w:szCs w:val="24"/>
        </w:rPr>
        <w:t xml:space="preserve">. Pro zachování anonymity a ochrany soukromí byly při tomto soupisu jednotlivým respondentkám přiděleny anonymní fiktivní křestní jména a dále také nebyly uváděny žádné skutečnosti, které by případně mohly prozradit jejich identitu. </w:t>
      </w:r>
    </w:p>
    <w:p w14:paraId="0172562B" w14:textId="77777777" w:rsidR="00776D3A" w:rsidRDefault="00776D3A" w:rsidP="00776D3A">
      <w:pPr>
        <w:rPr>
          <w:rFonts w:cs="Times New Roman"/>
          <w:szCs w:val="24"/>
        </w:rPr>
      </w:pPr>
      <w:r>
        <w:rPr>
          <w:rFonts w:cs="Times New Roman"/>
          <w:szCs w:val="24"/>
        </w:rPr>
        <w:tab/>
        <w:t>Zjištěné údaje byly rozděleny čtyř hlavních témat, jež vyplynula z výzkumného šetření a vztahovala se k výzkumným otázkám:</w:t>
      </w:r>
    </w:p>
    <w:p w14:paraId="1A60680B" w14:textId="77777777" w:rsidR="00776D3A" w:rsidRDefault="00776D3A" w:rsidP="002F1216">
      <w:pPr>
        <w:pStyle w:val="Odstavecseseznamem"/>
        <w:numPr>
          <w:ilvl w:val="0"/>
          <w:numId w:val="22"/>
        </w:numPr>
        <w:rPr>
          <w:rFonts w:cs="Times New Roman"/>
          <w:szCs w:val="24"/>
        </w:rPr>
      </w:pPr>
      <w:r>
        <w:rPr>
          <w:rFonts w:cs="Times New Roman"/>
          <w:szCs w:val="24"/>
        </w:rPr>
        <w:t>postoj k těhotenství</w:t>
      </w:r>
    </w:p>
    <w:p w14:paraId="7F843F37" w14:textId="77777777" w:rsidR="00776D3A" w:rsidRDefault="00776D3A" w:rsidP="002F1216">
      <w:pPr>
        <w:pStyle w:val="Odstavecseseznamem"/>
        <w:numPr>
          <w:ilvl w:val="0"/>
          <w:numId w:val="22"/>
        </w:numPr>
        <w:rPr>
          <w:rFonts w:cs="Times New Roman"/>
          <w:szCs w:val="24"/>
        </w:rPr>
      </w:pPr>
      <w:r>
        <w:rPr>
          <w:rFonts w:cs="Times New Roman"/>
          <w:szCs w:val="24"/>
        </w:rPr>
        <w:t>současný postoj k jídlu</w:t>
      </w:r>
    </w:p>
    <w:p w14:paraId="0F7A28CB" w14:textId="77777777" w:rsidR="00776D3A" w:rsidRDefault="00776D3A" w:rsidP="002F1216">
      <w:pPr>
        <w:pStyle w:val="Odstavecseseznamem"/>
        <w:numPr>
          <w:ilvl w:val="0"/>
          <w:numId w:val="22"/>
        </w:numPr>
        <w:rPr>
          <w:rFonts w:cs="Times New Roman"/>
          <w:szCs w:val="24"/>
        </w:rPr>
      </w:pPr>
      <w:r>
        <w:rPr>
          <w:rFonts w:cs="Times New Roman"/>
          <w:szCs w:val="24"/>
        </w:rPr>
        <w:t xml:space="preserve">postoj partnera </w:t>
      </w:r>
    </w:p>
    <w:p w14:paraId="5C7B9CBB" w14:textId="77777777" w:rsidR="00776D3A" w:rsidRPr="00462B2A" w:rsidRDefault="00776D3A" w:rsidP="002F1216">
      <w:pPr>
        <w:pStyle w:val="Odstavecseseznamem"/>
        <w:numPr>
          <w:ilvl w:val="0"/>
          <w:numId w:val="22"/>
        </w:numPr>
        <w:rPr>
          <w:rFonts w:cs="Times New Roman"/>
          <w:szCs w:val="24"/>
        </w:rPr>
      </w:pPr>
      <w:r>
        <w:rPr>
          <w:rFonts w:cs="Times New Roman"/>
          <w:szCs w:val="24"/>
        </w:rPr>
        <w:lastRenderedPageBreak/>
        <w:t xml:space="preserve">současná fáze PPP </w:t>
      </w:r>
    </w:p>
    <w:p w14:paraId="0D38997D" w14:textId="77777777" w:rsidR="00776D3A" w:rsidRDefault="00610864" w:rsidP="00F43B75">
      <w:pPr>
        <w:rPr>
          <w:rFonts w:cs="Times New Roman"/>
          <w:szCs w:val="24"/>
        </w:rPr>
      </w:pPr>
      <w:r>
        <w:rPr>
          <w:rFonts w:cs="Times New Roman"/>
          <w:szCs w:val="24"/>
        </w:rPr>
        <w:tab/>
        <w:t>Dospěli jsme k těmto hlavním závěrům našeho výzkumu:</w:t>
      </w:r>
    </w:p>
    <w:p w14:paraId="4F6504EF" w14:textId="77777777" w:rsidR="00610864" w:rsidRPr="00007B87" w:rsidRDefault="00610864" w:rsidP="00610864">
      <w:pPr>
        <w:pStyle w:val="Odstavecseseznamem"/>
        <w:numPr>
          <w:ilvl w:val="0"/>
          <w:numId w:val="9"/>
        </w:numPr>
        <w:rPr>
          <w:rFonts w:cs="Times New Roman"/>
          <w:szCs w:val="24"/>
        </w:rPr>
      </w:pPr>
      <w:r w:rsidRPr="00007B87">
        <w:rPr>
          <w:rFonts w:cs="Times New Roman"/>
          <w:szCs w:val="24"/>
        </w:rPr>
        <w:t xml:space="preserve">Ženy s anamnézou mentální anorexie či mentální bulimie, prožívají ohledně těhotenství největší vnitřní konflikt v rámci rozpolcenosti mezi </w:t>
      </w:r>
      <w:proofErr w:type="spellStart"/>
      <w:r w:rsidRPr="00007B87">
        <w:rPr>
          <w:rFonts w:cs="Times New Roman"/>
          <w:szCs w:val="24"/>
        </w:rPr>
        <w:t>protektivitou</w:t>
      </w:r>
      <w:proofErr w:type="spellEnd"/>
      <w:r w:rsidRPr="00007B87">
        <w:rPr>
          <w:rFonts w:cs="Times New Roman"/>
          <w:szCs w:val="24"/>
        </w:rPr>
        <w:t xml:space="preserve"> vůči nenarozenému dítěti a rizikem, které pro ně představuje zvýšení hmotnosti a zvýšený příjem živin.</w:t>
      </w:r>
    </w:p>
    <w:p w14:paraId="717B2B53" w14:textId="77777777" w:rsidR="00610864" w:rsidRPr="00007B87" w:rsidRDefault="00610864" w:rsidP="00610864">
      <w:pPr>
        <w:pStyle w:val="Default"/>
        <w:numPr>
          <w:ilvl w:val="0"/>
          <w:numId w:val="9"/>
        </w:numPr>
        <w:spacing w:after="240" w:line="360" w:lineRule="auto"/>
        <w:jc w:val="both"/>
        <w:rPr>
          <w:color w:val="auto"/>
        </w:rPr>
      </w:pPr>
      <w:r w:rsidRPr="00007B87">
        <w:t>Role partnera hraje, nejen během těhotenství ženy s anamnézou PPP, primární roli. Podpora, informovanost a pochopení partnera může signifikantně snížit možnost patologických projevů PPP.</w:t>
      </w:r>
    </w:p>
    <w:p w14:paraId="1D39FB93" w14:textId="77777777" w:rsidR="00610864" w:rsidRPr="00007B87" w:rsidRDefault="00610864" w:rsidP="00610864">
      <w:pPr>
        <w:pStyle w:val="Default"/>
        <w:numPr>
          <w:ilvl w:val="0"/>
          <w:numId w:val="9"/>
        </w:numPr>
        <w:spacing w:after="240" w:line="360" w:lineRule="auto"/>
        <w:jc w:val="both"/>
        <w:rPr>
          <w:color w:val="auto"/>
        </w:rPr>
      </w:pPr>
      <w:r w:rsidRPr="00007B87">
        <w:t>Při plánování rodičovství žen s PPP hraje významnou roli obava z navýšení tělesné hmotnosti a těžce navratitelné změny tvaru postavy.</w:t>
      </w:r>
    </w:p>
    <w:p w14:paraId="547509F2" w14:textId="231C5844" w:rsidR="00610864" w:rsidRPr="00007B87" w:rsidRDefault="00610864" w:rsidP="00610864">
      <w:pPr>
        <w:pStyle w:val="Default"/>
        <w:numPr>
          <w:ilvl w:val="0"/>
          <w:numId w:val="9"/>
        </w:numPr>
        <w:spacing w:after="240" w:line="360" w:lineRule="auto"/>
        <w:jc w:val="both"/>
        <w:rPr>
          <w:color w:val="auto"/>
        </w:rPr>
      </w:pPr>
      <w:r w:rsidRPr="00007B87">
        <w:t>Většina žen trpících v minulosti PPP inklinuje ke zdravému životnímu stylu, popř. dietní stravě a k pravidelnému pohybu.</w:t>
      </w:r>
    </w:p>
    <w:p w14:paraId="290B770F" w14:textId="77777777" w:rsidR="00610864" w:rsidRPr="00007B87" w:rsidRDefault="00610864" w:rsidP="00610864">
      <w:pPr>
        <w:pStyle w:val="Default"/>
        <w:numPr>
          <w:ilvl w:val="0"/>
          <w:numId w:val="9"/>
        </w:numPr>
        <w:spacing w:after="240" w:line="360" w:lineRule="auto"/>
        <w:jc w:val="both"/>
        <w:rPr>
          <w:color w:val="auto"/>
        </w:rPr>
      </w:pPr>
      <w:r w:rsidRPr="00007B87">
        <w:rPr>
          <w:color w:val="auto"/>
        </w:rPr>
        <w:t xml:space="preserve">Schopnost ovládání puzení k patologickým jevům PPP koreluje nejen s mírou podpory partnera, ale také s fází léčby či stavu PPP, ve které se daná žena během těhotenství zrovna nalézá. </w:t>
      </w:r>
    </w:p>
    <w:p w14:paraId="37E354BD" w14:textId="77777777" w:rsidR="00B77ED4" w:rsidRDefault="00610864" w:rsidP="00B77ED4">
      <w:pPr>
        <w:pStyle w:val="Default"/>
        <w:numPr>
          <w:ilvl w:val="0"/>
          <w:numId w:val="9"/>
        </w:numPr>
        <w:spacing w:after="240" w:line="360" w:lineRule="auto"/>
        <w:jc w:val="both"/>
        <w:rPr>
          <w:color w:val="auto"/>
        </w:rPr>
      </w:pPr>
      <w:r w:rsidRPr="00007B87">
        <w:rPr>
          <w:color w:val="auto"/>
        </w:rPr>
        <w:t>Samotné těhotenství vede pravděpodobně jen velmi zřídka k remisi.</w:t>
      </w:r>
    </w:p>
    <w:p w14:paraId="2736ABC8" w14:textId="5D6AE6C5" w:rsidR="005C59D7" w:rsidRDefault="00B77ED4" w:rsidP="00B77ED4">
      <w:pPr>
        <w:pStyle w:val="Default"/>
        <w:spacing w:after="240" w:line="360" w:lineRule="auto"/>
        <w:jc w:val="both"/>
        <w:rPr>
          <w:color w:val="auto"/>
        </w:rPr>
      </w:pPr>
      <w:r>
        <w:rPr>
          <w:color w:val="auto"/>
        </w:rPr>
        <w:tab/>
        <w:t>Na základě analýzy těchto závěrů byla navržena další možná výzkumná témata vztahující se k této problematice.</w:t>
      </w:r>
    </w:p>
    <w:p w14:paraId="6923F845" w14:textId="77777777" w:rsidR="005C59D7" w:rsidRDefault="005C59D7">
      <w:pPr>
        <w:rPr>
          <w:rFonts w:cs="Times New Roman"/>
          <w:szCs w:val="24"/>
        </w:rPr>
      </w:pPr>
      <w:r>
        <w:br w:type="page"/>
      </w:r>
    </w:p>
    <w:p w14:paraId="28E4279C" w14:textId="4F9557A2" w:rsidR="00F2182F" w:rsidRPr="003A6E4D" w:rsidRDefault="007F141D" w:rsidP="005C484E">
      <w:pPr>
        <w:pStyle w:val="Nadpis2"/>
      </w:pPr>
      <w:bookmarkStart w:id="58" w:name="_Toc447647751"/>
      <w:r>
        <w:lastRenderedPageBreak/>
        <w:t>ZDROJE:</w:t>
      </w:r>
      <w:bookmarkEnd w:id="58"/>
    </w:p>
    <w:p w14:paraId="53D05EEB" w14:textId="77777777" w:rsidR="0098130E" w:rsidRPr="00183F54" w:rsidRDefault="003A6E4D" w:rsidP="00275F2B">
      <w:pPr>
        <w:rPr>
          <w:rFonts w:cs="Times New Roman"/>
          <w:szCs w:val="24"/>
        </w:rPr>
      </w:pPr>
      <w:r>
        <w:rPr>
          <w:rFonts w:cs="Times New Roman"/>
          <w:szCs w:val="24"/>
        </w:rPr>
        <w:t xml:space="preserve">1) </w:t>
      </w:r>
      <w:proofErr w:type="spellStart"/>
      <w:r w:rsidR="00183F54" w:rsidRPr="00183F54">
        <w:rPr>
          <w:rFonts w:cs="Times New Roman"/>
          <w:szCs w:val="24"/>
        </w:rPr>
        <w:t>Baraníková</w:t>
      </w:r>
      <w:proofErr w:type="spellEnd"/>
      <w:r w:rsidR="00183F54" w:rsidRPr="00183F54">
        <w:rPr>
          <w:rFonts w:cs="Times New Roman"/>
          <w:szCs w:val="24"/>
        </w:rPr>
        <w:t xml:space="preserve">, M. M. Z., &amp; </w:t>
      </w:r>
      <w:proofErr w:type="spellStart"/>
      <w:r w:rsidR="00183F54" w:rsidRPr="00183F54">
        <w:rPr>
          <w:rFonts w:cs="Times New Roman"/>
          <w:szCs w:val="24"/>
        </w:rPr>
        <w:t>Nesrstová</w:t>
      </w:r>
      <w:proofErr w:type="spellEnd"/>
      <w:r w:rsidR="00183F54" w:rsidRPr="00183F54">
        <w:rPr>
          <w:rFonts w:cs="Times New Roman"/>
          <w:szCs w:val="24"/>
        </w:rPr>
        <w:t xml:space="preserve">, P. M. (2005). </w:t>
      </w:r>
      <w:r w:rsidR="00183F54" w:rsidRPr="00946510">
        <w:rPr>
          <w:rFonts w:cs="Times New Roman"/>
          <w:i/>
          <w:szCs w:val="24"/>
        </w:rPr>
        <w:t xml:space="preserve">NAŠE ZKUŠENOSTI S DIAGNOSTIKOU A LÉČBOU ATYPICKÝCH FOREM MENTÁLNÍ ANOREXIE OLANZAPINEM U DĚTÍ A ADOLESCENTŮ. </w:t>
      </w:r>
      <w:r w:rsidR="00183F54" w:rsidRPr="00183F54">
        <w:rPr>
          <w:rFonts w:cs="Times New Roman"/>
          <w:i/>
          <w:iCs/>
          <w:szCs w:val="24"/>
        </w:rPr>
        <w:t>Psychiatrie pro praxi</w:t>
      </w:r>
      <w:r w:rsidR="00183F54" w:rsidRPr="00183F54">
        <w:rPr>
          <w:rFonts w:cs="Times New Roman"/>
          <w:szCs w:val="24"/>
        </w:rPr>
        <w:t xml:space="preserve">, </w:t>
      </w:r>
      <w:r w:rsidR="00183F54" w:rsidRPr="00183F54">
        <w:rPr>
          <w:rFonts w:cs="Times New Roman"/>
          <w:i/>
          <w:iCs/>
          <w:szCs w:val="24"/>
        </w:rPr>
        <w:t>6</w:t>
      </w:r>
      <w:r w:rsidR="00183F54" w:rsidRPr="00183F54">
        <w:rPr>
          <w:rFonts w:cs="Times New Roman"/>
          <w:szCs w:val="24"/>
        </w:rPr>
        <w:t>, 282-284.</w:t>
      </w:r>
    </w:p>
    <w:p w14:paraId="7BD62FA4" w14:textId="77777777" w:rsidR="003A6E4D" w:rsidRPr="00FD5120" w:rsidRDefault="003A6E4D" w:rsidP="003A6E4D">
      <w:pPr>
        <w:rPr>
          <w:rFonts w:cs="Times New Roman"/>
          <w:i/>
          <w:szCs w:val="24"/>
        </w:rPr>
      </w:pPr>
      <w:r>
        <w:rPr>
          <w:rFonts w:cs="Times New Roman"/>
          <w:szCs w:val="24"/>
        </w:rPr>
        <w:t xml:space="preserve">2) </w:t>
      </w:r>
      <w:proofErr w:type="spellStart"/>
      <w:r>
        <w:rPr>
          <w:rFonts w:cs="Times New Roman"/>
          <w:szCs w:val="24"/>
        </w:rPr>
        <w:t>Baštecká</w:t>
      </w:r>
      <w:proofErr w:type="spellEnd"/>
      <w:r>
        <w:rPr>
          <w:rFonts w:cs="Times New Roman"/>
          <w:szCs w:val="24"/>
        </w:rPr>
        <w:t xml:space="preserve">, B., Mach, J. a kol. (2015). </w:t>
      </w:r>
      <w:r>
        <w:rPr>
          <w:rFonts w:cs="Times New Roman"/>
          <w:i/>
          <w:szCs w:val="24"/>
        </w:rPr>
        <w:t>Klinická psychologie.</w:t>
      </w:r>
      <w:r w:rsidRPr="00FD5120">
        <w:rPr>
          <w:rFonts w:cs="Times New Roman"/>
          <w:szCs w:val="24"/>
        </w:rPr>
        <w:t xml:space="preserve"> </w:t>
      </w:r>
      <w:r w:rsidRPr="00F73D43">
        <w:rPr>
          <w:rFonts w:cs="Times New Roman"/>
          <w:szCs w:val="24"/>
        </w:rPr>
        <w:t>Praha: Portál.</w:t>
      </w:r>
    </w:p>
    <w:p w14:paraId="62EE9159" w14:textId="77777777" w:rsidR="003A6E4D" w:rsidRPr="00F73D43" w:rsidRDefault="003A6E4D" w:rsidP="003A6E4D">
      <w:pPr>
        <w:rPr>
          <w:rFonts w:cs="Times New Roman"/>
          <w:szCs w:val="24"/>
        </w:rPr>
      </w:pPr>
      <w:r>
        <w:rPr>
          <w:rFonts w:cs="Times New Roman"/>
          <w:szCs w:val="24"/>
        </w:rPr>
        <w:t xml:space="preserve">3) </w:t>
      </w:r>
      <w:proofErr w:type="spellStart"/>
      <w:proofErr w:type="gramStart"/>
      <w:r w:rsidRPr="00F73D43">
        <w:rPr>
          <w:rFonts w:cs="Times New Roman"/>
          <w:szCs w:val="24"/>
        </w:rPr>
        <w:t>Cassuto</w:t>
      </w:r>
      <w:proofErr w:type="spellEnd"/>
      <w:r w:rsidRPr="00F73D43">
        <w:rPr>
          <w:rFonts w:cs="Times New Roman"/>
          <w:szCs w:val="24"/>
        </w:rPr>
        <w:t>, D.-A.</w:t>
      </w:r>
      <w:proofErr w:type="gramEnd"/>
      <w:r w:rsidRPr="00F73D43">
        <w:rPr>
          <w:rFonts w:cs="Times New Roman"/>
          <w:szCs w:val="24"/>
        </w:rPr>
        <w:t xml:space="preserve">, </w:t>
      </w:r>
      <w:proofErr w:type="spellStart"/>
      <w:r w:rsidRPr="00F73D43">
        <w:rPr>
          <w:rFonts w:cs="Times New Roman"/>
          <w:szCs w:val="24"/>
        </w:rPr>
        <w:t>Guillou</w:t>
      </w:r>
      <w:proofErr w:type="spellEnd"/>
      <w:r w:rsidRPr="00F73D43">
        <w:rPr>
          <w:rFonts w:cs="Times New Roman"/>
          <w:szCs w:val="24"/>
        </w:rPr>
        <w:t xml:space="preserve"> Sophie (2008). </w:t>
      </w:r>
      <w:r w:rsidRPr="00F73D43">
        <w:rPr>
          <w:rFonts w:cs="Times New Roman"/>
          <w:i/>
          <w:szCs w:val="24"/>
        </w:rPr>
        <w:t>Když chce dcera hubnout.</w:t>
      </w:r>
      <w:r w:rsidRPr="00F73D43">
        <w:rPr>
          <w:rFonts w:cs="Times New Roman"/>
          <w:szCs w:val="24"/>
        </w:rPr>
        <w:t xml:space="preserve"> Praha: Portál.</w:t>
      </w:r>
    </w:p>
    <w:p w14:paraId="754AFD63" w14:textId="77777777" w:rsidR="003A6E4D" w:rsidRDefault="003A6E4D" w:rsidP="003A6E4D">
      <w:pPr>
        <w:rPr>
          <w:rFonts w:cs="Times New Roman"/>
          <w:szCs w:val="24"/>
        </w:rPr>
      </w:pPr>
      <w:r>
        <w:rPr>
          <w:rFonts w:cs="Times New Roman"/>
          <w:szCs w:val="24"/>
        </w:rPr>
        <w:t xml:space="preserve">4) </w:t>
      </w:r>
      <w:r w:rsidRPr="00F73D43">
        <w:rPr>
          <w:rFonts w:cs="Times New Roman"/>
          <w:szCs w:val="24"/>
        </w:rPr>
        <w:t xml:space="preserve">Claude – </w:t>
      </w:r>
      <w:proofErr w:type="spellStart"/>
      <w:r w:rsidRPr="00F73D43">
        <w:rPr>
          <w:rFonts w:cs="Times New Roman"/>
          <w:szCs w:val="24"/>
        </w:rPr>
        <w:t>Pierre</w:t>
      </w:r>
      <w:proofErr w:type="spellEnd"/>
      <w:r w:rsidRPr="00F73D43">
        <w:rPr>
          <w:rFonts w:cs="Times New Roman"/>
          <w:szCs w:val="24"/>
        </w:rPr>
        <w:t xml:space="preserve">, Peggy (2001). </w:t>
      </w:r>
      <w:r w:rsidRPr="00F73D43">
        <w:rPr>
          <w:rFonts w:cs="Times New Roman"/>
          <w:i/>
          <w:szCs w:val="24"/>
        </w:rPr>
        <w:t xml:space="preserve">Tajná řeč a problémy poruch příjmu potravy. </w:t>
      </w:r>
      <w:r w:rsidRPr="00F73D43">
        <w:rPr>
          <w:rFonts w:cs="Times New Roman"/>
          <w:szCs w:val="24"/>
        </w:rPr>
        <w:t>Praha: PRAGMA.</w:t>
      </w:r>
    </w:p>
    <w:p w14:paraId="58E7BB0B" w14:textId="77777777" w:rsidR="003A6E4D" w:rsidRDefault="003A6E4D" w:rsidP="003A6E4D">
      <w:pPr>
        <w:rPr>
          <w:rFonts w:cs="Times New Roman"/>
          <w:szCs w:val="24"/>
        </w:rPr>
      </w:pPr>
      <w:r>
        <w:rPr>
          <w:rFonts w:cs="Times New Roman"/>
          <w:szCs w:val="24"/>
        </w:rPr>
        <w:t xml:space="preserve">5) </w:t>
      </w:r>
      <w:r w:rsidR="003B7792" w:rsidRPr="00F73D43">
        <w:rPr>
          <w:rFonts w:cs="Times New Roman"/>
          <w:szCs w:val="24"/>
        </w:rPr>
        <w:t xml:space="preserve">Čihák, R. (2002). </w:t>
      </w:r>
      <w:r w:rsidR="003B7792" w:rsidRPr="00F73D43">
        <w:rPr>
          <w:rFonts w:cs="Times New Roman"/>
          <w:i/>
          <w:szCs w:val="24"/>
        </w:rPr>
        <w:t>Anatomie II.</w:t>
      </w:r>
      <w:r w:rsidR="003B7792" w:rsidRPr="00F73D43">
        <w:rPr>
          <w:rFonts w:cs="Times New Roman"/>
          <w:szCs w:val="24"/>
        </w:rPr>
        <w:t xml:space="preserve"> Praha: </w:t>
      </w:r>
      <w:proofErr w:type="spellStart"/>
      <w:r w:rsidR="003B7792" w:rsidRPr="00F73D43">
        <w:rPr>
          <w:rFonts w:cs="Times New Roman"/>
          <w:szCs w:val="24"/>
        </w:rPr>
        <w:t>Grada</w:t>
      </w:r>
      <w:proofErr w:type="spellEnd"/>
      <w:r w:rsidR="003B7792" w:rsidRPr="00F73D43">
        <w:rPr>
          <w:rFonts w:cs="Times New Roman"/>
          <w:szCs w:val="24"/>
        </w:rPr>
        <w:t xml:space="preserve"> </w:t>
      </w:r>
      <w:proofErr w:type="spellStart"/>
      <w:r w:rsidR="003B7792" w:rsidRPr="00F73D43">
        <w:rPr>
          <w:rFonts w:cs="Times New Roman"/>
          <w:szCs w:val="24"/>
        </w:rPr>
        <w:t>Publishing</w:t>
      </w:r>
      <w:proofErr w:type="spellEnd"/>
      <w:r w:rsidR="003B7792" w:rsidRPr="00F73D43">
        <w:rPr>
          <w:rFonts w:cs="Times New Roman"/>
          <w:szCs w:val="24"/>
        </w:rPr>
        <w:t>.</w:t>
      </w:r>
      <w:r w:rsidRPr="003A6E4D">
        <w:rPr>
          <w:rFonts w:cs="Times New Roman"/>
          <w:szCs w:val="24"/>
        </w:rPr>
        <w:t xml:space="preserve"> </w:t>
      </w:r>
    </w:p>
    <w:p w14:paraId="4CFF8D68" w14:textId="77777777" w:rsidR="003A6E4D" w:rsidRDefault="003A6E4D" w:rsidP="003A6E4D">
      <w:pPr>
        <w:rPr>
          <w:rFonts w:cs="Times New Roman"/>
          <w:szCs w:val="24"/>
        </w:rPr>
      </w:pPr>
      <w:r>
        <w:rPr>
          <w:rFonts w:cs="Times New Roman"/>
          <w:szCs w:val="24"/>
        </w:rPr>
        <w:t xml:space="preserve">6) </w:t>
      </w:r>
      <w:proofErr w:type="spellStart"/>
      <w:r w:rsidRPr="00F73D43">
        <w:rPr>
          <w:rFonts w:cs="Times New Roman"/>
          <w:szCs w:val="24"/>
        </w:rPr>
        <w:t>Hourová</w:t>
      </w:r>
      <w:proofErr w:type="spellEnd"/>
      <w:r w:rsidRPr="00F73D43">
        <w:rPr>
          <w:rFonts w:cs="Times New Roman"/>
          <w:szCs w:val="24"/>
        </w:rPr>
        <w:t xml:space="preserve">, M., Králíčková, M., Uher, P. (2007). </w:t>
      </w:r>
      <w:r w:rsidRPr="00F73D43">
        <w:rPr>
          <w:rFonts w:cs="Times New Roman"/>
          <w:i/>
          <w:szCs w:val="24"/>
        </w:rPr>
        <w:t xml:space="preserve">Vývoj miminka před narozením. Od embrya k porodu. </w:t>
      </w:r>
      <w:r w:rsidRPr="00F73D43">
        <w:rPr>
          <w:rFonts w:cs="Times New Roman"/>
          <w:szCs w:val="24"/>
        </w:rPr>
        <w:t xml:space="preserve">Praha: </w:t>
      </w:r>
      <w:proofErr w:type="spellStart"/>
      <w:r w:rsidRPr="00F73D43">
        <w:rPr>
          <w:rFonts w:cs="Times New Roman"/>
          <w:szCs w:val="24"/>
        </w:rPr>
        <w:t>Grada</w:t>
      </w:r>
      <w:proofErr w:type="spellEnd"/>
      <w:r w:rsidRPr="00F73D43">
        <w:rPr>
          <w:rFonts w:cs="Times New Roman"/>
          <w:szCs w:val="24"/>
        </w:rPr>
        <w:t xml:space="preserve"> </w:t>
      </w:r>
      <w:proofErr w:type="spellStart"/>
      <w:r w:rsidRPr="00F73D43">
        <w:rPr>
          <w:rFonts w:cs="Times New Roman"/>
          <w:szCs w:val="24"/>
        </w:rPr>
        <w:t>Punlishing</w:t>
      </w:r>
      <w:proofErr w:type="spellEnd"/>
      <w:r w:rsidRPr="00F73D43">
        <w:rPr>
          <w:rFonts w:cs="Times New Roman"/>
          <w:szCs w:val="24"/>
        </w:rPr>
        <w:t>.</w:t>
      </w:r>
    </w:p>
    <w:p w14:paraId="02E0A4A7" w14:textId="77777777" w:rsidR="003A6E4D" w:rsidRDefault="003A6E4D" w:rsidP="003A6E4D">
      <w:pPr>
        <w:rPr>
          <w:rFonts w:cs="Times New Roman"/>
          <w:szCs w:val="24"/>
        </w:rPr>
      </w:pPr>
      <w:r>
        <w:rPr>
          <w:rFonts w:cs="Times New Roman"/>
          <w:szCs w:val="24"/>
        </w:rPr>
        <w:t xml:space="preserve">7) </w:t>
      </w:r>
      <w:proofErr w:type="spellStart"/>
      <w:r>
        <w:rPr>
          <w:rFonts w:cs="Times New Roman"/>
          <w:szCs w:val="24"/>
        </w:rPr>
        <w:t>Hendl</w:t>
      </w:r>
      <w:proofErr w:type="spellEnd"/>
      <w:r>
        <w:rPr>
          <w:rFonts w:cs="Times New Roman"/>
          <w:szCs w:val="24"/>
        </w:rPr>
        <w:t xml:space="preserve">, J. (2005). </w:t>
      </w:r>
      <w:r>
        <w:rPr>
          <w:rFonts w:cs="Times New Roman"/>
          <w:i/>
          <w:szCs w:val="24"/>
        </w:rPr>
        <w:t>Kvalitativní výzkum. Základní metody a aplikace.</w:t>
      </w:r>
      <w:r w:rsidRPr="00CB1DC2">
        <w:rPr>
          <w:rFonts w:cs="Times New Roman"/>
          <w:szCs w:val="24"/>
        </w:rPr>
        <w:t xml:space="preserve"> </w:t>
      </w:r>
      <w:r w:rsidRPr="00F73D43">
        <w:rPr>
          <w:rFonts w:cs="Times New Roman"/>
          <w:szCs w:val="24"/>
        </w:rPr>
        <w:t>Praha: Portál.</w:t>
      </w:r>
    </w:p>
    <w:p w14:paraId="7F195449" w14:textId="77777777" w:rsidR="003A6E4D" w:rsidRDefault="003A6E4D" w:rsidP="003A6E4D">
      <w:pPr>
        <w:rPr>
          <w:rFonts w:cs="Times New Roman"/>
          <w:szCs w:val="24"/>
        </w:rPr>
      </w:pPr>
      <w:r>
        <w:rPr>
          <w:rFonts w:cs="Times New Roman"/>
          <w:szCs w:val="24"/>
        </w:rPr>
        <w:t xml:space="preserve">8) </w:t>
      </w:r>
      <w:r w:rsidRPr="00F73D43">
        <w:rPr>
          <w:rFonts w:cs="Times New Roman"/>
          <w:szCs w:val="24"/>
        </w:rPr>
        <w:t xml:space="preserve">Hort, V., Hrdlička, M., Kocourková, J., Malá, E. (2000). </w:t>
      </w:r>
      <w:r w:rsidRPr="00F73D43">
        <w:rPr>
          <w:rFonts w:cs="Times New Roman"/>
          <w:i/>
          <w:szCs w:val="24"/>
        </w:rPr>
        <w:t>Dětská a adolescentní psychiatrie.</w:t>
      </w:r>
      <w:r w:rsidRPr="00F73D43">
        <w:rPr>
          <w:rFonts w:cs="Times New Roman"/>
          <w:szCs w:val="24"/>
        </w:rPr>
        <w:t xml:space="preserve"> Praha: Portál.</w:t>
      </w:r>
    </w:p>
    <w:p w14:paraId="09C36884" w14:textId="77777777" w:rsidR="003A6E4D" w:rsidRPr="00417510" w:rsidRDefault="003A6E4D" w:rsidP="003A6E4D">
      <w:pPr>
        <w:rPr>
          <w:rFonts w:cs="Times New Roman"/>
          <w:szCs w:val="24"/>
        </w:rPr>
      </w:pPr>
      <w:r>
        <w:rPr>
          <w:rFonts w:cs="Times New Roman"/>
          <w:szCs w:val="24"/>
        </w:rPr>
        <w:t xml:space="preserve">9) </w:t>
      </w:r>
      <w:proofErr w:type="spellStart"/>
      <w:r w:rsidRPr="00417510">
        <w:rPr>
          <w:rFonts w:cs="Times New Roman"/>
          <w:szCs w:val="24"/>
        </w:rPr>
        <w:t>Knoph</w:t>
      </w:r>
      <w:proofErr w:type="spellEnd"/>
      <w:r w:rsidRPr="00417510">
        <w:rPr>
          <w:rFonts w:cs="Times New Roman"/>
          <w:szCs w:val="24"/>
        </w:rPr>
        <w:t xml:space="preserve"> </w:t>
      </w:r>
      <w:proofErr w:type="spellStart"/>
      <w:r w:rsidRPr="00417510">
        <w:rPr>
          <w:rFonts w:cs="Times New Roman"/>
          <w:szCs w:val="24"/>
        </w:rPr>
        <w:t>Berg</w:t>
      </w:r>
      <w:proofErr w:type="spellEnd"/>
      <w:r w:rsidRPr="00417510">
        <w:rPr>
          <w:rFonts w:cs="Times New Roman"/>
          <w:szCs w:val="24"/>
        </w:rPr>
        <w:t xml:space="preserve">, C., </w:t>
      </w:r>
      <w:proofErr w:type="spellStart"/>
      <w:r w:rsidRPr="00417510">
        <w:rPr>
          <w:rFonts w:cs="Times New Roman"/>
          <w:szCs w:val="24"/>
        </w:rPr>
        <w:t>Bulik</w:t>
      </w:r>
      <w:proofErr w:type="spellEnd"/>
      <w:r w:rsidRPr="00417510">
        <w:rPr>
          <w:rFonts w:cs="Times New Roman"/>
          <w:szCs w:val="24"/>
        </w:rPr>
        <w:t xml:space="preserve">, C. M., Von </w:t>
      </w:r>
      <w:proofErr w:type="spellStart"/>
      <w:r w:rsidRPr="00417510">
        <w:rPr>
          <w:rFonts w:cs="Times New Roman"/>
          <w:szCs w:val="24"/>
        </w:rPr>
        <w:t>Holle</w:t>
      </w:r>
      <w:proofErr w:type="spellEnd"/>
      <w:r w:rsidRPr="00417510">
        <w:rPr>
          <w:rFonts w:cs="Times New Roman"/>
          <w:szCs w:val="24"/>
        </w:rPr>
        <w:t xml:space="preserve">, A., </w:t>
      </w:r>
      <w:proofErr w:type="spellStart"/>
      <w:r w:rsidRPr="00417510">
        <w:rPr>
          <w:rFonts w:cs="Times New Roman"/>
          <w:szCs w:val="24"/>
        </w:rPr>
        <w:t>Torgersen</w:t>
      </w:r>
      <w:proofErr w:type="spellEnd"/>
      <w:r w:rsidRPr="00417510">
        <w:rPr>
          <w:rFonts w:cs="Times New Roman"/>
          <w:szCs w:val="24"/>
        </w:rPr>
        <w:t xml:space="preserve">, L., Hamer, R., </w:t>
      </w:r>
      <w:proofErr w:type="spellStart"/>
      <w:r w:rsidRPr="00417510">
        <w:rPr>
          <w:rFonts w:cs="Times New Roman"/>
          <w:szCs w:val="24"/>
        </w:rPr>
        <w:t>Sullivan</w:t>
      </w:r>
      <w:proofErr w:type="spellEnd"/>
      <w:r w:rsidRPr="00417510">
        <w:rPr>
          <w:rFonts w:cs="Times New Roman"/>
          <w:szCs w:val="24"/>
        </w:rPr>
        <w:t xml:space="preserve">, P., &amp; </w:t>
      </w:r>
      <w:proofErr w:type="spellStart"/>
      <w:r w:rsidRPr="00417510">
        <w:rPr>
          <w:rFonts w:cs="Times New Roman"/>
          <w:szCs w:val="24"/>
        </w:rPr>
        <w:t>Reichborn-Kjennerud</w:t>
      </w:r>
      <w:proofErr w:type="spellEnd"/>
      <w:r w:rsidRPr="00417510">
        <w:rPr>
          <w:rFonts w:cs="Times New Roman"/>
          <w:szCs w:val="24"/>
        </w:rPr>
        <w:t xml:space="preserve">, T. (2008). </w:t>
      </w:r>
      <w:proofErr w:type="spellStart"/>
      <w:r w:rsidRPr="00417510">
        <w:rPr>
          <w:rFonts w:cs="Times New Roman"/>
          <w:i/>
          <w:szCs w:val="24"/>
        </w:rPr>
        <w:t>Psychosocial</w:t>
      </w:r>
      <w:proofErr w:type="spellEnd"/>
      <w:r w:rsidRPr="00417510">
        <w:rPr>
          <w:rFonts w:cs="Times New Roman"/>
          <w:i/>
          <w:szCs w:val="24"/>
        </w:rPr>
        <w:t xml:space="preserve"> </w:t>
      </w:r>
      <w:proofErr w:type="spellStart"/>
      <w:r w:rsidRPr="00417510">
        <w:rPr>
          <w:rFonts w:cs="Times New Roman"/>
          <w:i/>
          <w:szCs w:val="24"/>
        </w:rPr>
        <w:t>factors</w:t>
      </w:r>
      <w:proofErr w:type="spellEnd"/>
      <w:r w:rsidRPr="00417510">
        <w:rPr>
          <w:rFonts w:cs="Times New Roman"/>
          <w:i/>
          <w:szCs w:val="24"/>
        </w:rPr>
        <w:t xml:space="preserve"> </w:t>
      </w:r>
      <w:proofErr w:type="spellStart"/>
      <w:r w:rsidRPr="00417510">
        <w:rPr>
          <w:rFonts w:cs="Times New Roman"/>
          <w:i/>
          <w:szCs w:val="24"/>
        </w:rPr>
        <w:t>associated</w:t>
      </w:r>
      <w:proofErr w:type="spellEnd"/>
      <w:r w:rsidRPr="00417510">
        <w:rPr>
          <w:rFonts w:cs="Times New Roman"/>
          <w:i/>
          <w:szCs w:val="24"/>
        </w:rPr>
        <w:t xml:space="preserve"> </w:t>
      </w:r>
      <w:proofErr w:type="spellStart"/>
      <w:r w:rsidRPr="00417510">
        <w:rPr>
          <w:rFonts w:cs="Times New Roman"/>
          <w:i/>
          <w:szCs w:val="24"/>
        </w:rPr>
        <w:t>with</w:t>
      </w:r>
      <w:proofErr w:type="spellEnd"/>
      <w:r w:rsidRPr="00417510">
        <w:rPr>
          <w:rFonts w:cs="Times New Roman"/>
          <w:i/>
          <w:szCs w:val="24"/>
        </w:rPr>
        <w:t xml:space="preserve"> </w:t>
      </w:r>
      <w:proofErr w:type="spellStart"/>
      <w:r w:rsidRPr="00417510">
        <w:rPr>
          <w:rFonts w:cs="Times New Roman"/>
          <w:i/>
          <w:szCs w:val="24"/>
        </w:rPr>
        <w:t>broadly</w:t>
      </w:r>
      <w:proofErr w:type="spellEnd"/>
      <w:r w:rsidRPr="00417510">
        <w:rPr>
          <w:rFonts w:cs="Times New Roman"/>
          <w:i/>
          <w:szCs w:val="24"/>
        </w:rPr>
        <w:t xml:space="preserve"> </w:t>
      </w:r>
      <w:proofErr w:type="spellStart"/>
      <w:r w:rsidRPr="00417510">
        <w:rPr>
          <w:rFonts w:cs="Times New Roman"/>
          <w:i/>
          <w:szCs w:val="24"/>
        </w:rPr>
        <w:t>defined</w:t>
      </w:r>
      <w:proofErr w:type="spellEnd"/>
      <w:r w:rsidRPr="00417510">
        <w:rPr>
          <w:rFonts w:cs="Times New Roman"/>
          <w:i/>
          <w:szCs w:val="24"/>
        </w:rPr>
        <w:t xml:space="preserve"> </w:t>
      </w:r>
      <w:proofErr w:type="spellStart"/>
      <w:r w:rsidRPr="00417510">
        <w:rPr>
          <w:rFonts w:cs="Times New Roman"/>
          <w:i/>
          <w:szCs w:val="24"/>
        </w:rPr>
        <w:t>bulimia</w:t>
      </w:r>
      <w:proofErr w:type="spellEnd"/>
      <w:r w:rsidRPr="00417510">
        <w:rPr>
          <w:rFonts w:cs="Times New Roman"/>
          <w:i/>
          <w:szCs w:val="24"/>
        </w:rPr>
        <w:t xml:space="preserve"> </w:t>
      </w:r>
      <w:proofErr w:type="spellStart"/>
      <w:r w:rsidRPr="00417510">
        <w:rPr>
          <w:rFonts w:cs="Times New Roman"/>
          <w:i/>
          <w:szCs w:val="24"/>
        </w:rPr>
        <w:t>nervosa</w:t>
      </w:r>
      <w:proofErr w:type="spellEnd"/>
      <w:r w:rsidRPr="00417510">
        <w:rPr>
          <w:rFonts w:cs="Times New Roman"/>
          <w:i/>
          <w:szCs w:val="24"/>
        </w:rPr>
        <w:t xml:space="preserve"> </w:t>
      </w:r>
      <w:proofErr w:type="spellStart"/>
      <w:r w:rsidRPr="00417510">
        <w:rPr>
          <w:rFonts w:cs="Times New Roman"/>
          <w:i/>
          <w:szCs w:val="24"/>
        </w:rPr>
        <w:t>during</w:t>
      </w:r>
      <w:proofErr w:type="spellEnd"/>
      <w:r w:rsidRPr="00417510">
        <w:rPr>
          <w:rFonts w:cs="Times New Roman"/>
          <w:i/>
          <w:szCs w:val="24"/>
        </w:rPr>
        <w:t xml:space="preserve"> early </w:t>
      </w:r>
      <w:proofErr w:type="spellStart"/>
      <w:r w:rsidRPr="00417510">
        <w:rPr>
          <w:rFonts w:cs="Times New Roman"/>
          <w:i/>
          <w:szCs w:val="24"/>
        </w:rPr>
        <w:t>pregnancy</w:t>
      </w:r>
      <w:proofErr w:type="spellEnd"/>
      <w:r w:rsidRPr="00417510">
        <w:rPr>
          <w:rFonts w:cs="Times New Roman"/>
          <w:i/>
          <w:szCs w:val="24"/>
        </w:rPr>
        <w:t xml:space="preserve">: </w:t>
      </w:r>
      <w:proofErr w:type="spellStart"/>
      <w:r w:rsidRPr="00417510">
        <w:rPr>
          <w:rFonts w:cs="Times New Roman"/>
          <w:i/>
          <w:szCs w:val="24"/>
        </w:rPr>
        <w:t>findings</w:t>
      </w:r>
      <w:proofErr w:type="spellEnd"/>
      <w:r w:rsidRPr="00417510">
        <w:rPr>
          <w:rFonts w:cs="Times New Roman"/>
          <w:i/>
          <w:szCs w:val="24"/>
        </w:rPr>
        <w:t xml:space="preserve"> </w:t>
      </w:r>
      <w:proofErr w:type="spellStart"/>
      <w:r w:rsidRPr="00417510">
        <w:rPr>
          <w:rFonts w:cs="Times New Roman"/>
          <w:i/>
          <w:szCs w:val="24"/>
        </w:rPr>
        <w:t>from</w:t>
      </w:r>
      <w:proofErr w:type="spellEnd"/>
      <w:r w:rsidRPr="00417510">
        <w:rPr>
          <w:rFonts w:cs="Times New Roman"/>
          <w:i/>
          <w:szCs w:val="24"/>
        </w:rPr>
        <w:t xml:space="preserve"> </w:t>
      </w:r>
      <w:proofErr w:type="spellStart"/>
      <w:r w:rsidRPr="00417510">
        <w:rPr>
          <w:rFonts w:cs="Times New Roman"/>
          <w:i/>
          <w:szCs w:val="24"/>
        </w:rPr>
        <w:t>the</w:t>
      </w:r>
      <w:proofErr w:type="spellEnd"/>
      <w:r w:rsidRPr="00417510">
        <w:rPr>
          <w:rFonts w:cs="Times New Roman"/>
          <w:i/>
          <w:szCs w:val="24"/>
        </w:rPr>
        <w:t xml:space="preserve"> </w:t>
      </w:r>
      <w:proofErr w:type="spellStart"/>
      <w:r w:rsidRPr="00417510">
        <w:rPr>
          <w:rFonts w:cs="Times New Roman"/>
          <w:i/>
          <w:szCs w:val="24"/>
        </w:rPr>
        <w:t>Norwegian</w:t>
      </w:r>
      <w:proofErr w:type="spellEnd"/>
      <w:r w:rsidRPr="00417510">
        <w:rPr>
          <w:rFonts w:cs="Times New Roman"/>
          <w:i/>
          <w:szCs w:val="24"/>
        </w:rPr>
        <w:t xml:space="preserve"> </w:t>
      </w:r>
      <w:proofErr w:type="spellStart"/>
      <w:r w:rsidRPr="00417510">
        <w:rPr>
          <w:rFonts w:cs="Times New Roman"/>
          <w:i/>
          <w:szCs w:val="24"/>
        </w:rPr>
        <w:t>mother</w:t>
      </w:r>
      <w:proofErr w:type="spellEnd"/>
      <w:r w:rsidRPr="00417510">
        <w:rPr>
          <w:rFonts w:cs="Times New Roman"/>
          <w:i/>
          <w:szCs w:val="24"/>
        </w:rPr>
        <w:t xml:space="preserve"> and </w:t>
      </w:r>
      <w:proofErr w:type="spellStart"/>
      <w:r w:rsidRPr="00417510">
        <w:rPr>
          <w:rFonts w:cs="Times New Roman"/>
          <w:i/>
          <w:szCs w:val="24"/>
        </w:rPr>
        <w:t>child</w:t>
      </w:r>
      <w:proofErr w:type="spellEnd"/>
      <w:r w:rsidRPr="00417510">
        <w:rPr>
          <w:rFonts w:cs="Times New Roman"/>
          <w:i/>
          <w:szCs w:val="24"/>
        </w:rPr>
        <w:t xml:space="preserve"> </w:t>
      </w:r>
      <w:proofErr w:type="spellStart"/>
      <w:r w:rsidRPr="00417510">
        <w:rPr>
          <w:rFonts w:cs="Times New Roman"/>
          <w:i/>
          <w:szCs w:val="24"/>
        </w:rPr>
        <w:t>cohort</w:t>
      </w:r>
      <w:proofErr w:type="spellEnd"/>
      <w:r w:rsidRPr="00417510">
        <w:rPr>
          <w:rFonts w:cs="Times New Roman"/>
          <w:i/>
          <w:szCs w:val="24"/>
        </w:rPr>
        <w:t xml:space="preserve"> study.</w:t>
      </w:r>
      <w:r w:rsidRPr="00417510">
        <w:rPr>
          <w:rFonts w:cs="Times New Roman"/>
          <w:szCs w:val="24"/>
        </w:rPr>
        <w:t xml:space="preserve"> </w:t>
      </w:r>
      <w:proofErr w:type="spellStart"/>
      <w:r w:rsidRPr="00417510">
        <w:rPr>
          <w:rFonts w:cs="Times New Roman"/>
          <w:i/>
          <w:iCs/>
          <w:szCs w:val="24"/>
        </w:rPr>
        <w:t>Australian</w:t>
      </w:r>
      <w:proofErr w:type="spellEnd"/>
      <w:r w:rsidRPr="00417510">
        <w:rPr>
          <w:rFonts w:cs="Times New Roman"/>
          <w:i/>
          <w:iCs/>
          <w:szCs w:val="24"/>
        </w:rPr>
        <w:t xml:space="preserve"> &amp; New </w:t>
      </w:r>
      <w:proofErr w:type="spellStart"/>
      <w:r w:rsidRPr="00417510">
        <w:rPr>
          <w:rFonts w:cs="Times New Roman"/>
          <w:i/>
          <w:iCs/>
          <w:szCs w:val="24"/>
        </w:rPr>
        <w:t>Zealand</w:t>
      </w:r>
      <w:proofErr w:type="spellEnd"/>
      <w:r w:rsidRPr="00417510">
        <w:rPr>
          <w:rFonts w:cs="Times New Roman"/>
          <w:i/>
          <w:iCs/>
          <w:szCs w:val="24"/>
        </w:rPr>
        <w:t xml:space="preserve"> </w:t>
      </w:r>
      <w:proofErr w:type="spellStart"/>
      <w:r w:rsidRPr="00417510">
        <w:rPr>
          <w:rFonts w:cs="Times New Roman"/>
          <w:i/>
          <w:iCs/>
          <w:szCs w:val="24"/>
        </w:rPr>
        <w:t>Journal</w:t>
      </w:r>
      <w:proofErr w:type="spellEnd"/>
      <w:r w:rsidRPr="00417510">
        <w:rPr>
          <w:rFonts w:cs="Times New Roman"/>
          <w:i/>
          <w:iCs/>
          <w:szCs w:val="24"/>
        </w:rPr>
        <w:t xml:space="preserve"> </w:t>
      </w:r>
      <w:proofErr w:type="spellStart"/>
      <w:r w:rsidRPr="00417510">
        <w:rPr>
          <w:rFonts w:cs="Times New Roman"/>
          <w:i/>
          <w:iCs/>
          <w:szCs w:val="24"/>
        </w:rPr>
        <w:t>Of</w:t>
      </w:r>
      <w:proofErr w:type="spellEnd"/>
      <w:r w:rsidRPr="00417510">
        <w:rPr>
          <w:rFonts w:cs="Times New Roman"/>
          <w:i/>
          <w:iCs/>
          <w:szCs w:val="24"/>
        </w:rPr>
        <w:t xml:space="preserve"> Psychiatry</w:t>
      </w:r>
      <w:r w:rsidRPr="00417510">
        <w:rPr>
          <w:rFonts w:cs="Times New Roman"/>
          <w:szCs w:val="24"/>
        </w:rPr>
        <w:t xml:space="preserve">, </w:t>
      </w:r>
      <w:r w:rsidRPr="00417510">
        <w:rPr>
          <w:rFonts w:cs="Times New Roman"/>
          <w:i/>
          <w:iCs/>
          <w:szCs w:val="24"/>
        </w:rPr>
        <w:t>42</w:t>
      </w:r>
      <w:r w:rsidRPr="00417510">
        <w:rPr>
          <w:rFonts w:cs="Times New Roman"/>
          <w:szCs w:val="24"/>
        </w:rPr>
        <w:t>(5), 396-404. doi:10.1080/00048670801961149</w:t>
      </w:r>
    </w:p>
    <w:p w14:paraId="288D3B0A" w14:textId="77777777" w:rsidR="003A6E4D" w:rsidRDefault="003A6E4D" w:rsidP="003A6E4D">
      <w:pPr>
        <w:rPr>
          <w:rFonts w:cs="Times New Roman"/>
          <w:szCs w:val="24"/>
        </w:rPr>
      </w:pPr>
      <w:r>
        <w:rPr>
          <w:rFonts w:cs="Times New Roman"/>
          <w:szCs w:val="24"/>
        </w:rPr>
        <w:t xml:space="preserve">10) </w:t>
      </w:r>
      <w:r w:rsidRPr="00F73D43">
        <w:rPr>
          <w:rFonts w:cs="Times New Roman"/>
          <w:szCs w:val="24"/>
        </w:rPr>
        <w:t xml:space="preserve">Krch, F., D. (2002). </w:t>
      </w:r>
      <w:r w:rsidRPr="00F73D43">
        <w:rPr>
          <w:rFonts w:cs="Times New Roman"/>
          <w:i/>
          <w:szCs w:val="24"/>
        </w:rPr>
        <w:t xml:space="preserve">Mentální anorexie. </w:t>
      </w:r>
      <w:r w:rsidRPr="00F73D43">
        <w:rPr>
          <w:rFonts w:cs="Times New Roman"/>
          <w:szCs w:val="24"/>
        </w:rPr>
        <w:t>Praha: Portál.</w:t>
      </w:r>
    </w:p>
    <w:p w14:paraId="4D1EB31E" w14:textId="77777777" w:rsidR="003A6E4D" w:rsidRPr="00F73D43" w:rsidRDefault="003A6E4D" w:rsidP="003A6E4D">
      <w:pPr>
        <w:rPr>
          <w:rFonts w:cs="Times New Roman"/>
          <w:szCs w:val="24"/>
        </w:rPr>
      </w:pPr>
      <w:r>
        <w:rPr>
          <w:rFonts w:cs="Times New Roman"/>
          <w:szCs w:val="24"/>
        </w:rPr>
        <w:t xml:space="preserve">11) Krch, F., D. (2005). </w:t>
      </w:r>
      <w:r w:rsidRPr="007569D3">
        <w:rPr>
          <w:rFonts w:cs="Times New Roman"/>
          <w:i/>
          <w:szCs w:val="24"/>
        </w:rPr>
        <w:t>Poruchy příjmu potravy.</w:t>
      </w:r>
      <w:r>
        <w:rPr>
          <w:rFonts w:cs="Times New Roman"/>
          <w:szCs w:val="24"/>
        </w:rPr>
        <w:t xml:space="preserve"> </w:t>
      </w:r>
      <w:r w:rsidRPr="00F73D43">
        <w:rPr>
          <w:rFonts w:cs="Times New Roman"/>
          <w:szCs w:val="24"/>
        </w:rPr>
        <w:t xml:space="preserve">Praha: </w:t>
      </w:r>
      <w:proofErr w:type="spellStart"/>
      <w:r w:rsidRPr="00F73D43">
        <w:rPr>
          <w:rFonts w:cs="Times New Roman"/>
          <w:szCs w:val="24"/>
        </w:rPr>
        <w:t>Grada</w:t>
      </w:r>
      <w:proofErr w:type="spellEnd"/>
      <w:r w:rsidRPr="00F73D43">
        <w:rPr>
          <w:rFonts w:cs="Times New Roman"/>
          <w:szCs w:val="24"/>
        </w:rPr>
        <w:t xml:space="preserve"> </w:t>
      </w:r>
      <w:proofErr w:type="spellStart"/>
      <w:r w:rsidRPr="00F73D43">
        <w:rPr>
          <w:rFonts w:cs="Times New Roman"/>
          <w:szCs w:val="24"/>
        </w:rPr>
        <w:t>Publishing</w:t>
      </w:r>
      <w:proofErr w:type="spellEnd"/>
      <w:r w:rsidRPr="00F73D43">
        <w:rPr>
          <w:rFonts w:cs="Times New Roman"/>
          <w:szCs w:val="24"/>
        </w:rPr>
        <w:t>.</w:t>
      </w:r>
    </w:p>
    <w:p w14:paraId="2DCA607D" w14:textId="77777777" w:rsidR="003A6E4D" w:rsidRDefault="003A6E4D" w:rsidP="003A6E4D">
      <w:pPr>
        <w:rPr>
          <w:rFonts w:cs="Times New Roman"/>
          <w:szCs w:val="24"/>
        </w:rPr>
      </w:pPr>
      <w:r>
        <w:rPr>
          <w:rFonts w:cs="Times New Roman"/>
          <w:szCs w:val="24"/>
        </w:rPr>
        <w:t xml:space="preserve">12) </w:t>
      </w:r>
      <w:r w:rsidRPr="00F73D43">
        <w:rPr>
          <w:rFonts w:cs="Times New Roman"/>
          <w:szCs w:val="24"/>
        </w:rPr>
        <w:t xml:space="preserve">Krch, F., D. (2000). </w:t>
      </w:r>
      <w:r w:rsidRPr="00F73D43">
        <w:rPr>
          <w:rFonts w:cs="Times New Roman"/>
          <w:i/>
          <w:szCs w:val="24"/>
        </w:rPr>
        <w:t xml:space="preserve">Bulimie. Jak bojovat s přejídáním. </w:t>
      </w:r>
      <w:r w:rsidRPr="00F73D43">
        <w:rPr>
          <w:rFonts w:cs="Times New Roman"/>
          <w:szCs w:val="24"/>
        </w:rPr>
        <w:t xml:space="preserve">Praha: </w:t>
      </w:r>
      <w:proofErr w:type="spellStart"/>
      <w:r w:rsidRPr="00F73D43">
        <w:rPr>
          <w:rFonts w:cs="Times New Roman"/>
          <w:szCs w:val="24"/>
        </w:rPr>
        <w:t>Grada</w:t>
      </w:r>
      <w:proofErr w:type="spellEnd"/>
      <w:r w:rsidRPr="00F73D43">
        <w:rPr>
          <w:rFonts w:cs="Times New Roman"/>
          <w:szCs w:val="24"/>
        </w:rPr>
        <w:t xml:space="preserve"> </w:t>
      </w:r>
      <w:proofErr w:type="spellStart"/>
      <w:r w:rsidRPr="00F73D43">
        <w:rPr>
          <w:rFonts w:cs="Times New Roman"/>
          <w:szCs w:val="24"/>
        </w:rPr>
        <w:t>Publishing</w:t>
      </w:r>
      <w:proofErr w:type="spellEnd"/>
      <w:r w:rsidRPr="00F73D43">
        <w:rPr>
          <w:rFonts w:cs="Times New Roman"/>
          <w:szCs w:val="24"/>
        </w:rPr>
        <w:t>.</w:t>
      </w:r>
    </w:p>
    <w:p w14:paraId="47E4660A" w14:textId="77777777" w:rsidR="00946510" w:rsidRDefault="003A6E4D" w:rsidP="00275F2B">
      <w:pPr>
        <w:rPr>
          <w:rFonts w:cs="Times New Roman"/>
          <w:szCs w:val="24"/>
        </w:rPr>
      </w:pPr>
      <w:r>
        <w:rPr>
          <w:rFonts w:cs="Times New Roman"/>
          <w:szCs w:val="24"/>
        </w:rPr>
        <w:t xml:space="preserve">13) </w:t>
      </w:r>
      <w:proofErr w:type="spellStart"/>
      <w:r w:rsidR="00946510" w:rsidRPr="00946510">
        <w:rPr>
          <w:rFonts w:cs="Times New Roman"/>
          <w:szCs w:val="24"/>
        </w:rPr>
        <w:t>Lampard</w:t>
      </w:r>
      <w:proofErr w:type="spellEnd"/>
      <w:r w:rsidR="00946510" w:rsidRPr="00946510">
        <w:rPr>
          <w:rFonts w:cs="Times New Roman"/>
          <w:szCs w:val="24"/>
        </w:rPr>
        <w:t xml:space="preserve">, A. M., &amp; </w:t>
      </w:r>
      <w:proofErr w:type="spellStart"/>
      <w:r w:rsidR="00946510" w:rsidRPr="00946510">
        <w:rPr>
          <w:rFonts w:cs="Times New Roman"/>
          <w:szCs w:val="24"/>
        </w:rPr>
        <w:t>Sharbanee</w:t>
      </w:r>
      <w:proofErr w:type="spellEnd"/>
      <w:r w:rsidR="00946510" w:rsidRPr="00946510">
        <w:rPr>
          <w:rFonts w:cs="Times New Roman"/>
          <w:szCs w:val="24"/>
        </w:rPr>
        <w:t xml:space="preserve">, J. M. (2015). </w:t>
      </w:r>
      <w:proofErr w:type="spellStart"/>
      <w:r w:rsidR="00946510" w:rsidRPr="00946510">
        <w:rPr>
          <w:rFonts w:cs="Times New Roman"/>
          <w:i/>
          <w:szCs w:val="24"/>
        </w:rPr>
        <w:t>The</w:t>
      </w:r>
      <w:proofErr w:type="spellEnd"/>
      <w:r w:rsidR="00946510" w:rsidRPr="00946510">
        <w:rPr>
          <w:rFonts w:cs="Times New Roman"/>
          <w:i/>
          <w:szCs w:val="24"/>
        </w:rPr>
        <w:t xml:space="preserve"> </w:t>
      </w:r>
      <w:proofErr w:type="spellStart"/>
      <w:r w:rsidR="00946510" w:rsidRPr="00946510">
        <w:rPr>
          <w:rFonts w:cs="Times New Roman"/>
          <w:i/>
          <w:szCs w:val="24"/>
        </w:rPr>
        <w:t>Cognitive-Behavioural</w:t>
      </w:r>
      <w:proofErr w:type="spellEnd"/>
      <w:r w:rsidR="00946510" w:rsidRPr="00946510">
        <w:rPr>
          <w:rFonts w:cs="Times New Roman"/>
          <w:i/>
          <w:szCs w:val="24"/>
        </w:rPr>
        <w:t xml:space="preserve"> </w:t>
      </w:r>
      <w:proofErr w:type="spellStart"/>
      <w:r w:rsidR="00946510" w:rsidRPr="00946510">
        <w:rPr>
          <w:rFonts w:cs="Times New Roman"/>
          <w:i/>
          <w:szCs w:val="24"/>
        </w:rPr>
        <w:t>Theory</w:t>
      </w:r>
      <w:proofErr w:type="spellEnd"/>
      <w:r w:rsidR="00946510" w:rsidRPr="00946510">
        <w:rPr>
          <w:rFonts w:cs="Times New Roman"/>
          <w:i/>
          <w:szCs w:val="24"/>
        </w:rPr>
        <w:t xml:space="preserve"> and </w:t>
      </w:r>
      <w:proofErr w:type="spellStart"/>
      <w:r w:rsidR="00946510" w:rsidRPr="00946510">
        <w:rPr>
          <w:rFonts w:cs="Times New Roman"/>
          <w:i/>
          <w:szCs w:val="24"/>
        </w:rPr>
        <w:t>Treatment</w:t>
      </w:r>
      <w:proofErr w:type="spellEnd"/>
      <w:r w:rsidR="00946510" w:rsidRPr="00946510">
        <w:rPr>
          <w:rFonts w:cs="Times New Roman"/>
          <w:i/>
          <w:szCs w:val="24"/>
        </w:rPr>
        <w:t xml:space="preserve"> </w:t>
      </w:r>
      <w:proofErr w:type="spellStart"/>
      <w:r w:rsidR="00946510" w:rsidRPr="00946510">
        <w:rPr>
          <w:rFonts w:cs="Times New Roman"/>
          <w:i/>
          <w:szCs w:val="24"/>
        </w:rPr>
        <w:t>of</w:t>
      </w:r>
      <w:proofErr w:type="spellEnd"/>
      <w:r w:rsidR="00946510" w:rsidRPr="00946510">
        <w:rPr>
          <w:rFonts w:cs="Times New Roman"/>
          <w:i/>
          <w:szCs w:val="24"/>
        </w:rPr>
        <w:t xml:space="preserve"> </w:t>
      </w:r>
      <w:proofErr w:type="spellStart"/>
      <w:r w:rsidR="00946510" w:rsidRPr="00946510">
        <w:rPr>
          <w:rFonts w:cs="Times New Roman"/>
          <w:i/>
          <w:szCs w:val="24"/>
        </w:rPr>
        <w:t>Bulimia</w:t>
      </w:r>
      <w:proofErr w:type="spellEnd"/>
      <w:r w:rsidR="00946510" w:rsidRPr="00946510">
        <w:rPr>
          <w:rFonts w:cs="Times New Roman"/>
          <w:i/>
          <w:szCs w:val="24"/>
        </w:rPr>
        <w:t xml:space="preserve"> </w:t>
      </w:r>
      <w:proofErr w:type="spellStart"/>
      <w:r w:rsidR="00946510" w:rsidRPr="00946510">
        <w:rPr>
          <w:rFonts w:cs="Times New Roman"/>
          <w:i/>
          <w:szCs w:val="24"/>
        </w:rPr>
        <w:t>Nervosa</w:t>
      </w:r>
      <w:proofErr w:type="spellEnd"/>
      <w:r w:rsidR="00946510" w:rsidRPr="00946510">
        <w:rPr>
          <w:rFonts w:cs="Times New Roman"/>
          <w:i/>
          <w:szCs w:val="24"/>
        </w:rPr>
        <w:t xml:space="preserve">: </w:t>
      </w:r>
      <w:proofErr w:type="spellStart"/>
      <w:r w:rsidR="00946510" w:rsidRPr="00946510">
        <w:rPr>
          <w:rFonts w:cs="Times New Roman"/>
          <w:i/>
          <w:szCs w:val="24"/>
        </w:rPr>
        <w:t>An</w:t>
      </w:r>
      <w:proofErr w:type="spellEnd"/>
      <w:r w:rsidR="00946510" w:rsidRPr="00946510">
        <w:rPr>
          <w:rFonts w:cs="Times New Roman"/>
          <w:i/>
          <w:szCs w:val="24"/>
        </w:rPr>
        <w:t xml:space="preserve"> </w:t>
      </w:r>
      <w:proofErr w:type="spellStart"/>
      <w:r w:rsidR="00946510" w:rsidRPr="00946510">
        <w:rPr>
          <w:rFonts w:cs="Times New Roman"/>
          <w:i/>
          <w:szCs w:val="24"/>
        </w:rPr>
        <w:t>Examination</w:t>
      </w:r>
      <w:proofErr w:type="spellEnd"/>
      <w:r w:rsidR="00946510" w:rsidRPr="00946510">
        <w:rPr>
          <w:rFonts w:cs="Times New Roman"/>
          <w:i/>
          <w:szCs w:val="24"/>
        </w:rPr>
        <w:t xml:space="preserve"> </w:t>
      </w:r>
      <w:proofErr w:type="spellStart"/>
      <w:r w:rsidR="00946510" w:rsidRPr="00946510">
        <w:rPr>
          <w:rFonts w:cs="Times New Roman"/>
          <w:i/>
          <w:szCs w:val="24"/>
        </w:rPr>
        <w:t>of</w:t>
      </w:r>
      <w:proofErr w:type="spellEnd"/>
      <w:r w:rsidR="00946510" w:rsidRPr="00946510">
        <w:rPr>
          <w:rFonts w:cs="Times New Roman"/>
          <w:i/>
          <w:szCs w:val="24"/>
        </w:rPr>
        <w:t xml:space="preserve"> </w:t>
      </w:r>
      <w:proofErr w:type="spellStart"/>
      <w:r w:rsidR="00946510" w:rsidRPr="00946510">
        <w:rPr>
          <w:rFonts w:cs="Times New Roman"/>
          <w:i/>
          <w:szCs w:val="24"/>
        </w:rPr>
        <w:t>Treatment</w:t>
      </w:r>
      <w:proofErr w:type="spellEnd"/>
      <w:r w:rsidR="00946510" w:rsidRPr="00946510">
        <w:rPr>
          <w:rFonts w:cs="Times New Roman"/>
          <w:i/>
          <w:szCs w:val="24"/>
        </w:rPr>
        <w:t xml:space="preserve"> </w:t>
      </w:r>
      <w:proofErr w:type="spellStart"/>
      <w:r w:rsidR="00946510" w:rsidRPr="00946510">
        <w:rPr>
          <w:rFonts w:cs="Times New Roman"/>
          <w:i/>
          <w:szCs w:val="24"/>
        </w:rPr>
        <w:t>Mechanisms</w:t>
      </w:r>
      <w:proofErr w:type="spellEnd"/>
      <w:r w:rsidR="00946510" w:rsidRPr="00946510">
        <w:rPr>
          <w:rFonts w:cs="Times New Roman"/>
          <w:i/>
          <w:szCs w:val="24"/>
        </w:rPr>
        <w:t xml:space="preserve"> and </w:t>
      </w:r>
      <w:proofErr w:type="spellStart"/>
      <w:r w:rsidR="00946510" w:rsidRPr="00946510">
        <w:rPr>
          <w:rFonts w:cs="Times New Roman"/>
          <w:i/>
          <w:szCs w:val="24"/>
        </w:rPr>
        <w:t>Future</w:t>
      </w:r>
      <w:proofErr w:type="spellEnd"/>
      <w:r w:rsidR="00946510" w:rsidRPr="00946510">
        <w:rPr>
          <w:rFonts w:cs="Times New Roman"/>
          <w:i/>
          <w:szCs w:val="24"/>
        </w:rPr>
        <w:t xml:space="preserve"> </w:t>
      </w:r>
      <w:proofErr w:type="spellStart"/>
      <w:r w:rsidR="00946510" w:rsidRPr="00946510">
        <w:rPr>
          <w:rFonts w:cs="Times New Roman"/>
          <w:i/>
          <w:szCs w:val="24"/>
        </w:rPr>
        <w:t>Directions</w:t>
      </w:r>
      <w:proofErr w:type="spellEnd"/>
      <w:r w:rsidR="00946510" w:rsidRPr="00946510">
        <w:rPr>
          <w:rFonts w:cs="Times New Roman"/>
          <w:i/>
          <w:szCs w:val="24"/>
        </w:rPr>
        <w:t>.</w:t>
      </w:r>
      <w:r w:rsidR="00946510" w:rsidRPr="00946510">
        <w:rPr>
          <w:rFonts w:cs="Times New Roman"/>
          <w:szCs w:val="24"/>
        </w:rPr>
        <w:t xml:space="preserve"> </w:t>
      </w:r>
      <w:proofErr w:type="spellStart"/>
      <w:r w:rsidR="00946510" w:rsidRPr="00946510">
        <w:rPr>
          <w:rFonts w:cs="Times New Roman"/>
          <w:i/>
          <w:iCs/>
          <w:szCs w:val="24"/>
        </w:rPr>
        <w:t>Australian</w:t>
      </w:r>
      <w:proofErr w:type="spellEnd"/>
      <w:r w:rsidR="00946510" w:rsidRPr="00946510">
        <w:rPr>
          <w:rFonts w:cs="Times New Roman"/>
          <w:i/>
          <w:iCs/>
          <w:szCs w:val="24"/>
        </w:rPr>
        <w:t xml:space="preserve"> </w:t>
      </w:r>
      <w:proofErr w:type="spellStart"/>
      <w:r w:rsidR="00946510" w:rsidRPr="00946510">
        <w:rPr>
          <w:rFonts w:cs="Times New Roman"/>
          <w:i/>
          <w:iCs/>
          <w:szCs w:val="24"/>
        </w:rPr>
        <w:t>Psychologist</w:t>
      </w:r>
      <w:proofErr w:type="spellEnd"/>
      <w:r w:rsidR="00946510" w:rsidRPr="00946510">
        <w:rPr>
          <w:rFonts w:cs="Times New Roman"/>
          <w:szCs w:val="24"/>
        </w:rPr>
        <w:t xml:space="preserve">, </w:t>
      </w:r>
      <w:r w:rsidR="00946510" w:rsidRPr="00946510">
        <w:rPr>
          <w:rFonts w:cs="Times New Roman"/>
          <w:i/>
          <w:iCs/>
          <w:szCs w:val="24"/>
        </w:rPr>
        <w:t>50</w:t>
      </w:r>
      <w:r w:rsidR="00946510" w:rsidRPr="00946510">
        <w:rPr>
          <w:rFonts w:cs="Times New Roman"/>
          <w:szCs w:val="24"/>
        </w:rPr>
        <w:t>(1), 6-13. doi:10.1111/ap.12078</w:t>
      </w:r>
    </w:p>
    <w:p w14:paraId="202B642D" w14:textId="77777777" w:rsidR="003A6E4D" w:rsidRDefault="003A6E4D" w:rsidP="003A6E4D">
      <w:pPr>
        <w:rPr>
          <w:rFonts w:cs="Times New Roman"/>
          <w:szCs w:val="24"/>
        </w:rPr>
      </w:pPr>
      <w:r>
        <w:rPr>
          <w:rFonts w:cs="Times New Roman"/>
          <w:szCs w:val="24"/>
        </w:rPr>
        <w:lastRenderedPageBreak/>
        <w:t xml:space="preserve">14) </w:t>
      </w:r>
      <w:proofErr w:type="spellStart"/>
      <w:r w:rsidRPr="00450A2F">
        <w:rPr>
          <w:rFonts w:cs="Times New Roman"/>
          <w:szCs w:val="24"/>
        </w:rPr>
        <w:t>Linna</w:t>
      </w:r>
      <w:proofErr w:type="spellEnd"/>
      <w:r w:rsidRPr="00450A2F">
        <w:rPr>
          <w:rFonts w:cs="Times New Roman"/>
          <w:szCs w:val="24"/>
        </w:rPr>
        <w:t xml:space="preserve">, M. S., </w:t>
      </w:r>
      <w:proofErr w:type="spellStart"/>
      <w:r w:rsidRPr="00450A2F">
        <w:rPr>
          <w:rFonts w:cs="Times New Roman"/>
          <w:szCs w:val="24"/>
        </w:rPr>
        <w:t>Raevuori</w:t>
      </w:r>
      <w:proofErr w:type="spellEnd"/>
      <w:r w:rsidRPr="00450A2F">
        <w:rPr>
          <w:rFonts w:cs="Times New Roman"/>
          <w:szCs w:val="24"/>
        </w:rPr>
        <w:t xml:space="preserve">, A., </w:t>
      </w:r>
      <w:proofErr w:type="spellStart"/>
      <w:r w:rsidRPr="00450A2F">
        <w:rPr>
          <w:rFonts w:cs="Times New Roman"/>
          <w:szCs w:val="24"/>
        </w:rPr>
        <w:t>Haukka</w:t>
      </w:r>
      <w:proofErr w:type="spellEnd"/>
      <w:r w:rsidRPr="00450A2F">
        <w:rPr>
          <w:rFonts w:cs="Times New Roman"/>
          <w:szCs w:val="24"/>
        </w:rPr>
        <w:t xml:space="preserve">, J., </w:t>
      </w:r>
      <w:proofErr w:type="spellStart"/>
      <w:r w:rsidRPr="00450A2F">
        <w:rPr>
          <w:rFonts w:cs="Times New Roman"/>
          <w:szCs w:val="24"/>
        </w:rPr>
        <w:t>Suvisaari</w:t>
      </w:r>
      <w:proofErr w:type="spellEnd"/>
      <w:r w:rsidRPr="00450A2F">
        <w:rPr>
          <w:rFonts w:cs="Times New Roman"/>
          <w:szCs w:val="24"/>
        </w:rPr>
        <w:t xml:space="preserve">, J. M., </w:t>
      </w:r>
      <w:proofErr w:type="spellStart"/>
      <w:r w:rsidRPr="00450A2F">
        <w:rPr>
          <w:rFonts w:cs="Times New Roman"/>
          <w:szCs w:val="24"/>
        </w:rPr>
        <w:t>Suokas</w:t>
      </w:r>
      <w:proofErr w:type="spellEnd"/>
      <w:r w:rsidRPr="00450A2F">
        <w:rPr>
          <w:rFonts w:cs="Times New Roman"/>
          <w:szCs w:val="24"/>
        </w:rPr>
        <w:t xml:space="preserve">, J. T., &amp; </w:t>
      </w:r>
      <w:proofErr w:type="spellStart"/>
      <w:r w:rsidRPr="00450A2F">
        <w:rPr>
          <w:rFonts w:cs="Times New Roman"/>
          <w:szCs w:val="24"/>
        </w:rPr>
        <w:t>Gissler</w:t>
      </w:r>
      <w:proofErr w:type="spellEnd"/>
      <w:r w:rsidRPr="00450A2F">
        <w:rPr>
          <w:rFonts w:cs="Times New Roman"/>
          <w:szCs w:val="24"/>
        </w:rPr>
        <w:t xml:space="preserve">, M. (2014). </w:t>
      </w:r>
      <w:proofErr w:type="spellStart"/>
      <w:r w:rsidRPr="00450A2F">
        <w:rPr>
          <w:rFonts w:cs="Times New Roman"/>
          <w:szCs w:val="24"/>
        </w:rPr>
        <w:t>Pregnancy</w:t>
      </w:r>
      <w:proofErr w:type="spellEnd"/>
      <w:r w:rsidRPr="00450A2F">
        <w:rPr>
          <w:rFonts w:cs="Times New Roman"/>
          <w:szCs w:val="24"/>
        </w:rPr>
        <w:t xml:space="preserve">, </w:t>
      </w:r>
      <w:proofErr w:type="spellStart"/>
      <w:r w:rsidRPr="00450A2F">
        <w:rPr>
          <w:rFonts w:cs="Times New Roman"/>
          <w:szCs w:val="24"/>
        </w:rPr>
        <w:t>obstetric</w:t>
      </w:r>
      <w:proofErr w:type="spellEnd"/>
      <w:r w:rsidRPr="00450A2F">
        <w:rPr>
          <w:rFonts w:cs="Times New Roman"/>
          <w:szCs w:val="24"/>
        </w:rPr>
        <w:t xml:space="preserve">, and </w:t>
      </w:r>
      <w:proofErr w:type="spellStart"/>
      <w:r w:rsidRPr="00450A2F">
        <w:rPr>
          <w:rFonts w:cs="Times New Roman"/>
          <w:szCs w:val="24"/>
        </w:rPr>
        <w:t>perinatal</w:t>
      </w:r>
      <w:proofErr w:type="spellEnd"/>
      <w:r w:rsidRPr="00450A2F">
        <w:rPr>
          <w:rFonts w:cs="Times New Roman"/>
          <w:szCs w:val="24"/>
        </w:rPr>
        <w:t xml:space="preserve"> </w:t>
      </w:r>
      <w:proofErr w:type="spellStart"/>
      <w:r w:rsidRPr="00450A2F">
        <w:rPr>
          <w:rFonts w:cs="Times New Roman"/>
          <w:szCs w:val="24"/>
        </w:rPr>
        <w:t>health</w:t>
      </w:r>
      <w:proofErr w:type="spellEnd"/>
      <w:r w:rsidRPr="00450A2F">
        <w:rPr>
          <w:rFonts w:cs="Times New Roman"/>
          <w:szCs w:val="24"/>
        </w:rPr>
        <w:t xml:space="preserve"> </w:t>
      </w:r>
      <w:proofErr w:type="spellStart"/>
      <w:r w:rsidRPr="00450A2F">
        <w:rPr>
          <w:rFonts w:cs="Times New Roman"/>
          <w:szCs w:val="24"/>
        </w:rPr>
        <w:t>outcomes</w:t>
      </w:r>
      <w:proofErr w:type="spellEnd"/>
      <w:r w:rsidRPr="00450A2F">
        <w:rPr>
          <w:rFonts w:cs="Times New Roman"/>
          <w:szCs w:val="24"/>
        </w:rPr>
        <w:t xml:space="preserve"> in </w:t>
      </w:r>
      <w:proofErr w:type="spellStart"/>
      <w:r w:rsidRPr="00450A2F">
        <w:rPr>
          <w:rFonts w:cs="Times New Roman"/>
          <w:szCs w:val="24"/>
        </w:rPr>
        <w:t>eating</w:t>
      </w:r>
      <w:proofErr w:type="spellEnd"/>
      <w:r w:rsidRPr="00450A2F">
        <w:rPr>
          <w:rFonts w:cs="Times New Roman"/>
          <w:szCs w:val="24"/>
        </w:rPr>
        <w:t xml:space="preserve"> </w:t>
      </w:r>
      <w:proofErr w:type="spellStart"/>
      <w:r w:rsidRPr="00450A2F">
        <w:rPr>
          <w:rFonts w:cs="Times New Roman"/>
          <w:szCs w:val="24"/>
        </w:rPr>
        <w:t>disorders</w:t>
      </w:r>
      <w:proofErr w:type="spellEnd"/>
      <w:r w:rsidRPr="00450A2F">
        <w:rPr>
          <w:rFonts w:cs="Times New Roman"/>
          <w:szCs w:val="24"/>
        </w:rPr>
        <w:t xml:space="preserve">. </w:t>
      </w:r>
      <w:proofErr w:type="spellStart"/>
      <w:r w:rsidRPr="00450A2F">
        <w:rPr>
          <w:rFonts w:cs="Times New Roman"/>
          <w:i/>
          <w:iCs/>
          <w:szCs w:val="24"/>
        </w:rPr>
        <w:t>American</w:t>
      </w:r>
      <w:proofErr w:type="spellEnd"/>
      <w:r w:rsidRPr="00450A2F">
        <w:rPr>
          <w:rFonts w:cs="Times New Roman"/>
          <w:i/>
          <w:iCs/>
          <w:szCs w:val="24"/>
        </w:rPr>
        <w:t xml:space="preserve"> </w:t>
      </w:r>
      <w:proofErr w:type="spellStart"/>
      <w:r w:rsidRPr="00450A2F">
        <w:rPr>
          <w:rFonts w:cs="Times New Roman"/>
          <w:i/>
          <w:iCs/>
          <w:szCs w:val="24"/>
        </w:rPr>
        <w:t>Journal</w:t>
      </w:r>
      <w:proofErr w:type="spellEnd"/>
      <w:r w:rsidRPr="00450A2F">
        <w:rPr>
          <w:rFonts w:cs="Times New Roman"/>
          <w:i/>
          <w:iCs/>
          <w:szCs w:val="24"/>
        </w:rPr>
        <w:t xml:space="preserve"> </w:t>
      </w:r>
      <w:proofErr w:type="spellStart"/>
      <w:r w:rsidRPr="00450A2F">
        <w:rPr>
          <w:rFonts w:cs="Times New Roman"/>
          <w:i/>
          <w:iCs/>
          <w:szCs w:val="24"/>
        </w:rPr>
        <w:t>Of</w:t>
      </w:r>
      <w:proofErr w:type="spellEnd"/>
      <w:r w:rsidRPr="00450A2F">
        <w:rPr>
          <w:rFonts w:cs="Times New Roman"/>
          <w:i/>
          <w:iCs/>
          <w:szCs w:val="24"/>
        </w:rPr>
        <w:t xml:space="preserve"> </w:t>
      </w:r>
      <w:proofErr w:type="spellStart"/>
      <w:r w:rsidRPr="00450A2F">
        <w:rPr>
          <w:rFonts w:cs="Times New Roman"/>
          <w:i/>
          <w:iCs/>
          <w:szCs w:val="24"/>
        </w:rPr>
        <w:t>Obstetrics</w:t>
      </w:r>
      <w:proofErr w:type="spellEnd"/>
      <w:r w:rsidRPr="00450A2F">
        <w:rPr>
          <w:rFonts w:cs="Times New Roman"/>
          <w:i/>
          <w:iCs/>
          <w:szCs w:val="24"/>
        </w:rPr>
        <w:t xml:space="preserve"> And </w:t>
      </w:r>
      <w:proofErr w:type="spellStart"/>
      <w:r w:rsidRPr="00450A2F">
        <w:rPr>
          <w:rFonts w:cs="Times New Roman"/>
          <w:i/>
          <w:iCs/>
          <w:szCs w:val="24"/>
        </w:rPr>
        <w:t>Gynecology</w:t>
      </w:r>
      <w:proofErr w:type="spellEnd"/>
      <w:r w:rsidRPr="00450A2F">
        <w:rPr>
          <w:rFonts w:cs="Times New Roman"/>
          <w:szCs w:val="24"/>
        </w:rPr>
        <w:t xml:space="preserve">, </w:t>
      </w:r>
      <w:r w:rsidRPr="00450A2F">
        <w:rPr>
          <w:rFonts w:cs="Times New Roman"/>
          <w:i/>
          <w:iCs/>
          <w:szCs w:val="24"/>
        </w:rPr>
        <w:t>211</w:t>
      </w:r>
      <w:r w:rsidRPr="00450A2F">
        <w:rPr>
          <w:rFonts w:cs="Times New Roman"/>
          <w:szCs w:val="24"/>
        </w:rPr>
        <w:t>(4), 392.e1-8. doi:10.1016/j.ajog.2014.03.067</w:t>
      </w:r>
    </w:p>
    <w:p w14:paraId="3BAEE452" w14:textId="77777777" w:rsidR="003A6E4D" w:rsidRPr="000542B5" w:rsidRDefault="003A6E4D" w:rsidP="003A6E4D">
      <w:pPr>
        <w:rPr>
          <w:rFonts w:cs="Times New Roman"/>
          <w:szCs w:val="24"/>
        </w:rPr>
      </w:pPr>
      <w:r>
        <w:rPr>
          <w:rFonts w:cs="Times New Roman"/>
          <w:szCs w:val="24"/>
        </w:rPr>
        <w:t xml:space="preserve">15) </w:t>
      </w:r>
      <w:proofErr w:type="spellStart"/>
      <w:r w:rsidRPr="000542B5">
        <w:rPr>
          <w:rFonts w:cs="Times New Roman"/>
          <w:szCs w:val="24"/>
        </w:rPr>
        <w:t>Lewis</w:t>
      </w:r>
      <w:proofErr w:type="spellEnd"/>
      <w:r w:rsidRPr="000542B5">
        <w:rPr>
          <w:rFonts w:cs="Times New Roman"/>
          <w:szCs w:val="24"/>
        </w:rPr>
        <w:t xml:space="preserve">, L., &amp; </w:t>
      </w:r>
      <w:proofErr w:type="spellStart"/>
      <w:r w:rsidRPr="000542B5">
        <w:rPr>
          <w:rFonts w:cs="Times New Roman"/>
          <w:szCs w:val="24"/>
        </w:rPr>
        <w:t>le</w:t>
      </w:r>
      <w:proofErr w:type="spellEnd"/>
      <w:r w:rsidRPr="000542B5">
        <w:rPr>
          <w:rFonts w:cs="Times New Roman"/>
          <w:szCs w:val="24"/>
        </w:rPr>
        <w:t xml:space="preserve"> </w:t>
      </w:r>
      <w:proofErr w:type="spellStart"/>
      <w:r w:rsidRPr="000542B5">
        <w:rPr>
          <w:rFonts w:cs="Times New Roman"/>
          <w:szCs w:val="24"/>
        </w:rPr>
        <w:t>Grange</w:t>
      </w:r>
      <w:proofErr w:type="spellEnd"/>
      <w:r w:rsidRPr="000542B5">
        <w:rPr>
          <w:rFonts w:cs="Times New Roman"/>
          <w:szCs w:val="24"/>
        </w:rPr>
        <w:t xml:space="preserve">, D. (1994). </w:t>
      </w:r>
      <w:proofErr w:type="spellStart"/>
      <w:r w:rsidRPr="000542B5">
        <w:rPr>
          <w:rFonts w:cs="Times New Roman"/>
          <w:i/>
          <w:szCs w:val="24"/>
        </w:rPr>
        <w:t>The</w:t>
      </w:r>
      <w:proofErr w:type="spellEnd"/>
      <w:r w:rsidRPr="000542B5">
        <w:rPr>
          <w:rFonts w:cs="Times New Roman"/>
          <w:i/>
          <w:szCs w:val="24"/>
        </w:rPr>
        <w:t xml:space="preserve"> </w:t>
      </w:r>
      <w:proofErr w:type="spellStart"/>
      <w:r w:rsidRPr="000542B5">
        <w:rPr>
          <w:rFonts w:cs="Times New Roman"/>
          <w:i/>
          <w:szCs w:val="24"/>
        </w:rPr>
        <w:t>Experience</w:t>
      </w:r>
      <w:proofErr w:type="spellEnd"/>
      <w:r w:rsidRPr="000542B5">
        <w:rPr>
          <w:rFonts w:cs="Times New Roman"/>
          <w:i/>
          <w:szCs w:val="24"/>
        </w:rPr>
        <w:t xml:space="preserve"> and </w:t>
      </w:r>
      <w:proofErr w:type="spellStart"/>
      <w:r w:rsidRPr="000542B5">
        <w:rPr>
          <w:rFonts w:cs="Times New Roman"/>
          <w:i/>
          <w:szCs w:val="24"/>
        </w:rPr>
        <w:t>Impact</w:t>
      </w:r>
      <w:proofErr w:type="spellEnd"/>
      <w:r w:rsidRPr="000542B5">
        <w:rPr>
          <w:rFonts w:cs="Times New Roman"/>
          <w:i/>
          <w:szCs w:val="24"/>
        </w:rPr>
        <w:t xml:space="preserve"> </w:t>
      </w:r>
      <w:proofErr w:type="spellStart"/>
      <w:r w:rsidRPr="000542B5">
        <w:rPr>
          <w:rFonts w:cs="Times New Roman"/>
          <w:i/>
          <w:szCs w:val="24"/>
        </w:rPr>
        <w:t>of</w:t>
      </w:r>
      <w:proofErr w:type="spellEnd"/>
      <w:r w:rsidRPr="000542B5">
        <w:rPr>
          <w:rFonts w:cs="Times New Roman"/>
          <w:i/>
          <w:szCs w:val="24"/>
        </w:rPr>
        <w:t xml:space="preserve"> </w:t>
      </w:r>
      <w:proofErr w:type="spellStart"/>
      <w:r w:rsidRPr="000542B5">
        <w:rPr>
          <w:rFonts w:cs="Times New Roman"/>
          <w:i/>
          <w:szCs w:val="24"/>
        </w:rPr>
        <w:t>Pregnancy</w:t>
      </w:r>
      <w:proofErr w:type="spellEnd"/>
      <w:r w:rsidRPr="000542B5">
        <w:rPr>
          <w:rFonts w:cs="Times New Roman"/>
          <w:i/>
          <w:szCs w:val="24"/>
        </w:rPr>
        <w:t xml:space="preserve"> in </w:t>
      </w:r>
      <w:proofErr w:type="spellStart"/>
      <w:r w:rsidRPr="000542B5">
        <w:rPr>
          <w:rFonts w:cs="Times New Roman"/>
          <w:i/>
          <w:szCs w:val="24"/>
        </w:rPr>
        <w:t>Bulimia</w:t>
      </w:r>
      <w:proofErr w:type="spellEnd"/>
      <w:r w:rsidRPr="000542B5">
        <w:rPr>
          <w:rFonts w:cs="Times New Roman"/>
          <w:i/>
          <w:szCs w:val="24"/>
        </w:rPr>
        <w:t xml:space="preserve"> </w:t>
      </w:r>
      <w:proofErr w:type="spellStart"/>
      <w:r w:rsidRPr="000542B5">
        <w:rPr>
          <w:rFonts w:cs="Times New Roman"/>
          <w:i/>
          <w:szCs w:val="24"/>
        </w:rPr>
        <w:t>Nervosa</w:t>
      </w:r>
      <w:proofErr w:type="spellEnd"/>
      <w:r w:rsidRPr="000542B5">
        <w:rPr>
          <w:rFonts w:cs="Times New Roman"/>
          <w:i/>
          <w:szCs w:val="24"/>
        </w:rPr>
        <w:t xml:space="preserve">: A </w:t>
      </w:r>
      <w:proofErr w:type="spellStart"/>
      <w:r w:rsidRPr="000542B5">
        <w:rPr>
          <w:rFonts w:cs="Times New Roman"/>
          <w:i/>
          <w:szCs w:val="24"/>
        </w:rPr>
        <w:t>Series</w:t>
      </w:r>
      <w:proofErr w:type="spellEnd"/>
      <w:r w:rsidRPr="000542B5">
        <w:rPr>
          <w:rFonts w:cs="Times New Roman"/>
          <w:i/>
          <w:szCs w:val="24"/>
        </w:rPr>
        <w:t xml:space="preserve"> </w:t>
      </w:r>
      <w:proofErr w:type="spellStart"/>
      <w:r w:rsidRPr="000542B5">
        <w:rPr>
          <w:rFonts w:cs="Times New Roman"/>
          <w:i/>
          <w:szCs w:val="24"/>
        </w:rPr>
        <w:t>of</w:t>
      </w:r>
      <w:proofErr w:type="spellEnd"/>
      <w:r w:rsidRPr="000542B5">
        <w:rPr>
          <w:rFonts w:cs="Times New Roman"/>
          <w:i/>
          <w:szCs w:val="24"/>
        </w:rPr>
        <w:t xml:space="preserve"> Case </w:t>
      </w:r>
      <w:proofErr w:type="spellStart"/>
      <w:r w:rsidRPr="000542B5">
        <w:rPr>
          <w:rFonts w:cs="Times New Roman"/>
          <w:i/>
          <w:szCs w:val="24"/>
        </w:rPr>
        <w:t>Studies</w:t>
      </w:r>
      <w:proofErr w:type="spellEnd"/>
      <w:r w:rsidRPr="000542B5">
        <w:rPr>
          <w:rFonts w:cs="Times New Roman"/>
          <w:i/>
          <w:szCs w:val="24"/>
        </w:rPr>
        <w:t>.</w:t>
      </w:r>
      <w:r w:rsidRPr="000542B5">
        <w:rPr>
          <w:rFonts w:cs="Times New Roman"/>
          <w:szCs w:val="24"/>
        </w:rPr>
        <w:t xml:space="preserve"> </w:t>
      </w:r>
      <w:proofErr w:type="spellStart"/>
      <w:r w:rsidRPr="000542B5">
        <w:rPr>
          <w:rFonts w:cs="Times New Roman"/>
          <w:i/>
          <w:iCs/>
          <w:szCs w:val="24"/>
        </w:rPr>
        <w:t>European</w:t>
      </w:r>
      <w:proofErr w:type="spellEnd"/>
      <w:r w:rsidRPr="000542B5">
        <w:rPr>
          <w:rFonts w:cs="Times New Roman"/>
          <w:i/>
          <w:iCs/>
          <w:szCs w:val="24"/>
        </w:rPr>
        <w:t xml:space="preserve"> </w:t>
      </w:r>
      <w:proofErr w:type="spellStart"/>
      <w:r w:rsidRPr="000542B5">
        <w:rPr>
          <w:rFonts w:cs="Times New Roman"/>
          <w:i/>
          <w:iCs/>
          <w:szCs w:val="24"/>
        </w:rPr>
        <w:t>Eating</w:t>
      </w:r>
      <w:proofErr w:type="spellEnd"/>
      <w:r w:rsidRPr="000542B5">
        <w:rPr>
          <w:rFonts w:cs="Times New Roman"/>
          <w:i/>
          <w:iCs/>
          <w:szCs w:val="24"/>
        </w:rPr>
        <w:t xml:space="preserve"> </w:t>
      </w:r>
      <w:proofErr w:type="spellStart"/>
      <w:r w:rsidRPr="000542B5">
        <w:rPr>
          <w:rFonts w:cs="Times New Roman"/>
          <w:i/>
          <w:iCs/>
          <w:szCs w:val="24"/>
        </w:rPr>
        <w:t>Disorders</w:t>
      </w:r>
      <w:proofErr w:type="spellEnd"/>
      <w:r w:rsidRPr="000542B5">
        <w:rPr>
          <w:rFonts w:cs="Times New Roman"/>
          <w:i/>
          <w:iCs/>
          <w:szCs w:val="24"/>
        </w:rPr>
        <w:t xml:space="preserve"> </w:t>
      </w:r>
      <w:proofErr w:type="spellStart"/>
      <w:r w:rsidRPr="000542B5">
        <w:rPr>
          <w:rFonts w:cs="Times New Roman"/>
          <w:i/>
          <w:iCs/>
          <w:szCs w:val="24"/>
        </w:rPr>
        <w:t>Review</w:t>
      </w:r>
      <w:proofErr w:type="spellEnd"/>
      <w:r w:rsidRPr="000542B5">
        <w:rPr>
          <w:rFonts w:cs="Times New Roman"/>
          <w:szCs w:val="24"/>
        </w:rPr>
        <w:t xml:space="preserve">, </w:t>
      </w:r>
      <w:r w:rsidRPr="000542B5">
        <w:rPr>
          <w:rFonts w:cs="Times New Roman"/>
          <w:i/>
          <w:iCs/>
          <w:szCs w:val="24"/>
        </w:rPr>
        <w:t>2</w:t>
      </w:r>
      <w:r w:rsidRPr="000542B5">
        <w:rPr>
          <w:rFonts w:cs="Times New Roman"/>
          <w:szCs w:val="24"/>
        </w:rPr>
        <w:t>(2), 93-105.</w:t>
      </w:r>
    </w:p>
    <w:p w14:paraId="3F79ECB0" w14:textId="77777777" w:rsidR="003A6E4D" w:rsidRPr="008556F3" w:rsidRDefault="003A6E4D" w:rsidP="003A6E4D">
      <w:pPr>
        <w:rPr>
          <w:rFonts w:cs="Times New Roman"/>
          <w:szCs w:val="24"/>
        </w:rPr>
      </w:pPr>
      <w:r>
        <w:rPr>
          <w:rFonts w:cs="Times New Roman"/>
          <w:szCs w:val="24"/>
        </w:rPr>
        <w:t xml:space="preserve">16) </w:t>
      </w:r>
      <w:proofErr w:type="spellStart"/>
      <w:r w:rsidRPr="008556F3">
        <w:rPr>
          <w:rFonts w:cs="Times New Roman"/>
          <w:szCs w:val="24"/>
        </w:rPr>
        <w:t>Micali</w:t>
      </w:r>
      <w:proofErr w:type="spellEnd"/>
      <w:r w:rsidRPr="008556F3">
        <w:rPr>
          <w:rFonts w:cs="Times New Roman"/>
          <w:szCs w:val="24"/>
        </w:rPr>
        <w:t xml:space="preserve">, N., </w:t>
      </w:r>
      <w:proofErr w:type="spellStart"/>
      <w:r w:rsidRPr="008556F3">
        <w:rPr>
          <w:rFonts w:cs="Times New Roman"/>
          <w:szCs w:val="24"/>
        </w:rPr>
        <w:t>dos</w:t>
      </w:r>
      <w:proofErr w:type="spellEnd"/>
      <w:r w:rsidRPr="008556F3">
        <w:rPr>
          <w:rFonts w:cs="Times New Roman"/>
          <w:szCs w:val="24"/>
        </w:rPr>
        <w:t xml:space="preserve">-Santos-Silva, I., De </w:t>
      </w:r>
      <w:proofErr w:type="spellStart"/>
      <w:r w:rsidRPr="008556F3">
        <w:rPr>
          <w:rFonts w:cs="Times New Roman"/>
          <w:szCs w:val="24"/>
        </w:rPr>
        <w:t>Stavola</w:t>
      </w:r>
      <w:proofErr w:type="spellEnd"/>
      <w:r w:rsidRPr="008556F3">
        <w:rPr>
          <w:rFonts w:cs="Times New Roman"/>
          <w:szCs w:val="24"/>
        </w:rPr>
        <w:t xml:space="preserve">, B., </w:t>
      </w:r>
      <w:proofErr w:type="spellStart"/>
      <w:r w:rsidRPr="008556F3">
        <w:rPr>
          <w:rFonts w:cs="Times New Roman"/>
          <w:szCs w:val="24"/>
        </w:rPr>
        <w:t>Steenweg</w:t>
      </w:r>
      <w:proofErr w:type="spellEnd"/>
      <w:r w:rsidRPr="008556F3">
        <w:rPr>
          <w:rFonts w:cs="Times New Roman"/>
          <w:szCs w:val="24"/>
        </w:rPr>
        <w:t xml:space="preserve">-de </w:t>
      </w:r>
      <w:proofErr w:type="spellStart"/>
      <w:r w:rsidRPr="008556F3">
        <w:rPr>
          <w:rFonts w:cs="Times New Roman"/>
          <w:szCs w:val="24"/>
        </w:rPr>
        <w:t>Graaff</w:t>
      </w:r>
      <w:proofErr w:type="spellEnd"/>
      <w:r w:rsidRPr="008556F3">
        <w:rPr>
          <w:rFonts w:cs="Times New Roman"/>
          <w:szCs w:val="24"/>
        </w:rPr>
        <w:t xml:space="preserve">, J., </w:t>
      </w:r>
      <w:proofErr w:type="spellStart"/>
      <w:r w:rsidRPr="008556F3">
        <w:rPr>
          <w:rFonts w:cs="Times New Roman"/>
          <w:szCs w:val="24"/>
        </w:rPr>
        <w:t>Jaddoe</w:t>
      </w:r>
      <w:proofErr w:type="spellEnd"/>
      <w:r w:rsidRPr="008556F3">
        <w:rPr>
          <w:rFonts w:cs="Times New Roman"/>
          <w:szCs w:val="24"/>
        </w:rPr>
        <w:t xml:space="preserve">, V., Hofman, </w:t>
      </w:r>
      <w:proofErr w:type="gramStart"/>
      <w:r w:rsidRPr="008556F3">
        <w:rPr>
          <w:rFonts w:cs="Times New Roman"/>
          <w:szCs w:val="24"/>
        </w:rPr>
        <w:t xml:space="preserve">A., &amp; ... </w:t>
      </w:r>
      <w:proofErr w:type="spellStart"/>
      <w:r w:rsidRPr="008556F3">
        <w:rPr>
          <w:rFonts w:cs="Times New Roman"/>
          <w:szCs w:val="24"/>
        </w:rPr>
        <w:t>Tiemeier</w:t>
      </w:r>
      <w:proofErr w:type="spellEnd"/>
      <w:proofErr w:type="gramEnd"/>
      <w:r w:rsidRPr="008556F3">
        <w:rPr>
          <w:rFonts w:cs="Times New Roman"/>
          <w:szCs w:val="24"/>
        </w:rPr>
        <w:t xml:space="preserve">, H. (2014). Fertility </w:t>
      </w:r>
      <w:proofErr w:type="spellStart"/>
      <w:r w:rsidRPr="008556F3">
        <w:rPr>
          <w:rFonts w:cs="Times New Roman"/>
          <w:szCs w:val="24"/>
        </w:rPr>
        <w:t>treatment</w:t>
      </w:r>
      <w:proofErr w:type="spellEnd"/>
      <w:r w:rsidRPr="008556F3">
        <w:rPr>
          <w:rFonts w:cs="Times New Roman"/>
          <w:szCs w:val="24"/>
        </w:rPr>
        <w:t xml:space="preserve">, </w:t>
      </w:r>
      <w:proofErr w:type="spellStart"/>
      <w:r w:rsidRPr="008556F3">
        <w:rPr>
          <w:rFonts w:cs="Times New Roman"/>
          <w:szCs w:val="24"/>
        </w:rPr>
        <w:t>twin</w:t>
      </w:r>
      <w:proofErr w:type="spellEnd"/>
      <w:r w:rsidRPr="008556F3">
        <w:rPr>
          <w:rFonts w:cs="Times New Roman"/>
          <w:szCs w:val="24"/>
        </w:rPr>
        <w:t xml:space="preserve"> </w:t>
      </w:r>
      <w:proofErr w:type="spellStart"/>
      <w:r w:rsidRPr="008556F3">
        <w:rPr>
          <w:rFonts w:cs="Times New Roman"/>
          <w:szCs w:val="24"/>
        </w:rPr>
        <w:t>births</w:t>
      </w:r>
      <w:proofErr w:type="spellEnd"/>
      <w:r w:rsidRPr="008556F3">
        <w:rPr>
          <w:rFonts w:cs="Times New Roman"/>
          <w:szCs w:val="24"/>
        </w:rPr>
        <w:t xml:space="preserve">, and </w:t>
      </w:r>
      <w:proofErr w:type="spellStart"/>
      <w:r w:rsidRPr="008556F3">
        <w:rPr>
          <w:rFonts w:cs="Times New Roman"/>
          <w:szCs w:val="24"/>
        </w:rPr>
        <w:t>unplanned</w:t>
      </w:r>
      <w:proofErr w:type="spellEnd"/>
      <w:r w:rsidRPr="008556F3">
        <w:rPr>
          <w:rFonts w:cs="Times New Roman"/>
          <w:szCs w:val="24"/>
        </w:rPr>
        <w:t xml:space="preserve"> </w:t>
      </w:r>
      <w:proofErr w:type="spellStart"/>
      <w:r w:rsidRPr="008556F3">
        <w:rPr>
          <w:rFonts w:cs="Times New Roman"/>
          <w:szCs w:val="24"/>
        </w:rPr>
        <w:t>pregnancies</w:t>
      </w:r>
      <w:proofErr w:type="spellEnd"/>
      <w:r w:rsidRPr="008556F3">
        <w:rPr>
          <w:rFonts w:cs="Times New Roman"/>
          <w:szCs w:val="24"/>
        </w:rPr>
        <w:t xml:space="preserve"> in </w:t>
      </w:r>
      <w:proofErr w:type="spellStart"/>
      <w:r w:rsidRPr="008556F3">
        <w:rPr>
          <w:rFonts w:cs="Times New Roman"/>
          <w:szCs w:val="24"/>
        </w:rPr>
        <w:t>women</w:t>
      </w:r>
      <w:proofErr w:type="spellEnd"/>
      <w:r w:rsidRPr="008556F3">
        <w:rPr>
          <w:rFonts w:cs="Times New Roman"/>
          <w:szCs w:val="24"/>
        </w:rPr>
        <w:t xml:space="preserve"> </w:t>
      </w:r>
      <w:proofErr w:type="spellStart"/>
      <w:r w:rsidRPr="008556F3">
        <w:rPr>
          <w:rFonts w:cs="Times New Roman"/>
          <w:szCs w:val="24"/>
        </w:rPr>
        <w:t>with</w:t>
      </w:r>
      <w:proofErr w:type="spellEnd"/>
      <w:r w:rsidRPr="008556F3">
        <w:rPr>
          <w:rFonts w:cs="Times New Roman"/>
          <w:szCs w:val="24"/>
        </w:rPr>
        <w:t xml:space="preserve"> </w:t>
      </w:r>
      <w:proofErr w:type="spellStart"/>
      <w:r w:rsidRPr="008556F3">
        <w:rPr>
          <w:rFonts w:cs="Times New Roman"/>
          <w:szCs w:val="24"/>
        </w:rPr>
        <w:t>eating</w:t>
      </w:r>
      <w:proofErr w:type="spellEnd"/>
      <w:r w:rsidRPr="008556F3">
        <w:rPr>
          <w:rFonts w:cs="Times New Roman"/>
          <w:szCs w:val="24"/>
        </w:rPr>
        <w:t xml:space="preserve"> </w:t>
      </w:r>
      <w:proofErr w:type="spellStart"/>
      <w:r w:rsidRPr="008556F3">
        <w:rPr>
          <w:rFonts w:cs="Times New Roman"/>
          <w:szCs w:val="24"/>
        </w:rPr>
        <w:t>disorders</w:t>
      </w:r>
      <w:proofErr w:type="spellEnd"/>
      <w:r w:rsidRPr="008556F3">
        <w:rPr>
          <w:rFonts w:cs="Times New Roman"/>
          <w:szCs w:val="24"/>
        </w:rPr>
        <w:t xml:space="preserve">: </w:t>
      </w:r>
      <w:proofErr w:type="spellStart"/>
      <w:r w:rsidRPr="008556F3">
        <w:rPr>
          <w:rFonts w:cs="Times New Roman"/>
          <w:szCs w:val="24"/>
        </w:rPr>
        <w:t>findings</w:t>
      </w:r>
      <w:proofErr w:type="spellEnd"/>
      <w:r w:rsidRPr="008556F3">
        <w:rPr>
          <w:rFonts w:cs="Times New Roman"/>
          <w:szCs w:val="24"/>
        </w:rPr>
        <w:t xml:space="preserve"> </w:t>
      </w:r>
      <w:proofErr w:type="spellStart"/>
      <w:r w:rsidRPr="008556F3">
        <w:rPr>
          <w:rFonts w:cs="Times New Roman"/>
          <w:szCs w:val="24"/>
        </w:rPr>
        <w:t>from</w:t>
      </w:r>
      <w:proofErr w:type="spellEnd"/>
      <w:r w:rsidRPr="008556F3">
        <w:rPr>
          <w:rFonts w:cs="Times New Roman"/>
          <w:szCs w:val="24"/>
        </w:rPr>
        <w:t xml:space="preserve"> a </w:t>
      </w:r>
      <w:proofErr w:type="spellStart"/>
      <w:r w:rsidRPr="008556F3">
        <w:rPr>
          <w:rFonts w:cs="Times New Roman"/>
          <w:szCs w:val="24"/>
        </w:rPr>
        <w:t>population-based</w:t>
      </w:r>
      <w:proofErr w:type="spellEnd"/>
      <w:r w:rsidRPr="008556F3">
        <w:rPr>
          <w:rFonts w:cs="Times New Roman"/>
          <w:szCs w:val="24"/>
        </w:rPr>
        <w:t xml:space="preserve"> </w:t>
      </w:r>
      <w:proofErr w:type="spellStart"/>
      <w:r w:rsidRPr="008556F3">
        <w:rPr>
          <w:rFonts w:cs="Times New Roman"/>
          <w:szCs w:val="24"/>
        </w:rPr>
        <w:t>birth</w:t>
      </w:r>
      <w:proofErr w:type="spellEnd"/>
      <w:r w:rsidRPr="008556F3">
        <w:rPr>
          <w:rFonts w:cs="Times New Roman"/>
          <w:szCs w:val="24"/>
        </w:rPr>
        <w:t xml:space="preserve"> </w:t>
      </w:r>
      <w:proofErr w:type="spellStart"/>
      <w:r w:rsidRPr="008556F3">
        <w:rPr>
          <w:rFonts w:cs="Times New Roman"/>
          <w:szCs w:val="24"/>
        </w:rPr>
        <w:t>cohort</w:t>
      </w:r>
      <w:proofErr w:type="spellEnd"/>
      <w:r w:rsidRPr="008556F3">
        <w:rPr>
          <w:rFonts w:cs="Times New Roman"/>
          <w:szCs w:val="24"/>
        </w:rPr>
        <w:t xml:space="preserve">. </w:t>
      </w:r>
      <w:r w:rsidRPr="008556F3">
        <w:rPr>
          <w:rFonts w:cs="Times New Roman"/>
          <w:i/>
          <w:iCs/>
          <w:szCs w:val="24"/>
        </w:rPr>
        <w:t xml:space="preserve">BJOG: </w:t>
      </w:r>
      <w:proofErr w:type="spellStart"/>
      <w:r w:rsidRPr="008556F3">
        <w:rPr>
          <w:rFonts w:cs="Times New Roman"/>
          <w:i/>
          <w:iCs/>
          <w:szCs w:val="24"/>
        </w:rPr>
        <w:t>An</w:t>
      </w:r>
      <w:proofErr w:type="spellEnd"/>
      <w:r w:rsidRPr="008556F3">
        <w:rPr>
          <w:rFonts w:cs="Times New Roman"/>
          <w:i/>
          <w:iCs/>
          <w:szCs w:val="24"/>
        </w:rPr>
        <w:t xml:space="preserve"> International </w:t>
      </w:r>
      <w:proofErr w:type="spellStart"/>
      <w:r w:rsidRPr="008556F3">
        <w:rPr>
          <w:rFonts w:cs="Times New Roman"/>
          <w:i/>
          <w:iCs/>
          <w:szCs w:val="24"/>
        </w:rPr>
        <w:t>Journal</w:t>
      </w:r>
      <w:proofErr w:type="spellEnd"/>
      <w:r w:rsidRPr="008556F3">
        <w:rPr>
          <w:rFonts w:cs="Times New Roman"/>
          <w:i/>
          <w:iCs/>
          <w:szCs w:val="24"/>
        </w:rPr>
        <w:t xml:space="preserve"> </w:t>
      </w:r>
      <w:proofErr w:type="spellStart"/>
      <w:r w:rsidRPr="008556F3">
        <w:rPr>
          <w:rFonts w:cs="Times New Roman"/>
          <w:i/>
          <w:iCs/>
          <w:szCs w:val="24"/>
        </w:rPr>
        <w:t>Of</w:t>
      </w:r>
      <w:proofErr w:type="spellEnd"/>
      <w:r w:rsidRPr="008556F3">
        <w:rPr>
          <w:rFonts w:cs="Times New Roman"/>
          <w:i/>
          <w:iCs/>
          <w:szCs w:val="24"/>
        </w:rPr>
        <w:t xml:space="preserve"> </w:t>
      </w:r>
      <w:proofErr w:type="spellStart"/>
      <w:r w:rsidRPr="008556F3">
        <w:rPr>
          <w:rFonts w:cs="Times New Roman"/>
          <w:i/>
          <w:iCs/>
          <w:szCs w:val="24"/>
        </w:rPr>
        <w:t>Obstetrics</w:t>
      </w:r>
      <w:proofErr w:type="spellEnd"/>
      <w:r w:rsidRPr="008556F3">
        <w:rPr>
          <w:rFonts w:cs="Times New Roman"/>
          <w:i/>
          <w:iCs/>
          <w:szCs w:val="24"/>
        </w:rPr>
        <w:t xml:space="preserve"> And </w:t>
      </w:r>
      <w:proofErr w:type="spellStart"/>
      <w:r w:rsidRPr="008556F3">
        <w:rPr>
          <w:rFonts w:cs="Times New Roman"/>
          <w:i/>
          <w:iCs/>
          <w:szCs w:val="24"/>
        </w:rPr>
        <w:t>Gynaecology</w:t>
      </w:r>
      <w:proofErr w:type="spellEnd"/>
      <w:r w:rsidRPr="008556F3">
        <w:rPr>
          <w:rFonts w:cs="Times New Roman"/>
          <w:szCs w:val="24"/>
        </w:rPr>
        <w:t xml:space="preserve">, </w:t>
      </w:r>
      <w:r w:rsidRPr="008556F3">
        <w:rPr>
          <w:rFonts w:cs="Times New Roman"/>
          <w:i/>
          <w:iCs/>
          <w:szCs w:val="24"/>
        </w:rPr>
        <w:t>121</w:t>
      </w:r>
      <w:r w:rsidRPr="008556F3">
        <w:rPr>
          <w:rFonts w:cs="Times New Roman"/>
          <w:szCs w:val="24"/>
        </w:rPr>
        <w:t>(4), 408-416. doi:10.1111/1471-0528.12503</w:t>
      </w:r>
    </w:p>
    <w:p w14:paraId="437A000B" w14:textId="77777777" w:rsidR="007C2BBD" w:rsidRPr="007C2BBD" w:rsidRDefault="003A6E4D" w:rsidP="00275F2B">
      <w:pPr>
        <w:rPr>
          <w:rFonts w:cs="Times New Roman"/>
          <w:i/>
          <w:szCs w:val="24"/>
        </w:rPr>
      </w:pPr>
      <w:r>
        <w:rPr>
          <w:rFonts w:cs="Times New Roman"/>
          <w:szCs w:val="24"/>
        </w:rPr>
        <w:t xml:space="preserve">17) </w:t>
      </w:r>
      <w:proofErr w:type="spellStart"/>
      <w:r w:rsidR="007C2BBD">
        <w:rPr>
          <w:rFonts w:cs="Times New Roman"/>
          <w:szCs w:val="24"/>
        </w:rPr>
        <w:t>Miovský</w:t>
      </w:r>
      <w:proofErr w:type="spellEnd"/>
      <w:r w:rsidR="007C2BBD">
        <w:rPr>
          <w:rFonts w:cs="Times New Roman"/>
          <w:szCs w:val="24"/>
        </w:rPr>
        <w:t xml:space="preserve">, M. (2006). </w:t>
      </w:r>
      <w:r w:rsidR="007C2BBD" w:rsidRPr="007C2BBD">
        <w:rPr>
          <w:rFonts w:cs="Times New Roman"/>
          <w:i/>
          <w:szCs w:val="24"/>
        </w:rPr>
        <w:t>Kvalitativní přístup a metody v psychologickém výzkumu.</w:t>
      </w:r>
      <w:r w:rsidR="007C2BBD">
        <w:rPr>
          <w:rFonts w:cs="Times New Roman"/>
          <w:i/>
          <w:szCs w:val="24"/>
        </w:rPr>
        <w:t xml:space="preserve"> </w:t>
      </w:r>
      <w:r w:rsidR="007C2BBD" w:rsidRPr="00F73D43">
        <w:rPr>
          <w:rFonts w:cs="Times New Roman"/>
          <w:szCs w:val="24"/>
        </w:rPr>
        <w:t xml:space="preserve">Praha: </w:t>
      </w:r>
      <w:proofErr w:type="spellStart"/>
      <w:r w:rsidR="007C2BBD" w:rsidRPr="00F73D43">
        <w:rPr>
          <w:rFonts w:cs="Times New Roman"/>
          <w:szCs w:val="24"/>
        </w:rPr>
        <w:t>Grada</w:t>
      </w:r>
      <w:proofErr w:type="spellEnd"/>
      <w:r w:rsidR="007C2BBD" w:rsidRPr="00F73D43">
        <w:rPr>
          <w:rFonts w:cs="Times New Roman"/>
          <w:szCs w:val="24"/>
        </w:rPr>
        <w:t xml:space="preserve"> </w:t>
      </w:r>
      <w:proofErr w:type="spellStart"/>
      <w:r w:rsidR="007C2BBD" w:rsidRPr="00F73D43">
        <w:rPr>
          <w:rFonts w:cs="Times New Roman"/>
          <w:szCs w:val="24"/>
        </w:rPr>
        <w:t>Publishing</w:t>
      </w:r>
      <w:proofErr w:type="spellEnd"/>
      <w:r w:rsidR="007C2BBD" w:rsidRPr="00F73D43">
        <w:rPr>
          <w:rFonts w:cs="Times New Roman"/>
          <w:szCs w:val="24"/>
        </w:rPr>
        <w:t>.</w:t>
      </w:r>
    </w:p>
    <w:p w14:paraId="3A60733F" w14:textId="77777777" w:rsidR="003A6E4D" w:rsidRPr="00F73D43" w:rsidRDefault="003A6E4D" w:rsidP="003A6E4D">
      <w:pPr>
        <w:rPr>
          <w:rFonts w:cs="Times New Roman"/>
          <w:szCs w:val="24"/>
        </w:rPr>
      </w:pPr>
      <w:r>
        <w:rPr>
          <w:rFonts w:cs="Times New Roman"/>
          <w:szCs w:val="24"/>
        </w:rPr>
        <w:t xml:space="preserve">18) </w:t>
      </w:r>
      <w:proofErr w:type="spellStart"/>
      <w:r w:rsidRPr="00F73D43">
        <w:rPr>
          <w:rFonts w:cs="Times New Roman"/>
          <w:szCs w:val="24"/>
        </w:rPr>
        <w:t>Nillson</w:t>
      </w:r>
      <w:proofErr w:type="spellEnd"/>
      <w:r w:rsidRPr="00F73D43">
        <w:rPr>
          <w:rFonts w:cs="Times New Roman"/>
          <w:szCs w:val="24"/>
        </w:rPr>
        <w:t xml:space="preserve">, L., &amp; </w:t>
      </w:r>
      <w:proofErr w:type="spellStart"/>
      <w:r w:rsidRPr="00F73D43">
        <w:rPr>
          <w:rFonts w:cs="Times New Roman"/>
          <w:szCs w:val="24"/>
        </w:rPr>
        <w:t>Hamberger</w:t>
      </w:r>
      <w:proofErr w:type="spellEnd"/>
      <w:r w:rsidRPr="00F73D43">
        <w:rPr>
          <w:rFonts w:cs="Times New Roman"/>
          <w:szCs w:val="24"/>
        </w:rPr>
        <w:t xml:space="preserve">, L. (2008). </w:t>
      </w:r>
      <w:r w:rsidRPr="00F73D43">
        <w:rPr>
          <w:rFonts w:cs="Times New Roman"/>
          <w:i/>
          <w:szCs w:val="24"/>
        </w:rPr>
        <w:t xml:space="preserve">Těhotenství týden po týdnu. Tajemství lidského života. </w:t>
      </w:r>
      <w:r w:rsidRPr="00F73D43">
        <w:rPr>
          <w:rFonts w:cs="Times New Roman"/>
          <w:szCs w:val="24"/>
        </w:rPr>
        <w:t>Praha: Svojtka &amp; Co., s. r. o.</w:t>
      </w:r>
    </w:p>
    <w:p w14:paraId="21321C25" w14:textId="77777777" w:rsidR="003A6E4D" w:rsidRDefault="003A6E4D" w:rsidP="003A6E4D">
      <w:pPr>
        <w:rPr>
          <w:rFonts w:cs="Times New Roman"/>
          <w:szCs w:val="24"/>
        </w:rPr>
      </w:pPr>
      <w:r>
        <w:rPr>
          <w:rFonts w:cs="Times New Roman"/>
          <w:szCs w:val="24"/>
        </w:rPr>
        <w:t xml:space="preserve">19) </w:t>
      </w:r>
      <w:proofErr w:type="spellStart"/>
      <w:r w:rsidR="00267A75" w:rsidRPr="00F73D43">
        <w:rPr>
          <w:rFonts w:cs="Times New Roman"/>
          <w:szCs w:val="24"/>
        </w:rPr>
        <w:t>Octopus</w:t>
      </w:r>
      <w:proofErr w:type="spellEnd"/>
      <w:r w:rsidR="00267A75" w:rsidRPr="00F73D43">
        <w:rPr>
          <w:rFonts w:cs="Times New Roman"/>
          <w:szCs w:val="24"/>
        </w:rPr>
        <w:t xml:space="preserve"> </w:t>
      </w:r>
      <w:proofErr w:type="spellStart"/>
      <w:r w:rsidR="00267A75" w:rsidRPr="00F73D43">
        <w:rPr>
          <w:rFonts w:cs="Times New Roman"/>
          <w:szCs w:val="24"/>
        </w:rPr>
        <w:t>Publishing</w:t>
      </w:r>
      <w:proofErr w:type="spellEnd"/>
      <w:r w:rsidR="00267A75" w:rsidRPr="00F73D43">
        <w:rPr>
          <w:rFonts w:cs="Times New Roman"/>
          <w:szCs w:val="24"/>
        </w:rPr>
        <w:t xml:space="preserve"> Group Ltd (2009). </w:t>
      </w:r>
      <w:r w:rsidR="00267A75" w:rsidRPr="00F73D43">
        <w:rPr>
          <w:rFonts w:cs="Times New Roman"/>
          <w:i/>
          <w:szCs w:val="24"/>
        </w:rPr>
        <w:t>Těhotenství. Odpovědi na všechny vaše otázky.</w:t>
      </w:r>
      <w:r w:rsidR="00267A75" w:rsidRPr="00F73D43">
        <w:rPr>
          <w:rFonts w:cs="Times New Roman"/>
          <w:szCs w:val="24"/>
        </w:rPr>
        <w:t xml:space="preserve"> Praha: Svojtka &amp; Co., s. r. o.</w:t>
      </w:r>
      <w:r w:rsidRPr="003A6E4D">
        <w:rPr>
          <w:rFonts w:cs="Times New Roman"/>
          <w:szCs w:val="24"/>
        </w:rPr>
        <w:t xml:space="preserve"> </w:t>
      </w:r>
    </w:p>
    <w:p w14:paraId="1A6E6C45" w14:textId="77777777" w:rsidR="003A6E4D" w:rsidRDefault="003A6E4D" w:rsidP="003A6E4D">
      <w:pPr>
        <w:rPr>
          <w:rFonts w:cs="Times New Roman"/>
          <w:szCs w:val="24"/>
        </w:rPr>
      </w:pPr>
      <w:r>
        <w:rPr>
          <w:rFonts w:cs="Times New Roman"/>
          <w:szCs w:val="24"/>
        </w:rPr>
        <w:t xml:space="preserve">20) </w:t>
      </w:r>
      <w:r w:rsidRPr="00F73D43">
        <w:rPr>
          <w:rFonts w:cs="Times New Roman"/>
          <w:szCs w:val="24"/>
        </w:rPr>
        <w:t xml:space="preserve">Orel, M. a kol. (2012). </w:t>
      </w:r>
      <w:r w:rsidRPr="00F73D43">
        <w:rPr>
          <w:rFonts w:cs="Times New Roman"/>
          <w:i/>
          <w:szCs w:val="24"/>
        </w:rPr>
        <w:t>Psychopatologie.</w:t>
      </w:r>
      <w:r w:rsidRPr="00F73D43">
        <w:rPr>
          <w:rFonts w:cs="Times New Roman"/>
          <w:szCs w:val="24"/>
        </w:rPr>
        <w:t xml:space="preserve"> Praha: </w:t>
      </w:r>
      <w:proofErr w:type="spellStart"/>
      <w:r w:rsidRPr="00F73D43">
        <w:rPr>
          <w:rFonts w:cs="Times New Roman"/>
          <w:szCs w:val="24"/>
        </w:rPr>
        <w:t>Grada</w:t>
      </w:r>
      <w:proofErr w:type="spellEnd"/>
      <w:r w:rsidRPr="00F73D43">
        <w:rPr>
          <w:rFonts w:cs="Times New Roman"/>
          <w:szCs w:val="24"/>
        </w:rPr>
        <w:t xml:space="preserve"> </w:t>
      </w:r>
      <w:proofErr w:type="spellStart"/>
      <w:r w:rsidRPr="00F73D43">
        <w:rPr>
          <w:rFonts w:cs="Times New Roman"/>
          <w:szCs w:val="24"/>
        </w:rPr>
        <w:t>Publishing</w:t>
      </w:r>
      <w:proofErr w:type="spellEnd"/>
      <w:r w:rsidRPr="00F73D43">
        <w:rPr>
          <w:rFonts w:cs="Times New Roman"/>
          <w:szCs w:val="24"/>
        </w:rPr>
        <w:t>.</w:t>
      </w:r>
      <w:r w:rsidRPr="003A6E4D">
        <w:rPr>
          <w:rFonts w:cs="Times New Roman"/>
          <w:szCs w:val="24"/>
        </w:rPr>
        <w:t xml:space="preserve"> </w:t>
      </w:r>
    </w:p>
    <w:p w14:paraId="193C48B8" w14:textId="77777777" w:rsidR="003A6E4D" w:rsidRPr="00F73D43" w:rsidRDefault="003A6E4D" w:rsidP="003A6E4D">
      <w:pPr>
        <w:rPr>
          <w:rFonts w:cs="Times New Roman"/>
          <w:szCs w:val="24"/>
        </w:rPr>
      </w:pPr>
      <w:r>
        <w:rPr>
          <w:rFonts w:cs="Times New Roman"/>
          <w:szCs w:val="24"/>
        </w:rPr>
        <w:t xml:space="preserve">21) Papežová, H., (2010). </w:t>
      </w:r>
      <w:r w:rsidRPr="0034573C">
        <w:rPr>
          <w:rFonts w:cs="Times New Roman"/>
          <w:i/>
          <w:szCs w:val="24"/>
        </w:rPr>
        <w:t>Spektrum poruch příjmu potravy. Interdisciplinární přístup.</w:t>
      </w:r>
      <w:r>
        <w:rPr>
          <w:rFonts w:cs="Times New Roman"/>
          <w:szCs w:val="24"/>
        </w:rPr>
        <w:t xml:space="preserve"> </w:t>
      </w:r>
      <w:r w:rsidRPr="00F73D43">
        <w:rPr>
          <w:rFonts w:cs="Times New Roman"/>
          <w:szCs w:val="24"/>
        </w:rPr>
        <w:t xml:space="preserve">Praha: </w:t>
      </w:r>
      <w:proofErr w:type="spellStart"/>
      <w:r w:rsidRPr="00F73D43">
        <w:rPr>
          <w:rFonts w:cs="Times New Roman"/>
          <w:szCs w:val="24"/>
        </w:rPr>
        <w:t>Grada</w:t>
      </w:r>
      <w:proofErr w:type="spellEnd"/>
      <w:r w:rsidRPr="00F73D43">
        <w:rPr>
          <w:rFonts w:cs="Times New Roman"/>
          <w:szCs w:val="24"/>
        </w:rPr>
        <w:t xml:space="preserve"> </w:t>
      </w:r>
      <w:proofErr w:type="spellStart"/>
      <w:r w:rsidRPr="00F73D43">
        <w:rPr>
          <w:rFonts w:cs="Times New Roman"/>
          <w:szCs w:val="24"/>
        </w:rPr>
        <w:t>Publishing</w:t>
      </w:r>
      <w:proofErr w:type="spellEnd"/>
      <w:r w:rsidRPr="00F73D43">
        <w:rPr>
          <w:rFonts w:cs="Times New Roman"/>
          <w:szCs w:val="24"/>
        </w:rPr>
        <w:t>.</w:t>
      </w:r>
    </w:p>
    <w:p w14:paraId="38BE706B" w14:textId="77777777" w:rsidR="003A6E4D" w:rsidRDefault="003A6E4D" w:rsidP="003A6E4D">
      <w:pPr>
        <w:rPr>
          <w:rFonts w:cs="Times New Roman"/>
          <w:szCs w:val="24"/>
        </w:rPr>
      </w:pPr>
      <w:r>
        <w:rPr>
          <w:rFonts w:cs="Times New Roman"/>
          <w:szCs w:val="24"/>
        </w:rPr>
        <w:t xml:space="preserve">22) </w:t>
      </w:r>
      <w:proofErr w:type="spellStart"/>
      <w:r w:rsidRPr="00F73D43">
        <w:rPr>
          <w:rFonts w:cs="Times New Roman"/>
          <w:szCs w:val="24"/>
        </w:rPr>
        <w:t>Raboch</w:t>
      </w:r>
      <w:proofErr w:type="spellEnd"/>
      <w:r w:rsidRPr="00F73D43">
        <w:rPr>
          <w:rFonts w:cs="Times New Roman"/>
          <w:szCs w:val="24"/>
        </w:rPr>
        <w:t xml:space="preserve">, J., </w:t>
      </w:r>
      <w:proofErr w:type="spellStart"/>
      <w:r w:rsidRPr="00F73D43">
        <w:rPr>
          <w:rFonts w:cs="Times New Roman"/>
          <w:szCs w:val="24"/>
        </w:rPr>
        <w:t>Ceskova</w:t>
      </w:r>
      <w:proofErr w:type="spellEnd"/>
      <w:r w:rsidRPr="00F73D43">
        <w:rPr>
          <w:rFonts w:cs="Times New Roman"/>
          <w:szCs w:val="24"/>
        </w:rPr>
        <w:t xml:space="preserve">́, E., Beran, J., &amp; </w:t>
      </w:r>
      <w:proofErr w:type="spellStart"/>
      <w:r w:rsidRPr="00F73D43">
        <w:rPr>
          <w:rFonts w:cs="Times New Roman"/>
          <w:szCs w:val="24"/>
        </w:rPr>
        <w:t>Pavlovsky</w:t>
      </w:r>
      <w:proofErr w:type="spellEnd"/>
      <w:r w:rsidRPr="00F73D43">
        <w:rPr>
          <w:rFonts w:cs="Times New Roman"/>
          <w:szCs w:val="24"/>
        </w:rPr>
        <w:t xml:space="preserve">́, P. (2012). </w:t>
      </w:r>
      <w:r w:rsidRPr="00F73D43">
        <w:rPr>
          <w:rFonts w:cs="Times New Roman"/>
          <w:i/>
          <w:iCs/>
          <w:szCs w:val="24"/>
        </w:rPr>
        <w:t>Psychiatrie</w:t>
      </w:r>
      <w:r w:rsidRPr="00F73D43">
        <w:rPr>
          <w:rFonts w:cs="Times New Roman"/>
          <w:szCs w:val="24"/>
        </w:rPr>
        <w:t xml:space="preserve">. [Prague, Czech Republic]: Charles University in Prague, Karolinum </w:t>
      </w:r>
      <w:proofErr w:type="spellStart"/>
      <w:r w:rsidRPr="00F73D43">
        <w:rPr>
          <w:rFonts w:cs="Times New Roman"/>
          <w:szCs w:val="24"/>
        </w:rPr>
        <w:t>Press</w:t>
      </w:r>
      <w:proofErr w:type="spellEnd"/>
      <w:r w:rsidRPr="00F73D43">
        <w:rPr>
          <w:rFonts w:cs="Times New Roman"/>
          <w:szCs w:val="24"/>
        </w:rPr>
        <w:t>.</w:t>
      </w:r>
    </w:p>
    <w:p w14:paraId="7CEB8DD6" w14:textId="77777777" w:rsidR="001929BE" w:rsidRPr="00F73D43" w:rsidRDefault="003A6E4D" w:rsidP="000D220E">
      <w:pPr>
        <w:rPr>
          <w:rFonts w:cs="Times New Roman"/>
          <w:szCs w:val="24"/>
        </w:rPr>
      </w:pPr>
      <w:r>
        <w:rPr>
          <w:rFonts w:cs="Times New Roman"/>
          <w:szCs w:val="24"/>
        </w:rPr>
        <w:t xml:space="preserve">23) </w:t>
      </w:r>
      <w:r w:rsidR="001929BE" w:rsidRPr="00F73D43">
        <w:rPr>
          <w:rFonts w:cs="Times New Roman"/>
          <w:szCs w:val="24"/>
        </w:rPr>
        <w:t xml:space="preserve">Talová, B., Látalová, K., </w:t>
      </w:r>
      <w:proofErr w:type="spellStart"/>
      <w:r w:rsidR="001929BE" w:rsidRPr="00F73D43">
        <w:rPr>
          <w:rFonts w:cs="Times New Roman"/>
          <w:szCs w:val="24"/>
        </w:rPr>
        <w:t>Praško</w:t>
      </w:r>
      <w:proofErr w:type="spellEnd"/>
      <w:r w:rsidR="001929BE" w:rsidRPr="00F73D43">
        <w:rPr>
          <w:rFonts w:cs="Times New Roman"/>
          <w:szCs w:val="24"/>
        </w:rPr>
        <w:t xml:space="preserve">, J., &amp; </w:t>
      </w:r>
      <w:proofErr w:type="spellStart"/>
      <w:r w:rsidR="001929BE" w:rsidRPr="00F73D43">
        <w:rPr>
          <w:rFonts w:cs="Times New Roman"/>
          <w:szCs w:val="24"/>
        </w:rPr>
        <w:t>Mainerová</w:t>
      </w:r>
      <w:proofErr w:type="spellEnd"/>
      <w:r w:rsidR="001929BE" w:rsidRPr="00F73D43">
        <w:rPr>
          <w:rFonts w:cs="Times New Roman"/>
          <w:szCs w:val="24"/>
        </w:rPr>
        <w:t xml:space="preserve">, B. (2014). </w:t>
      </w:r>
      <w:r w:rsidR="001929BE" w:rsidRPr="00F73D43">
        <w:rPr>
          <w:rFonts w:cs="Times New Roman"/>
          <w:i/>
          <w:szCs w:val="24"/>
        </w:rPr>
        <w:t xml:space="preserve">Úzkost a úzkostné poruchy v průběhu těhotenství a po porodu. = </w:t>
      </w:r>
      <w:proofErr w:type="spellStart"/>
      <w:r w:rsidR="001929BE" w:rsidRPr="00F73D43">
        <w:rPr>
          <w:rFonts w:cs="Times New Roman"/>
          <w:i/>
          <w:szCs w:val="24"/>
        </w:rPr>
        <w:t>Anxiety</w:t>
      </w:r>
      <w:proofErr w:type="spellEnd"/>
      <w:r w:rsidR="001929BE" w:rsidRPr="00F73D43">
        <w:rPr>
          <w:rFonts w:cs="Times New Roman"/>
          <w:i/>
          <w:szCs w:val="24"/>
        </w:rPr>
        <w:t xml:space="preserve"> and </w:t>
      </w:r>
      <w:proofErr w:type="spellStart"/>
      <w:r w:rsidR="001929BE" w:rsidRPr="00F73D43">
        <w:rPr>
          <w:rFonts w:cs="Times New Roman"/>
          <w:i/>
          <w:szCs w:val="24"/>
        </w:rPr>
        <w:t>anxiety</w:t>
      </w:r>
      <w:proofErr w:type="spellEnd"/>
      <w:r w:rsidR="001929BE" w:rsidRPr="00F73D43">
        <w:rPr>
          <w:rFonts w:cs="Times New Roman"/>
          <w:i/>
          <w:szCs w:val="24"/>
        </w:rPr>
        <w:t xml:space="preserve"> </w:t>
      </w:r>
      <w:proofErr w:type="spellStart"/>
      <w:r w:rsidR="001929BE" w:rsidRPr="00F73D43">
        <w:rPr>
          <w:rFonts w:cs="Times New Roman"/>
          <w:i/>
          <w:szCs w:val="24"/>
        </w:rPr>
        <w:t>disorders</w:t>
      </w:r>
      <w:proofErr w:type="spellEnd"/>
      <w:r w:rsidR="001929BE" w:rsidRPr="00F73D43">
        <w:rPr>
          <w:rFonts w:cs="Times New Roman"/>
          <w:i/>
          <w:szCs w:val="24"/>
        </w:rPr>
        <w:t xml:space="preserve"> </w:t>
      </w:r>
      <w:proofErr w:type="spellStart"/>
      <w:r w:rsidR="001929BE" w:rsidRPr="00F73D43">
        <w:rPr>
          <w:rFonts w:cs="Times New Roman"/>
          <w:i/>
          <w:szCs w:val="24"/>
        </w:rPr>
        <w:t>during</w:t>
      </w:r>
      <w:proofErr w:type="spellEnd"/>
      <w:r w:rsidR="001929BE" w:rsidRPr="00F73D43">
        <w:rPr>
          <w:rFonts w:cs="Times New Roman"/>
          <w:i/>
          <w:szCs w:val="24"/>
        </w:rPr>
        <w:t xml:space="preserve"> </w:t>
      </w:r>
      <w:proofErr w:type="spellStart"/>
      <w:r w:rsidR="001929BE" w:rsidRPr="00F73D43">
        <w:rPr>
          <w:rFonts w:cs="Times New Roman"/>
          <w:i/>
          <w:szCs w:val="24"/>
        </w:rPr>
        <w:t>pregnancy</w:t>
      </w:r>
      <w:proofErr w:type="spellEnd"/>
      <w:r w:rsidR="001929BE" w:rsidRPr="00F73D43">
        <w:rPr>
          <w:rFonts w:cs="Times New Roman"/>
          <w:i/>
          <w:szCs w:val="24"/>
        </w:rPr>
        <w:t xml:space="preserve"> and </w:t>
      </w:r>
      <w:proofErr w:type="spellStart"/>
      <w:r w:rsidR="001929BE" w:rsidRPr="00F73D43">
        <w:rPr>
          <w:rFonts w:cs="Times New Roman"/>
          <w:i/>
          <w:szCs w:val="24"/>
        </w:rPr>
        <w:t>postpartum</w:t>
      </w:r>
      <w:proofErr w:type="spellEnd"/>
      <w:r w:rsidR="001929BE" w:rsidRPr="00F73D43">
        <w:rPr>
          <w:rFonts w:cs="Times New Roman"/>
          <w:i/>
          <w:szCs w:val="24"/>
        </w:rPr>
        <w:t xml:space="preserve">. </w:t>
      </w:r>
      <w:r w:rsidR="001929BE" w:rsidRPr="00F73D43">
        <w:rPr>
          <w:rFonts w:cs="Times New Roman"/>
          <w:i/>
          <w:iCs/>
          <w:szCs w:val="24"/>
        </w:rPr>
        <w:t>Česká A Slovenská Psychiatrie</w:t>
      </w:r>
      <w:r w:rsidR="001929BE" w:rsidRPr="00F73D43">
        <w:rPr>
          <w:rFonts w:cs="Times New Roman"/>
          <w:szCs w:val="24"/>
        </w:rPr>
        <w:t xml:space="preserve">, </w:t>
      </w:r>
      <w:r w:rsidR="001929BE" w:rsidRPr="00F73D43">
        <w:rPr>
          <w:rFonts w:cs="Times New Roman"/>
          <w:i/>
          <w:iCs/>
          <w:szCs w:val="24"/>
        </w:rPr>
        <w:t>110</w:t>
      </w:r>
      <w:r w:rsidR="001929BE" w:rsidRPr="00F73D43">
        <w:rPr>
          <w:rFonts w:cs="Times New Roman"/>
          <w:szCs w:val="24"/>
        </w:rPr>
        <w:t>(1), 29-37.</w:t>
      </w:r>
    </w:p>
    <w:p w14:paraId="73AD4A31" w14:textId="77777777" w:rsidR="003A6E4D" w:rsidRPr="00F73D43" w:rsidRDefault="003A6E4D" w:rsidP="003A6E4D">
      <w:pPr>
        <w:rPr>
          <w:rFonts w:cs="Times New Roman"/>
          <w:szCs w:val="24"/>
        </w:rPr>
      </w:pPr>
      <w:r>
        <w:rPr>
          <w:rFonts w:cs="Times New Roman"/>
          <w:szCs w:val="24"/>
        </w:rPr>
        <w:t xml:space="preserve">24) </w:t>
      </w:r>
      <w:proofErr w:type="spellStart"/>
      <w:r w:rsidRPr="00F73D43">
        <w:rPr>
          <w:rFonts w:cs="Times New Roman"/>
          <w:szCs w:val="24"/>
        </w:rPr>
        <w:t>Tyrlík</w:t>
      </w:r>
      <w:proofErr w:type="spellEnd"/>
      <w:r w:rsidRPr="00F73D43">
        <w:rPr>
          <w:rFonts w:cs="Times New Roman"/>
          <w:szCs w:val="24"/>
        </w:rPr>
        <w:t>, M., Jelínková, J., &amp; Kukla, L. (2004). [</w:t>
      </w:r>
      <w:proofErr w:type="spellStart"/>
      <w:r w:rsidRPr="00F73D43">
        <w:rPr>
          <w:rFonts w:cs="Times New Roman"/>
          <w:szCs w:val="24"/>
        </w:rPr>
        <w:t>Aspects</w:t>
      </w:r>
      <w:proofErr w:type="spellEnd"/>
      <w:r w:rsidRPr="00F73D43">
        <w:rPr>
          <w:rFonts w:cs="Times New Roman"/>
          <w:szCs w:val="24"/>
        </w:rPr>
        <w:t xml:space="preserve"> </w:t>
      </w:r>
      <w:proofErr w:type="spellStart"/>
      <w:r w:rsidRPr="00F73D43">
        <w:rPr>
          <w:rFonts w:cs="Times New Roman"/>
          <w:szCs w:val="24"/>
        </w:rPr>
        <w:t>of</w:t>
      </w:r>
      <w:proofErr w:type="spellEnd"/>
      <w:r w:rsidRPr="00F73D43">
        <w:rPr>
          <w:rFonts w:cs="Times New Roman"/>
          <w:szCs w:val="24"/>
        </w:rPr>
        <w:t xml:space="preserve"> positive </w:t>
      </w:r>
      <w:proofErr w:type="spellStart"/>
      <w:r w:rsidRPr="00F73D43">
        <w:rPr>
          <w:rFonts w:cs="Times New Roman"/>
          <w:szCs w:val="24"/>
        </w:rPr>
        <w:t>feelings</w:t>
      </w:r>
      <w:proofErr w:type="spellEnd"/>
      <w:r w:rsidRPr="00F73D43">
        <w:rPr>
          <w:rFonts w:cs="Times New Roman"/>
          <w:szCs w:val="24"/>
        </w:rPr>
        <w:t xml:space="preserve"> </w:t>
      </w:r>
      <w:proofErr w:type="spellStart"/>
      <w:r w:rsidRPr="00F73D43">
        <w:rPr>
          <w:rFonts w:cs="Times New Roman"/>
          <w:szCs w:val="24"/>
        </w:rPr>
        <w:t>of</w:t>
      </w:r>
      <w:proofErr w:type="spellEnd"/>
      <w:r w:rsidRPr="00F73D43">
        <w:rPr>
          <w:rFonts w:cs="Times New Roman"/>
          <w:szCs w:val="24"/>
        </w:rPr>
        <w:t xml:space="preserve"> </w:t>
      </w:r>
      <w:proofErr w:type="spellStart"/>
      <w:r w:rsidRPr="00F73D43">
        <w:rPr>
          <w:rFonts w:cs="Times New Roman"/>
          <w:szCs w:val="24"/>
        </w:rPr>
        <w:t>pregnancy</w:t>
      </w:r>
      <w:proofErr w:type="spellEnd"/>
      <w:r w:rsidRPr="00F73D43">
        <w:rPr>
          <w:rFonts w:cs="Times New Roman"/>
          <w:szCs w:val="24"/>
        </w:rPr>
        <w:t xml:space="preserve">]. </w:t>
      </w:r>
      <w:proofErr w:type="spellStart"/>
      <w:r w:rsidRPr="00F73D43">
        <w:rPr>
          <w:rFonts w:cs="Times New Roman"/>
          <w:i/>
          <w:iCs/>
          <w:szCs w:val="24"/>
        </w:rPr>
        <w:t>Ceska</w:t>
      </w:r>
      <w:proofErr w:type="spellEnd"/>
      <w:r w:rsidRPr="00F73D43">
        <w:rPr>
          <w:rFonts w:cs="Times New Roman"/>
          <w:i/>
          <w:iCs/>
          <w:szCs w:val="24"/>
        </w:rPr>
        <w:t xml:space="preserve">́ Gynekologie / </w:t>
      </w:r>
      <w:proofErr w:type="spellStart"/>
      <w:r w:rsidRPr="00F73D43">
        <w:rPr>
          <w:rFonts w:cs="Times New Roman"/>
          <w:i/>
          <w:iCs/>
          <w:szCs w:val="24"/>
        </w:rPr>
        <w:t>Ceska</w:t>
      </w:r>
      <w:proofErr w:type="spellEnd"/>
      <w:r w:rsidRPr="00F73D43">
        <w:rPr>
          <w:rFonts w:cs="Times New Roman"/>
          <w:i/>
          <w:iCs/>
          <w:szCs w:val="24"/>
        </w:rPr>
        <w:t xml:space="preserve">́ </w:t>
      </w:r>
      <w:proofErr w:type="spellStart"/>
      <w:r w:rsidRPr="00F73D43">
        <w:rPr>
          <w:rFonts w:cs="Times New Roman"/>
          <w:i/>
          <w:iCs/>
          <w:szCs w:val="24"/>
        </w:rPr>
        <w:t>Lékarska</w:t>
      </w:r>
      <w:proofErr w:type="spellEnd"/>
      <w:r w:rsidRPr="00F73D43">
        <w:rPr>
          <w:rFonts w:cs="Times New Roman"/>
          <w:i/>
          <w:iCs/>
          <w:szCs w:val="24"/>
        </w:rPr>
        <w:t xml:space="preserve">́ </w:t>
      </w:r>
      <w:proofErr w:type="spellStart"/>
      <w:r w:rsidRPr="00F73D43">
        <w:rPr>
          <w:rFonts w:cs="Times New Roman"/>
          <w:i/>
          <w:iCs/>
          <w:szCs w:val="24"/>
        </w:rPr>
        <w:t>Spolecnost</w:t>
      </w:r>
      <w:proofErr w:type="spellEnd"/>
      <w:r w:rsidRPr="00F73D43">
        <w:rPr>
          <w:rFonts w:cs="Times New Roman"/>
          <w:i/>
          <w:iCs/>
          <w:szCs w:val="24"/>
        </w:rPr>
        <w:t xml:space="preserve"> J. Ev. </w:t>
      </w:r>
      <w:proofErr w:type="spellStart"/>
      <w:r w:rsidRPr="00F73D43">
        <w:rPr>
          <w:rFonts w:cs="Times New Roman"/>
          <w:i/>
          <w:iCs/>
          <w:szCs w:val="24"/>
        </w:rPr>
        <w:t>Purkyne</w:t>
      </w:r>
      <w:proofErr w:type="spellEnd"/>
      <w:r w:rsidRPr="00F73D43">
        <w:rPr>
          <w:rFonts w:cs="Times New Roman"/>
          <w:szCs w:val="24"/>
        </w:rPr>
        <w:t xml:space="preserve">, </w:t>
      </w:r>
      <w:r w:rsidRPr="00F73D43">
        <w:rPr>
          <w:rFonts w:cs="Times New Roman"/>
          <w:i/>
          <w:iCs/>
          <w:szCs w:val="24"/>
        </w:rPr>
        <w:t>69</w:t>
      </w:r>
      <w:r w:rsidRPr="00F73D43">
        <w:rPr>
          <w:rFonts w:cs="Times New Roman"/>
          <w:szCs w:val="24"/>
        </w:rPr>
        <w:t>(3), 178-181.</w:t>
      </w:r>
    </w:p>
    <w:p w14:paraId="5A0438F4" w14:textId="77777777" w:rsidR="002B3029" w:rsidRPr="00F73D43" w:rsidRDefault="003A6E4D" w:rsidP="00275F2B">
      <w:pPr>
        <w:rPr>
          <w:rFonts w:cs="Times New Roman"/>
          <w:szCs w:val="24"/>
        </w:rPr>
      </w:pPr>
      <w:r>
        <w:rPr>
          <w:rFonts w:cs="Times New Roman"/>
          <w:szCs w:val="24"/>
        </w:rPr>
        <w:lastRenderedPageBreak/>
        <w:t xml:space="preserve">25) </w:t>
      </w:r>
      <w:r w:rsidR="00404085" w:rsidRPr="00F73D43">
        <w:rPr>
          <w:rFonts w:cs="Times New Roman"/>
          <w:szCs w:val="24"/>
        </w:rPr>
        <w:t xml:space="preserve">Vágnerová, M. (2008). </w:t>
      </w:r>
      <w:r w:rsidR="00404085" w:rsidRPr="00F73D43">
        <w:rPr>
          <w:rFonts w:cs="Times New Roman"/>
          <w:i/>
          <w:szCs w:val="24"/>
        </w:rPr>
        <w:t>Psychopatologie pro pomáhající profese.</w:t>
      </w:r>
      <w:r w:rsidR="00404085" w:rsidRPr="00F73D43">
        <w:rPr>
          <w:rFonts w:cs="Times New Roman"/>
          <w:szCs w:val="24"/>
        </w:rPr>
        <w:t xml:space="preserve"> Praha: Portál.</w:t>
      </w:r>
    </w:p>
    <w:p w14:paraId="6F09CBEB" w14:textId="77777777" w:rsidR="0027152E" w:rsidRPr="0027152E" w:rsidRDefault="003A6E4D" w:rsidP="00275F2B">
      <w:pPr>
        <w:rPr>
          <w:rFonts w:cs="Times New Roman"/>
          <w:szCs w:val="24"/>
        </w:rPr>
      </w:pPr>
      <w:r>
        <w:rPr>
          <w:rFonts w:cs="Times New Roman"/>
          <w:szCs w:val="24"/>
        </w:rPr>
        <w:t xml:space="preserve">26) </w:t>
      </w:r>
      <w:r w:rsidR="0027152E" w:rsidRPr="0027152E">
        <w:rPr>
          <w:rFonts w:cs="Times New Roman"/>
          <w:szCs w:val="24"/>
        </w:rPr>
        <w:t xml:space="preserve">Wagner, G., </w:t>
      </w:r>
      <w:proofErr w:type="spellStart"/>
      <w:r w:rsidR="0027152E" w:rsidRPr="0027152E">
        <w:rPr>
          <w:rFonts w:cs="Times New Roman"/>
          <w:szCs w:val="24"/>
        </w:rPr>
        <w:t>Penelo</w:t>
      </w:r>
      <w:proofErr w:type="spellEnd"/>
      <w:r w:rsidR="0027152E" w:rsidRPr="0027152E">
        <w:rPr>
          <w:rFonts w:cs="Times New Roman"/>
          <w:szCs w:val="24"/>
        </w:rPr>
        <w:t xml:space="preserve">, E., </w:t>
      </w:r>
      <w:proofErr w:type="spellStart"/>
      <w:r w:rsidR="0027152E" w:rsidRPr="0027152E">
        <w:rPr>
          <w:rFonts w:cs="Times New Roman"/>
          <w:szCs w:val="24"/>
        </w:rPr>
        <w:t>Nobis</w:t>
      </w:r>
      <w:proofErr w:type="spellEnd"/>
      <w:r w:rsidR="0027152E" w:rsidRPr="0027152E">
        <w:rPr>
          <w:rFonts w:cs="Times New Roman"/>
          <w:szCs w:val="24"/>
        </w:rPr>
        <w:t xml:space="preserve">, G., </w:t>
      </w:r>
      <w:proofErr w:type="spellStart"/>
      <w:r w:rsidR="0027152E" w:rsidRPr="0027152E">
        <w:rPr>
          <w:rFonts w:cs="Times New Roman"/>
          <w:szCs w:val="24"/>
        </w:rPr>
        <w:t>Mayrhofer</w:t>
      </w:r>
      <w:proofErr w:type="spellEnd"/>
      <w:r w:rsidR="0027152E" w:rsidRPr="0027152E">
        <w:rPr>
          <w:rFonts w:cs="Times New Roman"/>
          <w:szCs w:val="24"/>
        </w:rPr>
        <w:t xml:space="preserve">, A., </w:t>
      </w:r>
      <w:proofErr w:type="spellStart"/>
      <w:r w:rsidR="0027152E" w:rsidRPr="0027152E">
        <w:rPr>
          <w:rFonts w:cs="Times New Roman"/>
          <w:szCs w:val="24"/>
        </w:rPr>
        <w:t>Wanner</w:t>
      </w:r>
      <w:proofErr w:type="spellEnd"/>
      <w:r w:rsidR="0027152E" w:rsidRPr="0027152E">
        <w:rPr>
          <w:rFonts w:cs="Times New Roman"/>
          <w:szCs w:val="24"/>
        </w:rPr>
        <w:t xml:space="preserve">, C., </w:t>
      </w:r>
      <w:proofErr w:type="spellStart"/>
      <w:r w:rsidR="0027152E" w:rsidRPr="0027152E">
        <w:rPr>
          <w:rFonts w:cs="Times New Roman"/>
          <w:szCs w:val="24"/>
        </w:rPr>
        <w:t>Schau</w:t>
      </w:r>
      <w:proofErr w:type="spellEnd"/>
      <w:r w:rsidR="0027152E" w:rsidRPr="0027152E">
        <w:rPr>
          <w:rFonts w:cs="Times New Roman"/>
          <w:szCs w:val="24"/>
        </w:rPr>
        <w:t xml:space="preserve">, </w:t>
      </w:r>
      <w:proofErr w:type="gramStart"/>
      <w:r w:rsidR="0027152E" w:rsidRPr="0027152E">
        <w:rPr>
          <w:rFonts w:cs="Times New Roman"/>
          <w:szCs w:val="24"/>
        </w:rPr>
        <w:t xml:space="preserve">J., &amp; ... </w:t>
      </w:r>
      <w:proofErr w:type="spellStart"/>
      <w:r w:rsidR="0027152E" w:rsidRPr="0027152E">
        <w:rPr>
          <w:rFonts w:cs="Times New Roman"/>
          <w:szCs w:val="24"/>
        </w:rPr>
        <w:t>Karwautz</w:t>
      </w:r>
      <w:proofErr w:type="spellEnd"/>
      <w:proofErr w:type="gramEnd"/>
      <w:r w:rsidR="0027152E" w:rsidRPr="0027152E">
        <w:rPr>
          <w:rFonts w:cs="Times New Roman"/>
          <w:szCs w:val="24"/>
        </w:rPr>
        <w:t xml:space="preserve">, A. (2015). </w:t>
      </w:r>
      <w:proofErr w:type="spellStart"/>
      <w:r w:rsidR="0027152E" w:rsidRPr="0027152E">
        <w:rPr>
          <w:rFonts w:cs="Times New Roman"/>
          <w:szCs w:val="24"/>
        </w:rPr>
        <w:t>Predictors</w:t>
      </w:r>
      <w:proofErr w:type="spellEnd"/>
      <w:r w:rsidR="0027152E" w:rsidRPr="0027152E">
        <w:rPr>
          <w:rFonts w:cs="Times New Roman"/>
          <w:szCs w:val="24"/>
        </w:rPr>
        <w:t xml:space="preserve"> </w:t>
      </w:r>
      <w:proofErr w:type="spellStart"/>
      <w:r w:rsidR="0027152E" w:rsidRPr="0027152E">
        <w:rPr>
          <w:rFonts w:cs="Times New Roman"/>
          <w:szCs w:val="24"/>
        </w:rPr>
        <w:t>for</w:t>
      </w:r>
      <w:proofErr w:type="spellEnd"/>
      <w:r w:rsidR="0027152E" w:rsidRPr="0027152E">
        <w:rPr>
          <w:rFonts w:cs="Times New Roman"/>
          <w:szCs w:val="24"/>
        </w:rPr>
        <w:t xml:space="preserve"> </w:t>
      </w:r>
      <w:proofErr w:type="spellStart"/>
      <w:r w:rsidR="0027152E" w:rsidRPr="0027152E">
        <w:rPr>
          <w:rFonts w:cs="Times New Roman"/>
          <w:szCs w:val="24"/>
        </w:rPr>
        <w:t>Good</w:t>
      </w:r>
      <w:proofErr w:type="spellEnd"/>
      <w:r w:rsidR="0027152E" w:rsidRPr="0027152E">
        <w:rPr>
          <w:rFonts w:cs="Times New Roman"/>
          <w:szCs w:val="24"/>
        </w:rPr>
        <w:t xml:space="preserve"> </w:t>
      </w:r>
      <w:proofErr w:type="spellStart"/>
      <w:r w:rsidR="0027152E" w:rsidRPr="0027152E">
        <w:rPr>
          <w:rFonts w:cs="Times New Roman"/>
          <w:szCs w:val="24"/>
        </w:rPr>
        <w:t>Therapeutic</w:t>
      </w:r>
      <w:proofErr w:type="spellEnd"/>
      <w:r w:rsidR="0027152E" w:rsidRPr="0027152E">
        <w:rPr>
          <w:rFonts w:cs="Times New Roman"/>
          <w:szCs w:val="24"/>
        </w:rPr>
        <w:t xml:space="preserve"> </w:t>
      </w:r>
      <w:proofErr w:type="spellStart"/>
      <w:r w:rsidR="0027152E" w:rsidRPr="0027152E">
        <w:rPr>
          <w:rFonts w:cs="Times New Roman"/>
          <w:szCs w:val="24"/>
        </w:rPr>
        <w:t>Outcome</w:t>
      </w:r>
      <w:proofErr w:type="spellEnd"/>
      <w:r w:rsidR="0027152E" w:rsidRPr="0027152E">
        <w:rPr>
          <w:rFonts w:cs="Times New Roman"/>
          <w:szCs w:val="24"/>
        </w:rPr>
        <w:t xml:space="preserve"> and Drop-</w:t>
      </w:r>
      <w:proofErr w:type="spellStart"/>
      <w:r w:rsidR="0027152E" w:rsidRPr="0027152E">
        <w:rPr>
          <w:rFonts w:cs="Times New Roman"/>
          <w:szCs w:val="24"/>
        </w:rPr>
        <w:t>out</w:t>
      </w:r>
      <w:proofErr w:type="spellEnd"/>
      <w:r w:rsidR="0027152E" w:rsidRPr="0027152E">
        <w:rPr>
          <w:rFonts w:cs="Times New Roman"/>
          <w:szCs w:val="24"/>
        </w:rPr>
        <w:t xml:space="preserve"> in Technology </w:t>
      </w:r>
      <w:proofErr w:type="spellStart"/>
      <w:r w:rsidR="0027152E" w:rsidRPr="0027152E">
        <w:rPr>
          <w:rFonts w:cs="Times New Roman"/>
          <w:szCs w:val="24"/>
        </w:rPr>
        <w:t>Assisted</w:t>
      </w:r>
      <w:proofErr w:type="spellEnd"/>
      <w:r w:rsidR="0027152E" w:rsidRPr="0027152E">
        <w:rPr>
          <w:rFonts w:cs="Times New Roman"/>
          <w:szCs w:val="24"/>
        </w:rPr>
        <w:t xml:space="preserve"> </w:t>
      </w:r>
      <w:proofErr w:type="spellStart"/>
      <w:r w:rsidR="0027152E" w:rsidRPr="0027152E">
        <w:rPr>
          <w:rFonts w:cs="Times New Roman"/>
          <w:szCs w:val="24"/>
        </w:rPr>
        <w:t>Guided</w:t>
      </w:r>
      <w:proofErr w:type="spellEnd"/>
      <w:r w:rsidR="0027152E" w:rsidRPr="0027152E">
        <w:rPr>
          <w:rFonts w:cs="Times New Roman"/>
          <w:szCs w:val="24"/>
        </w:rPr>
        <w:t xml:space="preserve"> </w:t>
      </w:r>
      <w:proofErr w:type="spellStart"/>
      <w:r w:rsidR="0027152E" w:rsidRPr="0027152E">
        <w:rPr>
          <w:rFonts w:cs="Times New Roman"/>
          <w:szCs w:val="24"/>
        </w:rPr>
        <w:t>Self-Help</w:t>
      </w:r>
      <w:proofErr w:type="spellEnd"/>
      <w:r w:rsidR="0027152E" w:rsidRPr="0027152E">
        <w:rPr>
          <w:rFonts w:cs="Times New Roman"/>
          <w:szCs w:val="24"/>
        </w:rPr>
        <w:t xml:space="preserve"> in </w:t>
      </w:r>
      <w:proofErr w:type="spellStart"/>
      <w:r w:rsidR="0027152E" w:rsidRPr="0027152E">
        <w:rPr>
          <w:rFonts w:cs="Times New Roman"/>
          <w:szCs w:val="24"/>
        </w:rPr>
        <w:t>the</w:t>
      </w:r>
      <w:proofErr w:type="spellEnd"/>
      <w:r w:rsidR="0027152E" w:rsidRPr="0027152E">
        <w:rPr>
          <w:rFonts w:cs="Times New Roman"/>
          <w:szCs w:val="24"/>
        </w:rPr>
        <w:t xml:space="preserve"> </w:t>
      </w:r>
      <w:proofErr w:type="spellStart"/>
      <w:r w:rsidR="0027152E" w:rsidRPr="0027152E">
        <w:rPr>
          <w:rFonts w:cs="Times New Roman"/>
          <w:szCs w:val="24"/>
        </w:rPr>
        <w:t>Treatment</w:t>
      </w:r>
      <w:proofErr w:type="spellEnd"/>
      <w:r w:rsidR="0027152E" w:rsidRPr="0027152E">
        <w:rPr>
          <w:rFonts w:cs="Times New Roman"/>
          <w:szCs w:val="24"/>
        </w:rPr>
        <w:t xml:space="preserve"> </w:t>
      </w:r>
      <w:proofErr w:type="spellStart"/>
      <w:r w:rsidR="0027152E" w:rsidRPr="0027152E">
        <w:rPr>
          <w:rFonts w:cs="Times New Roman"/>
          <w:szCs w:val="24"/>
        </w:rPr>
        <w:t>of</w:t>
      </w:r>
      <w:proofErr w:type="spellEnd"/>
      <w:r w:rsidR="0027152E" w:rsidRPr="0027152E">
        <w:rPr>
          <w:rFonts w:cs="Times New Roman"/>
          <w:szCs w:val="24"/>
        </w:rPr>
        <w:t xml:space="preserve"> </w:t>
      </w:r>
      <w:proofErr w:type="spellStart"/>
      <w:r w:rsidR="0027152E" w:rsidRPr="0027152E">
        <w:rPr>
          <w:rFonts w:cs="Times New Roman"/>
          <w:szCs w:val="24"/>
        </w:rPr>
        <w:t>Bulimia</w:t>
      </w:r>
      <w:proofErr w:type="spellEnd"/>
      <w:r w:rsidR="0027152E" w:rsidRPr="0027152E">
        <w:rPr>
          <w:rFonts w:cs="Times New Roman"/>
          <w:szCs w:val="24"/>
        </w:rPr>
        <w:t xml:space="preserve"> </w:t>
      </w:r>
      <w:proofErr w:type="spellStart"/>
      <w:r w:rsidR="0027152E" w:rsidRPr="0027152E">
        <w:rPr>
          <w:rFonts w:cs="Times New Roman"/>
          <w:szCs w:val="24"/>
        </w:rPr>
        <w:t>Nervosa</w:t>
      </w:r>
      <w:proofErr w:type="spellEnd"/>
      <w:r w:rsidR="0027152E" w:rsidRPr="0027152E">
        <w:rPr>
          <w:rFonts w:cs="Times New Roman"/>
          <w:szCs w:val="24"/>
        </w:rPr>
        <w:t xml:space="preserve"> and </w:t>
      </w:r>
      <w:proofErr w:type="spellStart"/>
      <w:r w:rsidR="0027152E" w:rsidRPr="0027152E">
        <w:rPr>
          <w:rFonts w:cs="Times New Roman"/>
          <w:szCs w:val="24"/>
        </w:rPr>
        <w:t>Bulimia</w:t>
      </w:r>
      <w:proofErr w:type="spellEnd"/>
      <w:r w:rsidR="0027152E" w:rsidRPr="0027152E">
        <w:rPr>
          <w:rFonts w:cs="Times New Roman"/>
          <w:szCs w:val="24"/>
        </w:rPr>
        <w:t xml:space="preserve"> </w:t>
      </w:r>
      <w:proofErr w:type="spellStart"/>
      <w:r w:rsidR="0027152E" w:rsidRPr="0027152E">
        <w:rPr>
          <w:rFonts w:cs="Times New Roman"/>
          <w:szCs w:val="24"/>
        </w:rPr>
        <w:t>like</w:t>
      </w:r>
      <w:proofErr w:type="spellEnd"/>
      <w:r w:rsidR="0027152E" w:rsidRPr="0027152E">
        <w:rPr>
          <w:rFonts w:cs="Times New Roman"/>
          <w:szCs w:val="24"/>
        </w:rPr>
        <w:t xml:space="preserve"> </w:t>
      </w:r>
      <w:proofErr w:type="spellStart"/>
      <w:r w:rsidR="0027152E" w:rsidRPr="0027152E">
        <w:rPr>
          <w:rFonts w:cs="Times New Roman"/>
          <w:szCs w:val="24"/>
        </w:rPr>
        <w:t>Phenotype</w:t>
      </w:r>
      <w:proofErr w:type="spellEnd"/>
      <w:r w:rsidR="0027152E" w:rsidRPr="0027152E">
        <w:rPr>
          <w:rFonts w:cs="Times New Roman"/>
          <w:szCs w:val="24"/>
        </w:rPr>
        <w:t xml:space="preserve">. </w:t>
      </w:r>
      <w:proofErr w:type="spellStart"/>
      <w:r w:rsidR="0027152E" w:rsidRPr="0027152E">
        <w:rPr>
          <w:rFonts w:cs="Times New Roman"/>
          <w:i/>
          <w:iCs/>
          <w:szCs w:val="24"/>
        </w:rPr>
        <w:t>European</w:t>
      </w:r>
      <w:proofErr w:type="spellEnd"/>
      <w:r w:rsidR="0027152E" w:rsidRPr="0027152E">
        <w:rPr>
          <w:rFonts w:cs="Times New Roman"/>
          <w:i/>
          <w:iCs/>
          <w:szCs w:val="24"/>
        </w:rPr>
        <w:t xml:space="preserve"> </w:t>
      </w:r>
      <w:proofErr w:type="spellStart"/>
      <w:r w:rsidR="0027152E" w:rsidRPr="0027152E">
        <w:rPr>
          <w:rFonts w:cs="Times New Roman"/>
          <w:i/>
          <w:iCs/>
          <w:szCs w:val="24"/>
        </w:rPr>
        <w:t>Eating</w:t>
      </w:r>
      <w:proofErr w:type="spellEnd"/>
      <w:r w:rsidR="0027152E" w:rsidRPr="0027152E">
        <w:rPr>
          <w:rFonts w:cs="Times New Roman"/>
          <w:i/>
          <w:iCs/>
          <w:szCs w:val="24"/>
        </w:rPr>
        <w:t xml:space="preserve"> </w:t>
      </w:r>
      <w:proofErr w:type="spellStart"/>
      <w:r w:rsidR="0027152E" w:rsidRPr="0027152E">
        <w:rPr>
          <w:rFonts w:cs="Times New Roman"/>
          <w:i/>
          <w:iCs/>
          <w:szCs w:val="24"/>
        </w:rPr>
        <w:t>Disorders</w:t>
      </w:r>
      <w:proofErr w:type="spellEnd"/>
      <w:r w:rsidR="0027152E" w:rsidRPr="0027152E">
        <w:rPr>
          <w:rFonts w:cs="Times New Roman"/>
          <w:i/>
          <w:iCs/>
          <w:szCs w:val="24"/>
        </w:rPr>
        <w:t xml:space="preserve"> </w:t>
      </w:r>
      <w:proofErr w:type="spellStart"/>
      <w:r w:rsidR="0027152E" w:rsidRPr="0027152E">
        <w:rPr>
          <w:rFonts w:cs="Times New Roman"/>
          <w:i/>
          <w:iCs/>
          <w:szCs w:val="24"/>
        </w:rPr>
        <w:t>Review</w:t>
      </w:r>
      <w:proofErr w:type="spellEnd"/>
      <w:r w:rsidR="0027152E" w:rsidRPr="0027152E">
        <w:rPr>
          <w:rFonts w:cs="Times New Roman"/>
          <w:szCs w:val="24"/>
        </w:rPr>
        <w:t xml:space="preserve">, </w:t>
      </w:r>
      <w:r w:rsidR="0027152E" w:rsidRPr="0027152E">
        <w:rPr>
          <w:rFonts w:cs="Times New Roman"/>
          <w:i/>
          <w:iCs/>
          <w:szCs w:val="24"/>
        </w:rPr>
        <w:t>23</w:t>
      </w:r>
      <w:r w:rsidR="0027152E" w:rsidRPr="0027152E">
        <w:rPr>
          <w:rFonts w:cs="Times New Roman"/>
          <w:szCs w:val="24"/>
        </w:rPr>
        <w:t>(2), 163-169. doi:10.1002/erv.2336</w:t>
      </w:r>
    </w:p>
    <w:p w14:paraId="65E0EA0F" w14:textId="77777777" w:rsidR="00971B7E" w:rsidRDefault="003A6E4D" w:rsidP="00275F2B">
      <w:pPr>
        <w:rPr>
          <w:rFonts w:cs="Times New Roman"/>
          <w:szCs w:val="24"/>
        </w:rPr>
      </w:pPr>
      <w:r>
        <w:rPr>
          <w:rFonts w:cs="Times New Roman"/>
          <w:szCs w:val="24"/>
        </w:rPr>
        <w:t xml:space="preserve">27) </w:t>
      </w:r>
      <w:r w:rsidR="00971B7E" w:rsidRPr="00971B7E">
        <w:rPr>
          <w:rFonts w:cs="Times New Roman"/>
          <w:szCs w:val="24"/>
        </w:rPr>
        <w:t xml:space="preserve">Watson, H. J., Von </w:t>
      </w:r>
      <w:proofErr w:type="spellStart"/>
      <w:r w:rsidR="00971B7E" w:rsidRPr="00971B7E">
        <w:rPr>
          <w:rFonts w:cs="Times New Roman"/>
          <w:szCs w:val="24"/>
        </w:rPr>
        <w:t>Holle</w:t>
      </w:r>
      <w:proofErr w:type="spellEnd"/>
      <w:r w:rsidR="00971B7E" w:rsidRPr="00971B7E">
        <w:rPr>
          <w:rFonts w:cs="Times New Roman"/>
          <w:szCs w:val="24"/>
        </w:rPr>
        <w:t xml:space="preserve">, A., </w:t>
      </w:r>
      <w:proofErr w:type="spellStart"/>
      <w:r w:rsidR="00971B7E" w:rsidRPr="00971B7E">
        <w:rPr>
          <w:rFonts w:cs="Times New Roman"/>
          <w:szCs w:val="24"/>
        </w:rPr>
        <w:t>Knoph</w:t>
      </w:r>
      <w:proofErr w:type="spellEnd"/>
      <w:r w:rsidR="00971B7E" w:rsidRPr="00971B7E">
        <w:rPr>
          <w:rFonts w:cs="Times New Roman"/>
          <w:szCs w:val="24"/>
        </w:rPr>
        <w:t xml:space="preserve">, C., Hamer, R. M., </w:t>
      </w:r>
      <w:proofErr w:type="spellStart"/>
      <w:r w:rsidR="00971B7E" w:rsidRPr="00971B7E">
        <w:rPr>
          <w:rFonts w:cs="Times New Roman"/>
          <w:szCs w:val="24"/>
        </w:rPr>
        <w:t>Torgersen</w:t>
      </w:r>
      <w:proofErr w:type="spellEnd"/>
      <w:r w:rsidR="00971B7E" w:rsidRPr="00971B7E">
        <w:rPr>
          <w:rFonts w:cs="Times New Roman"/>
          <w:szCs w:val="24"/>
        </w:rPr>
        <w:t xml:space="preserve">, L., </w:t>
      </w:r>
      <w:proofErr w:type="spellStart"/>
      <w:r w:rsidR="00971B7E" w:rsidRPr="00971B7E">
        <w:rPr>
          <w:rFonts w:cs="Times New Roman"/>
          <w:szCs w:val="24"/>
        </w:rPr>
        <w:t>Reichborn‐Kjennerud</w:t>
      </w:r>
      <w:proofErr w:type="spellEnd"/>
      <w:r w:rsidR="00971B7E" w:rsidRPr="00971B7E">
        <w:rPr>
          <w:rFonts w:cs="Times New Roman"/>
          <w:szCs w:val="24"/>
        </w:rPr>
        <w:t xml:space="preserve">, </w:t>
      </w:r>
      <w:proofErr w:type="gramStart"/>
      <w:r w:rsidR="00971B7E" w:rsidRPr="00971B7E">
        <w:rPr>
          <w:rFonts w:cs="Times New Roman"/>
          <w:szCs w:val="24"/>
        </w:rPr>
        <w:t xml:space="preserve">T., &amp; ... </w:t>
      </w:r>
      <w:proofErr w:type="spellStart"/>
      <w:r w:rsidR="00971B7E" w:rsidRPr="00971B7E">
        <w:rPr>
          <w:rFonts w:cs="Times New Roman"/>
          <w:szCs w:val="24"/>
        </w:rPr>
        <w:t>Bulik</w:t>
      </w:r>
      <w:proofErr w:type="spellEnd"/>
      <w:proofErr w:type="gramEnd"/>
      <w:r w:rsidR="00971B7E" w:rsidRPr="00971B7E">
        <w:rPr>
          <w:rFonts w:cs="Times New Roman"/>
          <w:szCs w:val="24"/>
        </w:rPr>
        <w:t xml:space="preserve">, C. M. (2015). </w:t>
      </w:r>
      <w:proofErr w:type="spellStart"/>
      <w:r w:rsidR="00971B7E" w:rsidRPr="00971B7E">
        <w:rPr>
          <w:rFonts w:cs="Times New Roman"/>
          <w:szCs w:val="24"/>
        </w:rPr>
        <w:t>Psychosocial</w:t>
      </w:r>
      <w:proofErr w:type="spellEnd"/>
      <w:r w:rsidR="00971B7E" w:rsidRPr="00971B7E">
        <w:rPr>
          <w:rFonts w:cs="Times New Roman"/>
          <w:szCs w:val="24"/>
        </w:rPr>
        <w:t xml:space="preserve"> </w:t>
      </w:r>
      <w:proofErr w:type="spellStart"/>
      <w:r w:rsidR="00971B7E" w:rsidRPr="00971B7E">
        <w:rPr>
          <w:rFonts w:cs="Times New Roman"/>
          <w:szCs w:val="24"/>
        </w:rPr>
        <w:t>factors</w:t>
      </w:r>
      <w:proofErr w:type="spellEnd"/>
      <w:r w:rsidR="00971B7E" w:rsidRPr="00971B7E">
        <w:rPr>
          <w:rFonts w:cs="Times New Roman"/>
          <w:szCs w:val="24"/>
        </w:rPr>
        <w:t xml:space="preserve"> </w:t>
      </w:r>
      <w:proofErr w:type="spellStart"/>
      <w:r w:rsidR="00971B7E" w:rsidRPr="00971B7E">
        <w:rPr>
          <w:rFonts w:cs="Times New Roman"/>
          <w:szCs w:val="24"/>
        </w:rPr>
        <w:t>associated</w:t>
      </w:r>
      <w:proofErr w:type="spellEnd"/>
      <w:r w:rsidR="00971B7E" w:rsidRPr="00971B7E">
        <w:rPr>
          <w:rFonts w:cs="Times New Roman"/>
          <w:szCs w:val="24"/>
        </w:rPr>
        <w:t xml:space="preserve"> </w:t>
      </w:r>
      <w:proofErr w:type="spellStart"/>
      <w:r w:rsidR="00971B7E" w:rsidRPr="00971B7E">
        <w:rPr>
          <w:rFonts w:cs="Times New Roman"/>
          <w:szCs w:val="24"/>
        </w:rPr>
        <w:t>with</w:t>
      </w:r>
      <w:proofErr w:type="spellEnd"/>
      <w:r w:rsidR="00971B7E" w:rsidRPr="00971B7E">
        <w:rPr>
          <w:rFonts w:cs="Times New Roman"/>
          <w:szCs w:val="24"/>
        </w:rPr>
        <w:t xml:space="preserve"> </w:t>
      </w:r>
      <w:proofErr w:type="spellStart"/>
      <w:r w:rsidR="00971B7E" w:rsidRPr="00971B7E">
        <w:rPr>
          <w:rFonts w:cs="Times New Roman"/>
          <w:szCs w:val="24"/>
        </w:rPr>
        <w:t>bulimia</w:t>
      </w:r>
      <w:proofErr w:type="spellEnd"/>
      <w:r w:rsidR="00971B7E" w:rsidRPr="00971B7E">
        <w:rPr>
          <w:rFonts w:cs="Times New Roman"/>
          <w:szCs w:val="24"/>
        </w:rPr>
        <w:t xml:space="preserve"> </w:t>
      </w:r>
      <w:proofErr w:type="spellStart"/>
      <w:r w:rsidR="00971B7E" w:rsidRPr="00971B7E">
        <w:rPr>
          <w:rFonts w:cs="Times New Roman"/>
          <w:szCs w:val="24"/>
        </w:rPr>
        <w:t>nervosa</w:t>
      </w:r>
      <w:proofErr w:type="spellEnd"/>
      <w:r w:rsidR="00971B7E" w:rsidRPr="00971B7E">
        <w:rPr>
          <w:rFonts w:cs="Times New Roman"/>
          <w:szCs w:val="24"/>
        </w:rPr>
        <w:t xml:space="preserve"> </w:t>
      </w:r>
      <w:proofErr w:type="spellStart"/>
      <w:r w:rsidR="00971B7E" w:rsidRPr="00971B7E">
        <w:rPr>
          <w:rFonts w:cs="Times New Roman"/>
          <w:szCs w:val="24"/>
        </w:rPr>
        <w:t>during</w:t>
      </w:r>
      <w:proofErr w:type="spellEnd"/>
      <w:r w:rsidR="00971B7E" w:rsidRPr="00971B7E">
        <w:rPr>
          <w:rFonts w:cs="Times New Roman"/>
          <w:szCs w:val="24"/>
        </w:rPr>
        <w:t xml:space="preserve"> </w:t>
      </w:r>
      <w:proofErr w:type="spellStart"/>
      <w:r w:rsidR="00971B7E" w:rsidRPr="00971B7E">
        <w:rPr>
          <w:rFonts w:cs="Times New Roman"/>
          <w:szCs w:val="24"/>
        </w:rPr>
        <w:t>pregnancy</w:t>
      </w:r>
      <w:proofErr w:type="spellEnd"/>
      <w:r w:rsidR="00971B7E" w:rsidRPr="00971B7E">
        <w:rPr>
          <w:rFonts w:cs="Times New Roman"/>
          <w:szCs w:val="24"/>
        </w:rPr>
        <w:t xml:space="preserve">: </w:t>
      </w:r>
      <w:proofErr w:type="spellStart"/>
      <w:r w:rsidR="00971B7E" w:rsidRPr="00971B7E">
        <w:rPr>
          <w:rFonts w:cs="Times New Roman"/>
          <w:szCs w:val="24"/>
        </w:rPr>
        <w:t>An</w:t>
      </w:r>
      <w:proofErr w:type="spellEnd"/>
      <w:r w:rsidR="00971B7E" w:rsidRPr="00971B7E">
        <w:rPr>
          <w:rFonts w:cs="Times New Roman"/>
          <w:szCs w:val="24"/>
        </w:rPr>
        <w:t xml:space="preserve"> </w:t>
      </w:r>
      <w:proofErr w:type="spellStart"/>
      <w:r w:rsidR="00971B7E" w:rsidRPr="00971B7E">
        <w:rPr>
          <w:rFonts w:cs="Times New Roman"/>
          <w:szCs w:val="24"/>
        </w:rPr>
        <w:t>internal</w:t>
      </w:r>
      <w:proofErr w:type="spellEnd"/>
      <w:r w:rsidR="00971B7E" w:rsidRPr="00971B7E">
        <w:rPr>
          <w:rFonts w:cs="Times New Roman"/>
          <w:szCs w:val="24"/>
        </w:rPr>
        <w:t xml:space="preserve"> </w:t>
      </w:r>
      <w:proofErr w:type="spellStart"/>
      <w:r w:rsidR="00971B7E" w:rsidRPr="00971B7E">
        <w:rPr>
          <w:rFonts w:cs="Times New Roman"/>
          <w:szCs w:val="24"/>
        </w:rPr>
        <w:t>validation</w:t>
      </w:r>
      <w:proofErr w:type="spellEnd"/>
      <w:r w:rsidR="00971B7E" w:rsidRPr="00971B7E">
        <w:rPr>
          <w:rFonts w:cs="Times New Roman"/>
          <w:szCs w:val="24"/>
        </w:rPr>
        <w:t xml:space="preserve"> study. </w:t>
      </w:r>
      <w:r w:rsidR="00971B7E" w:rsidRPr="00971B7E">
        <w:rPr>
          <w:rFonts w:cs="Times New Roman"/>
          <w:i/>
          <w:iCs/>
          <w:szCs w:val="24"/>
        </w:rPr>
        <w:t xml:space="preserve">International </w:t>
      </w:r>
      <w:proofErr w:type="spellStart"/>
      <w:r w:rsidR="00971B7E" w:rsidRPr="00971B7E">
        <w:rPr>
          <w:rFonts w:cs="Times New Roman"/>
          <w:i/>
          <w:iCs/>
          <w:szCs w:val="24"/>
        </w:rPr>
        <w:t>Journal</w:t>
      </w:r>
      <w:proofErr w:type="spellEnd"/>
      <w:r w:rsidR="00971B7E" w:rsidRPr="00971B7E">
        <w:rPr>
          <w:rFonts w:cs="Times New Roman"/>
          <w:i/>
          <w:iCs/>
          <w:szCs w:val="24"/>
        </w:rPr>
        <w:t xml:space="preserve"> </w:t>
      </w:r>
      <w:proofErr w:type="spellStart"/>
      <w:r w:rsidR="00971B7E" w:rsidRPr="00971B7E">
        <w:rPr>
          <w:rFonts w:cs="Times New Roman"/>
          <w:i/>
          <w:iCs/>
          <w:szCs w:val="24"/>
        </w:rPr>
        <w:t>Of</w:t>
      </w:r>
      <w:proofErr w:type="spellEnd"/>
      <w:r w:rsidR="00971B7E" w:rsidRPr="00971B7E">
        <w:rPr>
          <w:rFonts w:cs="Times New Roman"/>
          <w:i/>
          <w:iCs/>
          <w:szCs w:val="24"/>
        </w:rPr>
        <w:t xml:space="preserve"> </w:t>
      </w:r>
      <w:proofErr w:type="spellStart"/>
      <w:r w:rsidR="00971B7E" w:rsidRPr="00971B7E">
        <w:rPr>
          <w:rFonts w:cs="Times New Roman"/>
          <w:i/>
          <w:iCs/>
          <w:szCs w:val="24"/>
        </w:rPr>
        <w:t>Eating</w:t>
      </w:r>
      <w:proofErr w:type="spellEnd"/>
      <w:r w:rsidR="00971B7E" w:rsidRPr="00971B7E">
        <w:rPr>
          <w:rFonts w:cs="Times New Roman"/>
          <w:i/>
          <w:iCs/>
          <w:szCs w:val="24"/>
        </w:rPr>
        <w:t xml:space="preserve"> </w:t>
      </w:r>
      <w:proofErr w:type="spellStart"/>
      <w:r w:rsidR="00971B7E" w:rsidRPr="00971B7E">
        <w:rPr>
          <w:rFonts w:cs="Times New Roman"/>
          <w:i/>
          <w:iCs/>
          <w:szCs w:val="24"/>
        </w:rPr>
        <w:t>Disorders</w:t>
      </w:r>
      <w:proofErr w:type="spellEnd"/>
      <w:r w:rsidR="00971B7E" w:rsidRPr="00971B7E">
        <w:rPr>
          <w:rFonts w:cs="Times New Roman"/>
          <w:szCs w:val="24"/>
        </w:rPr>
        <w:t xml:space="preserve">, </w:t>
      </w:r>
      <w:r w:rsidR="00971B7E" w:rsidRPr="00971B7E">
        <w:rPr>
          <w:rFonts w:cs="Times New Roman"/>
          <w:i/>
          <w:iCs/>
          <w:szCs w:val="24"/>
        </w:rPr>
        <w:t>48</w:t>
      </w:r>
      <w:r w:rsidR="00971B7E" w:rsidRPr="00971B7E">
        <w:rPr>
          <w:rFonts w:cs="Times New Roman"/>
          <w:szCs w:val="24"/>
        </w:rPr>
        <w:t>(6), 654-662. doi:10.1002/eat.22361</w:t>
      </w:r>
    </w:p>
    <w:p w14:paraId="00802CAD" w14:textId="77777777" w:rsidR="00EB11B7" w:rsidRPr="00EB11B7" w:rsidRDefault="003A6E4D" w:rsidP="00275F2B">
      <w:pPr>
        <w:rPr>
          <w:rFonts w:cs="Times New Roman"/>
          <w:i/>
          <w:iCs/>
          <w:szCs w:val="24"/>
        </w:rPr>
      </w:pPr>
      <w:r>
        <w:rPr>
          <w:rFonts w:cs="Times New Roman"/>
          <w:szCs w:val="24"/>
        </w:rPr>
        <w:t xml:space="preserve">28) </w:t>
      </w:r>
      <w:proofErr w:type="spellStart"/>
      <w:r w:rsidR="00EB11B7" w:rsidRPr="00EB11B7">
        <w:rPr>
          <w:rFonts w:cs="Times New Roman"/>
          <w:szCs w:val="24"/>
        </w:rPr>
        <w:t>Wohl</w:t>
      </w:r>
      <w:proofErr w:type="spellEnd"/>
      <w:r w:rsidR="00EB11B7" w:rsidRPr="00EB11B7">
        <w:rPr>
          <w:rFonts w:cs="Times New Roman"/>
          <w:szCs w:val="24"/>
        </w:rPr>
        <w:t xml:space="preserve">, M. L., &amp; </w:t>
      </w:r>
      <w:proofErr w:type="spellStart"/>
      <w:r w:rsidR="00EB11B7" w:rsidRPr="00EB11B7">
        <w:rPr>
          <w:rFonts w:cs="Times New Roman"/>
          <w:szCs w:val="24"/>
        </w:rPr>
        <w:t>Gur</w:t>
      </w:r>
      <w:proofErr w:type="spellEnd"/>
      <w:r w:rsidR="00EB11B7" w:rsidRPr="00EB11B7">
        <w:rPr>
          <w:rFonts w:cs="Times New Roman"/>
          <w:szCs w:val="24"/>
        </w:rPr>
        <w:t>, E. (2015). [</w:t>
      </w:r>
      <w:proofErr w:type="spellStart"/>
      <w:r w:rsidR="00EB11B7" w:rsidRPr="00EB11B7">
        <w:rPr>
          <w:rFonts w:cs="Times New Roman"/>
          <w:szCs w:val="24"/>
        </w:rPr>
        <w:t>Pregnancy</w:t>
      </w:r>
      <w:proofErr w:type="spellEnd"/>
      <w:r w:rsidR="00EB11B7" w:rsidRPr="00EB11B7">
        <w:rPr>
          <w:rFonts w:cs="Times New Roman"/>
          <w:szCs w:val="24"/>
        </w:rPr>
        <w:t xml:space="preserve"> in </w:t>
      </w:r>
      <w:proofErr w:type="spellStart"/>
      <w:r w:rsidR="00EB11B7" w:rsidRPr="00EB11B7">
        <w:rPr>
          <w:rFonts w:cs="Times New Roman"/>
          <w:szCs w:val="24"/>
        </w:rPr>
        <w:t>anorexia</w:t>
      </w:r>
      <w:proofErr w:type="spellEnd"/>
      <w:r w:rsidR="00EB11B7" w:rsidRPr="00EB11B7">
        <w:rPr>
          <w:rFonts w:cs="Times New Roman"/>
          <w:szCs w:val="24"/>
        </w:rPr>
        <w:t xml:space="preserve"> </w:t>
      </w:r>
      <w:proofErr w:type="spellStart"/>
      <w:r w:rsidR="00EB11B7" w:rsidRPr="00EB11B7">
        <w:rPr>
          <w:rFonts w:cs="Times New Roman"/>
          <w:szCs w:val="24"/>
        </w:rPr>
        <w:t>nervosa</w:t>
      </w:r>
      <w:proofErr w:type="spellEnd"/>
      <w:r w:rsidR="00EB11B7" w:rsidRPr="00EB11B7">
        <w:rPr>
          <w:rFonts w:cs="Times New Roman"/>
          <w:szCs w:val="24"/>
        </w:rPr>
        <w:t>--</w:t>
      </w:r>
      <w:proofErr w:type="spellStart"/>
      <w:r w:rsidR="00EB11B7" w:rsidRPr="00EB11B7">
        <w:rPr>
          <w:rFonts w:cs="Times New Roman"/>
          <w:szCs w:val="24"/>
        </w:rPr>
        <w:t>an</w:t>
      </w:r>
      <w:proofErr w:type="spellEnd"/>
      <w:r w:rsidR="00EB11B7" w:rsidRPr="00EB11B7">
        <w:rPr>
          <w:rFonts w:cs="Times New Roman"/>
          <w:szCs w:val="24"/>
        </w:rPr>
        <w:t xml:space="preserve"> </w:t>
      </w:r>
      <w:proofErr w:type="spellStart"/>
      <w:r w:rsidR="00EB11B7" w:rsidRPr="00EB11B7">
        <w:rPr>
          <w:rFonts w:cs="Times New Roman"/>
          <w:szCs w:val="24"/>
        </w:rPr>
        <w:t>oxymoron</w:t>
      </w:r>
      <w:proofErr w:type="spellEnd"/>
      <w:r w:rsidR="00EB11B7" w:rsidRPr="00EB11B7">
        <w:rPr>
          <w:rFonts w:cs="Times New Roman"/>
          <w:szCs w:val="24"/>
        </w:rPr>
        <w:t xml:space="preserve"> </w:t>
      </w:r>
      <w:proofErr w:type="spellStart"/>
      <w:r w:rsidR="00EB11B7" w:rsidRPr="00EB11B7">
        <w:rPr>
          <w:rFonts w:cs="Times New Roman"/>
          <w:szCs w:val="24"/>
        </w:rPr>
        <w:t>that</w:t>
      </w:r>
      <w:proofErr w:type="spellEnd"/>
      <w:r w:rsidR="00EB11B7" w:rsidRPr="00EB11B7">
        <w:rPr>
          <w:rFonts w:cs="Times New Roman"/>
          <w:szCs w:val="24"/>
        </w:rPr>
        <w:t xml:space="preserve"> has </w:t>
      </w:r>
      <w:proofErr w:type="spellStart"/>
      <w:r w:rsidR="00EB11B7" w:rsidRPr="00EB11B7">
        <w:rPr>
          <w:rFonts w:cs="Times New Roman"/>
          <w:szCs w:val="24"/>
        </w:rPr>
        <w:t>become</w:t>
      </w:r>
      <w:proofErr w:type="spellEnd"/>
      <w:r w:rsidR="00EB11B7" w:rsidRPr="00EB11B7">
        <w:rPr>
          <w:rFonts w:cs="Times New Roman"/>
          <w:szCs w:val="24"/>
        </w:rPr>
        <w:t xml:space="preserve"> reality]. </w:t>
      </w:r>
      <w:proofErr w:type="spellStart"/>
      <w:r w:rsidR="00EB11B7" w:rsidRPr="00EB11B7">
        <w:rPr>
          <w:rFonts w:cs="Times New Roman"/>
          <w:i/>
          <w:iCs/>
          <w:szCs w:val="24"/>
        </w:rPr>
        <w:t>Harefuah</w:t>
      </w:r>
      <w:proofErr w:type="spellEnd"/>
      <w:r w:rsidR="00EB11B7" w:rsidRPr="00EB11B7">
        <w:rPr>
          <w:rFonts w:cs="Times New Roman"/>
          <w:szCs w:val="24"/>
        </w:rPr>
        <w:t xml:space="preserve">, </w:t>
      </w:r>
      <w:r w:rsidR="00EB11B7" w:rsidRPr="00EB11B7">
        <w:rPr>
          <w:rFonts w:cs="Times New Roman"/>
          <w:i/>
          <w:iCs/>
          <w:szCs w:val="24"/>
        </w:rPr>
        <w:t>154</w:t>
      </w:r>
      <w:r w:rsidR="00EB11B7" w:rsidRPr="00EB11B7">
        <w:rPr>
          <w:rFonts w:cs="Times New Roman"/>
          <w:szCs w:val="24"/>
        </w:rPr>
        <w:t>(7), 456.</w:t>
      </w:r>
    </w:p>
    <w:p w14:paraId="286C974C" w14:textId="23F84DB4" w:rsidR="005C59D7" w:rsidRDefault="005C59D7">
      <w:pPr>
        <w:rPr>
          <w:rFonts w:cs="Times New Roman"/>
          <w:szCs w:val="24"/>
        </w:rPr>
      </w:pPr>
      <w:r>
        <w:rPr>
          <w:rFonts w:cs="Times New Roman"/>
          <w:szCs w:val="24"/>
        </w:rPr>
        <w:br w:type="page"/>
      </w:r>
    </w:p>
    <w:p w14:paraId="3AB08481" w14:textId="404BC9D9" w:rsidR="00811843" w:rsidRDefault="007F141D" w:rsidP="00811843">
      <w:pPr>
        <w:pStyle w:val="Nadpis2"/>
      </w:pPr>
      <w:bookmarkStart w:id="59" w:name="_Toc447647752"/>
      <w:r>
        <w:lastRenderedPageBreak/>
        <w:t>SEZNAM PŘÍLOH</w:t>
      </w:r>
      <w:r w:rsidR="00130288" w:rsidRPr="00130288">
        <w:t>:</w:t>
      </w:r>
      <w:bookmarkEnd w:id="59"/>
    </w:p>
    <w:p w14:paraId="20D80B07" w14:textId="439E2A4B" w:rsidR="00811843" w:rsidRDefault="00811843" w:rsidP="00811843">
      <w:r>
        <w:t>Příloha č. 1 - Zadání bakalářské práce</w:t>
      </w:r>
    </w:p>
    <w:p w14:paraId="368B5C67" w14:textId="70B7AA16" w:rsidR="00811843" w:rsidRDefault="00811843" w:rsidP="00811843">
      <w:r>
        <w:t xml:space="preserve">Příloha č. 2 </w:t>
      </w:r>
      <w:r w:rsidR="00FB66A2">
        <w:t>–</w:t>
      </w:r>
      <w:r>
        <w:t xml:space="preserve"> </w:t>
      </w:r>
      <w:r w:rsidR="00FB66A2">
        <w:t>Český a anglický abstrakt bakalářské diplomové práce</w:t>
      </w:r>
    </w:p>
    <w:p w14:paraId="1B2BCDEF" w14:textId="07077B05" w:rsidR="00811843" w:rsidRPr="00811843" w:rsidRDefault="00811843" w:rsidP="00811843">
      <w:r>
        <w:t xml:space="preserve">Příloha č. 3 - Přehled otázek </w:t>
      </w:r>
      <w:proofErr w:type="spellStart"/>
      <w:r>
        <w:t>polostrukturovaných</w:t>
      </w:r>
      <w:proofErr w:type="spellEnd"/>
      <w:r>
        <w:t xml:space="preserve"> rozhovorů</w:t>
      </w:r>
    </w:p>
    <w:p w14:paraId="481C9042" w14:textId="77777777" w:rsidR="007F141D" w:rsidRDefault="007F141D" w:rsidP="007F141D"/>
    <w:p w14:paraId="0AD70221" w14:textId="77777777" w:rsidR="007F141D" w:rsidRDefault="007F141D" w:rsidP="007F141D"/>
    <w:p w14:paraId="757970C5" w14:textId="77777777" w:rsidR="007F141D" w:rsidRPr="007F141D" w:rsidRDefault="007F141D" w:rsidP="007F141D"/>
    <w:p w14:paraId="22F6C1AF" w14:textId="77777777" w:rsidR="0086751B" w:rsidRDefault="0086751B" w:rsidP="00CB1DC2">
      <w:pPr>
        <w:rPr>
          <w:rFonts w:cs="Times New Roman"/>
          <w:szCs w:val="24"/>
        </w:rPr>
      </w:pPr>
    </w:p>
    <w:p w14:paraId="60970B5A" w14:textId="77777777" w:rsidR="00904C9D" w:rsidRDefault="00904C9D" w:rsidP="00CB1DC2">
      <w:pPr>
        <w:rPr>
          <w:rFonts w:cs="Times New Roman"/>
          <w:szCs w:val="24"/>
        </w:rPr>
        <w:sectPr w:rsidR="00904C9D" w:rsidSect="00BE58E8">
          <w:headerReference w:type="default" r:id="rId32"/>
          <w:footerReference w:type="default" r:id="rId33"/>
          <w:pgSz w:w="11906" w:h="16838"/>
          <w:pgMar w:top="1418" w:right="1134" w:bottom="1418" w:left="1985" w:header="708" w:footer="708" w:gutter="0"/>
          <w:pgNumType w:start="7"/>
          <w:cols w:space="708"/>
          <w:docGrid w:linePitch="360"/>
        </w:sectPr>
      </w:pPr>
    </w:p>
    <w:p w14:paraId="580069BD" w14:textId="0D853B7A" w:rsidR="00A7199B" w:rsidRDefault="00384500" w:rsidP="00CB1DC2">
      <w:pPr>
        <w:rPr>
          <w:rFonts w:cs="Times New Roman"/>
          <w:szCs w:val="24"/>
        </w:rPr>
      </w:pPr>
      <w:r>
        <w:rPr>
          <w:rFonts w:cs="Times New Roman"/>
          <w:szCs w:val="24"/>
        </w:rPr>
        <w:lastRenderedPageBreak/>
        <w:t>Příloha č. 1</w:t>
      </w:r>
      <w:r w:rsidR="00AA47A3">
        <w:rPr>
          <w:rFonts w:cs="Times New Roman"/>
          <w:szCs w:val="24"/>
        </w:rPr>
        <w:t>:</w:t>
      </w:r>
      <w:r w:rsidR="00482CC2">
        <w:rPr>
          <w:rFonts w:cs="Times New Roman"/>
          <w:szCs w:val="24"/>
        </w:rPr>
        <w:t xml:space="preserve"> </w:t>
      </w:r>
      <w:r w:rsidR="00482CC2" w:rsidRPr="002F1216">
        <w:rPr>
          <w:rFonts w:cs="Times New Roman"/>
          <w:b/>
          <w:sz w:val="28"/>
          <w:szCs w:val="28"/>
        </w:rPr>
        <w:t>Zadání bakalářské práce</w:t>
      </w:r>
    </w:p>
    <w:p w14:paraId="4EE82C07" w14:textId="1703BF11" w:rsidR="007F141D" w:rsidRDefault="00384500" w:rsidP="00CB1DC2">
      <w:pPr>
        <w:rPr>
          <w:rFonts w:cs="Times New Roman"/>
          <w:szCs w:val="24"/>
        </w:rPr>
      </w:pPr>
      <w:r>
        <w:rPr>
          <w:rFonts w:cs="Times New Roman"/>
          <w:noProof/>
          <w:szCs w:val="24"/>
        </w:rPr>
        <w:drawing>
          <wp:inline distT="0" distB="0" distL="0" distR="0" wp14:anchorId="38BF7CED" wp14:editId="438CFC2B">
            <wp:extent cx="5579745" cy="8092262"/>
            <wp:effectExtent l="0" t="0" r="1905"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9745" cy="8092262"/>
                    </a:xfrm>
                    <a:prstGeom prst="rect">
                      <a:avLst/>
                    </a:prstGeom>
                    <a:noFill/>
                    <a:ln>
                      <a:noFill/>
                    </a:ln>
                  </pic:spPr>
                </pic:pic>
              </a:graphicData>
            </a:graphic>
          </wp:inline>
        </w:drawing>
      </w:r>
    </w:p>
    <w:p w14:paraId="3BEDE920" w14:textId="77777777" w:rsidR="007F141D" w:rsidRDefault="007F141D" w:rsidP="00CB1DC2">
      <w:pPr>
        <w:rPr>
          <w:rFonts w:cs="Times New Roman"/>
          <w:szCs w:val="24"/>
        </w:rPr>
      </w:pPr>
    </w:p>
    <w:p w14:paraId="31154FA3" w14:textId="1069A28E" w:rsidR="007F141D" w:rsidRDefault="00384500" w:rsidP="00CB1DC2">
      <w:pPr>
        <w:rPr>
          <w:rFonts w:cs="Times New Roman"/>
          <w:szCs w:val="24"/>
        </w:rPr>
      </w:pPr>
      <w:r>
        <w:rPr>
          <w:rFonts w:cs="Times New Roman"/>
          <w:noProof/>
          <w:szCs w:val="24"/>
        </w:rPr>
        <w:drawing>
          <wp:inline distT="0" distB="0" distL="0" distR="0" wp14:anchorId="350DCBE9" wp14:editId="12C0290C">
            <wp:extent cx="5579745" cy="708327"/>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79745" cy="708327"/>
                    </a:xfrm>
                    <a:prstGeom prst="rect">
                      <a:avLst/>
                    </a:prstGeom>
                    <a:noFill/>
                    <a:ln>
                      <a:noFill/>
                    </a:ln>
                  </pic:spPr>
                </pic:pic>
              </a:graphicData>
            </a:graphic>
          </wp:inline>
        </w:drawing>
      </w:r>
    </w:p>
    <w:p w14:paraId="7E833DA3" w14:textId="77777777" w:rsidR="00482CC2" w:rsidRDefault="00482CC2" w:rsidP="00CB1DC2">
      <w:pPr>
        <w:rPr>
          <w:rFonts w:cs="Times New Roman"/>
          <w:szCs w:val="24"/>
        </w:rPr>
      </w:pPr>
    </w:p>
    <w:p w14:paraId="0BE09359" w14:textId="77777777" w:rsidR="00482CC2" w:rsidRDefault="00482CC2" w:rsidP="00CB1DC2">
      <w:pPr>
        <w:rPr>
          <w:rFonts w:cs="Times New Roman"/>
          <w:szCs w:val="24"/>
        </w:rPr>
      </w:pPr>
    </w:p>
    <w:p w14:paraId="41817DD8" w14:textId="77777777" w:rsidR="00482CC2" w:rsidRDefault="00482CC2" w:rsidP="00CB1DC2">
      <w:pPr>
        <w:rPr>
          <w:rFonts w:cs="Times New Roman"/>
          <w:szCs w:val="24"/>
        </w:rPr>
      </w:pPr>
    </w:p>
    <w:p w14:paraId="1FC5B05F" w14:textId="77777777" w:rsidR="00482CC2" w:rsidRDefault="00482CC2" w:rsidP="00CB1DC2">
      <w:pPr>
        <w:rPr>
          <w:rFonts w:cs="Times New Roman"/>
          <w:szCs w:val="24"/>
        </w:rPr>
      </w:pPr>
    </w:p>
    <w:p w14:paraId="7E0BEB60" w14:textId="77777777" w:rsidR="00482CC2" w:rsidRDefault="00482CC2" w:rsidP="00CB1DC2">
      <w:pPr>
        <w:rPr>
          <w:rFonts w:cs="Times New Roman"/>
          <w:szCs w:val="24"/>
        </w:rPr>
      </w:pPr>
    </w:p>
    <w:p w14:paraId="2A51AAED" w14:textId="77777777" w:rsidR="00482CC2" w:rsidRDefault="00482CC2" w:rsidP="00CB1DC2">
      <w:pPr>
        <w:rPr>
          <w:rFonts w:cs="Times New Roman"/>
          <w:szCs w:val="24"/>
        </w:rPr>
      </w:pPr>
    </w:p>
    <w:p w14:paraId="1A1712E7" w14:textId="77777777" w:rsidR="00482CC2" w:rsidRDefault="00482CC2" w:rsidP="00CB1DC2">
      <w:pPr>
        <w:rPr>
          <w:rFonts w:cs="Times New Roman"/>
          <w:szCs w:val="24"/>
        </w:rPr>
      </w:pPr>
    </w:p>
    <w:p w14:paraId="023CE25E" w14:textId="77777777" w:rsidR="00482CC2" w:rsidRDefault="00482CC2" w:rsidP="00CB1DC2">
      <w:pPr>
        <w:rPr>
          <w:rFonts w:cs="Times New Roman"/>
          <w:szCs w:val="24"/>
        </w:rPr>
      </w:pPr>
    </w:p>
    <w:p w14:paraId="74C4D755" w14:textId="77777777" w:rsidR="00482CC2" w:rsidRDefault="00482CC2" w:rsidP="00CB1DC2">
      <w:pPr>
        <w:rPr>
          <w:rFonts w:cs="Times New Roman"/>
          <w:szCs w:val="24"/>
        </w:rPr>
      </w:pPr>
    </w:p>
    <w:p w14:paraId="3E85D802" w14:textId="77777777" w:rsidR="00482CC2" w:rsidRDefault="00482CC2" w:rsidP="00CB1DC2">
      <w:pPr>
        <w:rPr>
          <w:rFonts w:cs="Times New Roman"/>
          <w:szCs w:val="24"/>
        </w:rPr>
      </w:pPr>
    </w:p>
    <w:p w14:paraId="2FBCA65C" w14:textId="77777777" w:rsidR="00482CC2" w:rsidRDefault="00482CC2" w:rsidP="00CB1DC2">
      <w:pPr>
        <w:rPr>
          <w:rFonts w:cs="Times New Roman"/>
          <w:szCs w:val="24"/>
        </w:rPr>
      </w:pPr>
    </w:p>
    <w:p w14:paraId="7346E4E5" w14:textId="77777777" w:rsidR="00482CC2" w:rsidRDefault="00482CC2" w:rsidP="00CB1DC2">
      <w:pPr>
        <w:rPr>
          <w:rFonts w:cs="Times New Roman"/>
          <w:szCs w:val="24"/>
        </w:rPr>
      </w:pPr>
    </w:p>
    <w:p w14:paraId="01C81E5B" w14:textId="77777777" w:rsidR="00482CC2" w:rsidRDefault="00482CC2" w:rsidP="00CB1DC2">
      <w:pPr>
        <w:rPr>
          <w:rFonts w:cs="Times New Roman"/>
          <w:szCs w:val="24"/>
        </w:rPr>
      </w:pPr>
    </w:p>
    <w:p w14:paraId="75413198" w14:textId="77777777" w:rsidR="00482CC2" w:rsidRDefault="00482CC2" w:rsidP="00CB1DC2">
      <w:pPr>
        <w:rPr>
          <w:rFonts w:cs="Times New Roman"/>
          <w:szCs w:val="24"/>
        </w:rPr>
      </w:pPr>
    </w:p>
    <w:p w14:paraId="61187853" w14:textId="77777777" w:rsidR="00482CC2" w:rsidRDefault="00482CC2" w:rsidP="00CB1DC2">
      <w:pPr>
        <w:rPr>
          <w:rFonts w:cs="Times New Roman"/>
          <w:szCs w:val="24"/>
        </w:rPr>
      </w:pPr>
    </w:p>
    <w:p w14:paraId="02CCEC56" w14:textId="77777777" w:rsidR="00482CC2" w:rsidRDefault="00482CC2" w:rsidP="00CB1DC2">
      <w:pPr>
        <w:rPr>
          <w:rFonts w:cs="Times New Roman"/>
          <w:szCs w:val="24"/>
        </w:rPr>
      </w:pPr>
    </w:p>
    <w:p w14:paraId="0A934D1A" w14:textId="77777777" w:rsidR="00482CC2" w:rsidRDefault="00482CC2" w:rsidP="00CB1DC2">
      <w:pPr>
        <w:rPr>
          <w:rFonts w:cs="Times New Roman"/>
          <w:szCs w:val="24"/>
        </w:rPr>
      </w:pPr>
    </w:p>
    <w:p w14:paraId="50019837" w14:textId="77777777" w:rsidR="00482CC2" w:rsidRDefault="00482CC2" w:rsidP="00CB1DC2">
      <w:pPr>
        <w:rPr>
          <w:rFonts w:cs="Times New Roman"/>
          <w:szCs w:val="24"/>
        </w:rPr>
      </w:pPr>
    </w:p>
    <w:p w14:paraId="68396889" w14:textId="77777777" w:rsidR="00482CC2" w:rsidRDefault="00482CC2" w:rsidP="00CB1DC2">
      <w:pPr>
        <w:rPr>
          <w:rFonts w:cs="Times New Roman"/>
          <w:szCs w:val="24"/>
        </w:rPr>
      </w:pPr>
    </w:p>
    <w:p w14:paraId="2D652D4B" w14:textId="6DF94BBE" w:rsidR="00482CC2" w:rsidRPr="002F1216" w:rsidRDefault="00482CC2" w:rsidP="00482CC2">
      <w:pPr>
        <w:autoSpaceDE w:val="0"/>
        <w:autoSpaceDN w:val="0"/>
        <w:adjustRightInd w:val="0"/>
        <w:spacing w:before="0" w:after="0" w:line="240" w:lineRule="auto"/>
        <w:jc w:val="left"/>
        <w:rPr>
          <w:rFonts w:cs="Times New Roman"/>
          <w:b/>
          <w:bCs/>
          <w:sz w:val="28"/>
          <w:szCs w:val="28"/>
        </w:rPr>
      </w:pPr>
      <w:r w:rsidRPr="007D0A18">
        <w:rPr>
          <w:rFonts w:cs="Times New Roman"/>
          <w:bCs/>
          <w:szCs w:val="24"/>
        </w:rPr>
        <w:lastRenderedPageBreak/>
        <w:t xml:space="preserve">Příloha č. 2: </w:t>
      </w:r>
      <w:r w:rsidR="00FB66A2">
        <w:rPr>
          <w:rFonts w:cs="Times New Roman"/>
          <w:b/>
          <w:bCs/>
          <w:sz w:val="28"/>
          <w:szCs w:val="28"/>
        </w:rPr>
        <w:t>Český a anglický</w:t>
      </w:r>
      <w:r w:rsidRPr="002F1216">
        <w:rPr>
          <w:rFonts w:cs="Times New Roman"/>
          <w:b/>
          <w:bCs/>
          <w:sz w:val="28"/>
          <w:szCs w:val="28"/>
        </w:rPr>
        <w:t xml:space="preserve"> abstrakt </w:t>
      </w:r>
      <w:r w:rsidR="00FB66A2">
        <w:rPr>
          <w:rFonts w:cs="Times New Roman"/>
          <w:b/>
          <w:bCs/>
          <w:sz w:val="28"/>
          <w:szCs w:val="28"/>
        </w:rPr>
        <w:t xml:space="preserve">bakalářské </w:t>
      </w:r>
      <w:r w:rsidRPr="002F1216">
        <w:rPr>
          <w:rFonts w:cs="Times New Roman"/>
          <w:b/>
          <w:bCs/>
          <w:sz w:val="28"/>
          <w:szCs w:val="28"/>
        </w:rPr>
        <w:t>diplomové práce</w:t>
      </w:r>
    </w:p>
    <w:p w14:paraId="784AE3BF" w14:textId="77777777" w:rsidR="007D0A18" w:rsidRPr="007D0A18" w:rsidRDefault="007D0A18" w:rsidP="00482CC2">
      <w:pPr>
        <w:autoSpaceDE w:val="0"/>
        <w:autoSpaceDN w:val="0"/>
        <w:adjustRightInd w:val="0"/>
        <w:spacing w:before="0" w:after="0" w:line="240" w:lineRule="auto"/>
        <w:jc w:val="left"/>
        <w:rPr>
          <w:rFonts w:cs="Times New Roman"/>
          <w:bCs/>
          <w:szCs w:val="24"/>
        </w:rPr>
      </w:pPr>
    </w:p>
    <w:p w14:paraId="1D87533D" w14:textId="77777777" w:rsidR="00482CC2" w:rsidRDefault="00482CC2" w:rsidP="00482CC2">
      <w:pPr>
        <w:autoSpaceDE w:val="0"/>
        <w:autoSpaceDN w:val="0"/>
        <w:adjustRightInd w:val="0"/>
        <w:spacing w:before="0" w:after="0" w:line="240" w:lineRule="auto"/>
        <w:jc w:val="left"/>
        <w:rPr>
          <w:rFonts w:cs="Times New Roman"/>
          <w:bCs/>
          <w:szCs w:val="24"/>
        </w:rPr>
      </w:pPr>
      <w:r w:rsidRPr="007D0A18">
        <w:rPr>
          <w:rFonts w:cs="Times New Roman"/>
          <w:bCs/>
          <w:szCs w:val="24"/>
        </w:rPr>
        <w:t>ABSTRAKT DIPLOMOVÉ PRÁCE</w:t>
      </w:r>
    </w:p>
    <w:p w14:paraId="6C10202D" w14:textId="77777777" w:rsidR="007D0A18" w:rsidRPr="007D0A18" w:rsidRDefault="007D0A18" w:rsidP="00482CC2">
      <w:pPr>
        <w:autoSpaceDE w:val="0"/>
        <w:autoSpaceDN w:val="0"/>
        <w:adjustRightInd w:val="0"/>
        <w:spacing w:before="0" w:after="0" w:line="240" w:lineRule="auto"/>
        <w:jc w:val="left"/>
        <w:rPr>
          <w:rFonts w:cs="Times New Roman"/>
          <w:bCs/>
          <w:szCs w:val="24"/>
        </w:rPr>
      </w:pPr>
    </w:p>
    <w:p w14:paraId="0208B69F" w14:textId="77777777" w:rsidR="007D0A18" w:rsidRPr="007D0A18" w:rsidRDefault="00482CC2" w:rsidP="007D0A18">
      <w:pPr>
        <w:pStyle w:val="Default"/>
        <w:spacing w:line="360" w:lineRule="auto"/>
        <w:rPr>
          <w:bCs/>
          <w:color w:val="auto"/>
        </w:rPr>
      </w:pPr>
      <w:r w:rsidRPr="007D0A18">
        <w:rPr>
          <w:bCs/>
        </w:rPr>
        <w:t>Název práce:</w:t>
      </w:r>
      <w:r w:rsidR="007D0A18">
        <w:rPr>
          <w:bCs/>
        </w:rPr>
        <w:t xml:space="preserve"> </w:t>
      </w:r>
      <w:r w:rsidR="007D0A18" w:rsidRPr="007D0A18">
        <w:rPr>
          <w:bCs/>
          <w:color w:val="auto"/>
        </w:rPr>
        <w:t xml:space="preserve">TĚHOTENSTVÍ Z POHLEDU ŽEN S PORUCHAMI PŘÍJMU POTRAVY </w:t>
      </w:r>
    </w:p>
    <w:p w14:paraId="39708C3E" w14:textId="24EE9FC9"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Autor práce:</w:t>
      </w:r>
      <w:r w:rsidR="007D0A18">
        <w:rPr>
          <w:rFonts w:cs="Times New Roman"/>
          <w:bCs/>
          <w:szCs w:val="24"/>
        </w:rPr>
        <w:t xml:space="preserve"> Michaela Orlová</w:t>
      </w:r>
    </w:p>
    <w:p w14:paraId="2DC0FDF7" w14:textId="7F66C37E"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Vedoucí práce:</w:t>
      </w:r>
      <w:r w:rsidR="007D0A18">
        <w:rPr>
          <w:rFonts w:cs="Times New Roman"/>
          <w:bCs/>
          <w:szCs w:val="24"/>
        </w:rPr>
        <w:t xml:space="preserve"> </w:t>
      </w:r>
      <w:r w:rsidR="007D0A18" w:rsidRPr="007D0A18">
        <w:rPr>
          <w:szCs w:val="24"/>
        </w:rPr>
        <w:t xml:space="preserve">Doc. PhDr. Martin </w:t>
      </w:r>
      <w:proofErr w:type="spellStart"/>
      <w:r w:rsidR="007D0A18" w:rsidRPr="007D0A18">
        <w:rPr>
          <w:szCs w:val="24"/>
        </w:rPr>
        <w:t>Lečbych</w:t>
      </w:r>
      <w:proofErr w:type="spellEnd"/>
      <w:r w:rsidR="007D0A18" w:rsidRPr="007D0A18">
        <w:rPr>
          <w:szCs w:val="24"/>
        </w:rPr>
        <w:t>, Ph.D.</w:t>
      </w:r>
    </w:p>
    <w:p w14:paraId="5FDBC598" w14:textId="012CFE5A"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Počet stran a znaků:</w:t>
      </w:r>
      <w:r w:rsidR="00811843">
        <w:rPr>
          <w:rFonts w:cs="Times New Roman"/>
          <w:bCs/>
          <w:szCs w:val="24"/>
        </w:rPr>
        <w:t xml:space="preserve"> 62 a 90 206</w:t>
      </w:r>
    </w:p>
    <w:p w14:paraId="0D384265" w14:textId="4AFA7904"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Počet příloh:</w:t>
      </w:r>
      <w:r w:rsidR="00811843">
        <w:rPr>
          <w:rFonts w:cs="Times New Roman"/>
          <w:bCs/>
          <w:szCs w:val="24"/>
        </w:rPr>
        <w:t xml:space="preserve"> 3</w:t>
      </w:r>
    </w:p>
    <w:p w14:paraId="4257DEEE" w14:textId="7174AA19"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Počet titulů použité literatury:</w:t>
      </w:r>
      <w:r w:rsidR="007D0A18">
        <w:rPr>
          <w:rFonts w:cs="Times New Roman"/>
          <w:bCs/>
          <w:szCs w:val="24"/>
        </w:rPr>
        <w:t xml:space="preserve"> 28</w:t>
      </w:r>
    </w:p>
    <w:p w14:paraId="235FA696" w14:textId="7BD5B6FE" w:rsidR="007D0A18" w:rsidRDefault="003546A5" w:rsidP="007D0A18">
      <w:pPr>
        <w:rPr>
          <w:rFonts w:cs="Times New Roman"/>
          <w:szCs w:val="24"/>
        </w:rPr>
      </w:pPr>
      <w:r>
        <w:rPr>
          <w:rFonts w:cs="Times New Roman"/>
          <w:bCs/>
          <w:szCs w:val="24"/>
        </w:rPr>
        <w:t>Abstrakt</w:t>
      </w:r>
      <w:r w:rsidR="00482CC2" w:rsidRPr="007D0A18">
        <w:rPr>
          <w:rFonts w:cs="Times New Roman"/>
          <w:bCs/>
          <w:szCs w:val="24"/>
        </w:rPr>
        <w:t>:</w:t>
      </w:r>
      <w:r w:rsidR="007D0A18">
        <w:rPr>
          <w:rFonts w:cs="Times New Roman"/>
          <w:bCs/>
          <w:szCs w:val="24"/>
        </w:rPr>
        <w:t xml:space="preserve"> </w:t>
      </w:r>
      <w:r w:rsidR="007D0A18">
        <w:rPr>
          <w:rFonts w:cs="Times New Roman"/>
          <w:szCs w:val="24"/>
        </w:rPr>
        <w:t xml:space="preserve">Cílem této práce bylo prozkoumání prožívání těhotenství žen s poruchami příjmu potravy, se zohledněním faktorů, které toto prožívání ovlivňují. Zmapovány byly také obavy a představy žen s diagnózou PPP, které těhotenství teprve v budoucnu plánují. V potaz byla brána také historie jejich onemocnění a vztahů s nejbližšími. Zvolen byl kvalitativně metodologický přístup. Metodou zpracování dat byly případové studie, z nichž byla následnou analýzou dat vybrána a rozebrána čtyři hlavní témata vztahující se k výzkumným otázkám.  Metodou získávání dat byl </w:t>
      </w:r>
      <w:proofErr w:type="spellStart"/>
      <w:r w:rsidR="007D0A18">
        <w:rPr>
          <w:rFonts w:cs="Times New Roman"/>
          <w:szCs w:val="24"/>
        </w:rPr>
        <w:t>polostrukturovaný</w:t>
      </w:r>
      <w:proofErr w:type="spellEnd"/>
      <w:r w:rsidR="007D0A18">
        <w:rPr>
          <w:rFonts w:cs="Times New Roman"/>
          <w:szCs w:val="24"/>
        </w:rPr>
        <w:t xml:space="preserve"> rozhovor. Výsledky našeho výzkumu lze shrnout v jednu hlavní tezi. Touto tezí je naše přesvědčení, že ženy s anamnézou mentální anorexie či mentální bulimie, prožívají ohledně těhotenství největší vnitřní konflikt v rámci rozpolcenosti mezi </w:t>
      </w:r>
      <w:proofErr w:type="spellStart"/>
      <w:r w:rsidR="007D0A18">
        <w:rPr>
          <w:rFonts w:cs="Times New Roman"/>
          <w:szCs w:val="24"/>
        </w:rPr>
        <w:t>protektivitou</w:t>
      </w:r>
      <w:proofErr w:type="spellEnd"/>
      <w:r w:rsidR="007D0A18">
        <w:rPr>
          <w:rFonts w:cs="Times New Roman"/>
          <w:szCs w:val="24"/>
        </w:rPr>
        <w:t xml:space="preserve"> vůči nenarozenému dítěti a rizikem, které pro ně představuje zvýšení hmotnosti a zvýšený příjem živin.</w:t>
      </w:r>
    </w:p>
    <w:p w14:paraId="44BB3A19" w14:textId="64C26EBC"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t>Klíčová slova:</w:t>
      </w:r>
      <w:r w:rsidR="007D0A18">
        <w:rPr>
          <w:rFonts w:cs="Times New Roman"/>
          <w:bCs/>
          <w:szCs w:val="24"/>
        </w:rPr>
        <w:t xml:space="preserve"> </w:t>
      </w:r>
      <w:r w:rsidR="006530E6">
        <w:rPr>
          <w:rFonts w:cs="Times New Roman"/>
          <w:bCs/>
          <w:szCs w:val="24"/>
        </w:rPr>
        <w:t xml:space="preserve">mentální </w:t>
      </w:r>
      <w:r w:rsidR="007D0A18">
        <w:rPr>
          <w:rFonts w:cs="Times New Roman"/>
          <w:bCs/>
          <w:szCs w:val="24"/>
        </w:rPr>
        <w:t xml:space="preserve">anorexie, </w:t>
      </w:r>
      <w:r w:rsidR="006530E6">
        <w:rPr>
          <w:rFonts w:cs="Times New Roman"/>
          <w:bCs/>
          <w:szCs w:val="24"/>
        </w:rPr>
        <w:t xml:space="preserve">mentální </w:t>
      </w:r>
      <w:r w:rsidR="007D0A18">
        <w:rPr>
          <w:rFonts w:cs="Times New Roman"/>
          <w:bCs/>
          <w:szCs w:val="24"/>
        </w:rPr>
        <w:t>bulimie, poruchy příjmu potravy, těhotenství</w:t>
      </w:r>
    </w:p>
    <w:p w14:paraId="27868BDB" w14:textId="77777777" w:rsidR="007D0A18" w:rsidRDefault="007D0A18" w:rsidP="007D0A18">
      <w:pPr>
        <w:autoSpaceDE w:val="0"/>
        <w:autoSpaceDN w:val="0"/>
        <w:adjustRightInd w:val="0"/>
        <w:spacing w:before="0" w:after="0"/>
        <w:jc w:val="left"/>
        <w:rPr>
          <w:rFonts w:cs="Times New Roman"/>
          <w:bCs/>
          <w:szCs w:val="24"/>
        </w:rPr>
      </w:pPr>
    </w:p>
    <w:p w14:paraId="6FB00F59" w14:textId="77777777" w:rsidR="007D0A18" w:rsidRDefault="007D0A18" w:rsidP="007D0A18">
      <w:pPr>
        <w:autoSpaceDE w:val="0"/>
        <w:autoSpaceDN w:val="0"/>
        <w:adjustRightInd w:val="0"/>
        <w:spacing w:before="0" w:after="0"/>
        <w:jc w:val="left"/>
        <w:rPr>
          <w:rFonts w:cs="Times New Roman"/>
          <w:bCs/>
          <w:szCs w:val="24"/>
        </w:rPr>
      </w:pPr>
    </w:p>
    <w:p w14:paraId="5049AB6A" w14:textId="77777777" w:rsidR="007D0A18" w:rsidRDefault="007D0A18" w:rsidP="007D0A18">
      <w:pPr>
        <w:autoSpaceDE w:val="0"/>
        <w:autoSpaceDN w:val="0"/>
        <w:adjustRightInd w:val="0"/>
        <w:spacing w:before="0" w:after="0"/>
        <w:jc w:val="left"/>
        <w:rPr>
          <w:rFonts w:cs="Times New Roman"/>
          <w:bCs/>
          <w:szCs w:val="24"/>
        </w:rPr>
      </w:pPr>
    </w:p>
    <w:p w14:paraId="3541D282" w14:textId="77777777" w:rsidR="007D0A18" w:rsidRDefault="007D0A18" w:rsidP="007D0A18">
      <w:pPr>
        <w:autoSpaceDE w:val="0"/>
        <w:autoSpaceDN w:val="0"/>
        <w:adjustRightInd w:val="0"/>
        <w:spacing w:before="0" w:after="0"/>
        <w:jc w:val="left"/>
        <w:rPr>
          <w:rFonts w:cs="Times New Roman"/>
          <w:bCs/>
          <w:szCs w:val="24"/>
        </w:rPr>
      </w:pPr>
    </w:p>
    <w:p w14:paraId="39358644" w14:textId="77777777" w:rsidR="007D0A18" w:rsidRDefault="007D0A18" w:rsidP="007D0A18">
      <w:pPr>
        <w:autoSpaceDE w:val="0"/>
        <w:autoSpaceDN w:val="0"/>
        <w:adjustRightInd w:val="0"/>
        <w:spacing w:before="0" w:after="0"/>
        <w:jc w:val="left"/>
        <w:rPr>
          <w:rFonts w:cs="Times New Roman"/>
          <w:bCs/>
          <w:szCs w:val="24"/>
        </w:rPr>
      </w:pPr>
    </w:p>
    <w:p w14:paraId="556CABA7" w14:textId="77777777" w:rsidR="007D0A18" w:rsidRDefault="007D0A18" w:rsidP="007D0A18">
      <w:pPr>
        <w:autoSpaceDE w:val="0"/>
        <w:autoSpaceDN w:val="0"/>
        <w:adjustRightInd w:val="0"/>
        <w:spacing w:before="0" w:after="0"/>
        <w:jc w:val="left"/>
        <w:rPr>
          <w:rFonts w:cs="Times New Roman"/>
          <w:bCs/>
          <w:szCs w:val="24"/>
        </w:rPr>
      </w:pPr>
    </w:p>
    <w:p w14:paraId="45021469" w14:textId="77777777" w:rsidR="007D0A18" w:rsidRDefault="007D0A18" w:rsidP="007D0A18">
      <w:pPr>
        <w:autoSpaceDE w:val="0"/>
        <w:autoSpaceDN w:val="0"/>
        <w:adjustRightInd w:val="0"/>
        <w:spacing w:before="0" w:after="0"/>
        <w:jc w:val="left"/>
        <w:rPr>
          <w:rFonts w:cs="Times New Roman"/>
          <w:bCs/>
          <w:szCs w:val="24"/>
        </w:rPr>
      </w:pPr>
    </w:p>
    <w:p w14:paraId="7BD5EBD0" w14:textId="77777777" w:rsidR="007D0A18" w:rsidRDefault="007D0A18" w:rsidP="007D0A18">
      <w:pPr>
        <w:autoSpaceDE w:val="0"/>
        <w:autoSpaceDN w:val="0"/>
        <w:adjustRightInd w:val="0"/>
        <w:spacing w:before="0" w:after="0"/>
        <w:jc w:val="left"/>
        <w:rPr>
          <w:rFonts w:cs="Times New Roman"/>
          <w:bCs/>
          <w:szCs w:val="24"/>
        </w:rPr>
      </w:pPr>
    </w:p>
    <w:p w14:paraId="58C48B70" w14:textId="77777777" w:rsidR="007D0A18" w:rsidRDefault="007D0A18" w:rsidP="007D0A18">
      <w:pPr>
        <w:autoSpaceDE w:val="0"/>
        <w:autoSpaceDN w:val="0"/>
        <w:adjustRightInd w:val="0"/>
        <w:spacing w:before="0" w:after="0"/>
        <w:jc w:val="left"/>
        <w:rPr>
          <w:rFonts w:cs="Times New Roman"/>
          <w:bCs/>
          <w:szCs w:val="24"/>
        </w:rPr>
      </w:pPr>
    </w:p>
    <w:p w14:paraId="072631B7" w14:textId="77777777" w:rsidR="007D0A18" w:rsidRDefault="007D0A18" w:rsidP="007D0A18">
      <w:pPr>
        <w:autoSpaceDE w:val="0"/>
        <w:autoSpaceDN w:val="0"/>
        <w:adjustRightInd w:val="0"/>
        <w:spacing w:before="0" w:after="0"/>
        <w:jc w:val="left"/>
        <w:rPr>
          <w:rFonts w:cs="Times New Roman"/>
          <w:bCs/>
          <w:szCs w:val="24"/>
        </w:rPr>
      </w:pPr>
    </w:p>
    <w:p w14:paraId="5F4DEDC7" w14:textId="77777777" w:rsidR="007D0A18" w:rsidRDefault="007D0A18" w:rsidP="007D0A18">
      <w:pPr>
        <w:autoSpaceDE w:val="0"/>
        <w:autoSpaceDN w:val="0"/>
        <w:adjustRightInd w:val="0"/>
        <w:spacing w:before="0" w:after="0"/>
        <w:jc w:val="left"/>
        <w:rPr>
          <w:rFonts w:cs="Times New Roman"/>
          <w:bCs/>
          <w:szCs w:val="24"/>
        </w:rPr>
      </w:pPr>
    </w:p>
    <w:p w14:paraId="62B224D7" w14:textId="77777777" w:rsidR="00EB04EF" w:rsidRDefault="00EB04EF" w:rsidP="007D0A18">
      <w:pPr>
        <w:autoSpaceDE w:val="0"/>
        <w:autoSpaceDN w:val="0"/>
        <w:adjustRightInd w:val="0"/>
        <w:spacing w:before="0" w:after="0"/>
        <w:jc w:val="left"/>
        <w:rPr>
          <w:rFonts w:cs="Times New Roman"/>
          <w:bCs/>
          <w:szCs w:val="24"/>
        </w:rPr>
      </w:pPr>
    </w:p>
    <w:p w14:paraId="5DB09C62" w14:textId="77777777" w:rsidR="00482CC2" w:rsidRPr="007D0A18" w:rsidRDefault="00482CC2" w:rsidP="007D0A18">
      <w:pPr>
        <w:autoSpaceDE w:val="0"/>
        <w:autoSpaceDN w:val="0"/>
        <w:adjustRightInd w:val="0"/>
        <w:spacing w:before="0" w:after="0"/>
        <w:jc w:val="left"/>
        <w:rPr>
          <w:rFonts w:cs="Times New Roman"/>
          <w:bCs/>
          <w:szCs w:val="24"/>
        </w:rPr>
      </w:pPr>
      <w:r w:rsidRPr="007D0A18">
        <w:rPr>
          <w:rFonts w:cs="Times New Roman"/>
          <w:bCs/>
          <w:szCs w:val="24"/>
        </w:rPr>
        <w:lastRenderedPageBreak/>
        <w:t>ABSTRACT OF THESIS</w:t>
      </w:r>
    </w:p>
    <w:p w14:paraId="1DE35C64" w14:textId="77777777" w:rsidR="003300F9" w:rsidRPr="003300F9" w:rsidRDefault="00482CC2" w:rsidP="003300F9">
      <w:pPr>
        <w:pStyle w:val="Default"/>
        <w:spacing w:line="360" w:lineRule="auto"/>
        <w:jc w:val="both"/>
        <w:rPr>
          <w:color w:val="auto"/>
        </w:rPr>
      </w:pPr>
      <w:proofErr w:type="spellStart"/>
      <w:r w:rsidRPr="003300F9">
        <w:rPr>
          <w:bCs/>
        </w:rPr>
        <w:t>Title</w:t>
      </w:r>
      <w:proofErr w:type="spellEnd"/>
      <w:r w:rsidRPr="003300F9">
        <w:rPr>
          <w:bCs/>
        </w:rPr>
        <w:t>:</w:t>
      </w:r>
      <w:r w:rsidR="003300F9" w:rsidRPr="003300F9">
        <w:rPr>
          <w:bCs/>
        </w:rPr>
        <w:t xml:space="preserve"> </w:t>
      </w:r>
      <w:r w:rsidR="003300F9" w:rsidRPr="003300F9">
        <w:rPr>
          <w:color w:val="auto"/>
        </w:rPr>
        <w:t xml:space="preserve">PREGNANCY FROM THE PERSPECTIVE OF WOMAN WITH EATING DISORDERS </w:t>
      </w:r>
    </w:p>
    <w:p w14:paraId="6472BD61" w14:textId="652801A5" w:rsidR="00482CC2" w:rsidRPr="007D0A18" w:rsidRDefault="00482CC2" w:rsidP="003300F9">
      <w:pPr>
        <w:autoSpaceDE w:val="0"/>
        <w:autoSpaceDN w:val="0"/>
        <w:adjustRightInd w:val="0"/>
        <w:spacing w:before="0" w:after="0"/>
        <w:jc w:val="left"/>
        <w:rPr>
          <w:rFonts w:cs="Times New Roman"/>
          <w:bCs/>
          <w:szCs w:val="24"/>
        </w:rPr>
      </w:pPr>
      <w:proofErr w:type="spellStart"/>
      <w:r w:rsidRPr="007D0A18">
        <w:rPr>
          <w:rFonts w:cs="Times New Roman"/>
          <w:bCs/>
          <w:szCs w:val="24"/>
        </w:rPr>
        <w:t>Author</w:t>
      </w:r>
      <w:proofErr w:type="spellEnd"/>
      <w:r w:rsidRPr="007D0A18">
        <w:rPr>
          <w:rFonts w:cs="Times New Roman"/>
          <w:bCs/>
          <w:szCs w:val="24"/>
        </w:rPr>
        <w:t>:</w:t>
      </w:r>
      <w:r w:rsidR="007D0A18">
        <w:rPr>
          <w:rFonts w:cs="Times New Roman"/>
          <w:bCs/>
          <w:szCs w:val="24"/>
        </w:rPr>
        <w:t xml:space="preserve"> Michaela Orlová</w:t>
      </w:r>
    </w:p>
    <w:p w14:paraId="20D82AE0" w14:textId="512085A9" w:rsidR="00482CC2" w:rsidRPr="007D0A18" w:rsidRDefault="00482CC2" w:rsidP="007D0A18">
      <w:pPr>
        <w:autoSpaceDE w:val="0"/>
        <w:autoSpaceDN w:val="0"/>
        <w:adjustRightInd w:val="0"/>
        <w:spacing w:before="0" w:after="0"/>
        <w:jc w:val="left"/>
        <w:rPr>
          <w:rFonts w:cs="Times New Roman"/>
          <w:bCs/>
          <w:szCs w:val="24"/>
        </w:rPr>
      </w:pPr>
      <w:proofErr w:type="spellStart"/>
      <w:r w:rsidRPr="007D0A18">
        <w:rPr>
          <w:rFonts w:cs="Times New Roman"/>
          <w:bCs/>
          <w:szCs w:val="24"/>
        </w:rPr>
        <w:t>Supervisor</w:t>
      </w:r>
      <w:proofErr w:type="spellEnd"/>
      <w:r w:rsidRPr="007D0A18">
        <w:rPr>
          <w:rFonts w:cs="Times New Roman"/>
          <w:bCs/>
          <w:szCs w:val="24"/>
        </w:rPr>
        <w:t>:</w:t>
      </w:r>
      <w:r w:rsidR="007D0A18">
        <w:rPr>
          <w:rFonts w:cs="Times New Roman"/>
          <w:bCs/>
          <w:szCs w:val="24"/>
        </w:rPr>
        <w:t xml:space="preserve"> </w:t>
      </w:r>
      <w:r w:rsidR="007D0A18" w:rsidRPr="007D0A18">
        <w:rPr>
          <w:szCs w:val="24"/>
        </w:rPr>
        <w:t xml:space="preserve">Doc. PhDr. Martin </w:t>
      </w:r>
      <w:proofErr w:type="spellStart"/>
      <w:r w:rsidR="007D0A18" w:rsidRPr="007D0A18">
        <w:rPr>
          <w:szCs w:val="24"/>
        </w:rPr>
        <w:t>Lečbych</w:t>
      </w:r>
      <w:proofErr w:type="spellEnd"/>
      <w:r w:rsidR="007D0A18" w:rsidRPr="007D0A18">
        <w:rPr>
          <w:szCs w:val="24"/>
        </w:rPr>
        <w:t>, Ph.D.</w:t>
      </w:r>
    </w:p>
    <w:p w14:paraId="1FF197C9" w14:textId="7A236397" w:rsidR="00482CC2" w:rsidRPr="007D0A18" w:rsidRDefault="00482CC2" w:rsidP="007D0A18">
      <w:pPr>
        <w:autoSpaceDE w:val="0"/>
        <w:autoSpaceDN w:val="0"/>
        <w:adjustRightInd w:val="0"/>
        <w:spacing w:before="0" w:after="0"/>
        <w:jc w:val="left"/>
        <w:rPr>
          <w:rFonts w:cs="Times New Roman"/>
          <w:bCs/>
          <w:szCs w:val="24"/>
        </w:rPr>
      </w:pPr>
      <w:proofErr w:type="spellStart"/>
      <w:r w:rsidRPr="007D0A18">
        <w:rPr>
          <w:rFonts w:cs="Times New Roman"/>
          <w:bCs/>
          <w:szCs w:val="24"/>
        </w:rPr>
        <w:t>Numberofpages</w:t>
      </w:r>
      <w:proofErr w:type="spellEnd"/>
      <w:r w:rsidRPr="007D0A18">
        <w:rPr>
          <w:rFonts w:cs="Times New Roman"/>
          <w:bCs/>
          <w:szCs w:val="24"/>
        </w:rPr>
        <w:t xml:space="preserve"> and </w:t>
      </w:r>
      <w:proofErr w:type="spellStart"/>
      <w:r w:rsidRPr="007D0A18">
        <w:rPr>
          <w:rFonts w:cs="Times New Roman"/>
          <w:bCs/>
          <w:szCs w:val="24"/>
        </w:rPr>
        <w:t>characters</w:t>
      </w:r>
      <w:proofErr w:type="spellEnd"/>
      <w:r w:rsidRPr="007D0A18">
        <w:rPr>
          <w:rFonts w:cs="Times New Roman"/>
          <w:bCs/>
          <w:szCs w:val="24"/>
        </w:rPr>
        <w:t>:</w:t>
      </w:r>
      <w:r w:rsidR="00811843" w:rsidRPr="00811843">
        <w:rPr>
          <w:rFonts w:cs="Times New Roman"/>
          <w:bCs/>
          <w:szCs w:val="24"/>
        </w:rPr>
        <w:t xml:space="preserve"> </w:t>
      </w:r>
      <w:r w:rsidR="00811843">
        <w:rPr>
          <w:rFonts w:cs="Times New Roman"/>
          <w:bCs/>
          <w:szCs w:val="24"/>
        </w:rPr>
        <w:t>62 and 90 206</w:t>
      </w:r>
    </w:p>
    <w:p w14:paraId="1258CDA5" w14:textId="6D32A540" w:rsidR="00482CC2" w:rsidRPr="007D0A18" w:rsidRDefault="00482CC2" w:rsidP="007D0A18">
      <w:pPr>
        <w:autoSpaceDE w:val="0"/>
        <w:autoSpaceDN w:val="0"/>
        <w:adjustRightInd w:val="0"/>
        <w:spacing w:before="0" w:after="0"/>
        <w:jc w:val="left"/>
        <w:rPr>
          <w:rFonts w:cs="Times New Roman"/>
          <w:bCs/>
          <w:szCs w:val="24"/>
        </w:rPr>
      </w:pPr>
      <w:proofErr w:type="spellStart"/>
      <w:r w:rsidRPr="007D0A18">
        <w:rPr>
          <w:rFonts w:cs="Times New Roman"/>
          <w:bCs/>
          <w:szCs w:val="24"/>
        </w:rPr>
        <w:t>Numberofappendices</w:t>
      </w:r>
      <w:proofErr w:type="spellEnd"/>
      <w:r w:rsidRPr="007D0A18">
        <w:rPr>
          <w:rFonts w:cs="Times New Roman"/>
          <w:bCs/>
          <w:szCs w:val="24"/>
        </w:rPr>
        <w:t>:</w:t>
      </w:r>
      <w:r w:rsidR="00811843">
        <w:rPr>
          <w:rFonts w:cs="Times New Roman"/>
          <w:bCs/>
          <w:szCs w:val="24"/>
        </w:rPr>
        <w:t xml:space="preserve"> 3</w:t>
      </w:r>
    </w:p>
    <w:p w14:paraId="73D5DB53" w14:textId="58BAC168" w:rsidR="00482CC2" w:rsidRPr="007D0A18" w:rsidRDefault="00482CC2" w:rsidP="007D0A18">
      <w:pPr>
        <w:autoSpaceDE w:val="0"/>
        <w:autoSpaceDN w:val="0"/>
        <w:adjustRightInd w:val="0"/>
        <w:spacing w:before="0" w:after="0"/>
        <w:jc w:val="left"/>
        <w:rPr>
          <w:rFonts w:cs="Times New Roman"/>
          <w:bCs/>
          <w:szCs w:val="24"/>
        </w:rPr>
      </w:pPr>
      <w:proofErr w:type="spellStart"/>
      <w:r w:rsidRPr="007D0A18">
        <w:rPr>
          <w:rFonts w:cs="Times New Roman"/>
          <w:bCs/>
          <w:szCs w:val="24"/>
        </w:rPr>
        <w:t>Numberofreferences</w:t>
      </w:r>
      <w:proofErr w:type="spellEnd"/>
      <w:r w:rsidRPr="007D0A18">
        <w:rPr>
          <w:rFonts w:cs="Times New Roman"/>
          <w:bCs/>
          <w:szCs w:val="24"/>
        </w:rPr>
        <w:t>:</w:t>
      </w:r>
      <w:r w:rsidR="003300F9">
        <w:rPr>
          <w:rFonts w:cs="Times New Roman"/>
          <w:bCs/>
          <w:szCs w:val="24"/>
        </w:rPr>
        <w:t xml:space="preserve"> 28</w:t>
      </w:r>
    </w:p>
    <w:p w14:paraId="123C7634" w14:textId="75BCD8F6" w:rsidR="003300F9" w:rsidRDefault="003546A5" w:rsidP="007D0A18">
      <w:pPr>
        <w:rPr>
          <w:rFonts w:cs="Times New Roman"/>
          <w:szCs w:val="24"/>
          <w:lang w:val="en-GB"/>
        </w:rPr>
      </w:pPr>
      <w:proofErr w:type="spellStart"/>
      <w:r>
        <w:rPr>
          <w:rFonts w:cs="Times New Roman"/>
          <w:bCs/>
          <w:szCs w:val="24"/>
        </w:rPr>
        <w:t>Abstract</w:t>
      </w:r>
      <w:proofErr w:type="spellEnd"/>
      <w:r w:rsidR="00482CC2" w:rsidRPr="007D0A18">
        <w:rPr>
          <w:rFonts w:cs="Times New Roman"/>
          <w:bCs/>
          <w:szCs w:val="24"/>
        </w:rPr>
        <w:t>:</w:t>
      </w:r>
      <w:r w:rsidR="003300F9">
        <w:rPr>
          <w:rFonts w:cs="Times New Roman"/>
          <w:bCs/>
          <w:szCs w:val="24"/>
        </w:rPr>
        <w:t xml:space="preserve"> </w:t>
      </w:r>
      <w:r w:rsidR="003300F9" w:rsidRPr="006E2B36">
        <w:rPr>
          <w:rFonts w:cs="Times New Roman"/>
          <w:szCs w:val="24"/>
          <w:lang w:val="en-GB"/>
        </w:rPr>
        <w:t>The aim</w:t>
      </w:r>
      <w:r w:rsidR="003300F9">
        <w:rPr>
          <w:rFonts w:cs="Times New Roman"/>
          <w:szCs w:val="24"/>
          <w:lang w:val="en-GB"/>
        </w:rPr>
        <w:t xml:space="preserve"> of this thesis is to research feelings of pregnant women who suffer from eating disorders. The factors which influence these feelings were took into account. We mapped also the fears and ideas of women who suffer from eating disorders and they are planning to be pregnant. Attention was paid also to the history of the illness of particular women and their closest relationships. We used principles of qualitative methodology for our research. The method of data proceeding was case study. After data analysis we chose 4 main topics related to our research questions. The data were collected by the aid of </w:t>
      </w:r>
      <w:proofErr w:type="spellStart"/>
      <w:r w:rsidR="003300F9">
        <w:rPr>
          <w:rFonts w:cs="Times New Roman"/>
          <w:szCs w:val="24"/>
          <w:lang w:val="en-GB"/>
        </w:rPr>
        <w:t>semistructured</w:t>
      </w:r>
      <w:proofErr w:type="spellEnd"/>
      <w:r w:rsidR="003300F9">
        <w:rPr>
          <w:rFonts w:cs="Times New Roman"/>
          <w:szCs w:val="24"/>
          <w:lang w:val="en-GB"/>
        </w:rPr>
        <w:t xml:space="preserve"> interview. The result of our research can be summarized to one main proposition. The proposition is that women who suffer from anorexia nervosa or bulimia nervosa live in inner conflict between the protection of unborn child and risk that they will put on weight because of increased food-intake. </w:t>
      </w:r>
    </w:p>
    <w:p w14:paraId="3B6AE17D" w14:textId="100B40C5" w:rsidR="00482CC2" w:rsidRDefault="00482CC2" w:rsidP="007D0A18">
      <w:pPr>
        <w:rPr>
          <w:rFonts w:cs="Times New Roman"/>
          <w:bCs/>
          <w:szCs w:val="24"/>
        </w:rPr>
      </w:pPr>
      <w:proofErr w:type="spellStart"/>
      <w:r w:rsidRPr="007D0A18">
        <w:rPr>
          <w:rFonts w:cs="Times New Roman"/>
          <w:bCs/>
          <w:szCs w:val="24"/>
        </w:rPr>
        <w:t>Key</w:t>
      </w:r>
      <w:proofErr w:type="spellEnd"/>
      <w:r w:rsidRPr="007D0A18">
        <w:rPr>
          <w:rFonts w:cs="Times New Roman"/>
          <w:bCs/>
          <w:szCs w:val="24"/>
        </w:rPr>
        <w:t xml:space="preserve"> </w:t>
      </w:r>
      <w:proofErr w:type="spellStart"/>
      <w:r w:rsidRPr="007D0A18">
        <w:rPr>
          <w:rFonts w:cs="Times New Roman"/>
          <w:bCs/>
          <w:szCs w:val="24"/>
        </w:rPr>
        <w:t>words</w:t>
      </w:r>
      <w:proofErr w:type="spellEnd"/>
      <w:r w:rsidRPr="007D0A18">
        <w:rPr>
          <w:rFonts w:cs="Times New Roman"/>
          <w:bCs/>
          <w:szCs w:val="24"/>
        </w:rPr>
        <w:t>:</w:t>
      </w:r>
      <w:r w:rsidR="00711A7E">
        <w:rPr>
          <w:rFonts w:cs="Times New Roman"/>
          <w:bCs/>
          <w:szCs w:val="24"/>
        </w:rPr>
        <w:t xml:space="preserve"> </w:t>
      </w:r>
      <w:bookmarkStart w:id="60" w:name="_GoBack"/>
      <w:proofErr w:type="spellStart"/>
      <w:r w:rsidR="00711A7E">
        <w:rPr>
          <w:rFonts w:cs="Times New Roman"/>
          <w:bCs/>
          <w:szCs w:val="24"/>
        </w:rPr>
        <w:t>anorexia</w:t>
      </w:r>
      <w:proofErr w:type="spellEnd"/>
      <w:r w:rsidR="006530E6">
        <w:rPr>
          <w:rFonts w:cs="Times New Roman"/>
          <w:bCs/>
          <w:szCs w:val="24"/>
        </w:rPr>
        <w:t xml:space="preserve"> </w:t>
      </w:r>
      <w:proofErr w:type="spellStart"/>
      <w:r w:rsidR="006530E6">
        <w:rPr>
          <w:rFonts w:cs="Times New Roman"/>
          <w:bCs/>
          <w:szCs w:val="24"/>
        </w:rPr>
        <w:t>nervosa</w:t>
      </w:r>
      <w:proofErr w:type="spellEnd"/>
      <w:r w:rsidR="00711A7E">
        <w:rPr>
          <w:rFonts w:cs="Times New Roman"/>
          <w:bCs/>
          <w:szCs w:val="24"/>
        </w:rPr>
        <w:t xml:space="preserve">, </w:t>
      </w:r>
      <w:proofErr w:type="spellStart"/>
      <w:r w:rsidR="00711A7E">
        <w:rPr>
          <w:rFonts w:cs="Times New Roman"/>
          <w:bCs/>
          <w:szCs w:val="24"/>
        </w:rPr>
        <w:t>bulimia</w:t>
      </w:r>
      <w:proofErr w:type="spellEnd"/>
      <w:r w:rsidR="006530E6">
        <w:rPr>
          <w:rFonts w:cs="Times New Roman"/>
          <w:bCs/>
          <w:szCs w:val="24"/>
        </w:rPr>
        <w:t xml:space="preserve"> </w:t>
      </w:r>
      <w:proofErr w:type="spellStart"/>
      <w:r w:rsidR="006530E6">
        <w:rPr>
          <w:rFonts w:cs="Times New Roman"/>
          <w:bCs/>
          <w:szCs w:val="24"/>
        </w:rPr>
        <w:t>nervosa</w:t>
      </w:r>
      <w:proofErr w:type="spellEnd"/>
      <w:r w:rsidR="007D0A18">
        <w:rPr>
          <w:rFonts w:cs="Times New Roman"/>
          <w:bCs/>
          <w:szCs w:val="24"/>
        </w:rPr>
        <w:t xml:space="preserve">, </w:t>
      </w:r>
      <w:proofErr w:type="spellStart"/>
      <w:r w:rsidR="007D0A18">
        <w:rPr>
          <w:rFonts w:cs="Times New Roman"/>
          <w:bCs/>
          <w:szCs w:val="24"/>
        </w:rPr>
        <w:t>eating</w:t>
      </w:r>
      <w:proofErr w:type="spellEnd"/>
      <w:r w:rsidR="007D0A18">
        <w:rPr>
          <w:rFonts w:cs="Times New Roman"/>
          <w:bCs/>
          <w:szCs w:val="24"/>
        </w:rPr>
        <w:t xml:space="preserve"> </w:t>
      </w:r>
      <w:proofErr w:type="spellStart"/>
      <w:r w:rsidR="007D0A18">
        <w:rPr>
          <w:rFonts w:cs="Times New Roman"/>
          <w:bCs/>
          <w:szCs w:val="24"/>
        </w:rPr>
        <w:t>disorders</w:t>
      </w:r>
      <w:proofErr w:type="spellEnd"/>
      <w:r w:rsidR="007D0A18">
        <w:rPr>
          <w:rFonts w:cs="Times New Roman"/>
          <w:bCs/>
          <w:szCs w:val="24"/>
        </w:rPr>
        <w:t xml:space="preserve">, </w:t>
      </w:r>
      <w:proofErr w:type="spellStart"/>
      <w:r w:rsidR="007D0A18">
        <w:rPr>
          <w:rFonts w:cs="Times New Roman"/>
          <w:bCs/>
          <w:szCs w:val="24"/>
        </w:rPr>
        <w:t>pregnancy</w:t>
      </w:r>
      <w:bookmarkEnd w:id="60"/>
      <w:proofErr w:type="spellEnd"/>
    </w:p>
    <w:p w14:paraId="4B47719D" w14:textId="77777777" w:rsidR="00AA47A3" w:rsidRDefault="00AA47A3" w:rsidP="007D0A18">
      <w:pPr>
        <w:rPr>
          <w:rFonts w:cs="Times New Roman"/>
          <w:bCs/>
          <w:szCs w:val="24"/>
        </w:rPr>
      </w:pPr>
    </w:p>
    <w:p w14:paraId="0EDE7A04" w14:textId="77777777" w:rsidR="00AA47A3" w:rsidRDefault="00AA47A3" w:rsidP="007D0A18">
      <w:pPr>
        <w:rPr>
          <w:rFonts w:cs="Times New Roman"/>
          <w:bCs/>
          <w:szCs w:val="24"/>
        </w:rPr>
      </w:pPr>
    </w:p>
    <w:p w14:paraId="07FBA71A" w14:textId="77777777" w:rsidR="00AA47A3" w:rsidRDefault="00AA47A3" w:rsidP="007D0A18">
      <w:pPr>
        <w:rPr>
          <w:rFonts w:cs="Times New Roman"/>
          <w:bCs/>
          <w:szCs w:val="24"/>
        </w:rPr>
      </w:pPr>
    </w:p>
    <w:p w14:paraId="5C463409" w14:textId="77777777" w:rsidR="00AA47A3" w:rsidRDefault="00AA47A3" w:rsidP="007D0A18">
      <w:pPr>
        <w:rPr>
          <w:rFonts w:cs="Times New Roman"/>
          <w:bCs/>
          <w:szCs w:val="24"/>
        </w:rPr>
      </w:pPr>
    </w:p>
    <w:p w14:paraId="0C4721D4" w14:textId="77777777" w:rsidR="00AA47A3" w:rsidRDefault="00AA47A3" w:rsidP="007D0A18">
      <w:pPr>
        <w:rPr>
          <w:rFonts w:cs="Times New Roman"/>
          <w:bCs/>
          <w:szCs w:val="24"/>
        </w:rPr>
      </w:pPr>
    </w:p>
    <w:p w14:paraId="1FE96C5A" w14:textId="77777777" w:rsidR="00AA47A3" w:rsidRDefault="00AA47A3" w:rsidP="007D0A18">
      <w:pPr>
        <w:rPr>
          <w:rFonts w:cs="Times New Roman"/>
          <w:bCs/>
          <w:szCs w:val="24"/>
        </w:rPr>
      </w:pPr>
    </w:p>
    <w:p w14:paraId="58EE8439" w14:textId="77777777" w:rsidR="00AA47A3" w:rsidRDefault="00AA47A3" w:rsidP="007D0A18">
      <w:pPr>
        <w:rPr>
          <w:rFonts w:cs="Times New Roman"/>
          <w:bCs/>
          <w:szCs w:val="24"/>
        </w:rPr>
      </w:pPr>
    </w:p>
    <w:p w14:paraId="51535C24" w14:textId="77777777" w:rsidR="00AA47A3" w:rsidRDefault="00AA47A3" w:rsidP="007D0A18">
      <w:pPr>
        <w:rPr>
          <w:rFonts w:cs="Times New Roman"/>
          <w:bCs/>
          <w:szCs w:val="24"/>
        </w:rPr>
      </w:pPr>
    </w:p>
    <w:p w14:paraId="0602BE54" w14:textId="77777777" w:rsidR="00AA47A3" w:rsidRDefault="00AA47A3" w:rsidP="007D0A18">
      <w:pPr>
        <w:rPr>
          <w:rFonts w:cs="Times New Roman"/>
          <w:bCs/>
          <w:szCs w:val="24"/>
        </w:rPr>
      </w:pPr>
    </w:p>
    <w:p w14:paraId="324C498C" w14:textId="189D490B" w:rsidR="00AA47A3" w:rsidRDefault="00AA47A3" w:rsidP="007D0A18">
      <w:pPr>
        <w:rPr>
          <w:rFonts w:cs="Times New Roman"/>
          <w:bCs/>
          <w:szCs w:val="24"/>
        </w:rPr>
      </w:pPr>
      <w:r>
        <w:rPr>
          <w:rFonts w:cs="Times New Roman"/>
          <w:bCs/>
          <w:szCs w:val="24"/>
        </w:rPr>
        <w:lastRenderedPageBreak/>
        <w:t xml:space="preserve">Příloha č. 3: </w:t>
      </w:r>
      <w:r w:rsidRPr="002F1216">
        <w:rPr>
          <w:rFonts w:cs="Times New Roman"/>
          <w:b/>
          <w:bCs/>
          <w:sz w:val="28"/>
          <w:szCs w:val="28"/>
        </w:rPr>
        <w:t xml:space="preserve">Přehled základních otázek </w:t>
      </w:r>
      <w:proofErr w:type="spellStart"/>
      <w:r w:rsidRPr="002F1216">
        <w:rPr>
          <w:rFonts w:cs="Times New Roman"/>
          <w:b/>
          <w:bCs/>
          <w:sz w:val="28"/>
          <w:szCs w:val="28"/>
        </w:rPr>
        <w:t>polostrukturovaných</w:t>
      </w:r>
      <w:proofErr w:type="spellEnd"/>
      <w:r w:rsidRPr="002F1216">
        <w:rPr>
          <w:rFonts w:cs="Times New Roman"/>
          <w:b/>
          <w:bCs/>
          <w:sz w:val="28"/>
          <w:szCs w:val="28"/>
        </w:rPr>
        <w:t xml:space="preserve"> rozhovorů</w:t>
      </w:r>
    </w:p>
    <w:p w14:paraId="02086F2A" w14:textId="77B612E2" w:rsidR="00AA47A3" w:rsidRDefault="00AA47A3" w:rsidP="007D0A18">
      <w:pPr>
        <w:rPr>
          <w:rFonts w:cs="Times New Roman"/>
          <w:bCs/>
          <w:szCs w:val="24"/>
        </w:rPr>
      </w:pPr>
      <w:r>
        <w:rPr>
          <w:rFonts w:cs="Times New Roman"/>
          <w:bCs/>
          <w:szCs w:val="24"/>
        </w:rPr>
        <w:t>Základní informativní otázky:</w:t>
      </w:r>
    </w:p>
    <w:p w14:paraId="6BECD50C" w14:textId="2B01CA1B" w:rsidR="00AA47A3" w:rsidRDefault="00AA47A3" w:rsidP="00AA47A3">
      <w:pPr>
        <w:pStyle w:val="Odstavecseseznamem"/>
        <w:numPr>
          <w:ilvl w:val="0"/>
          <w:numId w:val="21"/>
        </w:numPr>
        <w:rPr>
          <w:rFonts w:cs="Times New Roman"/>
          <w:bCs/>
          <w:szCs w:val="24"/>
        </w:rPr>
      </w:pPr>
      <w:r>
        <w:rPr>
          <w:rFonts w:cs="Times New Roman"/>
          <w:bCs/>
          <w:szCs w:val="24"/>
        </w:rPr>
        <w:t>Kolik je Vám let?</w:t>
      </w:r>
    </w:p>
    <w:p w14:paraId="76796AC4" w14:textId="3AC5AB89" w:rsidR="00AA47A3" w:rsidRDefault="00AA47A3" w:rsidP="00711A7E">
      <w:pPr>
        <w:pStyle w:val="Odstavecseseznamem"/>
        <w:numPr>
          <w:ilvl w:val="0"/>
          <w:numId w:val="21"/>
        </w:numPr>
        <w:rPr>
          <w:rFonts w:cs="Times New Roman"/>
          <w:bCs/>
          <w:szCs w:val="24"/>
        </w:rPr>
      </w:pPr>
      <w:r>
        <w:rPr>
          <w:rFonts w:cs="Times New Roman"/>
          <w:bCs/>
          <w:szCs w:val="24"/>
        </w:rPr>
        <w:t>Jaké je Vaše vzdělání?</w:t>
      </w:r>
    </w:p>
    <w:p w14:paraId="15EB79EF" w14:textId="07F9C8F2" w:rsidR="00711A7E" w:rsidRDefault="00711A7E" w:rsidP="00711A7E">
      <w:pPr>
        <w:pStyle w:val="Odstavecseseznamem"/>
        <w:numPr>
          <w:ilvl w:val="0"/>
          <w:numId w:val="21"/>
        </w:numPr>
        <w:rPr>
          <w:rFonts w:cs="Times New Roman"/>
          <w:bCs/>
          <w:szCs w:val="24"/>
        </w:rPr>
      </w:pPr>
      <w:r>
        <w:rPr>
          <w:rFonts w:cs="Times New Roman"/>
          <w:bCs/>
          <w:szCs w:val="24"/>
        </w:rPr>
        <w:t>Máte sourozence?</w:t>
      </w:r>
    </w:p>
    <w:p w14:paraId="05B1904F" w14:textId="772D99C8" w:rsidR="00711A7E" w:rsidRDefault="00711A7E" w:rsidP="00711A7E">
      <w:pPr>
        <w:pStyle w:val="Odstavecseseznamem"/>
        <w:numPr>
          <w:ilvl w:val="0"/>
          <w:numId w:val="21"/>
        </w:numPr>
        <w:rPr>
          <w:rFonts w:cs="Times New Roman"/>
          <w:bCs/>
          <w:szCs w:val="24"/>
        </w:rPr>
      </w:pPr>
      <w:r>
        <w:rPr>
          <w:rFonts w:cs="Times New Roman"/>
          <w:bCs/>
          <w:szCs w:val="24"/>
        </w:rPr>
        <w:t>Žijí rodiče stále spolu?</w:t>
      </w:r>
    </w:p>
    <w:p w14:paraId="7EB32CAC" w14:textId="4C5273B8" w:rsidR="00AA47A3" w:rsidRDefault="00AA47A3" w:rsidP="00AA47A3">
      <w:pPr>
        <w:pStyle w:val="Odstavecseseznamem"/>
        <w:numPr>
          <w:ilvl w:val="0"/>
          <w:numId w:val="21"/>
        </w:numPr>
        <w:rPr>
          <w:rFonts w:cs="Times New Roman"/>
          <w:bCs/>
          <w:szCs w:val="24"/>
        </w:rPr>
      </w:pPr>
      <w:r>
        <w:rPr>
          <w:rFonts w:cs="Times New Roman"/>
          <w:bCs/>
          <w:szCs w:val="24"/>
        </w:rPr>
        <w:t>Jakým typem poruchy příjmu potravy jste trpěla/trpíte?</w:t>
      </w:r>
    </w:p>
    <w:p w14:paraId="49464E5E" w14:textId="77777777" w:rsidR="000C23B3" w:rsidRDefault="000C23B3" w:rsidP="000C23B3">
      <w:pPr>
        <w:pStyle w:val="Odstavecseseznamem"/>
        <w:rPr>
          <w:rFonts w:cs="Times New Roman"/>
          <w:bCs/>
          <w:szCs w:val="24"/>
        </w:rPr>
      </w:pPr>
    </w:p>
    <w:p w14:paraId="6F284F1E" w14:textId="14CEB1A1" w:rsidR="00AA47A3" w:rsidRDefault="000C23B3" w:rsidP="007D0A18">
      <w:pPr>
        <w:rPr>
          <w:rFonts w:cs="Times New Roman"/>
          <w:szCs w:val="24"/>
          <w:lang w:val="en-GB"/>
        </w:rPr>
      </w:pPr>
      <w:r>
        <w:rPr>
          <w:rFonts w:cs="Times New Roman"/>
          <w:bCs/>
          <w:szCs w:val="24"/>
        </w:rPr>
        <w:t>První část:</w:t>
      </w:r>
    </w:p>
    <w:p w14:paraId="6C437078" w14:textId="1A0EC089" w:rsidR="00711A7E" w:rsidRDefault="00711A7E" w:rsidP="00711A7E">
      <w:pPr>
        <w:pStyle w:val="Odstavecseseznamem"/>
        <w:numPr>
          <w:ilvl w:val="0"/>
          <w:numId w:val="21"/>
        </w:numPr>
        <w:spacing w:after="0"/>
        <w:rPr>
          <w:rFonts w:cs="Times New Roman"/>
          <w:szCs w:val="24"/>
          <w:lang w:val="en-GB"/>
        </w:rPr>
      </w:pPr>
      <w:proofErr w:type="spellStart"/>
      <w:r>
        <w:rPr>
          <w:rFonts w:cs="Times New Roman"/>
          <w:szCs w:val="24"/>
          <w:lang w:val="en-GB"/>
        </w:rPr>
        <w:t>Kolik</w:t>
      </w:r>
      <w:proofErr w:type="spellEnd"/>
      <w:r>
        <w:rPr>
          <w:rFonts w:cs="Times New Roman"/>
          <w:szCs w:val="24"/>
          <w:lang w:val="en-GB"/>
        </w:rPr>
        <w:t xml:space="preserve"> </w:t>
      </w:r>
      <w:proofErr w:type="spellStart"/>
      <w:r>
        <w:rPr>
          <w:rFonts w:cs="Times New Roman"/>
          <w:szCs w:val="24"/>
          <w:lang w:val="en-GB"/>
        </w:rPr>
        <w:t>Vám</w:t>
      </w:r>
      <w:proofErr w:type="spellEnd"/>
      <w:r>
        <w:rPr>
          <w:rFonts w:cs="Times New Roman"/>
          <w:szCs w:val="24"/>
          <w:lang w:val="en-GB"/>
        </w:rPr>
        <w:t xml:space="preserve"> </w:t>
      </w:r>
      <w:proofErr w:type="spellStart"/>
      <w:r>
        <w:rPr>
          <w:rFonts w:cs="Times New Roman"/>
          <w:szCs w:val="24"/>
          <w:lang w:val="en-GB"/>
        </w:rPr>
        <w:t>bylo</w:t>
      </w:r>
      <w:proofErr w:type="spellEnd"/>
      <w:r>
        <w:rPr>
          <w:rFonts w:cs="Times New Roman"/>
          <w:szCs w:val="24"/>
          <w:lang w:val="en-GB"/>
        </w:rPr>
        <w:t xml:space="preserve"> let </w:t>
      </w:r>
      <w:proofErr w:type="spellStart"/>
      <w:r>
        <w:rPr>
          <w:rFonts w:cs="Times New Roman"/>
          <w:szCs w:val="24"/>
          <w:lang w:val="en-GB"/>
        </w:rPr>
        <w:t>když</w:t>
      </w:r>
      <w:proofErr w:type="spellEnd"/>
      <w:r>
        <w:rPr>
          <w:rFonts w:cs="Times New Roman"/>
          <w:szCs w:val="24"/>
          <w:lang w:val="en-GB"/>
        </w:rPr>
        <w:t xml:space="preserve"> se </w:t>
      </w:r>
      <w:proofErr w:type="spellStart"/>
      <w:r>
        <w:rPr>
          <w:rFonts w:cs="Times New Roman"/>
          <w:szCs w:val="24"/>
          <w:lang w:val="en-GB"/>
        </w:rPr>
        <w:t>projevily</w:t>
      </w:r>
      <w:proofErr w:type="spellEnd"/>
      <w:r>
        <w:rPr>
          <w:rFonts w:cs="Times New Roman"/>
          <w:szCs w:val="24"/>
          <w:lang w:val="en-GB"/>
        </w:rPr>
        <w:t xml:space="preserve"> </w:t>
      </w:r>
      <w:proofErr w:type="spellStart"/>
      <w:r>
        <w:rPr>
          <w:rFonts w:cs="Times New Roman"/>
          <w:szCs w:val="24"/>
          <w:lang w:val="en-GB"/>
        </w:rPr>
        <w:t>první</w:t>
      </w:r>
      <w:proofErr w:type="spellEnd"/>
      <w:r>
        <w:rPr>
          <w:rFonts w:cs="Times New Roman"/>
          <w:szCs w:val="24"/>
          <w:lang w:val="en-GB"/>
        </w:rPr>
        <w:t xml:space="preserve"> </w:t>
      </w:r>
      <w:proofErr w:type="spellStart"/>
      <w:r>
        <w:rPr>
          <w:rFonts w:cs="Times New Roman"/>
          <w:szCs w:val="24"/>
          <w:lang w:val="en-GB"/>
        </w:rPr>
        <w:t>příznaky</w:t>
      </w:r>
      <w:proofErr w:type="spellEnd"/>
      <w:r>
        <w:rPr>
          <w:rFonts w:cs="Times New Roman"/>
          <w:szCs w:val="24"/>
          <w:lang w:val="en-GB"/>
        </w:rPr>
        <w:t xml:space="preserve"> PPP?</w:t>
      </w:r>
    </w:p>
    <w:p w14:paraId="7E704F5B" w14:textId="14A1955B" w:rsidR="00711A7E" w:rsidRPr="00711A7E" w:rsidRDefault="00711A7E" w:rsidP="00711A7E">
      <w:pPr>
        <w:pStyle w:val="Odstavecseseznamem"/>
        <w:numPr>
          <w:ilvl w:val="0"/>
          <w:numId w:val="21"/>
        </w:numPr>
        <w:rPr>
          <w:rFonts w:cs="Times New Roman"/>
          <w:szCs w:val="24"/>
          <w:lang w:val="en-GB"/>
        </w:rPr>
      </w:pPr>
      <w:proofErr w:type="spellStart"/>
      <w:r>
        <w:rPr>
          <w:rFonts w:cs="Times New Roman"/>
          <w:szCs w:val="24"/>
          <w:lang w:val="en-GB"/>
        </w:rPr>
        <w:t>Jakým</w:t>
      </w:r>
      <w:proofErr w:type="spellEnd"/>
      <w:r>
        <w:rPr>
          <w:rFonts w:cs="Times New Roman"/>
          <w:szCs w:val="24"/>
          <w:lang w:val="en-GB"/>
        </w:rPr>
        <w:t xml:space="preserve"> </w:t>
      </w:r>
      <w:proofErr w:type="spellStart"/>
      <w:r>
        <w:rPr>
          <w:rFonts w:cs="Times New Roman"/>
          <w:szCs w:val="24"/>
          <w:lang w:val="en-GB"/>
        </w:rPr>
        <w:t>způsobem</w:t>
      </w:r>
      <w:proofErr w:type="spellEnd"/>
      <w:r>
        <w:rPr>
          <w:rFonts w:cs="Times New Roman"/>
          <w:szCs w:val="24"/>
          <w:lang w:val="en-GB"/>
        </w:rPr>
        <w:t xml:space="preserve"> se </w:t>
      </w:r>
      <w:proofErr w:type="spellStart"/>
      <w:r>
        <w:rPr>
          <w:rFonts w:cs="Times New Roman"/>
          <w:szCs w:val="24"/>
          <w:lang w:val="en-GB"/>
        </w:rPr>
        <w:t>projevily</w:t>
      </w:r>
      <w:proofErr w:type="spellEnd"/>
      <w:r>
        <w:rPr>
          <w:rFonts w:cs="Times New Roman"/>
          <w:szCs w:val="24"/>
          <w:lang w:val="en-GB"/>
        </w:rPr>
        <w:t>?</w:t>
      </w:r>
    </w:p>
    <w:p w14:paraId="42FCFC85" w14:textId="3BDDDF61" w:rsidR="00711A7E" w:rsidRDefault="00711A7E" w:rsidP="00711A7E">
      <w:pPr>
        <w:pStyle w:val="Odstavecseseznamem"/>
        <w:numPr>
          <w:ilvl w:val="0"/>
          <w:numId w:val="21"/>
        </w:numPr>
        <w:spacing w:after="0"/>
        <w:rPr>
          <w:rFonts w:cs="Times New Roman"/>
          <w:szCs w:val="24"/>
          <w:lang w:val="en-GB"/>
        </w:rPr>
      </w:pPr>
      <w:r>
        <w:rPr>
          <w:rFonts w:cs="Times New Roman"/>
          <w:szCs w:val="24"/>
          <w:lang w:val="en-GB"/>
        </w:rPr>
        <w:t xml:space="preserve">V </w:t>
      </w:r>
      <w:proofErr w:type="spellStart"/>
      <w:r>
        <w:rPr>
          <w:rFonts w:cs="Times New Roman"/>
          <w:szCs w:val="24"/>
          <w:lang w:val="en-GB"/>
        </w:rPr>
        <w:t>čem</w:t>
      </w:r>
      <w:proofErr w:type="spellEnd"/>
      <w:r>
        <w:rPr>
          <w:rFonts w:cs="Times New Roman"/>
          <w:szCs w:val="24"/>
          <w:lang w:val="en-GB"/>
        </w:rPr>
        <w:t xml:space="preserve"> </w:t>
      </w:r>
      <w:proofErr w:type="spellStart"/>
      <w:r>
        <w:rPr>
          <w:rFonts w:cs="Times New Roman"/>
          <w:szCs w:val="24"/>
          <w:lang w:val="en-GB"/>
        </w:rPr>
        <w:t>vnímáte</w:t>
      </w:r>
      <w:proofErr w:type="spellEnd"/>
      <w:r>
        <w:rPr>
          <w:rFonts w:cs="Times New Roman"/>
          <w:szCs w:val="24"/>
          <w:lang w:val="en-GB"/>
        </w:rPr>
        <w:t xml:space="preserve"> </w:t>
      </w:r>
      <w:proofErr w:type="spellStart"/>
      <w:r>
        <w:rPr>
          <w:rFonts w:cs="Times New Roman"/>
          <w:szCs w:val="24"/>
          <w:lang w:val="en-GB"/>
        </w:rPr>
        <w:t>důvod</w:t>
      </w:r>
      <w:proofErr w:type="spellEnd"/>
      <w:r>
        <w:rPr>
          <w:rFonts w:cs="Times New Roman"/>
          <w:szCs w:val="24"/>
          <w:lang w:val="en-GB"/>
        </w:rPr>
        <w:t xml:space="preserve"> </w:t>
      </w:r>
      <w:proofErr w:type="spellStart"/>
      <w:r>
        <w:rPr>
          <w:rFonts w:cs="Times New Roman"/>
          <w:szCs w:val="24"/>
          <w:lang w:val="en-GB"/>
        </w:rPr>
        <w:t>vzniku</w:t>
      </w:r>
      <w:proofErr w:type="spellEnd"/>
      <w:r>
        <w:rPr>
          <w:rFonts w:cs="Times New Roman"/>
          <w:szCs w:val="24"/>
          <w:lang w:val="en-GB"/>
        </w:rPr>
        <w:t xml:space="preserve"> </w:t>
      </w:r>
      <w:proofErr w:type="spellStart"/>
      <w:r>
        <w:rPr>
          <w:rFonts w:cs="Times New Roman"/>
          <w:szCs w:val="24"/>
          <w:lang w:val="en-GB"/>
        </w:rPr>
        <w:t>těchto</w:t>
      </w:r>
      <w:proofErr w:type="spellEnd"/>
      <w:r>
        <w:rPr>
          <w:rFonts w:cs="Times New Roman"/>
          <w:szCs w:val="24"/>
          <w:lang w:val="en-GB"/>
        </w:rPr>
        <w:t xml:space="preserve"> </w:t>
      </w:r>
      <w:proofErr w:type="spellStart"/>
      <w:r>
        <w:rPr>
          <w:rFonts w:cs="Times New Roman"/>
          <w:szCs w:val="24"/>
          <w:lang w:val="en-GB"/>
        </w:rPr>
        <w:t>potíží</w:t>
      </w:r>
      <w:proofErr w:type="spellEnd"/>
      <w:r>
        <w:rPr>
          <w:rFonts w:cs="Times New Roman"/>
          <w:szCs w:val="24"/>
          <w:lang w:val="en-GB"/>
        </w:rPr>
        <w:t>?</w:t>
      </w:r>
    </w:p>
    <w:p w14:paraId="49CF66C0" w14:textId="3CE04359" w:rsidR="00711A7E" w:rsidRDefault="00711A7E" w:rsidP="00711A7E">
      <w:pPr>
        <w:pStyle w:val="Odstavecseseznamem"/>
        <w:numPr>
          <w:ilvl w:val="0"/>
          <w:numId w:val="21"/>
        </w:numPr>
        <w:spacing w:after="0"/>
        <w:rPr>
          <w:rFonts w:cs="Times New Roman"/>
          <w:szCs w:val="24"/>
          <w:lang w:val="en-GB"/>
        </w:rPr>
      </w:pPr>
      <w:proofErr w:type="spellStart"/>
      <w:r>
        <w:rPr>
          <w:rFonts w:cs="Times New Roman"/>
          <w:szCs w:val="24"/>
          <w:lang w:val="en-GB"/>
        </w:rPr>
        <w:t>Jaké</w:t>
      </w:r>
      <w:proofErr w:type="spellEnd"/>
      <w:r>
        <w:rPr>
          <w:rFonts w:cs="Times New Roman"/>
          <w:szCs w:val="24"/>
          <w:lang w:val="en-GB"/>
        </w:rPr>
        <w:t xml:space="preserve"> </w:t>
      </w:r>
      <w:proofErr w:type="spellStart"/>
      <w:r>
        <w:rPr>
          <w:rFonts w:cs="Times New Roman"/>
          <w:szCs w:val="24"/>
          <w:lang w:val="en-GB"/>
        </w:rPr>
        <w:t>byly</w:t>
      </w:r>
      <w:proofErr w:type="spellEnd"/>
      <w:r>
        <w:rPr>
          <w:rFonts w:cs="Times New Roman"/>
          <w:szCs w:val="24"/>
          <w:lang w:val="en-GB"/>
        </w:rPr>
        <w:t xml:space="preserve"> </w:t>
      </w:r>
      <w:proofErr w:type="spellStart"/>
      <w:r>
        <w:rPr>
          <w:rFonts w:cs="Times New Roman"/>
          <w:szCs w:val="24"/>
          <w:lang w:val="en-GB"/>
        </w:rPr>
        <w:t>Vaše</w:t>
      </w:r>
      <w:proofErr w:type="spellEnd"/>
      <w:r>
        <w:rPr>
          <w:rFonts w:cs="Times New Roman"/>
          <w:szCs w:val="24"/>
          <w:lang w:val="en-GB"/>
        </w:rPr>
        <w:t xml:space="preserve"> </w:t>
      </w:r>
      <w:proofErr w:type="spellStart"/>
      <w:r>
        <w:rPr>
          <w:rFonts w:cs="Times New Roman"/>
          <w:szCs w:val="24"/>
          <w:lang w:val="en-GB"/>
        </w:rPr>
        <w:t>rodinné</w:t>
      </w:r>
      <w:proofErr w:type="spellEnd"/>
      <w:r>
        <w:rPr>
          <w:rFonts w:cs="Times New Roman"/>
          <w:szCs w:val="24"/>
          <w:lang w:val="en-GB"/>
        </w:rPr>
        <w:t xml:space="preserve"> </w:t>
      </w:r>
      <w:proofErr w:type="spellStart"/>
      <w:r>
        <w:rPr>
          <w:rFonts w:cs="Times New Roman"/>
          <w:szCs w:val="24"/>
          <w:lang w:val="en-GB"/>
        </w:rPr>
        <w:t>vztahy</w:t>
      </w:r>
      <w:proofErr w:type="spellEnd"/>
      <w:r>
        <w:rPr>
          <w:rFonts w:cs="Times New Roman"/>
          <w:szCs w:val="24"/>
          <w:lang w:val="en-GB"/>
        </w:rPr>
        <w:t xml:space="preserve"> v </w:t>
      </w:r>
      <w:proofErr w:type="spellStart"/>
      <w:r>
        <w:rPr>
          <w:rFonts w:cs="Times New Roman"/>
          <w:szCs w:val="24"/>
          <w:lang w:val="en-GB"/>
        </w:rPr>
        <w:t>době</w:t>
      </w:r>
      <w:proofErr w:type="spellEnd"/>
      <w:r>
        <w:rPr>
          <w:rFonts w:cs="Times New Roman"/>
          <w:szCs w:val="24"/>
          <w:lang w:val="en-GB"/>
        </w:rPr>
        <w:t xml:space="preserve"> </w:t>
      </w:r>
      <w:proofErr w:type="spellStart"/>
      <w:r>
        <w:rPr>
          <w:rFonts w:cs="Times New Roman"/>
          <w:szCs w:val="24"/>
          <w:lang w:val="en-GB"/>
        </w:rPr>
        <w:t>kdy</w:t>
      </w:r>
      <w:proofErr w:type="spellEnd"/>
      <w:r>
        <w:rPr>
          <w:rFonts w:cs="Times New Roman"/>
          <w:szCs w:val="24"/>
          <w:lang w:val="en-GB"/>
        </w:rPr>
        <w:t xml:space="preserve"> se </w:t>
      </w:r>
      <w:proofErr w:type="spellStart"/>
      <w:r>
        <w:rPr>
          <w:rFonts w:cs="Times New Roman"/>
          <w:szCs w:val="24"/>
          <w:lang w:val="en-GB"/>
        </w:rPr>
        <w:t>příznaky</w:t>
      </w:r>
      <w:proofErr w:type="spellEnd"/>
      <w:r>
        <w:rPr>
          <w:rFonts w:cs="Times New Roman"/>
          <w:szCs w:val="24"/>
          <w:lang w:val="en-GB"/>
        </w:rPr>
        <w:t xml:space="preserve"> PPP </w:t>
      </w:r>
      <w:proofErr w:type="spellStart"/>
      <w:r>
        <w:rPr>
          <w:rFonts w:cs="Times New Roman"/>
          <w:szCs w:val="24"/>
          <w:lang w:val="en-GB"/>
        </w:rPr>
        <w:t>projevily</w:t>
      </w:r>
      <w:proofErr w:type="spellEnd"/>
      <w:r>
        <w:rPr>
          <w:rFonts w:cs="Times New Roman"/>
          <w:szCs w:val="24"/>
          <w:lang w:val="en-GB"/>
        </w:rPr>
        <w:t>?</w:t>
      </w:r>
    </w:p>
    <w:p w14:paraId="26914164" w14:textId="3F3C9660" w:rsidR="00A13E33" w:rsidRDefault="00A13E33" w:rsidP="00711A7E">
      <w:pPr>
        <w:pStyle w:val="Odstavecseseznamem"/>
        <w:numPr>
          <w:ilvl w:val="0"/>
          <w:numId w:val="21"/>
        </w:numPr>
        <w:spacing w:after="0"/>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se </w:t>
      </w:r>
      <w:proofErr w:type="spellStart"/>
      <w:r>
        <w:rPr>
          <w:rFonts w:cs="Times New Roman"/>
          <w:szCs w:val="24"/>
          <w:lang w:val="en-GB"/>
        </w:rPr>
        <w:t>projevy</w:t>
      </w:r>
      <w:proofErr w:type="spellEnd"/>
      <w:r>
        <w:rPr>
          <w:rFonts w:cs="Times New Roman"/>
          <w:szCs w:val="24"/>
          <w:lang w:val="en-GB"/>
        </w:rPr>
        <w:t xml:space="preserve"> PPP </w:t>
      </w:r>
      <w:proofErr w:type="spellStart"/>
      <w:r>
        <w:rPr>
          <w:rFonts w:cs="Times New Roman"/>
          <w:szCs w:val="24"/>
          <w:lang w:val="en-GB"/>
        </w:rPr>
        <w:t>dále</w:t>
      </w:r>
      <w:proofErr w:type="spellEnd"/>
      <w:r>
        <w:rPr>
          <w:rFonts w:cs="Times New Roman"/>
          <w:szCs w:val="24"/>
          <w:lang w:val="en-GB"/>
        </w:rPr>
        <w:t xml:space="preserve"> </w:t>
      </w:r>
      <w:proofErr w:type="spellStart"/>
      <w:r>
        <w:rPr>
          <w:rFonts w:cs="Times New Roman"/>
          <w:szCs w:val="24"/>
          <w:lang w:val="en-GB"/>
        </w:rPr>
        <w:t>vyvíjely</w:t>
      </w:r>
      <w:proofErr w:type="spellEnd"/>
      <w:r>
        <w:rPr>
          <w:rFonts w:cs="Times New Roman"/>
          <w:szCs w:val="24"/>
          <w:lang w:val="en-GB"/>
        </w:rPr>
        <w:t>?</w:t>
      </w:r>
    </w:p>
    <w:p w14:paraId="02847FAF" w14:textId="4A00CD5B" w:rsidR="00711A7E" w:rsidRDefault="00711A7E" w:rsidP="00711A7E">
      <w:pPr>
        <w:pStyle w:val="Odstavecseseznamem"/>
        <w:numPr>
          <w:ilvl w:val="0"/>
          <w:numId w:val="21"/>
        </w:numPr>
        <w:spacing w:after="0"/>
        <w:rPr>
          <w:rFonts w:cs="Times New Roman"/>
          <w:szCs w:val="24"/>
          <w:lang w:val="en-GB"/>
        </w:rPr>
      </w:pPr>
      <w:proofErr w:type="spellStart"/>
      <w:r>
        <w:rPr>
          <w:rFonts w:cs="Times New Roman"/>
          <w:szCs w:val="24"/>
          <w:lang w:val="en-GB"/>
        </w:rPr>
        <w:t>Podstoupila</w:t>
      </w:r>
      <w:proofErr w:type="spellEnd"/>
      <w:r>
        <w:rPr>
          <w:rFonts w:cs="Times New Roman"/>
          <w:szCs w:val="24"/>
          <w:lang w:val="en-GB"/>
        </w:rPr>
        <w:t xml:space="preserve"> </w:t>
      </w:r>
      <w:proofErr w:type="spellStart"/>
      <w:r>
        <w:rPr>
          <w:rFonts w:cs="Times New Roman"/>
          <w:szCs w:val="24"/>
          <w:lang w:val="en-GB"/>
        </w:rPr>
        <w:t>jste</w:t>
      </w:r>
      <w:proofErr w:type="spellEnd"/>
      <w:r>
        <w:rPr>
          <w:rFonts w:cs="Times New Roman"/>
          <w:szCs w:val="24"/>
          <w:lang w:val="en-GB"/>
        </w:rPr>
        <w:t xml:space="preserve"> </w:t>
      </w:r>
      <w:proofErr w:type="spellStart"/>
      <w:r>
        <w:rPr>
          <w:rFonts w:cs="Times New Roman"/>
          <w:szCs w:val="24"/>
          <w:lang w:val="en-GB"/>
        </w:rPr>
        <w:t>nějakou</w:t>
      </w:r>
      <w:proofErr w:type="spellEnd"/>
      <w:r>
        <w:rPr>
          <w:rFonts w:cs="Times New Roman"/>
          <w:szCs w:val="24"/>
          <w:lang w:val="en-GB"/>
        </w:rPr>
        <w:t xml:space="preserve"> </w:t>
      </w:r>
      <w:proofErr w:type="spellStart"/>
      <w:r>
        <w:rPr>
          <w:rFonts w:cs="Times New Roman"/>
          <w:szCs w:val="24"/>
          <w:lang w:val="en-GB"/>
        </w:rPr>
        <w:t>léčbu</w:t>
      </w:r>
      <w:proofErr w:type="spellEnd"/>
      <w:r>
        <w:rPr>
          <w:rFonts w:cs="Times New Roman"/>
          <w:szCs w:val="24"/>
          <w:lang w:val="en-GB"/>
        </w:rPr>
        <w:t xml:space="preserve">? </w:t>
      </w:r>
      <w:proofErr w:type="spellStart"/>
      <w:r>
        <w:rPr>
          <w:rFonts w:cs="Times New Roman"/>
          <w:szCs w:val="24"/>
          <w:lang w:val="en-GB"/>
        </w:rPr>
        <w:t>Pokud</w:t>
      </w:r>
      <w:proofErr w:type="spellEnd"/>
      <w:r>
        <w:rPr>
          <w:rFonts w:cs="Times New Roman"/>
          <w:szCs w:val="24"/>
          <w:lang w:val="en-GB"/>
        </w:rPr>
        <w:t xml:space="preserve"> </w:t>
      </w:r>
      <w:proofErr w:type="spellStart"/>
      <w:r>
        <w:rPr>
          <w:rFonts w:cs="Times New Roman"/>
          <w:szCs w:val="24"/>
          <w:lang w:val="en-GB"/>
        </w:rPr>
        <w:t>ano</w:t>
      </w:r>
      <w:proofErr w:type="spellEnd"/>
      <w:r>
        <w:rPr>
          <w:rFonts w:cs="Times New Roman"/>
          <w:szCs w:val="24"/>
          <w:lang w:val="en-GB"/>
        </w:rPr>
        <w:t xml:space="preserve">, </w:t>
      </w:r>
      <w:proofErr w:type="spellStart"/>
      <w:r>
        <w:rPr>
          <w:rFonts w:cs="Times New Roman"/>
          <w:szCs w:val="24"/>
          <w:lang w:val="en-GB"/>
        </w:rPr>
        <w:t>tak</w:t>
      </w:r>
      <w:proofErr w:type="spellEnd"/>
      <w:r>
        <w:rPr>
          <w:rFonts w:cs="Times New Roman"/>
          <w:szCs w:val="24"/>
          <w:lang w:val="en-GB"/>
        </w:rPr>
        <w:t xml:space="preserve"> </w:t>
      </w:r>
      <w:proofErr w:type="spellStart"/>
      <w:r>
        <w:rPr>
          <w:rFonts w:cs="Times New Roman"/>
          <w:szCs w:val="24"/>
          <w:lang w:val="en-GB"/>
        </w:rPr>
        <w:t>jakou</w:t>
      </w:r>
      <w:proofErr w:type="spellEnd"/>
      <w:r>
        <w:rPr>
          <w:rFonts w:cs="Times New Roman"/>
          <w:szCs w:val="24"/>
          <w:lang w:val="en-GB"/>
        </w:rPr>
        <w:t>?</w:t>
      </w:r>
    </w:p>
    <w:p w14:paraId="30230197" w14:textId="1BD30230" w:rsidR="00711A7E" w:rsidRDefault="00711A7E" w:rsidP="00711A7E">
      <w:pPr>
        <w:pStyle w:val="Odstavecseseznamem"/>
        <w:numPr>
          <w:ilvl w:val="0"/>
          <w:numId w:val="21"/>
        </w:numPr>
        <w:spacing w:after="0"/>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w:t>
      </w:r>
      <w:proofErr w:type="spellStart"/>
      <w:r>
        <w:rPr>
          <w:rFonts w:cs="Times New Roman"/>
          <w:szCs w:val="24"/>
          <w:lang w:val="en-GB"/>
        </w:rPr>
        <w:t>vnímáte</w:t>
      </w:r>
      <w:proofErr w:type="spellEnd"/>
      <w:r>
        <w:rPr>
          <w:rFonts w:cs="Times New Roman"/>
          <w:szCs w:val="24"/>
          <w:lang w:val="en-GB"/>
        </w:rPr>
        <w:t xml:space="preserve"> </w:t>
      </w:r>
      <w:proofErr w:type="spellStart"/>
      <w:r>
        <w:rPr>
          <w:rFonts w:cs="Times New Roman"/>
          <w:szCs w:val="24"/>
          <w:lang w:val="en-GB"/>
        </w:rPr>
        <w:t>přínos</w:t>
      </w:r>
      <w:proofErr w:type="spellEnd"/>
      <w:r>
        <w:rPr>
          <w:rFonts w:cs="Times New Roman"/>
          <w:szCs w:val="24"/>
          <w:lang w:val="en-GB"/>
        </w:rPr>
        <w:t xml:space="preserve"> </w:t>
      </w:r>
      <w:proofErr w:type="spellStart"/>
      <w:r>
        <w:rPr>
          <w:rFonts w:cs="Times New Roman"/>
          <w:szCs w:val="24"/>
          <w:lang w:val="en-GB"/>
        </w:rPr>
        <w:t>této</w:t>
      </w:r>
      <w:proofErr w:type="spellEnd"/>
      <w:r>
        <w:rPr>
          <w:rFonts w:cs="Times New Roman"/>
          <w:szCs w:val="24"/>
          <w:lang w:val="en-GB"/>
        </w:rPr>
        <w:t xml:space="preserve"> </w:t>
      </w:r>
      <w:proofErr w:type="spellStart"/>
      <w:r>
        <w:rPr>
          <w:rFonts w:cs="Times New Roman"/>
          <w:szCs w:val="24"/>
          <w:lang w:val="en-GB"/>
        </w:rPr>
        <w:t>léčby</w:t>
      </w:r>
      <w:proofErr w:type="spellEnd"/>
      <w:r>
        <w:rPr>
          <w:rFonts w:cs="Times New Roman"/>
          <w:szCs w:val="24"/>
          <w:lang w:val="en-GB"/>
        </w:rPr>
        <w:t>?</w:t>
      </w:r>
    </w:p>
    <w:p w14:paraId="79A7B860" w14:textId="4E9A3D92" w:rsidR="003D6BA5" w:rsidRDefault="003D6BA5" w:rsidP="00711A7E">
      <w:pPr>
        <w:pStyle w:val="Odstavecseseznamem"/>
        <w:numPr>
          <w:ilvl w:val="0"/>
          <w:numId w:val="21"/>
        </w:numPr>
        <w:spacing w:after="0"/>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se </w:t>
      </w:r>
      <w:proofErr w:type="spellStart"/>
      <w:r>
        <w:rPr>
          <w:rFonts w:cs="Times New Roman"/>
          <w:szCs w:val="24"/>
          <w:lang w:val="en-GB"/>
        </w:rPr>
        <w:t>zapojila</w:t>
      </w:r>
      <w:proofErr w:type="spellEnd"/>
      <w:r>
        <w:rPr>
          <w:rFonts w:cs="Times New Roman"/>
          <w:szCs w:val="24"/>
          <w:lang w:val="en-GB"/>
        </w:rPr>
        <w:t xml:space="preserve"> </w:t>
      </w:r>
      <w:proofErr w:type="spellStart"/>
      <w:r>
        <w:rPr>
          <w:rFonts w:cs="Times New Roman"/>
          <w:szCs w:val="24"/>
          <w:lang w:val="en-GB"/>
        </w:rPr>
        <w:t>rodina</w:t>
      </w:r>
      <w:proofErr w:type="spellEnd"/>
      <w:r>
        <w:rPr>
          <w:rFonts w:cs="Times New Roman"/>
          <w:szCs w:val="24"/>
          <w:lang w:val="en-GB"/>
        </w:rPr>
        <w:t>/</w:t>
      </w:r>
      <w:proofErr w:type="spellStart"/>
      <w:r>
        <w:rPr>
          <w:rFonts w:cs="Times New Roman"/>
          <w:szCs w:val="24"/>
          <w:lang w:val="en-GB"/>
        </w:rPr>
        <w:t>přátelé</w:t>
      </w:r>
      <w:proofErr w:type="spellEnd"/>
      <w:r>
        <w:rPr>
          <w:rFonts w:cs="Times New Roman"/>
          <w:szCs w:val="24"/>
          <w:lang w:val="en-GB"/>
        </w:rPr>
        <w:t>/</w:t>
      </w:r>
      <w:proofErr w:type="spellStart"/>
      <w:r>
        <w:rPr>
          <w:rFonts w:cs="Times New Roman"/>
          <w:szCs w:val="24"/>
          <w:lang w:val="en-GB"/>
        </w:rPr>
        <w:t>přítel</w:t>
      </w:r>
      <w:proofErr w:type="spellEnd"/>
      <w:r>
        <w:rPr>
          <w:rFonts w:cs="Times New Roman"/>
          <w:szCs w:val="24"/>
          <w:lang w:val="en-GB"/>
        </w:rPr>
        <w:t xml:space="preserve"> do </w:t>
      </w:r>
      <w:proofErr w:type="spellStart"/>
      <w:r>
        <w:rPr>
          <w:rFonts w:cs="Times New Roman"/>
          <w:szCs w:val="24"/>
          <w:lang w:val="en-GB"/>
        </w:rPr>
        <w:t>Vaši</w:t>
      </w:r>
      <w:proofErr w:type="spellEnd"/>
      <w:r>
        <w:rPr>
          <w:rFonts w:cs="Times New Roman"/>
          <w:szCs w:val="24"/>
          <w:lang w:val="en-GB"/>
        </w:rPr>
        <w:t xml:space="preserve"> </w:t>
      </w:r>
      <w:proofErr w:type="spellStart"/>
      <w:r>
        <w:rPr>
          <w:rFonts w:cs="Times New Roman"/>
          <w:szCs w:val="24"/>
          <w:lang w:val="en-GB"/>
        </w:rPr>
        <w:t>léčby</w:t>
      </w:r>
      <w:proofErr w:type="spellEnd"/>
      <w:r>
        <w:rPr>
          <w:rFonts w:cs="Times New Roman"/>
          <w:szCs w:val="24"/>
          <w:lang w:val="en-GB"/>
        </w:rPr>
        <w:t>?</w:t>
      </w:r>
    </w:p>
    <w:p w14:paraId="0E38E36F" w14:textId="54F51A30" w:rsidR="003D6BA5" w:rsidRDefault="003D6BA5" w:rsidP="00711A7E">
      <w:pPr>
        <w:pStyle w:val="Odstavecseseznamem"/>
        <w:numPr>
          <w:ilvl w:val="0"/>
          <w:numId w:val="21"/>
        </w:numPr>
        <w:spacing w:after="0"/>
        <w:rPr>
          <w:rFonts w:cs="Times New Roman"/>
          <w:szCs w:val="24"/>
          <w:lang w:val="en-GB"/>
        </w:rPr>
      </w:pPr>
      <w:proofErr w:type="spellStart"/>
      <w:r>
        <w:rPr>
          <w:rFonts w:cs="Times New Roman"/>
          <w:szCs w:val="24"/>
          <w:lang w:val="en-GB"/>
        </w:rPr>
        <w:t>Které</w:t>
      </w:r>
      <w:proofErr w:type="spellEnd"/>
      <w:r>
        <w:rPr>
          <w:rFonts w:cs="Times New Roman"/>
          <w:szCs w:val="24"/>
          <w:lang w:val="en-GB"/>
        </w:rPr>
        <w:t xml:space="preserve"> </w:t>
      </w:r>
      <w:proofErr w:type="spellStart"/>
      <w:r>
        <w:rPr>
          <w:rFonts w:cs="Times New Roman"/>
          <w:szCs w:val="24"/>
          <w:lang w:val="en-GB"/>
        </w:rPr>
        <w:t>životní</w:t>
      </w:r>
      <w:proofErr w:type="spellEnd"/>
      <w:r>
        <w:rPr>
          <w:rFonts w:cs="Times New Roman"/>
          <w:szCs w:val="24"/>
          <w:lang w:val="en-GB"/>
        </w:rPr>
        <w:t xml:space="preserve"> </w:t>
      </w:r>
      <w:proofErr w:type="spellStart"/>
      <w:r>
        <w:rPr>
          <w:rFonts w:cs="Times New Roman"/>
          <w:szCs w:val="24"/>
          <w:lang w:val="en-GB"/>
        </w:rPr>
        <w:t>období</w:t>
      </w:r>
      <w:proofErr w:type="spellEnd"/>
      <w:r>
        <w:rPr>
          <w:rFonts w:cs="Times New Roman"/>
          <w:szCs w:val="24"/>
          <w:lang w:val="en-GB"/>
        </w:rPr>
        <w:t xml:space="preserve"> v </w:t>
      </w:r>
      <w:proofErr w:type="spellStart"/>
      <w:r>
        <w:rPr>
          <w:rFonts w:cs="Times New Roman"/>
          <w:szCs w:val="24"/>
          <w:lang w:val="en-GB"/>
        </w:rPr>
        <w:t>souvislosti</w:t>
      </w:r>
      <w:proofErr w:type="spellEnd"/>
      <w:r>
        <w:rPr>
          <w:rFonts w:cs="Times New Roman"/>
          <w:szCs w:val="24"/>
          <w:lang w:val="en-GB"/>
        </w:rPr>
        <w:t xml:space="preserve"> s PPP </w:t>
      </w:r>
      <w:proofErr w:type="spellStart"/>
      <w:r>
        <w:rPr>
          <w:rFonts w:cs="Times New Roman"/>
          <w:szCs w:val="24"/>
          <w:lang w:val="en-GB"/>
        </w:rPr>
        <w:t>považujete</w:t>
      </w:r>
      <w:proofErr w:type="spellEnd"/>
      <w:r>
        <w:rPr>
          <w:rFonts w:cs="Times New Roman"/>
          <w:szCs w:val="24"/>
          <w:lang w:val="en-GB"/>
        </w:rPr>
        <w:t xml:space="preserve"> </w:t>
      </w:r>
      <w:proofErr w:type="spellStart"/>
      <w:r>
        <w:rPr>
          <w:rFonts w:cs="Times New Roman"/>
          <w:szCs w:val="24"/>
          <w:lang w:val="en-GB"/>
        </w:rPr>
        <w:t>za</w:t>
      </w:r>
      <w:proofErr w:type="spellEnd"/>
      <w:r>
        <w:rPr>
          <w:rFonts w:cs="Times New Roman"/>
          <w:szCs w:val="24"/>
          <w:lang w:val="en-GB"/>
        </w:rPr>
        <w:t xml:space="preserve"> </w:t>
      </w:r>
      <w:proofErr w:type="spellStart"/>
      <w:r>
        <w:rPr>
          <w:rFonts w:cs="Times New Roman"/>
          <w:szCs w:val="24"/>
          <w:lang w:val="en-GB"/>
        </w:rPr>
        <w:t>nejobtížnější</w:t>
      </w:r>
      <w:proofErr w:type="spell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w:t>
      </w:r>
    </w:p>
    <w:p w14:paraId="59FA95C7" w14:textId="20E896DE" w:rsidR="003D6BA5" w:rsidRDefault="003D6BA5" w:rsidP="00711A7E">
      <w:pPr>
        <w:pStyle w:val="Odstavecseseznamem"/>
        <w:numPr>
          <w:ilvl w:val="0"/>
          <w:numId w:val="21"/>
        </w:numPr>
        <w:spacing w:after="0"/>
        <w:rPr>
          <w:rFonts w:cs="Times New Roman"/>
          <w:szCs w:val="24"/>
          <w:lang w:val="en-GB"/>
        </w:rPr>
      </w:pPr>
      <w:r>
        <w:rPr>
          <w:rFonts w:cs="Times New Roman"/>
          <w:szCs w:val="24"/>
          <w:lang w:val="en-GB"/>
        </w:rPr>
        <w:t xml:space="preserve">Co </w:t>
      </w:r>
      <w:proofErr w:type="spellStart"/>
      <w:r>
        <w:rPr>
          <w:rFonts w:cs="Times New Roman"/>
          <w:szCs w:val="24"/>
          <w:lang w:val="en-GB"/>
        </w:rPr>
        <w:t>Vám</w:t>
      </w:r>
      <w:proofErr w:type="spellEnd"/>
      <w:r>
        <w:rPr>
          <w:rFonts w:cs="Times New Roman"/>
          <w:szCs w:val="24"/>
          <w:lang w:val="en-GB"/>
        </w:rPr>
        <w:t xml:space="preserve"> </w:t>
      </w:r>
      <w:proofErr w:type="spellStart"/>
      <w:r>
        <w:rPr>
          <w:rFonts w:cs="Times New Roman"/>
          <w:szCs w:val="24"/>
          <w:lang w:val="en-GB"/>
        </w:rPr>
        <w:t>ohledně</w:t>
      </w:r>
      <w:proofErr w:type="spellEnd"/>
      <w:r>
        <w:rPr>
          <w:rFonts w:cs="Times New Roman"/>
          <w:szCs w:val="24"/>
          <w:lang w:val="en-GB"/>
        </w:rPr>
        <w:t xml:space="preserve"> </w:t>
      </w:r>
      <w:proofErr w:type="spellStart"/>
      <w:r>
        <w:rPr>
          <w:rFonts w:cs="Times New Roman"/>
          <w:szCs w:val="24"/>
          <w:lang w:val="en-GB"/>
        </w:rPr>
        <w:t>boje</w:t>
      </w:r>
      <w:proofErr w:type="spellEnd"/>
      <w:r>
        <w:rPr>
          <w:rFonts w:cs="Times New Roman"/>
          <w:szCs w:val="24"/>
          <w:lang w:val="en-GB"/>
        </w:rPr>
        <w:t xml:space="preserve"> s PPP </w:t>
      </w:r>
      <w:proofErr w:type="spellStart"/>
      <w:r>
        <w:rPr>
          <w:rFonts w:cs="Times New Roman"/>
          <w:szCs w:val="24"/>
          <w:lang w:val="en-GB"/>
        </w:rPr>
        <w:t>podle</w:t>
      </w:r>
      <w:proofErr w:type="spellEnd"/>
      <w:r>
        <w:rPr>
          <w:rFonts w:cs="Times New Roman"/>
          <w:szCs w:val="24"/>
          <w:lang w:val="en-GB"/>
        </w:rPr>
        <w:t xml:space="preserve"> </w:t>
      </w:r>
      <w:proofErr w:type="spellStart"/>
      <w:r>
        <w:rPr>
          <w:rFonts w:cs="Times New Roman"/>
          <w:szCs w:val="24"/>
          <w:lang w:val="en-GB"/>
        </w:rPr>
        <w:t>Vás</w:t>
      </w:r>
      <w:proofErr w:type="spellEnd"/>
      <w:r>
        <w:rPr>
          <w:rFonts w:cs="Times New Roman"/>
          <w:szCs w:val="24"/>
          <w:lang w:val="en-GB"/>
        </w:rPr>
        <w:t xml:space="preserve"> </w:t>
      </w:r>
      <w:proofErr w:type="spellStart"/>
      <w:r>
        <w:rPr>
          <w:rFonts w:cs="Times New Roman"/>
          <w:szCs w:val="24"/>
          <w:lang w:val="en-GB"/>
        </w:rPr>
        <w:t>nejvíce</w:t>
      </w:r>
      <w:proofErr w:type="spellEnd"/>
      <w:r>
        <w:rPr>
          <w:rFonts w:cs="Times New Roman"/>
          <w:szCs w:val="24"/>
          <w:lang w:val="en-GB"/>
        </w:rPr>
        <w:t xml:space="preserve"> </w:t>
      </w:r>
      <w:proofErr w:type="spellStart"/>
      <w:r>
        <w:rPr>
          <w:rFonts w:cs="Times New Roman"/>
          <w:szCs w:val="24"/>
          <w:lang w:val="en-GB"/>
        </w:rPr>
        <w:t>pomáhalo</w:t>
      </w:r>
      <w:proofErr w:type="spellEnd"/>
      <w:r>
        <w:rPr>
          <w:rFonts w:cs="Times New Roman"/>
          <w:szCs w:val="24"/>
          <w:lang w:val="en-GB"/>
        </w:rPr>
        <w:t>?</w:t>
      </w:r>
    </w:p>
    <w:p w14:paraId="7D50D42C" w14:textId="77777777" w:rsidR="003D6BA5" w:rsidRDefault="003D6BA5" w:rsidP="003D6BA5">
      <w:pPr>
        <w:spacing w:after="0"/>
        <w:rPr>
          <w:rFonts w:cs="Times New Roman"/>
          <w:szCs w:val="24"/>
          <w:lang w:val="en-GB"/>
        </w:rPr>
      </w:pPr>
    </w:p>
    <w:p w14:paraId="588127C8" w14:textId="6DE009A2" w:rsidR="000C23B3" w:rsidRDefault="000C23B3" w:rsidP="003D6BA5">
      <w:pPr>
        <w:spacing w:after="0"/>
        <w:rPr>
          <w:rFonts w:cs="Times New Roman"/>
          <w:szCs w:val="24"/>
          <w:lang w:val="en-GB"/>
        </w:rPr>
      </w:pPr>
      <w:proofErr w:type="spellStart"/>
      <w:r>
        <w:rPr>
          <w:rFonts w:cs="Times New Roman"/>
          <w:szCs w:val="24"/>
          <w:lang w:val="en-GB"/>
        </w:rPr>
        <w:t>Druhá</w:t>
      </w:r>
      <w:proofErr w:type="spellEnd"/>
      <w:r>
        <w:rPr>
          <w:rFonts w:cs="Times New Roman"/>
          <w:szCs w:val="24"/>
          <w:lang w:val="en-GB"/>
        </w:rPr>
        <w:t xml:space="preserve"> </w:t>
      </w:r>
      <w:proofErr w:type="spellStart"/>
      <w:r>
        <w:rPr>
          <w:rFonts w:cs="Times New Roman"/>
          <w:szCs w:val="24"/>
          <w:lang w:val="en-GB"/>
        </w:rPr>
        <w:t>část</w:t>
      </w:r>
      <w:proofErr w:type="spellEnd"/>
      <w:r>
        <w:rPr>
          <w:rFonts w:cs="Times New Roman"/>
          <w:szCs w:val="24"/>
          <w:lang w:val="en-GB"/>
        </w:rPr>
        <w:t>:</w:t>
      </w:r>
    </w:p>
    <w:p w14:paraId="75AE4DD8" w14:textId="4A8FF434" w:rsidR="00343899" w:rsidRPr="00343899" w:rsidRDefault="00343899" w:rsidP="00343899">
      <w:pPr>
        <w:pStyle w:val="Odstavecseseznamem"/>
        <w:numPr>
          <w:ilvl w:val="0"/>
          <w:numId w:val="21"/>
        </w:numPr>
        <w:spacing w:after="0"/>
        <w:rPr>
          <w:rFonts w:cs="Times New Roman"/>
          <w:szCs w:val="24"/>
          <w:lang w:val="en-GB"/>
        </w:rPr>
      </w:pPr>
      <w:proofErr w:type="spellStart"/>
      <w:r>
        <w:rPr>
          <w:rFonts w:cs="Times New Roman"/>
          <w:szCs w:val="24"/>
          <w:lang w:val="en-GB"/>
        </w:rPr>
        <w:t>Máte</w:t>
      </w:r>
      <w:proofErr w:type="spellEnd"/>
      <w:r>
        <w:rPr>
          <w:rFonts w:cs="Times New Roman"/>
          <w:szCs w:val="24"/>
          <w:lang w:val="en-GB"/>
        </w:rPr>
        <w:t xml:space="preserve"> </w:t>
      </w:r>
      <w:proofErr w:type="spellStart"/>
      <w:r>
        <w:rPr>
          <w:rFonts w:cs="Times New Roman"/>
          <w:szCs w:val="24"/>
          <w:lang w:val="en-GB"/>
        </w:rPr>
        <w:t>děti</w:t>
      </w:r>
      <w:proofErr w:type="spellEnd"/>
      <w:r>
        <w:rPr>
          <w:rFonts w:cs="Times New Roman"/>
          <w:szCs w:val="24"/>
          <w:lang w:val="en-GB"/>
        </w:rPr>
        <w:t>?</w:t>
      </w:r>
    </w:p>
    <w:p w14:paraId="14E6CF60" w14:textId="2616C3AB" w:rsidR="00343899" w:rsidRDefault="00343899" w:rsidP="00343899">
      <w:pPr>
        <w:pStyle w:val="Odstavecseseznamem"/>
        <w:numPr>
          <w:ilvl w:val="0"/>
          <w:numId w:val="21"/>
        </w:numPr>
        <w:spacing w:after="0"/>
        <w:rPr>
          <w:rFonts w:cs="Times New Roman"/>
          <w:szCs w:val="24"/>
          <w:lang w:val="en-GB"/>
        </w:rPr>
      </w:pPr>
      <w:r>
        <w:rPr>
          <w:rFonts w:cs="Times New Roman"/>
          <w:szCs w:val="24"/>
          <w:lang w:val="en-GB"/>
        </w:rPr>
        <w:t>(</w:t>
      </w:r>
      <w:proofErr w:type="spellStart"/>
      <w:r>
        <w:rPr>
          <w:rFonts w:cs="Times New Roman"/>
          <w:szCs w:val="24"/>
          <w:lang w:val="en-GB"/>
        </w:rPr>
        <w:t>pokud</w:t>
      </w:r>
      <w:proofErr w:type="spellEnd"/>
      <w:r>
        <w:rPr>
          <w:rFonts w:cs="Times New Roman"/>
          <w:szCs w:val="24"/>
          <w:lang w:val="en-GB"/>
        </w:rPr>
        <w:t xml:space="preserve"> </w:t>
      </w:r>
      <w:proofErr w:type="spellStart"/>
      <w:r>
        <w:rPr>
          <w:rFonts w:cs="Times New Roman"/>
          <w:szCs w:val="24"/>
          <w:lang w:val="en-GB"/>
        </w:rPr>
        <w:t>ano</w:t>
      </w:r>
      <w:proofErr w:type="spellEnd"/>
      <w:r>
        <w:rPr>
          <w:rFonts w:cs="Times New Roman"/>
          <w:szCs w:val="24"/>
          <w:lang w:val="en-GB"/>
        </w:rPr>
        <w:t xml:space="preserve">) </w:t>
      </w:r>
      <w:proofErr w:type="spellStart"/>
      <w:r>
        <w:rPr>
          <w:rFonts w:cs="Times New Roman"/>
          <w:szCs w:val="24"/>
          <w:lang w:val="en-GB"/>
        </w:rPr>
        <w:t>Kolik</w:t>
      </w:r>
      <w:proofErr w:type="spellEnd"/>
      <w:r>
        <w:rPr>
          <w:rFonts w:cs="Times New Roman"/>
          <w:szCs w:val="24"/>
          <w:lang w:val="en-GB"/>
        </w:rPr>
        <w:t>? (</w:t>
      </w:r>
      <w:proofErr w:type="spellStart"/>
      <w:r>
        <w:rPr>
          <w:rFonts w:cs="Times New Roman"/>
          <w:szCs w:val="24"/>
          <w:lang w:val="en-GB"/>
        </w:rPr>
        <w:t>pokud</w:t>
      </w:r>
      <w:proofErr w:type="spellEnd"/>
      <w:r>
        <w:rPr>
          <w:rFonts w:cs="Times New Roman"/>
          <w:szCs w:val="24"/>
          <w:lang w:val="en-GB"/>
        </w:rPr>
        <w:t xml:space="preserve"> ne) </w:t>
      </w:r>
      <w:proofErr w:type="spellStart"/>
      <w:r>
        <w:rPr>
          <w:rFonts w:cs="Times New Roman"/>
          <w:szCs w:val="24"/>
          <w:lang w:val="en-GB"/>
        </w:rPr>
        <w:t>Plánujete</w:t>
      </w:r>
      <w:proofErr w:type="spellEnd"/>
      <w:r>
        <w:rPr>
          <w:rFonts w:cs="Times New Roman"/>
          <w:szCs w:val="24"/>
          <w:lang w:val="en-GB"/>
        </w:rPr>
        <w:t xml:space="preserve"> </w:t>
      </w:r>
      <w:proofErr w:type="spellStart"/>
      <w:r>
        <w:rPr>
          <w:rFonts w:cs="Times New Roman"/>
          <w:szCs w:val="24"/>
          <w:lang w:val="en-GB"/>
        </w:rPr>
        <w:t>mít</w:t>
      </w:r>
      <w:proofErr w:type="spellEnd"/>
      <w:r>
        <w:rPr>
          <w:rFonts w:cs="Times New Roman"/>
          <w:szCs w:val="24"/>
          <w:lang w:val="en-GB"/>
        </w:rPr>
        <w:t xml:space="preserve"> </w:t>
      </w:r>
      <w:proofErr w:type="spellStart"/>
      <w:r>
        <w:rPr>
          <w:rFonts w:cs="Times New Roman"/>
          <w:szCs w:val="24"/>
          <w:lang w:val="en-GB"/>
        </w:rPr>
        <w:t>děti</w:t>
      </w:r>
      <w:proofErr w:type="spellEnd"/>
      <w:r>
        <w:rPr>
          <w:rFonts w:cs="Times New Roman"/>
          <w:szCs w:val="24"/>
          <w:lang w:val="en-GB"/>
        </w:rPr>
        <w:t xml:space="preserve"> do </w:t>
      </w:r>
      <w:proofErr w:type="spellStart"/>
      <w:r>
        <w:rPr>
          <w:rFonts w:cs="Times New Roman"/>
          <w:szCs w:val="24"/>
          <w:lang w:val="en-GB"/>
        </w:rPr>
        <w:t>budoucna</w:t>
      </w:r>
      <w:proofErr w:type="spellEnd"/>
      <w:r>
        <w:rPr>
          <w:rFonts w:cs="Times New Roman"/>
          <w:szCs w:val="24"/>
          <w:lang w:val="en-GB"/>
        </w:rPr>
        <w:t xml:space="preserve">? </w:t>
      </w:r>
    </w:p>
    <w:p w14:paraId="525D4C3D" w14:textId="77777777" w:rsidR="00343899" w:rsidRDefault="00343899" w:rsidP="00343899">
      <w:pPr>
        <w:pStyle w:val="Odstavecseseznamem"/>
        <w:spacing w:after="0"/>
        <w:rPr>
          <w:rFonts w:cs="Times New Roman"/>
          <w:szCs w:val="24"/>
          <w:lang w:val="en-GB"/>
        </w:rPr>
      </w:pPr>
    </w:p>
    <w:p w14:paraId="6042A72F" w14:textId="53047DA2" w:rsidR="00343899" w:rsidRDefault="00343899" w:rsidP="00343899">
      <w:pPr>
        <w:spacing w:after="0"/>
        <w:rPr>
          <w:rFonts w:cs="Times New Roman"/>
          <w:szCs w:val="24"/>
          <w:lang w:val="en-GB"/>
        </w:rPr>
      </w:pPr>
      <w:proofErr w:type="spellStart"/>
      <w:r>
        <w:rPr>
          <w:rFonts w:cs="Times New Roman"/>
          <w:szCs w:val="24"/>
          <w:lang w:val="en-GB"/>
        </w:rPr>
        <w:t>Zde</w:t>
      </w:r>
      <w:proofErr w:type="spellEnd"/>
      <w:r>
        <w:rPr>
          <w:rFonts w:cs="Times New Roman"/>
          <w:szCs w:val="24"/>
          <w:lang w:val="en-GB"/>
        </w:rPr>
        <w:t xml:space="preserve"> se </w:t>
      </w:r>
      <w:proofErr w:type="spellStart"/>
      <w:r>
        <w:rPr>
          <w:rFonts w:cs="Times New Roman"/>
          <w:szCs w:val="24"/>
          <w:lang w:val="en-GB"/>
        </w:rPr>
        <w:t>otázky</w:t>
      </w:r>
      <w:proofErr w:type="spellEnd"/>
      <w:r>
        <w:rPr>
          <w:rFonts w:cs="Times New Roman"/>
          <w:szCs w:val="24"/>
          <w:lang w:val="en-GB"/>
        </w:rPr>
        <w:t xml:space="preserve"> </w:t>
      </w:r>
      <w:proofErr w:type="spellStart"/>
      <w:r>
        <w:rPr>
          <w:rFonts w:cs="Times New Roman"/>
          <w:szCs w:val="24"/>
          <w:lang w:val="en-GB"/>
        </w:rPr>
        <w:t>dělily</w:t>
      </w:r>
      <w:proofErr w:type="spellEnd"/>
      <w:r>
        <w:rPr>
          <w:rFonts w:cs="Times New Roman"/>
          <w:szCs w:val="24"/>
          <w:lang w:val="en-GB"/>
        </w:rPr>
        <w:t xml:space="preserv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část</w:t>
      </w:r>
      <w:proofErr w:type="spellEnd"/>
      <w:r>
        <w:rPr>
          <w:rFonts w:cs="Times New Roman"/>
          <w:szCs w:val="24"/>
          <w:lang w:val="en-GB"/>
        </w:rPr>
        <w:t xml:space="preserve"> pro </w:t>
      </w:r>
      <w:proofErr w:type="spellStart"/>
      <w:r>
        <w:rPr>
          <w:rFonts w:cs="Times New Roman"/>
          <w:szCs w:val="24"/>
          <w:lang w:val="en-GB"/>
        </w:rPr>
        <w:t>bezdětné</w:t>
      </w:r>
      <w:proofErr w:type="spellEnd"/>
      <w:r>
        <w:rPr>
          <w:rFonts w:cs="Times New Roman"/>
          <w:szCs w:val="24"/>
          <w:lang w:val="en-GB"/>
        </w:rPr>
        <w:t xml:space="preserve"> </w:t>
      </w:r>
      <w:proofErr w:type="spellStart"/>
      <w:r>
        <w:rPr>
          <w:rFonts w:cs="Times New Roman"/>
          <w:szCs w:val="24"/>
          <w:lang w:val="en-GB"/>
        </w:rPr>
        <w:t>ženy</w:t>
      </w:r>
      <w:proofErr w:type="spellEnd"/>
      <w:r>
        <w:rPr>
          <w:rFonts w:cs="Times New Roman"/>
          <w:szCs w:val="24"/>
          <w:lang w:val="en-GB"/>
        </w:rPr>
        <w:t xml:space="preserve"> a </w:t>
      </w:r>
      <w:proofErr w:type="spellStart"/>
      <w:r>
        <w:rPr>
          <w:rFonts w:cs="Times New Roman"/>
          <w:szCs w:val="24"/>
          <w:lang w:val="en-GB"/>
        </w:rPr>
        <w:t>na</w:t>
      </w:r>
      <w:proofErr w:type="spellEnd"/>
      <w:r>
        <w:rPr>
          <w:rFonts w:cs="Times New Roman"/>
          <w:szCs w:val="24"/>
          <w:lang w:val="en-GB"/>
        </w:rPr>
        <w:t xml:space="preserve"> </w:t>
      </w:r>
      <w:proofErr w:type="spellStart"/>
      <w:r>
        <w:rPr>
          <w:rFonts w:cs="Times New Roman"/>
          <w:szCs w:val="24"/>
          <w:lang w:val="en-GB"/>
        </w:rPr>
        <w:t>část</w:t>
      </w:r>
      <w:proofErr w:type="spellEnd"/>
      <w:r>
        <w:rPr>
          <w:rFonts w:cs="Times New Roman"/>
          <w:szCs w:val="24"/>
          <w:lang w:val="en-GB"/>
        </w:rPr>
        <w:t xml:space="preserve"> pro </w:t>
      </w:r>
      <w:proofErr w:type="spellStart"/>
      <w:r>
        <w:rPr>
          <w:rFonts w:cs="Times New Roman"/>
          <w:szCs w:val="24"/>
          <w:lang w:val="en-GB"/>
        </w:rPr>
        <w:t>ženy</w:t>
      </w:r>
      <w:proofErr w:type="spellEnd"/>
      <w:r>
        <w:rPr>
          <w:rFonts w:cs="Times New Roman"/>
          <w:szCs w:val="24"/>
          <w:lang w:val="en-GB"/>
        </w:rPr>
        <w:t xml:space="preserve">, </w:t>
      </w:r>
      <w:proofErr w:type="spellStart"/>
      <w:r>
        <w:rPr>
          <w:rFonts w:cs="Times New Roman"/>
          <w:szCs w:val="24"/>
          <w:lang w:val="en-GB"/>
        </w:rPr>
        <w:t>které</w:t>
      </w:r>
      <w:proofErr w:type="spellEnd"/>
      <w:r>
        <w:rPr>
          <w:rFonts w:cs="Times New Roman"/>
          <w:szCs w:val="24"/>
          <w:lang w:val="en-GB"/>
        </w:rPr>
        <w:t xml:space="preserve"> </w:t>
      </w:r>
      <w:proofErr w:type="spellStart"/>
      <w:r>
        <w:rPr>
          <w:rFonts w:cs="Times New Roman"/>
          <w:szCs w:val="24"/>
          <w:lang w:val="en-GB"/>
        </w:rPr>
        <w:t>dítě</w:t>
      </w:r>
      <w:proofErr w:type="spellEnd"/>
      <w:r>
        <w:rPr>
          <w:rFonts w:cs="Times New Roman"/>
          <w:szCs w:val="24"/>
          <w:lang w:val="en-GB"/>
        </w:rPr>
        <w:t>/</w:t>
      </w:r>
      <w:proofErr w:type="spellStart"/>
      <w:r>
        <w:rPr>
          <w:rFonts w:cs="Times New Roman"/>
          <w:szCs w:val="24"/>
          <w:lang w:val="en-GB"/>
        </w:rPr>
        <w:t>děti</w:t>
      </w:r>
      <w:proofErr w:type="spellEnd"/>
      <w:r>
        <w:rPr>
          <w:rFonts w:cs="Times New Roman"/>
          <w:szCs w:val="24"/>
          <w:lang w:val="en-GB"/>
        </w:rPr>
        <w:t xml:space="preserve"> </w:t>
      </w:r>
      <w:proofErr w:type="spellStart"/>
      <w:r>
        <w:rPr>
          <w:rFonts w:cs="Times New Roman"/>
          <w:szCs w:val="24"/>
          <w:lang w:val="en-GB"/>
        </w:rPr>
        <w:t>již</w:t>
      </w:r>
      <w:proofErr w:type="spellEnd"/>
      <w:r>
        <w:rPr>
          <w:rFonts w:cs="Times New Roman"/>
          <w:szCs w:val="24"/>
          <w:lang w:val="en-GB"/>
        </w:rPr>
        <w:t xml:space="preserve"> </w:t>
      </w:r>
      <w:proofErr w:type="spellStart"/>
      <w:r>
        <w:rPr>
          <w:rFonts w:cs="Times New Roman"/>
          <w:szCs w:val="24"/>
          <w:lang w:val="en-GB"/>
        </w:rPr>
        <w:t>mají</w:t>
      </w:r>
      <w:proofErr w:type="spellEnd"/>
      <w:r>
        <w:rPr>
          <w:rFonts w:cs="Times New Roman"/>
          <w:szCs w:val="24"/>
          <w:lang w:val="en-GB"/>
        </w:rPr>
        <w:t xml:space="preserve"> </w:t>
      </w:r>
      <w:proofErr w:type="spellStart"/>
      <w:r>
        <w:rPr>
          <w:rFonts w:cs="Times New Roman"/>
          <w:szCs w:val="24"/>
          <w:lang w:val="en-GB"/>
        </w:rPr>
        <w:t>nebo</w:t>
      </w:r>
      <w:proofErr w:type="spellEnd"/>
      <w:r>
        <w:rPr>
          <w:rFonts w:cs="Times New Roman"/>
          <w:szCs w:val="24"/>
          <w:lang w:val="en-GB"/>
        </w:rPr>
        <w:t xml:space="preserve"> </w:t>
      </w:r>
      <w:proofErr w:type="spellStart"/>
      <w:r>
        <w:rPr>
          <w:rFonts w:cs="Times New Roman"/>
          <w:szCs w:val="24"/>
          <w:lang w:val="en-GB"/>
        </w:rPr>
        <w:t>jsou</w:t>
      </w:r>
      <w:proofErr w:type="spellEnd"/>
      <w:r>
        <w:rPr>
          <w:rFonts w:cs="Times New Roman"/>
          <w:szCs w:val="24"/>
          <w:lang w:val="en-GB"/>
        </w:rPr>
        <w:t xml:space="preserve"> </w:t>
      </w:r>
      <w:proofErr w:type="spellStart"/>
      <w:r>
        <w:rPr>
          <w:rFonts w:cs="Times New Roman"/>
          <w:szCs w:val="24"/>
          <w:lang w:val="en-GB"/>
        </w:rPr>
        <w:t>těhotné</w:t>
      </w:r>
      <w:proofErr w:type="spellEnd"/>
      <w:r>
        <w:rPr>
          <w:rFonts w:cs="Times New Roman"/>
          <w:szCs w:val="24"/>
          <w:lang w:val="en-GB"/>
        </w:rPr>
        <w:t>.</w:t>
      </w:r>
    </w:p>
    <w:p w14:paraId="6E54893D" w14:textId="77777777" w:rsidR="00343899" w:rsidRDefault="00343899" w:rsidP="00343899">
      <w:pPr>
        <w:spacing w:after="0"/>
        <w:rPr>
          <w:rFonts w:cs="Times New Roman"/>
          <w:szCs w:val="24"/>
          <w:lang w:val="en-GB"/>
        </w:rPr>
      </w:pPr>
    </w:p>
    <w:p w14:paraId="3C21DDC0" w14:textId="3E7F52D7" w:rsidR="00343899" w:rsidRDefault="00343899" w:rsidP="00343899">
      <w:pPr>
        <w:spacing w:after="0"/>
        <w:rPr>
          <w:rFonts w:cs="Times New Roman"/>
          <w:szCs w:val="24"/>
          <w:lang w:val="en-GB"/>
        </w:rPr>
      </w:pPr>
      <w:proofErr w:type="spellStart"/>
      <w:r>
        <w:rPr>
          <w:rFonts w:cs="Times New Roman"/>
          <w:szCs w:val="24"/>
          <w:lang w:val="en-GB"/>
        </w:rPr>
        <w:t>Bezdětné</w:t>
      </w:r>
      <w:proofErr w:type="spellEnd"/>
      <w:r>
        <w:rPr>
          <w:rFonts w:cs="Times New Roman"/>
          <w:szCs w:val="24"/>
          <w:lang w:val="en-GB"/>
        </w:rPr>
        <w:t xml:space="preserve"> </w:t>
      </w:r>
      <w:proofErr w:type="spellStart"/>
      <w:r>
        <w:rPr>
          <w:rFonts w:cs="Times New Roman"/>
          <w:szCs w:val="24"/>
          <w:lang w:val="en-GB"/>
        </w:rPr>
        <w:t>ženy</w:t>
      </w:r>
      <w:proofErr w:type="spellEnd"/>
      <w:r>
        <w:rPr>
          <w:rFonts w:cs="Times New Roman"/>
          <w:szCs w:val="24"/>
          <w:lang w:val="en-GB"/>
        </w:rPr>
        <w:t>:</w:t>
      </w:r>
    </w:p>
    <w:p w14:paraId="02736C2F" w14:textId="656A24E3" w:rsidR="00343899" w:rsidRDefault="00343899" w:rsidP="00343899">
      <w:pPr>
        <w:pStyle w:val="Odstavecseseznamem"/>
        <w:numPr>
          <w:ilvl w:val="0"/>
          <w:numId w:val="25"/>
        </w:numPr>
        <w:spacing w:after="0"/>
        <w:rPr>
          <w:rFonts w:cs="Times New Roman"/>
          <w:szCs w:val="24"/>
          <w:lang w:val="en-GB"/>
        </w:rPr>
      </w:pPr>
      <w:r>
        <w:rPr>
          <w:rFonts w:cs="Times New Roman"/>
          <w:szCs w:val="24"/>
          <w:lang w:val="en-GB"/>
        </w:rPr>
        <w:t xml:space="preserve">V </w:t>
      </w:r>
      <w:proofErr w:type="spellStart"/>
      <w:r>
        <w:rPr>
          <w:rFonts w:cs="Times New Roman"/>
          <w:szCs w:val="24"/>
          <w:lang w:val="en-GB"/>
        </w:rPr>
        <w:t>jaké</w:t>
      </w:r>
      <w:proofErr w:type="spellEnd"/>
      <w:r>
        <w:rPr>
          <w:rFonts w:cs="Times New Roman"/>
          <w:szCs w:val="24"/>
          <w:lang w:val="en-GB"/>
        </w:rPr>
        <w:t xml:space="preserve"> </w:t>
      </w:r>
      <w:proofErr w:type="spellStart"/>
      <w:r>
        <w:rPr>
          <w:rFonts w:cs="Times New Roman"/>
          <w:szCs w:val="24"/>
          <w:lang w:val="en-GB"/>
        </w:rPr>
        <w:t>fázi</w:t>
      </w:r>
      <w:proofErr w:type="spellEnd"/>
      <w:r>
        <w:rPr>
          <w:rFonts w:cs="Times New Roman"/>
          <w:szCs w:val="24"/>
          <w:lang w:val="en-GB"/>
        </w:rPr>
        <w:t xml:space="preserve"> PPP se </w:t>
      </w:r>
      <w:proofErr w:type="spellStart"/>
      <w:r>
        <w:rPr>
          <w:rFonts w:cs="Times New Roman"/>
          <w:szCs w:val="24"/>
          <w:lang w:val="en-GB"/>
        </w:rPr>
        <w:t>nyní</w:t>
      </w:r>
      <w:proofErr w:type="spellEnd"/>
      <w:r>
        <w:rPr>
          <w:rFonts w:cs="Times New Roman"/>
          <w:szCs w:val="24"/>
          <w:lang w:val="en-GB"/>
        </w:rPr>
        <w:t xml:space="preserve"> </w:t>
      </w:r>
      <w:proofErr w:type="spellStart"/>
      <w:r>
        <w:rPr>
          <w:rFonts w:cs="Times New Roman"/>
          <w:szCs w:val="24"/>
          <w:lang w:val="en-GB"/>
        </w:rPr>
        <w:t>podle</w:t>
      </w:r>
      <w:proofErr w:type="spellEnd"/>
      <w:r>
        <w:rPr>
          <w:rFonts w:cs="Times New Roman"/>
          <w:szCs w:val="24"/>
          <w:lang w:val="en-GB"/>
        </w:rPr>
        <w:t xml:space="preserve"> </w:t>
      </w:r>
      <w:proofErr w:type="spellStart"/>
      <w:r>
        <w:rPr>
          <w:rFonts w:cs="Times New Roman"/>
          <w:szCs w:val="24"/>
          <w:lang w:val="en-GB"/>
        </w:rPr>
        <w:t>Vás</w:t>
      </w:r>
      <w:proofErr w:type="spellEnd"/>
      <w:r>
        <w:rPr>
          <w:rFonts w:cs="Times New Roman"/>
          <w:szCs w:val="24"/>
          <w:lang w:val="en-GB"/>
        </w:rPr>
        <w:t xml:space="preserve"> </w:t>
      </w:r>
      <w:proofErr w:type="spellStart"/>
      <w:r>
        <w:rPr>
          <w:rFonts w:cs="Times New Roman"/>
          <w:szCs w:val="24"/>
          <w:lang w:val="en-GB"/>
        </w:rPr>
        <w:t>nacházíte</w:t>
      </w:r>
      <w:proofErr w:type="spellEnd"/>
      <w:r>
        <w:rPr>
          <w:rFonts w:cs="Times New Roman"/>
          <w:szCs w:val="24"/>
          <w:lang w:val="en-GB"/>
        </w:rPr>
        <w:t>?</w:t>
      </w:r>
    </w:p>
    <w:p w14:paraId="13C41BC6" w14:textId="34160DE1" w:rsidR="00343899" w:rsidRDefault="00343899" w:rsidP="00343899">
      <w:pPr>
        <w:pStyle w:val="Odstavecseseznamem"/>
        <w:numPr>
          <w:ilvl w:val="0"/>
          <w:numId w:val="25"/>
        </w:numPr>
        <w:spacing w:after="0"/>
        <w:rPr>
          <w:rFonts w:cs="Times New Roman"/>
          <w:szCs w:val="24"/>
          <w:lang w:val="en-GB"/>
        </w:rPr>
      </w:pPr>
      <w:proofErr w:type="spellStart"/>
      <w:r>
        <w:rPr>
          <w:rFonts w:cs="Times New Roman"/>
          <w:szCs w:val="24"/>
          <w:lang w:val="en-GB"/>
        </w:rPr>
        <w:lastRenderedPageBreak/>
        <w:t>Jak</w:t>
      </w:r>
      <w:proofErr w:type="spellEnd"/>
      <w:r>
        <w:rPr>
          <w:rFonts w:cs="Times New Roman"/>
          <w:szCs w:val="24"/>
          <w:lang w:val="en-GB"/>
        </w:rPr>
        <w:t xml:space="preserve"> se to </w:t>
      </w:r>
      <w:proofErr w:type="spellStart"/>
      <w:r>
        <w:rPr>
          <w:rFonts w:cs="Times New Roman"/>
          <w:szCs w:val="24"/>
          <w:lang w:val="en-GB"/>
        </w:rPr>
        <w:t>projevuje</w:t>
      </w:r>
      <w:proofErr w:type="spellEnd"/>
      <w:r>
        <w:rPr>
          <w:rFonts w:cs="Times New Roman"/>
          <w:szCs w:val="24"/>
          <w:lang w:val="en-GB"/>
        </w:rPr>
        <w:t>?</w:t>
      </w:r>
    </w:p>
    <w:p w14:paraId="63108169" w14:textId="0B418964" w:rsidR="00A13E33" w:rsidRDefault="00A13E33" w:rsidP="00343899">
      <w:pPr>
        <w:pStyle w:val="Odstavecseseznamem"/>
        <w:numPr>
          <w:ilvl w:val="0"/>
          <w:numId w:val="25"/>
        </w:numPr>
        <w:spacing w:after="0"/>
        <w:rPr>
          <w:rFonts w:cs="Times New Roman"/>
          <w:szCs w:val="24"/>
          <w:lang w:val="en-GB"/>
        </w:rPr>
      </w:pPr>
      <w:proofErr w:type="spellStart"/>
      <w:r>
        <w:rPr>
          <w:rFonts w:cs="Times New Roman"/>
          <w:szCs w:val="24"/>
          <w:lang w:val="en-GB"/>
        </w:rPr>
        <w:t>Máte</w:t>
      </w:r>
      <w:proofErr w:type="spellEnd"/>
      <w:r>
        <w:rPr>
          <w:rFonts w:cs="Times New Roman"/>
          <w:szCs w:val="24"/>
          <w:lang w:val="en-GB"/>
        </w:rPr>
        <w:t xml:space="preserve"> </w:t>
      </w:r>
      <w:proofErr w:type="spellStart"/>
      <w:r>
        <w:rPr>
          <w:rFonts w:cs="Times New Roman"/>
          <w:szCs w:val="24"/>
          <w:lang w:val="en-GB"/>
        </w:rPr>
        <w:t>partnera</w:t>
      </w:r>
      <w:proofErr w:type="spellEnd"/>
      <w:r>
        <w:rPr>
          <w:rFonts w:cs="Times New Roman"/>
          <w:szCs w:val="24"/>
          <w:lang w:val="en-GB"/>
        </w:rPr>
        <w:t>?</w:t>
      </w:r>
    </w:p>
    <w:p w14:paraId="6C40788C" w14:textId="32E8C318" w:rsidR="00A13E33" w:rsidRDefault="00A13E33" w:rsidP="00A13E33">
      <w:pPr>
        <w:spacing w:after="0"/>
        <w:rPr>
          <w:rFonts w:cs="Times New Roman"/>
          <w:i/>
          <w:szCs w:val="24"/>
          <w:lang w:val="en-GB"/>
        </w:rPr>
      </w:pPr>
      <w:r>
        <w:rPr>
          <w:rFonts w:cs="Times New Roman"/>
          <w:i/>
          <w:szCs w:val="24"/>
          <w:lang w:val="en-GB"/>
        </w:rPr>
        <w:t>(</w:t>
      </w:r>
      <w:proofErr w:type="gramStart"/>
      <w:r>
        <w:rPr>
          <w:rFonts w:cs="Times New Roman"/>
          <w:i/>
          <w:szCs w:val="24"/>
          <w:lang w:val="en-GB"/>
        </w:rPr>
        <w:t>v</w:t>
      </w:r>
      <w:proofErr w:type="gramEnd"/>
      <w:r>
        <w:rPr>
          <w:rFonts w:cs="Times New Roman"/>
          <w:i/>
          <w:szCs w:val="24"/>
          <w:lang w:val="en-GB"/>
        </w:rPr>
        <w:t xml:space="preserve"> </w:t>
      </w:r>
      <w:proofErr w:type="spellStart"/>
      <w:r>
        <w:rPr>
          <w:rFonts w:cs="Times New Roman"/>
          <w:i/>
          <w:szCs w:val="24"/>
          <w:lang w:val="en-GB"/>
        </w:rPr>
        <w:t>případě</w:t>
      </w:r>
      <w:proofErr w:type="spellEnd"/>
      <w:r>
        <w:rPr>
          <w:rFonts w:cs="Times New Roman"/>
          <w:i/>
          <w:szCs w:val="24"/>
          <w:lang w:val="en-GB"/>
        </w:rPr>
        <w:t xml:space="preserve"> </w:t>
      </w:r>
      <w:proofErr w:type="spellStart"/>
      <w:r>
        <w:rPr>
          <w:rFonts w:cs="Times New Roman"/>
          <w:i/>
          <w:szCs w:val="24"/>
          <w:lang w:val="en-GB"/>
        </w:rPr>
        <w:t>kladné</w:t>
      </w:r>
      <w:proofErr w:type="spellEnd"/>
      <w:r>
        <w:rPr>
          <w:rFonts w:cs="Times New Roman"/>
          <w:i/>
          <w:szCs w:val="24"/>
          <w:lang w:val="en-GB"/>
        </w:rPr>
        <w:t xml:space="preserve"> </w:t>
      </w:r>
      <w:proofErr w:type="spellStart"/>
      <w:r>
        <w:rPr>
          <w:rFonts w:cs="Times New Roman"/>
          <w:i/>
          <w:szCs w:val="24"/>
          <w:lang w:val="en-GB"/>
        </w:rPr>
        <w:t>odpovědi</w:t>
      </w:r>
      <w:proofErr w:type="spellEnd"/>
      <w:r>
        <w:rPr>
          <w:rFonts w:cs="Times New Roman"/>
          <w:i/>
          <w:szCs w:val="24"/>
          <w:lang w:val="en-GB"/>
        </w:rPr>
        <w:t xml:space="preserve"> </w:t>
      </w:r>
      <w:proofErr w:type="spellStart"/>
      <w:r>
        <w:rPr>
          <w:rFonts w:cs="Times New Roman"/>
          <w:i/>
          <w:szCs w:val="24"/>
          <w:lang w:val="en-GB"/>
        </w:rPr>
        <w:t>následovaly</w:t>
      </w:r>
      <w:proofErr w:type="spellEnd"/>
      <w:r>
        <w:rPr>
          <w:rFonts w:cs="Times New Roman"/>
          <w:i/>
          <w:szCs w:val="24"/>
          <w:lang w:val="en-GB"/>
        </w:rPr>
        <w:t xml:space="preserve"> </w:t>
      </w:r>
      <w:proofErr w:type="spellStart"/>
      <w:r>
        <w:rPr>
          <w:rFonts w:cs="Times New Roman"/>
          <w:i/>
          <w:szCs w:val="24"/>
          <w:lang w:val="en-GB"/>
        </w:rPr>
        <w:t>otázky</w:t>
      </w:r>
      <w:proofErr w:type="spellEnd"/>
      <w:r>
        <w:rPr>
          <w:rFonts w:cs="Times New Roman"/>
          <w:i/>
          <w:szCs w:val="24"/>
          <w:lang w:val="en-GB"/>
        </w:rPr>
        <w:t xml:space="preserve"> </w:t>
      </w:r>
      <w:proofErr w:type="spellStart"/>
      <w:r>
        <w:rPr>
          <w:rFonts w:cs="Times New Roman"/>
          <w:i/>
          <w:szCs w:val="24"/>
          <w:lang w:val="en-GB"/>
        </w:rPr>
        <w:t>na</w:t>
      </w:r>
      <w:proofErr w:type="spellEnd"/>
      <w:r>
        <w:rPr>
          <w:rFonts w:cs="Times New Roman"/>
          <w:i/>
          <w:szCs w:val="24"/>
          <w:lang w:val="en-GB"/>
        </w:rPr>
        <w:t xml:space="preserve"> </w:t>
      </w:r>
      <w:proofErr w:type="spellStart"/>
      <w:r>
        <w:rPr>
          <w:rFonts w:cs="Times New Roman"/>
          <w:i/>
          <w:szCs w:val="24"/>
          <w:lang w:val="en-GB"/>
        </w:rPr>
        <w:t>délku</w:t>
      </w:r>
      <w:proofErr w:type="spellEnd"/>
      <w:r>
        <w:rPr>
          <w:rFonts w:cs="Times New Roman"/>
          <w:i/>
          <w:szCs w:val="24"/>
          <w:lang w:val="en-GB"/>
        </w:rPr>
        <w:t xml:space="preserve"> </w:t>
      </w:r>
      <w:proofErr w:type="spellStart"/>
      <w:r>
        <w:rPr>
          <w:rFonts w:cs="Times New Roman"/>
          <w:i/>
          <w:szCs w:val="24"/>
          <w:lang w:val="en-GB"/>
        </w:rPr>
        <w:t>vztahu</w:t>
      </w:r>
      <w:proofErr w:type="spellEnd"/>
      <w:r>
        <w:rPr>
          <w:rFonts w:cs="Times New Roman"/>
          <w:i/>
          <w:szCs w:val="24"/>
          <w:lang w:val="en-GB"/>
        </w:rPr>
        <w:t xml:space="preserve">, </w:t>
      </w:r>
      <w:proofErr w:type="spellStart"/>
      <w:r>
        <w:rPr>
          <w:rFonts w:cs="Times New Roman"/>
          <w:i/>
          <w:szCs w:val="24"/>
          <w:lang w:val="en-GB"/>
        </w:rPr>
        <w:t>zda</w:t>
      </w:r>
      <w:proofErr w:type="spellEnd"/>
      <w:r>
        <w:rPr>
          <w:rFonts w:cs="Times New Roman"/>
          <w:i/>
          <w:szCs w:val="24"/>
          <w:lang w:val="en-GB"/>
        </w:rPr>
        <w:t xml:space="preserve"> </w:t>
      </w:r>
      <w:proofErr w:type="spellStart"/>
      <w:r>
        <w:rPr>
          <w:rFonts w:cs="Times New Roman"/>
          <w:i/>
          <w:szCs w:val="24"/>
          <w:lang w:val="en-GB"/>
        </w:rPr>
        <w:t>spolu</w:t>
      </w:r>
      <w:proofErr w:type="spellEnd"/>
      <w:r>
        <w:rPr>
          <w:rFonts w:cs="Times New Roman"/>
          <w:i/>
          <w:szCs w:val="24"/>
          <w:lang w:val="en-GB"/>
        </w:rPr>
        <w:t xml:space="preserve"> </w:t>
      </w:r>
      <w:proofErr w:type="spellStart"/>
      <w:r>
        <w:rPr>
          <w:rFonts w:cs="Times New Roman"/>
          <w:i/>
          <w:szCs w:val="24"/>
          <w:lang w:val="en-GB"/>
        </w:rPr>
        <w:t>žijí</w:t>
      </w:r>
      <w:proofErr w:type="spellEnd"/>
      <w:r>
        <w:rPr>
          <w:rFonts w:cs="Times New Roman"/>
          <w:i/>
          <w:szCs w:val="24"/>
          <w:lang w:val="en-GB"/>
        </w:rPr>
        <w:t xml:space="preserve">, </w:t>
      </w:r>
      <w:proofErr w:type="spellStart"/>
      <w:r>
        <w:rPr>
          <w:rFonts w:cs="Times New Roman"/>
          <w:i/>
          <w:szCs w:val="24"/>
          <w:lang w:val="en-GB"/>
        </w:rPr>
        <w:t>vnímání</w:t>
      </w:r>
      <w:proofErr w:type="spellEnd"/>
      <w:r>
        <w:rPr>
          <w:rFonts w:cs="Times New Roman"/>
          <w:i/>
          <w:szCs w:val="24"/>
          <w:lang w:val="en-GB"/>
        </w:rPr>
        <w:t xml:space="preserve"> </w:t>
      </w:r>
      <w:proofErr w:type="spellStart"/>
      <w:r>
        <w:rPr>
          <w:rFonts w:cs="Times New Roman"/>
          <w:i/>
          <w:szCs w:val="24"/>
          <w:lang w:val="en-GB"/>
        </w:rPr>
        <w:t>vztahu</w:t>
      </w:r>
      <w:proofErr w:type="spellEnd"/>
      <w:r>
        <w:rPr>
          <w:rFonts w:cs="Times New Roman"/>
          <w:i/>
          <w:szCs w:val="24"/>
          <w:lang w:val="en-GB"/>
        </w:rPr>
        <w:t xml:space="preserve"> </w:t>
      </w:r>
      <w:proofErr w:type="spellStart"/>
      <w:r>
        <w:rPr>
          <w:rFonts w:cs="Times New Roman"/>
          <w:i/>
          <w:szCs w:val="24"/>
          <w:lang w:val="en-GB"/>
        </w:rPr>
        <w:t>apod</w:t>
      </w:r>
      <w:proofErr w:type="spellEnd"/>
      <w:r>
        <w:rPr>
          <w:rFonts w:cs="Times New Roman"/>
          <w:i/>
          <w:szCs w:val="24"/>
          <w:lang w:val="en-GB"/>
        </w:rPr>
        <w:t>.)</w:t>
      </w:r>
    </w:p>
    <w:p w14:paraId="4C58A83E" w14:textId="1EED7C62" w:rsidR="006053EF" w:rsidRPr="006053EF" w:rsidRDefault="006053EF" w:rsidP="00A13E33">
      <w:pPr>
        <w:pStyle w:val="Odstavecseseznamem"/>
        <w:numPr>
          <w:ilvl w:val="0"/>
          <w:numId w:val="28"/>
        </w:numPr>
        <w:spacing w:after="0"/>
        <w:rPr>
          <w:rFonts w:cs="Times New Roman"/>
          <w:szCs w:val="24"/>
          <w:lang w:val="en-GB"/>
        </w:rPr>
      </w:pPr>
      <w:proofErr w:type="spellStart"/>
      <w:r>
        <w:rPr>
          <w:rFonts w:cs="Times New Roman"/>
          <w:szCs w:val="24"/>
          <w:lang w:val="en-GB"/>
        </w:rPr>
        <w:t>Ví</w:t>
      </w:r>
      <w:proofErr w:type="spellEnd"/>
      <w:r>
        <w:rPr>
          <w:rFonts w:cs="Times New Roman"/>
          <w:szCs w:val="24"/>
          <w:lang w:val="en-GB"/>
        </w:rPr>
        <w:t xml:space="preserve"> partner o PPP? </w:t>
      </w:r>
      <w:proofErr w:type="spellStart"/>
      <w:r>
        <w:rPr>
          <w:rFonts w:cs="Times New Roman"/>
          <w:szCs w:val="24"/>
          <w:lang w:val="en-GB"/>
        </w:rPr>
        <w:t>Pokud</w:t>
      </w:r>
      <w:proofErr w:type="spellEnd"/>
      <w:r>
        <w:rPr>
          <w:rFonts w:cs="Times New Roman"/>
          <w:szCs w:val="24"/>
          <w:lang w:val="en-GB"/>
        </w:rPr>
        <w:t xml:space="preserve"> </w:t>
      </w:r>
      <w:proofErr w:type="spellStart"/>
      <w:r>
        <w:rPr>
          <w:rFonts w:cs="Times New Roman"/>
          <w:szCs w:val="24"/>
          <w:lang w:val="en-GB"/>
        </w:rPr>
        <w:t>ano</w:t>
      </w:r>
      <w:proofErr w:type="spellEnd"/>
      <w:r>
        <w:rPr>
          <w:rFonts w:cs="Times New Roman"/>
          <w:szCs w:val="24"/>
          <w:lang w:val="en-GB"/>
        </w:rPr>
        <w:t xml:space="preserve">, </w:t>
      </w:r>
      <w:proofErr w:type="spellStart"/>
      <w:r>
        <w:rPr>
          <w:rFonts w:cs="Times New Roman"/>
          <w:szCs w:val="24"/>
          <w:lang w:val="en-GB"/>
        </w:rPr>
        <w:t>jaký</w:t>
      </w:r>
      <w:proofErr w:type="spellEnd"/>
      <w:r>
        <w:rPr>
          <w:rFonts w:cs="Times New Roman"/>
          <w:szCs w:val="24"/>
          <w:lang w:val="en-GB"/>
        </w:rPr>
        <w:t xml:space="preserve"> </w:t>
      </w:r>
      <w:proofErr w:type="spellStart"/>
      <w:r>
        <w:rPr>
          <w:rFonts w:cs="Times New Roman"/>
          <w:szCs w:val="24"/>
          <w:lang w:val="en-GB"/>
        </w:rPr>
        <w:t>zaujal</w:t>
      </w:r>
      <w:proofErr w:type="spellEnd"/>
      <w:r>
        <w:rPr>
          <w:rFonts w:cs="Times New Roman"/>
          <w:szCs w:val="24"/>
          <w:lang w:val="en-GB"/>
        </w:rPr>
        <w:t xml:space="preserve"> </w:t>
      </w:r>
      <w:proofErr w:type="spellStart"/>
      <w:r>
        <w:rPr>
          <w:rFonts w:cs="Times New Roman"/>
          <w:szCs w:val="24"/>
          <w:lang w:val="en-GB"/>
        </w:rPr>
        <w:t>postoj</w:t>
      </w:r>
      <w:proofErr w:type="spellEnd"/>
      <w:r>
        <w:rPr>
          <w:rFonts w:cs="Times New Roman"/>
          <w:szCs w:val="24"/>
          <w:lang w:val="en-GB"/>
        </w:rPr>
        <w:t xml:space="preserve">? </w:t>
      </w:r>
      <w:proofErr w:type="spellStart"/>
      <w:r>
        <w:rPr>
          <w:rFonts w:cs="Times New Roman"/>
          <w:szCs w:val="24"/>
          <w:lang w:val="en-GB"/>
        </w:rPr>
        <w:t>Pokud</w:t>
      </w:r>
      <w:proofErr w:type="spellEnd"/>
      <w:r>
        <w:rPr>
          <w:rFonts w:cs="Times New Roman"/>
          <w:szCs w:val="24"/>
          <w:lang w:val="en-GB"/>
        </w:rPr>
        <w:t xml:space="preserve"> ne, </w:t>
      </w:r>
      <w:proofErr w:type="spellStart"/>
      <w:r>
        <w:rPr>
          <w:rFonts w:cs="Times New Roman"/>
          <w:szCs w:val="24"/>
          <w:lang w:val="en-GB"/>
        </w:rPr>
        <w:t>tak</w:t>
      </w:r>
      <w:proofErr w:type="spell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 xml:space="preserve"> o tom partner </w:t>
      </w:r>
      <w:proofErr w:type="spellStart"/>
      <w:r>
        <w:rPr>
          <w:rFonts w:cs="Times New Roman"/>
          <w:szCs w:val="24"/>
          <w:lang w:val="en-GB"/>
        </w:rPr>
        <w:t>neví</w:t>
      </w:r>
      <w:proofErr w:type="spellEnd"/>
      <w:r>
        <w:rPr>
          <w:rFonts w:cs="Times New Roman"/>
          <w:szCs w:val="24"/>
          <w:lang w:val="en-GB"/>
        </w:rPr>
        <w:t>?</w:t>
      </w:r>
    </w:p>
    <w:p w14:paraId="7A44DA80" w14:textId="45A2BCC9" w:rsidR="00343899" w:rsidRPr="00343899" w:rsidRDefault="00343899" w:rsidP="00343899">
      <w:pPr>
        <w:pStyle w:val="Odstavecseseznamem"/>
        <w:numPr>
          <w:ilvl w:val="0"/>
          <w:numId w:val="24"/>
        </w:numPr>
        <w:spacing w:after="0"/>
        <w:rPr>
          <w:rFonts w:cs="Times New Roman"/>
          <w:szCs w:val="24"/>
          <w:lang w:val="en-GB"/>
        </w:rPr>
      </w:pPr>
      <w:proofErr w:type="spellStart"/>
      <w:r>
        <w:rPr>
          <w:rFonts w:cs="Times New Roman"/>
          <w:szCs w:val="24"/>
          <w:lang w:val="en-GB"/>
        </w:rPr>
        <w:t>Kdy</w:t>
      </w:r>
      <w:proofErr w:type="spellEnd"/>
      <w:r>
        <w:rPr>
          <w:rFonts w:cs="Times New Roman"/>
          <w:szCs w:val="24"/>
          <w:lang w:val="en-GB"/>
        </w:rPr>
        <w:t xml:space="preserve"> </w:t>
      </w:r>
      <w:proofErr w:type="spellStart"/>
      <w:r>
        <w:rPr>
          <w:rFonts w:cs="Times New Roman"/>
          <w:szCs w:val="24"/>
          <w:lang w:val="en-GB"/>
        </w:rPr>
        <w:t>byste</w:t>
      </w:r>
      <w:proofErr w:type="spellEnd"/>
      <w:r>
        <w:rPr>
          <w:rFonts w:cs="Times New Roman"/>
          <w:szCs w:val="24"/>
          <w:lang w:val="en-GB"/>
        </w:rPr>
        <w:t xml:space="preserve"> </w:t>
      </w:r>
      <w:proofErr w:type="spellStart"/>
      <w:r>
        <w:rPr>
          <w:rFonts w:cs="Times New Roman"/>
          <w:szCs w:val="24"/>
          <w:lang w:val="en-GB"/>
        </w:rPr>
        <w:t>si</w:t>
      </w:r>
      <w:proofErr w:type="spellEnd"/>
      <w:r>
        <w:rPr>
          <w:rFonts w:cs="Times New Roman"/>
          <w:szCs w:val="24"/>
          <w:lang w:val="en-GB"/>
        </w:rPr>
        <w:t xml:space="preserve"> </w:t>
      </w:r>
      <w:proofErr w:type="spellStart"/>
      <w:r>
        <w:rPr>
          <w:rFonts w:cs="Times New Roman"/>
          <w:szCs w:val="24"/>
          <w:lang w:val="en-GB"/>
        </w:rPr>
        <w:t>ráda</w:t>
      </w:r>
      <w:proofErr w:type="spellEnd"/>
      <w:r>
        <w:rPr>
          <w:rFonts w:cs="Times New Roman"/>
          <w:szCs w:val="24"/>
          <w:lang w:val="en-GB"/>
        </w:rPr>
        <w:t xml:space="preserve"> </w:t>
      </w:r>
      <w:proofErr w:type="spellStart"/>
      <w:r>
        <w:rPr>
          <w:rFonts w:cs="Times New Roman"/>
          <w:szCs w:val="24"/>
          <w:lang w:val="en-GB"/>
        </w:rPr>
        <w:t>pořídila</w:t>
      </w:r>
      <w:proofErr w:type="spellEnd"/>
      <w:r>
        <w:rPr>
          <w:rFonts w:cs="Times New Roman"/>
          <w:szCs w:val="24"/>
          <w:lang w:val="en-GB"/>
        </w:rPr>
        <w:t xml:space="preserve"> </w:t>
      </w:r>
      <w:proofErr w:type="spellStart"/>
      <w:r>
        <w:rPr>
          <w:rFonts w:cs="Times New Roman"/>
          <w:szCs w:val="24"/>
          <w:lang w:val="en-GB"/>
        </w:rPr>
        <w:t>dítě</w:t>
      </w:r>
      <w:proofErr w:type="spellEnd"/>
      <w:r>
        <w:rPr>
          <w:rFonts w:cs="Times New Roman"/>
          <w:szCs w:val="24"/>
          <w:lang w:val="en-GB"/>
        </w:rPr>
        <w:t xml:space="preserve">? </w:t>
      </w:r>
      <w:r>
        <w:rPr>
          <w:rFonts w:cs="Times New Roman"/>
          <w:i/>
          <w:szCs w:val="24"/>
          <w:lang w:val="en-GB"/>
        </w:rPr>
        <w:t>(</w:t>
      </w:r>
      <w:proofErr w:type="spellStart"/>
      <w:r>
        <w:rPr>
          <w:rFonts w:cs="Times New Roman"/>
          <w:i/>
          <w:szCs w:val="24"/>
          <w:lang w:val="en-GB"/>
        </w:rPr>
        <w:t>všechny</w:t>
      </w:r>
      <w:proofErr w:type="spellEnd"/>
      <w:r>
        <w:rPr>
          <w:rFonts w:cs="Times New Roman"/>
          <w:i/>
          <w:szCs w:val="24"/>
          <w:lang w:val="en-GB"/>
        </w:rPr>
        <w:t xml:space="preserve"> </w:t>
      </w:r>
      <w:proofErr w:type="spellStart"/>
      <w:r>
        <w:rPr>
          <w:rFonts w:cs="Times New Roman"/>
          <w:i/>
          <w:szCs w:val="24"/>
          <w:lang w:val="en-GB"/>
        </w:rPr>
        <w:t>participantky</w:t>
      </w:r>
      <w:proofErr w:type="spellEnd"/>
      <w:r>
        <w:rPr>
          <w:rFonts w:cs="Times New Roman"/>
          <w:i/>
          <w:szCs w:val="24"/>
          <w:lang w:val="en-GB"/>
        </w:rPr>
        <w:t xml:space="preserve"> se </w:t>
      </w:r>
      <w:proofErr w:type="spellStart"/>
      <w:r>
        <w:rPr>
          <w:rFonts w:cs="Times New Roman"/>
          <w:i/>
          <w:szCs w:val="24"/>
          <w:lang w:val="en-GB"/>
        </w:rPr>
        <w:t>vyjádřily</w:t>
      </w:r>
      <w:proofErr w:type="spellEnd"/>
      <w:r>
        <w:rPr>
          <w:rFonts w:cs="Times New Roman"/>
          <w:i/>
          <w:szCs w:val="24"/>
          <w:lang w:val="en-GB"/>
        </w:rPr>
        <w:t xml:space="preserve">, </w:t>
      </w:r>
      <w:proofErr w:type="spellStart"/>
      <w:r>
        <w:rPr>
          <w:rFonts w:cs="Times New Roman"/>
          <w:i/>
          <w:szCs w:val="24"/>
          <w:lang w:val="en-GB"/>
        </w:rPr>
        <w:t>že</w:t>
      </w:r>
      <w:proofErr w:type="spellEnd"/>
      <w:r>
        <w:rPr>
          <w:rFonts w:cs="Times New Roman"/>
          <w:i/>
          <w:szCs w:val="24"/>
          <w:lang w:val="en-GB"/>
        </w:rPr>
        <w:t xml:space="preserve"> by </w:t>
      </w:r>
      <w:proofErr w:type="spellStart"/>
      <w:r>
        <w:rPr>
          <w:rFonts w:cs="Times New Roman"/>
          <w:i/>
          <w:szCs w:val="24"/>
          <w:lang w:val="en-GB"/>
        </w:rPr>
        <w:t>jednou</w:t>
      </w:r>
      <w:proofErr w:type="spellEnd"/>
      <w:r>
        <w:rPr>
          <w:rFonts w:cs="Times New Roman"/>
          <w:i/>
          <w:szCs w:val="24"/>
          <w:lang w:val="en-GB"/>
        </w:rPr>
        <w:t xml:space="preserve"> </w:t>
      </w:r>
      <w:proofErr w:type="spellStart"/>
      <w:r>
        <w:rPr>
          <w:rFonts w:cs="Times New Roman"/>
          <w:i/>
          <w:szCs w:val="24"/>
          <w:lang w:val="en-GB"/>
        </w:rPr>
        <w:t>dítě</w:t>
      </w:r>
      <w:proofErr w:type="spellEnd"/>
      <w:r>
        <w:rPr>
          <w:rFonts w:cs="Times New Roman"/>
          <w:i/>
          <w:szCs w:val="24"/>
          <w:lang w:val="en-GB"/>
        </w:rPr>
        <w:t xml:space="preserve"> </w:t>
      </w:r>
      <w:proofErr w:type="spellStart"/>
      <w:r>
        <w:rPr>
          <w:rFonts w:cs="Times New Roman"/>
          <w:i/>
          <w:szCs w:val="24"/>
          <w:lang w:val="en-GB"/>
        </w:rPr>
        <w:t>chtěly</w:t>
      </w:r>
      <w:proofErr w:type="spellEnd"/>
      <w:r>
        <w:rPr>
          <w:rFonts w:cs="Times New Roman"/>
          <w:i/>
          <w:szCs w:val="24"/>
          <w:lang w:val="en-GB"/>
        </w:rPr>
        <w:t>)</w:t>
      </w:r>
    </w:p>
    <w:p w14:paraId="0F314AB5" w14:textId="68F24D14" w:rsidR="00343899" w:rsidRDefault="00343899" w:rsidP="00343899">
      <w:pPr>
        <w:pStyle w:val="Odstavecseseznamem"/>
        <w:numPr>
          <w:ilvl w:val="0"/>
          <w:numId w:val="24"/>
        </w:numPr>
        <w:spacing w:after="0"/>
        <w:rPr>
          <w:rFonts w:cs="Times New Roman"/>
          <w:szCs w:val="24"/>
          <w:lang w:val="en-GB"/>
        </w:rPr>
      </w:pPr>
      <w:proofErr w:type="spellStart"/>
      <w:r>
        <w:rPr>
          <w:rFonts w:cs="Times New Roman"/>
          <w:szCs w:val="24"/>
          <w:lang w:val="en-GB"/>
        </w:rPr>
        <w:t>Cítíte</w:t>
      </w:r>
      <w:proofErr w:type="spellEnd"/>
      <w:r>
        <w:rPr>
          <w:rFonts w:cs="Times New Roman"/>
          <w:szCs w:val="24"/>
          <w:lang w:val="en-GB"/>
        </w:rPr>
        <w:t xml:space="preserve"> se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r>
        <w:rPr>
          <w:rFonts w:cs="Times New Roman"/>
          <w:szCs w:val="24"/>
          <w:lang w:val="en-GB"/>
        </w:rPr>
        <w:t>připravená</w:t>
      </w:r>
      <w:proofErr w:type="spellEnd"/>
      <w:r>
        <w:rPr>
          <w:rFonts w:cs="Times New Roman"/>
          <w:szCs w:val="24"/>
          <w:lang w:val="en-GB"/>
        </w:rPr>
        <w:t>?</w:t>
      </w:r>
    </w:p>
    <w:p w14:paraId="710BB381" w14:textId="5CA23ED3" w:rsidR="00343899" w:rsidRDefault="00343899" w:rsidP="00343899">
      <w:pPr>
        <w:pStyle w:val="Odstavecseseznamem"/>
        <w:numPr>
          <w:ilvl w:val="0"/>
          <w:numId w:val="24"/>
        </w:numPr>
        <w:spacing w:after="0"/>
        <w:rPr>
          <w:rFonts w:cs="Times New Roman"/>
          <w:szCs w:val="24"/>
          <w:lang w:val="en-GB"/>
        </w:rPr>
      </w:pPr>
      <w:r>
        <w:rPr>
          <w:rFonts w:cs="Times New Roman"/>
          <w:szCs w:val="24"/>
          <w:lang w:val="en-GB"/>
        </w:rPr>
        <w:t xml:space="preserve">Na co se </w:t>
      </w:r>
      <w:proofErr w:type="spellStart"/>
      <w:r>
        <w:rPr>
          <w:rFonts w:cs="Times New Roman"/>
          <w:szCs w:val="24"/>
          <w:lang w:val="en-GB"/>
        </w:rPr>
        <w:t>ohledně</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r>
        <w:rPr>
          <w:rFonts w:cs="Times New Roman"/>
          <w:szCs w:val="24"/>
          <w:lang w:val="en-GB"/>
        </w:rPr>
        <w:t>těšíte</w:t>
      </w:r>
      <w:proofErr w:type="spellEnd"/>
      <w:r>
        <w:rPr>
          <w:rFonts w:cs="Times New Roman"/>
          <w:szCs w:val="24"/>
          <w:lang w:val="en-GB"/>
        </w:rPr>
        <w:t>?</w:t>
      </w:r>
    </w:p>
    <w:p w14:paraId="49805DFB" w14:textId="5750F9EB" w:rsidR="00343899" w:rsidRDefault="00343899" w:rsidP="00343899">
      <w:pPr>
        <w:pStyle w:val="Odstavecseseznamem"/>
        <w:numPr>
          <w:ilvl w:val="0"/>
          <w:numId w:val="24"/>
        </w:numPr>
        <w:spacing w:after="0"/>
        <w:rPr>
          <w:rFonts w:cs="Times New Roman"/>
          <w:szCs w:val="24"/>
          <w:lang w:val="en-GB"/>
        </w:rPr>
      </w:pPr>
      <w:r>
        <w:rPr>
          <w:rFonts w:cs="Times New Roman"/>
          <w:szCs w:val="24"/>
          <w:lang w:val="en-GB"/>
        </w:rPr>
        <w:t xml:space="preserve">Je </w:t>
      </w:r>
      <w:proofErr w:type="spellStart"/>
      <w:r>
        <w:rPr>
          <w:rFonts w:cs="Times New Roman"/>
          <w:szCs w:val="24"/>
          <w:lang w:val="en-GB"/>
        </w:rPr>
        <w:t>něco</w:t>
      </w:r>
      <w:proofErr w:type="spellEnd"/>
      <w:r>
        <w:rPr>
          <w:rFonts w:cs="Times New Roman"/>
          <w:szCs w:val="24"/>
          <w:lang w:val="en-GB"/>
        </w:rPr>
        <w:t xml:space="preserve"> </w:t>
      </w:r>
      <w:proofErr w:type="spellStart"/>
      <w:r>
        <w:rPr>
          <w:rFonts w:cs="Times New Roman"/>
          <w:szCs w:val="24"/>
          <w:lang w:val="en-GB"/>
        </w:rPr>
        <w:t>čeho</w:t>
      </w:r>
      <w:proofErr w:type="spellEnd"/>
      <w:r>
        <w:rPr>
          <w:rFonts w:cs="Times New Roman"/>
          <w:szCs w:val="24"/>
          <w:lang w:val="en-GB"/>
        </w:rPr>
        <w:t xml:space="preserve"> se </w:t>
      </w:r>
      <w:proofErr w:type="spellStart"/>
      <w:r>
        <w:rPr>
          <w:rFonts w:cs="Times New Roman"/>
          <w:szCs w:val="24"/>
          <w:lang w:val="en-GB"/>
        </w:rPr>
        <w:t>ohledně</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r>
        <w:rPr>
          <w:rFonts w:cs="Times New Roman"/>
          <w:szCs w:val="24"/>
          <w:lang w:val="en-GB"/>
        </w:rPr>
        <w:t>obáváte</w:t>
      </w:r>
      <w:proofErr w:type="spellEnd"/>
      <w:r>
        <w:rPr>
          <w:rFonts w:cs="Times New Roman"/>
          <w:szCs w:val="24"/>
          <w:lang w:val="en-GB"/>
        </w:rPr>
        <w:t>?</w:t>
      </w:r>
    </w:p>
    <w:p w14:paraId="5890A155" w14:textId="132D203C" w:rsidR="00343899" w:rsidRDefault="00343899" w:rsidP="00343899">
      <w:pPr>
        <w:pStyle w:val="Odstavecseseznamem"/>
        <w:numPr>
          <w:ilvl w:val="0"/>
          <w:numId w:val="24"/>
        </w:numPr>
        <w:spacing w:after="0"/>
        <w:rPr>
          <w:rFonts w:cs="Times New Roman"/>
          <w:szCs w:val="24"/>
          <w:lang w:val="en-GB"/>
        </w:rPr>
      </w:pPr>
      <w:r>
        <w:rPr>
          <w:rFonts w:cs="Times New Roman"/>
          <w:szCs w:val="24"/>
          <w:lang w:val="en-GB"/>
        </w:rPr>
        <w:t xml:space="preserve">Co </w:t>
      </w:r>
      <w:proofErr w:type="spellStart"/>
      <w:r w:rsidR="00A13E33">
        <w:rPr>
          <w:rFonts w:cs="Times New Roman"/>
          <w:szCs w:val="24"/>
          <w:lang w:val="en-GB"/>
        </w:rPr>
        <w:t>si</w:t>
      </w:r>
      <w:proofErr w:type="spellEnd"/>
      <w:r w:rsidR="00A13E33">
        <w:rPr>
          <w:rFonts w:cs="Times New Roman"/>
          <w:szCs w:val="24"/>
          <w:lang w:val="en-GB"/>
        </w:rPr>
        <w:t xml:space="preserve"> </w:t>
      </w:r>
      <w:proofErr w:type="spellStart"/>
      <w:r w:rsidR="00A13E33">
        <w:rPr>
          <w:rFonts w:cs="Times New Roman"/>
          <w:szCs w:val="24"/>
          <w:lang w:val="en-GB"/>
        </w:rPr>
        <w:t>myslíte</w:t>
      </w:r>
      <w:proofErr w:type="spellEnd"/>
      <w:r w:rsidR="00A13E33">
        <w:rPr>
          <w:rFonts w:cs="Times New Roman"/>
          <w:szCs w:val="24"/>
          <w:lang w:val="en-GB"/>
        </w:rPr>
        <w:t xml:space="preserve">, </w:t>
      </w:r>
      <w:proofErr w:type="spellStart"/>
      <w:r w:rsidR="00A13E33">
        <w:rPr>
          <w:rFonts w:cs="Times New Roman"/>
          <w:szCs w:val="24"/>
          <w:lang w:val="en-GB"/>
        </w:rPr>
        <w:t>že</w:t>
      </w:r>
      <w:proofErr w:type="spellEnd"/>
      <w:r w:rsidR="00A13E33">
        <w:rPr>
          <w:rFonts w:cs="Times New Roman"/>
          <w:szCs w:val="24"/>
          <w:lang w:val="en-GB"/>
        </w:rPr>
        <w:t xml:space="preserve"> v </w:t>
      </w:r>
      <w:proofErr w:type="spellStart"/>
      <w:r w:rsidR="00A13E33">
        <w:rPr>
          <w:rFonts w:cs="Times New Roman"/>
          <w:szCs w:val="24"/>
          <w:lang w:val="en-GB"/>
        </w:rPr>
        <w:t>tomto</w:t>
      </w:r>
      <w:proofErr w:type="spellEnd"/>
      <w:r w:rsidR="00A13E33">
        <w:rPr>
          <w:rFonts w:cs="Times New Roman"/>
          <w:szCs w:val="24"/>
          <w:lang w:val="en-GB"/>
        </w:rPr>
        <w:t xml:space="preserve"> </w:t>
      </w:r>
      <w:proofErr w:type="spellStart"/>
      <w:r w:rsidR="00A13E33">
        <w:rPr>
          <w:rFonts w:cs="Times New Roman"/>
          <w:szCs w:val="24"/>
          <w:lang w:val="en-GB"/>
        </w:rPr>
        <w:t>období</w:t>
      </w:r>
      <w:proofErr w:type="spellEnd"/>
      <w:r w:rsidR="00A13E33">
        <w:rPr>
          <w:rFonts w:cs="Times New Roman"/>
          <w:szCs w:val="24"/>
          <w:lang w:val="en-GB"/>
        </w:rPr>
        <w:t xml:space="preserve"> </w:t>
      </w:r>
      <w:proofErr w:type="spellStart"/>
      <w:r w:rsidR="00A13E33">
        <w:rPr>
          <w:rFonts w:cs="Times New Roman"/>
          <w:szCs w:val="24"/>
          <w:lang w:val="en-GB"/>
        </w:rPr>
        <w:t>budete</w:t>
      </w:r>
      <w:proofErr w:type="spellEnd"/>
      <w:r w:rsidR="00A13E33">
        <w:rPr>
          <w:rFonts w:cs="Times New Roman"/>
          <w:szCs w:val="24"/>
          <w:lang w:val="en-GB"/>
        </w:rPr>
        <w:t xml:space="preserve"> </w:t>
      </w:r>
      <w:proofErr w:type="spellStart"/>
      <w:r w:rsidR="00A13E33">
        <w:rPr>
          <w:rFonts w:cs="Times New Roman"/>
          <w:szCs w:val="24"/>
          <w:lang w:val="en-GB"/>
        </w:rPr>
        <w:t>očekávát</w:t>
      </w:r>
      <w:proofErr w:type="spellEnd"/>
      <w:r w:rsidR="00A13E33">
        <w:rPr>
          <w:rFonts w:cs="Times New Roman"/>
          <w:szCs w:val="24"/>
          <w:lang w:val="en-GB"/>
        </w:rPr>
        <w:t>/</w:t>
      </w:r>
      <w:proofErr w:type="spellStart"/>
      <w:r w:rsidR="00A13E33">
        <w:rPr>
          <w:rFonts w:cs="Times New Roman"/>
          <w:szCs w:val="24"/>
          <w:lang w:val="en-GB"/>
        </w:rPr>
        <w:t>požadovat</w:t>
      </w:r>
      <w:proofErr w:type="spellEnd"/>
      <w:r>
        <w:rPr>
          <w:rFonts w:cs="Times New Roman"/>
          <w:szCs w:val="24"/>
          <w:lang w:val="en-GB"/>
        </w:rPr>
        <w:t xml:space="preserve"> </w:t>
      </w:r>
      <w:proofErr w:type="spellStart"/>
      <w:proofErr w:type="gramStart"/>
      <w:r>
        <w:rPr>
          <w:rFonts w:cs="Times New Roman"/>
          <w:szCs w:val="24"/>
          <w:lang w:val="en-GB"/>
        </w:rPr>
        <w:t>od</w:t>
      </w:r>
      <w:proofErr w:type="spellEnd"/>
      <w:proofErr w:type="gramEnd"/>
      <w:r>
        <w:rPr>
          <w:rFonts w:cs="Times New Roman"/>
          <w:szCs w:val="24"/>
          <w:lang w:val="en-GB"/>
        </w:rPr>
        <w:t xml:space="preserve"> </w:t>
      </w:r>
      <w:proofErr w:type="spellStart"/>
      <w:r>
        <w:rPr>
          <w:rFonts w:cs="Times New Roman"/>
          <w:szCs w:val="24"/>
          <w:lang w:val="en-GB"/>
        </w:rPr>
        <w:t>svého</w:t>
      </w:r>
      <w:proofErr w:type="spellEnd"/>
      <w:r>
        <w:rPr>
          <w:rFonts w:cs="Times New Roman"/>
          <w:szCs w:val="24"/>
          <w:lang w:val="en-GB"/>
        </w:rPr>
        <w:t xml:space="preserve"> </w:t>
      </w:r>
      <w:proofErr w:type="spellStart"/>
      <w:r>
        <w:rPr>
          <w:rFonts w:cs="Times New Roman"/>
          <w:szCs w:val="24"/>
          <w:lang w:val="en-GB"/>
        </w:rPr>
        <w:t>partnera</w:t>
      </w:r>
      <w:proofErr w:type="spellEnd"/>
      <w:r>
        <w:rPr>
          <w:rFonts w:cs="Times New Roman"/>
          <w:szCs w:val="24"/>
          <w:lang w:val="en-GB"/>
        </w:rPr>
        <w:t>?</w:t>
      </w:r>
    </w:p>
    <w:p w14:paraId="453A4CB4" w14:textId="3B526599" w:rsidR="00A13E33" w:rsidRDefault="00A13E33" w:rsidP="00343899">
      <w:pPr>
        <w:pStyle w:val="Odstavecseseznamem"/>
        <w:numPr>
          <w:ilvl w:val="0"/>
          <w:numId w:val="24"/>
        </w:numPr>
        <w:spacing w:after="0"/>
        <w:rPr>
          <w:rFonts w:cs="Times New Roman"/>
          <w:szCs w:val="24"/>
          <w:lang w:val="en-GB"/>
        </w:rPr>
      </w:pPr>
      <w:r>
        <w:rPr>
          <w:rFonts w:cs="Times New Roman"/>
          <w:szCs w:val="24"/>
          <w:lang w:val="en-GB"/>
        </w:rPr>
        <w:t xml:space="preserve">Co </w:t>
      </w:r>
      <w:proofErr w:type="gramStart"/>
      <w:r>
        <w:rPr>
          <w:rFonts w:cs="Times New Roman"/>
          <w:szCs w:val="24"/>
          <w:lang w:val="en-GB"/>
        </w:rPr>
        <w:t>od</w:t>
      </w:r>
      <w:proofErr w:type="gramEnd"/>
      <w:r>
        <w:rPr>
          <w:rFonts w:cs="Times New Roman"/>
          <w:szCs w:val="24"/>
          <w:lang w:val="en-GB"/>
        </w:rPr>
        <w:t xml:space="preserve"> </w:t>
      </w:r>
      <w:proofErr w:type="spellStart"/>
      <w:r>
        <w:rPr>
          <w:rFonts w:cs="Times New Roman"/>
          <w:szCs w:val="24"/>
          <w:lang w:val="en-GB"/>
        </w:rPr>
        <w:t>něj</w:t>
      </w:r>
      <w:proofErr w:type="spellEnd"/>
      <w:r>
        <w:rPr>
          <w:rFonts w:cs="Times New Roman"/>
          <w:szCs w:val="24"/>
          <w:lang w:val="en-GB"/>
        </w:rPr>
        <w:t xml:space="preserve"> </w:t>
      </w:r>
      <w:proofErr w:type="spellStart"/>
      <w:r>
        <w:rPr>
          <w:rFonts w:cs="Times New Roman"/>
          <w:szCs w:val="24"/>
          <w:lang w:val="en-GB"/>
        </w:rPr>
        <w:t>celkově</w:t>
      </w:r>
      <w:proofErr w:type="spellEnd"/>
      <w:r>
        <w:rPr>
          <w:rFonts w:cs="Times New Roman"/>
          <w:szCs w:val="24"/>
          <w:lang w:val="en-GB"/>
        </w:rPr>
        <w:t xml:space="preserve"> </w:t>
      </w:r>
      <w:proofErr w:type="spellStart"/>
      <w:r>
        <w:rPr>
          <w:rFonts w:cs="Times New Roman"/>
          <w:szCs w:val="24"/>
          <w:lang w:val="en-GB"/>
        </w:rPr>
        <w:t>očekáváte</w:t>
      </w:r>
      <w:proofErr w:type="spellEnd"/>
      <w:r>
        <w:rPr>
          <w:rFonts w:cs="Times New Roman"/>
          <w:szCs w:val="24"/>
          <w:lang w:val="en-GB"/>
        </w:rPr>
        <w:t>/</w:t>
      </w:r>
      <w:proofErr w:type="spellStart"/>
      <w:r>
        <w:rPr>
          <w:rFonts w:cs="Times New Roman"/>
          <w:szCs w:val="24"/>
          <w:lang w:val="en-GB"/>
        </w:rPr>
        <w:t>potřebujete</w:t>
      </w:r>
      <w:proofErr w:type="spellEnd"/>
      <w:r>
        <w:rPr>
          <w:rFonts w:cs="Times New Roman"/>
          <w:szCs w:val="24"/>
          <w:lang w:val="en-GB"/>
        </w:rPr>
        <w:t>?</w:t>
      </w:r>
    </w:p>
    <w:p w14:paraId="5BF54F26" w14:textId="2AB5EF1D" w:rsidR="00A13E33" w:rsidRDefault="00A13E33" w:rsidP="00343899">
      <w:pPr>
        <w:pStyle w:val="Odstavecseseznamem"/>
        <w:numPr>
          <w:ilvl w:val="0"/>
          <w:numId w:val="24"/>
        </w:numPr>
        <w:spacing w:after="0"/>
        <w:rPr>
          <w:rFonts w:cs="Times New Roman"/>
          <w:szCs w:val="24"/>
          <w:lang w:val="en-GB"/>
        </w:rPr>
      </w:pPr>
      <w:proofErr w:type="spellStart"/>
      <w:r>
        <w:rPr>
          <w:rFonts w:cs="Times New Roman"/>
          <w:szCs w:val="24"/>
          <w:lang w:val="en-GB"/>
        </w:rPr>
        <w:t>Řekla</w:t>
      </w:r>
      <w:proofErr w:type="spellEnd"/>
      <w:r>
        <w:rPr>
          <w:rFonts w:cs="Times New Roman"/>
          <w:szCs w:val="24"/>
          <w:lang w:val="en-GB"/>
        </w:rPr>
        <w:t xml:space="preserve"> </w:t>
      </w:r>
      <w:proofErr w:type="spellStart"/>
      <w:r>
        <w:rPr>
          <w:rFonts w:cs="Times New Roman"/>
          <w:szCs w:val="24"/>
          <w:lang w:val="en-GB"/>
        </w:rPr>
        <w:t>byste</w:t>
      </w:r>
      <w:proofErr w:type="spellEnd"/>
      <w:r>
        <w:rPr>
          <w:rFonts w:cs="Times New Roman"/>
          <w:szCs w:val="24"/>
          <w:lang w:val="en-GB"/>
        </w:rPr>
        <w:t xml:space="preserve">, </w:t>
      </w:r>
      <w:proofErr w:type="spellStart"/>
      <w:r>
        <w:rPr>
          <w:rFonts w:cs="Times New Roman"/>
          <w:szCs w:val="24"/>
          <w:lang w:val="en-GB"/>
        </w:rPr>
        <w:t>že</w:t>
      </w:r>
      <w:proofErr w:type="spellEnd"/>
      <w:r>
        <w:rPr>
          <w:rFonts w:cs="Times New Roman"/>
          <w:szCs w:val="24"/>
          <w:lang w:val="en-GB"/>
        </w:rPr>
        <w:t xml:space="preserve"> </w:t>
      </w:r>
      <w:proofErr w:type="spellStart"/>
      <w:r>
        <w:rPr>
          <w:rFonts w:cs="Times New Roman"/>
          <w:szCs w:val="24"/>
          <w:lang w:val="en-GB"/>
        </w:rPr>
        <w:t>vztahy</w:t>
      </w:r>
      <w:proofErr w:type="spellEnd"/>
      <w:r>
        <w:rPr>
          <w:rFonts w:cs="Times New Roman"/>
          <w:szCs w:val="24"/>
          <w:lang w:val="en-GB"/>
        </w:rPr>
        <w:t xml:space="preserve"> </w:t>
      </w:r>
      <w:proofErr w:type="spellStart"/>
      <w:r>
        <w:rPr>
          <w:rFonts w:cs="Times New Roman"/>
          <w:szCs w:val="24"/>
          <w:lang w:val="en-GB"/>
        </w:rPr>
        <w:t>nějak</w:t>
      </w:r>
      <w:proofErr w:type="spellEnd"/>
      <w:r>
        <w:rPr>
          <w:rFonts w:cs="Times New Roman"/>
          <w:szCs w:val="24"/>
          <w:lang w:val="en-GB"/>
        </w:rPr>
        <w:t xml:space="preserve"> </w:t>
      </w:r>
      <w:proofErr w:type="spellStart"/>
      <w:r>
        <w:rPr>
          <w:rFonts w:cs="Times New Roman"/>
          <w:szCs w:val="24"/>
          <w:lang w:val="en-GB"/>
        </w:rPr>
        <w:t>ovlivňují</w:t>
      </w:r>
      <w:proofErr w:type="spellEnd"/>
      <w:r>
        <w:rPr>
          <w:rFonts w:cs="Times New Roman"/>
          <w:szCs w:val="24"/>
          <w:lang w:val="en-GB"/>
        </w:rPr>
        <w:t xml:space="preserve"> </w:t>
      </w:r>
      <w:proofErr w:type="spellStart"/>
      <w:r>
        <w:rPr>
          <w:rFonts w:cs="Times New Roman"/>
          <w:szCs w:val="24"/>
          <w:lang w:val="en-GB"/>
        </w:rPr>
        <w:t>sílu</w:t>
      </w:r>
      <w:proofErr w:type="spellEnd"/>
      <w:r>
        <w:rPr>
          <w:rFonts w:cs="Times New Roman"/>
          <w:szCs w:val="24"/>
          <w:lang w:val="en-GB"/>
        </w:rPr>
        <w:t xml:space="preserve"> </w:t>
      </w:r>
      <w:proofErr w:type="spellStart"/>
      <w:r>
        <w:rPr>
          <w:rFonts w:cs="Times New Roman"/>
          <w:szCs w:val="24"/>
          <w:lang w:val="en-GB"/>
        </w:rPr>
        <w:t>projevů</w:t>
      </w:r>
      <w:proofErr w:type="spellEnd"/>
      <w:r>
        <w:rPr>
          <w:rFonts w:cs="Times New Roman"/>
          <w:szCs w:val="24"/>
          <w:lang w:val="en-GB"/>
        </w:rPr>
        <w:t xml:space="preserve"> PPP?</w:t>
      </w:r>
    </w:p>
    <w:p w14:paraId="1A01275C" w14:textId="68589E18" w:rsidR="00A13E33" w:rsidRDefault="00A13E33" w:rsidP="00343899">
      <w:pPr>
        <w:pStyle w:val="Odstavecseseznamem"/>
        <w:numPr>
          <w:ilvl w:val="0"/>
          <w:numId w:val="24"/>
        </w:numPr>
        <w:spacing w:after="0"/>
        <w:rPr>
          <w:rFonts w:cs="Times New Roman"/>
          <w:szCs w:val="24"/>
          <w:lang w:val="en-GB"/>
        </w:rPr>
      </w:pPr>
      <w:proofErr w:type="spellStart"/>
      <w:r>
        <w:rPr>
          <w:rFonts w:cs="Times New Roman"/>
          <w:szCs w:val="24"/>
          <w:lang w:val="en-GB"/>
        </w:rPr>
        <w:t>Proč</w:t>
      </w:r>
      <w:proofErr w:type="spellEnd"/>
      <w:r>
        <w:rPr>
          <w:rFonts w:cs="Times New Roman"/>
          <w:szCs w:val="24"/>
          <w:lang w:val="en-GB"/>
        </w:rPr>
        <w:t xml:space="preserve"> </w:t>
      </w:r>
      <w:proofErr w:type="spellStart"/>
      <w:r>
        <w:rPr>
          <w:rFonts w:cs="Times New Roman"/>
          <w:szCs w:val="24"/>
          <w:lang w:val="en-GB"/>
        </w:rPr>
        <w:t>ano</w:t>
      </w:r>
      <w:proofErr w:type="spellEnd"/>
      <w:proofErr w:type="gramStart"/>
      <w:r>
        <w:rPr>
          <w:rFonts w:cs="Times New Roman"/>
          <w:szCs w:val="24"/>
          <w:lang w:val="en-GB"/>
        </w:rPr>
        <w:t>?/</w:t>
      </w:r>
      <w:proofErr w:type="gram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 xml:space="preserve"> ne?</w:t>
      </w:r>
    </w:p>
    <w:p w14:paraId="61DD8A97" w14:textId="77777777" w:rsidR="00711A7E" w:rsidRPr="00711A7E" w:rsidRDefault="00711A7E" w:rsidP="00711A7E">
      <w:pPr>
        <w:spacing w:after="0"/>
        <w:rPr>
          <w:rFonts w:cs="Times New Roman"/>
          <w:szCs w:val="24"/>
          <w:lang w:val="en-GB"/>
        </w:rPr>
      </w:pPr>
    </w:p>
    <w:p w14:paraId="65394898" w14:textId="49A3D765" w:rsidR="00711A7E" w:rsidRDefault="00A13E33" w:rsidP="00711A7E">
      <w:pPr>
        <w:rPr>
          <w:rFonts w:cs="Times New Roman"/>
          <w:szCs w:val="24"/>
          <w:lang w:val="en-GB"/>
        </w:rPr>
      </w:pPr>
      <w:proofErr w:type="spellStart"/>
      <w:r>
        <w:rPr>
          <w:rFonts w:cs="Times New Roman"/>
          <w:szCs w:val="24"/>
          <w:lang w:val="en-GB"/>
        </w:rPr>
        <w:t>Těhotné</w:t>
      </w:r>
      <w:proofErr w:type="spellEnd"/>
      <w:r>
        <w:rPr>
          <w:rFonts w:cs="Times New Roman"/>
          <w:szCs w:val="24"/>
          <w:lang w:val="en-GB"/>
        </w:rPr>
        <w:t xml:space="preserve"> </w:t>
      </w:r>
      <w:proofErr w:type="spellStart"/>
      <w:r>
        <w:rPr>
          <w:rFonts w:cs="Times New Roman"/>
          <w:szCs w:val="24"/>
          <w:lang w:val="en-GB"/>
        </w:rPr>
        <w:t>ženy</w:t>
      </w:r>
      <w:proofErr w:type="spellEnd"/>
      <w:r>
        <w:rPr>
          <w:rFonts w:cs="Times New Roman"/>
          <w:szCs w:val="24"/>
          <w:lang w:val="en-GB"/>
        </w:rPr>
        <w:t xml:space="preserve"> a </w:t>
      </w:r>
      <w:proofErr w:type="spellStart"/>
      <w:r>
        <w:rPr>
          <w:rFonts w:cs="Times New Roman"/>
          <w:szCs w:val="24"/>
          <w:lang w:val="en-GB"/>
        </w:rPr>
        <w:t>ženy</w:t>
      </w:r>
      <w:proofErr w:type="spellEnd"/>
      <w:r>
        <w:rPr>
          <w:rFonts w:cs="Times New Roman"/>
          <w:szCs w:val="24"/>
          <w:lang w:val="en-GB"/>
        </w:rPr>
        <w:t xml:space="preserve"> s </w:t>
      </w:r>
      <w:proofErr w:type="spellStart"/>
      <w:r>
        <w:rPr>
          <w:rFonts w:cs="Times New Roman"/>
          <w:szCs w:val="24"/>
          <w:lang w:val="en-GB"/>
        </w:rPr>
        <w:t>dítětem</w:t>
      </w:r>
      <w:proofErr w:type="spellEnd"/>
      <w:r>
        <w:rPr>
          <w:rFonts w:cs="Times New Roman"/>
          <w:szCs w:val="24"/>
          <w:lang w:val="en-GB"/>
        </w:rPr>
        <w:t>/</w:t>
      </w:r>
      <w:proofErr w:type="spellStart"/>
      <w:r>
        <w:rPr>
          <w:rFonts w:cs="Times New Roman"/>
          <w:szCs w:val="24"/>
          <w:lang w:val="en-GB"/>
        </w:rPr>
        <w:t>dětmi</w:t>
      </w:r>
      <w:proofErr w:type="spellEnd"/>
      <w:r>
        <w:rPr>
          <w:rFonts w:cs="Times New Roman"/>
          <w:szCs w:val="24"/>
          <w:lang w:val="en-GB"/>
        </w:rPr>
        <w:t>:</w:t>
      </w:r>
    </w:p>
    <w:p w14:paraId="1BAB9465" w14:textId="77777777" w:rsidR="0068565D" w:rsidRDefault="0068565D" w:rsidP="0068565D">
      <w:pPr>
        <w:pStyle w:val="Odstavecseseznamem"/>
        <w:numPr>
          <w:ilvl w:val="0"/>
          <w:numId w:val="25"/>
        </w:numPr>
        <w:spacing w:after="0"/>
        <w:rPr>
          <w:rFonts w:cs="Times New Roman"/>
          <w:szCs w:val="24"/>
          <w:lang w:val="en-GB"/>
        </w:rPr>
      </w:pPr>
      <w:r>
        <w:rPr>
          <w:rFonts w:cs="Times New Roman"/>
          <w:szCs w:val="24"/>
          <w:lang w:val="en-GB"/>
        </w:rPr>
        <w:t xml:space="preserve">V </w:t>
      </w:r>
      <w:proofErr w:type="spellStart"/>
      <w:r>
        <w:rPr>
          <w:rFonts w:cs="Times New Roman"/>
          <w:szCs w:val="24"/>
          <w:lang w:val="en-GB"/>
        </w:rPr>
        <w:t>jaké</w:t>
      </w:r>
      <w:proofErr w:type="spellEnd"/>
      <w:r>
        <w:rPr>
          <w:rFonts w:cs="Times New Roman"/>
          <w:szCs w:val="24"/>
          <w:lang w:val="en-GB"/>
        </w:rPr>
        <w:t xml:space="preserve"> </w:t>
      </w:r>
      <w:proofErr w:type="spellStart"/>
      <w:r>
        <w:rPr>
          <w:rFonts w:cs="Times New Roman"/>
          <w:szCs w:val="24"/>
          <w:lang w:val="en-GB"/>
        </w:rPr>
        <w:t>fázi</w:t>
      </w:r>
      <w:proofErr w:type="spellEnd"/>
      <w:r>
        <w:rPr>
          <w:rFonts w:cs="Times New Roman"/>
          <w:szCs w:val="24"/>
          <w:lang w:val="en-GB"/>
        </w:rPr>
        <w:t xml:space="preserve"> PPP se </w:t>
      </w:r>
      <w:proofErr w:type="spellStart"/>
      <w:r>
        <w:rPr>
          <w:rFonts w:cs="Times New Roman"/>
          <w:szCs w:val="24"/>
          <w:lang w:val="en-GB"/>
        </w:rPr>
        <w:t>nyní</w:t>
      </w:r>
      <w:proofErr w:type="spellEnd"/>
      <w:r>
        <w:rPr>
          <w:rFonts w:cs="Times New Roman"/>
          <w:szCs w:val="24"/>
          <w:lang w:val="en-GB"/>
        </w:rPr>
        <w:t xml:space="preserve"> </w:t>
      </w:r>
      <w:proofErr w:type="spellStart"/>
      <w:r>
        <w:rPr>
          <w:rFonts w:cs="Times New Roman"/>
          <w:szCs w:val="24"/>
          <w:lang w:val="en-GB"/>
        </w:rPr>
        <w:t>podle</w:t>
      </w:r>
      <w:proofErr w:type="spellEnd"/>
      <w:r>
        <w:rPr>
          <w:rFonts w:cs="Times New Roman"/>
          <w:szCs w:val="24"/>
          <w:lang w:val="en-GB"/>
        </w:rPr>
        <w:t xml:space="preserve"> </w:t>
      </w:r>
      <w:proofErr w:type="spellStart"/>
      <w:r>
        <w:rPr>
          <w:rFonts w:cs="Times New Roman"/>
          <w:szCs w:val="24"/>
          <w:lang w:val="en-GB"/>
        </w:rPr>
        <w:t>Vás</w:t>
      </w:r>
      <w:proofErr w:type="spellEnd"/>
      <w:r>
        <w:rPr>
          <w:rFonts w:cs="Times New Roman"/>
          <w:szCs w:val="24"/>
          <w:lang w:val="en-GB"/>
        </w:rPr>
        <w:t xml:space="preserve"> </w:t>
      </w:r>
      <w:proofErr w:type="spellStart"/>
      <w:r>
        <w:rPr>
          <w:rFonts w:cs="Times New Roman"/>
          <w:szCs w:val="24"/>
          <w:lang w:val="en-GB"/>
        </w:rPr>
        <w:t>nacházíte</w:t>
      </w:r>
      <w:proofErr w:type="spellEnd"/>
      <w:r>
        <w:rPr>
          <w:rFonts w:cs="Times New Roman"/>
          <w:szCs w:val="24"/>
          <w:lang w:val="en-GB"/>
        </w:rPr>
        <w:t>?</w:t>
      </w:r>
    </w:p>
    <w:p w14:paraId="2068B5E5" w14:textId="77777777" w:rsidR="0068565D" w:rsidRDefault="0068565D" w:rsidP="0068565D">
      <w:pPr>
        <w:pStyle w:val="Odstavecseseznamem"/>
        <w:numPr>
          <w:ilvl w:val="0"/>
          <w:numId w:val="25"/>
        </w:numPr>
        <w:spacing w:after="0"/>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se to </w:t>
      </w:r>
      <w:proofErr w:type="spellStart"/>
      <w:r>
        <w:rPr>
          <w:rFonts w:cs="Times New Roman"/>
          <w:szCs w:val="24"/>
          <w:lang w:val="en-GB"/>
        </w:rPr>
        <w:t>projevuje</w:t>
      </w:r>
      <w:proofErr w:type="spellEnd"/>
      <w:r>
        <w:rPr>
          <w:rFonts w:cs="Times New Roman"/>
          <w:szCs w:val="24"/>
          <w:lang w:val="en-GB"/>
        </w:rPr>
        <w:t>?</w:t>
      </w:r>
    </w:p>
    <w:p w14:paraId="0A66C18B" w14:textId="45E0DCDA" w:rsidR="0068565D" w:rsidRDefault="0068565D" w:rsidP="0068565D">
      <w:pPr>
        <w:pStyle w:val="Odstavecseseznamem"/>
        <w:numPr>
          <w:ilvl w:val="0"/>
          <w:numId w:val="25"/>
        </w:numPr>
        <w:spacing w:after="0"/>
        <w:rPr>
          <w:rFonts w:cs="Times New Roman"/>
          <w:szCs w:val="24"/>
          <w:lang w:val="en-GB"/>
        </w:rPr>
      </w:pPr>
      <w:proofErr w:type="spellStart"/>
      <w:r>
        <w:rPr>
          <w:rFonts w:cs="Times New Roman"/>
          <w:szCs w:val="24"/>
          <w:lang w:val="en-GB"/>
        </w:rPr>
        <w:t>Kolik</w:t>
      </w:r>
      <w:proofErr w:type="spellEnd"/>
      <w:r>
        <w:rPr>
          <w:rFonts w:cs="Times New Roman"/>
          <w:szCs w:val="24"/>
          <w:lang w:val="en-GB"/>
        </w:rPr>
        <w:t xml:space="preserve"> </w:t>
      </w:r>
      <w:proofErr w:type="spellStart"/>
      <w:r>
        <w:rPr>
          <w:rFonts w:cs="Times New Roman"/>
          <w:szCs w:val="24"/>
          <w:lang w:val="en-GB"/>
        </w:rPr>
        <w:t>dětí</w:t>
      </w:r>
      <w:proofErr w:type="spellEnd"/>
      <w:r>
        <w:rPr>
          <w:rFonts w:cs="Times New Roman"/>
          <w:szCs w:val="24"/>
          <w:lang w:val="en-GB"/>
        </w:rPr>
        <w:t xml:space="preserve"> </w:t>
      </w:r>
      <w:proofErr w:type="spellStart"/>
      <w:r>
        <w:rPr>
          <w:rFonts w:cs="Times New Roman"/>
          <w:szCs w:val="24"/>
          <w:lang w:val="en-GB"/>
        </w:rPr>
        <w:t>máte</w:t>
      </w:r>
      <w:proofErr w:type="spellEnd"/>
      <w:r>
        <w:rPr>
          <w:rFonts w:cs="Times New Roman"/>
          <w:szCs w:val="24"/>
          <w:lang w:val="en-GB"/>
        </w:rPr>
        <w:t xml:space="preserve">? </w:t>
      </w:r>
      <w:proofErr w:type="spellStart"/>
      <w:r>
        <w:rPr>
          <w:rFonts w:cs="Times New Roman"/>
          <w:szCs w:val="24"/>
          <w:lang w:val="en-GB"/>
        </w:rPr>
        <w:t>Věk</w:t>
      </w:r>
      <w:proofErr w:type="spellEnd"/>
      <w:r>
        <w:rPr>
          <w:rFonts w:cs="Times New Roman"/>
          <w:szCs w:val="24"/>
          <w:lang w:val="en-GB"/>
        </w:rPr>
        <w:t xml:space="preserve">? </w:t>
      </w:r>
      <w:r>
        <w:rPr>
          <w:rFonts w:cs="Times New Roman"/>
          <w:i/>
          <w:szCs w:val="24"/>
          <w:lang w:val="en-GB"/>
        </w:rPr>
        <w:t xml:space="preserve">(v </w:t>
      </w:r>
      <w:proofErr w:type="spellStart"/>
      <w:r>
        <w:rPr>
          <w:rFonts w:cs="Times New Roman"/>
          <w:i/>
          <w:szCs w:val="24"/>
          <w:lang w:val="en-GB"/>
        </w:rPr>
        <w:t>případě</w:t>
      </w:r>
      <w:proofErr w:type="spellEnd"/>
      <w:r>
        <w:rPr>
          <w:rFonts w:cs="Times New Roman"/>
          <w:i/>
          <w:szCs w:val="24"/>
          <w:lang w:val="en-GB"/>
        </w:rPr>
        <w:t xml:space="preserve"> gravidity </w:t>
      </w:r>
      <w:proofErr w:type="spellStart"/>
      <w:r>
        <w:rPr>
          <w:rFonts w:cs="Times New Roman"/>
          <w:i/>
          <w:szCs w:val="24"/>
          <w:lang w:val="en-GB"/>
        </w:rPr>
        <w:t>mě</w:t>
      </w:r>
      <w:proofErr w:type="spellEnd"/>
      <w:r>
        <w:rPr>
          <w:rFonts w:cs="Times New Roman"/>
          <w:i/>
          <w:szCs w:val="24"/>
          <w:lang w:val="en-GB"/>
        </w:rPr>
        <w:t xml:space="preserve"> </w:t>
      </w:r>
      <w:proofErr w:type="spellStart"/>
      <w:r>
        <w:rPr>
          <w:rFonts w:cs="Times New Roman"/>
          <w:i/>
          <w:szCs w:val="24"/>
          <w:lang w:val="en-GB"/>
        </w:rPr>
        <w:t>zajímal</w:t>
      </w:r>
      <w:proofErr w:type="spellEnd"/>
      <w:r>
        <w:rPr>
          <w:rFonts w:cs="Times New Roman"/>
          <w:i/>
          <w:szCs w:val="24"/>
          <w:lang w:val="en-GB"/>
        </w:rPr>
        <w:t xml:space="preserve"> </w:t>
      </w:r>
      <w:proofErr w:type="spellStart"/>
      <w:r>
        <w:rPr>
          <w:rFonts w:cs="Times New Roman"/>
          <w:i/>
          <w:szCs w:val="24"/>
          <w:lang w:val="en-GB"/>
        </w:rPr>
        <w:t>měsíc</w:t>
      </w:r>
      <w:proofErr w:type="spellEnd"/>
      <w:r>
        <w:rPr>
          <w:rFonts w:cs="Times New Roman"/>
          <w:i/>
          <w:szCs w:val="24"/>
          <w:lang w:val="en-GB"/>
        </w:rPr>
        <w:t xml:space="preserve"> </w:t>
      </w:r>
      <w:proofErr w:type="spellStart"/>
      <w:r>
        <w:rPr>
          <w:rFonts w:cs="Times New Roman"/>
          <w:i/>
          <w:szCs w:val="24"/>
          <w:lang w:val="en-GB"/>
        </w:rPr>
        <w:t>těhotenství</w:t>
      </w:r>
      <w:proofErr w:type="spellEnd"/>
      <w:r>
        <w:rPr>
          <w:rFonts w:cs="Times New Roman"/>
          <w:i/>
          <w:szCs w:val="24"/>
          <w:lang w:val="en-GB"/>
        </w:rPr>
        <w:t>)</w:t>
      </w:r>
    </w:p>
    <w:p w14:paraId="6C16C571" w14:textId="77777777" w:rsidR="0068565D" w:rsidRDefault="0068565D" w:rsidP="0068565D">
      <w:pPr>
        <w:pStyle w:val="Odstavecseseznamem"/>
        <w:numPr>
          <w:ilvl w:val="0"/>
          <w:numId w:val="25"/>
        </w:numPr>
        <w:spacing w:after="0"/>
        <w:rPr>
          <w:rFonts w:cs="Times New Roman"/>
          <w:szCs w:val="24"/>
          <w:lang w:val="en-GB"/>
        </w:rPr>
      </w:pPr>
      <w:proofErr w:type="spellStart"/>
      <w:r>
        <w:rPr>
          <w:rFonts w:cs="Times New Roman"/>
          <w:szCs w:val="24"/>
          <w:lang w:val="en-GB"/>
        </w:rPr>
        <w:t>Máte</w:t>
      </w:r>
      <w:proofErr w:type="spellEnd"/>
      <w:r>
        <w:rPr>
          <w:rFonts w:cs="Times New Roman"/>
          <w:szCs w:val="24"/>
          <w:lang w:val="en-GB"/>
        </w:rPr>
        <w:t xml:space="preserve"> </w:t>
      </w:r>
      <w:proofErr w:type="spellStart"/>
      <w:r>
        <w:rPr>
          <w:rFonts w:cs="Times New Roman"/>
          <w:szCs w:val="24"/>
          <w:lang w:val="en-GB"/>
        </w:rPr>
        <w:t>partnera</w:t>
      </w:r>
      <w:proofErr w:type="spellEnd"/>
      <w:r>
        <w:rPr>
          <w:rFonts w:cs="Times New Roman"/>
          <w:szCs w:val="24"/>
          <w:lang w:val="en-GB"/>
        </w:rPr>
        <w:t>?</w:t>
      </w:r>
    </w:p>
    <w:p w14:paraId="40A1632E" w14:textId="77777777" w:rsidR="0068565D" w:rsidRDefault="0068565D" w:rsidP="0068565D">
      <w:pPr>
        <w:spacing w:after="0"/>
        <w:rPr>
          <w:rFonts w:cs="Times New Roman"/>
          <w:i/>
          <w:szCs w:val="24"/>
          <w:lang w:val="en-GB"/>
        </w:rPr>
      </w:pPr>
      <w:r>
        <w:rPr>
          <w:rFonts w:cs="Times New Roman"/>
          <w:i/>
          <w:szCs w:val="24"/>
          <w:lang w:val="en-GB"/>
        </w:rPr>
        <w:t>(</w:t>
      </w:r>
      <w:proofErr w:type="gramStart"/>
      <w:r>
        <w:rPr>
          <w:rFonts w:cs="Times New Roman"/>
          <w:i/>
          <w:szCs w:val="24"/>
          <w:lang w:val="en-GB"/>
        </w:rPr>
        <w:t>v</w:t>
      </w:r>
      <w:proofErr w:type="gramEnd"/>
      <w:r>
        <w:rPr>
          <w:rFonts w:cs="Times New Roman"/>
          <w:i/>
          <w:szCs w:val="24"/>
          <w:lang w:val="en-GB"/>
        </w:rPr>
        <w:t xml:space="preserve"> </w:t>
      </w:r>
      <w:proofErr w:type="spellStart"/>
      <w:r>
        <w:rPr>
          <w:rFonts w:cs="Times New Roman"/>
          <w:i/>
          <w:szCs w:val="24"/>
          <w:lang w:val="en-GB"/>
        </w:rPr>
        <w:t>případě</w:t>
      </w:r>
      <w:proofErr w:type="spellEnd"/>
      <w:r>
        <w:rPr>
          <w:rFonts w:cs="Times New Roman"/>
          <w:i/>
          <w:szCs w:val="24"/>
          <w:lang w:val="en-GB"/>
        </w:rPr>
        <w:t xml:space="preserve"> </w:t>
      </w:r>
      <w:proofErr w:type="spellStart"/>
      <w:r>
        <w:rPr>
          <w:rFonts w:cs="Times New Roman"/>
          <w:i/>
          <w:szCs w:val="24"/>
          <w:lang w:val="en-GB"/>
        </w:rPr>
        <w:t>kladné</w:t>
      </w:r>
      <w:proofErr w:type="spellEnd"/>
      <w:r>
        <w:rPr>
          <w:rFonts w:cs="Times New Roman"/>
          <w:i/>
          <w:szCs w:val="24"/>
          <w:lang w:val="en-GB"/>
        </w:rPr>
        <w:t xml:space="preserve"> </w:t>
      </w:r>
      <w:proofErr w:type="spellStart"/>
      <w:r>
        <w:rPr>
          <w:rFonts w:cs="Times New Roman"/>
          <w:i/>
          <w:szCs w:val="24"/>
          <w:lang w:val="en-GB"/>
        </w:rPr>
        <w:t>odpovědi</w:t>
      </w:r>
      <w:proofErr w:type="spellEnd"/>
      <w:r>
        <w:rPr>
          <w:rFonts w:cs="Times New Roman"/>
          <w:i/>
          <w:szCs w:val="24"/>
          <w:lang w:val="en-GB"/>
        </w:rPr>
        <w:t xml:space="preserve"> </w:t>
      </w:r>
      <w:proofErr w:type="spellStart"/>
      <w:r>
        <w:rPr>
          <w:rFonts w:cs="Times New Roman"/>
          <w:i/>
          <w:szCs w:val="24"/>
          <w:lang w:val="en-GB"/>
        </w:rPr>
        <w:t>následovaly</w:t>
      </w:r>
      <w:proofErr w:type="spellEnd"/>
      <w:r>
        <w:rPr>
          <w:rFonts w:cs="Times New Roman"/>
          <w:i/>
          <w:szCs w:val="24"/>
          <w:lang w:val="en-GB"/>
        </w:rPr>
        <w:t xml:space="preserve"> </w:t>
      </w:r>
      <w:proofErr w:type="spellStart"/>
      <w:r>
        <w:rPr>
          <w:rFonts w:cs="Times New Roman"/>
          <w:i/>
          <w:szCs w:val="24"/>
          <w:lang w:val="en-GB"/>
        </w:rPr>
        <w:t>otázky</w:t>
      </w:r>
      <w:proofErr w:type="spellEnd"/>
      <w:r>
        <w:rPr>
          <w:rFonts w:cs="Times New Roman"/>
          <w:i/>
          <w:szCs w:val="24"/>
          <w:lang w:val="en-GB"/>
        </w:rPr>
        <w:t xml:space="preserve"> </w:t>
      </w:r>
      <w:proofErr w:type="spellStart"/>
      <w:r>
        <w:rPr>
          <w:rFonts w:cs="Times New Roman"/>
          <w:i/>
          <w:szCs w:val="24"/>
          <w:lang w:val="en-GB"/>
        </w:rPr>
        <w:t>na</w:t>
      </w:r>
      <w:proofErr w:type="spellEnd"/>
      <w:r>
        <w:rPr>
          <w:rFonts w:cs="Times New Roman"/>
          <w:i/>
          <w:szCs w:val="24"/>
          <w:lang w:val="en-GB"/>
        </w:rPr>
        <w:t xml:space="preserve"> </w:t>
      </w:r>
      <w:proofErr w:type="spellStart"/>
      <w:r>
        <w:rPr>
          <w:rFonts w:cs="Times New Roman"/>
          <w:i/>
          <w:szCs w:val="24"/>
          <w:lang w:val="en-GB"/>
        </w:rPr>
        <w:t>délku</w:t>
      </w:r>
      <w:proofErr w:type="spellEnd"/>
      <w:r>
        <w:rPr>
          <w:rFonts w:cs="Times New Roman"/>
          <w:i/>
          <w:szCs w:val="24"/>
          <w:lang w:val="en-GB"/>
        </w:rPr>
        <w:t xml:space="preserve"> </w:t>
      </w:r>
      <w:proofErr w:type="spellStart"/>
      <w:r>
        <w:rPr>
          <w:rFonts w:cs="Times New Roman"/>
          <w:i/>
          <w:szCs w:val="24"/>
          <w:lang w:val="en-GB"/>
        </w:rPr>
        <w:t>vztahu</w:t>
      </w:r>
      <w:proofErr w:type="spellEnd"/>
      <w:r>
        <w:rPr>
          <w:rFonts w:cs="Times New Roman"/>
          <w:i/>
          <w:szCs w:val="24"/>
          <w:lang w:val="en-GB"/>
        </w:rPr>
        <w:t xml:space="preserve">, </w:t>
      </w:r>
      <w:proofErr w:type="spellStart"/>
      <w:r>
        <w:rPr>
          <w:rFonts w:cs="Times New Roman"/>
          <w:i/>
          <w:szCs w:val="24"/>
          <w:lang w:val="en-GB"/>
        </w:rPr>
        <w:t>zda</w:t>
      </w:r>
      <w:proofErr w:type="spellEnd"/>
      <w:r>
        <w:rPr>
          <w:rFonts w:cs="Times New Roman"/>
          <w:i/>
          <w:szCs w:val="24"/>
          <w:lang w:val="en-GB"/>
        </w:rPr>
        <w:t xml:space="preserve"> </w:t>
      </w:r>
      <w:proofErr w:type="spellStart"/>
      <w:r>
        <w:rPr>
          <w:rFonts w:cs="Times New Roman"/>
          <w:i/>
          <w:szCs w:val="24"/>
          <w:lang w:val="en-GB"/>
        </w:rPr>
        <w:t>spolu</w:t>
      </w:r>
      <w:proofErr w:type="spellEnd"/>
      <w:r>
        <w:rPr>
          <w:rFonts w:cs="Times New Roman"/>
          <w:i/>
          <w:szCs w:val="24"/>
          <w:lang w:val="en-GB"/>
        </w:rPr>
        <w:t xml:space="preserve"> </w:t>
      </w:r>
      <w:proofErr w:type="spellStart"/>
      <w:r>
        <w:rPr>
          <w:rFonts w:cs="Times New Roman"/>
          <w:i/>
          <w:szCs w:val="24"/>
          <w:lang w:val="en-GB"/>
        </w:rPr>
        <w:t>žijí</w:t>
      </w:r>
      <w:proofErr w:type="spellEnd"/>
      <w:r>
        <w:rPr>
          <w:rFonts w:cs="Times New Roman"/>
          <w:i/>
          <w:szCs w:val="24"/>
          <w:lang w:val="en-GB"/>
        </w:rPr>
        <w:t xml:space="preserve">, </w:t>
      </w:r>
      <w:proofErr w:type="spellStart"/>
      <w:r>
        <w:rPr>
          <w:rFonts w:cs="Times New Roman"/>
          <w:i/>
          <w:szCs w:val="24"/>
          <w:lang w:val="en-GB"/>
        </w:rPr>
        <w:t>vnímání</w:t>
      </w:r>
      <w:proofErr w:type="spellEnd"/>
      <w:r>
        <w:rPr>
          <w:rFonts w:cs="Times New Roman"/>
          <w:i/>
          <w:szCs w:val="24"/>
          <w:lang w:val="en-GB"/>
        </w:rPr>
        <w:t xml:space="preserve"> </w:t>
      </w:r>
      <w:proofErr w:type="spellStart"/>
      <w:r>
        <w:rPr>
          <w:rFonts w:cs="Times New Roman"/>
          <w:i/>
          <w:szCs w:val="24"/>
          <w:lang w:val="en-GB"/>
        </w:rPr>
        <w:t>vztahu</w:t>
      </w:r>
      <w:proofErr w:type="spellEnd"/>
      <w:r>
        <w:rPr>
          <w:rFonts w:cs="Times New Roman"/>
          <w:i/>
          <w:szCs w:val="24"/>
          <w:lang w:val="en-GB"/>
        </w:rPr>
        <w:t xml:space="preserve"> </w:t>
      </w:r>
      <w:proofErr w:type="spellStart"/>
      <w:r>
        <w:rPr>
          <w:rFonts w:cs="Times New Roman"/>
          <w:i/>
          <w:szCs w:val="24"/>
          <w:lang w:val="en-GB"/>
        </w:rPr>
        <w:t>apod</w:t>
      </w:r>
      <w:proofErr w:type="spellEnd"/>
      <w:r>
        <w:rPr>
          <w:rFonts w:cs="Times New Roman"/>
          <w:i/>
          <w:szCs w:val="24"/>
          <w:lang w:val="en-GB"/>
        </w:rPr>
        <w:t>.)</w:t>
      </w:r>
    </w:p>
    <w:p w14:paraId="22015939" w14:textId="7298BF36" w:rsidR="003E65AF" w:rsidRDefault="003E65AF" w:rsidP="003E65AF">
      <w:pPr>
        <w:pStyle w:val="Odstavecseseznamem"/>
        <w:numPr>
          <w:ilvl w:val="0"/>
          <w:numId w:val="28"/>
        </w:numPr>
        <w:spacing w:after="0"/>
        <w:rPr>
          <w:rFonts w:cs="Times New Roman"/>
          <w:szCs w:val="24"/>
          <w:lang w:val="en-GB"/>
        </w:rPr>
      </w:pPr>
      <w:proofErr w:type="spellStart"/>
      <w:r>
        <w:rPr>
          <w:rFonts w:cs="Times New Roman"/>
          <w:szCs w:val="24"/>
          <w:lang w:val="en-GB"/>
        </w:rPr>
        <w:t>Ví</w:t>
      </w:r>
      <w:proofErr w:type="spellEnd"/>
      <w:r>
        <w:rPr>
          <w:rFonts w:cs="Times New Roman"/>
          <w:szCs w:val="24"/>
          <w:lang w:val="en-GB"/>
        </w:rPr>
        <w:t xml:space="preserve"> partner o PPP? </w:t>
      </w:r>
      <w:proofErr w:type="spellStart"/>
      <w:r>
        <w:rPr>
          <w:rFonts w:cs="Times New Roman"/>
          <w:szCs w:val="24"/>
          <w:lang w:val="en-GB"/>
        </w:rPr>
        <w:t>Pokud</w:t>
      </w:r>
      <w:proofErr w:type="spellEnd"/>
      <w:r>
        <w:rPr>
          <w:rFonts w:cs="Times New Roman"/>
          <w:szCs w:val="24"/>
          <w:lang w:val="en-GB"/>
        </w:rPr>
        <w:t xml:space="preserve"> </w:t>
      </w:r>
      <w:proofErr w:type="spellStart"/>
      <w:r>
        <w:rPr>
          <w:rFonts w:cs="Times New Roman"/>
          <w:szCs w:val="24"/>
          <w:lang w:val="en-GB"/>
        </w:rPr>
        <w:t>ano</w:t>
      </w:r>
      <w:proofErr w:type="spellEnd"/>
      <w:r>
        <w:rPr>
          <w:rFonts w:cs="Times New Roman"/>
          <w:szCs w:val="24"/>
          <w:lang w:val="en-GB"/>
        </w:rPr>
        <w:t xml:space="preserve">, </w:t>
      </w:r>
      <w:proofErr w:type="spellStart"/>
      <w:r>
        <w:rPr>
          <w:rFonts w:cs="Times New Roman"/>
          <w:szCs w:val="24"/>
          <w:lang w:val="en-GB"/>
        </w:rPr>
        <w:t>jaký</w:t>
      </w:r>
      <w:proofErr w:type="spellEnd"/>
      <w:r>
        <w:rPr>
          <w:rFonts w:cs="Times New Roman"/>
          <w:szCs w:val="24"/>
          <w:lang w:val="en-GB"/>
        </w:rPr>
        <w:t xml:space="preserve"> </w:t>
      </w:r>
      <w:proofErr w:type="spellStart"/>
      <w:r>
        <w:rPr>
          <w:rFonts w:cs="Times New Roman"/>
          <w:szCs w:val="24"/>
          <w:lang w:val="en-GB"/>
        </w:rPr>
        <w:t>zaujal</w:t>
      </w:r>
      <w:proofErr w:type="spellEnd"/>
      <w:r>
        <w:rPr>
          <w:rFonts w:cs="Times New Roman"/>
          <w:szCs w:val="24"/>
          <w:lang w:val="en-GB"/>
        </w:rPr>
        <w:t xml:space="preserve"> </w:t>
      </w:r>
      <w:proofErr w:type="spellStart"/>
      <w:r>
        <w:rPr>
          <w:rFonts w:cs="Times New Roman"/>
          <w:szCs w:val="24"/>
          <w:lang w:val="en-GB"/>
        </w:rPr>
        <w:t>postoj</w:t>
      </w:r>
      <w:proofErr w:type="spellEnd"/>
      <w:r>
        <w:rPr>
          <w:rFonts w:cs="Times New Roman"/>
          <w:szCs w:val="24"/>
          <w:lang w:val="en-GB"/>
        </w:rPr>
        <w:t xml:space="preserve">? </w:t>
      </w:r>
      <w:proofErr w:type="spellStart"/>
      <w:r>
        <w:rPr>
          <w:rFonts w:cs="Times New Roman"/>
          <w:szCs w:val="24"/>
          <w:lang w:val="en-GB"/>
        </w:rPr>
        <w:t>Pokud</w:t>
      </w:r>
      <w:proofErr w:type="spellEnd"/>
      <w:r>
        <w:rPr>
          <w:rFonts w:cs="Times New Roman"/>
          <w:szCs w:val="24"/>
          <w:lang w:val="en-GB"/>
        </w:rPr>
        <w:t xml:space="preserve"> ne, </w:t>
      </w:r>
      <w:proofErr w:type="spellStart"/>
      <w:r>
        <w:rPr>
          <w:rFonts w:cs="Times New Roman"/>
          <w:szCs w:val="24"/>
          <w:lang w:val="en-GB"/>
        </w:rPr>
        <w:t>tak</w:t>
      </w:r>
      <w:proofErr w:type="spell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 xml:space="preserve"> o tom partner </w:t>
      </w:r>
      <w:proofErr w:type="spellStart"/>
      <w:r>
        <w:rPr>
          <w:rFonts w:cs="Times New Roman"/>
          <w:szCs w:val="24"/>
          <w:lang w:val="en-GB"/>
        </w:rPr>
        <w:t>neví</w:t>
      </w:r>
      <w:proofErr w:type="spellEnd"/>
      <w:r>
        <w:rPr>
          <w:rFonts w:cs="Times New Roman"/>
          <w:szCs w:val="24"/>
          <w:lang w:val="en-GB"/>
        </w:rPr>
        <w:t>?</w:t>
      </w:r>
    </w:p>
    <w:p w14:paraId="27E1EAFB" w14:textId="108B9DA7" w:rsidR="006053EF" w:rsidRDefault="006053EF" w:rsidP="006053EF">
      <w:pPr>
        <w:pStyle w:val="Odstavecseseznamem"/>
        <w:numPr>
          <w:ilvl w:val="0"/>
          <w:numId w:val="28"/>
        </w:numPr>
        <w:spacing w:after="0"/>
        <w:rPr>
          <w:rFonts w:cs="Times New Roman"/>
          <w:szCs w:val="24"/>
          <w:lang w:val="en-GB"/>
        </w:rPr>
      </w:pPr>
      <w:r w:rsidRPr="00343899">
        <w:rPr>
          <w:rFonts w:cs="Times New Roman"/>
          <w:szCs w:val="24"/>
          <w:lang w:val="en-GB"/>
        </w:rPr>
        <w:t xml:space="preserve">V </w:t>
      </w:r>
      <w:proofErr w:type="spellStart"/>
      <w:r w:rsidRPr="00343899">
        <w:rPr>
          <w:rFonts w:cs="Times New Roman"/>
          <w:szCs w:val="24"/>
          <w:lang w:val="en-GB"/>
        </w:rPr>
        <w:t>jaké</w:t>
      </w:r>
      <w:proofErr w:type="spellEnd"/>
      <w:r w:rsidRPr="00343899">
        <w:rPr>
          <w:rFonts w:cs="Times New Roman"/>
          <w:szCs w:val="24"/>
          <w:lang w:val="en-GB"/>
        </w:rPr>
        <w:t xml:space="preserve"> </w:t>
      </w:r>
      <w:proofErr w:type="spellStart"/>
      <w:r w:rsidRPr="00343899">
        <w:rPr>
          <w:rFonts w:cs="Times New Roman"/>
          <w:szCs w:val="24"/>
          <w:lang w:val="en-GB"/>
        </w:rPr>
        <w:t>fázi</w:t>
      </w:r>
      <w:proofErr w:type="spellEnd"/>
      <w:r w:rsidRPr="00343899">
        <w:rPr>
          <w:rFonts w:cs="Times New Roman"/>
          <w:szCs w:val="24"/>
          <w:lang w:val="en-GB"/>
        </w:rPr>
        <w:t xml:space="preserve"> PPP </w:t>
      </w:r>
      <w:proofErr w:type="spellStart"/>
      <w:r w:rsidRPr="00343899">
        <w:rPr>
          <w:rFonts w:cs="Times New Roman"/>
          <w:szCs w:val="24"/>
          <w:lang w:val="en-GB"/>
        </w:rPr>
        <w:t>jste</w:t>
      </w:r>
      <w:proofErr w:type="spellEnd"/>
      <w:r w:rsidRPr="00343899">
        <w:rPr>
          <w:rFonts w:cs="Times New Roman"/>
          <w:szCs w:val="24"/>
          <w:lang w:val="en-GB"/>
        </w:rPr>
        <w:t xml:space="preserve">, </w:t>
      </w:r>
      <w:proofErr w:type="spellStart"/>
      <w:r w:rsidRPr="00343899">
        <w:rPr>
          <w:rFonts w:cs="Times New Roman"/>
          <w:szCs w:val="24"/>
          <w:lang w:val="en-GB"/>
        </w:rPr>
        <w:t>ze</w:t>
      </w:r>
      <w:proofErr w:type="spellEnd"/>
      <w:r w:rsidRPr="00343899">
        <w:rPr>
          <w:rFonts w:cs="Times New Roman"/>
          <w:szCs w:val="24"/>
          <w:lang w:val="en-GB"/>
        </w:rPr>
        <w:t xml:space="preserve"> </w:t>
      </w:r>
      <w:proofErr w:type="spellStart"/>
      <w:r w:rsidRPr="00343899">
        <w:rPr>
          <w:rFonts w:cs="Times New Roman"/>
          <w:szCs w:val="24"/>
          <w:lang w:val="en-GB"/>
        </w:rPr>
        <w:t>svého</w:t>
      </w:r>
      <w:proofErr w:type="spellEnd"/>
      <w:r w:rsidRPr="00343899">
        <w:rPr>
          <w:rFonts w:cs="Times New Roman"/>
          <w:szCs w:val="24"/>
          <w:lang w:val="en-GB"/>
        </w:rPr>
        <w:t xml:space="preserve"> </w:t>
      </w:r>
      <w:proofErr w:type="spellStart"/>
      <w:r w:rsidRPr="00343899">
        <w:rPr>
          <w:rFonts w:cs="Times New Roman"/>
          <w:szCs w:val="24"/>
          <w:lang w:val="en-GB"/>
        </w:rPr>
        <w:t>pohledu</w:t>
      </w:r>
      <w:proofErr w:type="spellEnd"/>
      <w:r w:rsidRPr="00343899">
        <w:rPr>
          <w:rFonts w:cs="Times New Roman"/>
          <w:szCs w:val="24"/>
          <w:lang w:val="en-GB"/>
        </w:rPr>
        <w:t xml:space="preserve">, </w:t>
      </w:r>
      <w:proofErr w:type="spellStart"/>
      <w:r w:rsidRPr="00343899">
        <w:rPr>
          <w:rFonts w:cs="Times New Roman"/>
          <w:szCs w:val="24"/>
          <w:lang w:val="en-GB"/>
        </w:rPr>
        <w:t>otěhotněla</w:t>
      </w:r>
      <w:proofErr w:type="spellEnd"/>
      <w:r w:rsidRPr="00343899">
        <w:rPr>
          <w:rFonts w:cs="Times New Roman"/>
          <w:szCs w:val="24"/>
          <w:lang w:val="en-GB"/>
        </w:rPr>
        <w:t>?</w:t>
      </w:r>
    </w:p>
    <w:p w14:paraId="572BBA3A" w14:textId="43942381" w:rsidR="006053EF" w:rsidRPr="006053EF" w:rsidRDefault="006053EF" w:rsidP="006053EF">
      <w:pPr>
        <w:pStyle w:val="Odstavecseseznamem"/>
        <w:numPr>
          <w:ilvl w:val="0"/>
          <w:numId w:val="28"/>
        </w:numPr>
        <w:spacing w:after="0"/>
        <w:rPr>
          <w:rFonts w:cs="Times New Roman"/>
          <w:szCs w:val="24"/>
          <w:lang w:val="en-GB"/>
        </w:rPr>
      </w:pPr>
      <w:proofErr w:type="spellStart"/>
      <w:r>
        <w:rPr>
          <w:rFonts w:cs="Times New Roman"/>
          <w:szCs w:val="24"/>
          <w:lang w:val="en-GB"/>
        </w:rPr>
        <w:t>Bylo</w:t>
      </w:r>
      <w:proofErr w:type="spellEnd"/>
      <w:r>
        <w:rPr>
          <w:rFonts w:cs="Times New Roman"/>
          <w:szCs w:val="24"/>
          <w:lang w:val="en-GB"/>
        </w:rPr>
        <w:t xml:space="preserve"> </w:t>
      </w:r>
      <w:proofErr w:type="spellStart"/>
      <w:r>
        <w:rPr>
          <w:rFonts w:cs="Times New Roman"/>
          <w:szCs w:val="24"/>
          <w:lang w:val="en-GB"/>
        </w:rPr>
        <w:t>Vaše</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r>
        <w:rPr>
          <w:rFonts w:cs="Times New Roman"/>
          <w:szCs w:val="24"/>
          <w:lang w:val="en-GB"/>
        </w:rPr>
        <w:t>plánované</w:t>
      </w:r>
      <w:proofErr w:type="spellEnd"/>
      <w:r>
        <w:rPr>
          <w:rFonts w:cs="Times New Roman"/>
          <w:szCs w:val="24"/>
          <w:lang w:val="en-GB"/>
        </w:rPr>
        <w:t>?</w:t>
      </w:r>
    </w:p>
    <w:p w14:paraId="67818271" w14:textId="46785FE8" w:rsidR="003E65AF" w:rsidRPr="003E65AF" w:rsidRDefault="003E65AF" w:rsidP="003E65AF">
      <w:pPr>
        <w:pStyle w:val="Odstavecseseznamem"/>
        <w:numPr>
          <w:ilvl w:val="0"/>
          <w:numId w:val="28"/>
        </w:numPr>
        <w:spacing w:after="0"/>
        <w:rPr>
          <w:rFonts w:cs="Times New Roman"/>
          <w:szCs w:val="24"/>
          <w:lang w:val="en-GB"/>
        </w:rPr>
      </w:pPr>
      <w:proofErr w:type="spellStart"/>
      <w:r w:rsidRPr="003E65AF">
        <w:rPr>
          <w:rFonts w:cs="Times New Roman"/>
          <w:szCs w:val="24"/>
          <w:lang w:val="en-GB"/>
        </w:rPr>
        <w:t>Jaké</w:t>
      </w:r>
      <w:proofErr w:type="spellEnd"/>
      <w:r w:rsidRPr="003E65AF">
        <w:rPr>
          <w:rFonts w:cs="Times New Roman"/>
          <w:szCs w:val="24"/>
          <w:lang w:val="en-GB"/>
        </w:rPr>
        <w:t xml:space="preserve"> </w:t>
      </w:r>
      <w:proofErr w:type="spellStart"/>
      <w:r w:rsidRPr="003E65AF">
        <w:rPr>
          <w:rFonts w:cs="Times New Roman"/>
          <w:szCs w:val="24"/>
          <w:lang w:val="en-GB"/>
        </w:rPr>
        <w:t>byly</w:t>
      </w:r>
      <w:proofErr w:type="spellEnd"/>
      <w:r w:rsidRPr="003E65AF">
        <w:rPr>
          <w:rFonts w:cs="Times New Roman"/>
          <w:szCs w:val="24"/>
          <w:lang w:val="en-GB"/>
        </w:rPr>
        <w:t xml:space="preserve"> </w:t>
      </w:r>
      <w:proofErr w:type="spellStart"/>
      <w:r w:rsidRPr="003E65AF">
        <w:rPr>
          <w:rFonts w:cs="Times New Roman"/>
          <w:szCs w:val="24"/>
          <w:lang w:val="en-GB"/>
        </w:rPr>
        <w:t>Vaše</w:t>
      </w:r>
      <w:proofErr w:type="spellEnd"/>
      <w:r w:rsidRPr="003E65AF">
        <w:rPr>
          <w:rFonts w:cs="Times New Roman"/>
          <w:szCs w:val="24"/>
          <w:lang w:val="en-GB"/>
        </w:rPr>
        <w:t xml:space="preserve"> </w:t>
      </w:r>
      <w:proofErr w:type="spellStart"/>
      <w:r w:rsidRPr="003E65AF">
        <w:rPr>
          <w:rFonts w:cs="Times New Roman"/>
          <w:szCs w:val="24"/>
          <w:lang w:val="en-GB"/>
        </w:rPr>
        <w:t>vztahy</w:t>
      </w:r>
      <w:proofErr w:type="spellEnd"/>
      <w:r w:rsidRPr="003E65AF">
        <w:rPr>
          <w:rFonts w:cs="Times New Roman"/>
          <w:szCs w:val="24"/>
          <w:lang w:val="en-GB"/>
        </w:rPr>
        <w:t xml:space="preserve"> s </w:t>
      </w:r>
      <w:proofErr w:type="spellStart"/>
      <w:r w:rsidRPr="003E65AF">
        <w:rPr>
          <w:rFonts w:cs="Times New Roman"/>
          <w:szCs w:val="24"/>
          <w:lang w:val="en-GB"/>
        </w:rPr>
        <w:t>partnerem</w:t>
      </w:r>
      <w:proofErr w:type="spellEnd"/>
      <w:r w:rsidRPr="003E65AF">
        <w:rPr>
          <w:rFonts w:cs="Times New Roman"/>
          <w:szCs w:val="24"/>
          <w:lang w:val="en-GB"/>
        </w:rPr>
        <w:t xml:space="preserve"> </w:t>
      </w:r>
      <w:proofErr w:type="spellStart"/>
      <w:r w:rsidRPr="003E65AF">
        <w:rPr>
          <w:rFonts w:cs="Times New Roman"/>
          <w:szCs w:val="24"/>
          <w:lang w:val="en-GB"/>
        </w:rPr>
        <w:t>během</w:t>
      </w:r>
      <w:proofErr w:type="spellEnd"/>
      <w:r w:rsidRPr="003E65AF">
        <w:rPr>
          <w:rFonts w:cs="Times New Roman"/>
          <w:szCs w:val="24"/>
          <w:lang w:val="en-GB"/>
        </w:rPr>
        <w:t xml:space="preserve"> </w:t>
      </w:r>
      <w:proofErr w:type="spellStart"/>
      <w:r w:rsidRPr="003E65AF">
        <w:rPr>
          <w:rFonts w:cs="Times New Roman"/>
          <w:szCs w:val="24"/>
          <w:lang w:val="en-GB"/>
        </w:rPr>
        <w:t>těhotenství</w:t>
      </w:r>
      <w:proofErr w:type="spellEnd"/>
      <w:r w:rsidRPr="003E65AF">
        <w:rPr>
          <w:rFonts w:cs="Times New Roman"/>
          <w:szCs w:val="24"/>
          <w:lang w:val="en-GB"/>
        </w:rPr>
        <w:t xml:space="preserve">? </w:t>
      </w:r>
    </w:p>
    <w:p w14:paraId="02E280EB" w14:textId="13042B64" w:rsidR="003E65AF" w:rsidRPr="003E65AF" w:rsidRDefault="003E65AF" w:rsidP="003E65AF">
      <w:pPr>
        <w:pStyle w:val="Odstavecseseznamem"/>
        <w:numPr>
          <w:ilvl w:val="0"/>
          <w:numId w:val="27"/>
        </w:numPr>
        <w:spacing w:after="0"/>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w:t>
      </w:r>
      <w:proofErr w:type="spellStart"/>
      <w:r>
        <w:rPr>
          <w:rFonts w:cs="Times New Roman"/>
          <w:szCs w:val="24"/>
          <w:lang w:val="en-GB"/>
        </w:rPr>
        <w:t>vás</w:t>
      </w:r>
      <w:proofErr w:type="spellEnd"/>
      <w:r>
        <w:rPr>
          <w:rFonts w:cs="Times New Roman"/>
          <w:szCs w:val="24"/>
          <w:lang w:val="en-GB"/>
        </w:rPr>
        <w:t xml:space="preserve"> </w:t>
      </w:r>
      <w:proofErr w:type="spellStart"/>
      <w:r>
        <w:rPr>
          <w:rFonts w:cs="Times New Roman"/>
          <w:szCs w:val="24"/>
          <w:lang w:val="en-GB"/>
        </w:rPr>
        <w:t>podporoval</w:t>
      </w:r>
      <w:proofErr w:type="spellEnd"/>
      <w:r>
        <w:rPr>
          <w:rFonts w:cs="Times New Roman"/>
          <w:szCs w:val="24"/>
          <w:lang w:val="en-GB"/>
        </w:rPr>
        <w:t>?</w:t>
      </w:r>
    </w:p>
    <w:p w14:paraId="76B01F91" w14:textId="2865E150" w:rsidR="0068565D" w:rsidRPr="0068565D" w:rsidRDefault="003E65AF" w:rsidP="0068565D">
      <w:pPr>
        <w:pStyle w:val="Odstavecseseznamem"/>
        <w:numPr>
          <w:ilvl w:val="0"/>
          <w:numId w:val="26"/>
        </w:numPr>
        <w:spacing w:after="0"/>
        <w:rPr>
          <w:rFonts w:cs="Times New Roman"/>
          <w:i/>
          <w:szCs w:val="24"/>
          <w:lang w:val="en-GB"/>
        </w:rPr>
      </w:pPr>
      <w:r>
        <w:rPr>
          <w:rFonts w:cs="Times New Roman"/>
          <w:szCs w:val="24"/>
          <w:lang w:val="en-GB"/>
        </w:rPr>
        <w:t xml:space="preserve">Co </w:t>
      </w:r>
      <w:proofErr w:type="spellStart"/>
      <w:r>
        <w:rPr>
          <w:rFonts w:cs="Times New Roman"/>
          <w:szCs w:val="24"/>
          <w:lang w:val="en-GB"/>
        </w:rPr>
        <w:t>jste</w:t>
      </w:r>
      <w:proofErr w:type="spellEnd"/>
      <w:r>
        <w:rPr>
          <w:rFonts w:cs="Times New Roman"/>
          <w:szCs w:val="24"/>
          <w:lang w:val="en-GB"/>
        </w:rPr>
        <w:t xml:space="preserve"> </w:t>
      </w:r>
      <w:proofErr w:type="spellStart"/>
      <w:r>
        <w:rPr>
          <w:rFonts w:cs="Times New Roman"/>
          <w:szCs w:val="24"/>
          <w:lang w:val="en-GB"/>
        </w:rPr>
        <w:t>během</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proofErr w:type="gramStart"/>
      <w:r>
        <w:rPr>
          <w:rFonts w:cs="Times New Roman"/>
          <w:szCs w:val="24"/>
          <w:lang w:val="en-GB"/>
        </w:rPr>
        <w:t>od</w:t>
      </w:r>
      <w:proofErr w:type="spellEnd"/>
      <w:proofErr w:type="gramEnd"/>
      <w:r>
        <w:rPr>
          <w:rFonts w:cs="Times New Roman"/>
          <w:szCs w:val="24"/>
          <w:lang w:val="en-GB"/>
        </w:rPr>
        <w:t xml:space="preserve"> </w:t>
      </w:r>
      <w:proofErr w:type="spellStart"/>
      <w:r>
        <w:rPr>
          <w:rFonts w:cs="Times New Roman"/>
          <w:szCs w:val="24"/>
          <w:lang w:val="en-GB"/>
        </w:rPr>
        <w:t>partnera</w:t>
      </w:r>
      <w:proofErr w:type="spellEnd"/>
      <w:r>
        <w:rPr>
          <w:rFonts w:cs="Times New Roman"/>
          <w:szCs w:val="24"/>
          <w:lang w:val="en-GB"/>
        </w:rPr>
        <w:t xml:space="preserve"> </w:t>
      </w:r>
      <w:proofErr w:type="spellStart"/>
      <w:r>
        <w:rPr>
          <w:rFonts w:cs="Times New Roman"/>
          <w:szCs w:val="24"/>
          <w:lang w:val="en-GB"/>
        </w:rPr>
        <w:t>nejvíce</w:t>
      </w:r>
      <w:proofErr w:type="spellEnd"/>
      <w:r>
        <w:rPr>
          <w:rFonts w:cs="Times New Roman"/>
          <w:szCs w:val="24"/>
          <w:lang w:val="en-GB"/>
        </w:rPr>
        <w:t xml:space="preserve"> </w:t>
      </w:r>
      <w:proofErr w:type="spellStart"/>
      <w:r>
        <w:rPr>
          <w:rFonts w:cs="Times New Roman"/>
          <w:szCs w:val="24"/>
          <w:lang w:val="en-GB"/>
        </w:rPr>
        <w:t>potřebovala</w:t>
      </w:r>
      <w:proofErr w:type="spellEnd"/>
      <w:r>
        <w:rPr>
          <w:rFonts w:cs="Times New Roman"/>
          <w:szCs w:val="24"/>
          <w:lang w:val="en-GB"/>
        </w:rPr>
        <w:t>/</w:t>
      </w:r>
      <w:proofErr w:type="spellStart"/>
      <w:r>
        <w:rPr>
          <w:rFonts w:cs="Times New Roman"/>
          <w:szCs w:val="24"/>
          <w:lang w:val="en-GB"/>
        </w:rPr>
        <w:t>očekávala</w:t>
      </w:r>
      <w:proofErr w:type="spellEnd"/>
      <w:r>
        <w:rPr>
          <w:rFonts w:cs="Times New Roman"/>
          <w:szCs w:val="24"/>
          <w:lang w:val="en-GB"/>
        </w:rPr>
        <w:t>?</w:t>
      </w:r>
    </w:p>
    <w:p w14:paraId="1261B685" w14:textId="3E966BBB" w:rsidR="00A13E33" w:rsidRDefault="0068565D" w:rsidP="00A13E33">
      <w:pPr>
        <w:pStyle w:val="Odstavecseseznamem"/>
        <w:numPr>
          <w:ilvl w:val="0"/>
          <w:numId w:val="21"/>
        </w:numPr>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w:t>
      </w:r>
      <w:proofErr w:type="spellStart"/>
      <w:r>
        <w:rPr>
          <w:rFonts w:cs="Times New Roman"/>
          <w:szCs w:val="24"/>
          <w:lang w:val="en-GB"/>
        </w:rPr>
        <w:t>byste</w:t>
      </w:r>
      <w:proofErr w:type="spellEnd"/>
      <w:r>
        <w:rPr>
          <w:rFonts w:cs="Times New Roman"/>
          <w:szCs w:val="24"/>
          <w:lang w:val="en-GB"/>
        </w:rPr>
        <w:t xml:space="preserve"> </w:t>
      </w:r>
      <w:proofErr w:type="spellStart"/>
      <w:r>
        <w:rPr>
          <w:rFonts w:cs="Times New Roman"/>
          <w:szCs w:val="24"/>
          <w:lang w:val="en-GB"/>
        </w:rPr>
        <w:t>popsala</w:t>
      </w:r>
      <w:proofErr w:type="spellEnd"/>
      <w:r>
        <w:rPr>
          <w:rFonts w:cs="Times New Roman"/>
          <w:szCs w:val="24"/>
          <w:lang w:val="en-GB"/>
        </w:rPr>
        <w:t xml:space="preserve"> </w:t>
      </w:r>
      <w:proofErr w:type="spellStart"/>
      <w:r>
        <w:rPr>
          <w:rFonts w:cs="Times New Roman"/>
          <w:szCs w:val="24"/>
          <w:lang w:val="en-GB"/>
        </w:rPr>
        <w:t>své</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w:t>
      </w:r>
    </w:p>
    <w:p w14:paraId="5E856592" w14:textId="0CE689C2" w:rsidR="0068565D" w:rsidRDefault="0068565D" w:rsidP="00A13E33">
      <w:pPr>
        <w:pStyle w:val="Odstavecseseznamem"/>
        <w:numPr>
          <w:ilvl w:val="0"/>
          <w:numId w:val="21"/>
        </w:numPr>
        <w:rPr>
          <w:rFonts w:cs="Times New Roman"/>
          <w:szCs w:val="24"/>
          <w:lang w:val="en-GB"/>
        </w:rPr>
      </w:pPr>
      <w:r>
        <w:rPr>
          <w:rFonts w:cs="Times New Roman"/>
          <w:szCs w:val="24"/>
          <w:lang w:val="en-GB"/>
        </w:rPr>
        <w:lastRenderedPageBreak/>
        <w:t xml:space="preserve">Co </w:t>
      </w:r>
      <w:proofErr w:type="spellStart"/>
      <w:r>
        <w:rPr>
          <w:rFonts w:cs="Times New Roman"/>
          <w:szCs w:val="24"/>
          <w:lang w:val="en-GB"/>
        </w:rPr>
        <w:t>Vás</w:t>
      </w:r>
      <w:proofErr w:type="spellEnd"/>
      <w:r>
        <w:rPr>
          <w:rFonts w:cs="Times New Roman"/>
          <w:szCs w:val="24"/>
          <w:lang w:val="en-GB"/>
        </w:rPr>
        <w:t xml:space="preserv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něm</w:t>
      </w:r>
      <w:proofErr w:type="spellEnd"/>
      <w:r>
        <w:rPr>
          <w:rFonts w:cs="Times New Roman"/>
          <w:szCs w:val="24"/>
          <w:lang w:val="en-GB"/>
        </w:rPr>
        <w:t xml:space="preserve"> </w:t>
      </w:r>
      <w:proofErr w:type="spellStart"/>
      <w:r>
        <w:rPr>
          <w:rFonts w:cs="Times New Roman"/>
          <w:szCs w:val="24"/>
          <w:lang w:val="en-GB"/>
        </w:rPr>
        <w:t>nejvíce</w:t>
      </w:r>
      <w:proofErr w:type="spellEnd"/>
      <w:r>
        <w:rPr>
          <w:rFonts w:cs="Times New Roman"/>
          <w:szCs w:val="24"/>
          <w:lang w:val="en-GB"/>
        </w:rPr>
        <w:t xml:space="preserve"> </w:t>
      </w:r>
      <w:proofErr w:type="spellStart"/>
      <w:r>
        <w:rPr>
          <w:rFonts w:cs="Times New Roman"/>
          <w:szCs w:val="24"/>
          <w:lang w:val="en-GB"/>
        </w:rPr>
        <w:t>těšilo</w:t>
      </w:r>
      <w:proofErr w:type="spellEnd"/>
      <w:r>
        <w:rPr>
          <w:rFonts w:cs="Times New Roman"/>
          <w:szCs w:val="24"/>
          <w:lang w:val="en-GB"/>
        </w:rPr>
        <w:t>?</w:t>
      </w:r>
    </w:p>
    <w:p w14:paraId="2BAFA8AC" w14:textId="739027ED" w:rsidR="0068565D" w:rsidRDefault="0068565D" w:rsidP="00A13E33">
      <w:pPr>
        <w:pStyle w:val="Odstavecseseznamem"/>
        <w:numPr>
          <w:ilvl w:val="0"/>
          <w:numId w:val="21"/>
        </w:numPr>
        <w:rPr>
          <w:rFonts w:cs="Times New Roman"/>
          <w:szCs w:val="24"/>
          <w:lang w:val="en-GB"/>
        </w:rPr>
      </w:pPr>
      <w:r>
        <w:rPr>
          <w:rFonts w:cs="Times New Roman"/>
          <w:szCs w:val="24"/>
          <w:lang w:val="en-GB"/>
        </w:rPr>
        <w:t xml:space="preserve">Co se </w:t>
      </w:r>
      <w:proofErr w:type="spellStart"/>
      <w:r>
        <w:rPr>
          <w:rFonts w:cs="Times New Roman"/>
          <w:szCs w:val="24"/>
          <w:lang w:val="en-GB"/>
        </w:rPr>
        <w:t>Vám</w:t>
      </w:r>
      <w:proofErr w:type="spellEnd"/>
      <w:r>
        <w:rPr>
          <w:rFonts w:cs="Times New Roman"/>
          <w:szCs w:val="24"/>
          <w:lang w:val="en-GB"/>
        </w:rPr>
        <w:t xml:space="preserve"> </w:t>
      </w:r>
      <w:proofErr w:type="spellStart"/>
      <w:r>
        <w:rPr>
          <w:rFonts w:cs="Times New Roman"/>
          <w:szCs w:val="24"/>
          <w:lang w:val="en-GB"/>
        </w:rPr>
        <w:t>jevilo</w:t>
      </w:r>
      <w:proofErr w:type="spellEnd"/>
      <w:r>
        <w:rPr>
          <w:rFonts w:cs="Times New Roman"/>
          <w:szCs w:val="24"/>
          <w:lang w:val="en-GB"/>
        </w:rPr>
        <w:t xml:space="preserve"> </w:t>
      </w:r>
      <w:proofErr w:type="spellStart"/>
      <w:r w:rsidR="000C23B3">
        <w:rPr>
          <w:rFonts w:cs="Times New Roman"/>
          <w:szCs w:val="24"/>
          <w:lang w:val="en-GB"/>
        </w:rPr>
        <w:t>jako</w:t>
      </w:r>
      <w:proofErr w:type="spellEnd"/>
      <w:r w:rsidR="000C23B3">
        <w:rPr>
          <w:rFonts w:cs="Times New Roman"/>
          <w:szCs w:val="24"/>
          <w:lang w:val="en-GB"/>
        </w:rPr>
        <w:t xml:space="preserve"> </w:t>
      </w:r>
      <w:proofErr w:type="spellStart"/>
      <w:r>
        <w:rPr>
          <w:rFonts w:cs="Times New Roman"/>
          <w:szCs w:val="24"/>
          <w:lang w:val="en-GB"/>
        </w:rPr>
        <w:t>obtížné</w:t>
      </w:r>
      <w:proofErr w:type="spellEnd"/>
      <w:r>
        <w:rPr>
          <w:rFonts w:cs="Times New Roman"/>
          <w:szCs w:val="24"/>
          <w:lang w:val="en-GB"/>
        </w:rPr>
        <w:t>?</w:t>
      </w:r>
    </w:p>
    <w:p w14:paraId="033F7E98" w14:textId="61E5F7E9" w:rsidR="0068565D" w:rsidRDefault="0068565D" w:rsidP="00A13E33">
      <w:pPr>
        <w:pStyle w:val="Odstavecseseznamem"/>
        <w:numPr>
          <w:ilvl w:val="0"/>
          <w:numId w:val="21"/>
        </w:numPr>
        <w:rPr>
          <w:rFonts w:cs="Times New Roman"/>
          <w:szCs w:val="24"/>
          <w:lang w:val="en-GB"/>
        </w:rPr>
      </w:pPr>
      <w:proofErr w:type="spellStart"/>
      <w:r>
        <w:rPr>
          <w:rFonts w:cs="Times New Roman"/>
          <w:szCs w:val="24"/>
          <w:lang w:val="en-GB"/>
        </w:rPr>
        <w:t>Kolik</w:t>
      </w:r>
      <w:proofErr w:type="spellEnd"/>
      <w:r>
        <w:rPr>
          <w:rFonts w:cs="Times New Roman"/>
          <w:szCs w:val="24"/>
          <w:lang w:val="en-GB"/>
        </w:rPr>
        <w:t xml:space="preserve"> kg </w:t>
      </w:r>
      <w:proofErr w:type="spellStart"/>
      <w:r>
        <w:rPr>
          <w:rFonts w:cs="Times New Roman"/>
          <w:szCs w:val="24"/>
          <w:lang w:val="en-GB"/>
        </w:rPr>
        <w:t>jste</w:t>
      </w:r>
      <w:proofErr w:type="spellEnd"/>
      <w:r>
        <w:rPr>
          <w:rFonts w:cs="Times New Roman"/>
          <w:szCs w:val="24"/>
          <w:lang w:val="en-GB"/>
        </w:rPr>
        <w:t xml:space="preserve"> </w:t>
      </w:r>
      <w:proofErr w:type="spellStart"/>
      <w:r>
        <w:rPr>
          <w:rFonts w:cs="Times New Roman"/>
          <w:szCs w:val="24"/>
          <w:lang w:val="en-GB"/>
        </w:rPr>
        <w:t>přibrala</w:t>
      </w:r>
      <w:proofErr w:type="spellEnd"/>
      <w:r>
        <w:rPr>
          <w:rFonts w:cs="Times New Roman"/>
          <w:szCs w:val="24"/>
          <w:lang w:val="en-GB"/>
        </w:rPr>
        <w:t>?</w:t>
      </w:r>
    </w:p>
    <w:p w14:paraId="4E649450" w14:textId="75277DA5" w:rsidR="0068565D" w:rsidRDefault="0068565D" w:rsidP="0068565D">
      <w:pPr>
        <w:pStyle w:val="Odstavecseseznamem"/>
        <w:numPr>
          <w:ilvl w:val="0"/>
          <w:numId w:val="21"/>
        </w:numPr>
        <w:rPr>
          <w:rFonts w:cs="Times New Roman"/>
          <w:szCs w:val="24"/>
          <w:lang w:val="en-GB"/>
        </w:rPr>
      </w:pPr>
      <w:proofErr w:type="spellStart"/>
      <w:r>
        <w:rPr>
          <w:rFonts w:cs="Times New Roman"/>
          <w:szCs w:val="24"/>
          <w:lang w:val="en-GB"/>
        </w:rPr>
        <w:t>Jak</w:t>
      </w:r>
      <w:proofErr w:type="spellEnd"/>
      <w:r>
        <w:rPr>
          <w:rFonts w:cs="Times New Roman"/>
          <w:szCs w:val="24"/>
          <w:lang w:val="en-GB"/>
        </w:rPr>
        <w:t xml:space="preserve"> </w:t>
      </w:r>
      <w:proofErr w:type="spellStart"/>
      <w:r>
        <w:rPr>
          <w:rFonts w:cs="Times New Roman"/>
          <w:szCs w:val="24"/>
          <w:lang w:val="en-GB"/>
        </w:rPr>
        <w:t>jste</w:t>
      </w:r>
      <w:proofErr w:type="spellEnd"/>
      <w:r>
        <w:rPr>
          <w:rFonts w:cs="Times New Roman"/>
          <w:szCs w:val="24"/>
          <w:lang w:val="en-GB"/>
        </w:rPr>
        <w:t xml:space="preserve"> to </w:t>
      </w:r>
      <w:proofErr w:type="spellStart"/>
      <w:r>
        <w:rPr>
          <w:rFonts w:cs="Times New Roman"/>
          <w:szCs w:val="24"/>
          <w:lang w:val="en-GB"/>
        </w:rPr>
        <w:t>vnímala</w:t>
      </w:r>
      <w:proofErr w:type="spellEnd"/>
      <w:r>
        <w:rPr>
          <w:rFonts w:cs="Times New Roman"/>
          <w:szCs w:val="24"/>
          <w:lang w:val="en-GB"/>
        </w:rPr>
        <w:t>?</w:t>
      </w:r>
    </w:p>
    <w:p w14:paraId="2522DCF0" w14:textId="767820D9" w:rsidR="006053EF" w:rsidRDefault="006053EF" w:rsidP="006053EF">
      <w:pPr>
        <w:pStyle w:val="Odstavecseseznamem"/>
        <w:numPr>
          <w:ilvl w:val="0"/>
          <w:numId w:val="21"/>
        </w:numPr>
        <w:rPr>
          <w:rFonts w:cs="Times New Roman"/>
          <w:szCs w:val="24"/>
          <w:lang w:val="en-GB"/>
        </w:rPr>
      </w:pPr>
      <w:proofErr w:type="spellStart"/>
      <w:r>
        <w:rPr>
          <w:rFonts w:cs="Times New Roman"/>
          <w:szCs w:val="24"/>
          <w:lang w:val="en-GB"/>
        </w:rPr>
        <w:t>Plánujete</w:t>
      </w:r>
      <w:proofErr w:type="spellEnd"/>
      <w:r>
        <w:rPr>
          <w:rFonts w:cs="Times New Roman"/>
          <w:szCs w:val="24"/>
          <w:lang w:val="en-GB"/>
        </w:rPr>
        <w:t xml:space="preserve"> </w:t>
      </w:r>
      <w:proofErr w:type="spellStart"/>
      <w:r>
        <w:rPr>
          <w:rFonts w:cs="Times New Roman"/>
          <w:szCs w:val="24"/>
          <w:lang w:val="en-GB"/>
        </w:rPr>
        <w:t>další</w:t>
      </w:r>
      <w:proofErr w:type="spellEnd"/>
      <w:r>
        <w:rPr>
          <w:rFonts w:cs="Times New Roman"/>
          <w:szCs w:val="24"/>
          <w:lang w:val="en-GB"/>
        </w:rPr>
        <w:t xml:space="preserve"> </w:t>
      </w:r>
      <w:proofErr w:type="spellStart"/>
      <w:r>
        <w:rPr>
          <w:rFonts w:cs="Times New Roman"/>
          <w:szCs w:val="24"/>
          <w:lang w:val="en-GB"/>
        </w:rPr>
        <w:t>dítě</w:t>
      </w:r>
      <w:proofErr w:type="spell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 xml:space="preserve"> </w:t>
      </w:r>
      <w:proofErr w:type="spellStart"/>
      <w:r>
        <w:rPr>
          <w:rFonts w:cs="Times New Roman"/>
          <w:szCs w:val="24"/>
          <w:lang w:val="en-GB"/>
        </w:rPr>
        <w:t>ano</w:t>
      </w:r>
      <w:proofErr w:type="spellEnd"/>
      <w:r>
        <w:rPr>
          <w:rFonts w:cs="Times New Roman"/>
          <w:szCs w:val="24"/>
          <w:lang w:val="en-GB"/>
        </w:rPr>
        <w:t>/ne?</w:t>
      </w:r>
    </w:p>
    <w:p w14:paraId="407BA210" w14:textId="77777777" w:rsidR="006053EF" w:rsidRDefault="006053EF" w:rsidP="006053EF">
      <w:pPr>
        <w:pStyle w:val="Odstavecseseznamem"/>
        <w:numPr>
          <w:ilvl w:val="0"/>
          <w:numId w:val="21"/>
        </w:numPr>
        <w:spacing w:after="0"/>
        <w:rPr>
          <w:rFonts w:cs="Times New Roman"/>
          <w:szCs w:val="24"/>
          <w:lang w:val="en-GB"/>
        </w:rPr>
      </w:pPr>
      <w:proofErr w:type="spellStart"/>
      <w:r>
        <w:rPr>
          <w:rFonts w:cs="Times New Roman"/>
          <w:szCs w:val="24"/>
          <w:lang w:val="en-GB"/>
        </w:rPr>
        <w:t>Řekla</w:t>
      </w:r>
      <w:proofErr w:type="spellEnd"/>
      <w:r>
        <w:rPr>
          <w:rFonts w:cs="Times New Roman"/>
          <w:szCs w:val="24"/>
          <w:lang w:val="en-GB"/>
        </w:rPr>
        <w:t xml:space="preserve"> </w:t>
      </w:r>
      <w:proofErr w:type="spellStart"/>
      <w:r>
        <w:rPr>
          <w:rFonts w:cs="Times New Roman"/>
          <w:szCs w:val="24"/>
          <w:lang w:val="en-GB"/>
        </w:rPr>
        <w:t>byste</w:t>
      </w:r>
      <w:proofErr w:type="spellEnd"/>
      <w:r>
        <w:rPr>
          <w:rFonts w:cs="Times New Roman"/>
          <w:szCs w:val="24"/>
          <w:lang w:val="en-GB"/>
        </w:rPr>
        <w:t xml:space="preserve">, </w:t>
      </w:r>
      <w:proofErr w:type="spellStart"/>
      <w:r>
        <w:rPr>
          <w:rFonts w:cs="Times New Roman"/>
          <w:szCs w:val="24"/>
          <w:lang w:val="en-GB"/>
        </w:rPr>
        <w:t>že</w:t>
      </w:r>
      <w:proofErr w:type="spellEnd"/>
      <w:r>
        <w:rPr>
          <w:rFonts w:cs="Times New Roman"/>
          <w:szCs w:val="24"/>
          <w:lang w:val="en-GB"/>
        </w:rPr>
        <w:t xml:space="preserve"> </w:t>
      </w:r>
      <w:proofErr w:type="spellStart"/>
      <w:r>
        <w:rPr>
          <w:rFonts w:cs="Times New Roman"/>
          <w:szCs w:val="24"/>
          <w:lang w:val="en-GB"/>
        </w:rPr>
        <w:t>vztahy</w:t>
      </w:r>
      <w:proofErr w:type="spellEnd"/>
      <w:r>
        <w:rPr>
          <w:rFonts w:cs="Times New Roman"/>
          <w:szCs w:val="24"/>
          <w:lang w:val="en-GB"/>
        </w:rPr>
        <w:t xml:space="preserve"> </w:t>
      </w:r>
      <w:proofErr w:type="spellStart"/>
      <w:r>
        <w:rPr>
          <w:rFonts w:cs="Times New Roman"/>
          <w:szCs w:val="24"/>
          <w:lang w:val="en-GB"/>
        </w:rPr>
        <w:t>nějak</w:t>
      </w:r>
      <w:proofErr w:type="spellEnd"/>
      <w:r>
        <w:rPr>
          <w:rFonts w:cs="Times New Roman"/>
          <w:szCs w:val="24"/>
          <w:lang w:val="en-GB"/>
        </w:rPr>
        <w:t xml:space="preserve"> </w:t>
      </w:r>
      <w:proofErr w:type="spellStart"/>
      <w:r>
        <w:rPr>
          <w:rFonts w:cs="Times New Roman"/>
          <w:szCs w:val="24"/>
          <w:lang w:val="en-GB"/>
        </w:rPr>
        <w:t>ovlivňují</w:t>
      </w:r>
      <w:proofErr w:type="spellEnd"/>
      <w:r>
        <w:rPr>
          <w:rFonts w:cs="Times New Roman"/>
          <w:szCs w:val="24"/>
          <w:lang w:val="en-GB"/>
        </w:rPr>
        <w:t xml:space="preserve"> </w:t>
      </w:r>
      <w:proofErr w:type="spellStart"/>
      <w:r>
        <w:rPr>
          <w:rFonts w:cs="Times New Roman"/>
          <w:szCs w:val="24"/>
          <w:lang w:val="en-GB"/>
        </w:rPr>
        <w:t>sílu</w:t>
      </w:r>
      <w:proofErr w:type="spellEnd"/>
      <w:r>
        <w:rPr>
          <w:rFonts w:cs="Times New Roman"/>
          <w:szCs w:val="24"/>
          <w:lang w:val="en-GB"/>
        </w:rPr>
        <w:t xml:space="preserve"> </w:t>
      </w:r>
      <w:proofErr w:type="spellStart"/>
      <w:r>
        <w:rPr>
          <w:rFonts w:cs="Times New Roman"/>
          <w:szCs w:val="24"/>
          <w:lang w:val="en-GB"/>
        </w:rPr>
        <w:t>projevů</w:t>
      </w:r>
      <w:proofErr w:type="spellEnd"/>
      <w:r>
        <w:rPr>
          <w:rFonts w:cs="Times New Roman"/>
          <w:szCs w:val="24"/>
          <w:lang w:val="en-GB"/>
        </w:rPr>
        <w:t xml:space="preserve"> PPP?</w:t>
      </w:r>
    </w:p>
    <w:p w14:paraId="62051B26" w14:textId="77777777" w:rsidR="006053EF" w:rsidRDefault="006053EF" w:rsidP="006053EF">
      <w:pPr>
        <w:pStyle w:val="Odstavecseseznamem"/>
        <w:numPr>
          <w:ilvl w:val="0"/>
          <w:numId w:val="21"/>
        </w:numPr>
        <w:spacing w:after="0"/>
        <w:rPr>
          <w:rFonts w:cs="Times New Roman"/>
          <w:szCs w:val="24"/>
          <w:lang w:val="en-GB"/>
        </w:rPr>
      </w:pPr>
      <w:proofErr w:type="spellStart"/>
      <w:r>
        <w:rPr>
          <w:rFonts w:cs="Times New Roman"/>
          <w:szCs w:val="24"/>
          <w:lang w:val="en-GB"/>
        </w:rPr>
        <w:t>Proč</w:t>
      </w:r>
      <w:proofErr w:type="spellEnd"/>
      <w:r>
        <w:rPr>
          <w:rFonts w:cs="Times New Roman"/>
          <w:szCs w:val="24"/>
          <w:lang w:val="en-GB"/>
        </w:rPr>
        <w:t xml:space="preserve"> </w:t>
      </w:r>
      <w:proofErr w:type="spellStart"/>
      <w:r>
        <w:rPr>
          <w:rFonts w:cs="Times New Roman"/>
          <w:szCs w:val="24"/>
          <w:lang w:val="en-GB"/>
        </w:rPr>
        <w:t>ano</w:t>
      </w:r>
      <w:proofErr w:type="spellEnd"/>
      <w:proofErr w:type="gramStart"/>
      <w:r>
        <w:rPr>
          <w:rFonts w:cs="Times New Roman"/>
          <w:szCs w:val="24"/>
          <w:lang w:val="en-GB"/>
        </w:rPr>
        <w:t>?/</w:t>
      </w:r>
      <w:proofErr w:type="gramEnd"/>
      <w:r>
        <w:rPr>
          <w:rFonts w:cs="Times New Roman"/>
          <w:szCs w:val="24"/>
          <w:lang w:val="en-GB"/>
        </w:rPr>
        <w:t xml:space="preserve"> </w:t>
      </w:r>
      <w:proofErr w:type="spellStart"/>
      <w:r>
        <w:rPr>
          <w:rFonts w:cs="Times New Roman"/>
          <w:szCs w:val="24"/>
          <w:lang w:val="en-GB"/>
        </w:rPr>
        <w:t>Proč</w:t>
      </w:r>
      <w:proofErr w:type="spellEnd"/>
      <w:r>
        <w:rPr>
          <w:rFonts w:cs="Times New Roman"/>
          <w:szCs w:val="24"/>
          <w:lang w:val="en-GB"/>
        </w:rPr>
        <w:t xml:space="preserve"> ne?</w:t>
      </w:r>
    </w:p>
    <w:p w14:paraId="231A3BFA" w14:textId="77777777" w:rsidR="006053EF" w:rsidRDefault="006053EF" w:rsidP="006053EF">
      <w:pPr>
        <w:pStyle w:val="Odstavecseseznamem"/>
        <w:rPr>
          <w:rFonts w:cs="Times New Roman"/>
          <w:szCs w:val="24"/>
          <w:lang w:val="en-GB"/>
        </w:rPr>
      </w:pPr>
    </w:p>
    <w:p w14:paraId="79912E79" w14:textId="1B3C4C51" w:rsidR="006053EF" w:rsidRPr="006053EF" w:rsidRDefault="006053EF" w:rsidP="006053EF">
      <w:pPr>
        <w:rPr>
          <w:rFonts w:cs="Times New Roman"/>
          <w:szCs w:val="24"/>
          <w:lang w:val="en-GB"/>
        </w:rPr>
      </w:pPr>
      <w:r>
        <w:rPr>
          <w:rFonts w:cs="Times New Roman"/>
          <w:szCs w:val="24"/>
          <w:lang w:val="en-GB"/>
        </w:rPr>
        <w:t xml:space="preserve">V </w:t>
      </w:r>
      <w:proofErr w:type="spellStart"/>
      <w:r>
        <w:rPr>
          <w:rFonts w:cs="Times New Roman"/>
          <w:szCs w:val="24"/>
          <w:lang w:val="en-GB"/>
        </w:rPr>
        <w:t>případě</w:t>
      </w:r>
      <w:proofErr w:type="spellEnd"/>
      <w:r>
        <w:rPr>
          <w:rFonts w:cs="Times New Roman"/>
          <w:szCs w:val="24"/>
          <w:lang w:val="en-GB"/>
        </w:rPr>
        <w:t xml:space="preserve">, </w:t>
      </w:r>
      <w:proofErr w:type="spellStart"/>
      <w:r>
        <w:rPr>
          <w:rFonts w:cs="Times New Roman"/>
          <w:szCs w:val="24"/>
          <w:lang w:val="en-GB"/>
        </w:rPr>
        <w:t>že</w:t>
      </w:r>
      <w:proofErr w:type="spellEnd"/>
      <w:r>
        <w:rPr>
          <w:rFonts w:cs="Times New Roman"/>
          <w:szCs w:val="24"/>
          <w:lang w:val="en-GB"/>
        </w:rPr>
        <w:t xml:space="preserve"> </w:t>
      </w:r>
      <w:proofErr w:type="spellStart"/>
      <w:r>
        <w:rPr>
          <w:rFonts w:cs="Times New Roman"/>
          <w:szCs w:val="24"/>
          <w:lang w:val="en-GB"/>
        </w:rPr>
        <w:t>měla</w:t>
      </w:r>
      <w:proofErr w:type="spellEnd"/>
      <w:r>
        <w:rPr>
          <w:rFonts w:cs="Times New Roman"/>
          <w:szCs w:val="24"/>
          <w:lang w:val="en-GB"/>
        </w:rPr>
        <w:t xml:space="preserve"> </w:t>
      </w:r>
      <w:proofErr w:type="spellStart"/>
      <w:r>
        <w:rPr>
          <w:rFonts w:cs="Times New Roman"/>
          <w:szCs w:val="24"/>
          <w:lang w:val="en-GB"/>
        </w:rPr>
        <w:t>žena</w:t>
      </w:r>
      <w:proofErr w:type="spellEnd"/>
      <w:r>
        <w:rPr>
          <w:rFonts w:cs="Times New Roman"/>
          <w:szCs w:val="24"/>
          <w:lang w:val="en-GB"/>
        </w:rPr>
        <w:t xml:space="preserve"> vice </w:t>
      </w:r>
      <w:proofErr w:type="spellStart"/>
      <w:r>
        <w:rPr>
          <w:rFonts w:cs="Times New Roman"/>
          <w:szCs w:val="24"/>
          <w:lang w:val="en-GB"/>
        </w:rPr>
        <w:t>dětí</w:t>
      </w:r>
      <w:proofErr w:type="spellEnd"/>
      <w:r>
        <w:rPr>
          <w:rFonts w:cs="Times New Roman"/>
          <w:szCs w:val="24"/>
          <w:lang w:val="en-GB"/>
        </w:rPr>
        <w:t xml:space="preserve">, </w:t>
      </w:r>
      <w:proofErr w:type="spellStart"/>
      <w:r>
        <w:rPr>
          <w:rFonts w:cs="Times New Roman"/>
          <w:szCs w:val="24"/>
          <w:lang w:val="en-GB"/>
        </w:rPr>
        <w:t>jsme</w:t>
      </w:r>
      <w:proofErr w:type="spellEnd"/>
      <w:r>
        <w:rPr>
          <w:rFonts w:cs="Times New Roman"/>
          <w:szCs w:val="24"/>
          <w:lang w:val="en-GB"/>
        </w:rPr>
        <w:t xml:space="preserve"> se </w:t>
      </w:r>
      <w:proofErr w:type="spellStart"/>
      <w:r>
        <w:rPr>
          <w:rFonts w:cs="Times New Roman"/>
          <w:szCs w:val="24"/>
          <w:lang w:val="en-GB"/>
        </w:rPr>
        <w:t>ptali</w:t>
      </w:r>
      <w:proofErr w:type="spellEnd"/>
      <w:r>
        <w:rPr>
          <w:rFonts w:cs="Times New Roman"/>
          <w:szCs w:val="24"/>
          <w:lang w:val="en-GB"/>
        </w:rPr>
        <w:t xml:space="preserv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každé</w:t>
      </w:r>
      <w:proofErr w:type="spellEnd"/>
      <w:r>
        <w:rPr>
          <w:rFonts w:cs="Times New Roman"/>
          <w:szCs w:val="24"/>
          <w:lang w:val="en-GB"/>
        </w:rPr>
        <w:t xml:space="preserve"> </w:t>
      </w:r>
      <w:proofErr w:type="spellStart"/>
      <w:r>
        <w:rPr>
          <w:rFonts w:cs="Times New Roman"/>
          <w:szCs w:val="24"/>
          <w:lang w:val="en-GB"/>
        </w:rPr>
        <w:t>těhotenství</w:t>
      </w:r>
      <w:proofErr w:type="spellEnd"/>
      <w:r>
        <w:rPr>
          <w:rFonts w:cs="Times New Roman"/>
          <w:szCs w:val="24"/>
          <w:lang w:val="en-GB"/>
        </w:rPr>
        <w:t xml:space="preserve"> </w:t>
      </w:r>
      <w:proofErr w:type="spellStart"/>
      <w:r>
        <w:rPr>
          <w:rFonts w:cs="Times New Roman"/>
          <w:szCs w:val="24"/>
          <w:lang w:val="en-GB"/>
        </w:rPr>
        <w:t>zvlášť</w:t>
      </w:r>
      <w:proofErr w:type="spellEnd"/>
      <w:r>
        <w:rPr>
          <w:rFonts w:cs="Times New Roman"/>
          <w:szCs w:val="24"/>
          <w:lang w:val="en-GB"/>
        </w:rPr>
        <w:t xml:space="preserve">. </w:t>
      </w:r>
      <w:proofErr w:type="spellStart"/>
      <w:r>
        <w:rPr>
          <w:rFonts w:cs="Times New Roman"/>
          <w:szCs w:val="24"/>
          <w:lang w:val="en-GB"/>
        </w:rPr>
        <w:t>Popřípadě</w:t>
      </w:r>
      <w:proofErr w:type="spellEnd"/>
      <w:r>
        <w:rPr>
          <w:rFonts w:cs="Times New Roman"/>
          <w:szCs w:val="24"/>
          <w:lang w:val="en-GB"/>
        </w:rPr>
        <w:t xml:space="preserv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partner</w:t>
      </w:r>
      <w:r w:rsidR="008452DC">
        <w:rPr>
          <w:rFonts w:cs="Times New Roman"/>
          <w:szCs w:val="24"/>
          <w:lang w:val="en-GB"/>
        </w:rPr>
        <w:t>a</w:t>
      </w:r>
      <w:proofErr w:type="spellEnd"/>
      <w:r>
        <w:rPr>
          <w:rFonts w:cs="Times New Roman"/>
          <w:szCs w:val="24"/>
          <w:lang w:val="en-GB"/>
        </w:rPr>
        <w:t xml:space="preserve">. </w:t>
      </w:r>
      <w:proofErr w:type="spellStart"/>
      <w:r>
        <w:rPr>
          <w:rFonts w:cs="Times New Roman"/>
          <w:szCs w:val="24"/>
          <w:lang w:val="en-GB"/>
        </w:rPr>
        <w:t>Poslední</w:t>
      </w:r>
      <w:proofErr w:type="spellEnd"/>
      <w:r>
        <w:rPr>
          <w:rFonts w:cs="Times New Roman"/>
          <w:szCs w:val="24"/>
          <w:lang w:val="en-GB"/>
        </w:rPr>
        <w:t xml:space="preserve"> </w:t>
      </w:r>
      <w:proofErr w:type="spellStart"/>
      <w:r>
        <w:rPr>
          <w:rFonts w:cs="Times New Roman"/>
          <w:szCs w:val="24"/>
          <w:lang w:val="en-GB"/>
        </w:rPr>
        <w:t>dvě</w:t>
      </w:r>
      <w:proofErr w:type="spellEnd"/>
      <w:r>
        <w:rPr>
          <w:rFonts w:cs="Times New Roman"/>
          <w:szCs w:val="24"/>
          <w:lang w:val="en-GB"/>
        </w:rPr>
        <w:t xml:space="preserve"> </w:t>
      </w:r>
      <w:proofErr w:type="spellStart"/>
      <w:r>
        <w:rPr>
          <w:rFonts w:cs="Times New Roman"/>
          <w:szCs w:val="24"/>
          <w:lang w:val="en-GB"/>
        </w:rPr>
        <w:t>otázky</w:t>
      </w:r>
      <w:proofErr w:type="spellEnd"/>
      <w:r>
        <w:rPr>
          <w:rFonts w:cs="Times New Roman"/>
          <w:szCs w:val="24"/>
          <w:lang w:val="en-GB"/>
        </w:rPr>
        <w:t xml:space="preserve"> </w:t>
      </w:r>
      <w:proofErr w:type="spellStart"/>
      <w:r>
        <w:rPr>
          <w:rFonts w:cs="Times New Roman"/>
          <w:szCs w:val="24"/>
          <w:lang w:val="en-GB"/>
        </w:rPr>
        <w:t>byly</w:t>
      </w:r>
      <w:proofErr w:type="spellEnd"/>
      <w:r>
        <w:rPr>
          <w:rFonts w:cs="Times New Roman"/>
          <w:szCs w:val="24"/>
          <w:lang w:val="en-GB"/>
        </w:rPr>
        <w:t xml:space="preserve"> </w:t>
      </w:r>
      <w:proofErr w:type="spellStart"/>
      <w:r>
        <w:rPr>
          <w:rFonts w:cs="Times New Roman"/>
          <w:szCs w:val="24"/>
          <w:lang w:val="en-GB"/>
        </w:rPr>
        <w:t>uvedeny</w:t>
      </w:r>
      <w:proofErr w:type="spellEnd"/>
      <w:r>
        <w:rPr>
          <w:rFonts w:cs="Times New Roman"/>
          <w:szCs w:val="24"/>
          <w:lang w:val="en-GB"/>
        </w:rPr>
        <w:t xml:space="preserve"> </w:t>
      </w:r>
      <w:proofErr w:type="spellStart"/>
      <w:r>
        <w:rPr>
          <w:rFonts w:cs="Times New Roman"/>
          <w:szCs w:val="24"/>
          <w:lang w:val="en-GB"/>
        </w:rPr>
        <w:t>až</w:t>
      </w:r>
      <w:proofErr w:type="spellEnd"/>
      <w:r>
        <w:rPr>
          <w:rFonts w:cs="Times New Roman"/>
          <w:szCs w:val="24"/>
          <w:lang w:val="en-GB"/>
        </w:rPr>
        <w:t xml:space="preserve"> </w:t>
      </w:r>
      <w:proofErr w:type="spellStart"/>
      <w:proofErr w:type="gramStart"/>
      <w:r>
        <w:rPr>
          <w:rFonts w:cs="Times New Roman"/>
          <w:szCs w:val="24"/>
          <w:lang w:val="en-GB"/>
        </w:rPr>
        <w:t>na</w:t>
      </w:r>
      <w:proofErr w:type="spellEnd"/>
      <w:proofErr w:type="gramEnd"/>
      <w:r>
        <w:rPr>
          <w:rFonts w:cs="Times New Roman"/>
          <w:szCs w:val="24"/>
          <w:lang w:val="en-GB"/>
        </w:rPr>
        <w:t xml:space="preserve"> </w:t>
      </w:r>
      <w:proofErr w:type="spellStart"/>
      <w:r>
        <w:rPr>
          <w:rFonts w:cs="Times New Roman"/>
          <w:szCs w:val="24"/>
          <w:lang w:val="en-GB"/>
        </w:rPr>
        <w:t>konci</w:t>
      </w:r>
      <w:proofErr w:type="spellEnd"/>
      <w:r>
        <w:rPr>
          <w:rFonts w:cs="Times New Roman"/>
          <w:szCs w:val="24"/>
          <w:lang w:val="en-GB"/>
        </w:rPr>
        <w:t xml:space="preserve">, </w:t>
      </w:r>
      <w:proofErr w:type="spellStart"/>
      <w:r>
        <w:rPr>
          <w:rFonts w:cs="Times New Roman"/>
          <w:szCs w:val="24"/>
          <w:lang w:val="en-GB"/>
        </w:rPr>
        <w:t>protože</w:t>
      </w:r>
      <w:proofErr w:type="spellEnd"/>
      <w:r>
        <w:rPr>
          <w:rFonts w:cs="Times New Roman"/>
          <w:szCs w:val="24"/>
          <w:lang w:val="en-GB"/>
        </w:rPr>
        <w:t xml:space="preserve"> </w:t>
      </w:r>
      <w:proofErr w:type="spellStart"/>
      <w:r>
        <w:rPr>
          <w:rFonts w:cs="Times New Roman"/>
          <w:szCs w:val="24"/>
          <w:lang w:val="en-GB"/>
        </w:rPr>
        <w:t>jsme</w:t>
      </w:r>
      <w:proofErr w:type="spellEnd"/>
      <w:r>
        <w:rPr>
          <w:rFonts w:cs="Times New Roman"/>
          <w:szCs w:val="24"/>
          <w:lang w:val="en-GB"/>
        </w:rPr>
        <w:t xml:space="preserve"> </w:t>
      </w:r>
      <w:proofErr w:type="spellStart"/>
      <w:r w:rsidR="000C23B3">
        <w:rPr>
          <w:rFonts w:cs="Times New Roman"/>
          <w:szCs w:val="24"/>
          <w:lang w:val="en-GB"/>
        </w:rPr>
        <w:t>si</w:t>
      </w:r>
      <w:proofErr w:type="spellEnd"/>
      <w:r w:rsidR="000C23B3">
        <w:rPr>
          <w:rFonts w:cs="Times New Roman"/>
          <w:szCs w:val="24"/>
          <w:lang w:val="en-GB"/>
        </w:rPr>
        <w:t xml:space="preserve"> </w:t>
      </w:r>
      <w:proofErr w:type="spellStart"/>
      <w:r w:rsidR="000C23B3">
        <w:rPr>
          <w:rFonts w:cs="Times New Roman"/>
          <w:szCs w:val="24"/>
          <w:lang w:val="en-GB"/>
        </w:rPr>
        <w:t>nebyli</w:t>
      </w:r>
      <w:proofErr w:type="spellEnd"/>
      <w:r w:rsidR="000C23B3">
        <w:rPr>
          <w:rFonts w:cs="Times New Roman"/>
          <w:szCs w:val="24"/>
          <w:lang w:val="en-GB"/>
        </w:rPr>
        <w:t xml:space="preserve"> </w:t>
      </w:r>
      <w:proofErr w:type="spellStart"/>
      <w:r w:rsidR="000C23B3">
        <w:rPr>
          <w:rFonts w:cs="Times New Roman"/>
          <w:szCs w:val="24"/>
          <w:lang w:val="en-GB"/>
        </w:rPr>
        <w:t>jisti</w:t>
      </w:r>
      <w:proofErr w:type="spellEnd"/>
      <w:r w:rsidR="000C23B3">
        <w:rPr>
          <w:rFonts w:cs="Times New Roman"/>
          <w:szCs w:val="24"/>
          <w:lang w:val="en-GB"/>
        </w:rPr>
        <w:t xml:space="preserve"> </w:t>
      </w:r>
      <w:proofErr w:type="spellStart"/>
      <w:r w:rsidR="000C23B3">
        <w:rPr>
          <w:rFonts w:cs="Times New Roman"/>
          <w:szCs w:val="24"/>
          <w:lang w:val="en-GB"/>
        </w:rPr>
        <w:t>zda</w:t>
      </w:r>
      <w:proofErr w:type="spellEnd"/>
      <w:r w:rsidR="000C23B3">
        <w:rPr>
          <w:rFonts w:cs="Times New Roman"/>
          <w:szCs w:val="24"/>
          <w:lang w:val="en-GB"/>
        </w:rPr>
        <w:t xml:space="preserve"> by </w:t>
      </w:r>
      <w:proofErr w:type="spellStart"/>
      <w:r w:rsidR="000C23B3">
        <w:rPr>
          <w:rFonts w:cs="Times New Roman"/>
          <w:szCs w:val="24"/>
          <w:lang w:val="en-GB"/>
        </w:rPr>
        <w:t>particip</w:t>
      </w:r>
      <w:r>
        <w:rPr>
          <w:rFonts w:cs="Times New Roman"/>
          <w:szCs w:val="24"/>
          <w:lang w:val="en-GB"/>
        </w:rPr>
        <w:t>antky</w:t>
      </w:r>
      <w:proofErr w:type="spellEnd"/>
      <w:r>
        <w:rPr>
          <w:rFonts w:cs="Times New Roman"/>
          <w:szCs w:val="24"/>
          <w:lang w:val="en-GB"/>
        </w:rPr>
        <w:t xml:space="preserve"> </w:t>
      </w:r>
      <w:proofErr w:type="spellStart"/>
      <w:r>
        <w:rPr>
          <w:rFonts w:cs="Times New Roman"/>
          <w:szCs w:val="24"/>
          <w:lang w:val="en-GB"/>
        </w:rPr>
        <w:t>nemohly</w:t>
      </w:r>
      <w:proofErr w:type="spellEnd"/>
      <w:r>
        <w:rPr>
          <w:rFonts w:cs="Times New Roman"/>
          <w:szCs w:val="24"/>
          <w:lang w:val="en-GB"/>
        </w:rPr>
        <w:t xml:space="preserve"> </w:t>
      </w:r>
      <w:proofErr w:type="spellStart"/>
      <w:r>
        <w:rPr>
          <w:rFonts w:cs="Times New Roman"/>
          <w:szCs w:val="24"/>
          <w:lang w:val="en-GB"/>
        </w:rPr>
        <w:t>nějak</w:t>
      </w:r>
      <w:proofErr w:type="spellEnd"/>
      <w:r>
        <w:rPr>
          <w:rFonts w:cs="Times New Roman"/>
          <w:szCs w:val="24"/>
          <w:lang w:val="en-GB"/>
        </w:rPr>
        <w:t xml:space="preserve"> </w:t>
      </w:r>
      <w:proofErr w:type="spellStart"/>
      <w:r>
        <w:rPr>
          <w:rFonts w:cs="Times New Roman"/>
          <w:szCs w:val="24"/>
          <w:lang w:val="en-GB"/>
        </w:rPr>
        <w:t>ovlivnit</w:t>
      </w:r>
      <w:proofErr w:type="spellEnd"/>
      <w:r>
        <w:rPr>
          <w:rFonts w:cs="Times New Roman"/>
          <w:szCs w:val="24"/>
          <w:lang w:val="en-GB"/>
        </w:rPr>
        <w:t>.</w:t>
      </w:r>
    </w:p>
    <w:p w14:paraId="3AF14915" w14:textId="77777777" w:rsidR="00711A7E" w:rsidRPr="003300F9" w:rsidRDefault="00711A7E" w:rsidP="007D0A18">
      <w:pPr>
        <w:rPr>
          <w:rFonts w:cs="Times New Roman"/>
          <w:szCs w:val="24"/>
          <w:lang w:val="en-GB"/>
        </w:rPr>
      </w:pPr>
    </w:p>
    <w:sectPr w:rsidR="00711A7E" w:rsidRPr="003300F9" w:rsidSect="00E17736">
      <w:headerReference w:type="default" r:id="rId36"/>
      <w:footerReference w:type="default" r:id="rId37"/>
      <w:pgSz w:w="11906" w:h="16838"/>
      <w:pgMar w:top="1418" w:right="1134" w:bottom="1418" w:left="1985"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28929" w14:textId="77777777" w:rsidR="00414A7C" w:rsidRDefault="00414A7C" w:rsidP="005707FE">
      <w:pPr>
        <w:spacing w:after="0" w:line="240" w:lineRule="auto"/>
      </w:pPr>
      <w:r>
        <w:separator/>
      </w:r>
    </w:p>
  </w:endnote>
  <w:endnote w:type="continuationSeparator" w:id="0">
    <w:p w14:paraId="7EB2F959" w14:textId="77777777" w:rsidR="00414A7C" w:rsidRDefault="00414A7C" w:rsidP="0057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033B8" w14:textId="77777777" w:rsidR="00082D71" w:rsidRDefault="00082D71" w:rsidP="003221C8">
    <w:pPr>
      <w:pStyle w:val="Zpat"/>
      <w:tabs>
        <w:tab w:val="clear" w:pos="4536"/>
        <w:tab w:val="clear" w:pos="9072"/>
        <w:tab w:val="left" w:pos="75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288042"/>
      <w:docPartObj>
        <w:docPartGallery w:val="Page Numbers (Bottom of Page)"/>
        <w:docPartUnique/>
      </w:docPartObj>
    </w:sdtPr>
    <w:sdtEndPr/>
    <w:sdtContent>
      <w:p w14:paraId="50EAC33E" w14:textId="77777777" w:rsidR="00082D71" w:rsidRDefault="00082D71">
        <w:pPr>
          <w:pStyle w:val="Zpat"/>
          <w:jc w:val="center"/>
        </w:pPr>
        <w:r>
          <w:fldChar w:fldCharType="begin"/>
        </w:r>
        <w:r>
          <w:instrText>PAGE   \* MERGEFORMAT</w:instrText>
        </w:r>
        <w:r>
          <w:fldChar w:fldCharType="separate"/>
        </w:r>
        <w:r>
          <w:rPr>
            <w:noProof/>
          </w:rPr>
          <w:t>1</w:t>
        </w:r>
        <w:r>
          <w:fldChar w:fldCharType="end"/>
        </w:r>
      </w:p>
    </w:sdtContent>
  </w:sdt>
  <w:p w14:paraId="59510F98" w14:textId="77777777" w:rsidR="00082D71" w:rsidRDefault="00082D7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46793"/>
      <w:docPartObj>
        <w:docPartGallery w:val="Page Numbers (Bottom of Page)"/>
        <w:docPartUnique/>
      </w:docPartObj>
    </w:sdtPr>
    <w:sdtEndPr/>
    <w:sdtContent>
      <w:p w14:paraId="70571640" w14:textId="77777777" w:rsidR="00082D71" w:rsidRDefault="00082D71">
        <w:pPr>
          <w:pStyle w:val="Zpat"/>
          <w:jc w:val="center"/>
        </w:pPr>
        <w:r>
          <w:fldChar w:fldCharType="begin"/>
        </w:r>
        <w:r>
          <w:instrText>PAGE   \* MERGEFORMAT</w:instrText>
        </w:r>
        <w:r>
          <w:fldChar w:fldCharType="separate"/>
        </w:r>
        <w:r w:rsidR="003546A5">
          <w:rPr>
            <w:noProof/>
          </w:rPr>
          <w:t>64</w:t>
        </w:r>
        <w:r>
          <w:fldChar w:fldCharType="end"/>
        </w:r>
      </w:p>
    </w:sdtContent>
  </w:sdt>
  <w:p w14:paraId="57FD86D7" w14:textId="77777777" w:rsidR="00082D71" w:rsidRDefault="00082D7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ACB87" w14:textId="77777777" w:rsidR="00082D71" w:rsidRDefault="00082D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B607" w14:textId="77777777" w:rsidR="00414A7C" w:rsidRDefault="00414A7C" w:rsidP="005707FE">
      <w:pPr>
        <w:spacing w:after="0" w:line="240" w:lineRule="auto"/>
      </w:pPr>
      <w:r>
        <w:separator/>
      </w:r>
    </w:p>
  </w:footnote>
  <w:footnote w:type="continuationSeparator" w:id="0">
    <w:p w14:paraId="5EE5EF02" w14:textId="77777777" w:rsidR="00414A7C" w:rsidRDefault="00414A7C" w:rsidP="00570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4405F" w14:textId="77777777" w:rsidR="00082D71" w:rsidRDefault="00082D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C108C" w14:textId="77777777" w:rsidR="00082D71" w:rsidRDefault="00082D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6A5"/>
    <w:multiLevelType w:val="hybridMultilevel"/>
    <w:tmpl w:val="F684F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F75907"/>
    <w:multiLevelType w:val="hybridMultilevel"/>
    <w:tmpl w:val="62B08EE6"/>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991A4B"/>
    <w:multiLevelType w:val="hybridMultilevel"/>
    <w:tmpl w:val="CB6A312A"/>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DE69D4"/>
    <w:multiLevelType w:val="hybridMultilevel"/>
    <w:tmpl w:val="7742B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0A7236"/>
    <w:multiLevelType w:val="hybridMultilevel"/>
    <w:tmpl w:val="87507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0D754B"/>
    <w:multiLevelType w:val="hybridMultilevel"/>
    <w:tmpl w:val="AC549DC0"/>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A12574"/>
    <w:multiLevelType w:val="hybridMultilevel"/>
    <w:tmpl w:val="087E1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E5338B"/>
    <w:multiLevelType w:val="hybridMultilevel"/>
    <w:tmpl w:val="43D6D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9C7351"/>
    <w:multiLevelType w:val="hybridMultilevel"/>
    <w:tmpl w:val="60F4C6FC"/>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FF4808"/>
    <w:multiLevelType w:val="hybridMultilevel"/>
    <w:tmpl w:val="5B149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1091590"/>
    <w:multiLevelType w:val="hybridMultilevel"/>
    <w:tmpl w:val="B9DCD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C831F6"/>
    <w:multiLevelType w:val="hybridMultilevel"/>
    <w:tmpl w:val="122EB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BB4448"/>
    <w:multiLevelType w:val="hybridMultilevel"/>
    <w:tmpl w:val="C2BC1F70"/>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996BAA"/>
    <w:multiLevelType w:val="hybridMultilevel"/>
    <w:tmpl w:val="61F2E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E9051AE"/>
    <w:multiLevelType w:val="hybridMultilevel"/>
    <w:tmpl w:val="AC3ACA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70831B8"/>
    <w:multiLevelType w:val="hybridMultilevel"/>
    <w:tmpl w:val="3A2402CA"/>
    <w:lvl w:ilvl="0" w:tplc="C32E6BA2">
      <w:start w:val="3"/>
      <w:numFmt w:val="bullet"/>
      <w:lvlText w:val="-"/>
      <w:lvlJc w:val="left"/>
      <w:pPr>
        <w:ind w:left="780" w:hanging="360"/>
      </w:pPr>
      <w:rPr>
        <w:rFonts w:ascii="Times New Roman" w:eastAsiaTheme="minorHAnsi"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487A399B"/>
    <w:multiLevelType w:val="hybridMultilevel"/>
    <w:tmpl w:val="6E40E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386A03"/>
    <w:multiLevelType w:val="hybridMultilevel"/>
    <w:tmpl w:val="A58EB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1AD199E"/>
    <w:multiLevelType w:val="multilevel"/>
    <w:tmpl w:val="E8084032"/>
    <w:lvl w:ilvl="0">
      <w:start w:val="1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39F4380"/>
    <w:multiLevelType w:val="hybridMultilevel"/>
    <w:tmpl w:val="AF84D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D14019C"/>
    <w:multiLevelType w:val="hybridMultilevel"/>
    <w:tmpl w:val="F71EDF5E"/>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B77467"/>
    <w:multiLevelType w:val="hybridMultilevel"/>
    <w:tmpl w:val="DD102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1C7655F"/>
    <w:multiLevelType w:val="hybridMultilevel"/>
    <w:tmpl w:val="8FE8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D95A30"/>
    <w:multiLevelType w:val="multilevel"/>
    <w:tmpl w:val="75FCB386"/>
    <w:lvl w:ilvl="0">
      <w:start w:val="11"/>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D4D778A"/>
    <w:multiLevelType w:val="hybridMultilevel"/>
    <w:tmpl w:val="146CE654"/>
    <w:lvl w:ilvl="0" w:tplc="E50A719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DB04ACF"/>
    <w:multiLevelType w:val="hybridMultilevel"/>
    <w:tmpl w:val="50D68052"/>
    <w:lvl w:ilvl="0" w:tplc="C32E6BA2">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E754305"/>
    <w:multiLevelType w:val="hybridMultilevel"/>
    <w:tmpl w:val="A460A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1A6070"/>
    <w:multiLevelType w:val="multilevel"/>
    <w:tmpl w:val="F5BA8AB0"/>
    <w:lvl w:ilvl="0">
      <w:start w:val="10"/>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20"/>
  </w:num>
  <w:num w:numId="4">
    <w:abstractNumId w:val="25"/>
  </w:num>
  <w:num w:numId="5">
    <w:abstractNumId w:val="1"/>
  </w:num>
  <w:num w:numId="6">
    <w:abstractNumId w:val="12"/>
  </w:num>
  <w:num w:numId="7">
    <w:abstractNumId w:val="15"/>
  </w:num>
  <w:num w:numId="8">
    <w:abstractNumId w:val="8"/>
  </w:num>
  <w:num w:numId="9">
    <w:abstractNumId w:val="16"/>
  </w:num>
  <w:num w:numId="10">
    <w:abstractNumId w:val="7"/>
  </w:num>
  <w:num w:numId="11">
    <w:abstractNumId w:val="0"/>
  </w:num>
  <w:num w:numId="12">
    <w:abstractNumId w:val="27"/>
  </w:num>
  <w:num w:numId="13">
    <w:abstractNumId w:val="4"/>
  </w:num>
  <w:num w:numId="14">
    <w:abstractNumId w:val="6"/>
  </w:num>
  <w:num w:numId="15">
    <w:abstractNumId w:val="24"/>
  </w:num>
  <w:num w:numId="16">
    <w:abstractNumId w:val="14"/>
  </w:num>
  <w:num w:numId="17">
    <w:abstractNumId w:val="19"/>
  </w:num>
  <w:num w:numId="18">
    <w:abstractNumId w:val="22"/>
  </w:num>
  <w:num w:numId="19">
    <w:abstractNumId w:val="23"/>
  </w:num>
  <w:num w:numId="20">
    <w:abstractNumId w:val="18"/>
  </w:num>
  <w:num w:numId="21">
    <w:abstractNumId w:val="9"/>
  </w:num>
  <w:num w:numId="22">
    <w:abstractNumId w:val="3"/>
  </w:num>
  <w:num w:numId="23">
    <w:abstractNumId w:val="17"/>
  </w:num>
  <w:num w:numId="24">
    <w:abstractNumId w:val="13"/>
  </w:num>
  <w:num w:numId="25">
    <w:abstractNumId w:val="10"/>
  </w:num>
  <w:num w:numId="26">
    <w:abstractNumId w:val="21"/>
  </w:num>
  <w:num w:numId="27">
    <w:abstractNumId w:val="2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B4"/>
    <w:rsid w:val="000008B8"/>
    <w:rsid w:val="0000129D"/>
    <w:rsid w:val="00005798"/>
    <w:rsid w:val="00007B87"/>
    <w:rsid w:val="00010270"/>
    <w:rsid w:val="00014237"/>
    <w:rsid w:val="000143B0"/>
    <w:rsid w:val="00014A7E"/>
    <w:rsid w:val="00016C32"/>
    <w:rsid w:val="00021665"/>
    <w:rsid w:val="00022CA8"/>
    <w:rsid w:val="00022E09"/>
    <w:rsid w:val="00027663"/>
    <w:rsid w:val="00031AC9"/>
    <w:rsid w:val="000333B9"/>
    <w:rsid w:val="00051A50"/>
    <w:rsid w:val="000542B5"/>
    <w:rsid w:val="00060744"/>
    <w:rsid w:val="000646D2"/>
    <w:rsid w:val="0006519F"/>
    <w:rsid w:val="00067763"/>
    <w:rsid w:val="0007030A"/>
    <w:rsid w:val="00070C0D"/>
    <w:rsid w:val="00074943"/>
    <w:rsid w:val="000825CA"/>
    <w:rsid w:val="00082D71"/>
    <w:rsid w:val="000923FA"/>
    <w:rsid w:val="0009329C"/>
    <w:rsid w:val="000A7B12"/>
    <w:rsid w:val="000B4875"/>
    <w:rsid w:val="000B4EEA"/>
    <w:rsid w:val="000B7E2F"/>
    <w:rsid w:val="000C23B3"/>
    <w:rsid w:val="000C7F83"/>
    <w:rsid w:val="000D180D"/>
    <w:rsid w:val="000D220E"/>
    <w:rsid w:val="000D62C0"/>
    <w:rsid w:val="000D6565"/>
    <w:rsid w:val="000E1883"/>
    <w:rsid w:val="000E2742"/>
    <w:rsid w:val="000E3594"/>
    <w:rsid w:val="000E5312"/>
    <w:rsid w:val="00102712"/>
    <w:rsid w:val="001051AB"/>
    <w:rsid w:val="0010709A"/>
    <w:rsid w:val="00110353"/>
    <w:rsid w:val="001143E8"/>
    <w:rsid w:val="00121CB8"/>
    <w:rsid w:val="00122918"/>
    <w:rsid w:val="00124AA2"/>
    <w:rsid w:val="00130288"/>
    <w:rsid w:val="00134482"/>
    <w:rsid w:val="00136FE7"/>
    <w:rsid w:val="00146CF4"/>
    <w:rsid w:val="001472A3"/>
    <w:rsid w:val="0015445B"/>
    <w:rsid w:val="00154659"/>
    <w:rsid w:val="00155529"/>
    <w:rsid w:val="00156F4A"/>
    <w:rsid w:val="001620E2"/>
    <w:rsid w:val="00164E56"/>
    <w:rsid w:val="001728A0"/>
    <w:rsid w:val="00174A72"/>
    <w:rsid w:val="001755EF"/>
    <w:rsid w:val="00183F54"/>
    <w:rsid w:val="001848E4"/>
    <w:rsid w:val="00185793"/>
    <w:rsid w:val="00186559"/>
    <w:rsid w:val="00187BF0"/>
    <w:rsid w:val="00191ED6"/>
    <w:rsid w:val="00192135"/>
    <w:rsid w:val="00192905"/>
    <w:rsid w:val="001929BE"/>
    <w:rsid w:val="001A0E29"/>
    <w:rsid w:val="001A285F"/>
    <w:rsid w:val="001A6984"/>
    <w:rsid w:val="001B1555"/>
    <w:rsid w:val="001B1714"/>
    <w:rsid w:val="001B6841"/>
    <w:rsid w:val="001B75C7"/>
    <w:rsid w:val="001B7EF8"/>
    <w:rsid w:val="001C1377"/>
    <w:rsid w:val="001D5247"/>
    <w:rsid w:val="001D5A02"/>
    <w:rsid w:val="001D5FA9"/>
    <w:rsid w:val="001E068A"/>
    <w:rsid w:val="001E366B"/>
    <w:rsid w:val="001E45B2"/>
    <w:rsid w:val="001E6372"/>
    <w:rsid w:val="001F2CF6"/>
    <w:rsid w:val="0021058C"/>
    <w:rsid w:val="00216AA0"/>
    <w:rsid w:val="00220D86"/>
    <w:rsid w:val="00221B19"/>
    <w:rsid w:val="0022229B"/>
    <w:rsid w:val="002301A9"/>
    <w:rsid w:val="002312B3"/>
    <w:rsid w:val="0023583B"/>
    <w:rsid w:val="00235B63"/>
    <w:rsid w:val="002374D8"/>
    <w:rsid w:val="002402AE"/>
    <w:rsid w:val="002454D3"/>
    <w:rsid w:val="00246721"/>
    <w:rsid w:val="0025512E"/>
    <w:rsid w:val="00256A74"/>
    <w:rsid w:val="00267A75"/>
    <w:rsid w:val="0027152E"/>
    <w:rsid w:val="00273802"/>
    <w:rsid w:val="00275F2B"/>
    <w:rsid w:val="00276074"/>
    <w:rsid w:val="002768D1"/>
    <w:rsid w:val="0029103C"/>
    <w:rsid w:val="00292EC7"/>
    <w:rsid w:val="0029465C"/>
    <w:rsid w:val="002A47B8"/>
    <w:rsid w:val="002A47E9"/>
    <w:rsid w:val="002A5111"/>
    <w:rsid w:val="002B0514"/>
    <w:rsid w:val="002B2D57"/>
    <w:rsid w:val="002B3029"/>
    <w:rsid w:val="002C0D3E"/>
    <w:rsid w:val="002C1F9D"/>
    <w:rsid w:val="002C6413"/>
    <w:rsid w:val="002C69D8"/>
    <w:rsid w:val="002C7834"/>
    <w:rsid w:val="002D0E95"/>
    <w:rsid w:val="002D682E"/>
    <w:rsid w:val="002E14A3"/>
    <w:rsid w:val="002E6787"/>
    <w:rsid w:val="002F0611"/>
    <w:rsid w:val="002F1216"/>
    <w:rsid w:val="002F1F7F"/>
    <w:rsid w:val="00301F2C"/>
    <w:rsid w:val="00302B2C"/>
    <w:rsid w:val="003108EC"/>
    <w:rsid w:val="003160B8"/>
    <w:rsid w:val="00316BF1"/>
    <w:rsid w:val="003215BC"/>
    <w:rsid w:val="003221C8"/>
    <w:rsid w:val="00323E0F"/>
    <w:rsid w:val="0032617C"/>
    <w:rsid w:val="003300F9"/>
    <w:rsid w:val="00330320"/>
    <w:rsid w:val="00334647"/>
    <w:rsid w:val="00335A50"/>
    <w:rsid w:val="003365E5"/>
    <w:rsid w:val="00337F2C"/>
    <w:rsid w:val="00343899"/>
    <w:rsid w:val="00344F8C"/>
    <w:rsid w:val="0034573C"/>
    <w:rsid w:val="00347B3D"/>
    <w:rsid w:val="003546A5"/>
    <w:rsid w:val="003728FB"/>
    <w:rsid w:val="003753D6"/>
    <w:rsid w:val="003761E9"/>
    <w:rsid w:val="0038294C"/>
    <w:rsid w:val="00384500"/>
    <w:rsid w:val="003860F0"/>
    <w:rsid w:val="00386989"/>
    <w:rsid w:val="003870A8"/>
    <w:rsid w:val="00394573"/>
    <w:rsid w:val="00395EE5"/>
    <w:rsid w:val="00396378"/>
    <w:rsid w:val="003A1D06"/>
    <w:rsid w:val="003A32C4"/>
    <w:rsid w:val="003A4498"/>
    <w:rsid w:val="003A6E4D"/>
    <w:rsid w:val="003B7792"/>
    <w:rsid w:val="003D4369"/>
    <w:rsid w:val="003D4FD9"/>
    <w:rsid w:val="003D52A5"/>
    <w:rsid w:val="003D6BA5"/>
    <w:rsid w:val="003E214D"/>
    <w:rsid w:val="003E3EC5"/>
    <w:rsid w:val="003E4790"/>
    <w:rsid w:val="003E65AF"/>
    <w:rsid w:val="003E7FC6"/>
    <w:rsid w:val="003F0E96"/>
    <w:rsid w:val="003F2258"/>
    <w:rsid w:val="003F6217"/>
    <w:rsid w:val="003F648E"/>
    <w:rsid w:val="0040132A"/>
    <w:rsid w:val="004035F4"/>
    <w:rsid w:val="00404085"/>
    <w:rsid w:val="00406076"/>
    <w:rsid w:val="00406F83"/>
    <w:rsid w:val="00410956"/>
    <w:rsid w:val="00414A7C"/>
    <w:rsid w:val="00417510"/>
    <w:rsid w:val="004309BB"/>
    <w:rsid w:val="00435BFD"/>
    <w:rsid w:val="00437116"/>
    <w:rsid w:val="00441483"/>
    <w:rsid w:val="00443BF8"/>
    <w:rsid w:val="0045090F"/>
    <w:rsid w:val="00450A2F"/>
    <w:rsid w:val="00450C61"/>
    <w:rsid w:val="004565DE"/>
    <w:rsid w:val="00462055"/>
    <w:rsid w:val="00462B2A"/>
    <w:rsid w:val="00464B7A"/>
    <w:rsid w:val="00470556"/>
    <w:rsid w:val="00471E31"/>
    <w:rsid w:val="00472177"/>
    <w:rsid w:val="00472BD4"/>
    <w:rsid w:val="00474378"/>
    <w:rsid w:val="00475243"/>
    <w:rsid w:val="00482CC2"/>
    <w:rsid w:val="00486A48"/>
    <w:rsid w:val="00490919"/>
    <w:rsid w:val="00492563"/>
    <w:rsid w:val="00492EAD"/>
    <w:rsid w:val="00495678"/>
    <w:rsid w:val="0049774A"/>
    <w:rsid w:val="004A10C9"/>
    <w:rsid w:val="004A55CF"/>
    <w:rsid w:val="004A6706"/>
    <w:rsid w:val="004B2454"/>
    <w:rsid w:val="004B26A8"/>
    <w:rsid w:val="004B7D96"/>
    <w:rsid w:val="004C38A0"/>
    <w:rsid w:val="004D49EF"/>
    <w:rsid w:val="004D6E4F"/>
    <w:rsid w:val="004D7E85"/>
    <w:rsid w:val="004E1545"/>
    <w:rsid w:val="004E7101"/>
    <w:rsid w:val="004F6C24"/>
    <w:rsid w:val="00503396"/>
    <w:rsid w:val="005044AE"/>
    <w:rsid w:val="0050540B"/>
    <w:rsid w:val="00505B3D"/>
    <w:rsid w:val="0051176A"/>
    <w:rsid w:val="00516828"/>
    <w:rsid w:val="00516F63"/>
    <w:rsid w:val="00523899"/>
    <w:rsid w:val="00524E85"/>
    <w:rsid w:val="00536DB1"/>
    <w:rsid w:val="00543801"/>
    <w:rsid w:val="00551655"/>
    <w:rsid w:val="00552DE6"/>
    <w:rsid w:val="00555DB7"/>
    <w:rsid w:val="00561657"/>
    <w:rsid w:val="00561938"/>
    <w:rsid w:val="00564E23"/>
    <w:rsid w:val="00567DD8"/>
    <w:rsid w:val="005707FE"/>
    <w:rsid w:val="005773CC"/>
    <w:rsid w:val="005776A3"/>
    <w:rsid w:val="00577929"/>
    <w:rsid w:val="0058278B"/>
    <w:rsid w:val="00583B75"/>
    <w:rsid w:val="005854DF"/>
    <w:rsid w:val="00590F94"/>
    <w:rsid w:val="00596B6D"/>
    <w:rsid w:val="00597DC0"/>
    <w:rsid w:val="005A068A"/>
    <w:rsid w:val="005A6705"/>
    <w:rsid w:val="005A6988"/>
    <w:rsid w:val="005A772B"/>
    <w:rsid w:val="005C0171"/>
    <w:rsid w:val="005C484E"/>
    <w:rsid w:val="005C4D33"/>
    <w:rsid w:val="005C59D7"/>
    <w:rsid w:val="005C5D28"/>
    <w:rsid w:val="005D01D1"/>
    <w:rsid w:val="005E1DC6"/>
    <w:rsid w:val="005E2026"/>
    <w:rsid w:val="005E34BE"/>
    <w:rsid w:val="005E4E7D"/>
    <w:rsid w:val="005F5751"/>
    <w:rsid w:val="006053EF"/>
    <w:rsid w:val="00610864"/>
    <w:rsid w:val="00612BD0"/>
    <w:rsid w:val="0061311C"/>
    <w:rsid w:val="00614A3A"/>
    <w:rsid w:val="00616864"/>
    <w:rsid w:val="00620BAB"/>
    <w:rsid w:val="006309AF"/>
    <w:rsid w:val="0063566E"/>
    <w:rsid w:val="00640640"/>
    <w:rsid w:val="006420C4"/>
    <w:rsid w:val="0064538F"/>
    <w:rsid w:val="006467EE"/>
    <w:rsid w:val="00646A9D"/>
    <w:rsid w:val="006501A8"/>
    <w:rsid w:val="00650751"/>
    <w:rsid w:val="006520DC"/>
    <w:rsid w:val="006530E6"/>
    <w:rsid w:val="006646AE"/>
    <w:rsid w:val="00666E16"/>
    <w:rsid w:val="00670E82"/>
    <w:rsid w:val="00672E9E"/>
    <w:rsid w:val="00675EFE"/>
    <w:rsid w:val="006815D0"/>
    <w:rsid w:val="0068565D"/>
    <w:rsid w:val="00685DB4"/>
    <w:rsid w:val="00690D0C"/>
    <w:rsid w:val="00690E7C"/>
    <w:rsid w:val="006910BB"/>
    <w:rsid w:val="00691730"/>
    <w:rsid w:val="00697F04"/>
    <w:rsid w:val="006A1200"/>
    <w:rsid w:val="006A4090"/>
    <w:rsid w:val="006B25B8"/>
    <w:rsid w:val="006B54DD"/>
    <w:rsid w:val="006C56E9"/>
    <w:rsid w:val="006C5E73"/>
    <w:rsid w:val="006C6497"/>
    <w:rsid w:val="006D1F6B"/>
    <w:rsid w:val="006E05AD"/>
    <w:rsid w:val="006F36EE"/>
    <w:rsid w:val="00704B0B"/>
    <w:rsid w:val="0070549C"/>
    <w:rsid w:val="00711A7E"/>
    <w:rsid w:val="00711FDA"/>
    <w:rsid w:val="00712FA3"/>
    <w:rsid w:val="00713EFA"/>
    <w:rsid w:val="00717A29"/>
    <w:rsid w:val="00740360"/>
    <w:rsid w:val="00743301"/>
    <w:rsid w:val="007445E4"/>
    <w:rsid w:val="00745D2F"/>
    <w:rsid w:val="00745D92"/>
    <w:rsid w:val="00753D7B"/>
    <w:rsid w:val="007569D3"/>
    <w:rsid w:val="007579D6"/>
    <w:rsid w:val="00757EE7"/>
    <w:rsid w:val="00760026"/>
    <w:rsid w:val="0076446C"/>
    <w:rsid w:val="0077139A"/>
    <w:rsid w:val="00776D3A"/>
    <w:rsid w:val="00784176"/>
    <w:rsid w:val="0078664D"/>
    <w:rsid w:val="00786FA4"/>
    <w:rsid w:val="00790BE7"/>
    <w:rsid w:val="0079399D"/>
    <w:rsid w:val="00794A1C"/>
    <w:rsid w:val="00796D31"/>
    <w:rsid w:val="007A30C3"/>
    <w:rsid w:val="007B1004"/>
    <w:rsid w:val="007C1167"/>
    <w:rsid w:val="007C2985"/>
    <w:rsid w:val="007C2BBD"/>
    <w:rsid w:val="007C42D0"/>
    <w:rsid w:val="007D0A18"/>
    <w:rsid w:val="007D1B6E"/>
    <w:rsid w:val="007D48C5"/>
    <w:rsid w:val="007D4D18"/>
    <w:rsid w:val="007D4F45"/>
    <w:rsid w:val="007D65A8"/>
    <w:rsid w:val="007D6941"/>
    <w:rsid w:val="007E523A"/>
    <w:rsid w:val="007E53E1"/>
    <w:rsid w:val="007E662E"/>
    <w:rsid w:val="007F141D"/>
    <w:rsid w:val="007F1BFA"/>
    <w:rsid w:val="007F4068"/>
    <w:rsid w:val="00800D4A"/>
    <w:rsid w:val="008028D2"/>
    <w:rsid w:val="00811843"/>
    <w:rsid w:val="00814F2B"/>
    <w:rsid w:val="00822749"/>
    <w:rsid w:val="00823FFC"/>
    <w:rsid w:val="00824D21"/>
    <w:rsid w:val="00826E21"/>
    <w:rsid w:val="00833E6A"/>
    <w:rsid w:val="00836209"/>
    <w:rsid w:val="00836C8A"/>
    <w:rsid w:val="00840618"/>
    <w:rsid w:val="00843C1B"/>
    <w:rsid w:val="008443FE"/>
    <w:rsid w:val="008452DC"/>
    <w:rsid w:val="00853282"/>
    <w:rsid w:val="0085329F"/>
    <w:rsid w:val="008556F3"/>
    <w:rsid w:val="008636D4"/>
    <w:rsid w:val="0086751B"/>
    <w:rsid w:val="00870A7E"/>
    <w:rsid w:val="00872F10"/>
    <w:rsid w:val="00874086"/>
    <w:rsid w:val="008816E2"/>
    <w:rsid w:val="008840F8"/>
    <w:rsid w:val="00887508"/>
    <w:rsid w:val="008A2DD7"/>
    <w:rsid w:val="008A3754"/>
    <w:rsid w:val="008B2C1C"/>
    <w:rsid w:val="008B576B"/>
    <w:rsid w:val="008B6B41"/>
    <w:rsid w:val="008C1743"/>
    <w:rsid w:val="008D14DE"/>
    <w:rsid w:val="008D35E7"/>
    <w:rsid w:val="008D44D8"/>
    <w:rsid w:val="008D4BF3"/>
    <w:rsid w:val="008F6647"/>
    <w:rsid w:val="008F7F9D"/>
    <w:rsid w:val="00904C9D"/>
    <w:rsid w:val="009072B1"/>
    <w:rsid w:val="009109D2"/>
    <w:rsid w:val="00911D3D"/>
    <w:rsid w:val="00914B7E"/>
    <w:rsid w:val="00916A54"/>
    <w:rsid w:val="00920345"/>
    <w:rsid w:val="00923035"/>
    <w:rsid w:val="00925EAA"/>
    <w:rsid w:val="009264C9"/>
    <w:rsid w:val="00931D2D"/>
    <w:rsid w:val="0093686C"/>
    <w:rsid w:val="00937B47"/>
    <w:rsid w:val="00943AB9"/>
    <w:rsid w:val="00946510"/>
    <w:rsid w:val="009473B3"/>
    <w:rsid w:val="0095031B"/>
    <w:rsid w:val="00953002"/>
    <w:rsid w:val="00953F14"/>
    <w:rsid w:val="00955133"/>
    <w:rsid w:val="00961EB5"/>
    <w:rsid w:val="0096286E"/>
    <w:rsid w:val="00962CB3"/>
    <w:rsid w:val="009636D7"/>
    <w:rsid w:val="00967218"/>
    <w:rsid w:val="00967E2C"/>
    <w:rsid w:val="0097034A"/>
    <w:rsid w:val="0097071F"/>
    <w:rsid w:val="00971B7E"/>
    <w:rsid w:val="00980173"/>
    <w:rsid w:val="00980783"/>
    <w:rsid w:val="0098130E"/>
    <w:rsid w:val="009A2AA8"/>
    <w:rsid w:val="009A4C42"/>
    <w:rsid w:val="009B07ED"/>
    <w:rsid w:val="009B42FC"/>
    <w:rsid w:val="009B45E9"/>
    <w:rsid w:val="009B6EE8"/>
    <w:rsid w:val="009C30F8"/>
    <w:rsid w:val="009C3575"/>
    <w:rsid w:val="009C3E38"/>
    <w:rsid w:val="009C5F84"/>
    <w:rsid w:val="009C74EC"/>
    <w:rsid w:val="009D0ACC"/>
    <w:rsid w:val="009D14D1"/>
    <w:rsid w:val="009D23C7"/>
    <w:rsid w:val="009D4E24"/>
    <w:rsid w:val="009E0DBE"/>
    <w:rsid w:val="009E1644"/>
    <w:rsid w:val="009E20A3"/>
    <w:rsid w:val="009E7A8F"/>
    <w:rsid w:val="009E7AD7"/>
    <w:rsid w:val="009F75B7"/>
    <w:rsid w:val="00A00D22"/>
    <w:rsid w:val="00A02AF3"/>
    <w:rsid w:val="00A13E33"/>
    <w:rsid w:val="00A21D5C"/>
    <w:rsid w:val="00A223E4"/>
    <w:rsid w:val="00A2664F"/>
    <w:rsid w:val="00A31307"/>
    <w:rsid w:val="00A40B50"/>
    <w:rsid w:val="00A44CB2"/>
    <w:rsid w:val="00A50543"/>
    <w:rsid w:val="00A50C2B"/>
    <w:rsid w:val="00A54763"/>
    <w:rsid w:val="00A55469"/>
    <w:rsid w:val="00A60539"/>
    <w:rsid w:val="00A64E94"/>
    <w:rsid w:val="00A66BB5"/>
    <w:rsid w:val="00A7199B"/>
    <w:rsid w:val="00A7756F"/>
    <w:rsid w:val="00A807C8"/>
    <w:rsid w:val="00A965F7"/>
    <w:rsid w:val="00AA35D8"/>
    <w:rsid w:val="00AA47A3"/>
    <w:rsid w:val="00AA75BB"/>
    <w:rsid w:val="00AB3249"/>
    <w:rsid w:val="00AB41D0"/>
    <w:rsid w:val="00AB5153"/>
    <w:rsid w:val="00AB5455"/>
    <w:rsid w:val="00AB5C0A"/>
    <w:rsid w:val="00AB5C94"/>
    <w:rsid w:val="00AB7DB6"/>
    <w:rsid w:val="00AD06E6"/>
    <w:rsid w:val="00AD2797"/>
    <w:rsid w:val="00AE23E9"/>
    <w:rsid w:val="00AE3707"/>
    <w:rsid w:val="00AE64C6"/>
    <w:rsid w:val="00AE74C8"/>
    <w:rsid w:val="00AF5DC4"/>
    <w:rsid w:val="00AF64E5"/>
    <w:rsid w:val="00AF796F"/>
    <w:rsid w:val="00B04A9A"/>
    <w:rsid w:val="00B0523D"/>
    <w:rsid w:val="00B13E43"/>
    <w:rsid w:val="00B145BB"/>
    <w:rsid w:val="00B206EF"/>
    <w:rsid w:val="00B20EA4"/>
    <w:rsid w:val="00B26815"/>
    <w:rsid w:val="00B27164"/>
    <w:rsid w:val="00B32CBA"/>
    <w:rsid w:val="00B36597"/>
    <w:rsid w:val="00B42032"/>
    <w:rsid w:val="00B44C83"/>
    <w:rsid w:val="00B4508E"/>
    <w:rsid w:val="00B4516A"/>
    <w:rsid w:val="00B5119A"/>
    <w:rsid w:val="00B7157A"/>
    <w:rsid w:val="00B732A6"/>
    <w:rsid w:val="00B748DB"/>
    <w:rsid w:val="00B74BF9"/>
    <w:rsid w:val="00B76C46"/>
    <w:rsid w:val="00B77788"/>
    <w:rsid w:val="00B77BDA"/>
    <w:rsid w:val="00B77ED4"/>
    <w:rsid w:val="00B806FA"/>
    <w:rsid w:val="00B93455"/>
    <w:rsid w:val="00B96EC3"/>
    <w:rsid w:val="00BA12A3"/>
    <w:rsid w:val="00BA62A1"/>
    <w:rsid w:val="00BB393E"/>
    <w:rsid w:val="00BB4431"/>
    <w:rsid w:val="00BB7CAF"/>
    <w:rsid w:val="00BC4C93"/>
    <w:rsid w:val="00BD2A6E"/>
    <w:rsid w:val="00BD6C78"/>
    <w:rsid w:val="00BE03DD"/>
    <w:rsid w:val="00BE126F"/>
    <w:rsid w:val="00BE58E8"/>
    <w:rsid w:val="00BE5D0F"/>
    <w:rsid w:val="00BF0A6D"/>
    <w:rsid w:val="00BF1217"/>
    <w:rsid w:val="00BF3C13"/>
    <w:rsid w:val="00C054A6"/>
    <w:rsid w:val="00C06B27"/>
    <w:rsid w:val="00C06F1F"/>
    <w:rsid w:val="00C1734A"/>
    <w:rsid w:val="00C2291A"/>
    <w:rsid w:val="00C26341"/>
    <w:rsid w:val="00C26477"/>
    <w:rsid w:val="00C30103"/>
    <w:rsid w:val="00C32FD7"/>
    <w:rsid w:val="00C4284C"/>
    <w:rsid w:val="00C42A10"/>
    <w:rsid w:val="00C44A82"/>
    <w:rsid w:val="00C50871"/>
    <w:rsid w:val="00C50F36"/>
    <w:rsid w:val="00C70ED9"/>
    <w:rsid w:val="00C76333"/>
    <w:rsid w:val="00C76A93"/>
    <w:rsid w:val="00C77A73"/>
    <w:rsid w:val="00C814B6"/>
    <w:rsid w:val="00C93EE1"/>
    <w:rsid w:val="00CB1DC2"/>
    <w:rsid w:val="00CB206F"/>
    <w:rsid w:val="00CB33FD"/>
    <w:rsid w:val="00CB382E"/>
    <w:rsid w:val="00CB3BB8"/>
    <w:rsid w:val="00CB6E94"/>
    <w:rsid w:val="00CC6D77"/>
    <w:rsid w:val="00CD071E"/>
    <w:rsid w:val="00CD71FD"/>
    <w:rsid w:val="00CE1634"/>
    <w:rsid w:val="00CE1B3D"/>
    <w:rsid w:val="00CE474E"/>
    <w:rsid w:val="00CE5B1F"/>
    <w:rsid w:val="00CF11B5"/>
    <w:rsid w:val="00CF2AE4"/>
    <w:rsid w:val="00CF39A1"/>
    <w:rsid w:val="00D04CEB"/>
    <w:rsid w:val="00D07D0C"/>
    <w:rsid w:val="00D1067D"/>
    <w:rsid w:val="00D119D6"/>
    <w:rsid w:val="00D167FB"/>
    <w:rsid w:val="00D24714"/>
    <w:rsid w:val="00D27778"/>
    <w:rsid w:val="00D3079B"/>
    <w:rsid w:val="00D31DAA"/>
    <w:rsid w:val="00D433A9"/>
    <w:rsid w:val="00D4735A"/>
    <w:rsid w:val="00D475A2"/>
    <w:rsid w:val="00D476EA"/>
    <w:rsid w:val="00D621F4"/>
    <w:rsid w:val="00D6781D"/>
    <w:rsid w:val="00D74796"/>
    <w:rsid w:val="00D7687A"/>
    <w:rsid w:val="00D77D72"/>
    <w:rsid w:val="00D872C9"/>
    <w:rsid w:val="00D878AA"/>
    <w:rsid w:val="00D94BAB"/>
    <w:rsid w:val="00D96536"/>
    <w:rsid w:val="00DA2124"/>
    <w:rsid w:val="00DB29BE"/>
    <w:rsid w:val="00DB4427"/>
    <w:rsid w:val="00DC192C"/>
    <w:rsid w:val="00DD1719"/>
    <w:rsid w:val="00DD3D44"/>
    <w:rsid w:val="00DD5C8F"/>
    <w:rsid w:val="00DD5D8A"/>
    <w:rsid w:val="00DE3FCC"/>
    <w:rsid w:val="00DE72FF"/>
    <w:rsid w:val="00DF4B06"/>
    <w:rsid w:val="00E01E95"/>
    <w:rsid w:val="00E03673"/>
    <w:rsid w:val="00E06919"/>
    <w:rsid w:val="00E078F8"/>
    <w:rsid w:val="00E169D3"/>
    <w:rsid w:val="00E17736"/>
    <w:rsid w:val="00E178BD"/>
    <w:rsid w:val="00E20EF7"/>
    <w:rsid w:val="00E24599"/>
    <w:rsid w:val="00E256B7"/>
    <w:rsid w:val="00E33000"/>
    <w:rsid w:val="00E3381C"/>
    <w:rsid w:val="00E35976"/>
    <w:rsid w:val="00E4053C"/>
    <w:rsid w:val="00E419D1"/>
    <w:rsid w:val="00E4356A"/>
    <w:rsid w:val="00E45905"/>
    <w:rsid w:val="00E52C8A"/>
    <w:rsid w:val="00E567E0"/>
    <w:rsid w:val="00E56CE5"/>
    <w:rsid w:val="00E57242"/>
    <w:rsid w:val="00E60AE3"/>
    <w:rsid w:val="00E61019"/>
    <w:rsid w:val="00E62B9B"/>
    <w:rsid w:val="00E652EF"/>
    <w:rsid w:val="00E65940"/>
    <w:rsid w:val="00E67F87"/>
    <w:rsid w:val="00E71115"/>
    <w:rsid w:val="00E75C66"/>
    <w:rsid w:val="00E80267"/>
    <w:rsid w:val="00E8052F"/>
    <w:rsid w:val="00E83B75"/>
    <w:rsid w:val="00E8436D"/>
    <w:rsid w:val="00E84D32"/>
    <w:rsid w:val="00E90E63"/>
    <w:rsid w:val="00EA0B1B"/>
    <w:rsid w:val="00EA0C5D"/>
    <w:rsid w:val="00EA4A1A"/>
    <w:rsid w:val="00EA7BE0"/>
    <w:rsid w:val="00EA7E17"/>
    <w:rsid w:val="00EB04EF"/>
    <w:rsid w:val="00EB11B7"/>
    <w:rsid w:val="00EB553D"/>
    <w:rsid w:val="00EC49D6"/>
    <w:rsid w:val="00ED6B9B"/>
    <w:rsid w:val="00ED7526"/>
    <w:rsid w:val="00EE1B20"/>
    <w:rsid w:val="00EF257B"/>
    <w:rsid w:val="00F0269D"/>
    <w:rsid w:val="00F057A3"/>
    <w:rsid w:val="00F16C7F"/>
    <w:rsid w:val="00F2182F"/>
    <w:rsid w:val="00F33C29"/>
    <w:rsid w:val="00F43242"/>
    <w:rsid w:val="00F43B75"/>
    <w:rsid w:val="00F4589C"/>
    <w:rsid w:val="00F46ABF"/>
    <w:rsid w:val="00F5078E"/>
    <w:rsid w:val="00F5466D"/>
    <w:rsid w:val="00F57185"/>
    <w:rsid w:val="00F63860"/>
    <w:rsid w:val="00F6522D"/>
    <w:rsid w:val="00F667CE"/>
    <w:rsid w:val="00F73D43"/>
    <w:rsid w:val="00F74C52"/>
    <w:rsid w:val="00F772D3"/>
    <w:rsid w:val="00F864F9"/>
    <w:rsid w:val="00F87622"/>
    <w:rsid w:val="00F93EB1"/>
    <w:rsid w:val="00F97019"/>
    <w:rsid w:val="00FA1D05"/>
    <w:rsid w:val="00FA4531"/>
    <w:rsid w:val="00FB66A2"/>
    <w:rsid w:val="00FC07DC"/>
    <w:rsid w:val="00FC1D8E"/>
    <w:rsid w:val="00FC48AD"/>
    <w:rsid w:val="00FC61AD"/>
    <w:rsid w:val="00FC6311"/>
    <w:rsid w:val="00FD5120"/>
    <w:rsid w:val="00FD5E08"/>
    <w:rsid w:val="00FE3ABF"/>
    <w:rsid w:val="00FF00A1"/>
    <w:rsid w:val="00FF406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6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54A6"/>
    <w:pPr>
      <w:spacing w:before="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031AC9"/>
    <w:pPr>
      <w:keepNext/>
      <w:keepLines/>
      <w:spacing w:before="240" w:after="0"/>
      <w:outlineLvl w:val="0"/>
    </w:pPr>
    <w:rPr>
      <w:rFonts w:eastAsiaTheme="majorEastAsia" w:cstheme="majorBidi"/>
      <w:b/>
      <w:color w:val="365F91" w:themeColor="accent1" w:themeShade="BF"/>
      <w:sz w:val="36"/>
      <w:szCs w:val="32"/>
    </w:rPr>
  </w:style>
  <w:style w:type="paragraph" w:styleId="Nadpis2">
    <w:name w:val="heading 2"/>
    <w:basedOn w:val="Normln"/>
    <w:next w:val="Normln"/>
    <w:link w:val="Nadpis2Char"/>
    <w:uiPriority w:val="9"/>
    <w:unhideWhenUsed/>
    <w:qFormat/>
    <w:rsid w:val="00031AC9"/>
    <w:pPr>
      <w:keepNext/>
      <w:keepLines/>
      <w:spacing w:before="400" w:after="360"/>
      <w:jc w:val="left"/>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031AC9"/>
    <w:pPr>
      <w:keepNext/>
      <w:keepLines/>
      <w:spacing w:before="360" w:after="240"/>
      <w:jc w:val="left"/>
      <w:outlineLvl w:val="2"/>
    </w:pPr>
    <w:rPr>
      <w:rFonts w:eastAsiaTheme="majorEastAsia" w:cstheme="majorBidi"/>
      <w:b/>
      <w:sz w:val="28"/>
      <w:szCs w:val="24"/>
    </w:rPr>
  </w:style>
  <w:style w:type="paragraph" w:styleId="Nadpis4">
    <w:name w:val="heading 4"/>
    <w:basedOn w:val="Nadpis3"/>
    <w:next w:val="Normln"/>
    <w:link w:val="Nadpis4Char"/>
    <w:uiPriority w:val="9"/>
    <w:unhideWhenUsed/>
    <w:qFormat/>
    <w:rsid w:val="00031AC9"/>
    <w:pPr>
      <w:spacing w:after="120"/>
      <w:outlineLvl w:val="3"/>
    </w:pPr>
    <w:rPr>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1714"/>
    <w:pPr>
      <w:ind w:left="720"/>
      <w:contextualSpacing/>
    </w:pPr>
  </w:style>
  <w:style w:type="paragraph" w:customStyle="1" w:styleId="Default">
    <w:name w:val="Default"/>
    <w:rsid w:val="00AB5C9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D44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4D8"/>
    <w:rPr>
      <w:rFonts w:ascii="Tahoma" w:hAnsi="Tahoma" w:cs="Tahoma"/>
      <w:sz w:val="16"/>
      <w:szCs w:val="16"/>
    </w:rPr>
  </w:style>
  <w:style w:type="character" w:styleId="Hypertextovodkaz">
    <w:name w:val="Hyperlink"/>
    <w:basedOn w:val="Standardnpsmoodstavce"/>
    <w:uiPriority w:val="99"/>
    <w:unhideWhenUsed/>
    <w:rsid w:val="0022229B"/>
    <w:rPr>
      <w:color w:val="0000FF"/>
      <w:u w:val="single"/>
    </w:rPr>
  </w:style>
  <w:style w:type="paragraph" w:styleId="Zhlav">
    <w:name w:val="header"/>
    <w:basedOn w:val="Normln"/>
    <w:link w:val="ZhlavChar"/>
    <w:uiPriority w:val="99"/>
    <w:unhideWhenUsed/>
    <w:rsid w:val="005707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07FE"/>
  </w:style>
  <w:style w:type="paragraph" w:styleId="Zpat">
    <w:name w:val="footer"/>
    <w:basedOn w:val="Normln"/>
    <w:link w:val="ZpatChar"/>
    <w:uiPriority w:val="99"/>
    <w:unhideWhenUsed/>
    <w:rsid w:val="005707FE"/>
    <w:pPr>
      <w:tabs>
        <w:tab w:val="center" w:pos="4536"/>
        <w:tab w:val="right" w:pos="9072"/>
      </w:tabs>
      <w:spacing w:after="0" w:line="240" w:lineRule="auto"/>
    </w:pPr>
  </w:style>
  <w:style w:type="character" w:customStyle="1" w:styleId="ZpatChar">
    <w:name w:val="Zápatí Char"/>
    <w:basedOn w:val="Standardnpsmoodstavce"/>
    <w:link w:val="Zpat"/>
    <w:uiPriority w:val="99"/>
    <w:rsid w:val="005707FE"/>
  </w:style>
  <w:style w:type="character" w:customStyle="1" w:styleId="Nadpis1Char">
    <w:name w:val="Nadpis 1 Char"/>
    <w:basedOn w:val="Standardnpsmoodstavce"/>
    <w:link w:val="Nadpis1"/>
    <w:uiPriority w:val="9"/>
    <w:rsid w:val="00031AC9"/>
    <w:rPr>
      <w:rFonts w:ascii="Times New Roman" w:eastAsiaTheme="majorEastAsia" w:hAnsi="Times New Roman" w:cstheme="majorBidi"/>
      <w:b/>
      <w:color w:val="365F91" w:themeColor="accent1" w:themeShade="BF"/>
      <w:sz w:val="36"/>
      <w:szCs w:val="32"/>
    </w:rPr>
  </w:style>
  <w:style w:type="paragraph" w:styleId="Nadpisobsahu">
    <w:name w:val="TOC Heading"/>
    <w:basedOn w:val="Nadpis1"/>
    <w:next w:val="Normln"/>
    <w:uiPriority w:val="39"/>
    <w:unhideWhenUsed/>
    <w:qFormat/>
    <w:rsid w:val="00EA7E17"/>
    <w:pPr>
      <w:spacing w:line="259" w:lineRule="auto"/>
      <w:outlineLvl w:val="9"/>
    </w:pPr>
  </w:style>
  <w:style w:type="character" w:styleId="Odkaznakoment">
    <w:name w:val="annotation reference"/>
    <w:basedOn w:val="Standardnpsmoodstavce"/>
    <w:uiPriority w:val="99"/>
    <w:semiHidden/>
    <w:unhideWhenUsed/>
    <w:rsid w:val="00E17736"/>
    <w:rPr>
      <w:sz w:val="16"/>
      <w:szCs w:val="16"/>
    </w:rPr>
  </w:style>
  <w:style w:type="paragraph" w:styleId="Textkomente">
    <w:name w:val="annotation text"/>
    <w:basedOn w:val="Normln"/>
    <w:link w:val="TextkomenteChar"/>
    <w:uiPriority w:val="99"/>
    <w:semiHidden/>
    <w:unhideWhenUsed/>
    <w:rsid w:val="00E17736"/>
    <w:pPr>
      <w:spacing w:line="240" w:lineRule="auto"/>
    </w:pPr>
    <w:rPr>
      <w:sz w:val="20"/>
      <w:szCs w:val="20"/>
    </w:rPr>
  </w:style>
  <w:style w:type="character" w:customStyle="1" w:styleId="TextkomenteChar">
    <w:name w:val="Text komentáře Char"/>
    <w:basedOn w:val="Standardnpsmoodstavce"/>
    <w:link w:val="Textkomente"/>
    <w:uiPriority w:val="99"/>
    <w:semiHidden/>
    <w:rsid w:val="00E17736"/>
    <w:rPr>
      <w:sz w:val="20"/>
      <w:szCs w:val="20"/>
    </w:rPr>
  </w:style>
  <w:style w:type="paragraph" w:styleId="Pedmtkomente">
    <w:name w:val="annotation subject"/>
    <w:basedOn w:val="Textkomente"/>
    <w:next w:val="Textkomente"/>
    <w:link w:val="PedmtkomenteChar"/>
    <w:uiPriority w:val="99"/>
    <w:semiHidden/>
    <w:unhideWhenUsed/>
    <w:rsid w:val="00E17736"/>
    <w:rPr>
      <w:b/>
      <w:bCs/>
    </w:rPr>
  </w:style>
  <w:style w:type="character" w:customStyle="1" w:styleId="PedmtkomenteChar">
    <w:name w:val="Předmět komentáře Char"/>
    <w:basedOn w:val="TextkomenteChar"/>
    <w:link w:val="Pedmtkomente"/>
    <w:uiPriority w:val="99"/>
    <w:semiHidden/>
    <w:rsid w:val="00E17736"/>
    <w:rPr>
      <w:b/>
      <w:bCs/>
      <w:sz w:val="20"/>
      <w:szCs w:val="20"/>
    </w:rPr>
  </w:style>
  <w:style w:type="character" w:customStyle="1" w:styleId="Nadpis2Char">
    <w:name w:val="Nadpis 2 Char"/>
    <w:basedOn w:val="Standardnpsmoodstavce"/>
    <w:link w:val="Nadpis2"/>
    <w:uiPriority w:val="9"/>
    <w:rsid w:val="00031AC9"/>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031AC9"/>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031AC9"/>
    <w:rPr>
      <w:rFonts w:ascii="Times New Roman" w:eastAsiaTheme="majorEastAsia" w:hAnsi="Times New Roman" w:cstheme="majorBidi"/>
      <w:b/>
      <w:iCs/>
      <w:sz w:val="28"/>
      <w:szCs w:val="24"/>
    </w:rPr>
  </w:style>
  <w:style w:type="paragraph" w:styleId="Obsah1">
    <w:name w:val="toc 1"/>
    <w:basedOn w:val="Normln"/>
    <w:next w:val="Normln"/>
    <w:link w:val="Obsah1Char"/>
    <w:autoRedefine/>
    <w:uiPriority w:val="39"/>
    <w:unhideWhenUsed/>
    <w:rsid w:val="00EE1B20"/>
    <w:pPr>
      <w:tabs>
        <w:tab w:val="right" w:leader="dot" w:pos="8777"/>
      </w:tabs>
      <w:spacing w:after="100"/>
    </w:pPr>
    <w:rPr>
      <w:rFonts w:cs="Times New Roman"/>
      <w:b/>
      <w:noProof/>
      <w:color w:val="0070C0"/>
      <w:sz w:val="28"/>
      <w:szCs w:val="28"/>
    </w:rPr>
  </w:style>
  <w:style w:type="paragraph" w:styleId="Obsah2">
    <w:name w:val="toc 2"/>
    <w:basedOn w:val="Normln"/>
    <w:next w:val="Normln"/>
    <w:autoRedefine/>
    <w:uiPriority w:val="39"/>
    <w:unhideWhenUsed/>
    <w:rsid w:val="00AB3249"/>
    <w:pPr>
      <w:tabs>
        <w:tab w:val="right" w:leader="dot" w:pos="8777"/>
      </w:tabs>
      <w:spacing w:after="100"/>
      <w:ind w:left="220"/>
    </w:pPr>
    <w:rPr>
      <w:rFonts w:cs="Times New Roman"/>
      <w:b/>
      <w:noProof/>
      <w:szCs w:val="24"/>
    </w:rPr>
  </w:style>
  <w:style w:type="paragraph" w:styleId="Obsah3">
    <w:name w:val="toc 3"/>
    <w:basedOn w:val="Normln"/>
    <w:next w:val="Normln"/>
    <w:autoRedefine/>
    <w:uiPriority w:val="39"/>
    <w:unhideWhenUsed/>
    <w:rsid w:val="00BA62A1"/>
    <w:pPr>
      <w:tabs>
        <w:tab w:val="right" w:leader="dot" w:pos="8777"/>
      </w:tabs>
      <w:spacing w:after="100" w:line="276" w:lineRule="auto"/>
      <w:ind w:left="440"/>
    </w:pPr>
  </w:style>
  <w:style w:type="paragraph" w:customStyle="1" w:styleId="obsah">
    <w:name w:val="obsah"/>
    <w:basedOn w:val="Normln"/>
    <w:link w:val="obsahChar"/>
    <w:qFormat/>
    <w:rsid w:val="002C6413"/>
    <w:pPr>
      <w:tabs>
        <w:tab w:val="right" w:leader="dot" w:pos="8777"/>
      </w:tabs>
      <w:spacing w:after="120"/>
    </w:pPr>
    <w:rPr>
      <w:rFonts w:eastAsia="Times New Roman"/>
      <w:noProof/>
    </w:rPr>
  </w:style>
  <w:style w:type="character" w:customStyle="1" w:styleId="Obsah1Char">
    <w:name w:val="Obsah 1 Char"/>
    <w:basedOn w:val="Standardnpsmoodstavce"/>
    <w:link w:val="Obsah1"/>
    <w:uiPriority w:val="39"/>
    <w:rsid w:val="00EE1B20"/>
    <w:rPr>
      <w:rFonts w:ascii="Times New Roman" w:hAnsi="Times New Roman" w:cs="Times New Roman"/>
      <w:b/>
      <w:noProof/>
      <w:color w:val="0070C0"/>
      <w:sz w:val="28"/>
      <w:szCs w:val="28"/>
    </w:rPr>
  </w:style>
  <w:style w:type="character" w:customStyle="1" w:styleId="obsahChar">
    <w:name w:val="obsah Char"/>
    <w:basedOn w:val="Obsah1Char"/>
    <w:link w:val="obsah"/>
    <w:rsid w:val="002C6413"/>
    <w:rPr>
      <w:rFonts w:ascii="Times New Roman" w:eastAsia="Times New Roman" w:hAnsi="Times New Roman" w:cs="Times New Roman"/>
      <w:b/>
      <w:noProof/>
      <w:color w:val="0070C0"/>
      <w:sz w:val="24"/>
      <w:szCs w:val="28"/>
    </w:rPr>
  </w:style>
  <w:style w:type="paragraph" w:styleId="Obsah4">
    <w:name w:val="toc 4"/>
    <w:basedOn w:val="Normln"/>
    <w:next w:val="Normln"/>
    <w:autoRedefine/>
    <w:uiPriority w:val="39"/>
    <w:unhideWhenUsed/>
    <w:rsid w:val="00AB3249"/>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54A6"/>
    <w:pPr>
      <w:spacing w:before="120" w:line="360" w:lineRule="auto"/>
      <w:jc w:val="both"/>
    </w:pPr>
    <w:rPr>
      <w:rFonts w:ascii="Times New Roman" w:hAnsi="Times New Roman"/>
      <w:sz w:val="24"/>
    </w:rPr>
  </w:style>
  <w:style w:type="paragraph" w:styleId="Nadpis1">
    <w:name w:val="heading 1"/>
    <w:basedOn w:val="Normln"/>
    <w:next w:val="Normln"/>
    <w:link w:val="Nadpis1Char"/>
    <w:uiPriority w:val="9"/>
    <w:qFormat/>
    <w:rsid w:val="00031AC9"/>
    <w:pPr>
      <w:keepNext/>
      <w:keepLines/>
      <w:spacing w:before="240" w:after="0"/>
      <w:outlineLvl w:val="0"/>
    </w:pPr>
    <w:rPr>
      <w:rFonts w:eastAsiaTheme="majorEastAsia" w:cstheme="majorBidi"/>
      <w:b/>
      <w:color w:val="365F91" w:themeColor="accent1" w:themeShade="BF"/>
      <w:sz w:val="36"/>
      <w:szCs w:val="32"/>
    </w:rPr>
  </w:style>
  <w:style w:type="paragraph" w:styleId="Nadpis2">
    <w:name w:val="heading 2"/>
    <w:basedOn w:val="Normln"/>
    <w:next w:val="Normln"/>
    <w:link w:val="Nadpis2Char"/>
    <w:uiPriority w:val="9"/>
    <w:unhideWhenUsed/>
    <w:qFormat/>
    <w:rsid w:val="00031AC9"/>
    <w:pPr>
      <w:keepNext/>
      <w:keepLines/>
      <w:spacing w:before="400" w:after="360"/>
      <w:jc w:val="left"/>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031AC9"/>
    <w:pPr>
      <w:keepNext/>
      <w:keepLines/>
      <w:spacing w:before="360" w:after="240"/>
      <w:jc w:val="left"/>
      <w:outlineLvl w:val="2"/>
    </w:pPr>
    <w:rPr>
      <w:rFonts w:eastAsiaTheme="majorEastAsia" w:cstheme="majorBidi"/>
      <w:b/>
      <w:sz w:val="28"/>
      <w:szCs w:val="24"/>
    </w:rPr>
  </w:style>
  <w:style w:type="paragraph" w:styleId="Nadpis4">
    <w:name w:val="heading 4"/>
    <w:basedOn w:val="Nadpis3"/>
    <w:next w:val="Normln"/>
    <w:link w:val="Nadpis4Char"/>
    <w:uiPriority w:val="9"/>
    <w:unhideWhenUsed/>
    <w:qFormat/>
    <w:rsid w:val="00031AC9"/>
    <w:pPr>
      <w:spacing w:after="120"/>
      <w:outlineLvl w:val="3"/>
    </w:pPr>
    <w:rPr>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1714"/>
    <w:pPr>
      <w:ind w:left="720"/>
      <w:contextualSpacing/>
    </w:pPr>
  </w:style>
  <w:style w:type="paragraph" w:customStyle="1" w:styleId="Default">
    <w:name w:val="Default"/>
    <w:rsid w:val="00AB5C9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8D44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44D8"/>
    <w:rPr>
      <w:rFonts w:ascii="Tahoma" w:hAnsi="Tahoma" w:cs="Tahoma"/>
      <w:sz w:val="16"/>
      <w:szCs w:val="16"/>
    </w:rPr>
  </w:style>
  <w:style w:type="character" w:styleId="Hypertextovodkaz">
    <w:name w:val="Hyperlink"/>
    <w:basedOn w:val="Standardnpsmoodstavce"/>
    <w:uiPriority w:val="99"/>
    <w:unhideWhenUsed/>
    <w:rsid w:val="0022229B"/>
    <w:rPr>
      <w:color w:val="0000FF"/>
      <w:u w:val="single"/>
    </w:rPr>
  </w:style>
  <w:style w:type="paragraph" w:styleId="Zhlav">
    <w:name w:val="header"/>
    <w:basedOn w:val="Normln"/>
    <w:link w:val="ZhlavChar"/>
    <w:uiPriority w:val="99"/>
    <w:unhideWhenUsed/>
    <w:rsid w:val="005707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07FE"/>
  </w:style>
  <w:style w:type="paragraph" w:styleId="Zpat">
    <w:name w:val="footer"/>
    <w:basedOn w:val="Normln"/>
    <w:link w:val="ZpatChar"/>
    <w:uiPriority w:val="99"/>
    <w:unhideWhenUsed/>
    <w:rsid w:val="005707FE"/>
    <w:pPr>
      <w:tabs>
        <w:tab w:val="center" w:pos="4536"/>
        <w:tab w:val="right" w:pos="9072"/>
      </w:tabs>
      <w:spacing w:after="0" w:line="240" w:lineRule="auto"/>
    </w:pPr>
  </w:style>
  <w:style w:type="character" w:customStyle="1" w:styleId="ZpatChar">
    <w:name w:val="Zápatí Char"/>
    <w:basedOn w:val="Standardnpsmoodstavce"/>
    <w:link w:val="Zpat"/>
    <w:uiPriority w:val="99"/>
    <w:rsid w:val="005707FE"/>
  </w:style>
  <w:style w:type="character" w:customStyle="1" w:styleId="Nadpis1Char">
    <w:name w:val="Nadpis 1 Char"/>
    <w:basedOn w:val="Standardnpsmoodstavce"/>
    <w:link w:val="Nadpis1"/>
    <w:uiPriority w:val="9"/>
    <w:rsid w:val="00031AC9"/>
    <w:rPr>
      <w:rFonts w:ascii="Times New Roman" w:eastAsiaTheme="majorEastAsia" w:hAnsi="Times New Roman" w:cstheme="majorBidi"/>
      <w:b/>
      <w:color w:val="365F91" w:themeColor="accent1" w:themeShade="BF"/>
      <w:sz w:val="36"/>
      <w:szCs w:val="32"/>
    </w:rPr>
  </w:style>
  <w:style w:type="paragraph" w:styleId="Nadpisobsahu">
    <w:name w:val="TOC Heading"/>
    <w:basedOn w:val="Nadpis1"/>
    <w:next w:val="Normln"/>
    <w:uiPriority w:val="39"/>
    <w:unhideWhenUsed/>
    <w:qFormat/>
    <w:rsid w:val="00EA7E17"/>
    <w:pPr>
      <w:spacing w:line="259" w:lineRule="auto"/>
      <w:outlineLvl w:val="9"/>
    </w:pPr>
  </w:style>
  <w:style w:type="character" w:styleId="Odkaznakoment">
    <w:name w:val="annotation reference"/>
    <w:basedOn w:val="Standardnpsmoodstavce"/>
    <w:uiPriority w:val="99"/>
    <w:semiHidden/>
    <w:unhideWhenUsed/>
    <w:rsid w:val="00E17736"/>
    <w:rPr>
      <w:sz w:val="16"/>
      <w:szCs w:val="16"/>
    </w:rPr>
  </w:style>
  <w:style w:type="paragraph" w:styleId="Textkomente">
    <w:name w:val="annotation text"/>
    <w:basedOn w:val="Normln"/>
    <w:link w:val="TextkomenteChar"/>
    <w:uiPriority w:val="99"/>
    <w:semiHidden/>
    <w:unhideWhenUsed/>
    <w:rsid w:val="00E17736"/>
    <w:pPr>
      <w:spacing w:line="240" w:lineRule="auto"/>
    </w:pPr>
    <w:rPr>
      <w:sz w:val="20"/>
      <w:szCs w:val="20"/>
    </w:rPr>
  </w:style>
  <w:style w:type="character" w:customStyle="1" w:styleId="TextkomenteChar">
    <w:name w:val="Text komentáře Char"/>
    <w:basedOn w:val="Standardnpsmoodstavce"/>
    <w:link w:val="Textkomente"/>
    <w:uiPriority w:val="99"/>
    <w:semiHidden/>
    <w:rsid w:val="00E17736"/>
    <w:rPr>
      <w:sz w:val="20"/>
      <w:szCs w:val="20"/>
    </w:rPr>
  </w:style>
  <w:style w:type="paragraph" w:styleId="Pedmtkomente">
    <w:name w:val="annotation subject"/>
    <w:basedOn w:val="Textkomente"/>
    <w:next w:val="Textkomente"/>
    <w:link w:val="PedmtkomenteChar"/>
    <w:uiPriority w:val="99"/>
    <w:semiHidden/>
    <w:unhideWhenUsed/>
    <w:rsid w:val="00E17736"/>
    <w:rPr>
      <w:b/>
      <w:bCs/>
    </w:rPr>
  </w:style>
  <w:style w:type="character" w:customStyle="1" w:styleId="PedmtkomenteChar">
    <w:name w:val="Předmět komentáře Char"/>
    <w:basedOn w:val="TextkomenteChar"/>
    <w:link w:val="Pedmtkomente"/>
    <w:uiPriority w:val="99"/>
    <w:semiHidden/>
    <w:rsid w:val="00E17736"/>
    <w:rPr>
      <w:b/>
      <w:bCs/>
      <w:sz w:val="20"/>
      <w:szCs w:val="20"/>
    </w:rPr>
  </w:style>
  <w:style w:type="character" w:customStyle="1" w:styleId="Nadpis2Char">
    <w:name w:val="Nadpis 2 Char"/>
    <w:basedOn w:val="Standardnpsmoodstavce"/>
    <w:link w:val="Nadpis2"/>
    <w:uiPriority w:val="9"/>
    <w:rsid w:val="00031AC9"/>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031AC9"/>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031AC9"/>
    <w:rPr>
      <w:rFonts w:ascii="Times New Roman" w:eastAsiaTheme="majorEastAsia" w:hAnsi="Times New Roman" w:cstheme="majorBidi"/>
      <w:b/>
      <w:iCs/>
      <w:sz w:val="28"/>
      <w:szCs w:val="24"/>
    </w:rPr>
  </w:style>
  <w:style w:type="paragraph" w:styleId="Obsah1">
    <w:name w:val="toc 1"/>
    <w:basedOn w:val="Normln"/>
    <w:next w:val="Normln"/>
    <w:link w:val="Obsah1Char"/>
    <w:autoRedefine/>
    <w:uiPriority w:val="39"/>
    <w:unhideWhenUsed/>
    <w:rsid w:val="00EE1B20"/>
    <w:pPr>
      <w:tabs>
        <w:tab w:val="right" w:leader="dot" w:pos="8777"/>
      </w:tabs>
      <w:spacing w:after="100"/>
    </w:pPr>
    <w:rPr>
      <w:rFonts w:cs="Times New Roman"/>
      <w:b/>
      <w:noProof/>
      <w:color w:val="0070C0"/>
      <w:sz w:val="28"/>
      <w:szCs w:val="28"/>
    </w:rPr>
  </w:style>
  <w:style w:type="paragraph" w:styleId="Obsah2">
    <w:name w:val="toc 2"/>
    <w:basedOn w:val="Normln"/>
    <w:next w:val="Normln"/>
    <w:autoRedefine/>
    <w:uiPriority w:val="39"/>
    <w:unhideWhenUsed/>
    <w:rsid w:val="00AB3249"/>
    <w:pPr>
      <w:tabs>
        <w:tab w:val="right" w:leader="dot" w:pos="8777"/>
      </w:tabs>
      <w:spacing w:after="100"/>
      <w:ind w:left="220"/>
    </w:pPr>
    <w:rPr>
      <w:rFonts w:cs="Times New Roman"/>
      <w:b/>
      <w:noProof/>
      <w:szCs w:val="24"/>
    </w:rPr>
  </w:style>
  <w:style w:type="paragraph" w:styleId="Obsah3">
    <w:name w:val="toc 3"/>
    <w:basedOn w:val="Normln"/>
    <w:next w:val="Normln"/>
    <w:autoRedefine/>
    <w:uiPriority w:val="39"/>
    <w:unhideWhenUsed/>
    <w:rsid w:val="00BA62A1"/>
    <w:pPr>
      <w:tabs>
        <w:tab w:val="right" w:leader="dot" w:pos="8777"/>
      </w:tabs>
      <w:spacing w:after="100" w:line="276" w:lineRule="auto"/>
      <w:ind w:left="440"/>
    </w:pPr>
  </w:style>
  <w:style w:type="paragraph" w:customStyle="1" w:styleId="obsah">
    <w:name w:val="obsah"/>
    <w:basedOn w:val="Normln"/>
    <w:link w:val="obsahChar"/>
    <w:qFormat/>
    <w:rsid w:val="002C6413"/>
    <w:pPr>
      <w:tabs>
        <w:tab w:val="right" w:leader="dot" w:pos="8777"/>
      </w:tabs>
      <w:spacing w:after="120"/>
    </w:pPr>
    <w:rPr>
      <w:rFonts w:eastAsia="Times New Roman"/>
      <w:noProof/>
    </w:rPr>
  </w:style>
  <w:style w:type="character" w:customStyle="1" w:styleId="Obsah1Char">
    <w:name w:val="Obsah 1 Char"/>
    <w:basedOn w:val="Standardnpsmoodstavce"/>
    <w:link w:val="Obsah1"/>
    <w:uiPriority w:val="39"/>
    <w:rsid w:val="00EE1B20"/>
    <w:rPr>
      <w:rFonts w:ascii="Times New Roman" w:hAnsi="Times New Roman" w:cs="Times New Roman"/>
      <w:b/>
      <w:noProof/>
      <w:color w:val="0070C0"/>
      <w:sz w:val="28"/>
      <w:szCs w:val="28"/>
    </w:rPr>
  </w:style>
  <w:style w:type="character" w:customStyle="1" w:styleId="obsahChar">
    <w:name w:val="obsah Char"/>
    <w:basedOn w:val="Obsah1Char"/>
    <w:link w:val="obsah"/>
    <w:rsid w:val="002C6413"/>
    <w:rPr>
      <w:rFonts w:ascii="Times New Roman" w:eastAsia="Times New Roman" w:hAnsi="Times New Roman" w:cs="Times New Roman"/>
      <w:b/>
      <w:noProof/>
      <w:color w:val="0070C0"/>
      <w:sz w:val="24"/>
      <w:szCs w:val="28"/>
    </w:rPr>
  </w:style>
  <w:style w:type="paragraph" w:styleId="Obsah4">
    <w:name w:val="toc 4"/>
    <w:basedOn w:val="Normln"/>
    <w:next w:val="Normln"/>
    <w:autoRedefine/>
    <w:uiPriority w:val="39"/>
    <w:unhideWhenUsed/>
    <w:rsid w:val="00AB3249"/>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4058">
      <w:bodyDiv w:val="1"/>
      <w:marLeft w:val="0"/>
      <w:marRight w:val="0"/>
      <w:marTop w:val="0"/>
      <w:marBottom w:val="0"/>
      <w:divBdr>
        <w:top w:val="none" w:sz="0" w:space="0" w:color="auto"/>
        <w:left w:val="none" w:sz="0" w:space="0" w:color="auto"/>
        <w:bottom w:val="none" w:sz="0" w:space="0" w:color="auto"/>
        <w:right w:val="none" w:sz="0" w:space="0" w:color="auto"/>
      </w:divBdr>
      <w:divsChild>
        <w:div w:id="927346638">
          <w:marLeft w:val="0"/>
          <w:marRight w:val="0"/>
          <w:marTop w:val="0"/>
          <w:marBottom w:val="0"/>
          <w:divBdr>
            <w:top w:val="none" w:sz="0" w:space="0" w:color="auto"/>
            <w:left w:val="none" w:sz="0" w:space="0" w:color="auto"/>
            <w:bottom w:val="none" w:sz="0" w:space="0" w:color="auto"/>
            <w:right w:val="none" w:sz="0" w:space="0" w:color="auto"/>
          </w:divBdr>
          <w:divsChild>
            <w:div w:id="601958439">
              <w:marLeft w:val="0"/>
              <w:marRight w:val="0"/>
              <w:marTop w:val="0"/>
              <w:marBottom w:val="0"/>
              <w:divBdr>
                <w:top w:val="none" w:sz="0" w:space="0" w:color="auto"/>
                <w:left w:val="none" w:sz="0" w:space="0" w:color="auto"/>
                <w:bottom w:val="none" w:sz="0" w:space="0" w:color="auto"/>
                <w:right w:val="none" w:sz="0" w:space="0" w:color="auto"/>
              </w:divBdr>
            </w:div>
            <w:div w:id="19163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677">
      <w:bodyDiv w:val="1"/>
      <w:marLeft w:val="0"/>
      <w:marRight w:val="0"/>
      <w:marTop w:val="0"/>
      <w:marBottom w:val="0"/>
      <w:divBdr>
        <w:top w:val="none" w:sz="0" w:space="0" w:color="auto"/>
        <w:left w:val="none" w:sz="0" w:space="0" w:color="auto"/>
        <w:bottom w:val="none" w:sz="0" w:space="0" w:color="auto"/>
        <w:right w:val="none" w:sz="0" w:space="0" w:color="auto"/>
      </w:divBdr>
      <w:divsChild>
        <w:div w:id="2002391507">
          <w:marLeft w:val="0"/>
          <w:marRight w:val="0"/>
          <w:marTop w:val="0"/>
          <w:marBottom w:val="0"/>
          <w:divBdr>
            <w:top w:val="none" w:sz="0" w:space="0" w:color="auto"/>
            <w:left w:val="none" w:sz="0" w:space="0" w:color="auto"/>
            <w:bottom w:val="none" w:sz="0" w:space="0" w:color="auto"/>
            <w:right w:val="none" w:sz="0" w:space="0" w:color="auto"/>
          </w:divBdr>
        </w:div>
        <w:div w:id="1534463371">
          <w:marLeft w:val="0"/>
          <w:marRight w:val="0"/>
          <w:marTop w:val="0"/>
          <w:marBottom w:val="0"/>
          <w:divBdr>
            <w:top w:val="none" w:sz="0" w:space="0" w:color="auto"/>
            <w:left w:val="none" w:sz="0" w:space="0" w:color="auto"/>
            <w:bottom w:val="none" w:sz="0" w:space="0" w:color="auto"/>
            <w:right w:val="none" w:sz="0" w:space="0" w:color="auto"/>
          </w:divBdr>
        </w:div>
        <w:div w:id="139541680">
          <w:marLeft w:val="0"/>
          <w:marRight w:val="0"/>
          <w:marTop w:val="0"/>
          <w:marBottom w:val="0"/>
          <w:divBdr>
            <w:top w:val="none" w:sz="0" w:space="0" w:color="auto"/>
            <w:left w:val="none" w:sz="0" w:space="0" w:color="auto"/>
            <w:bottom w:val="none" w:sz="0" w:space="0" w:color="auto"/>
            <w:right w:val="none" w:sz="0" w:space="0" w:color="auto"/>
          </w:divBdr>
        </w:div>
        <w:div w:id="1223716758">
          <w:marLeft w:val="0"/>
          <w:marRight w:val="0"/>
          <w:marTop w:val="0"/>
          <w:marBottom w:val="0"/>
          <w:divBdr>
            <w:top w:val="none" w:sz="0" w:space="0" w:color="auto"/>
            <w:left w:val="none" w:sz="0" w:space="0" w:color="auto"/>
            <w:bottom w:val="none" w:sz="0" w:space="0" w:color="auto"/>
            <w:right w:val="none" w:sz="0" w:space="0" w:color="auto"/>
          </w:divBdr>
        </w:div>
        <w:div w:id="1715929953">
          <w:marLeft w:val="0"/>
          <w:marRight w:val="0"/>
          <w:marTop w:val="0"/>
          <w:marBottom w:val="0"/>
          <w:divBdr>
            <w:top w:val="none" w:sz="0" w:space="0" w:color="auto"/>
            <w:left w:val="none" w:sz="0" w:space="0" w:color="auto"/>
            <w:bottom w:val="none" w:sz="0" w:space="0" w:color="auto"/>
            <w:right w:val="none" w:sz="0" w:space="0" w:color="auto"/>
          </w:divBdr>
        </w:div>
        <w:div w:id="986207804">
          <w:marLeft w:val="0"/>
          <w:marRight w:val="0"/>
          <w:marTop w:val="0"/>
          <w:marBottom w:val="0"/>
          <w:divBdr>
            <w:top w:val="none" w:sz="0" w:space="0" w:color="auto"/>
            <w:left w:val="none" w:sz="0" w:space="0" w:color="auto"/>
            <w:bottom w:val="none" w:sz="0" w:space="0" w:color="auto"/>
            <w:right w:val="none" w:sz="0" w:space="0" w:color="auto"/>
          </w:divBdr>
        </w:div>
        <w:div w:id="1253663018">
          <w:marLeft w:val="0"/>
          <w:marRight w:val="0"/>
          <w:marTop w:val="0"/>
          <w:marBottom w:val="0"/>
          <w:divBdr>
            <w:top w:val="none" w:sz="0" w:space="0" w:color="auto"/>
            <w:left w:val="none" w:sz="0" w:space="0" w:color="auto"/>
            <w:bottom w:val="none" w:sz="0" w:space="0" w:color="auto"/>
            <w:right w:val="none" w:sz="0" w:space="0" w:color="auto"/>
          </w:divBdr>
        </w:div>
        <w:div w:id="461727481">
          <w:marLeft w:val="0"/>
          <w:marRight w:val="0"/>
          <w:marTop w:val="0"/>
          <w:marBottom w:val="0"/>
          <w:divBdr>
            <w:top w:val="none" w:sz="0" w:space="0" w:color="auto"/>
            <w:left w:val="none" w:sz="0" w:space="0" w:color="auto"/>
            <w:bottom w:val="none" w:sz="0" w:space="0" w:color="auto"/>
            <w:right w:val="none" w:sz="0" w:space="0" w:color="auto"/>
          </w:divBdr>
        </w:div>
        <w:div w:id="2016227763">
          <w:marLeft w:val="0"/>
          <w:marRight w:val="0"/>
          <w:marTop w:val="0"/>
          <w:marBottom w:val="0"/>
          <w:divBdr>
            <w:top w:val="none" w:sz="0" w:space="0" w:color="auto"/>
            <w:left w:val="none" w:sz="0" w:space="0" w:color="auto"/>
            <w:bottom w:val="none" w:sz="0" w:space="0" w:color="auto"/>
            <w:right w:val="none" w:sz="0" w:space="0" w:color="auto"/>
          </w:divBdr>
        </w:div>
        <w:div w:id="611018951">
          <w:marLeft w:val="0"/>
          <w:marRight w:val="0"/>
          <w:marTop w:val="0"/>
          <w:marBottom w:val="0"/>
          <w:divBdr>
            <w:top w:val="none" w:sz="0" w:space="0" w:color="auto"/>
            <w:left w:val="none" w:sz="0" w:space="0" w:color="auto"/>
            <w:bottom w:val="none" w:sz="0" w:space="0" w:color="auto"/>
            <w:right w:val="none" w:sz="0" w:space="0" w:color="auto"/>
          </w:divBdr>
        </w:div>
        <w:div w:id="1322001046">
          <w:marLeft w:val="0"/>
          <w:marRight w:val="0"/>
          <w:marTop w:val="0"/>
          <w:marBottom w:val="0"/>
          <w:divBdr>
            <w:top w:val="none" w:sz="0" w:space="0" w:color="auto"/>
            <w:left w:val="none" w:sz="0" w:space="0" w:color="auto"/>
            <w:bottom w:val="none" w:sz="0" w:space="0" w:color="auto"/>
            <w:right w:val="none" w:sz="0" w:space="0" w:color="auto"/>
          </w:divBdr>
        </w:div>
        <w:div w:id="1944409635">
          <w:marLeft w:val="0"/>
          <w:marRight w:val="0"/>
          <w:marTop w:val="0"/>
          <w:marBottom w:val="0"/>
          <w:divBdr>
            <w:top w:val="none" w:sz="0" w:space="0" w:color="auto"/>
            <w:left w:val="none" w:sz="0" w:space="0" w:color="auto"/>
            <w:bottom w:val="none" w:sz="0" w:space="0" w:color="auto"/>
            <w:right w:val="none" w:sz="0" w:space="0" w:color="auto"/>
          </w:divBdr>
        </w:div>
        <w:div w:id="742415936">
          <w:marLeft w:val="0"/>
          <w:marRight w:val="0"/>
          <w:marTop w:val="0"/>
          <w:marBottom w:val="0"/>
          <w:divBdr>
            <w:top w:val="none" w:sz="0" w:space="0" w:color="auto"/>
            <w:left w:val="none" w:sz="0" w:space="0" w:color="auto"/>
            <w:bottom w:val="none" w:sz="0" w:space="0" w:color="auto"/>
            <w:right w:val="none" w:sz="0" w:space="0" w:color="auto"/>
          </w:divBdr>
        </w:div>
        <w:div w:id="1697729720">
          <w:marLeft w:val="0"/>
          <w:marRight w:val="0"/>
          <w:marTop w:val="0"/>
          <w:marBottom w:val="0"/>
          <w:divBdr>
            <w:top w:val="none" w:sz="0" w:space="0" w:color="auto"/>
            <w:left w:val="none" w:sz="0" w:space="0" w:color="auto"/>
            <w:bottom w:val="none" w:sz="0" w:space="0" w:color="auto"/>
            <w:right w:val="none" w:sz="0" w:space="0" w:color="auto"/>
          </w:divBdr>
        </w:div>
        <w:div w:id="1072196489">
          <w:marLeft w:val="0"/>
          <w:marRight w:val="0"/>
          <w:marTop w:val="0"/>
          <w:marBottom w:val="0"/>
          <w:divBdr>
            <w:top w:val="none" w:sz="0" w:space="0" w:color="auto"/>
            <w:left w:val="none" w:sz="0" w:space="0" w:color="auto"/>
            <w:bottom w:val="none" w:sz="0" w:space="0" w:color="auto"/>
            <w:right w:val="none" w:sz="0" w:space="0" w:color="auto"/>
          </w:divBdr>
        </w:div>
        <w:div w:id="435370771">
          <w:marLeft w:val="0"/>
          <w:marRight w:val="0"/>
          <w:marTop w:val="0"/>
          <w:marBottom w:val="0"/>
          <w:divBdr>
            <w:top w:val="none" w:sz="0" w:space="0" w:color="auto"/>
            <w:left w:val="none" w:sz="0" w:space="0" w:color="auto"/>
            <w:bottom w:val="none" w:sz="0" w:space="0" w:color="auto"/>
            <w:right w:val="none" w:sz="0" w:space="0" w:color="auto"/>
          </w:divBdr>
        </w:div>
        <w:div w:id="1606576537">
          <w:marLeft w:val="0"/>
          <w:marRight w:val="0"/>
          <w:marTop w:val="0"/>
          <w:marBottom w:val="0"/>
          <w:divBdr>
            <w:top w:val="none" w:sz="0" w:space="0" w:color="auto"/>
            <w:left w:val="none" w:sz="0" w:space="0" w:color="auto"/>
            <w:bottom w:val="none" w:sz="0" w:space="0" w:color="auto"/>
            <w:right w:val="none" w:sz="0" w:space="0" w:color="auto"/>
          </w:divBdr>
        </w:div>
        <w:div w:id="948584715">
          <w:marLeft w:val="0"/>
          <w:marRight w:val="0"/>
          <w:marTop w:val="0"/>
          <w:marBottom w:val="0"/>
          <w:divBdr>
            <w:top w:val="none" w:sz="0" w:space="0" w:color="auto"/>
            <w:left w:val="none" w:sz="0" w:space="0" w:color="auto"/>
            <w:bottom w:val="none" w:sz="0" w:space="0" w:color="auto"/>
            <w:right w:val="none" w:sz="0" w:space="0" w:color="auto"/>
          </w:divBdr>
        </w:div>
        <w:div w:id="1787308036">
          <w:marLeft w:val="0"/>
          <w:marRight w:val="0"/>
          <w:marTop w:val="0"/>
          <w:marBottom w:val="0"/>
          <w:divBdr>
            <w:top w:val="none" w:sz="0" w:space="0" w:color="auto"/>
            <w:left w:val="none" w:sz="0" w:space="0" w:color="auto"/>
            <w:bottom w:val="none" w:sz="0" w:space="0" w:color="auto"/>
            <w:right w:val="none" w:sz="0" w:space="0" w:color="auto"/>
          </w:divBdr>
        </w:div>
        <w:div w:id="588467507">
          <w:marLeft w:val="0"/>
          <w:marRight w:val="0"/>
          <w:marTop w:val="0"/>
          <w:marBottom w:val="0"/>
          <w:divBdr>
            <w:top w:val="none" w:sz="0" w:space="0" w:color="auto"/>
            <w:left w:val="none" w:sz="0" w:space="0" w:color="auto"/>
            <w:bottom w:val="none" w:sz="0" w:space="0" w:color="auto"/>
            <w:right w:val="none" w:sz="0" w:space="0" w:color="auto"/>
          </w:divBdr>
        </w:div>
        <w:div w:id="901984078">
          <w:marLeft w:val="0"/>
          <w:marRight w:val="0"/>
          <w:marTop w:val="0"/>
          <w:marBottom w:val="0"/>
          <w:divBdr>
            <w:top w:val="none" w:sz="0" w:space="0" w:color="auto"/>
            <w:left w:val="none" w:sz="0" w:space="0" w:color="auto"/>
            <w:bottom w:val="none" w:sz="0" w:space="0" w:color="auto"/>
            <w:right w:val="none" w:sz="0" w:space="0" w:color="auto"/>
          </w:divBdr>
        </w:div>
        <w:div w:id="1739284552">
          <w:marLeft w:val="0"/>
          <w:marRight w:val="0"/>
          <w:marTop w:val="0"/>
          <w:marBottom w:val="0"/>
          <w:divBdr>
            <w:top w:val="none" w:sz="0" w:space="0" w:color="auto"/>
            <w:left w:val="none" w:sz="0" w:space="0" w:color="auto"/>
            <w:bottom w:val="none" w:sz="0" w:space="0" w:color="auto"/>
            <w:right w:val="none" w:sz="0" w:space="0" w:color="auto"/>
          </w:divBdr>
        </w:div>
        <w:div w:id="1263143713">
          <w:marLeft w:val="0"/>
          <w:marRight w:val="0"/>
          <w:marTop w:val="0"/>
          <w:marBottom w:val="0"/>
          <w:divBdr>
            <w:top w:val="none" w:sz="0" w:space="0" w:color="auto"/>
            <w:left w:val="none" w:sz="0" w:space="0" w:color="auto"/>
            <w:bottom w:val="none" w:sz="0" w:space="0" w:color="auto"/>
            <w:right w:val="none" w:sz="0" w:space="0" w:color="auto"/>
          </w:divBdr>
        </w:div>
        <w:div w:id="159926572">
          <w:marLeft w:val="0"/>
          <w:marRight w:val="0"/>
          <w:marTop w:val="0"/>
          <w:marBottom w:val="0"/>
          <w:divBdr>
            <w:top w:val="none" w:sz="0" w:space="0" w:color="auto"/>
            <w:left w:val="none" w:sz="0" w:space="0" w:color="auto"/>
            <w:bottom w:val="none" w:sz="0" w:space="0" w:color="auto"/>
            <w:right w:val="none" w:sz="0" w:space="0" w:color="auto"/>
          </w:divBdr>
        </w:div>
        <w:div w:id="927076198">
          <w:marLeft w:val="0"/>
          <w:marRight w:val="0"/>
          <w:marTop w:val="0"/>
          <w:marBottom w:val="0"/>
          <w:divBdr>
            <w:top w:val="none" w:sz="0" w:space="0" w:color="auto"/>
            <w:left w:val="none" w:sz="0" w:space="0" w:color="auto"/>
            <w:bottom w:val="none" w:sz="0" w:space="0" w:color="auto"/>
            <w:right w:val="none" w:sz="0" w:space="0" w:color="auto"/>
          </w:divBdr>
        </w:div>
        <w:div w:id="1139226750">
          <w:marLeft w:val="0"/>
          <w:marRight w:val="0"/>
          <w:marTop w:val="0"/>
          <w:marBottom w:val="0"/>
          <w:divBdr>
            <w:top w:val="none" w:sz="0" w:space="0" w:color="auto"/>
            <w:left w:val="none" w:sz="0" w:space="0" w:color="auto"/>
            <w:bottom w:val="none" w:sz="0" w:space="0" w:color="auto"/>
            <w:right w:val="none" w:sz="0" w:space="0" w:color="auto"/>
          </w:divBdr>
        </w:div>
        <w:div w:id="1363633967">
          <w:marLeft w:val="0"/>
          <w:marRight w:val="0"/>
          <w:marTop w:val="0"/>
          <w:marBottom w:val="0"/>
          <w:divBdr>
            <w:top w:val="none" w:sz="0" w:space="0" w:color="auto"/>
            <w:left w:val="none" w:sz="0" w:space="0" w:color="auto"/>
            <w:bottom w:val="none" w:sz="0" w:space="0" w:color="auto"/>
            <w:right w:val="none" w:sz="0" w:space="0" w:color="auto"/>
          </w:divBdr>
        </w:div>
        <w:div w:id="301353734">
          <w:marLeft w:val="0"/>
          <w:marRight w:val="0"/>
          <w:marTop w:val="0"/>
          <w:marBottom w:val="0"/>
          <w:divBdr>
            <w:top w:val="none" w:sz="0" w:space="0" w:color="auto"/>
            <w:left w:val="none" w:sz="0" w:space="0" w:color="auto"/>
            <w:bottom w:val="none" w:sz="0" w:space="0" w:color="auto"/>
            <w:right w:val="none" w:sz="0" w:space="0" w:color="auto"/>
          </w:divBdr>
        </w:div>
        <w:div w:id="1195342102">
          <w:marLeft w:val="0"/>
          <w:marRight w:val="0"/>
          <w:marTop w:val="0"/>
          <w:marBottom w:val="0"/>
          <w:divBdr>
            <w:top w:val="none" w:sz="0" w:space="0" w:color="auto"/>
            <w:left w:val="none" w:sz="0" w:space="0" w:color="auto"/>
            <w:bottom w:val="none" w:sz="0" w:space="0" w:color="auto"/>
            <w:right w:val="none" w:sz="0" w:space="0" w:color="auto"/>
          </w:divBdr>
        </w:div>
        <w:div w:id="1907032393">
          <w:marLeft w:val="0"/>
          <w:marRight w:val="0"/>
          <w:marTop w:val="0"/>
          <w:marBottom w:val="0"/>
          <w:divBdr>
            <w:top w:val="none" w:sz="0" w:space="0" w:color="auto"/>
            <w:left w:val="none" w:sz="0" w:space="0" w:color="auto"/>
            <w:bottom w:val="none" w:sz="0" w:space="0" w:color="auto"/>
            <w:right w:val="none" w:sz="0" w:space="0" w:color="auto"/>
          </w:divBdr>
        </w:div>
        <w:div w:id="1148673097">
          <w:marLeft w:val="0"/>
          <w:marRight w:val="0"/>
          <w:marTop w:val="0"/>
          <w:marBottom w:val="0"/>
          <w:divBdr>
            <w:top w:val="none" w:sz="0" w:space="0" w:color="auto"/>
            <w:left w:val="none" w:sz="0" w:space="0" w:color="auto"/>
            <w:bottom w:val="none" w:sz="0" w:space="0" w:color="auto"/>
            <w:right w:val="none" w:sz="0" w:space="0" w:color="auto"/>
          </w:divBdr>
        </w:div>
        <w:div w:id="1985350652">
          <w:marLeft w:val="0"/>
          <w:marRight w:val="0"/>
          <w:marTop w:val="0"/>
          <w:marBottom w:val="0"/>
          <w:divBdr>
            <w:top w:val="none" w:sz="0" w:space="0" w:color="auto"/>
            <w:left w:val="none" w:sz="0" w:space="0" w:color="auto"/>
            <w:bottom w:val="none" w:sz="0" w:space="0" w:color="auto"/>
            <w:right w:val="none" w:sz="0" w:space="0" w:color="auto"/>
          </w:divBdr>
        </w:div>
        <w:div w:id="1574583376">
          <w:marLeft w:val="0"/>
          <w:marRight w:val="0"/>
          <w:marTop w:val="0"/>
          <w:marBottom w:val="0"/>
          <w:divBdr>
            <w:top w:val="none" w:sz="0" w:space="0" w:color="auto"/>
            <w:left w:val="none" w:sz="0" w:space="0" w:color="auto"/>
            <w:bottom w:val="none" w:sz="0" w:space="0" w:color="auto"/>
            <w:right w:val="none" w:sz="0" w:space="0" w:color="auto"/>
          </w:divBdr>
        </w:div>
        <w:div w:id="1773277271">
          <w:marLeft w:val="0"/>
          <w:marRight w:val="0"/>
          <w:marTop w:val="0"/>
          <w:marBottom w:val="0"/>
          <w:divBdr>
            <w:top w:val="none" w:sz="0" w:space="0" w:color="auto"/>
            <w:left w:val="none" w:sz="0" w:space="0" w:color="auto"/>
            <w:bottom w:val="none" w:sz="0" w:space="0" w:color="auto"/>
            <w:right w:val="none" w:sz="0" w:space="0" w:color="auto"/>
          </w:divBdr>
        </w:div>
        <w:div w:id="1997492493">
          <w:marLeft w:val="0"/>
          <w:marRight w:val="0"/>
          <w:marTop w:val="0"/>
          <w:marBottom w:val="0"/>
          <w:divBdr>
            <w:top w:val="none" w:sz="0" w:space="0" w:color="auto"/>
            <w:left w:val="none" w:sz="0" w:space="0" w:color="auto"/>
            <w:bottom w:val="none" w:sz="0" w:space="0" w:color="auto"/>
            <w:right w:val="none" w:sz="0" w:space="0" w:color="auto"/>
          </w:divBdr>
        </w:div>
        <w:div w:id="1864437395">
          <w:marLeft w:val="0"/>
          <w:marRight w:val="0"/>
          <w:marTop w:val="0"/>
          <w:marBottom w:val="0"/>
          <w:divBdr>
            <w:top w:val="none" w:sz="0" w:space="0" w:color="auto"/>
            <w:left w:val="none" w:sz="0" w:space="0" w:color="auto"/>
            <w:bottom w:val="none" w:sz="0" w:space="0" w:color="auto"/>
            <w:right w:val="none" w:sz="0" w:space="0" w:color="auto"/>
          </w:divBdr>
        </w:div>
        <w:div w:id="761297803">
          <w:marLeft w:val="0"/>
          <w:marRight w:val="0"/>
          <w:marTop w:val="0"/>
          <w:marBottom w:val="0"/>
          <w:divBdr>
            <w:top w:val="none" w:sz="0" w:space="0" w:color="auto"/>
            <w:left w:val="none" w:sz="0" w:space="0" w:color="auto"/>
            <w:bottom w:val="none" w:sz="0" w:space="0" w:color="auto"/>
            <w:right w:val="none" w:sz="0" w:space="0" w:color="auto"/>
          </w:divBdr>
        </w:div>
        <w:div w:id="762260718">
          <w:marLeft w:val="0"/>
          <w:marRight w:val="0"/>
          <w:marTop w:val="0"/>
          <w:marBottom w:val="0"/>
          <w:divBdr>
            <w:top w:val="none" w:sz="0" w:space="0" w:color="auto"/>
            <w:left w:val="none" w:sz="0" w:space="0" w:color="auto"/>
            <w:bottom w:val="none" w:sz="0" w:space="0" w:color="auto"/>
            <w:right w:val="none" w:sz="0" w:space="0" w:color="auto"/>
          </w:divBdr>
        </w:div>
        <w:div w:id="1150712951">
          <w:marLeft w:val="0"/>
          <w:marRight w:val="0"/>
          <w:marTop w:val="0"/>
          <w:marBottom w:val="0"/>
          <w:divBdr>
            <w:top w:val="none" w:sz="0" w:space="0" w:color="auto"/>
            <w:left w:val="none" w:sz="0" w:space="0" w:color="auto"/>
            <w:bottom w:val="none" w:sz="0" w:space="0" w:color="auto"/>
            <w:right w:val="none" w:sz="0" w:space="0" w:color="auto"/>
          </w:divBdr>
        </w:div>
        <w:div w:id="155460137">
          <w:marLeft w:val="0"/>
          <w:marRight w:val="0"/>
          <w:marTop w:val="0"/>
          <w:marBottom w:val="0"/>
          <w:divBdr>
            <w:top w:val="none" w:sz="0" w:space="0" w:color="auto"/>
            <w:left w:val="none" w:sz="0" w:space="0" w:color="auto"/>
            <w:bottom w:val="none" w:sz="0" w:space="0" w:color="auto"/>
            <w:right w:val="none" w:sz="0" w:space="0" w:color="auto"/>
          </w:divBdr>
        </w:div>
        <w:div w:id="272371653">
          <w:marLeft w:val="0"/>
          <w:marRight w:val="0"/>
          <w:marTop w:val="0"/>
          <w:marBottom w:val="0"/>
          <w:divBdr>
            <w:top w:val="none" w:sz="0" w:space="0" w:color="auto"/>
            <w:left w:val="none" w:sz="0" w:space="0" w:color="auto"/>
            <w:bottom w:val="none" w:sz="0" w:space="0" w:color="auto"/>
            <w:right w:val="none" w:sz="0" w:space="0" w:color="auto"/>
          </w:divBdr>
        </w:div>
        <w:div w:id="2033189895">
          <w:marLeft w:val="0"/>
          <w:marRight w:val="0"/>
          <w:marTop w:val="0"/>
          <w:marBottom w:val="0"/>
          <w:divBdr>
            <w:top w:val="none" w:sz="0" w:space="0" w:color="auto"/>
            <w:left w:val="none" w:sz="0" w:space="0" w:color="auto"/>
            <w:bottom w:val="none" w:sz="0" w:space="0" w:color="auto"/>
            <w:right w:val="none" w:sz="0" w:space="0" w:color="auto"/>
          </w:divBdr>
        </w:div>
        <w:div w:id="2017414682">
          <w:marLeft w:val="0"/>
          <w:marRight w:val="0"/>
          <w:marTop w:val="0"/>
          <w:marBottom w:val="0"/>
          <w:divBdr>
            <w:top w:val="none" w:sz="0" w:space="0" w:color="auto"/>
            <w:left w:val="none" w:sz="0" w:space="0" w:color="auto"/>
            <w:bottom w:val="none" w:sz="0" w:space="0" w:color="auto"/>
            <w:right w:val="none" w:sz="0" w:space="0" w:color="auto"/>
          </w:divBdr>
        </w:div>
        <w:div w:id="1610356735">
          <w:marLeft w:val="0"/>
          <w:marRight w:val="0"/>
          <w:marTop w:val="0"/>
          <w:marBottom w:val="0"/>
          <w:divBdr>
            <w:top w:val="none" w:sz="0" w:space="0" w:color="auto"/>
            <w:left w:val="none" w:sz="0" w:space="0" w:color="auto"/>
            <w:bottom w:val="none" w:sz="0" w:space="0" w:color="auto"/>
            <w:right w:val="none" w:sz="0" w:space="0" w:color="auto"/>
          </w:divBdr>
        </w:div>
        <w:div w:id="249586620">
          <w:marLeft w:val="0"/>
          <w:marRight w:val="0"/>
          <w:marTop w:val="0"/>
          <w:marBottom w:val="0"/>
          <w:divBdr>
            <w:top w:val="none" w:sz="0" w:space="0" w:color="auto"/>
            <w:left w:val="none" w:sz="0" w:space="0" w:color="auto"/>
            <w:bottom w:val="none" w:sz="0" w:space="0" w:color="auto"/>
            <w:right w:val="none" w:sz="0" w:space="0" w:color="auto"/>
          </w:divBdr>
        </w:div>
        <w:div w:id="1149320397">
          <w:marLeft w:val="0"/>
          <w:marRight w:val="0"/>
          <w:marTop w:val="0"/>
          <w:marBottom w:val="0"/>
          <w:divBdr>
            <w:top w:val="none" w:sz="0" w:space="0" w:color="auto"/>
            <w:left w:val="none" w:sz="0" w:space="0" w:color="auto"/>
            <w:bottom w:val="none" w:sz="0" w:space="0" w:color="auto"/>
            <w:right w:val="none" w:sz="0" w:space="0" w:color="auto"/>
          </w:divBdr>
        </w:div>
        <w:div w:id="737744993">
          <w:marLeft w:val="0"/>
          <w:marRight w:val="0"/>
          <w:marTop w:val="0"/>
          <w:marBottom w:val="0"/>
          <w:divBdr>
            <w:top w:val="none" w:sz="0" w:space="0" w:color="auto"/>
            <w:left w:val="none" w:sz="0" w:space="0" w:color="auto"/>
            <w:bottom w:val="none" w:sz="0" w:space="0" w:color="auto"/>
            <w:right w:val="none" w:sz="0" w:space="0" w:color="auto"/>
          </w:divBdr>
        </w:div>
        <w:div w:id="1543010874">
          <w:marLeft w:val="0"/>
          <w:marRight w:val="0"/>
          <w:marTop w:val="0"/>
          <w:marBottom w:val="0"/>
          <w:divBdr>
            <w:top w:val="none" w:sz="0" w:space="0" w:color="auto"/>
            <w:left w:val="none" w:sz="0" w:space="0" w:color="auto"/>
            <w:bottom w:val="none" w:sz="0" w:space="0" w:color="auto"/>
            <w:right w:val="none" w:sz="0" w:space="0" w:color="auto"/>
          </w:divBdr>
        </w:div>
        <w:div w:id="1104501053">
          <w:marLeft w:val="0"/>
          <w:marRight w:val="0"/>
          <w:marTop w:val="0"/>
          <w:marBottom w:val="0"/>
          <w:divBdr>
            <w:top w:val="none" w:sz="0" w:space="0" w:color="auto"/>
            <w:left w:val="none" w:sz="0" w:space="0" w:color="auto"/>
            <w:bottom w:val="none" w:sz="0" w:space="0" w:color="auto"/>
            <w:right w:val="none" w:sz="0" w:space="0" w:color="auto"/>
          </w:divBdr>
        </w:div>
        <w:div w:id="592014523">
          <w:marLeft w:val="0"/>
          <w:marRight w:val="0"/>
          <w:marTop w:val="0"/>
          <w:marBottom w:val="0"/>
          <w:divBdr>
            <w:top w:val="none" w:sz="0" w:space="0" w:color="auto"/>
            <w:left w:val="none" w:sz="0" w:space="0" w:color="auto"/>
            <w:bottom w:val="none" w:sz="0" w:space="0" w:color="auto"/>
            <w:right w:val="none" w:sz="0" w:space="0" w:color="auto"/>
          </w:divBdr>
        </w:div>
        <w:div w:id="1865709388">
          <w:marLeft w:val="0"/>
          <w:marRight w:val="0"/>
          <w:marTop w:val="0"/>
          <w:marBottom w:val="0"/>
          <w:divBdr>
            <w:top w:val="none" w:sz="0" w:space="0" w:color="auto"/>
            <w:left w:val="none" w:sz="0" w:space="0" w:color="auto"/>
            <w:bottom w:val="none" w:sz="0" w:space="0" w:color="auto"/>
            <w:right w:val="none" w:sz="0" w:space="0" w:color="auto"/>
          </w:divBdr>
        </w:div>
        <w:div w:id="1540625897">
          <w:marLeft w:val="0"/>
          <w:marRight w:val="0"/>
          <w:marTop w:val="0"/>
          <w:marBottom w:val="0"/>
          <w:divBdr>
            <w:top w:val="none" w:sz="0" w:space="0" w:color="auto"/>
            <w:left w:val="none" w:sz="0" w:space="0" w:color="auto"/>
            <w:bottom w:val="none" w:sz="0" w:space="0" w:color="auto"/>
            <w:right w:val="none" w:sz="0" w:space="0" w:color="auto"/>
          </w:divBdr>
        </w:div>
        <w:div w:id="703561150">
          <w:marLeft w:val="0"/>
          <w:marRight w:val="0"/>
          <w:marTop w:val="0"/>
          <w:marBottom w:val="0"/>
          <w:divBdr>
            <w:top w:val="none" w:sz="0" w:space="0" w:color="auto"/>
            <w:left w:val="none" w:sz="0" w:space="0" w:color="auto"/>
            <w:bottom w:val="none" w:sz="0" w:space="0" w:color="auto"/>
            <w:right w:val="none" w:sz="0" w:space="0" w:color="auto"/>
          </w:divBdr>
        </w:div>
        <w:div w:id="188421552">
          <w:marLeft w:val="0"/>
          <w:marRight w:val="0"/>
          <w:marTop w:val="0"/>
          <w:marBottom w:val="0"/>
          <w:divBdr>
            <w:top w:val="none" w:sz="0" w:space="0" w:color="auto"/>
            <w:left w:val="none" w:sz="0" w:space="0" w:color="auto"/>
            <w:bottom w:val="none" w:sz="0" w:space="0" w:color="auto"/>
            <w:right w:val="none" w:sz="0" w:space="0" w:color="auto"/>
          </w:divBdr>
        </w:div>
        <w:div w:id="52585857">
          <w:marLeft w:val="0"/>
          <w:marRight w:val="0"/>
          <w:marTop w:val="0"/>
          <w:marBottom w:val="0"/>
          <w:divBdr>
            <w:top w:val="none" w:sz="0" w:space="0" w:color="auto"/>
            <w:left w:val="none" w:sz="0" w:space="0" w:color="auto"/>
            <w:bottom w:val="none" w:sz="0" w:space="0" w:color="auto"/>
            <w:right w:val="none" w:sz="0" w:space="0" w:color="auto"/>
          </w:divBdr>
        </w:div>
        <w:div w:id="569389127">
          <w:marLeft w:val="0"/>
          <w:marRight w:val="0"/>
          <w:marTop w:val="0"/>
          <w:marBottom w:val="0"/>
          <w:divBdr>
            <w:top w:val="none" w:sz="0" w:space="0" w:color="auto"/>
            <w:left w:val="none" w:sz="0" w:space="0" w:color="auto"/>
            <w:bottom w:val="none" w:sz="0" w:space="0" w:color="auto"/>
            <w:right w:val="none" w:sz="0" w:space="0" w:color="auto"/>
          </w:divBdr>
        </w:div>
      </w:divsChild>
    </w:div>
    <w:div w:id="1225991760">
      <w:bodyDiv w:val="1"/>
      <w:marLeft w:val="0"/>
      <w:marRight w:val="0"/>
      <w:marTop w:val="0"/>
      <w:marBottom w:val="0"/>
      <w:divBdr>
        <w:top w:val="none" w:sz="0" w:space="0" w:color="auto"/>
        <w:left w:val="none" w:sz="0" w:space="0" w:color="auto"/>
        <w:bottom w:val="none" w:sz="0" w:space="0" w:color="auto"/>
        <w:right w:val="none" w:sz="0" w:space="0" w:color="auto"/>
      </w:divBdr>
      <w:divsChild>
        <w:div w:id="1062563423">
          <w:marLeft w:val="0"/>
          <w:marRight w:val="0"/>
          <w:marTop w:val="0"/>
          <w:marBottom w:val="0"/>
          <w:divBdr>
            <w:top w:val="none" w:sz="0" w:space="0" w:color="auto"/>
            <w:left w:val="none" w:sz="0" w:space="0" w:color="auto"/>
            <w:bottom w:val="none" w:sz="0" w:space="0" w:color="auto"/>
            <w:right w:val="none" w:sz="0" w:space="0" w:color="auto"/>
          </w:divBdr>
          <w:divsChild>
            <w:div w:id="259409355">
              <w:marLeft w:val="0"/>
              <w:marRight w:val="0"/>
              <w:marTop w:val="0"/>
              <w:marBottom w:val="0"/>
              <w:divBdr>
                <w:top w:val="none" w:sz="0" w:space="0" w:color="auto"/>
                <w:left w:val="none" w:sz="0" w:space="0" w:color="auto"/>
                <w:bottom w:val="none" w:sz="0" w:space="0" w:color="auto"/>
                <w:right w:val="none" w:sz="0" w:space="0" w:color="auto"/>
              </w:divBdr>
            </w:div>
            <w:div w:id="648558334">
              <w:marLeft w:val="0"/>
              <w:marRight w:val="0"/>
              <w:marTop w:val="0"/>
              <w:marBottom w:val="0"/>
              <w:divBdr>
                <w:top w:val="none" w:sz="0" w:space="0" w:color="auto"/>
                <w:left w:val="none" w:sz="0" w:space="0" w:color="auto"/>
                <w:bottom w:val="none" w:sz="0" w:space="0" w:color="auto"/>
                <w:right w:val="none" w:sz="0" w:space="0" w:color="auto"/>
              </w:divBdr>
            </w:div>
            <w:div w:id="1195388917">
              <w:marLeft w:val="0"/>
              <w:marRight w:val="0"/>
              <w:marTop w:val="0"/>
              <w:marBottom w:val="0"/>
              <w:divBdr>
                <w:top w:val="none" w:sz="0" w:space="0" w:color="auto"/>
                <w:left w:val="none" w:sz="0" w:space="0" w:color="auto"/>
                <w:bottom w:val="none" w:sz="0" w:space="0" w:color="auto"/>
                <w:right w:val="none" w:sz="0" w:space="0" w:color="auto"/>
              </w:divBdr>
            </w:div>
            <w:div w:id="1751542434">
              <w:marLeft w:val="0"/>
              <w:marRight w:val="0"/>
              <w:marTop w:val="0"/>
              <w:marBottom w:val="0"/>
              <w:divBdr>
                <w:top w:val="none" w:sz="0" w:space="0" w:color="auto"/>
                <w:left w:val="none" w:sz="0" w:space="0" w:color="auto"/>
                <w:bottom w:val="none" w:sz="0" w:space="0" w:color="auto"/>
                <w:right w:val="none" w:sz="0" w:space="0" w:color="auto"/>
              </w:divBdr>
            </w:div>
            <w:div w:id="1899783272">
              <w:marLeft w:val="0"/>
              <w:marRight w:val="0"/>
              <w:marTop w:val="0"/>
              <w:marBottom w:val="0"/>
              <w:divBdr>
                <w:top w:val="none" w:sz="0" w:space="0" w:color="auto"/>
                <w:left w:val="none" w:sz="0" w:space="0" w:color="auto"/>
                <w:bottom w:val="none" w:sz="0" w:space="0" w:color="auto"/>
                <w:right w:val="none" w:sz="0" w:space="0" w:color="auto"/>
              </w:divBdr>
            </w:div>
            <w:div w:id="548421187">
              <w:marLeft w:val="0"/>
              <w:marRight w:val="0"/>
              <w:marTop w:val="0"/>
              <w:marBottom w:val="0"/>
              <w:divBdr>
                <w:top w:val="none" w:sz="0" w:space="0" w:color="auto"/>
                <w:left w:val="none" w:sz="0" w:space="0" w:color="auto"/>
                <w:bottom w:val="none" w:sz="0" w:space="0" w:color="auto"/>
                <w:right w:val="none" w:sz="0" w:space="0" w:color="auto"/>
              </w:divBdr>
            </w:div>
            <w:div w:id="1019625908">
              <w:marLeft w:val="0"/>
              <w:marRight w:val="0"/>
              <w:marTop w:val="0"/>
              <w:marBottom w:val="0"/>
              <w:divBdr>
                <w:top w:val="none" w:sz="0" w:space="0" w:color="auto"/>
                <w:left w:val="none" w:sz="0" w:space="0" w:color="auto"/>
                <w:bottom w:val="none" w:sz="0" w:space="0" w:color="auto"/>
                <w:right w:val="none" w:sz="0" w:space="0" w:color="auto"/>
              </w:divBdr>
            </w:div>
            <w:div w:id="882015128">
              <w:marLeft w:val="0"/>
              <w:marRight w:val="0"/>
              <w:marTop w:val="0"/>
              <w:marBottom w:val="0"/>
              <w:divBdr>
                <w:top w:val="none" w:sz="0" w:space="0" w:color="auto"/>
                <w:left w:val="none" w:sz="0" w:space="0" w:color="auto"/>
                <w:bottom w:val="none" w:sz="0" w:space="0" w:color="auto"/>
                <w:right w:val="none" w:sz="0" w:space="0" w:color="auto"/>
              </w:divBdr>
            </w:div>
            <w:div w:id="838737903">
              <w:marLeft w:val="0"/>
              <w:marRight w:val="0"/>
              <w:marTop w:val="0"/>
              <w:marBottom w:val="0"/>
              <w:divBdr>
                <w:top w:val="none" w:sz="0" w:space="0" w:color="auto"/>
                <w:left w:val="none" w:sz="0" w:space="0" w:color="auto"/>
                <w:bottom w:val="none" w:sz="0" w:space="0" w:color="auto"/>
                <w:right w:val="none" w:sz="0" w:space="0" w:color="auto"/>
              </w:divBdr>
            </w:div>
            <w:div w:id="733889242">
              <w:marLeft w:val="0"/>
              <w:marRight w:val="0"/>
              <w:marTop w:val="0"/>
              <w:marBottom w:val="0"/>
              <w:divBdr>
                <w:top w:val="none" w:sz="0" w:space="0" w:color="auto"/>
                <w:left w:val="none" w:sz="0" w:space="0" w:color="auto"/>
                <w:bottom w:val="none" w:sz="0" w:space="0" w:color="auto"/>
                <w:right w:val="none" w:sz="0" w:space="0" w:color="auto"/>
              </w:divBdr>
            </w:div>
            <w:div w:id="1094713374">
              <w:marLeft w:val="0"/>
              <w:marRight w:val="0"/>
              <w:marTop w:val="0"/>
              <w:marBottom w:val="0"/>
              <w:divBdr>
                <w:top w:val="none" w:sz="0" w:space="0" w:color="auto"/>
                <w:left w:val="none" w:sz="0" w:space="0" w:color="auto"/>
                <w:bottom w:val="none" w:sz="0" w:space="0" w:color="auto"/>
                <w:right w:val="none" w:sz="0" w:space="0" w:color="auto"/>
              </w:divBdr>
            </w:div>
            <w:div w:id="88355093">
              <w:marLeft w:val="0"/>
              <w:marRight w:val="0"/>
              <w:marTop w:val="0"/>
              <w:marBottom w:val="0"/>
              <w:divBdr>
                <w:top w:val="none" w:sz="0" w:space="0" w:color="auto"/>
                <w:left w:val="none" w:sz="0" w:space="0" w:color="auto"/>
                <w:bottom w:val="none" w:sz="0" w:space="0" w:color="auto"/>
                <w:right w:val="none" w:sz="0" w:space="0" w:color="auto"/>
              </w:divBdr>
            </w:div>
            <w:div w:id="370111443">
              <w:marLeft w:val="0"/>
              <w:marRight w:val="0"/>
              <w:marTop w:val="0"/>
              <w:marBottom w:val="0"/>
              <w:divBdr>
                <w:top w:val="none" w:sz="0" w:space="0" w:color="auto"/>
                <w:left w:val="none" w:sz="0" w:space="0" w:color="auto"/>
                <w:bottom w:val="none" w:sz="0" w:space="0" w:color="auto"/>
                <w:right w:val="none" w:sz="0" w:space="0" w:color="auto"/>
              </w:divBdr>
            </w:div>
            <w:div w:id="468328702">
              <w:marLeft w:val="0"/>
              <w:marRight w:val="0"/>
              <w:marTop w:val="0"/>
              <w:marBottom w:val="0"/>
              <w:divBdr>
                <w:top w:val="none" w:sz="0" w:space="0" w:color="auto"/>
                <w:left w:val="none" w:sz="0" w:space="0" w:color="auto"/>
                <w:bottom w:val="none" w:sz="0" w:space="0" w:color="auto"/>
                <w:right w:val="none" w:sz="0" w:space="0" w:color="auto"/>
              </w:divBdr>
            </w:div>
            <w:div w:id="900600718">
              <w:marLeft w:val="0"/>
              <w:marRight w:val="0"/>
              <w:marTop w:val="0"/>
              <w:marBottom w:val="0"/>
              <w:divBdr>
                <w:top w:val="none" w:sz="0" w:space="0" w:color="auto"/>
                <w:left w:val="none" w:sz="0" w:space="0" w:color="auto"/>
                <w:bottom w:val="none" w:sz="0" w:space="0" w:color="auto"/>
                <w:right w:val="none" w:sz="0" w:space="0" w:color="auto"/>
              </w:divBdr>
            </w:div>
            <w:div w:id="1135680301">
              <w:marLeft w:val="0"/>
              <w:marRight w:val="0"/>
              <w:marTop w:val="0"/>
              <w:marBottom w:val="0"/>
              <w:divBdr>
                <w:top w:val="none" w:sz="0" w:space="0" w:color="auto"/>
                <w:left w:val="none" w:sz="0" w:space="0" w:color="auto"/>
                <w:bottom w:val="none" w:sz="0" w:space="0" w:color="auto"/>
                <w:right w:val="none" w:sz="0" w:space="0" w:color="auto"/>
              </w:divBdr>
            </w:div>
            <w:div w:id="604383941">
              <w:marLeft w:val="0"/>
              <w:marRight w:val="0"/>
              <w:marTop w:val="0"/>
              <w:marBottom w:val="0"/>
              <w:divBdr>
                <w:top w:val="none" w:sz="0" w:space="0" w:color="auto"/>
                <w:left w:val="none" w:sz="0" w:space="0" w:color="auto"/>
                <w:bottom w:val="none" w:sz="0" w:space="0" w:color="auto"/>
                <w:right w:val="none" w:sz="0" w:space="0" w:color="auto"/>
              </w:divBdr>
            </w:div>
            <w:div w:id="1257789587">
              <w:marLeft w:val="0"/>
              <w:marRight w:val="0"/>
              <w:marTop w:val="0"/>
              <w:marBottom w:val="0"/>
              <w:divBdr>
                <w:top w:val="none" w:sz="0" w:space="0" w:color="auto"/>
                <w:left w:val="none" w:sz="0" w:space="0" w:color="auto"/>
                <w:bottom w:val="none" w:sz="0" w:space="0" w:color="auto"/>
                <w:right w:val="none" w:sz="0" w:space="0" w:color="auto"/>
              </w:divBdr>
            </w:div>
            <w:div w:id="404956131">
              <w:marLeft w:val="0"/>
              <w:marRight w:val="0"/>
              <w:marTop w:val="0"/>
              <w:marBottom w:val="0"/>
              <w:divBdr>
                <w:top w:val="none" w:sz="0" w:space="0" w:color="auto"/>
                <w:left w:val="none" w:sz="0" w:space="0" w:color="auto"/>
                <w:bottom w:val="none" w:sz="0" w:space="0" w:color="auto"/>
                <w:right w:val="none" w:sz="0" w:space="0" w:color="auto"/>
              </w:divBdr>
            </w:div>
            <w:div w:id="1089694059">
              <w:marLeft w:val="0"/>
              <w:marRight w:val="0"/>
              <w:marTop w:val="0"/>
              <w:marBottom w:val="0"/>
              <w:divBdr>
                <w:top w:val="none" w:sz="0" w:space="0" w:color="auto"/>
                <w:left w:val="none" w:sz="0" w:space="0" w:color="auto"/>
                <w:bottom w:val="none" w:sz="0" w:space="0" w:color="auto"/>
                <w:right w:val="none" w:sz="0" w:space="0" w:color="auto"/>
              </w:divBdr>
            </w:div>
            <w:div w:id="1277638004">
              <w:marLeft w:val="0"/>
              <w:marRight w:val="0"/>
              <w:marTop w:val="0"/>
              <w:marBottom w:val="0"/>
              <w:divBdr>
                <w:top w:val="none" w:sz="0" w:space="0" w:color="auto"/>
                <w:left w:val="none" w:sz="0" w:space="0" w:color="auto"/>
                <w:bottom w:val="none" w:sz="0" w:space="0" w:color="auto"/>
                <w:right w:val="none" w:sz="0" w:space="0" w:color="auto"/>
              </w:divBdr>
            </w:div>
            <w:div w:id="1120299963">
              <w:marLeft w:val="0"/>
              <w:marRight w:val="0"/>
              <w:marTop w:val="0"/>
              <w:marBottom w:val="0"/>
              <w:divBdr>
                <w:top w:val="none" w:sz="0" w:space="0" w:color="auto"/>
                <w:left w:val="none" w:sz="0" w:space="0" w:color="auto"/>
                <w:bottom w:val="none" w:sz="0" w:space="0" w:color="auto"/>
                <w:right w:val="none" w:sz="0" w:space="0" w:color="auto"/>
              </w:divBdr>
            </w:div>
            <w:div w:id="303437727">
              <w:marLeft w:val="0"/>
              <w:marRight w:val="0"/>
              <w:marTop w:val="0"/>
              <w:marBottom w:val="0"/>
              <w:divBdr>
                <w:top w:val="none" w:sz="0" w:space="0" w:color="auto"/>
                <w:left w:val="none" w:sz="0" w:space="0" w:color="auto"/>
                <w:bottom w:val="none" w:sz="0" w:space="0" w:color="auto"/>
                <w:right w:val="none" w:sz="0" w:space="0" w:color="auto"/>
              </w:divBdr>
            </w:div>
            <w:div w:id="1071348478">
              <w:marLeft w:val="0"/>
              <w:marRight w:val="0"/>
              <w:marTop w:val="0"/>
              <w:marBottom w:val="0"/>
              <w:divBdr>
                <w:top w:val="none" w:sz="0" w:space="0" w:color="auto"/>
                <w:left w:val="none" w:sz="0" w:space="0" w:color="auto"/>
                <w:bottom w:val="none" w:sz="0" w:space="0" w:color="auto"/>
                <w:right w:val="none" w:sz="0" w:space="0" w:color="auto"/>
              </w:divBdr>
            </w:div>
            <w:div w:id="500856173">
              <w:marLeft w:val="0"/>
              <w:marRight w:val="0"/>
              <w:marTop w:val="0"/>
              <w:marBottom w:val="0"/>
              <w:divBdr>
                <w:top w:val="none" w:sz="0" w:space="0" w:color="auto"/>
                <w:left w:val="none" w:sz="0" w:space="0" w:color="auto"/>
                <w:bottom w:val="none" w:sz="0" w:space="0" w:color="auto"/>
                <w:right w:val="none" w:sz="0" w:space="0" w:color="auto"/>
              </w:divBdr>
            </w:div>
            <w:div w:id="342976454">
              <w:marLeft w:val="0"/>
              <w:marRight w:val="0"/>
              <w:marTop w:val="0"/>
              <w:marBottom w:val="0"/>
              <w:divBdr>
                <w:top w:val="none" w:sz="0" w:space="0" w:color="auto"/>
                <w:left w:val="none" w:sz="0" w:space="0" w:color="auto"/>
                <w:bottom w:val="none" w:sz="0" w:space="0" w:color="auto"/>
                <w:right w:val="none" w:sz="0" w:space="0" w:color="auto"/>
              </w:divBdr>
            </w:div>
            <w:div w:id="930626761">
              <w:marLeft w:val="0"/>
              <w:marRight w:val="0"/>
              <w:marTop w:val="0"/>
              <w:marBottom w:val="0"/>
              <w:divBdr>
                <w:top w:val="none" w:sz="0" w:space="0" w:color="auto"/>
                <w:left w:val="none" w:sz="0" w:space="0" w:color="auto"/>
                <w:bottom w:val="none" w:sz="0" w:space="0" w:color="auto"/>
                <w:right w:val="none" w:sz="0" w:space="0" w:color="auto"/>
              </w:divBdr>
            </w:div>
            <w:div w:id="277839694">
              <w:marLeft w:val="0"/>
              <w:marRight w:val="0"/>
              <w:marTop w:val="0"/>
              <w:marBottom w:val="0"/>
              <w:divBdr>
                <w:top w:val="none" w:sz="0" w:space="0" w:color="auto"/>
                <w:left w:val="none" w:sz="0" w:space="0" w:color="auto"/>
                <w:bottom w:val="none" w:sz="0" w:space="0" w:color="auto"/>
                <w:right w:val="none" w:sz="0" w:space="0" w:color="auto"/>
              </w:divBdr>
            </w:div>
            <w:div w:id="326860171">
              <w:marLeft w:val="0"/>
              <w:marRight w:val="0"/>
              <w:marTop w:val="0"/>
              <w:marBottom w:val="0"/>
              <w:divBdr>
                <w:top w:val="none" w:sz="0" w:space="0" w:color="auto"/>
                <w:left w:val="none" w:sz="0" w:space="0" w:color="auto"/>
                <w:bottom w:val="none" w:sz="0" w:space="0" w:color="auto"/>
                <w:right w:val="none" w:sz="0" w:space="0" w:color="auto"/>
              </w:divBdr>
            </w:div>
            <w:div w:id="15567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1047">
      <w:bodyDiv w:val="1"/>
      <w:marLeft w:val="0"/>
      <w:marRight w:val="0"/>
      <w:marTop w:val="0"/>
      <w:marBottom w:val="0"/>
      <w:divBdr>
        <w:top w:val="none" w:sz="0" w:space="0" w:color="auto"/>
        <w:left w:val="none" w:sz="0" w:space="0" w:color="auto"/>
        <w:bottom w:val="none" w:sz="0" w:space="0" w:color="auto"/>
        <w:right w:val="none" w:sz="0" w:space="0" w:color="auto"/>
      </w:divBdr>
      <w:divsChild>
        <w:div w:id="629213211">
          <w:marLeft w:val="0"/>
          <w:marRight w:val="0"/>
          <w:marTop w:val="0"/>
          <w:marBottom w:val="0"/>
          <w:divBdr>
            <w:top w:val="none" w:sz="0" w:space="0" w:color="auto"/>
            <w:left w:val="none" w:sz="0" w:space="0" w:color="auto"/>
            <w:bottom w:val="none" w:sz="0" w:space="0" w:color="auto"/>
            <w:right w:val="none" w:sz="0" w:space="0" w:color="auto"/>
          </w:divBdr>
          <w:divsChild>
            <w:div w:id="1945765886">
              <w:marLeft w:val="0"/>
              <w:marRight w:val="0"/>
              <w:marTop w:val="0"/>
              <w:marBottom w:val="0"/>
              <w:divBdr>
                <w:top w:val="none" w:sz="0" w:space="0" w:color="auto"/>
                <w:left w:val="none" w:sz="0" w:space="0" w:color="auto"/>
                <w:bottom w:val="none" w:sz="0" w:space="0" w:color="auto"/>
                <w:right w:val="none" w:sz="0" w:space="0" w:color="auto"/>
              </w:divBdr>
            </w:div>
            <w:div w:id="578444544">
              <w:marLeft w:val="0"/>
              <w:marRight w:val="0"/>
              <w:marTop w:val="0"/>
              <w:marBottom w:val="0"/>
              <w:divBdr>
                <w:top w:val="none" w:sz="0" w:space="0" w:color="auto"/>
                <w:left w:val="none" w:sz="0" w:space="0" w:color="auto"/>
                <w:bottom w:val="none" w:sz="0" w:space="0" w:color="auto"/>
                <w:right w:val="none" w:sz="0" w:space="0" w:color="auto"/>
              </w:divBdr>
            </w:div>
            <w:div w:id="1982270532">
              <w:marLeft w:val="0"/>
              <w:marRight w:val="0"/>
              <w:marTop w:val="0"/>
              <w:marBottom w:val="0"/>
              <w:divBdr>
                <w:top w:val="none" w:sz="0" w:space="0" w:color="auto"/>
                <w:left w:val="none" w:sz="0" w:space="0" w:color="auto"/>
                <w:bottom w:val="none" w:sz="0" w:space="0" w:color="auto"/>
                <w:right w:val="none" w:sz="0" w:space="0" w:color="auto"/>
              </w:divBdr>
            </w:div>
            <w:div w:id="630937398">
              <w:marLeft w:val="0"/>
              <w:marRight w:val="0"/>
              <w:marTop w:val="0"/>
              <w:marBottom w:val="0"/>
              <w:divBdr>
                <w:top w:val="none" w:sz="0" w:space="0" w:color="auto"/>
                <w:left w:val="none" w:sz="0" w:space="0" w:color="auto"/>
                <w:bottom w:val="none" w:sz="0" w:space="0" w:color="auto"/>
                <w:right w:val="none" w:sz="0" w:space="0" w:color="auto"/>
              </w:divBdr>
            </w:div>
            <w:div w:id="1400903712">
              <w:marLeft w:val="0"/>
              <w:marRight w:val="0"/>
              <w:marTop w:val="0"/>
              <w:marBottom w:val="0"/>
              <w:divBdr>
                <w:top w:val="none" w:sz="0" w:space="0" w:color="auto"/>
                <w:left w:val="none" w:sz="0" w:space="0" w:color="auto"/>
                <w:bottom w:val="none" w:sz="0" w:space="0" w:color="auto"/>
                <w:right w:val="none" w:sz="0" w:space="0" w:color="auto"/>
              </w:divBdr>
            </w:div>
            <w:div w:id="303196834">
              <w:marLeft w:val="0"/>
              <w:marRight w:val="0"/>
              <w:marTop w:val="0"/>
              <w:marBottom w:val="0"/>
              <w:divBdr>
                <w:top w:val="none" w:sz="0" w:space="0" w:color="auto"/>
                <w:left w:val="none" w:sz="0" w:space="0" w:color="auto"/>
                <w:bottom w:val="none" w:sz="0" w:space="0" w:color="auto"/>
                <w:right w:val="none" w:sz="0" w:space="0" w:color="auto"/>
              </w:divBdr>
            </w:div>
            <w:div w:id="1703706116">
              <w:marLeft w:val="0"/>
              <w:marRight w:val="0"/>
              <w:marTop w:val="0"/>
              <w:marBottom w:val="0"/>
              <w:divBdr>
                <w:top w:val="none" w:sz="0" w:space="0" w:color="auto"/>
                <w:left w:val="none" w:sz="0" w:space="0" w:color="auto"/>
                <w:bottom w:val="none" w:sz="0" w:space="0" w:color="auto"/>
                <w:right w:val="none" w:sz="0" w:space="0" w:color="auto"/>
              </w:divBdr>
            </w:div>
            <w:div w:id="383720170">
              <w:marLeft w:val="0"/>
              <w:marRight w:val="0"/>
              <w:marTop w:val="0"/>
              <w:marBottom w:val="0"/>
              <w:divBdr>
                <w:top w:val="none" w:sz="0" w:space="0" w:color="auto"/>
                <w:left w:val="none" w:sz="0" w:space="0" w:color="auto"/>
                <w:bottom w:val="none" w:sz="0" w:space="0" w:color="auto"/>
                <w:right w:val="none" w:sz="0" w:space="0" w:color="auto"/>
              </w:divBdr>
            </w:div>
            <w:div w:id="122768361">
              <w:marLeft w:val="0"/>
              <w:marRight w:val="0"/>
              <w:marTop w:val="0"/>
              <w:marBottom w:val="0"/>
              <w:divBdr>
                <w:top w:val="none" w:sz="0" w:space="0" w:color="auto"/>
                <w:left w:val="none" w:sz="0" w:space="0" w:color="auto"/>
                <w:bottom w:val="none" w:sz="0" w:space="0" w:color="auto"/>
                <w:right w:val="none" w:sz="0" w:space="0" w:color="auto"/>
              </w:divBdr>
            </w:div>
            <w:div w:id="1392577500">
              <w:marLeft w:val="0"/>
              <w:marRight w:val="0"/>
              <w:marTop w:val="0"/>
              <w:marBottom w:val="0"/>
              <w:divBdr>
                <w:top w:val="none" w:sz="0" w:space="0" w:color="auto"/>
                <w:left w:val="none" w:sz="0" w:space="0" w:color="auto"/>
                <w:bottom w:val="none" w:sz="0" w:space="0" w:color="auto"/>
                <w:right w:val="none" w:sz="0" w:space="0" w:color="auto"/>
              </w:divBdr>
            </w:div>
            <w:div w:id="26299496">
              <w:marLeft w:val="0"/>
              <w:marRight w:val="0"/>
              <w:marTop w:val="0"/>
              <w:marBottom w:val="0"/>
              <w:divBdr>
                <w:top w:val="none" w:sz="0" w:space="0" w:color="auto"/>
                <w:left w:val="none" w:sz="0" w:space="0" w:color="auto"/>
                <w:bottom w:val="none" w:sz="0" w:space="0" w:color="auto"/>
                <w:right w:val="none" w:sz="0" w:space="0" w:color="auto"/>
              </w:divBdr>
            </w:div>
            <w:div w:id="1458139736">
              <w:marLeft w:val="0"/>
              <w:marRight w:val="0"/>
              <w:marTop w:val="0"/>
              <w:marBottom w:val="0"/>
              <w:divBdr>
                <w:top w:val="none" w:sz="0" w:space="0" w:color="auto"/>
                <w:left w:val="none" w:sz="0" w:space="0" w:color="auto"/>
                <w:bottom w:val="none" w:sz="0" w:space="0" w:color="auto"/>
                <w:right w:val="none" w:sz="0" w:space="0" w:color="auto"/>
              </w:divBdr>
            </w:div>
            <w:div w:id="1446735888">
              <w:marLeft w:val="0"/>
              <w:marRight w:val="0"/>
              <w:marTop w:val="0"/>
              <w:marBottom w:val="0"/>
              <w:divBdr>
                <w:top w:val="none" w:sz="0" w:space="0" w:color="auto"/>
                <w:left w:val="none" w:sz="0" w:space="0" w:color="auto"/>
                <w:bottom w:val="none" w:sz="0" w:space="0" w:color="auto"/>
                <w:right w:val="none" w:sz="0" w:space="0" w:color="auto"/>
              </w:divBdr>
            </w:div>
            <w:div w:id="1360662166">
              <w:marLeft w:val="0"/>
              <w:marRight w:val="0"/>
              <w:marTop w:val="0"/>
              <w:marBottom w:val="0"/>
              <w:divBdr>
                <w:top w:val="none" w:sz="0" w:space="0" w:color="auto"/>
                <w:left w:val="none" w:sz="0" w:space="0" w:color="auto"/>
                <w:bottom w:val="none" w:sz="0" w:space="0" w:color="auto"/>
                <w:right w:val="none" w:sz="0" w:space="0" w:color="auto"/>
              </w:divBdr>
            </w:div>
            <w:div w:id="801505526">
              <w:marLeft w:val="0"/>
              <w:marRight w:val="0"/>
              <w:marTop w:val="0"/>
              <w:marBottom w:val="0"/>
              <w:divBdr>
                <w:top w:val="none" w:sz="0" w:space="0" w:color="auto"/>
                <w:left w:val="none" w:sz="0" w:space="0" w:color="auto"/>
                <w:bottom w:val="none" w:sz="0" w:space="0" w:color="auto"/>
                <w:right w:val="none" w:sz="0" w:space="0" w:color="auto"/>
              </w:divBdr>
            </w:div>
            <w:div w:id="1847211168">
              <w:marLeft w:val="0"/>
              <w:marRight w:val="0"/>
              <w:marTop w:val="0"/>
              <w:marBottom w:val="0"/>
              <w:divBdr>
                <w:top w:val="none" w:sz="0" w:space="0" w:color="auto"/>
                <w:left w:val="none" w:sz="0" w:space="0" w:color="auto"/>
                <w:bottom w:val="none" w:sz="0" w:space="0" w:color="auto"/>
                <w:right w:val="none" w:sz="0" w:space="0" w:color="auto"/>
              </w:divBdr>
            </w:div>
            <w:div w:id="2062708537">
              <w:marLeft w:val="0"/>
              <w:marRight w:val="0"/>
              <w:marTop w:val="0"/>
              <w:marBottom w:val="0"/>
              <w:divBdr>
                <w:top w:val="none" w:sz="0" w:space="0" w:color="auto"/>
                <w:left w:val="none" w:sz="0" w:space="0" w:color="auto"/>
                <w:bottom w:val="none" w:sz="0" w:space="0" w:color="auto"/>
                <w:right w:val="none" w:sz="0" w:space="0" w:color="auto"/>
              </w:divBdr>
            </w:div>
            <w:div w:id="2145612443">
              <w:marLeft w:val="0"/>
              <w:marRight w:val="0"/>
              <w:marTop w:val="0"/>
              <w:marBottom w:val="0"/>
              <w:divBdr>
                <w:top w:val="none" w:sz="0" w:space="0" w:color="auto"/>
                <w:left w:val="none" w:sz="0" w:space="0" w:color="auto"/>
                <w:bottom w:val="none" w:sz="0" w:space="0" w:color="auto"/>
                <w:right w:val="none" w:sz="0" w:space="0" w:color="auto"/>
              </w:divBdr>
            </w:div>
            <w:div w:id="1389919582">
              <w:marLeft w:val="0"/>
              <w:marRight w:val="0"/>
              <w:marTop w:val="0"/>
              <w:marBottom w:val="0"/>
              <w:divBdr>
                <w:top w:val="none" w:sz="0" w:space="0" w:color="auto"/>
                <w:left w:val="none" w:sz="0" w:space="0" w:color="auto"/>
                <w:bottom w:val="none" w:sz="0" w:space="0" w:color="auto"/>
                <w:right w:val="none" w:sz="0" w:space="0" w:color="auto"/>
              </w:divBdr>
            </w:div>
            <w:div w:id="919557061">
              <w:marLeft w:val="0"/>
              <w:marRight w:val="0"/>
              <w:marTop w:val="0"/>
              <w:marBottom w:val="0"/>
              <w:divBdr>
                <w:top w:val="none" w:sz="0" w:space="0" w:color="auto"/>
                <w:left w:val="none" w:sz="0" w:space="0" w:color="auto"/>
                <w:bottom w:val="none" w:sz="0" w:space="0" w:color="auto"/>
                <w:right w:val="none" w:sz="0" w:space="0" w:color="auto"/>
              </w:divBdr>
            </w:div>
            <w:div w:id="1575119989">
              <w:marLeft w:val="0"/>
              <w:marRight w:val="0"/>
              <w:marTop w:val="0"/>
              <w:marBottom w:val="0"/>
              <w:divBdr>
                <w:top w:val="none" w:sz="0" w:space="0" w:color="auto"/>
                <w:left w:val="none" w:sz="0" w:space="0" w:color="auto"/>
                <w:bottom w:val="none" w:sz="0" w:space="0" w:color="auto"/>
                <w:right w:val="none" w:sz="0" w:space="0" w:color="auto"/>
              </w:divBdr>
            </w:div>
            <w:div w:id="1706832900">
              <w:marLeft w:val="0"/>
              <w:marRight w:val="0"/>
              <w:marTop w:val="0"/>
              <w:marBottom w:val="0"/>
              <w:divBdr>
                <w:top w:val="none" w:sz="0" w:space="0" w:color="auto"/>
                <w:left w:val="none" w:sz="0" w:space="0" w:color="auto"/>
                <w:bottom w:val="none" w:sz="0" w:space="0" w:color="auto"/>
                <w:right w:val="none" w:sz="0" w:space="0" w:color="auto"/>
              </w:divBdr>
            </w:div>
            <w:div w:id="268707751">
              <w:marLeft w:val="0"/>
              <w:marRight w:val="0"/>
              <w:marTop w:val="0"/>
              <w:marBottom w:val="0"/>
              <w:divBdr>
                <w:top w:val="none" w:sz="0" w:space="0" w:color="auto"/>
                <w:left w:val="none" w:sz="0" w:space="0" w:color="auto"/>
                <w:bottom w:val="none" w:sz="0" w:space="0" w:color="auto"/>
                <w:right w:val="none" w:sz="0" w:space="0" w:color="auto"/>
              </w:divBdr>
            </w:div>
            <w:div w:id="1122573905">
              <w:marLeft w:val="0"/>
              <w:marRight w:val="0"/>
              <w:marTop w:val="0"/>
              <w:marBottom w:val="0"/>
              <w:divBdr>
                <w:top w:val="none" w:sz="0" w:space="0" w:color="auto"/>
                <w:left w:val="none" w:sz="0" w:space="0" w:color="auto"/>
                <w:bottom w:val="none" w:sz="0" w:space="0" w:color="auto"/>
                <w:right w:val="none" w:sz="0" w:space="0" w:color="auto"/>
              </w:divBdr>
            </w:div>
            <w:div w:id="666321277">
              <w:marLeft w:val="0"/>
              <w:marRight w:val="0"/>
              <w:marTop w:val="0"/>
              <w:marBottom w:val="0"/>
              <w:divBdr>
                <w:top w:val="none" w:sz="0" w:space="0" w:color="auto"/>
                <w:left w:val="none" w:sz="0" w:space="0" w:color="auto"/>
                <w:bottom w:val="none" w:sz="0" w:space="0" w:color="auto"/>
                <w:right w:val="none" w:sz="0" w:space="0" w:color="auto"/>
              </w:divBdr>
            </w:div>
            <w:div w:id="1753577588">
              <w:marLeft w:val="0"/>
              <w:marRight w:val="0"/>
              <w:marTop w:val="0"/>
              <w:marBottom w:val="0"/>
              <w:divBdr>
                <w:top w:val="none" w:sz="0" w:space="0" w:color="auto"/>
                <w:left w:val="none" w:sz="0" w:space="0" w:color="auto"/>
                <w:bottom w:val="none" w:sz="0" w:space="0" w:color="auto"/>
                <w:right w:val="none" w:sz="0" w:space="0" w:color="auto"/>
              </w:divBdr>
            </w:div>
            <w:div w:id="833179521">
              <w:marLeft w:val="0"/>
              <w:marRight w:val="0"/>
              <w:marTop w:val="0"/>
              <w:marBottom w:val="0"/>
              <w:divBdr>
                <w:top w:val="none" w:sz="0" w:space="0" w:color="auto"/>
                <w:left w:val="none" w:sz="0" w:space="0" w:color="auto"/>
                <w:bottom w:val="none" w:sz="0" w:space="0" w:color="auto"/>
                <w:right w:val="none" w:sz="0" w:space="0" w:color="auto"/>
              </w:divBdr>
            </w:div>
            <w:div w:id="445545244">
              <w:marLeft w:val="0"/>
              <w:marRight w:val="0"/>
              <w:marTop w:val="0"/>
              <w:marBottom w:val="0"/>
              <w:divBdr>
                <w:top w:val="none" w:sz="0" w:space="0" w:color="auto"/>
                <w:left w:val="none" w:sz="0" w:space="0" w:color="auto"/>
                <w:bottom w:val="none" w:sz="0" w:space="0" w:color="auto"/>
                <w:right w:val="none" w:sz="0" w:space="0" w:color="auto"/>
              </w:divBdr>
            </w:div>
            <w:div w:id="24721574">
              <w:marLeft w:val="0"/>
              <w:marRight w:val="0"/>
              <w:marTop w:val="0"/>
              <w:marBottom w:val="0"/>
              <w:divBdr>
                <w:top w:val="none" w:sz="0" w:space="0" w:color="auto"/>
                <w:left w:val="none" w:sz="0" w:space="0" w:color="auto"/>
                <w:bottom w:val="none" w:sz="0" w:space="0" w:color="auto"/>
                <w:right w:val="none" w:sz="0" w:space="0" w:color="auto"/>
              </w:divBdr>
            </w:div>
            <w:div w:id="1315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header" Target="header1.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958D7D-35EB-4639-828A-B517C67685A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cs-CZ"/>
        </a:p>
      </dgm:t>
    </dgm:pt>
    <dgm:pt modelId="{C5CA7774-5922-406B-8932-21B42683BB93}">
      <dgm:prSet phldrT="[Text]"/>
      <dgm:spPr/>
      <dgm:t>
        <a:bodyPr/>
        <a:lstStyle/>
        <a:p>
          <a:pPr algn="ctr"/>
          <a:r>
            <a:rPr lang="cs-CZ"/>
            <a:t>Těhotenství</a:t>
          </a:r>
        </a:p>
      </dgm:t>
    </dgm:pt>
    <dgm:pt modelId="{7836646C-21A9-4924-B41D-25C63187F1D8}" type="parTrans" cxnId="{1278D117-3769-4687-B9A4-568F0558398A}">
      <dgm:prSet/>
      <dgm:spPr/>
      <dgm:t>
        <a:bodyPr/>
        <a:lstStyle/>
        <a:p>
          <a:pPr algn="ctr"/>
          <a:endParaRPr lang="cs-CZ"/>
        </a:p>
      </dgm:t>
    </dgm:pt>
    <dgm:pt modelId="{41F1236F-7064-49D6-A951-D20B4B323381}" type="sibTrans" cxnId="{1278D117-3769-4687-B9A4-568F0558398A}">
      <dgm:prSet/>
      <dgm:spPr/>
      <dgm:t>
        <a:bodyPr/>
        <a:lstStyle/>
        <a:p>
          <a:pPr algn="ctr"/>
          <a:endParaRPr lang="cs-CZ"/>
        </a:p>
      </dgm:t>
    </dgm:pt>
    <dgm:pt modelId="{BC87A95E-4FD1-4C62-9E80-0B9BB03E4159}">
      <dgm:prSet phldrT="[Text]"/>
      <dgm:spPr/>
      <dgm:t>
        <a:bodyPr/>
        <a:lstStyle/>
        <a:p>
          <a:pPr algn="ctr"/>
          <a:r>
            <a:rPr lang="cs-CZ"/>
            <a:t>emoce a pocity</a:t>
          </a:r>
        </a:p>
      </dgm:t>
    </dgm:pt>
    <dgm:pt modelId="{55EAE35D-0AE8-4415-B262-2378FF8327EA}" type="parTrans" cxnId="{506A303F-F9F3-4011-B098-99C18C7A6D4C}">
      <dgm:prSet/>
      <dgm:spPr/>
      <dgm:t>
        <a:bodyPr/>
        <a:lstStyle/>
        <a:p>
          <a:pPr algn="ctr"/>
          <a:endParaRPr lang="cs-CZ"/>
        </a:p>
      </dgm:t>
    </dgm:pt>
    <dgm:pt modelId="{26F12857-B528-4E8A-8214-0E21F1E7B78F}" type="sibTrans" cxnId="{506A303F-F9F3-4011-B098-99C18C7A6D4C}">
      <dgm:prSet/>
      <dgm:spPr/>
      <dgm:t>
        <a:bodyPr/>
        <a:lstStyle/>
        <a:p>
          <a:pPr algn="ctr"/>
          <a:endParaRPr lang="cs-CZ"/>
        </a:p>
      </dgm:t>
    </dgm:pt>
    <dgm:pt modelId="{B2A2CB47-63D2-4901-84D5-282035148FF7}">
      <dgm:prSet phldrT="[Text]"/>
      <dgm:spPr/>
      <dgm:t>
        <a:bodyPr/>
        <a:lstStyle/>
        <a:p>
          <a:pPr algn="ctr"/>
          <a:r>
            <a:rPr lang="cs-CZ"/>
            <a:t>vztahy s partnerem a rodinou</a:t>
          </a:r>
        </a:p>
      </dgm:t>
    </dgm:pt>
    <dgm:pt modelId="{EBF5F2D1-8317-4D96-9BF3-1B399F283A14}" type="parTrans" cxnId="{35C36BF9-7815-4593-BB02-CBA9349894FB}">
      <dgm:prSet/>
      <dgm:spPr/>
      <dgm:t>
        <a:bodyPr/>
        <a:lstStyle/>
        <a:p>
          <a:pPr algn="ctr"/>
          <a:endParaRPr lang="cs-CZ"/>
        </a:p>
      </dgm:t>
    </dgm:pt>
    <dgm:pt modelId="{02710FA7-A6C1-485C-A63D-1EA10B1B9E41}" type="sibTrans" cxnId="{35C36BF9-7815-4593-BB02-CBA9349894FB}">
      <dgm:prSet/>
      <dgm:spPr/>
      <dgm:t>
        <a:bodyPr/>
        <a:lstStyle/>
        <a:p>
          <a:pPr algn="ctr"/>
          <a:endParaRPr lang="cs-CZ"/>
        </a:p>
      </dgm:t>
    </dgm:pt>
    <dgm:pt modelId="{6B11140B-6A3D-41FA-A0AA-1002AB01B840}">
      <dgm:prSet phldrT="[Text]" phldr="1"/>
      <dgm:spPr/>
      <dgm:t>
        <a:bodyPr/>
        <a:lstStyle/>
        <a:p>
          <a:pPr algn="ctr"/>
          <a:endParaRPr lang="cs-CZ"/>
        </a:p>
      </dgm:t>
    </dgm:pt>
    <dgm:pt modelId="{CC5B188F-FA85-478F-8E71-E2A769846F1A}" type="parTrans" cxnId="{EF36B5DA-C095-438A-96B5-34394EDD7060}">
      <dgm:prSet/>
      <dgm:spPr/>
      <dgm:t>
        <a:bodyPr/>
        <a:lstStyle/>
        <a:p>
          <a:pPr algn="ctr"/>
          <a:endParaRPr lang="cs-CZ"/>
        </a:p>
      </dgm:t>
    </dgm:pt>
    <dgm:pt modelId="{C89ED09A-2350-404F-8839-D62EF60E5C37}" type="sibTrans" cxnId="{EF36B5DA-C095-438A-96B5-34394EDD7060}">
      <dgm:prSet/>
      <dgm:spPr/>
      <dgm:t>
        <a:bodyPr/>
        <a:lstStyle/>
        <a:p>
          <a:pPr algn="ctr"/>
          <a:endParaRPr lang="cs-CZ"/>
        </a:p>
      </dgm:t>
    </dgm:pt>
    <dgm:pt modelId="{4B12F11A-6608-41AE-900F-31D0DB7793CF}">
      <dgm:prSet phldrT="[Text]" phldr="1"/>
      <dgm:spPr/>
      <dgm:t>
        <a:bodyPr/>
        <a:lstStyle/>
        <a:p>
          <a:pPr algn="ctr"/>
          <a:endParaRPr lang="cs-CZ"/>
        </a:p>
      </dgm:t>
    </dgm:pt>
    <dgm:pt modelId="{0F981DAA-F0B3-4417-9F16-D5E68AFBFA80}" type="parTrans" cxnId="{128586B0-1EDA-41D7-B4A5-193706A2F61F}">
      <dgm:prSet/>
      <dgm:spPr/>
      <dgm:t>
        <a:bodyPr/>
        <a:lstStyle/>
        <a:p>
          <a:pPr algn="ctr"/>
          <a:endParaRPr lang="cs-CZ"/>
        </a:p>
      </dgm:t>
    </dgm:pt>
    <dgm:pt modelId="{3E4AD2F5-668B-480F-ADF1-0855F0FB97FE}" type="sibTrans" cxnId="{128586B0-1EDA-41D7-B4A5-193706A2F61F}">
      <dgm:prSet/>
      <dgm:spPr/>
      <dgm:t>
        <a:bodyPr/>
        <a:lstStyle/>
        <a:p>
          <a:pPr algn="ctr"/>
          <a:endParaRPr lang="cs-CZ"/>
        </a:p>
      </dgm:t>
    </dgm:pt>
    <dgm:pt modelId="{3C457588-6B18-464E-9F83-3852670E4C8C}">
      <dgm:prSet phldrT="[Text]" phldr="1"/>
      <dgm:spPr/>
      <dgm:t>
        <a:bodyPr/>
        <a:lstStyle/>
        <a:p>
          <a:pPr algn="ctr"/>
          <a:endParaRPr lang="cs-CZ"/>
        </a:p>
      </dgm:t>
    </dgm:pt>
    <dgm:pt modelId="{3293278B-C3EC-479A-AFF9-F97C20B50314}" type="parTrans" cxnId="{84FB3D98-39A9-48D4-B99A-700AF07D2D9E}">
      <dgm:prSet/>
      <dgm:spPr/>
      <dgm:t>
        <a:bodyPr/>
        <a:lstStyle/>
        <a:p>
          <a:pPr algn="ctr"/>
          <a:endParaRPr lang="cs-CZ"/>
        </a:p>
      </dgm:t>
    </dgm:pt>
    <dgm:pt modelId="{11777C62-F785-4D3E-9B02-7F2D4FD55F0D}" type="sibTrans" cxnId="{84FB3D98-39A9-48D4-B99A-700AF07D2D9E}">
      <dgm:prSet/>
      <dgm:spPr/>
      <dgm:t>
        <a:bodyPr/>
        <a:lstStyle/>
        <a:p>
          <a:pPr algn="ctr"/>
          <a:endParaRPr lang="cs-CZ"/>
        </a:p>
      </dgm:t>
    </dgm:pt>
    <dgm:pt modelId="{39F1EBBB-71C1-451E-884E-CD63FE91629E}">
      <dgm:prSet phldrT="[Text]"/>
      <dgm:spPr/>
      <dgm:t>
        <a:bodyPr/>
        <a:lstStyle/>
        <a:p>
          <a:pPr algn="ctr"/>
          <a:r>
            <a:rPr lang="cs-CZ"/>
            <a:t>vztah ke svému tělu</a:t>
          </a:r>
        </a:p>
      </dgm:t>
    </dgm:pt>
    <dgm:pt modelId="{9D3BC165-AF8B-436B-9504-8C9CD011759E}" type="parTrans" cxnId="{5464D38A-8926-4291-9866-FB33CE774A09}">
      <dgm:prSet/>
      <dgm:spPr/>
      <dgm:t>
        <a:bodyPr/>
        <a:lstStyle/>
        <a:p>
          <a:pPr algn="ctr"/>
          <a:endParaRPr lang="cs-CZ"/>
        </a:p>
      </dgm:t>
    </dgm:pt>
    <dgm:pt modelId="{9217906E-20B2-479D-92D5-5182ACE1DA20}" type="sibTrans" cxnId="{5464D38A-8926-4291-9866-FB33CE774A09}">
      <dgm:prSet/>
      <dgm:spPr/>
      <dgm:t>
        <a:bodyPr/>
        <a:lstStyle/>
        <a:p>
          <a:pPr algn="ctr"/>
          <a:endParaRPr lang="cs-CZ"/>
        </a:p>
      </dgm:t>
    </dgm:pt>
    <dgm:pt modelId="{F503C759-1AE7-4168-92EE-F4A5F8C09AE1}">
      <dgm:prSet phldrT="[Text]"/>
      <dgm:spPr/>
      <dgm:t>
        <a:bodyPr/>
        <a:lstStyle/>
        <a:p>
          <a:pPr algn="ctr"/>
          <a:r>
            <a:rPr lang="cs-CZ"/>
            <a:t>subjektivní zhodnocení fáze PPP</a:t>
          </a:r>
        </a:p>
      </dgm:t>
    </dgm:pt>
    <dgm:pt modelId="{F289FA70-56E9-49B1-93DA-4D5A51064502}" type="parTrans" cxnId="{8A5FB751-5CC6-4618-A119-60A9AE632F0B}">
      <dgm:prSet/>
      <dgm:spPr/>
      <dgm:t>
        <a:bodyPr/>
        <a:lstStyle/>
        <a:p>
          <a:pPr algn="ctr"/>
          <a:endParaRPr lang="cs-CZ"/>
        </a:p>
      </dgm:t>
    </dgm:pt>
    <dgm:pt modelId="{4DC97243-E8B7-46C8-A69C-88A1C90FC4C7}" type="sibTrans" cxnId="{8A5FB751-5CC6-4618-A119-60A9AE632F0B}">
      <dgm:prSet/>
      <dgm:spPr/>
      <dgm:t>
        <a:bodyPr/>
        <a:lstStyle/>
        <a:p>
          <a:pPr algn="ctr"/>
          <a:endParaRPr lang="cs-CZ"/>
        </a:p>
      </dgm:t>
    </dgm:pt>
    <dgm:pt modelId="{1ECAA189-F8B3-4749-AB17-E10477063F57}" type="pres">
      <dgm:prSet presAssocID="{81958D7D-35EB-4639-828A-B517C67685A5}" presName="composite" presStyleCnt="0">
        <dgm:presLayoutVars>
          <dgm:chMax val="1"/>
          <dgm:dir/>
          <dgm:resizeHandles val="exact"/>
        </dgm:presLayoutVars>
      </dgm:prSet>
      <dgm:spPr/>
      <dgm:t>
        <a:bodyPr/>
        <a:lstStyle/>
        <a:p>
          <a:endParaRPr lang="cs-CZ"/>
        </a:p>
      </dgm:t>
    </dgm:pt>
    <dgm:pt modelId="{B16C7969-CBCC-4519-8050-78D5C0D639F1}" type="pres">
      <dgm:prSet presAssocID="{C5CA7774-5922-406B-8932-21B42683BB93}" presName="roof" presStyleLbl="dkBgShp" presStyleIdx="0" presStyleCnt="2" custLinFactNeighborX="694" custLinFactNeighborY="2976"/>
      <dgm:spPr/>
      <dgm:t>
        <a:bodyPr/>
        <a:lstStyle/>
        <a:p>
          <a:endParaRPr lang="cs-CZ"/>
        </a:p>
      </dgm:t>
    </dgm:pt>
    <dgm:pt modelId="{AF13FB93-3E2C-4293-8CAF-51C0DFE4BD4B}" type="pres">
      <dgm:prSet presAssocID="{C5CA7774-5922-406B-8932-21B42683BB93}" presName="pillars" presStyleCnt="0"/>
      <dgm:spPr/>
    </dgm:pt>
    <dgm:pt modelId="{A3DEABEF-04F6-4D80-8DE8-981D5BEB4F17}" type="pres">
      <dgm:prSet presAssocID="{C5CA7774-5922-406B-8932-21B42683BB93}" presName="pillar1" presStyleLbl="node1" presStyleIdx="0" presStyleCnt="4">
        <dgm:presLayoutVars>
          <dgm:bulletEnabled val="1"/>
        </dgm:presLayoutVars>
      </dgm:prSet>
      <dgm:spPr/>
      <dgm:t>
        <a:bodyPr/>
        <a:lstStyle/>
        <a:p>
          <a:endParaRPr lang="cs-CZ"/>
        </a:p>
      </dgm:t>
    </dgm:pt>
    <dgm:pt modelId="{83DEC957-0B92-435B-A8EE-B04688A9B7BD}" type="pres">
      <dgm:prSet presAssocID="{B2A2CB47-63D2-4901-84D5-282035148FF7}" presName="pillarX" presStyleLbl="node1" presStyleIdx="1" presStyleCnt="4">
        <dgm:presLayoutVars>
          <dgm:bulletEnabled val="1"/>
        </dgm:presLayoutVars>
      </dgm:prSet>
      <dgm:spPr/>
      <dgm:t>
        <a:bodyPr/>
        <a:lstStyle/>
        <a:p>
          <a:endParaRPr lang="cs-CZ"/>
        </a:p>
      </dgm:t>
    </dgm:pt>
    <dgm:pt modelId="{8F0F5686-AA20-497A-B20E-F2A7D237E664}" type="pres">
      <dgm:prSet presAssocID="{39F1EBBB-71C1-451E-884E-CD63FE91629E}" presName="pillarX" presStyleLbl="node1" presStyleIdx="2" presStyleCnt="4">
        <dgm:presLayoutVars>
          <dgm:bulletEnabled val="1"/>
        </dgm:presLayoutVars>
      </dgm:prSet>
      <dgm:spPr/>
      <dgm:t>
        <a:bodyPr/>
        <a:lstStyle/>
        <a:p>
          <a:endParaRPr lang="cs-CZ"/>
        </a:p>
      </dgm:t>
    </dgm:pt>
    <dgm:pt modelId="{426E74FA-49EA-4275-AC38-64822874523F}" type="pres">
      <dgm:prSet presAssocID="{F503C759-1AE7-4168-92EE-F4A5F8C09AE1}" presName="pillarX" presStyleLbl="node1" presStyleIdx="3" presStyleCnt="4">
        <dgm:presLayoutVars>
          <dgm:bulletEnabled val="1"/>
        </dgm:presLayoutVars>
      </dgm:prSet>
      <dgm:spPr/>
      <dgm:t>
        <a:bodyPr/>
        <a:lstStyle/>
        <a:p>
          <a:endParaRPr lang="cs-CZ"/>
        </a:p>
      </dgm:t>
    </dgm:pt>
    <dgm:pt modelId="{0DDFB43B-AC48-4083-864A-2E67555ABFB7}" type="pres">
      <dgm:prSet presAssocID="{C5CA7774-5922-406B-8932-21B42683BB93}" presName="base" presStyleLbl="dkBgShp" presStyleIdx="1" presStyleCnt="2"/>
      <dgm:spPr/>
    </dgm:pt>
  </dgm:ptLst>
  <dgm:cxnLst>
    <dgm:cxn modelId="{5464D38A-8926-4291-9866-FB33CE774A09}" srcId="{C5CA7774-5922-406B-8932-21B42683BB93}" destId="{39F1EBBB-71C1-451E-884E-CD63FE91629E}" srcOrd="2" destOrd="0" parTransId="{9D3BC165-AF8B-436B-9504-8C9CD011759E}" sibTransId="{9217906E-20B2-479D-92D5-5182ACE1DA20}"/>
    <dgm:cxn modelId="{35C36BF9-7815-4593-BB02-CBA9349894FB}" srcId="{C5CA7774-5922-406B-8932-21B42683BB93}" destId="{B2A2CB47-63D2-4901-84D5-282035148FF7}" srcOrd="1" destOrd="0" parTransId="{EBF5F2D1-8317-4D96-9BF3-1B399F283A14}" sibTransId="{02710FA7-A6C1-485C-A63D-1EA10B1B9E41}"/>
    <dgm:cxn modelId="{506A303F-F9F3-4011-B098-99C18C7A6D4C}" srcId="{C5CA7774-5922-406B-8932-21B42683BB93}" destId="{BC87A95E-4FD1-4C62-9E80-0B9BB03E4159}" srcOrd="0" destOrd="0" parTransId="{55EAE35D-0AE8-4415-B262-2378FF8327EA}" sibTransId="{26F12857-B528-4E8A-8214-0E21F1E7B78F}"/>
    <dgm:cxn modelId="{EF36B5DA-C095-438A-96B5-34394EDD7060}" srcId="{81958D7D-35EB-4639-828A-B517C67685A5}" destId="{6B11140B-6A3D-41FA-A0AA-1002AB01B840}" srcOrd="1" destOrd="0" parTransId="{CC5B188F-FA85-478F-8E71-E2A769846F1A}" sibTransId="{C89ED09A-2350-404F-8839-D62EF60E5C37}"/>
    <dgm:cxn modelId="{24C43B96-205D-48A2-9351-39A28E2A855B}" type="presOf" srcId="{81958D7D-35EB-4639-828A-B517C67685A5}" destId="{1ECAA189-F8B3-4749-AB17-E10477063F57}" srcOrd="0" destOrd="0" presId="urn:microsoft.com/office/officeart/2005/8/layout/hList3"/>
    <dgm:cxn modelId="{0E96B133-B72B-4BE5-A2B1-F2448DB2464D}" type="presOf" srcId="{39F1EBBB-71C1-451E-884E-CD63FE91629E}" destId="{8F0F5686-AA20-497A-B20E-F2A7D237E664}" srcOrd="0" destOrd="0" presId="urn:microsoft.com/office/officeart/2005/8/layout/hList3"/>
    <dgm:cxn modelId="{84FB3D98-39A9-48D4-B99A-700AF07D2D9E}" srcId="{6B11140B-6A3D-41FA-A0AA-1002AB01B840}" destId="{3C457588-6B18-464E-9F83-3852670E4C8C}" srcOrd="1" destOrd="0" parTransId="{3293278B-C3EC-479A-AFF9-F97C20B50314}" sibTransId="{11777C62-F785-4D3E-9B02-7F2D4FD55F0D}"/>
    <dgm:cxn modelId="{8A5FB751-5CC6-4618-A119-60A9AE632F0B}" srcId="{C5CA7774-5922-406B-8932-21B42683BB93}" destId="{F503C759-1AE7-4168-92EE-F4A5F8C09AE1}" srcOrd="3" destOrd="0" parTransId="{F289FA70-56E9-49B1-93DA-4D5A51064502}" sibTransId="{4DC97243-E8B7-46C8-A69C-88A1C90FC4C7}"/>
    <dgm:cxn modelId="{6765DC44-DDB8-40E0-B641-97D7D20FC450}" type="presOf" srcId="{F503C759-1AE7-4168-92EE-F4A5F8C09AE1}" destId="{426E74FA-49EA-4275-AC38-64822874523F}" srcOrd="0" destOrd="0" presId="urn:microsoft.com/office/officeart/2005/8/layout/hList3"/>
    <dgm:cxn modelId="{1278D117-3769-4687-B9A4-568F0558398A}" srcId="{81958D7D-35EB-4639-828A-B517C67685A5}" destId="{C5CA7774-5922-406B-8932-21B42683BB93}" srcOrd="0" destOrd="0" parTransId="{7836646C-21A9-4924-B41D-25C63187F1D8}" sibTransId="{41F1236F-7064-49D6-A951-D20B4B323381}"/>
    <dgm:cxn modelId="{2152DABB-1750-4508-B687-66B68EC4BC0B}" type="presOf" srcId="{B2A2CB47-63D2-4901-84D5-282035148FF7}" destId="{83DEC957-0B92-435B-A8EE-B04688A9B7BD}" srcOrd="0" destOrd="0" presId="urn:microsoft.com/office/officeart/2005/8/layout/hList3"/>
    <dgm:cxn modelId="{128586B0-1EDA-41D7-B4A5-193706A2F61F}" srcId="{6B11140B-6A3D-41FA-A0AA-1002AB01B840}" destId="{4B12F11A-6608-41AE-900F-31D0DB7793CF}" srcOrd="0" destOrd="0" parTransId="{0F981DAA-F0B3-4417-9F16-D5E68AFBFA80}" sibTransId="{3E4AD2F5-668B-480F-ADF1-0855F0FB97FE}"/>
    <dgm:cxn modelId="{318C93A4-544E-4651-8A3E-2C391149F433}" type="presOf" srcId="{C5CA7774-5922-406B-8932-21B42683BB93}" destId="{B16C7969-CBCC-4519-8050-78D5C0D639F1}" srcOrd="0" destOrd="0" presId="urn:microsoft.com/office/officeart/2005/8/layout/hList3"/>
    <dgm:cxn modelId="{F5C03EC5-23D0-42DD-ACF6-6E2D50B1E2DA}" type="presOf" srcId="{BC87A95E-4FD1-4C62-9E80-0B9BB03E4159}" destId="{A3DEABEF-04F6-4D80-8DE8-981D5BEB4F17}" srcOrd="0" destOrd="0" presId="urn:microsoft.com/office/officeart/2005/8/layout/hList3"/>
    <dgm:cxn modelId="{D83D3231-CB13-46CD-B40E-2551CE383CF6}" type="presParOf" srcId="{1ECAA189-F8B3-4749-AB17-E10477063F57}" destId="{B16C7969-CBCC-4519-8050-78D5C0D639F1}" srcOrd="0" destOrd="0" presId="urn:microsoft.com/office/officeart/2005/8/layout/hList3"/>
    <dgm:cxn modelId="{16D2AA33-8C1F-4BC3-AA5B-6B3198E254EA}" type="presParOf" srcId="{1ECAA189-F8B3-4749-AB17-E10477063F57}" destId="{AF13FB93-3E2C-4293-8CAF-51C0DFE4BD4B}" srcOrd="1" destOrd="0" presId="urn:microsoft.com/office/officeart/2005/8/layout/hList3"/>
    <dgm:cxn modelId="{FB585CA9-C101-45D8-A5E1-B4CAB067CE0E}" type="presParOf" srcId="{AF13FB93-3E2C-4293-8CAF-51C0DFE4BD4B}" destId="{A3DEABEF-04F6-4D80-8DE8-981D5BEB4F17}" srcOrd="0" destOrd="0" presId="urn:microsoft.com/office/officeart/2005/8/layout/hList3"/>
    <dgm:cxn modelId="{077F16F9-B7D9-41CE-9568-A27FEB280191}" type="presParOf" srcId="{AF13FB93-3E2C-4293-8CAF-51C0DFE4BD4B}" destId="{83DEC957-0B92-435B-A8EE-B04688A9B7BD}" srcOrd="1" destOrd="0" presId="urn:microsoft.com/office/officeart/2005/8/layout/hList3"/>
    <dgm:cxn modelId="{28541D05-C47C-46CB-8B30-65E36BB2C033}" type="presParOf" srcId="{AF13FB93-3E2C-4293-8CAF-51C0DFE4BD4B}" destId="{8F0F5686-AA20-497A-B20E-F2A7D237E664}" srcOrd="2" destOrd="0" presId="urn:microsoft.com/office/officeart/2005/8/layout/hList3"/>
    <dgm:cxn modelId="{A0C630B9-03FE-4194-8477-84AA208F6052}" type="presParOf" srcId="{AF13FB93-3E2C-4293-8CAF-51C0DFE4BD4B}" destId="{426E74FA-49EA-4275-AC38-64822874523F}" srcOrd="3" destOrd="0" presId="urn:microsoft.com/office/officeart/2005/8/layout/hList3"/>
    <dgm:cxn modelId="{F1C10A88-7B01-463F-BB96-FFC727FC9C03}" type="presParOf" srcId="{1ECAA189-F8B3-4749-AB17-E10477063F57}" destId="{0DDFB43B-AC48-4083-864A-2E67555ABFB7}" srcOrd="2" destOrd="0" presId="urn:microsoft.com/office/officeart/2005/8/layout/h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B0E652-41D4-4B33-A84F-01BBC6D795A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cs-CZ"/>
        </a:p>
      </dgm:t>
    </dgm:pt>
    <dgm:pt modelId="{478098AA-9935-4F8D-9760-498E512EC309}">
      <dgm:prSet phldrT="[Text]"/>
      <dgm:spPr/>
      <dgm:t>
        <a:bodyPr/>
        <a:lstStyle/>
        <a:p>
          <a:r>
            <a:rPr lang="cs-CZ"/>
            <a:t>Průběh a vývoj PPP</a:t>
          </a:r>
        </a:p>
      </dgm:t>
    </dgm:pt>
    <dgm:pt modelId="{4FB9F562-E28D-45EE-9C5A-943EF9613309}" type="parTrans" cxnId="{44882F99-BBC7-4DF2-81A4-D4EAB7F28066}">
      <dgm:prSet/>
      <dgm:spPr/>
      <dgm:t>
        <a:bodyPr/>
        <a:lstStyle/>
        <a:p>
          <a:endParaRPr lang="cs-CZ"/>
        </a:p>
      </dgm:t>
    </dgm:pt>
    <dgm:pt modelId="{B6E07B16-8F2D-46B4-826D-DC1B1E838CAC}" type="sibTrans" cxnId="{44882F99-BBC7-4DF2-81A4-D4EAB7F28066}">
      <dgm:prSet/>
      <dgm:spPr/>
      <dgm:t>
        <a:bodyPr/>
        <a:lstStyle/>
        <a:p>
          <a:endParaRPr lang="cs-CZ"/>
        </a:p>
      </dgm:t>
    </dgm:pt>
    <dgm:pt modelId="{A3611976-0CF3-4558-ACEE-9CE4C2888001}">
      <dgm:prSet phldrT="[Text]"/>
      <dgm:spPr/>
      <dgm:t>
        <a:bodyPr/>
        <a:lstStyle/>
        <a:p>
          <a:r>
            <a:rPr lang="cs-CZ"/>
            <a:t>počátek a délka obtíží</a:t>
          </a:r>
        </a:p>
      </dgm:t>
    </dgm:pt>
    <dgm:pt modelId="{7D7B4C60-E84B-4B96-A4D2-6FE0E3A249B6}" type="parTrans" cxnId="{46DA3486-93F5-43E9-8F6C-67FA0B4DB75A}">
      <dgm:prSet/>
      <dgm:spPr/>
      <dgm:t>
        <a:bodyPr/>
        <a:lstStyle/>
        <a:p>
          <a:endParaRPr lang="cs-CZ"/>
        </a:p>
      </dgm:t>
    </dgm:pt>
    <dgm:pt modelId="{A0BD9FCC-EF50-450C-AC22-43962EB84582}" type="sibTrans" cxnId="{46DA3486-93F5-43E9-8F6C-67FA0B4DB75A}">
      <dgm:prSet/>
      <dgm:spPr/>
      <dgm:t>
        <a:bodyPr/>
        <a:lstStyle/>
        <a:p>
          <a:endParaRPr lang="cs-CZ"/>
        </a:p>
      </dgm:t>
    </dgm:pt>
    <dgm:pt modelId="{15C24329-5BAD-4ED0-8356-85B9D1DF5EDF}">
      <dgm:prSet phldrT="[Text]"/>
      <dgm:spPr/>
      <dgm:t>
        <a:bodyPr/>
        <a:lstStyle/>
        <a:p>
          <a:r>
            <a:rPr lang="cs-CZ"/>
            <a:t>projevy</a:t>
          </a:r>
        </a:p>
      </dgm:t>
    </dgm:pt>
    <dgm:pt modelId="{7A69244A-407D-4F4C-9906-CB5859A04685}" type="parTrans" cxnId="{68AE248F-C165-4E8A-A722-CB87B8CC3A00}">
      <dgm:prSet/>
      <dgm:spPr/>
      <dgm:t>
        <a:bodyPr/>
        <a:lstStyle/>
        <a:p>
          <a:endParaRPr lang="cs-CZ"/>
        </a:p>
      </dgm:t>
    </dgm:pt>
    <dgm:pt modelId="{79BD624A-4915-43BA-80D8-3C4EDAEC0676}" type="sibTrans" cxnId="{68AE248F-C165-4E8A-A722-CB87B8CC3A00}">
      <dgm:prSet/>
      <dgm:spPr/>
      <dgm:t>
        <a:bodyPr/>
        <a:lstStyle/>
        <a:p>
          <a:endParaRPr lang="cs-CZ"/>
        </a:p>
      </dgm:t>
    </dgm:pt>
    <dgm:pt modelId="{BF01CDE7-FC0F-45B6-AF99-0EBA96B84320}">
      <dgm:prSet phldrT="[Text]"/>
      <dgm:spPr/>
      <dgm:t>
        <a:bodyPr/>
        <a:lstStyle/>
        <a:p>
          <a:r>
            <a:rPr lang="cs-CZ"/>
            <a:t>rodinné a sociální vazby</a:t>
          </a:r>
        </a:p>
      </dgm:t>
    </dgm:pt>
    <dgm:pt modelId="{E6F4808E-F921-4C6F-9A57-2933D410BF04}" type="parTrans" cxnId="{3CF7AF66-0EC2-4126-B520-FBD097B47357}">
      <dgm:prSet/>
      <dgm:spPr/>
      <dgm:t>
        <a:bodyPr/>
        <a:lstStyle/>
        <a:p>
          <a:endParaRPr lang="cs-CZ"/>
        </a:p>
      </dgm:t>
    </dgm:pt>
    <dgm:pt modelId="{D6669BA1-CD79-47A1-9D48-42A8EC64CAB7}" type="sibTrans" cxnId="{3CF7AF66-0EC2-4126-B520-FBD097B47357}">
      <dgm:prSet/>
      <dgm:spPr/>
      <dgm:t>
        <a:bodyPr/>
        <a:lstStyle/>
        <a:p>
          <a:endParaRPr lang="cs-CZ"/>
        </a:p>
      </dgm:t>
    </dgm:pt>
    <dgm:pt modelId="{8C3CFB4B-31D8-4BB6-AEDB-6575FEB15064}" type="pres">
      <dgm:prSet presAssocID="{E2B0E652-41D4-4B33-A84F-01BBC6D795A3}" presName="composite" presStyleCnt="0">
        <dgm:presLayoutVars>
          <dgm:chMax val="1"/>
          <dgm:dir/>
          <dgm:resizeHandles val="exact"/>
        </dgm:presLayoutVars>
      </dgm:prSet>
      <dgm:spPr/>
      <dgm:t>
        <a:bodyPr/>
        <a:lstStyle/>
        <a:p>
          <a:endParaRPr lang="cs-CZ"/>
        </a:p>
      </dgm:t>
    </dgm:pt>
    <dgm:pt modelId="{106584D7-DE67-47F8-86B2-49EFC49AFD00}" type="pres">
      <dgm:prSet presAssocID="{478098AA-9935-4F8D-9760-498E512EC309}" presName="roof" presStyleLbl="dkBgShp" presStyleIdx="0" presStyleCnt="2"/>
      <dgm:spPr/>
      <dgm:t>
        <a:bodyPr/>
        <a:lstStyle/>
        <a:p>
          <a:endParaRPr lang="cs-CZ"/>
        </a:p>
      </dgm:t>
    </dgm:pt>
    <dgm:pt modelId="{4A62483E-1278-455E-AA69-05B2A33F469B}" type="pres">
      <dgm:prSet presAssocID="{478098AA-9935-4F8D-9760-498E512EC309}" presName="pillars" presStyleCnt="0"/>
      <dgm:spPr/>
    </dgm:pt>
    <dgm:pt modelId="{1088DA81-DB72-41D9-97F8-08EFAB5A5176}" type="pres">
      <dgm:prSet presAssocID="{478098AA-9935-4F8D-9760-498E512EC309}" presName="pillar1" presStyleLbl="node1" presStyleIdx="0" presStyleCnt="3">
        <dgm:presLayoutVars>
          <dgm:bulletEnabled val="1"/>
        </dgm:presLayoutVars>
      </dgm:prSet>
      <dgm:spPr/>
      <dgm:t>
        <a:bodyPr/>
        <a:lstStyle/>
        <a:p>
          <a:endParaRPr lang="cs-CZ"/>
        </a:p>
      </dgm:t>
    </dgm:pt>
    <dgm:pt modelId="{F33F6CC5-8D61-40B5-8E35-D089496B60E8}" type="pres">
      <dgm:prSet presAssocID="{15C24329-5BAD-4ED0-8356-85B9D1DF5EDF}" presName="pillarX" presStyleLbl="node1" presStyleIdx="1" presStyleCnt="3">
        <dgm:presLayoutVars>
          <dgm:bulletEnabled val="1"/>
        </dgm:presLayoutVars>
      </dgm:prSet>
      <dgm:spPr/>
      <dgm:t>
        <a:bodyPr/>
        <a:lstStyle/>
        <a:p>
          <a:endParaRPr lang="cs-CZ"/>
        </a:p>
      </dgm:t>
    </dgm:pt>
    <dgm:pt modelId="{9F42BE3B-F9C7-4AD8-B901-142A7B9D4848}" type="pres">
      <dgm:prSet presAssocID="{BF01CDE7-FC0F-45B6-AF99-0EBA96B84320}" presName="pillarX" presStyleLbl="node1" presStyleIdx="2" presStyleCnt="3">
        <dgm:presLayoutVars>
          <dgm:bulletEnabled val="1"/>
        </dgm:presLayoutVars>
      </dgm:prSet>
      <dgm:spPr/>
      <dgm:t>
        <a:bodyPr/>
        <a:lstStyle/>
        <a:p>
          <a:endParaRPr lang="cs-CZ"/>
        </a:p>
      </dgm:t>
    </dgm:pt>
    <dgm:pt modelId="{A93E9FE2-B39A-4044-93E5-149CDD1E912B}" type="pres">
      <dgm:prSet presAssocID="{478098AA-9935-4F8D-9760-498E512EC309}" presName="base" presStyleLbl="dkBgShp" presStyleIdx="1" presStyleCnt="2"/>
      <dgm:spPr/>
    </dgm:pt>
  </dgm:ptLst>
  <dgm:cxnLst>
    <dgm:cxn modelId="{43FC610E-D98E-4D8E-8E66-E56505E7EA06}" type="presOf" srcId="{478098AA-9935-4F8D-9760-498E512EC309}" destId="{106584D7-DE67-47F8-86B2-49EFC49AFD00}" srcOrd="0" destOrd="0" presId="urn:microsoft.com/office/officeart/2005/8/layout/hList3"/>
    <dgm:cxn modelId="{9E493CFC-5433-4BC8-998B-E1BE0E2A0E8F}" type="presOf" srcId="{A3611976-0CF3-4558-ACEE-9CE4C2888001}" destId="{1088DA81-DB72-41D9-97F8-08EFAB5A5176}" srcOrd="0" destOrd="0" presId="urn:microsoft.com/office/officeart/2005/8/layout/hList3"/>
    <dgm:cxn modelId="{44882F99-BBC7-4DF2-81A4-D4EAB7F28066}" srcId="{E2B0E652-41D4-4B33-A84F-01BBC6D795A3}" destId="{478098AA-9935-4F8D-9760-498E512EC309}" srcOrd="0" destOrd="0" parTransId="{4FB9F562-E28D-45EE-9C5A-943EF9613309}" sibTransId="{B6E07B16-8F2D-46B4-826D-DC1B1E838CAC}"/>
    <dgm:cxn modelId="{68AE248F-C165-4E8A-A722-CB87B8CC3A00}" srcId="{478098AA-9935-4F8D-9760-498E512EC309}" destId="{15C24329-5BAD-4ED0-8356-85B9D1DF5EDF}" srcOrd="1" destOrd="0" parTransId="{7A69244A-407D-4F4C-9906-CB5859A04685}" sibTransId="{79BD624A-4915-43BA-80D8-3C4EDAEC0676}"/>
    <dgm:cxn modelId="{6F196FFB-D524-4F6A-9BDC-E2F584C667AF}" type="presOf" srcId="{15C24329-5BAD-4ED0-8356-85B9D1DF5EDF}" destId="{F33F6CC5-8D61-40B5-8E35-D089496B60E8}" srcOrd="0" destOrd="0" presId="urn:microsoft.com/office/officeart/2005/8/layout/hList3"/>
    <dgm:cxn modelId="{3CF7AF66-0EC2-4126-B520-FBD097B47357}" srcId="{478098AA-9935-4F8D-9760-498E512EC309}" destId="{BF01CDE7-FC0F-45B6-AF99-0EBA96B84320}" srcOrd="2" destOrd="0" parTransId="{E6F4808E-F921-4C6F-9A57-2933D410BF04}" sibTransId="{D6669BA1-CD79-47A1-9D48-42A8EC64CAB7}"/>
    <dgm:cxn modelId="{2AD82076-D568-4D8B-A54B-AF8A71B14099}" type="presOf" srcId="{BF01CDE7-FC0F-45B6-AF99-0EBA96B84320}" destId="{9F42BE3B-F9C7-4AD8-B901-142A7B9D4848}" srcOrd="0" destOrd="0" presId="urn:microsoft.com/office/officeart/2005/8/layout/hList3"/>
    <dgm:cxn modelId="{46DA3486-93F5-43E9-8F6C-67FA0B4DB75A}" srcId="{478098AA-9935-4F8D-9760-498E512EC309}" destId="{A3611976-0CF3-4558-ACEE-9CE4C2888001}" srcOrd="0" destOrd="0" parTransId="{7D7B4C60-E84B-4B96-A4D2-6FE0E3A249B6}" sibTransId="{A0BD9FCC-EF50-450C-AC22-43962EB84582}"/>
    <dgm:cxn modelId="{921250BC-F7C6-4E57-BE1F-2A76A5CB8EA7}" type="presOf" srcId="{E2B0E652-41D4-4B33-A84F-01BBC6D795A3}" destId="{8C3CFB4B-31D8-4BB6-AEDB-6575FEB15064}" srcOrd="0" destOrd="0" presId="urn:microsoft.com/office/officeart/2005/8/layout/hList3"/>
    <dgm:cxn modelId="{A8EEC195-2288-43A2-9FC5-52B9A9F107F9}" type="presParOf" srcId="{8C3CFB4B-31D8-4BB6-AEDB-6575FEB15064}" destId="{106584D7-DE67-47F8-86B2-49EFC49AFD00}" srcOrd="0" destOrd="0" presId="urn:microsoft.com/office/officeart/2005/8/layout/hList3"/>
    <dgm:cxn modelId="{064BBF23-1499-41B6-98C9-AEADAA5D0724}" type="presParOf" srcId="{8C3CFB4B-31D8-4BB6-AEDB-6575FEB15064}" destId="{4A62483E-1278-455E-AA69-05B2A33F469B}" srcOrd="1" destOrd="0" presId="urn:microsoft.com/office/officeart/2005/8/layout/hList3"/>
    <dgm:cxn modelId="{63899BDE-11BD-4F39-8240-2A765FBAD769}" type="presParOf" srcId="{4A62483E-1278-455E-AA69-05B2A33F469B}" destId="{1088DA81-DB72-41D9-97F8-08EFAB5A5176}" srcOrd="0" destOrd="0" presId="urn:microsoft.com/office/officeart/2005/8/layout/hList3"/>
    <dgm:cxn modelId="{DBBE3800-A824-44DB-8F7D-7FE78A2DC546}" type="presParOf" srcId="{4A62483E-1278-455E-AA69-05B2A33F469B}" destId="{F33F6CC5-8D61-40B5-8E35-D089496B60E8}" srcOrd="1" destOrd="0" presId="urn:microsoft.com/office/officeart/2005/8/layout/hList3"/>
    <dgm:cxn modelId="{D222005A-20A5-46E6-9561-9E0FCFFA65BB}" type="presParOf" srcId="{4A62483E-1278-455E-AA69-05B2A33F469B}" destId="{9F42BE3B-F9C7-4AD8-B901-142A7B9D4848}" srcOrd="2" destOrd="0" presId="urn:microsoft.com/office/officeart/2005/8/layout/hList3"/>
    <dgm:cxn modelId="{4C7896CB-561F-4C26-A6BE-EFA27BEDD75D}" type="presParOf" srcId="{8C3CFB4B-31D8-4BB6-AEDB-6575FEB15064}" destId="{A93E9FE2-B39A-4044-93E5-149CDD1E912B}" srcOrd="2" destOrd="0" presId="urn:microsoft.com/office/officeart/2005/8/layout/hLis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36925-AAB6-4237-B7CE-31CA81096C6B}"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cs-CZ"/>
        </a:p>
      </dgm:t>
    </dgm:pt>
    <dgm:pt modelId="{8FF229A5-30B7-42CE-9D68-BEC0EB5FEF7D}">
      <dgm:prSet phldrT="[Text]"/>
      <dgm:spPr/>
      <dgm:t>
        <a:bodyPr/>
        <a:lstStyle/>
        <a:p>
          <a:r>
            <a:rPr lang="cs-CZ"/>
            <a:t>Těhotenství</a:t>
          </a:r>
        </a:p>
      </dgm:t>
    </dgm:pt>
    <dgm:pt modelId="{09A6233C-98A4-470B-99A6-FE11CE16B4E4}" type="parTrans" cxnId="{98FD9BCE-CD00-4B6D-AC82-77E048D58F04}">
      <dgm:prSet/>
      <dgm:spPr/>
      <dgm:t>
        <a:bodyPr/>
        <a:lstStyle/>
        <a:p>
          <a:endParaRPr lang="cs-CZ"/>
        </a:p>
      </dgm:t>
    </dgm:pt>
    <dgm:pt modelId="{2A8B0ECA-8B25-4E41-9C4E-26F3DA8DCD2B}" type="sibTrans" cxnId="{98FD9BCE-CD00-4B6D-AC82-77E048D58F04}">
      <dgm:prSet/>
      <dgm:spPr/>
      <dgm:t>
        <a:bodyPr/>
        <a:lstStyle/>
        <a:p>
          <a:endParaRPr lang="cs-CZ"/>
        </a:p>
      </dgm:t>
    </dgm:pt>
    <dgm:pt modelId="{1AA6FC7B-10FC-439F-913A-57B75D4A67C5}">
      <dgm:prSet phldrT="[Text]"/>
      <dgm:spPr/>
      <dgm:t>
        <a:bodyPr/>
        <a:lstStyle/>
        <a:p>
          <a:r>
            <a:rPr lang="cs-CZ"/>
            <a:t>emoce a pocity</a:t>
          </a:r>
        </a:p>
      </dgm:t>
    </dgm:pt>
    <dgm:pt modelId="{46CD183D-B2C2-439C-9C8C-B5007242556A}" type="parTrans" cxnId="{69E479EE-8CFF-4A40-84F0-45FE9B3EFE46}">
      <dgm:prSet/>
      <dgm:spPr/>
      <dgm:t>
        <a:bodyPr/>
        <a:lstStyle/>
        <a:p>
          <a:endParaRPr lang="cs-CZ"/>
        </a:p>
      </dgm:t>
    </dgm:pt>
    <dgm:pt modelId="{36F3B8EF-B9AD-4ECD-BF09-A422D6D40EFC}" type="sibTrans" cxnId="{69E479EE-8CFF-4A40-84F0-45FE9B3EFE46}">
      <dgm:prSet/>
      <dgm:spPr/>
      <dgm:t>
        <a:bodyPr/>
        <a:lstStyle/>
        <a:p>
          <a:endParaRPr lang="cs-CZ"/>
        </a:p>
      </dgm:t>
    </dgm:pt>
    <dgm:pt modelId="{1DBFD8D0-AC7F-4C9D-A6E6-5C89E4EE2AB3}">
      <dgm:prSet phldrT="[Text]"/>
      <dgm:spPr/>
      <dgm:t>
        <a:bodyPr/>
        <a:lstStyle/>
        <a:p>
          <a:r>
            <a:rPr lang="cs-CZ"/>
            <a:t>subjektivní úroveň připravenosti</a:t>
          </a:r>
        </a:p>
      </dgm:t>
    </dgm:pt>
    <dgm:pt modelId="{326AA6F2-0C9D-481B-AA85-214654CB4AE0}" type="parTrans" cxnId="{0B8FE4A0-25B4-4EF9-AC99-92BA5996A958}">
      <dgm:prSet/>
      <dgm:spPr/>
      <dgm:t>
        <a:bodyPr/>
        <a:lstStyle/>
        <a:p>
          <a:endParaRPr lang="cs-CZ"/>
        </a:p>
      </dgm:t>
    </dgm:pt>
    <dgm:pt modelId="{37207441-FFFF-4C69-BA1A-A5BAB01DE4DE}" type="sibTrans" cxnId="{0B8FE4A0-25B4-4EF9-AC99-92BA5996A958}">
      <dgm:prSet/>
      <dgm:spPr/>
      <dgm:t>
        <a:bodyPr/>
        <a:lstStyle/>
        <a:p>
          <a:endParaRPr lang="cs-CZ"/>
        </a:p>
      </dgm:t>
    </dgm:pt>
    <dgm:pt modelId="{D043F945-4A97-4947-AB1A-EAECAA5C95AE}">
      <dgm:prSet phldrT="[Text]"/>
      <dgm:spPr/>
      <dgm:t>
        <a:bodyPr/>
        <a:lstStyle/>
        <a:p>
          <a:r>
            <a:rPr lang="cs-CZ"/>
            <a:t>očekávání vztahující se k partnerovi</a:t>
          </a:r>
        </a:p>
      </dgm:t>
    </dgm:pt>
    <dgm:pt modelId="{9F13758E-B341-4B45-9F50-BD408604B600}" type="parTrans" cxnId="{65C2191E-775F-4EAE-B268-499A7D970A71}">
      <dgm:prSet/>
      <dgm:spPr/>
      <dgm:t>
        <a:bodyPr/>
        <a:lstStyle/>
        <a:p>
          <a:endParaRPr lang="cs-CZ"/>
        </a:p>
      </dgm:t>
    </dgm:pt>
    <dgm:pt modelId="{E7976840-C33D-4C01-8CD0-C3F673CF4CDB}" type="sibTrans" cxnId="{65C2191E-775F-4EAE-B268-499A7D970A71}">
      <dgm:prSet/>
      <dgm:spPr/>
      <dgm:t>
        <a:bodyPr/>
        <a:lstStyle/>
        <a:p>
          <a:endParaRPr lang="cs-CZ"/>
        </a:p>
      </dgm:t>
    </dgm:pt>
    <dgm:pt modelId="{A2A442F5-EEB7-48F0-A495-A7E750EE782B}" type="pres">
      <dgm:prSet presAssocID="{62136925-AAB6-4237-B7CE-31CA81096C6B}" presName="composite" presStyleCnt="0">
        <dgm:presLayoutVars>
          <dgm:chMax val="1"/>
          <dgm:dir/>
          <dgm:resizeHandles val="exact"/>
        </dgm:presLayoutVars>
      </dgm:prSet>
      <dgm:spPr/>
      <dgm:t>
        <a:bodyPr/>
        <a:lstStyle/>
        <a:p>
          <a:endParaRPr lang="cs-CZ"/>
        </a:p>
      </dgm:t>
    </dgm:pt>
    <dgm:pt modelId="{916A63E5-9BBA-477C-9909-D381F3B4F0C1}" type="pres">
      <dgm:prSet presAssocID="{8FF229A5-30B7-42CE-9D68-BEC0EB5FEF7D}" presName="roof" presStyleLbl="dkBgShp" presStyleIdx="0" presStyleCnt="2"/>
      <dgm:spPr/>
      <dgm:t>
        <a:bodyPr/>
        <a:lstStyle/>
        <a:p>
          <a:endParaRPr lang="cs-CZ"/>
        </a:p>
      </dgm:t>
    </dgm:pt>
    <dgm:pt modelId="{C99DCFFB-2A37-4585-AEB5-5AAAD2FA90F2}" type="pres">
      <dgm:prSet presAssocID="{8FF229A5-30B7-42CE-9D68-BEC0EB5FEF7D}" presName="pillars" presStyleCnt="0"/>
      <dgm:spPr/>
    </dgm:pt>
    <dgm:pt modelId="{D3424C39-DB61-4A07-B580-961CC1796B01}" type="pres">
      <dgm:prSet presAssocID="{8FF229A5-30B7-42CE-9D68-BEC0EB5FEF7D}" presName="pillar1" presStyleLbl="node1" presStyleIdx="0" presStyleCnt="3">
        <dgm:presLayoutVars>
          <dgm:bulletEnabled val="1"/>
        </dgm:presLayoutVars>
      </dgm:prSet>
      <dgm:spPr/>
      <dgm:t>
        <a:bodyPr/>
        <a:lstStyle/>
        <a:p>
          <a:endParaRPr lang="cs-CZ"/>
        </a:p>
      </dgm:t>
    </dgm:pt>
    <dgm:pt modelId="{1C7ED534-235B-47A8-9849-B8567927F7C6}" type="pres">
      <dgm:prSet presAssocID="{1DBFD8D0-AC7F-4C9D-A6E6-5C89E4EE2AB3}" presName="pillarX" presStyleLbl="node1" presStyleIdx="1" presStyleCnt="3">
        <dgm:presLayoutVars>
          <dgm:bulletEnabled val="1"/>
        </dgm:presLayoutVars>
      </dgm:prSet>
      <dgm:spPr/>
      <dgm:t>
        <a:bodyPr/>
        <a:lstStyle/>
        <a:p>
          <a:endParaRPr lang="cs-CZ"/>
        </a:p>
      </dgm:t>
    </dgm:pt>
    <dgm:pt modelId="{0FDAA2B9-9E92-4020-9782-9BEB3C722D69}" type="pres">
      <dgm:prSet presAssocID="{D043F945-4A97-4947-AB1A-EAECAA5C95AE}" presName="pillarX" presStyleLbl="node1" presStyleIdx="2" presStyleCnt="3">
        <dgm:presLayoutVars>
          <dgm:bulletEnabled val="1"/>
        </dgm:presLayoutVars>
      </dgm:prSet>
      <dgm:spPr/>
      <dgm:t>
        <a:bodyPr/>
        <a:lstStyle/>
        <a:p>
          <a:endParaRPr lang="cs-CZ"/>
        </a:p>
      </dgm:t>
    </dgm:pt>
    <dgm:pt modelId="{6586A12E-9D20-4666-8545-39F40C7E0219}" type="pres">
      <dgm:prSet presAssocID="{8FF229A5-30B7-42CE-9D68-BEC0EB5FEF7D}" presName="base" presStyleLbl="dkBgShp" presStyleIdx="1" presStyleCnt="2"/>
      <dgm:spPr/>
    </dgm:pt>
  </dgm:ptLst>
  <dgm:cxnLst>
    <dgm:cxn modelId="{0B8FE4A0-25B4-4EF9-AC99-92BA5996A958}" srcId="{8FF229A5-30B7-42CE-9D68-BEC0EB5FEF7D}" destId="{1DBFD8D0-AC7F-4C9D-A6E6-5C89E4EE2AB3}" srcOrd="1" destOrd="0" parTransId="{326AA6F2-0C9D-481B-AA85-214654CB4AE0}" sibTransId="{37207441-FFFF-4C69-BA1A-A5BAB01DE4DE}"/>
    <dgm:cxn modelId="{8D3F694D-479A-4355-ADFB-E997CAF95049}" type="presOf" srcId="{1DBFD8D0-AC7F-4C9D-A6E6-5C89E4EE2AB3}" destId="{1C7ED534-235B-47A8-9849-B8567927F7C6}" srcOrd="0" destOrd="0" presId="urn:microsoft.com/office/officeart/2005/8/layout/hList3"/>
    <dgm:cxn modelId="{8365AE4F-C385-492E-8426-92C89ECF949F}" type="presOf" srcId="{62136925-AAB6-4237-B7CE-31CA81096C6B}" destId="{A2A442F5-EEB7-48F0-A495-A7E750EE782B}" srcOrd="0" destOrd="0" presId="urn:microsoft.com/office/officeart/2005/8/layout/hList3"/>
    <dgm:cxn modelId="{98FD9BCE-CD00-4B6D-AC82-77E048D58F04}" srcId="{62136925-AAB6-4237-B7CE-31CA81096C6B}" destId="{8FF229A5-30B7-42CE-9D68-BEC0EB5FEF7D}" srcOrd="0" destOrd="0" parTransId="{09A6233C-98A4-470B-99A6-FE11CE16B4E4}" sibTransId="{2A8B0ECA-8B25-4E41-9C4E-26F3DA8DCD2B}"/>
    <dgm:cxn modelId="{935D41CA-C4D7-4E0A-BD49-6BC64D5B9418}" type="presOf" srcId="{1AA6FC7B-10FC-439F-913A-57B75D4A67C5}" destId="{D3424C39-DB61-4A07-B580-961CC1796B01}" srcOrd="0" destOrd="0" presId="urn:microsoft.com/office/officeart/2005/8/layout/hList3"/>
    <dgm:cxn modelId="{69E479EE-8CFF-4A40-84F0-45FE9B3EFE46}" srcId="{8FF229A5-30B7-42CE-9D68-BEC0EB5FEF7D}" destId="{1AA6FC7B-10FC-439F-913A-57B75D4A67C5}" srcOrd="0" destOrd="0" parTransId="{46CD183D-B2C2-439C-9C8C-B5007242556A}" sibTransId="{36F3B8EF-B9AD-4ECD-BF09-A422D6D40EFC}"/>
    <dgm:cxn modelId="{8D25596A-2D30-47EF-9FE5-C5912DAA5ADC}" type="presOf" srcId="{D043F945-4A97-4947-AB1A-EAECAA5C95AE}" destId="{0FDAA2B9-9E92-4020-9782-9BEB3C722D69}" srcOrd="0" destOrd="0" presId="urn:microsoft.com/office/officeart/2005/8/layout/hList3"/>
    <dgm:cxn modelId="{65C2191E-775F-4EAE-B268-499A7D970A71}" srcId="{8FF229A5-30B7-42CE-9D68-BEC0EB5FEF7D}" destId="{D043F945-4A97-4947-AB1A-EAECAA5C95AE}" srcOrd="2" destOrd="0" parTransId="{9F13758E-B341-4B45-9F50-BD408604B600}" sibTransId="{E7976840-C33D-4C01-8CD0-C3F673CF4CDB}"/>
    <dgm:cxn modelId="{660B3BB3-56D4-4CC1-846A-72C98EEF2BE4}" type="presOf" srcId="{8FF229A5-30B7-42CE-9D68-BEC0EB5FEF7D}" destId="{916A63E5-9BBA-477C-9909-D381F3B4F0C1}" srcOrd="0" destOrd="0" presId="urn:microsoft.com/office/officeart/2005/8/layout/hList3"/>
    <dgm:cxn modelId="{47B614CA-B3D2-4A29-BF3E-AFF98FADAB72}" type="presParOf" srcId="{A2A442F5-EEB7-48F0-A495-A7E750EE782B}" destId="{916A63E5-9BBA-477C-9909-D381F3B4F0C1}" srcOrd="0" destOrd="0" presId="urn:microsoft.com/office/officeart/2005/8/layout/hList3"/>
    <dgm:cxn modelId="{A682EB8F-BB4D-4C61-AFD9-5DC9F81656CC}" type="presParOf" srcId="{A2A442F5-EEB7-48F0-A495-A7E750EE782B}" destId="{C99DCFFB-2A37-4585-AEB5-5AAAD2FA90F2}" srcOrd="1" destOrd="0" presId="urn:microsoft.com/office/officeart/2005/8/layout/hList3"/>
    <dgm:cxn modelId="{7C4CBED9-7021-40E0-814D-6C5386D9B6F5}" type="presParOf" srcId="{C99DCFFB-2A37-4585-AEB5-5AAAD2FA90F2}" destId="{D3424C39-DB61-4A07-B580-961CC1796B01}" srcOrd="0" destOrd="0" presId="urn:microsoft.com/office/officeart/2005/8/layout/hList3"/>
    <dgm:cxn modelId="{A8411407-962B-4594-AF59-EE68678FB979}" type="presParOf" srcId="{C99DCFFB-2A37-4585-AEB5-5AAAD2FA90F2}" destId="{1C7ED534-235B-47A8-9849-B8567927F7C6}" srcOrd="1" destOrd="0" presId="urn:microsoft.com/office/officeart/2005/8/layout/hList3"/>
    <dgm:cxn modelId="{9A6AD80F-F22C-43C1-8450-C45F07FEB407}" type="presParOf" srcId="{C99DCFFB-2A37-4585-AEB5-5AAAD2FA90F2}" destId="{0FDAA2B9-9E92-4020-9782-9BEB3C722D69}" srcOrd="2" destOrd="0" presId="urn:microsoft.com/office/officeart/2005/8/layout/hList3"/>
    <dgm:cxn modelId="{CFD129F5-2F5D-410C-A2B8-6E5459DBE0E0}" type="presParOf" srcId="{A2A442F5-EEB7-48F0-A495-A7E750EE782B}" destId="{6586A12E-9D20-4666-8545-39F40C7E0219}" srcOrd="2" destOrd="0" presId="urn:microsoft.com/office/officeart/2005/8/layout/hList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67AE34-EB82-412C-A98C-B53DCC656459}"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cs-CZ"/>
        </a:p>
      </dgm:t>
    </dgm:pt>
    <dgm:pt modelId="{16983B53-4421-4113-9B32-24DD31B44ECC}">
      <dgm:prSet phldrT="[Text]"/>
      <dgm:spPr/>
      <dgm:t>
        <a:bodyPr/>
        <a:lstStyle/>
        <a:p>
          <a:r>
            <a:rPr lang="cs-CZ"/>
            <a:t>Průběh a vývoj PPP</a:t>
          </a:r>
        </a:p>
      </dgm:t>
    </dgm:pt>
    <dgm:pt modelId="{94B7D866-5CC7-4D99-96FD-A32CF16DF986}" type="parTrans" cxnId="{16D2AD82-B033-4CD7-AECC-FC4074FB0EF9}">
      <dgm:prSet/>
      <dgm:spPr/>
      <dgm:t>
        <a:bodyPr/>
        <a:lstStyle/>
        <a:p>
          <a:endParaRPr lang="cs-CZ"/>
        </a:p>
      </dgm:t>
    </dgm:pt>
    <dgm:pt modelId="{F7F1DCED-5592-4E1E-8DBB-914281D92DD3}" type="sibTrans" cxnId="{16D2AD82-B033-4CD7-AECC-FC4074FB0EF9}">
      <dgm:prSet/>
      <dgm:spPr/>
      <dgm:t>
        <a:bodyPr/>
        <a:lstStyle/>
        <a:p>
          <a:endParaRPr lang="cs-CZ"/>
        </a:p>
      </dgm:t>
    </dgm:pt>
    <dgm:pt modelId="{2213A916-4E05-46EF-9CD6-6B18615C89FC}">
      <dgm:prSet phldrT="[Text]"/>
      <dgm:spPr/>
      <dgm:t>
        <a:bodyPr/>
        <a:lstStyle/>
        <a:p>
          <a:r>
            <a:rPr lang="cs-CZ"/>
            <a:t>počátek a délka obtíží</a:t>
          </a:r>
        </a:p>
      </dgm:t>
    </dgm:pt>
    <dgm:pt modelId="{86FD166E-C38B-4A5A-8815-A1674EC0CD78}" type="parTrans" cxnId="{947F853C-B9BC-41FC-AFEE-54EF2ABD4004}">
      <dgm:prSet/>
      <dgm:spPr/>
      <dgm:t>
        <a:bodyPr/>
        <a:lstStyle/>
        <a:p>
          <a:endParaRPr lang="cs-CZ"/>
        </a:p>
      </dgm:t>
    </dgm:pt>
    <dgm:pt modelId="{CF2130D7-7A25-496E-9BDA-1CCD6DDDDCB2}" type="sibTrans" cxnId="{947F853C-B9BC-41FC-AFEE-54EF2ABD4004}">
      <dgm:prSet/>
      <dgm:spPr/>
      <dgm:t>
        <a:bodyPr/>
        <a:lstStyle/>
        <a:p>
          <a:endParaRPr lang="cs-CZ"/>
        </a:p>
      </dgm:t>
    </dgm:pt>
    <dgm:pt modelId="{47B5C586-A591-4D9A-94B6-92475FDE802D}">
      <dgm:prSet phldrT="[Text]"/>
      <dgm:spPr>
        <a:solidFill>
          <a:schemeClr val="accent1">
            <a:hueOff val="0"/>
            <a:satOff val="0"/>
            <a:lumOff val="0"/>
          </a:schemeClr>
        </a:solidFill>
      </dgm:spPr>
      <dgm:t>
        <a:bodyPr/>
        <a:lstStyle/>
        <a:p>
          <a:r>
            <a:rPr lang="cs-CZ"/>
            <a:t>projevy</a:t>
          </a:r>
        </a:p>
      </dgm:t>
    </dgm:pt>
    <dgm:pt modelId="{6712E22B-8CB0-4781-8B28-35DC43543AE2}" type="parTrans" cxnId="{BE0958D5-C2A8-4705-8447-79F258AA48AD}">
      <dgm:prSet/>
      <dgm:spPr/>
      <dgm:t>
        <a:bodyPr/>
        <a:lstStyle/>
        <a:p>
          <a:endParaRPr lang="cs-CZ"/>
        </a:p>
      </dgm:t>
    </dgm:pt>
    <dgm:pt modelId="{485C84B9-9831-4A64-ABC4-7EC1E69CAA3F}" type="sibTrans" cxnId="{BE0958D5-C2A8-4705-8447-79F258AA48AD}">
      <dgm:prSet/>
      <dgm:spPr/>
      <dgm:t>
        <a:bodyPr/>
        <a:lstStyle/>
        <a:p>
          <a:endParaRPr lang="cs-CZ"/>
        </a:p>
      </dgm:t>
    </dgm:pt>
    <dgm:pt modelId="{91F16CC7-E243-468C-96A2-F517EBE52A54}">
      <dgm:prSet phldrT="[Text]"/>
      <dgm:spPr/>
      <dgm:t>
        <a:bodyPr/>
        <a:lstStyle/>
        <a:p>
          <a:r>
            <a:rPr lang="cs-CZ"/>
            <a:t>rodinné a sociální vazby</a:t>
          </a:r>
        </a:p>
      </dgm:t>
    </dgm:pt>
    <dgm:pt modelId="{CA538CC3-6F85-40B7-9B71-7C0219D19175}" type="parTrans" cxnId="{D1B0CA8B-210E-4C5F-8DE8-698118E29E98}">
      <dgm:prSet/>
      <dgm:spPr/>
      <dgm:t>
        <a:bodyPr/>
        <a:lstStyle/>
        <a:p>
          <a:endParaRPr lang="cs-CZ"/>
        </a:p>
      </dgm:t>
    </dgm:pt>
    <dgm:pt modelId="{B0395BD5-1D9D-46EC-8E12-19AE7490B559}" type="sibTrans" cxnId="{D1B0CA8B-210E-4C5F-8DE8-698118E29E98}">
      <dgm:prSet/>
      <dgm:spPr/>
      <dgm:t>
        <a:bodyPr/>
        <a:lstStyle/>
        <a:p>
          <a:endParaRPr lang="cs-CZ"/>
        </a:p>
      </dgm:t>
    </dgm:pt>
    <dgm:pt modelId="{ACFAC261-A6B4-45D0-A636-23611C9A7CD5}" type="pres">
      <dgm:prSet presAssocID="{5967AE34-EB82-412C-A98C-B53DCC656459}" presName="composite" presStyleCnt="0">
        <dgm:presLayoutVars>
          <dgm:chMax val="1"/>
          <dgm:dir/>
          <dgm:resizeHandles val="exact"/>
        </dgm:presLayoutVars>
      </dgm:prSet>
      <dgm:spPr/>
      <dgm:t>
        <a:bodyPr/>
        <a:lstStyle/>
        <a:p>
          <a:endParaRPr lang="cs-CZ"/>
        </a:p>
      </dgm:t>
    </dgm:pt>
    <dgm:pt modelId="{FC1D6B21-D583-4F7A-94F0-22A68DEC2C80}" type="pres">
      <dgm:prSet presAssocID="{16983B53-4421-4113-9B32-24DD31B44ECC}" presName="roof" presStyleLbl="dkBgShp" presStyleIdx="0" presStyleCnt="2" custLinFactNeighborX="521" custLinFactNeighborY="3968"/>
      <dgm:spPr/>
      <dgm:t>
        <a:bodyPr/>
        <a:lstStyle/>
        <a:p>
          <a:endParaRPr lang="cs-CZ"/>
        </a:p>
      </dgm:t>
    </dgm:pt>
    <dgm:pt modelId="{0DA10C5E-A2D9-4874-A82F-A092D691AA90}" type="pres">
      <dgm:prSet presAssocID="{16983B53-4421-4113-9B32-24DD31B44ECC}" presName="pillars" presStyleCnt="0"/>
      <dgm:spPr/>
    </dgm:pt>
    <dgm:pt modelId="{EB80C9A5-F762-48CE-8289-C81B813F5D89}" type="pres">
      <dgm:prSet presAssocID="{16983B53-4421-4113-9B32-24DD31B44ECC}" presName="pillar1" presStyleLbl="node1" presStyleIdx="0" presStyleCnt="3">
        <dgm:presLayoutVars>
          <dgm:bulletEnabled val="1"/>
        </dgm:presLayoutVars>
      </dgm:prSet>
      <dgm:spPr/>
      <dgm:t>
        <a:bodyPr/>
        <a:lstStyle/>
        <a:p>
          <a:endParaRPr lang="cs-CZ"/>
        </a:p>
      </dgm:t>
    </dgm:pt>
    <dgm:pt modelId="{CCDA2914-FEED-468C-8E1D-2192BACA9548}" type="pres">
      <dgm:prSet presAssocID="{47B5C586-A591-4D9A-94B6-92475FDE802D}" presName="pillarX" presStyleLbl="node1" presStyleIdx="1" presStyleCnt="3">
        <dgm:presLayoutVars>
          <dgm:bulletEnabled val="1"/>
        </dgm:presLayoutVars>
      </dgm:prSet>
      <dgm:spPr/>
      <dgm:t>
        <a:bodyPr/>
        <a:lstStyle/>
        <a:p>
          <a:endParaRPr lang="cs-CZ"/>
        </a:p>
      </dgm:t>
    </dgm:pt>
    <dgm:pt modelId="{3316D4AF-40FE-4495-836E-66E85AC3E90F}" type="pres">
      <dgm:prSet presAssocID="{91F16CC7-E243-468C-96A2-F517EBE52A54}" presName="pillarX" presStyleLbl="node1" presStyleIdx="2" presStyleCnt="3">
        <dgm:presLayoutVars>
          <dgm:bulletEnabled val="1"/>
        </dgm:presLayoutVars>
      </dgm:prSet>
      <dgm:spPr/>
      <dgm:t>
        <a:bodyPr/>
        <a:lstStyle/>
        <a:p>
          <a:endParaRPr lang="cs-CZ"/>
        </a:p>
      </dgm:t>
    </dgm:pt>
    <dgm:pt modelId="{9E42F00E-8BD4-4B6E-821F-C98D5DE26CC7}" type="pres">
      <dgm:prSet presAssocID="{16983B53-4421-4113-9B32-24DD31B44ECC}" presName="base" presStyleLbl="dkBgShp" presStyleIdx="1" presStyleCnt="2"/>
      <dgm:spPr/>
    </dgm:pt>
  </dgm:ptLst>
  <dgm:cxnLst>
    <dgm:cxn modelId="{D38A9215-F212-4B1A-A5CC-0F5B68F1F83F}" type="presOf" srcId="{47B5C586-A591-4D9A-94B6-92475FDE802D}" destId="{CCDA2914-FEED-468C-8E1D-2192BACA9548}" srcOrd="0" destOrd="0" presId="urn:microsoft.com/office/officeart/2005/8/layout/hList3"/>
    <dgm:cxn modelId="{C744467C-D9A3-4966-9132-E28F8596A3CA}" type="presOf" srcId="{16983B53-4421-4113-9B32-24DD31B44ECC}" destId="{FC1D6B21-D583-4F7A-94F0-22A68DEC2C80}" srcOrd="0" destOrd="0" presId="urn:microsoft.com/office/officeart/2005/8/layout/hList3"/>
    <dgm:cxn modelId="{498DE518-2F80-49F2-943E-DF58819E5696}" type="presOf" srcId="{5967AE34-EB82-412C-A98C-B53DCC656459}" destId="{ACFAC261-A6B4-45D0-A636-23611C9A7CD5}" srcOrd="0" destOrd="0" presId="urn:microsoft.com/office/officeart/2005/8/layout/hList3"/>
    <dgm:cxn modelId="{2C3CF7C6-E4D5-49C6-9AB9-B61307FFA31A}" type="presOf" srcId="{91F16CC7-E243-468C-96A2-F517EBE52A54}" destId="{3316D4AF-40FE-4495-836E-66E85AC3E90F}" srcOrd="0" destOrd="0" presId="urn:microsoft.com/office/officeart/2005/8/layout/hList3"/>
    <dgm:cxn modelId="{947F853C-B9BC-41FC-AFEE-54EF2ABD4004}" srcId="{16983B53-4421-4113-9B32-24DD31B44ECC}" destId="{2213A916-4E05-46EF-9CD6-6B18615C89FC}" srcOrd="0" destOrd="0" parTransId="{86FD166E-C38B-4A5A-8815-A1674EC0CD78}" sibTransId="{CF2130D7-7A25-496E-9BDA-1CCD6DDDDCB2}"/>
    <dgm:cxn modelId="{D1B0CA8B-210E-4C5F-8DE8-698118E29E98}" srcId="{16983B53-4421-4113-9B32-24DD31B44ECC}" destId="{91F16CC7-E243-468C-96A2-F517EBE52A54}" srcOrd="2" destOrd="0" parTransId="{CA538CC3-6F85-40B7-9B71-7C0219D19175}" sibTransId="{B0395BD5-1D9D-46EC-8E12-19AE7490B559}"/>
    <dgm:cxn modelId="{30E33C63-C8DB-4828-B5E1-B447A8D5813A}" type="presOf" srcId="{2213A916-4E05-46EF-9CD6-6B18615C89FC}" destId="{EB80C9A5-F762-48CE-8289-C81B813F5D89}" srcOrd="0" destOrd="0" presId="urn:microsoft.com/office/officeart/2005/8/layout/hList3"/>
    <dgm:cxn modelId="{16D2AD82-B033-4CD7-AECC-FC4074FB0EF9}" srcId="{5967AE34-EB82-412C-A98C-B53DCC656459}" destId="{16983B53-4421-4113-9B32-24DD31B44ECC}" srcOrd="0" destOrd="0" parTransId="{94B7D866-5CC7-4D99-96FD-A32CF16DF986}" sibTransId="{F7F1DCED-5592-4E1E-8DBB-914281D92DD3}"/>
    <dgm:cxn modelId="{BE0958D5-C2A8-4705-8447-79F258AA48AD}" srcId="{16983B53-4421-4113-9B32-24DD31B44ECC}" destId="{47B5C586-A591-4D9A-94B6-92475FDE802D}" srcOrd="1" destOrd="0" parTransId="{6712E22B-8CB0-4781-8B28-35DC43543AE2}" sibTransId="{485C84B9-9831-4A64-ABC4-7EC1E69CAA3F}"/>
    <dgm:cxn modelId="{09F0ABD1-A745-4A83-B143-8A89173B4A9A}" type="presParOf" srcId="{ACFAC261-A6B4-45D0-A636-23611C9A7CD5}" destId="{FC1D6B21-D583-4F7A-94F0-22A68DEC2C80}" srcOrd="0" destOrd="0" presId="urn:microsoft.com/office/officeart/2005/8/layout/hList3"/>
    <dgm:cxn modelId="{EF6E36A5-3CA3-47FC-83F7-F2AF9D5FAE3F}" type="presParOf" srcId="{ACFAC261-A6B4-45D0-A636-23611C9A7CD5}" destId="{0DA10C5E-A2D9-4874-A82F-A092D691AA90}" srcOrd="1" destOrd="0" presId="urn:microsoft.com/office/officeart/2005/8/layout/hList3"/>
    <dgm:cxn modelId="{019E5DDB-9DC7-44FF-B038-17FB4B13B7C0}" type="presParOf" srcId="{0DA10C5E-A2D9-4874-A82F-A092D691AA90}" destId="{EB80C9A5-F762-48CE-8289-C81B813F5D89}" srcOrd="0" destOrd="0" presId="urn:microsoft.com/office/officeart/2005/8/layout/hList3"/>
    <dgm:cxn modelId="{651B5968-ECDE-4F22-A840-F103AE8143F0}" type="presParOf" srcId="{0DA10C5E-A2D9-4874-A82F-A092D691AA90}" destId="{CCDA2914-FEED-468C-8E1D-2192BACA9548}" srcOrd="1" destOrd="0" presId="urn:microsoft.com/office/officeart/2005/8/layout/hList3"/>
    <dgm:cxn modelId="{26867738-C663-4EC2-81FE-69A0A5C75056}" type="presParOf" srcId="{0DA10C5E-A2D9-4874-A82F-A092D691AA90}" destId="{3316D4AF-40FE-4495-836E-66E85AC3E90F}" srcOrd="2" destOrd="0" presId="urn:microsoft.com/office/officeart/2005/8/layout/hList3"/>
    <dgm:cxn modelId="{D8A36BAD-4800-41EA-AB4B-8E4D3817E00D}" type="presParOf" srcId="{ACFAC261-A6B4-45D0-A636-23611C9A7CD5}" destId="{9E42F00E-8BD4-4B6E-821F-C98D5DE26CC7}" srcOrd="2" destOrd="0" presId="urn:microsoft.com/office/officeart/2005/8/layout/h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C7969-CBCC-4519-8050-78D5C0D639F1}">
      <dsp:nvSpPr>
        <dsp:cNvPr id="0" name=""/>
        <dsp:cNvSpPr/>
      </dsp:nvSpPr>
      <dsp:spPr>
        <a:xfrm>
          <a:off x="0" y="22852"/>
          <a:ext cx="4388400" cy="767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cs-CZ" sz="3500" kern="1200"/>
            <a:t>Těhotenství</a:t>
          </a:r>
        </a:p>
      </dsp:txBody>
      <dsp:txXfrm>
        <a:off x="0" y="22852"/>
        <a:ext cx="4388400" cy="767880"/>
      </dsp:txXfrm>
    </dsp:sp>
    <dsp:sp modelId="{A3DEABEF-04F6-4D80-8DE8-981D5BEB4F17}">
      <dsp:nvSpPr>
        <dsp:cNvPr id="0" name=""/>
        <dsp:cNvSpPr/>
      </dsp:nvSpPr>
      <dsp:spPr>
        <a:xfrm>
          <a:off x="0" y="767880"/>
          <a:ext cx="1097100"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kern="1200"/>
            <a:t>emoce a pocity</a:t>
          </a:r>
        </a:p>
      </dsp:txBody>
      <dsp:txXfrm>
        <a:off x="0" y="767880"/>
        <a:ext cx="1097100" cy="1612548"/>
      </dsp:txXfrm>
    </dsp:sp>
    <dsp:sp modelId="{83DEC957-0B92-435B-A8EE-B04688A9B7BD}">
      <dsp:nvSpPr>
        <dsp:cNvPr id="0" name=""/>
        <dsp:cNvSpPr/>
      </dsp:nvSpPr>
      <dsp:spPr>
        <a:xfrm>
          <a:off x="1097100" y="767880"/>
          <a:ext cx="1097100"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kern="1200"/>
            <a:t>vztahy s partnerem a rodinou</a:t>
          </a:r>
        </a:p>
      </dsp:txBody>
      <dsp:txXfrm>
        <a:off x="1097100" y="767880"/>
        <a:ext cx="1097100" cy="1612548"/>
      </dsp:txXfrm>
    </dsp:sp>
    <dsp:sp modelId="{8F0F5686-AA20-497A-B20E-F2A7D237E664}">
      <dsp:nvSpPr>
        <dsp:cNvPr id="0" name=""/>
        <dsp:cNvSpPr/>
      </dsp:nvSpPr>
      <dsp:spPr>
        <a:xfrm>
          <a:off x="2194200" y="767880"/>
          <a:ext cx="1097100"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kern="1200"/>
            <a:t>vztah ke svému tělu</a:t>
          </a:r>
        </a:p>
      </dsp:txBody>
      <dsp:txXfrm>
        <a:off x="2194200" y="767880"/>
        <a:ext cx="1097100" cy="1612548"/>
      </dsp:txXfrm>
    </dsp:sp>
    <dsp:sp modelId="{426E74FA-49EA-4275-AC38-64822874523F}">
      <dsp:nvSpPr>
        <dsp:cNvPr id="0" name=""/>
        <dsp:cNvSpPr/>
      </dsp:nvSpPr>
      <dsp:spPr>
        <a:xfrm>
          <a:off x="3291300" y="767880"/>
          <a:ext cx="1097100"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kern="1200"/>
            <a:t>subjektivní zhodnocení fáze PPP</a:t>
          </a:r>
        </a:p>
      </dsp:txBody>
      <dsp:txXfrm>
        <a:off x="3291300" y="767880"/>
        <a:ext cx="1097100" cy="1612548"/>
      </dsp:txXfrm>
    </dsp:sp>
    <dsp:sp modelId="{0DDFB43B-AC48-4083-864A-2E67555ABFB7}">
      <dsp:nvSpPr>
        <dsp:cNvPr id="0" name=""/>
        <dsp:cNvSpPr/>
      </dsp:nvSpPr>
      <dsp:spPr>
        <a:xfrm>
          <a:off x="0" y="2380428"/>
          <a:ext cx="4388400" cy="1791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6584D7-DE67-47F8-86B2-49EFC49AFD00}">
      <dsp:nvSpPr>
        <dsp:cNvPr id="0" name=""/>
        <dsp:cNvSpPr/>
      </dsp:nvSpPr>
      <dsp:spPr>
        <a:xfrm>
          <a:off x="0" y="0"/>
          <a:ext cx="4388400" cy="767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cs-CZ" sz="3500" kern="1200"/>
            <a:t>Průběh a vývoj PPP</a:t>
          </a:r>
        </a:p>
      </dsp:txBody>
      <dsp:txXfrm>
        <a:off x="0" y="0"/>
        <a:ext cx="4388400" cy="767880"/>
      </dsp:txXfrm>
    </dsp:sp>
    <dsp:sp modelId="{1088DA81-DB72-41D9-97F8-08EFAB5A5176}">
      <dsp:nvSpPr>
        <dsp:cNvPr id="0" name=""/>
        <dsp:cNvSpPr/>
      </dsp:nvSpPr>
      <dsp:spPr>
        <a:xfrm>
          <a:off x="2142"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počátek a délka obtíží</a:t>
          </a:r>
        </a:p>
      </dsp:txBody>
      <dsp:txXfrm>
        <a:off x="2142" y="767880"/>
        <a:ext cx="1461371" cy="1612548"/>
      </dsp:txXfrm>
    </dsp:sp>
    <dsp:sp modelId="{F33F6CC5-8D61-40B5-8E35-D089496B60E8}">
      <dsp:nvSpPr>
        <dsp:cNvPr id="0" name=""/>
        <dsp:cNvSpPr/>
      </dsp:nvSpPr>
      <dsp:spPr>
        <a:xfrm>
          <a:off x="1463514"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projevy</a:t>
          </a:r>
        </a:p>
      </dsp:txBody>
      <dsp:txXfrm>
        <a:off x="1463514" y="767880"/>
        <a:ext cx="1461371" cy="1612548"/>
      </dsp:txXfrm>
    </dsp:sp>
    <dsp:sp modelId="{9F42BE3B-F9C7-4AD8-B901-142A7B9D4848}">
      <dsp:nvSpPr>
        <dsp:cNvPr id="0" name=""/>
        <dsp:cNvSpPr/>
      </dsp:nvSpPr>
      <dsp:spPr>
        <a:xfrm>
          <a:off x="2924885"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rodinné a sociální vazby</a:t>
          </a:r>
        </a:p>
      </dsp:txBody>
      <dsp:txXfrm>
        <a:off x="2924885" y="767880"/>
        <a:ext cx="1461371" cy="1612548"/>
      </dsp:txXfrm>
    </dsp:sp>
    <dsp:sp modelId="{A93E9FE2-B39A-4044-93E5-149CDD1E912B}">
      <dsp:nvSpPr>
        <dsp:cNvPr id="0" name=""/>
        <dsp:cNvSpPr/>
      </dsp:nvSpPr>
      <dsp:spPr>
        <a:xfrm>
          <a:off x="0" y="2380428"/>
          <a:ext cx="4388400" cy="1791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6A63E5-9BBA-477C-9909-D381F3B4F0C1}">
      <dsp:nvSpPr>
        <dsp:cNvPr id="0" name=""/>
        <dsp:cNvSpPr/>
      </dsp:nvSpPr>
      <dsp:spPr>
        <a:xfrm>
          <a:off x="0" y="0"/>
          <a:ext cx="4388400" cy="767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cs-CZ" sz="3500" kern="1200"/>
            <a:t>Těhotenství</a:t>
          </a:r>
        </a:p>
      </dsp:txBody>
      <dsp:txXfrm>
        <a:off x="0" y="0"/>
        <a:ext cx="4388400" cy="767880"/>
      </dsp:txXfrm>
    </dsp:sp>
    <dsp:sp modelId="{D3424C39-DB61-4A07-B580-961CC1796B01}">
      <dsp:nvSpPr>
        <dsp:cNvPr id="0" name=""/>
        <dsp:cNvSpPr/>
      </dsp:nvSpPr>
      <dsp:spPr>
        <a:xfrm>
          <a:off x="2142"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cs-CZ" sz="1900" kern="1200"/>
            <a:t>emoce a pocity</a:t>
          </a:r>
        </a:p>
      </dsp:txBody>
      <dsp:txXfrm>
        <a:off x="2142" y="767880"/>
        <a:ext cx="1461371" cy="1612548"/>
      </dsp:txXfrm>
    </dsp:sp>
    <dsp:sp modelId="{1C7ED534-235B-47A8-9849-B8567927F7C6}">
      <dsp:nvSpPr>
        <dsp:cNvPr id="0" name=""/>
        <dsp:cNvSpPr/>
      </dsp:nvSpPr>
      <dsp:spPr>
        <a:xfrm>
          <a:off x="1463514"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cs-CZ" sz="1900" kern="1200"/>
            <a:t>subjektivní úroveň připravenosti</a:t>
          </a:r>
        </a:p>
      </dsp:txBody>
      <dsp:txXfrm>
        <a:off x="1463514" y="767880"/>
        <a:ext cx="1461371" cy="1612548"/>
      </dsp:txXfrm>
    </dsp:sp>
    <dsp:sp modelId="{0FDAA2B9-9E92-4020-9782-9BEB3C722D69}">
      <dsp:nvSpPr>
        <dsp:cNvPr id="0" name=""/>
        <dsp:cNvSpPr/>
      </dsp:nvSpPr>
      <dsp:spPr>
        <a:xfrm>
          <a:off x="2924885"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cs-CZ" sz="1900" kern="1200"/>
            <a:t>očekávání vztahující se k partnerovi</a:t>
          </a:r>
        </a:p>
      </dsp:txBody>
      <dsp:txXfrm>
        <a:off x="2924885" y="767880"/>
        <a:ext cx="1461371" cy="1612548"/>
      </dsp:txXfrm>
    </dsp:sp>
    <dsp:sp modelId="{6586A12E-9D20-4666-8545-39F40C7E0219}">
      <dsp:nvSpPr>
        <dsp:cNvPr id="0" name=""/>
        <dsp:cNvSpPr/>
      </dsp:nvSpPr>
      <dsp:spPr>
        <a:xfrm>
          <a:off x="0" y="2380428"/>
          <a:ext cx="4388400" cy="1791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D6B21-D583-4F7A-94F0-22A68DEC2C80}">
      <dsp:nvSpPr>
        <dsp:cNvPr id="0" name=""/>
        <dsp:cNvSpPr/>
      </dsp:nvSpPr>
      <dsp:spPr>
        <a:xfrm>
          <a:off x="0" y="30469"/>
          <a:ext cx="4388400" cy="7678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cs-CZ" sz="3500" kern="1200"/>
            <a:t>Průběh a vývoj PPP</a:t>
          </a:r>
        </a:p>
      </dsp:txBody>
      <dsp:txXfrm>
        <a:off x="0" y="30469"/>
        <a:ext cx="4388400" cy="767880"/>
      </dsp:txXfrm>
    </dsp:sp>
    <dsp:sp modelId="{EB80C9A5-F762-48CE-8289-C81B813F5D89}">
      <dsp:nvSpPr>
        <dsp:cNvPr id="0" name=""/>
        <dsp:cNvSpPr/>
      </dsp:nvSpPr>
      <dsp:spPr>
        <a:xfrm>
          <a:off x="2142"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počátek a délka obtíží</a:t>
          </a:r>
        </a:p>
      </dsp:txBody>
      <dsp:txXfrm>
        <a:off x="2142" y="767880"/>
        <a:ext cx="1461371" cy="1612548"/>
      </dsp:txXfrm>
    </dsp:sp>
    <dsp:sp modelId="{CCDA2914-FEED-468C-8E1D-2192BACA9548}">
      <dsp:nvSpPr>
        <dsp:cNvPr id="0" name=""/>
        <dsp:cNvSpPr/>
      </dsp:nvSpPr>
      <dsp:spPr>
        <a:xfrm>
          <a:off x="1463514" y="767880"/>
          <a:ext cx="1461371" cy="1612548"/>
        </a:xfrm>
        <a:prstGeom prst="rect">
          <a:avLst/>
        </a:prstGeom>
        <a:solidFill>
          <a:schemeClr val="accent1">
            <a:hueOff val="0"/>
            <a:satOff val="0"/>
            <a:lum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projevy</a:t>
          </a:r>
        </a:p>
      </dsp:txBody>
      <dsp:txXfrm>
        <a:off x="1463514" y="767880"/>
        <a:ext cx="1461371" cy="1612548"/>
      </dsp:txXfrm>
    </dsp:sp>
    <dsp:sp modelId="{3316D4AF-40FE-4495-836E-66E85AC3E90F}">
      <dsp:nvSpPr>
        <dsp:cNvPr id="0" name=""/>
        <dsp:cNvSpPr/>
      </dsp:nvSpPr>
      <dsp:spPr>
        <a:xfrm>
          <a:off x="2924885" y="767880"/>
          <a:ext cx="1461371" cy="16125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cs-CZ" sz="2600" kern="1200"/>
            <a:t>rodinné a sociální vazby</a:t>
          </a:r>
        </a:p>
      </dsp:txBody>
      <dsp:txXfrm>
        <a:off x="2924885" y="767880"/>
        <a:ext cx="1461371" cy="1612548"/>
      </dsp:txXfrm>
    </dsp:sp>
    <dsp:sp modelId="{9E42F00E-8BD4-4B6E-821F-C98D5DE26CC7}">
      <dsp:nvSpPr>
        <dsp:cNvPr id="0" name=""/>
        <dsp:cNvSpPr/>
      </dsp:nvSpPr>
      <dsp:spPr>
        <a:xfrm>
          <a:off x="0" y="2380428"/>
          <a:ext cx="4388400" cy="1791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7DAD-AC9E-4366-ADD4-6549FCEE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16208</Words>
  <Characters>95633</Characters>
  <Application>Microsoft Office Word</Application>
  <DocSecurity>0</DocSecurity>
  <Lines>796</Lines>
  <Paragraphs>223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Michaela Orlová</cp:lastModifiedBy>
  <cp:revision>5</cp:revision>
  <cp:lastPrinted>2016-04-05T09:36:00Z</cp:lastPrinted>
  <dcterms:created xsi:type="dcterms:W3CDTF">2016-04-05T17:40:00Z</dcterms:created>
  <dcterms:modified xsi:type="dcterms:W3CDTF">2016-04-06T07:09:00Z</dcterms:modified>
</cp:coreProperties>
</file>