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ED6E9" w14:textId="5614A928" w:rsidR="0008329D" w:rsidRPr="0020673B" w:rsidRDefault="003A37AE" w:rsidP="00E1359F">
      <w:pPr>
        <w:spacing w:line="360" w:lineRule="auto"/>
        <w:ind w:left="284"/>
        <w:jc w:val="center"/>
        <w:rPr>
          <w:rFonts w:ascii="Times New Roman" w:hAnsi="Times New Roman" w:cs="Times New Roman"/>
          <w:b/>
          <w:bCs/>
          <w:sz w:val="24"/>
          <w:szCs w:val="24"/>
        </w:rPr>
      </w:pPr>
      <w:r w:rsidRPr="0020673B">
        <w:rPr>
          <w:rFonts w:ascii="Times New Roman" w:hAnsi="Times New Roman" w:cs="Times New Roman"/>
          <w:b/>
          <w:bCs/>
          <w:sz w:val="24"/>
          <w:szCs w:val="24"/>
        </w:rPr>
        <w:t>Univerzita Palackého</w:t>
      </w:r>
    </w:p>
    <w:p w14:paraId="71AA3E1E" w14:textId="03997F61" w:rsidR="003A37AE" w:rsidRPr="0020673B" w:rsidRDefault="003A37AE" w:rsidP="00E1359F">
      <w:pPr>
        <w:spacing w:line="360" w:lineRule="auto"/>
        <w:ind w:left="284"/>
        <w:jc w:val="center"/>
        <w:rPr>
          <w:rFonts w:ascii="Times New Roman" w:hAnsi="Times New Roman" w:cs="Times New Roman"/>
          <w:b/>
          <w:bCs/>
          <w:sz w:val="24"/>
          <w:szCs w:val="24"/>
        </w:rPr>
      </w:pPr>
      <w:r w:rsidRPr="0020673B">
        <w:rPr>
          <w:rFonts w:ascii="Times New Roman" w:hAnsi="Times New Roman" w:cs="Times New Roman"/>
          <w:b/>
          <w:bCs/>
          <w:sz w:val="24"/>
          <w:szCs w:val="24"/>
        </w:rPr>
        <w:t>Filozofická fakulta</w:t>
      </w:r>
    </w:p>
    <w:p w14:paraId="32B86C01" w14:textId="3471594B" w:rsidR="003A37AE" w:rsidRPr="0020673B" w:rsidRDefault="003A37AE" w:rsidP="00E1359F">
      <w:pPr>
        <w:spacing w:line="360" w:lineRule="auto"/>
        <w:ind w:left="284"/>
        <w:jc w:val="center"/>
        <w:rPr>
          <w:rFonts w:ascii="Times New Roman" w:hAnsi="Times New Roman" w:cs="Times New Roman"/>
          <w:b/>
          <w:bCs/>
          <w:sz w:val="24"/>
          <w:szCs w:val="24"/>
        </w:rPr>
      </w:pPr>
      <w:r w:rsidRPr="0020673B">
        <w:rPr>
          <w:rFonts w:ascii="Times New Roman" w:hAnsi="Times New Roman" w:cs="Times New Roman"/>
          <w:b/>
          <w:bCs/>
          <w:sz w:val="24"/>
          <w:szCs w:val="24"/>
        </w:rPr>
        <w:t>Katedra politologie a evropských studií</w:t>
      </w:r>
    </w:p>
    <w:p w14:paraId="7B7B6C02" w14:textId="48EB79CB" w:rsidR="003A37AE" w:rsidRPr="0020673B" w:rsidRDefault="003A37AE" w:rsidP="00E1359F">
      <w:pPr>
        <w:spacing w:line="360" w:lineRule="auto"/>
        <w:ind w:left="284"/>
        <w:jc w:val="center"/>
        <w:rPr>
          <w:rFonts w:ascii="Times New Roman" w:hAnsi="Times New Roman" w:cs="Times New Roman"/>
          <w:sz w:val="24"/>
          <w:szCs w:val="24"/>
        </w:rPr>
      </w:pPr>
    </w:p>
    <w:p w14:paraId="0CAC3E56" w14:textId="46E017B3" w:rsidR="003A37AE" w:rsidRPr="0020673B" w:rsidRDefault="003A37AE" w:rsidP="00E1359F">
      <w:pPr>
        <w:spacing w:line="360" w:lineRule="auto"/>
        <w:ind w:left="284"/>
        <w:jc w:val="center"/>
        <w:rPr>
          <w:rFonts w:ascii="Times New Roman" w:hAnsi="Times New Roman" w:cs="Times New Roman"/>
          <w:sz w:val="24"/>
          <w:szCs w:val="24"/>
        </w:rPr>
      </w:pPr>
    </w:p>
    <w:p w14:paraId="1DF9F92F" w14:textId="19D93AAC" w:rsidR="003A37AE" w:rsidRPr="0020673B" w:rsidRDefault="003A37AE" w:rsidP="00E1359F">
      <w:pPr>
        <w:spacing w:line="360" w:lineRule="auto"/>
        <w:ind w:left="284"/>
        <w:jc w:val="center"/>
        <w:rPr>
          <w:rFonts w:ascii="Times New Roman" w:hAnsi="Times New Roman" w:cs="Times New Roman"/>
          <w:sz w:val="24"/>
          <w:szCs w:val="24"/>
        </w:rPr>
      </w:pPr>
    </w:p>
    <w:p w14:paraId="3DAC8D9C" w14:textId="1FC16B32" w:rsidR="003A37AE" w:rsidRPr="0020673B" w:rsidRDefault="003A37AE" w:rsidP="00E1359F">
      <w:pPr>
        <w:spacing w:line="360" w:lineRule="auto"/>
        <w:ind w:left="284"/>
        <w:jc w:val="center"/>
        <w:rPr>
          <w:rFonts w:ascii="Times New Roman" w:hAnsi="Times New Roman" w:cs="Times New Roman"/>
          <w:sz w:val="24"/>
          <w:szCs w:val="24"/>
        </w:rPr>
      </w:pPr>
    </w:p>
    <w:p w14:paraId="5A3A289E" w14:textId="04350BDF" w:rsidR="003A37AE" w:rsidRPr="0020673B" w:rsidRDefault="003A37AE" w:rsidP="00E1359F">
      <w:pPr>
        <w:spacing w:line="360" w:lineRule="auto"/>
        <w:ind w:left="284"/>
        <w:jc w:val="center"/>
        <w:rPr>
          <w:rFonts w:ascii="Times New Roman" w:hAnsi="Times New Roman" w:cs="Times New Roman"/>
          <w:sz w:val="24"/>
          <w:szCs w:val="24"/>
        </w:rPr>
      </w:pPr>
    </w:p>
    <w:p w14:paraId="02150EA8" w14:textId="3627E959" w:rsidR="003A37AE" w:rsidRPr="0020673B" w:rsidRDefault="003A37AE" w:rsidP="00E1359F">
      <w:pPr>
        <w:spacing w:line="360" w:lineRule="auto"/>
        <w:ind w:left="284"/>
        <w:jc w:val="center"/>
        <w:rPr>
          <w:rFonts w:ascii="Times New Roman" w:hAnsi="Times New Roman" w:cs="Times New Roman"/>
          <w:sz w:val="24"/>
          <w:szCs w:val="24"/>
        </w:rPr>
      </w:pPr>
      <w:r w:rsidRPr="0020673B">
        <w:rPr>
          <w:rFonts w:ascii="Times New Roman" w:hAnsi="Times New Roman" w:cs="Times New Roman"/>
          <w:sz w:val="24"/>
          <w:szCs w:val="24"/>
        </w:rPr>
        <w:t>Tereza Vodáková</w:t>
      </w:r>
    </w:p>
    <w:p w14:paraId="342FC211" w14:textId="77777777" w:rsidR="003A37AE" w:rsidRPr="0020673B" w:rsidRDefault="003A37AE" w:rsidP="00E1359F">
      <w:pPr>
        <w:spacing w:line="360" w:lineRule="auto"/>
        <w:ind w:left="284"/>
        <w:jc w:val="center"/>
        <w:rPr>
          <w:rFonts w:ascii="Times New Roman" w:hAnsi="Times New Roman" w:cs="Times New Roman"/>
          <w:sz w:val="24"/>
          <w:szCs w:val="24"/>
        </w:rPr>
      </w:pPr>
    </w:p>
    <w:p w14:paraId="297E9797" w14:textId="527C7931" w:rsidR="003A37AE" w:rsidRPr="0020673B" w:rsidRDefault="003A37AE" w:rsidP="00E1359F">
      <w:pPr>
        <w:spacing w:line="360" w:lineRule="auto"/>
        <w:ind w:left="284"/>
        <w:jc w:val="center"/>
        <w:rPr>
          <w:rFonts w:ascii="Times New Roman" w:hAnsi="Times New Roman" w:cs="Times New Roman"/>
          <w:b/>
          <w:bCs/>
          <w:sz w:val="24"/>
          <w:szCs w:val="24"/>
        </w:rPr>
      </w:pPr>
      <w:r w:rsidRPr="0020673B">
        <w:rPr>
          <w:rFonts w:ascii="Times New Roman" w:hAnsi="Times New Roman" w:cs="Times New Roman"/>
          <w:b/>
          <w:bCs/>
          <w:sz w:val="24"/>
          <w:szCs w:val="24"/>
        </w:rPr>
        <w:t>Populismus v České republice a na Slovensku</w:t>
      </w:r>
    </w:p>
    <w:p w14:paraId="0C421EB3" w14:textId="5FA080F5" w:rsidR="003A37AE" w:rsidRPr="0020673B" w:rsidRDefault="003A37AE" w:rsidP="00E1359F">
      <w:pPr>
        <w:spacing w:line="360" w:lineRule="auto"/>
        <w:ind w:left="284"/>
        <w:jc w:val="center"/>
        <w:rPr>
          <w:rFonts w:ascii="Times New Roman" w:hAnsi="Times New Roman" w:cs="Times New Roman"/>
          <w:sz w:val="24"/>
          <w:szCs w:val="24"/>
        </w:rPr>
      </w:pPr>
    </w:p>
    <w:p w14:paraId="2B801F3B" w14:textId="6D3AE74F" w:rsidR="003A37AE" w:rsidRPr="0020673B" w:rsidRDefault="003A37AE" w:rsidP="00E1359F">
      <w:pPr>
        <w:spacing w:line="360" w:lineRule="auto"/>
        <w:ind w:left="284"/>
        <w:jc w:val="center"/>
        <w:rPr>
          <w:rFonts w:ascii="Times New Roman" w:hAnsi="Times New Roman" w:cs="Times New Roman"/>
          <w:sz w:val="24"/>
          <w:szCs w:val="24"/>
        </w:rPr>
      </w:pPr>
    </w:p>
    <w:p w14:paraId="07C8A97B" w14:textId="57B01701" w:rsidR="003A37AE" w:rsidRPr="0020673B" w:rsidRDefault="003A37AE" w:rsidP="00E1359F">
      <w:pPr>
        <w:spacing w:line="360" w:lineRule="auto"/>
        <w:ind w:left="284"/>
        <w:jc w:val="center"/>
        <w:rPr>
          <w:rFonts w:ascii="Times New Roman" w:hAnsi="Times New Roman" w:cs="Times New Roman"/>
          <w:sz w:val="24"/>
          <w:szCs w:val="24"/>
        </w:rPr>
      </w:pPr>
      <w:r w:rsidRPr="0020673B">
        <w:rPr>
          <w:rFonts w:ascii="Times New Roman" w:hAnsi="Times New Roman" w:cs="Times New Roman"/>
          <w:sz w:val="24"/>
          <w:szCs w:val="24"/>
        </w:rPr>
        <w:t>Bakalářská diplomová práce</w:t>
      </w:r>
    </w:p>
    <w:p w14:paraId="196F7069" w14:textId="633826F6" w:rsidR="003A37AE" w:rsidRPr="0020673B" w:rsidRDefault="003A37AE" w:rsidP="00E1359F">
      <w:pPr>
        <w:spacing w:line="360" w:lineRule="auto"/>
        <w:ind w:left="284"/>
        <w:jc w:val="center"/>
        <w:rPr>
          <w:rFonts w:ascii="Times New Roman" w:hAnsi="Times New Roman" w:cs="Times New Roman"/>
          <w:sz w:val="24"/>
          <w:szCs w:val="24"/>
        </w:rPr>
      </w:pPr>
    </w:p>
    <w:p w14:paraId="7C3B9BC2" w14:textId="15D34D00" w:rsidR="003A37AE" w:rsidRPr="0020673B" w:rsidRDefault="003A37AE" w:rsidP="00E1359F">
      <w:pPr>
        <w:spacing w:line="360" w:lineRule="auto"/>
        <w:ind w:left="284"/>
        <w:jc w:val="center"/>
        <w:rPr>
          <w:rFonts w:ascii="Times New Roman" w:hAnsi="Times New Roman" w:cs="Times New Roman"/>
          <w:sz w:val="24"/>
          <w:szCs w:val="24"/>
        </w:rPr>
      </w:pPr>
    </w:p>
    <w:p w14:paraId="663DC5A6" w14:textId="6AD46A89" w:rsidR="003A37AE" w:rsidRPr="0020673B" w:rsidRDefault="003A37AE" w:rsidP="00E1359F">
      <w:pPr>
        <w:spacing w:line="360" w:lineRule="auto"/>
        <w:ind w:left="284"/>
        <w:jc w:val="center"/>
        <w:rPr>
          <w:rFonts w:ascii="Times New Roman" w:hAnsi="Times New Roman" w:cs="Times New Roman"/>
          <w:sz w:val="24"/>
          <w:szCs w:val="24"/>
        </w:rPr>
      </w:pPr>
    </w:p>
    <w:p w14:paraId="720805EC" w14:textId="77FC8427" w:rsidR="003A37AE" w:rsidRPr="0020673B" w:rsidRDefault="003A37AE" w:rsidP="00E1359F">
      <w:pPr>
        <w:spacing w:line="360" w:lineRule="auto"/>
        <w:ind w:left="284"/>
        <w:jc w:val="center"/>
        <w:rPr>
          <w:rFonts w:ascii="Times New Roman" w:hAnsi="Times New Roman" w:cs="Times New Roman"/>
          <w:sz w:val="24"/>
          <w:szCs w:val="24"/>
        </w:rPr>
      </w:pPr>
      <w:r w:rsidRPr="0020673B">
        <w:rPr>
          <w:rFonts w:ascii="Times New Roman" w:hAnsi="Times New Roman" w:cs="Times New Roman"/>
          <w:b/>
          <w:bCs/>
          <w:sz w:val="24"/>
          <w:szCs w:val="24"/>
        </w:rPr>
        <w:t>Vedoucí práce</w:t>
      </w:r>
      <w:r w:rsidRPr="0020673B">
        <w:rPr>
          <w:rFonts w:ascii="Times New Roman" w:hAnsi="Times New Roman" w:cs="Times New Roman"/>
          <w:sz w:val="24"/>
          <w:szCs w:val="24"/>
        </w:rPr>
        <w:t>: Mgr. Filip Šafr</w:t>
      </w:r>
    </w:p>
    <w:p w14:paraId="2D66B884" w14:textId="58C16C9B" w:rsidR="003A37AE" w:rsidRPr="0020673B" w:rsidRDefault="003A37AE" w:rsidP="00E1359F">
      <w:pPr>
        <w:spacing w:line="360" w:lineRule="auto"/>
        <w:ind w:left="284"/>
        <w:jc w:val="center"/>
        <w:rPr>
          <w:rFonts w:ascii="Times New Roman" w:hAnsi="Times New Roman" w:cs="Times New Roman"/>
          <w:sz w:val="24"/>
          <w:szCs w:val="24"/>
        </w:rPr>
      </w:pPr>
    </w:p>
    <w:p w14:paraId="0F70492F" w14:textId="61B43F81" w:rsidR="003A37AE" w:rsidRPr="0020673B" w:rsidRDefault="003A37AE" w:rsidP="00E1359F">
      <w:pPr>
        <w:spacing w:line="360" w:lineRule="auto"/>
        <w:ind w:left="284"/>
        <w:jc w:val="center"/>
        <w:rPr>
          <w:rFonts w:ascii="Times New Roman" w:hAnsi="Times New Roman" w:cs="Times New Roman"/>
          <w:sz w:val="24"/>
          <w:szCs w:val="24"/>
        </w:rPr>
      </w:pPr>
    </w:p>
    <w:p w14:paraId="5AF510E0" w14:textId="0695597D" w:rsidR="003A37AE" w:rsidRPr="0020673B" w:rsidRDefault="003A37AE" w:rsidP="00E1359F">
      <w:pPr>
        <w:spacing w:line="360" w:lineRule="auto"/>
        <w:ind w:left="284"/>
        <w:jc w:val="center"/>
        <w:rPr>
          <w:rFonts w:ascii="Times New Roman" w:hAnsi="Times New Roman" w:cs="Times New Roman"/>
          <w:sz w:val="24"/>
          <w:szCs w:val="24"/>
        </w:rPr>
      </w:pPr>
    </w:p>
    <w:p w14:paraId="2A96CA68" w14:textId="75DFC1E2" w:rsidR="003A37AE" w:rsidRPr="0020673B" w:rsidRDefault="003A37AE" w:rsidP="00E1359F">
      <w:pPr>
        <w:spacing w:line="360" w:lineRule="auto"/>
        <w:ind w:left="284"/>
        <w:jc w:val="center"/>
        <w:rPr>
          <w:rFonts w:ascii="Times New Roman" w:hAnsi="Times New Roman" w:cs="Times New Roman"/>
          <w:sz w:val="24"/>
          <w:szCs w:val="24"/>
        </w:rPr>
      </w:pPr>
    </w:p>
    <w:p w14:paraId="04C3C121" w14:textId="64D4BF04" w:rsidR="003A37AE" w:rsidRPr="0020673B" w:rsidRDefault="003A37AE" w:rsidP="00E1359F">
      <w:pPr>
        <w:spacing w:line="360" w:lineRule="auto"/>
        <w:ind w:left="284"/>
        <w:jc w:val="center"/>
        <w:rPr>
          <w:rFonts w:ascii="Times New Roman" w:hAnsi="Times New Roman" w:cs="Times New Roman"/>
          <w:sz w:val="24"/>
          <w:szCs w:val="24"/>
        </w:rPr>
      </w:pPr>
    </w:p>
    <w:p w14:paraId="50B0E6DA" w14:textId="27E1BE68" w:rsidR="003A37AE" w:rsidRPr="0020673B" w:rsidRDefault="003A37AE" w:rsidP="00E1359F">
      <w:pPr>
        <w:spacing w:line="360" w:lineRule="auto"/>
        <w:ind w:left="284"/>
        <w:jc w:val="center"/>
        <w:rPr>
          <w:rFonts w:ascii="Times New Roman" w:hAnsi="Times New Roman" w:cs="Times New Roman"/>
          <w:sz w:val="24"/>
          <w:szCs w:val="24"/>
        </w:rPr>
      </w:pPr>
      <w:r w:rsidRPr="0020673B">
        <w:rPr>
          <w:rFonts w:ascii="Times New Roman" w:hAnsi="Times New Roman" w:cs="Times New Roman"/>
          <w:sz w:val="24"/>
          <w:szCs w:val="24"/>
        </w:rPr>
        <w:t>Olomouc 2021</w:t>
      </w:r>
    </w:p>
    <w:p w14:paraId="1A527579" w14:textId="687166B1" w:rsidR="00E63B6F" w:rsidRPr="0020673B" w:rsidRDefault="00E63B6F" w:rsidP="00E1359F">
      <w:pPr>
        <w:spacing w:line="360" w:lineRule="auto"/>
        <w:ind w:left="284"/>
        <w:jc w:val="center"/>
        <w:rPr>
          <w:rFonts w:ascii="Times New Roman" w:hAnsi="Times New Roman" w:cs="Times New Roman"/>
          <w:sz w:val="24"/>
          <w:szCs w:val="24"/>
        </w:rPr>
      </w:pPr>
    </w:p>
    <w:p w14:paraId="617D75EE" w14:textId="25221F4D" w:rsidR="00E63B6F" w:rsidRPr="0020673B" w:rsidRDefault="00E63B6F" w:rsidP="00E1359F">
      <w:pPr>
        <w:spacing w:line="360" w:lineRule="auto"/>
        <w:ind w:left="284"/>
        <w:jc w:val="center"/>
        <w:rPr>
          <w:rFonts w:ascii="Times New Roman" w:hAnsi="Times New Roman" w:cs="Times New Roman"/>
          <w:sz w:val="24"/>
          <w:szCs w:val="24"/>
        </w:rPr>
      </w:pPr>
    </w:p>
    <w:p w14:paraId="29179FC5" w14:textId="0A591765" w:rsidR="00E63B6F" w:rsidRPr="0020673B" w:rsidRDefault="00E63B6F" w:rsidP="00E1359F">
      <w:pPr>
        <w:spacing w:line="360" w:lineRule="auto"/>
        <w:ind w:left="284"/>
        <w:jc w:val="center"/>
        <w:rPr>
          <w:rFonts w:ascii="Times New Roman" w:hAnsi="Times New Roman" w:cs="Times New Roman"/>
          <w:sz w:val="24"/>
          <w:szCs w:val="24"/>
        </w:rPr>
      </w:pPr>
    </w:p>
    <w:p w14:paraId="16E33478" w14:textId="25608A9B" w:rsidR="00E63B6F" w:rsidRPr="0020673B" w:rsidRDefault="00E63B6F" w:rsidP="00E1359F">
      <w:pPr>
        <w:spacing w:line="360" w:lineRule="auto"/>
        <w:ind w:left="284"/>
        <w:jc w:val="center"/>
        <w:rPr>
          <w:rFonts w:ascii="Times New Roman" w:hAnsi="Times New Roman" w:cs="Times New Roman"/>
          <w:sz w:val="24"/>
          <w:szCs w:val="24"/>
        </w:rPr>
      </w:pPr>
    </w:p>
    <w:p w14:paraId="03B219D4" w14:textId="6295925C" w:rsidR="00E63B6F" w:rsidRPr="0020673B" w:rsidRDefault="00E63B6F" w:rsidP="00E1359F">
      <w:pPr>
        <w:spacing w:line="360" w:lineRule="auto"/>
        <w:ind w:left="284"/>
        <w:jc w:val="center"/>
        <w:rPr>
          <w:rFonts w:ascii="Times New Roman" w:hAnsi="Times New Roman" w:cs="Times New Roman"/>
          <w:sz w:val="24"/>
          <w:szCs w:val="24"/>
        </w:rPr>
      </w:pPr>
    </w:p>
    <w:p w14:paraId="1F1CC40B" w14:textId="2D998DB3" w:rsidR="00E63B6F" w:rsidRPr="0020673B" w:rsidRDefault="00E63B6F" w:rsidP="00E1359F">
      <w:pPr>
        <w:spacing w:line="360" w:lineRule="auto"/>
        <w:ind w:left="284"/>
        <w:jc w:val="center"/>
        <w:rPr>
          <w:rFonts w:ascii="Times New Roman" w:hAnsi="Times New Roman" w:cs="Times New Roman"/>
          <w:sz w:val="24"/>
          <w:szCs w:val="24"/>
        </w:rPr>
      </w:pPr>
    </w:p>
    <w:p w14:paraId="76DDCC3D" w14:textId="35F1338D" w:rsidR="00E63B6F" w:rsidRPr="0020673B" w:rsidRDefault="00E63B6F" w:rsidP="00E1359F">
      <w:pPr>
        <w:spacing w:line="360" w:lineRule="auto"/>
        <w:ind w:left="284"/>
        <w:jc w:val="center"/>
        <w:rPr>
          <w:rFonts w:ascii="Times New Roman" w:hAnsi="Times New Roman" w:cs="Times New Roman"/>
          <w:sz w:val="24"/>
          <w:szCs w:val="24"/>
        </w:rPr>
      </w:pPr>
    </w:p>
    <w:p w14:paraId="01537793" w14:textId="7A1F0396" w:rsidR="00E63B6F" w:rsidRPr="0020673B" w:rsidRDefault="00E63B6F" w:rsidP="00E1359F">
      <w:pPr>
        <w:spacing w:line="360" w:lineRule="auto"/>
        <w:ind w:left="284"/>
        <w:jc w:val="center"/>
        <w:rPr>
          <w:rFonts w:ascii="Times New Roman" w:hAnsi="Times New Roman" w:cs="Times New Roman"/>
          <w:sz w:val="24"/>
          <w:szCs w:val="24"/>
        </w:rPr>
      </w:pPr>
    </w:p>
    <w:p w14:paraId="12D992BF" w14:textId="3FDF7524" w:rsidR="00E63B6F" w:rsidRPr="0020673B" w:rsidRDefault="00E63B6F" w:rsidP="00E1359F">
      <w:pPr>
        <w:spacing w:line="360" w:lineRule="auto"/>
        <w:ind w:left="284"/>
        <w:jc w:val="center"/>
        <w:rPr>
          <w:rFonts w:ascii="Times New Roman" w:hAnsi="Times New Roman" w:cs="Times New Roman"/>
          <w:sz w:val="24"/>
          <w:szCs w:val="24"/>
        </w:rPr>
      </w:pPr>
    </w:p>
    <w:p w14:paraId="7A9DB20D" w14:textId="0EC4A3F9" w:rsidR="00E63B6F" w:rsidRPr="0020673B" w:rsidRDefault="00E63B6F" w:rsidP="00E1359F">
      <w:pPr>
        <w:spacing w:line="360" w:lineRule="auto"/>
        <w:ind w:left="284"/>
        <w:jc w:val="center"/>
        <w:rPr>
          <w:rFonts w:ascii="Times New Roman" w:hAnsi="Times New Roman" w:cs="Times New Roman"/>
          <w:sz w:val="24"/>
          <w:szCs w:val="24"/>
        </w:rPr>
      </w:pPr>
    </w:p>
    <w:p w14:paraId="28D335B1" w14:textId="49BF7D8C" w:rsidR="00E63B6F" w:rsidRPr="0020673B" w:rsidRDefault="00E63B6F" w:rsidP="00E1359F">
      <w:pPr>
        <w:spacing w:line="360" w:lineRule="auto"/>
        <w:ind w:left="284"/>
        <w:jc w:val="center"/>
        <w:rPr>
          <w:rFonts w:ascii="Times New Roman" w:hAnsi="Times New Roman" w:cs="Times New Roman"/>
          <w:sz w:val="24"/>
          <w:szCs w:val="24"/>
        </w:rPr>
      </w:pPr>
    </w:p>
    <w:p w14:paraId="5240512E" w14:textId="08772C14" w:rsidR="00E63B6F" w:rsidRPr="0020673B" w:rsidRDefault="00E63B6F" w:rsidP="00E1359F">
      <w:pPr>
        <w:spacing w:line="360" w:lineRule="auto"/>
        <w:ind w:left="284"/>
        <w:jc w:val="center"/>
        <w:rPr>
          <w:rFonts w:ascii="Times New Roman" w:hAnsi="Times New Roman" w:cs="Times New Roman"/>
          <w:sz w:val="24"/>
          <w:szCs w:val="24"/>
        </w:rPr>
      </w:pPr>
    </w:p>
    <w:p w14:paraId="5EE2B0FD" w14:textId="39ACBCD1" w:rsidR="00E63B6F" w:rsidRPr="0020673B" w:rsidRDefault="00E63B6F" w:rsidP="00E1359F">
      <w:pPr>
        <w:spacing w:line="360" w:lineRule="auto"/>
        <w:ind w:left="284"/>
        <w:jc w:val="center"/>
        <w:rPr>
          <w:rFonts w:ascii="Times New Roman" w:hAnsi="Times New Roman" w:cs="Times New Roman"/>
          <w:sz w:val="24"/>
          <w:szCs w:val="24"/>
        </w:rPr>
      </w:pPr>
    </w:p>
    <w:p w14:paraId="32D46EC6" w14:textId="1AAA7B66" w:rsidR="00E63B6F" w:rsidRPr="0020673B" w:rsidRDefault="00E63B6F" w:rsidP="00E1359F">
      <w:pPr>
        <w:spacing w:line="360" w:lineRule="auto"/>
        <w:ind w:left="284"/>
        <w:jc w:val="center"/>
        <w:rPr>
          <w:rFonts w:ascii="Times New Roman" w:hAnsi="Times New Roman" w:cs="Times New Roman"/>
          <w:sz w:val="24"/>
          <w:szCs w:val="24"/>
        </w:rPr>
      </w:pPr>
    </w:p>
    <w:p w14:paraId="194CA6E3" w14:textId="2CAB1A19" w:rsidR="00E63B6F" w:rsidRPr="0020673B" w:rsidRDefault="00E63B6F" w:rsidP="00E1359F">
      <w:pPr>
        <w:spacing w:line="360" w:lineRule="auto"/>
        <w:ind w:left="284"/>
        <w:jc w:val="center"/>
        <w:rPr>
          <w:rFonts w:ascii="Times New Roman" w:hAnsi="Times New Roman" w:cs="Times New Roman"/>
          <w:sz w:val="24"/>
          <w:szCs w:val="24"/>
        </w:rPr>
      </w:pPr>
    </w:p>
    <w:p w14:paraId="3B14FD6F" w14:textId="2F4B68B0" w:rsidR="00E63B6F" w:rsidRPr="0020673B" w:rsidRDefault="00E63B6F" w:rsidP="00E1359F">
      <w:pPr>
        <w:spacing w:line="360" w:lineRule="auto"/>
        <w:ind w:left="284"/>
        <w:jc w:val="center"/>
        <w:rPr>
          <w:rFonts w:ascii="Times New Roman" w:hAnsi="Times New Roman" w:cs="Times New Roman"/>
          <w:sz w:val="24"/>
          <w:szCs w:val="24"/>
        </w:rPr>
      </w:pPr>
    </w:p>
    <w:p w14:paraId="1E4FBEF4" w14:textId="745D5654" w:rsidR="00E63B6F" w:rsidRPr="0020673B" w:rsidRDefault="00E63B6F" w:rsidP="0083359E">
      <w:pPr>
        <w:spacing w:line="360" w:lineRule="auto"/>
        <w:rPr>
          <w:rFonts w:ascii="Times New Roman" w:hAnsi="Times New Roman" w:cs="Times New Roman"/>
          <w:sz w:val="24"/>
          <w:szCs w:val="24"/>
        </w:rPr>
      </w:pPr>
    </w:p>
    <w:p w14:paraId="3BC5BD7E" w14:textId="1E29FC4B" w:rsidR="00E63B6F" w:rsidRPr="0020673B" w:rsidRDefault="00E63B6F" w:rsidP="00E1359F">
      <w:pPr>
        <w:spacing w:line="360" w:lineRule="auto"/>
        <w:ind w:left="284"/>
        <w:rPr>
          <w:rFonts w:ascii="Times New Roman" w:hAnsi="Times New Roman" w:cs="Times New Roman"/>
          <w:sz w:val="24"/>
          <w:szCs w:val="24"/>
        </w:rPr>
      </w:pPr>
      <w:r w:rsidRPr="0020673B">
        <w:rPr>
          <w:rFonts w:ascii="Times New Roman" w:hAnsi="Times New Roman" w:cs="Times New Roman"/>
          <w:sz w:val="24"/>
          <w:szCs w:val="24"/>
        </w:rPr>
        <w:t>Čestné prohlášení:</w:t>
      </w:r>
    </w:p>
    <w:p w14:paraId="4BC0996B" w14:textId="2763CBC7" w:rsidR="00E63B6F" w:rsidRPr="0020673B" w:rsidRDefault="00E63B6F" w:rsidP="00E1359F">
      <w:pPr>
        <w:spacing w:line="360" w:lineRule="auto"/>
        <w:ind w:left="284"/>
        <w:rPr>
          <w:rFonts w:ascii="Times New Roman" w:hAnsi="Times New Roman" w:cs="Times New Roman"/>
          <w:sz w:val="24"/>
          <w:szCs w:val="24"/>
        </w:rPr>
      </w:pPr>
      <w:r w:rsidRPr="0020673B">
        <w:rPr>
          <w:rFonts w:ascii="Times New Roman" w:hAnsi="Times New Roman" w:cs="Times New Roman"/>
          <w:sz w:val="24"/>
          <w:szCs w:val="24"/>
        </w:rPr>
        <w:t>Prohlašuji, že jsem bakalářskou diplomovou práci na téma „Populismus v České republice a na Slovensku“ vypracovala samostatně s použitím uvedené literatury a pramenů</w:t>
      </w:r>
      <w:r w:rsidR="00B02FD4" w:rsidRPr="0020673B">
        <w:rPr>
          <w:rFonts w:ascii="Times New Roman" w:hAnsi="Times New Roman" w:cs="Times New Roman"/>
          <w:sz w:val="24"/>
          <w:szCs w:val="24"/>
        </w:rPr>
        <w:t>.</w:t>
      </w:r>
    </w:p>
    <w:p w14:paraId="65EB8195" w14:textId="218DCB6C" w:rsidR="00E63B6F" w:rsidRPr="0020673B" w:rsidRDefault="00E63B6F" w:rsidP="00E1359F">
      <w:pPr>
        <w:spacing w:line="360" w:lineRule="auto"/>
        <w:ind w:left="284"/>
        <w:rPr>
          <w:rFonts w:ascii="Times New Roman" w:hAnsi="Times New Roman" w:cs="Times New Roman"/>
          <w:sz w:val="24"/>
          <w:szCs w:val="24"/>
        </w:rPr>
      </w:pPr>
      <w:r w:rsidRPr="0020673B">
        <w:rPr>
          <w:rFonts w:ascii="Times New Roman" w:hAnsi="Times New Roman" w:cs="Times New Roman"/>
          <w:sz w:val="24"/>
          <w:szCs w:val="24"/>
        </w:rPr>
        <w:t xml:space="preserve">V Olomouci dne </w:t>
      </w:r>
      <w:r w:rsidR="00B02FD4" w:rsidRPr="0020673B">
        <w:rPr>
          <w:rFonts w:ascii="Times New Roman" w:hAnsi="Times New Roman" w:cs="Times New Roman"/>
          <w:sz w:val="24"/>
          <w:szCs w:val="24"/>
        </w:rPr>
        <w:t>23. 6. 2021</w:t>
      </w:r>
    </w:p>
    <w:p w14:paraId="2017B2C9" w14:textId="483279B9" w:rsidR="00E63B6F" w:rsidRPr="0020673B" w:rsidRDefault="00E63B6F" w:rsidP="00E1359F">
      <w:pPr>
        <w:spacing w:line="360" w:lineRule="auto"/>
        <w:ind w:left="284"/>
        <w:rPr>
          <w:rFonts w:ascii="Times New Roman" w:hAnsi="Times New Roman" w:cs="Times New Roman"/>
          <w:sz w:val="24"/>
          <w:szCs w:val="24"/>
        </w:rPr>
      </w:pPr>
    </w:p>
    <w:p w14:paraId="53748A98" w14:textId="5EFD6213" w:rsidR="00E63B6F" w:rsidRPr="0020673B" w:rsidRDefault="00E63B6F" w:rsidP="00E1359F">
      <w:pPr>
        <w:spacing w:line="360" w:lineRule="auto"/>
        <w:ind w:left="284"/>
        <w:rPr>
          <w:rFonts w:ascii="Times New Roman" w:hAnsi="Times New Roman" w:cs="Times New Roman"/>
          <w:sz w:val="24"/>
          <w:szCs w:val="24"/>
        </w:rPr>
      </w:pPr>
      <w:r w:rsidRPr="0020673B">
        <w:rPr>
          <w:rFonts w:ascii="Times New Roman" w:hAnsi="Times New Roman" w:cs="Times New Roman"/>
          <w:sz w:val="24"/>
          <w:szCs w:val="24"/>
        </w:rPr>
        <w:t>……………………………………………..</w:t>
      </w:r>
    </w:p>
    <w:p w14:paraId="39A850CA" w14:textId="3C632E89" w:rsidR="00AF7078" w:rsidRPr="0020673B" w:rsidRDefault="00E63B6F" w:rsidP="00E1359F">
      <w:pPr>
        <w:spacing w:line="360" w:lineRule="auto"/>
        <w:ind w:left="284"/>
        <w:rPr>
          <w:rFonts w:ascii="Times New Roman" w:hAnsi="Times New Roman" w:cs="Times New Roman"/>
          <w:sz w:val="24"/>
          <w:szCs w:val="24"/>
        </w:rPr>
      </w:pPr>
      <w:r w:rsidRPr="0020673B">
        <w:rPr>
          <w:rFonts w:ascii="Times New Roman" w:hAnsi="Times New Roman" w:cs="Times New Roman"/>
          <w:sz w:val="24"/>
          <w:szCs w:val="24"/>
        </w:rPr>
        <w:t>Tereza Vodáková</w:t>
      </w:r>
    </w:p>
    <w:p w14:paraId="1EFAAC81" w14:textId="77777777" w:rsidR="006A66D4" w:rsidRPr="0020673B" w:rsidRDefault="006A66D4" w:rsidP="006A66D4">
      <w:pPr>
        <w:rPr>
          <w:rFonts w:ascii="Times New Roman" w:hAnsi="Times New Roman" w:cs="Times New Roman"/>
          <w:sz w:val="24"/>
          <w:szCs w:val="24"/>
        </w:rPr>
      </w:pPr>
    </w:p>
    <w:p w14:paraId="70FE7527" w14:textId="77777777" w:rsidR="006A66D4" w:rsidRPr="0020673B" w:rsidRDefault="006A66D4" w:rsidP="006A66D4">
      <w:pPr>
        <w:rPr>
          <w:rFonts w:ascii="Times New Roman" w:hAnsi="Times New Roman" w:cs="Times New Roman"/>
          <w:sz w:val="24"/>
          <w:szCs w:val="24"/>
        </w:rPr>
      </w:pPr>
    </w:p>
    <w:p w14:paraId="18181256" w14:textId="77777777" w:rsidR="006A66D4" w:rsidRPr="0020673B" w:rsidRDefault="006A66D4" w:rsidP="006A66D4">
      <w:pPr>
        <w:rPr>
          <w:rFonts w:ascii="Times New Roman" w:hAnsi="Times New Roman" w:cs="Times New Roman"/>
          <w:sz w:val="24"/>
          <w:szCs w:val="24"/>
        </w:rPr>
      </w:pPr>
    </w:p>
    <w:p w14:paraId="5F7A7269" w14:textId="77777777" w:rsidR="006A66D4" w:rsidRPr="0020673B" w:rsidRDefault="006A66D4" w:rsidP="006A66D4">
      <w:pPr>
        <w:rPr>
          <w:rFonts w:ascii="Times New Roman" w:hAnsi="Times New Roman" w:cs="Times New Roman"/>
          <w:sz w:val="24"/>
          <w:szCs w:val="24"/>
        </w:rPr>
      </w:pPr>
    </w:p>
    <w:p w14:paraId="1DBB3B53" w14:textId="77777777" w:rsidR="006A66D4" w:rsidRPr="0020673B" w:rsidRDefault="006A66D4" w:rsidP="006A66D4">
      <w:pPr>
        <w:rPr>
          <w:rFonts w:ascii="Times New Roman" w:hAnsi="Times New Roman" w:cs="Times New Roman"/>
          <w:sz w:val="24"/>
          <w:szCs w:val="24"/>
        </w:rPr>
      </w:pPr>
    </w:p>
    <w:p w14:paraId="49505666" w14:textId="77777777" w:rsidR="006A66D4" w:rsidRPr="0020673B" w:rsidRDefault="006A66D4" w:rsidP="006A66D4">
      <w:pPr>
        <w:rPr>
          <w:rFonts w:ascii="Times New Roman" w:hAnsi="Times New Roman" w:cs="Times New Roman"/>
          <w:sz w:val="24"/>
          <w:szCs w:val="24"/>
        </w:rPr>
      </w:pPr>
    </w:p>
    <w:p w14:paraId="28D75BF4" w14:textId="77777777" w:rsidR="006A66D4" w:rsidRPr="0020673B" w:rsidRDefault="006A66D4" w:rsidP="006A66D4">
      <w:pPr>
        <w:rPr>
          <w:rFonts w:ascii="Times New Roman" w:hAnsi="Times New Roman" w:cs="Times New Roman"/>
          <w:sz w:val="24"/>
          <w:szCs w:val="24"/>
        </w:rPr>
      </w:pPr>
    </w:p>
    <w:p w14:paraId="451740BC" w14:textId="77777777" w:rsidR="006A66D4" w:rsidRPr="0020673B" w:rsidRDefault="006A66D4" w:rsidP="006A66D4">
      <w:pPr>
        <w:rPr>
          <w:rFonts w:ascii="Times New Roman" w:hAnsi="Times New Roman" w:cs="Times New Roman"/>
          <w:sz w:val="24"/>
          <w:szCs w:val="24"/>
        </w:rPr>
      </w:pPr>
    </w:p>
    <w:p w14:paraId="3BE82129" w14:textId="77777777" w:rsidR="006A66D4" w:rsidRPr="0020673B" w:rsidRDefault="006A66D4" w:rsidP="006A66D4">
      <w:pPr>
        <w:rPr>
          <w:rFonts w:ascii="Times New Roman" w:hAnsi="Times New Roman" w:cs="Times New Roman"/>
          <w:sz w:val="24"/>
          <w:szCs w:val="24"/>
        </w:rPr>
      </w:pPr>
    </w:p>
    <w:p w14:paraId="49B8C01C" w14:textId="77777777" w:rsidR="006A66D4" w:rsidRPr="0020673B" w:rsidRDefault="006A66D4" w:rsidP="006A66D4">
      <w:pPr>
        <w:rPr>
          <w:rFonts w:ascii="Times New Roman" w:hAnsi="Times New Roman" w:cs="Times New Roman"/>
          <w:sz w:val="24"/>
          <w:szCs w:val="24"/>
        </w:rPr>
      </w:pPr>
    </w:p>
    <w:p w14:paraId="7F2EA842" w14:textId="77777777" w:rsidR="006A66D4" w:rsidRPr="0020673B" w:rsidRDefault="006A66D4" w:rsidP="006A66D4">
      <w:pPr>
        <w:rPr>
          <w:rFonts w:ascii="Times New Roman" w:hAnsi="Times New Roman" w:cs="Times New Roman"/>
          <w:sz w:val="24"/>
          <w:szCs w:val="24"/>
        </w:rPr>
      </w:pPr>
    </w:p>
    <w:p w14:paraId="7F2863F8" w14:textId="77777777" w:rsidR="006A66D4" w:rsidRPr="0020673B" w:rsidRDefault="006A66D4" w:rsidP="006A66D4">
      <w:pPr>
        <w:rPr>
          <w:rFonts w:ascii="Times New Roman" w:hAnsi="Times New Roman" w:cs="Times New Roman"/>
          <w:sz w:val="24"/>
          <w:szCs w:val="24"/>
        </w:rPr>
      </w:pPr>
    </w:p>
    <w:p w14:paraId="7426493F" w14:textId="77777777" w:rsidR="006A66D4" w:rsidRPr="0020673B" w:rsidRDefault="006A66D4" w:rsidP="006A66D4">
      <w:pPr>
        <w:rPr>
          <w:rFonts w:ascii="Times New Roman" w:hAnsi="Times New Roman" w:cs="Times New Roman"/>
          <w:sz w:val="24"/>
          <w:szCs w:val="24"/>
        </w:rPr>
      </w:pPr>
    </w:p>
    <w:p w14:paraId="325C546A" w14:textId="77777777" w:rsidR="006A66D4" w:rsidRPr="0020673B" w:rsidRDefault="006A66D4" w:rsidP="006A66D4">
      <w:pPr>
        <w:rPr>
          <w:rFonts w:ascii="Times New Roman" w:hAnsi="Times New Roman" w:cs="Times New Roman"/>
          <w:sz w:val="24"/>
          <w:szCs w:val="24"/>
        </w:rPr>
      </w:pPr>
    </w:p>
    <w:p w14:paraId="1614891D" w14:textId="77777777" w:rsidR="006A66D4" w:rsidRPr="0020673B" w:rsidRDefault="006A66D4" w:rsidP="006A66D4">
      <w:pPr>
        <w:rPr>
          <w:rFonts w:ascii="Times New Roman" w:hAnsi="Times New Roman" w:cs="Times New Roman"/>
          <w:sz w:val="24"/>
          <w:szCs w:val="24"/>
        </w:rPr>
      </w:pPr>
    </w:p>
    <w:p w14:paraId="3119D16E" w14:textId="77777777" w:rsidR="006A66D4" w:rsidRPr="0020673B" w:rsidRDefault="006A66D4" w:rsidP="006A66D4">
      <w:pPr>
        <w:rPr>
          <w:rFonts w:ascii="Times New Roman" w:hAnsi="Times New Roman" w:cs="Times New Roman"/>
          <w:sz w:val="24"/>
          <w:szCs w:val="24"/>
        </w:rPr>
      </w:pPr>
    </w:p>
    <w:p w14:paraId="5BC6FB59" w14:textId="77777777" w:rsidR="006A66D4" w:rsidRPr="0020673B" w:rsidRDefault="006A66D4" w:rsidP="006A66D4">
      <w:pPr>
        <w:rPr>
          <w:rFonts w:ascii="Times New Roman" w:hAnsi="Times New Roman" w:cs="Times New Roman"/>
          <w:sz w:val="24"/>
          <w:szCs w:val="24"/>
        </w:rPr>
      </w:pPr>
    </w:p>
    <w:p w14:paraId="162EFF65" w14:textId="77777777" w:rsidR="006A66D4" w:rsidRPr="0020673B" w:rsidRDefault="006A66D4" w:rsidP="006A66D4">
      <w:pPr>
        <w:rPr>
          <w:rFonts w:ascii="Times New Roman" w:hAnsi="Times New Roman" w:cs="Times New Roman"/>
          <w:sz w:val="24"/>
          <w:szCs w:val="24"/>
        </w:rPr>
      </w:pPr>
    </w:p>
    <w:p w14:paraId="765C1E6D" w14:textId="77777777" w:rsidR="006A66D4" w:rsidRPr="0020673B" w:rsidRDefault="006A66D4" w:rsidP="006A66D4">
      <w:pPr>
        <w:rPr>
          <w:rFonts w:ascii="Times New Roman" w:hAnsi="Times New Roman" w:cs="Times New Roman"/>
          <w:sz w:val="24"/>
          <w:szCs w:val="24"/>
        </w:rPr>
      </w:pPr>
    </w:p>
    <w:p w14:paraId="1F10DA12" w14:textId="77777777" w:rsidR="006A66D4" w:rsidRPr="0020673B" w:rsidRDefault="006A66D4" w:rsidP="006A66D4">
      <w:pPr>
        <w:rPr>
          <w:rFonts w:ascii="Times New Roman" w:hAnsi="Times New Roman" w:cs="Times New Roman"/>
          <w:sz w:val="24"/>
          <w:szCs w:val="24"/>
        </w:rPr>
      </w:pPr>
    </w:p>
    <w:p w14:paraId="369464FE" w14:textId="77777777" w:rsidR="006A66D4" w:rsidRPr="0020673B" w:rsidRDefault="006A66D4" w:rsidP="006A66D4">
      <w:pPr>
        <w:rPr>
          <w:rFonts w:ascii="Times New Roman" w:hAnsi="Times New Roman" w:cs="Times New Roman"/>
          <w:sz w:val="24"/>
          <w:szCs w:val="24"/>
        </w:rPr>
      </w:pPr>
    </w:p>
    <w:p w14:paraId="0F6652ED" w14:textId="57C1BB2F" w:rsidR="006A66D4" w:rsidRPr="0020673B" w:rsidRDefault="006A66D4" w:rsidP="006A66D4">
      <w:pPr>
        <w:rPr>
          <w:rFonts w:ascii="Times New Roman" w:hAnsi="Times New Roman" w:cs="Times New Roman"/>
          <w:sz w:val="24"/>
          <w:szCs w:val="24"/>
        </w:rPr>
      </w:pPr>
    </w:p>
    <w:p w14:paraId="3E36E8D2" w14:textId="5B8E8599" w:rsidR="00B02FD4" w:rsidRPr="0020673B" w:rsidRDefault="00B02FD4" w:rsidP="006A66D4">
      <w:pPr>
        <w:rPr>
          <w:rFonts w:ascii="Times New Roman" w:hAnsi="Times New Roman" w:cs="Times New Roman"/>
          <w:sz w:val="24"/>
          <w:szCs w:val="24"/>
        </w:rPr>
      </w:pPr>
    </w:p>
    <w:p w14:paraId="05A81919" w14:textId="1CD797BF" w:rsidR="00B02FD4" w:rsidRPr="0020673B" w:rsidRDefault="00B02FD4" w:rsidP="006A66D4">
      <w:pPr>
        <w:rPr>
          <w:rFonts w:ascii="Times New Roman" w:hAnsi="Times New Roman" w:cs="Times New Roman"/>
          <w:sz w:val="24"/>
          <w:szCs w:val="24"/>
        </w:rPr>
      </w:pPr>
    </w:p>
    <w:p w14:paraId="15E52EB1" w14:textId="226BB0C0" w:rsidR="00B02FD4" w:rsidRPr="0020673B" w:rsidRDefault="00B02FD4" w:rsidP="006A66D4">
      <w:pPr>
        <w:rPr>
          <w:rFonts w:ascii="Times New Roman" w:hAnsi="Times New Roman" w:cs="Times New Roman"/>
          <w:sz w:val="24"/>
          <w:szCs w:val="24"/>
        </w:rPr>
      </w:pPr>
    </w:p>
    <w:p w14:paraId="64213494" w14:textId="77777777" w:rsidR="00DF3AFC" w:rsidRPr="0020673B" w:rsidRDefault="00DF3AFC" w:rsidP="006A66D4">
      <w:pPr>
        <w:rPr>
          <w:rFonts w:ascii="Times New Roman" w:hAnsi="Times New Roman" w:cs="Times New Roman"/>
          <w:sz w:val="24"/>
          <w:szCs w:val="24"/>
        </w:rPr>
      </w:pPr>
    </w:p>
    <w:p w14:paraId="4BDA9A48" w14:textId="77777777" w:rsidR="00924433" w:rsidRPr="0020673B" w:rsidRDefault="006A66D4" w:rsidP="006A66D4">
      <w:pPr>
        <w:rPr>
          <w:rFonts w:ascii="Times New Roman" w:hAnsi="Times New Roman" w:cs="Times New Roman"/>
          <w:b/>
          <w:bCs/>
          <w:sz w:val="24"/>
          <w:szCs w:val="24"/>
        </w:rPr>
      </w:pPr>
      <w:r w:rsidRPr="0020673B">
        <w:rPr>
          <w:rFonts w:ascii="Times New Roman" w:hAnsi="Times New Roman" w:cs="Times New Roman"/>
          <w:b/>
          <w:bCs/>
          <w:sz w:val="24"/>
          <w:szCs w:val="24"/>
        </w:rPr>
        <w:t xml:space="preserve">Poděkování </w:t>
      </w:r>
    </w:p>
    <w:p w14:paraId="40A95D0A" w14:textId="3F934430" w:rsidR="00E63B6F" w:rsidRPr="0020673B" w:rsidRDefault="00500441" w:rsidP="006A66D4">
      <w:pPr>
        <w:rPr>
          <w:rFonts w:ascii="Times New Roman" w:hAnsi="Times New Roman" w:cs="Times New Roman"/>
          <w:b/>
          <w:bCs/>
          <w:sz w:val="24"/>
          <w:szCs w:val="24"/>
        </w:rPr>
      </w:pPr>
      <w:r w:rsidRPr="0020673B">
        <w:rPr>
          <w:rFonts w:ascii="Times New Roman" w:hAnsi="Times New Roman" w:cs="Times New Roman"/>
          <w:sz w:val="24"/>
          <w:szCs w:val="24"/>
        </w:rPr>
        <w:t xml:space="preserve">Ráda bych podělovala </w:t>
      </w:r>
      <w:r w:rsidR="000779E9" w:rsidRPr="0020673B">
        <w:rPr>
          <w:rFonts w:ascii="Times New Roman" w:hAnsi="Times New Roman" w:cs="Times New Roman"/>
          <w:sz w:val="24"/>
          <w:szCs w:val="24"/>
        </w:rPr>
        <w:t xml:space="preserve">vedoucímu práce Mgr. Filipu Šafrovi za vedení mé bakalářské práce, rady v dané problematice </w:t>
      </w:r>
      <w:r w:rsidR="002318C4" w:rsidRPr="0020673B">
        <w:rPr>
          <w:rFonts w:ascii="Times New Roman" w:hAnsi="Times New Roman" w:cs="Times New Roman"/>
          <w:sz w:val="24"/>
          <w:szCs w:val="24"/>
        </w:rPr>
        <w:t xml:space="preserve">a také za trpělivost. </w:t>
      </w:r>
    </w:p>
    <w:bookmarkStart w:id="0" w:name="_Toc75425616" w:displacedByCustomXml="next"/>
    <w:sdt>
      <w:sdtPr>
        <w:rPr>
          <w:rFonts w:eastAsiaTheme="minorHAnsi"/>
          <w:sz w:val="24"/>
          <w:szCs w:val="24"/>
        </w:rPr>
        <w:id w:val="1512562832"/>
        <w:docPartObj>
          <w:docPartGallery w:val="Table of Contents"/>
          <w:docPartUnique/>
        </w:docPartObj>
      </w:sdtPr>
      <w:sdtEndPr>
        <w:rPr>
          <w:b/>
          <w:bCs/>
        </w:rPr>
      </w:sdtEndPr>
      <w:sdtContent>
        <w:p w14:paraId="59476E64" w14:textId="1878BDD4" w:rsidR="00E63B6F" w:rsidRPr="0020673B" w:rsidRDefault="00E63B6F" w:rsidP="000F4E8E">
          <w:pPr>
            <w:pStyle w:val="Nadpis1"/>
          </w:pPr>
          <w:r w:rsidRPr="0020673B">
            <w:t>Obsah</w:t>
          </w:r>
          <w:bookmarkEnd w:id="0"/>
        </w:p>
        <w:p w14:paraId="1D59717D" w14:textId="53937600" w:rsidR="0020673B" w:rsidRPr="00BA12B3" w:rsidRDefault="00E63B6F">
          <w:pPr>
            <w:pStyle w:val="Obsah1"/>
            <w:rPr>
              <w:rFonts w:ascii="Times New Roman" w:eastAsiaTheme="minorEastAsia" w:hAnsi="Times New Roman" w:cs="Times New Roman"/>
              <w:noProof/>
              <w:sz w:val="24"/>
              <w:szCs w:val="24"/>
              <w:lang w:eastAsia="cs-CZ"/>
            </w:rPr>
          </w:pPr>
          <w:r w:rsidRPr="0020673B">
            <w:rPr>
              <w:rFonts w:ascii="Times New Roman" w:hAnsi="Times New Roman" w:cs="Times New Roman"/>
              <w:sz w:val="24"/>
              <w:szCs w:val="24"/>
            </w:rPr>
            <w:fldChar w:fldCharType="begin"/>
          </w:r>
          <w:r w:rsidRPr="0020673B">
            <w:rPr>
              <w:rFonts w:ascii="Times New Roman" w:hAnsi="Times New Roman" w:cs="Times New Roman"/>
              <w:sz w:val="24"/>
              <w:szCs w:val="24"/>
            </w:rPr>
            <w:instrText xml:space="preserve"> TOC \o "1-3" \h \z \u </w:instrText>
          </w:r>
          <w:r w:rsidRPr="0020673B">
            <w:rPr>
              <w:rFonts w:ascii="Times New Roman" w:hAnsi="Times New Roman" w:cs="Times New Roman"/>
              <w:sz w:val="24"/>
              <w:szCs w:val="24"/>
            </w:rPr>
            <w:fldChar w:fldCharType="separate"/>
          </w:r>
          <w:hyperlink w:anchor="_Toc75425616" w:history="1">
            <w:r w:rsidR="0020673B" w:rsidRPr="00BA12B3">
              <w:rPr>
                <w:rStyle w:val="Hypertextovodkaz"/>
                <w:rFonts w:ascii="Times New Roman" w:hAnsi="Times New Roman" w:cs="Times New Roman"/>
                <w:noProof/>
                <w:sz w:val="24"/>
                <w:szCs w:val="24"/>
              </w:rPr>
              <w:t>Obsah</w:t>
            </w:r>
            <w:r w:rsidR="0020673B" w:rsidRPr="00BA12B3">
              <w:rPr>
                <w:rFonts w:ascii="Times New Roman" w:hAnsi="Times New Roman" w:cs="Times New Roman"/>
                <w:noProof/>
                <w:webHidden/>
                <w:sz w:val="24"/>
                <w:szCs w:val="24"/>
              </w:rPr>
              <w:tab/>
            </w:r>
            <w:r w:rsidR="0020673B" w:rsidRPr="00BA12B3">
              <w:rPr>
                <w:rFonts w:ascii="Times New Roman" w:hAnsi="Times New Roman" w:cs="Times New Roman"/>
                <w:noProof/>
                <w:webHidden/>
                <w:sz w:val="24"/>
                <w:szCs w:val="24"/>
              </w:rPr>
              <w:fldChar w:fldCharType="begin"/>
            </w:r>
            <w:r w:rsidR="0020673B" w:rsidRPr="00BA12B3">
              <w:rPr>
                <w:rFonts w:ascii="Times New Roman" w:hAnsi="Times New Roman" w:cs="Times New Roman"/>
                <w:noProof/>
                <w:webHidden/>
                <w:sz w:val="24"/>
                <w:szCs w:val="24"/>
              </w:rPr>
              <w:instrText xml:space="preserve"> PAGEREF _Toc75425616 \h </w:instrText>
            </w:r>
            <w:r w:rsidR="0020673B" w:rsidRPr="00BA12B3">
              <w:rPr>
                <w:rFonts w:ascii="Times New Roman" w:hAnsi="Times New Roman" w:cs="Times New Roman"/>
                <w:noProof/>
                <w:webHidden/>
                <w:sz w:val="24"/>
                <w:szCs w:val="24"/>
              </w:rPr>
            </w:r>
            <w:r w:rsidR="0020673B" w:rsidRPr="00BA12B3">
              <w:rPr>
                <w:rFonts w:ascii="Times New Roman" w:hAnsi="Times New Roman" w:cs="Times New Roman"/>
                <w:noProof/>
                <w:webHidden/>
                <w:sz w:val="24"/>
                <w:szCs w:val="24"/>
              </w:rPr>
              <w:fldChar w:fldCharType="separate"/>
            </w:r>
            <w:r w:rsidR="0020673B" w:rsidRPr="00BA12B3">
              <w:rPr>
                <w:rFonts w:ascii="Times New Roman" w:hAnsi="Times New Roman" w:cs="Times New Roman"/>
                <w:noProof/>
                <w:webHidden/>
                <w:sz w:val="24"/>
                <w:szCs w:val="24"/>
              </w:rPr>
              <w:t>73</w:t>
            </w:r>
            <w:r w:rsidR="0020673B" w:rsidRPr="00BA12B3">
              <w:rPr>
                <w:rFonts w:ascii="Times New Roman" w:hAnsi="Times New Roman" w:cs="Times New Roman"/>
                <w:noProof/>
                <w:webHidden/>
                <w:sz w:val="24"/>
                <w:szCs w:val="24"/>
              </w:rPr>
              <w:fldChar w:fldCharType="end"/>
            </w:r>
          </w:hyperlink>
        </w:p>
        <w:p w14:paraId="0B63960B" w14:textId="23BBEBA8" w:rsidR="0020673B" w:rsidRPr="00BA12B3" w:rsidRDefault="0020673B">
          <w:pPr>
            <w:pStyle w:val="Obsah1"/>
            <w:rPr>
              <w:rFonts w:ascii="Times New Roman" w:eastAsiaTheme="minorEastAsia" w:hAnsi="Times New Roman" w:cs="Times New Roman"/>
              <w:noProof/>
              <w:sz w:val="24"/>
              <w:szCs w:val="24"/>
              <w:lang w:eastAsia="cs-CZ"/>
            </w:rPr>
          </w:pPr>
          <w:hyperlink w:anchor="_Toc75425617" w:history="1">
            <w:r w:rsidRPr="00BA12B3">
              <w:rPr>
                <w:rStyle w:val="Hypertextovodkaz"/>
                <w:rFonts w:ascii="Times New Roman" w:hAnsi="Times New Roman" w:cs="Times New Roman"/>
                <w:noProof/>
                <w:sz w:val="24"/>
                <w:szCs w:val="24"/>
              </w:rPr>
              <w:t>Úvod</w:t>
            </w:r>
            <w:r w:rsidRPr="00BA12B3">
              <w:rPr>
                <w:rFonts w:ascii="Times New Roman" w:hAnsi="Times New Roman" w:cs="Times New Roman"/>
                <w:noProof/>
                <w:webHidden/>
                <w:sz w:val="24"/>
                <w:szCs w:val="24"/>
              </w:rPr>
              <w:tab/>
            </w:r>
            <w:r w:rsidRPr="00BA12B3">
              <w:rPr>
                <w:rFonts w:ascii="Times New Roman" w:hAnsi="Times New Roman" w:cs="Times New Roman"/>
                <w:noProof/>
                <w:webHidden/>
                <w:sz w:val="24"/>
                <w:szCs w:val="24"/>
              </w:rPr>
              <w:fldChar w:fldCharType="begin"/>
            </w:r>
            <w:r w:rsidRPr="00BA12B3">
              <w:rPr>
                <w:rFonts w:ascii="Times New Roman" w:hAnsi="Times New Roman" w:cs="Times New Roman"/>
                <w:noProof/>
                <w:webHidden/>
                <w:sz w:val="24"/>
                <w:szCs w:val="24"/>
              </w:rPr>
              <w:instrText xml:space="preserve"> PAGEREF _Toc75425617 \h </w:instrText>
            </w:r>
            <w:r w:rsidRPr="00BA12B3">
              <w:rPr>
                <w:rFonts w:ascii="Times New Roman" w:hAnsi="Times New Roman" w:cs="Times New Roman"/>
                <w:noProof/>
                <w:webHidden/>
                <w:sz w:val="24"/>
                <w:szCs w:val="24"/>
              </w:rPr>
            </w:r>
            <w:r w:rsidRPr="00BA12B3">
              <w:rPr>
                <w:rFonts w:ascii="Times New Roman" w:hAnsi="Times New Roman" w:cs="Times New Roman"/>
                <w:noProof/>
                <w:webHidden/>
                <w:sz w:val="24"/>
                <w:szCs w:val="24"/>
              </w:rPr>
              <w:fldChar w:fldCharType="separate"/>
            </w:r>
            <w:r w:rsidRPr="00BA12B3">
              <w:rPr>
                <w:rFonts w:ascii="Times New Roman" w:hAnsi="Times New Roman" w:cs="Times New Roman"/>
                <w:noProof/>
                <w:webHidden/>
                <w:sz w:val="24"/>
                <w:szCs w:val="24"/>
              </w:rPr>
              <w:t>5</w:t>
            </w:r>
            <w:r w:rsidRPr="00BA12B3">
              <w:rPr>
                <w:rFonts w:ascii="Times New Roman" w:hAnsi="Times New Roman" w:cs="Times New Roman"/>
                <w:noProof/>
                <w:webHidden/>
                <w:sz w:val="24"/>
                <w:szCs w:val="24"/>
              </w:rPr>
              <w:fldChar w:fldCharType="end"/>
            </w:r>
          </w:hyperlink>
        </w:p>
        <w:p w14:paraId="067FCF02" w14:textId="5AFD0E65" w:rsidR="0020673B" w:rsidRPr="00BA12B3" w:rsidRDefault="0020673B">
          <w:pPr>
            <w:pStyle w:val="Obsah1"/>
            <w:rPr>
              <w:rFonts w:ascii="Times New Roman" w:eastAsiaTheme="minorEastAsia" w:hAnsi="Times New Roman" w:cs="Times New Roman"/>
              <w:noProof/>
              <w:sz w:val="24"/>
              <w:szCs w:val="24"/>
              <w:lang w:eastAsia="cs-CZ"/>
            </w:rPr>
          </w:pPr>
          <w:hyperlink w:anchor="_Toc75425618" w:history="1">
            <w:r w:rsidRPr="00BA12B3">
              <w:rPr>
                <w:rStyle w:val="Hypertextovodkaz"/>
                <w:rFonts w:ascii="Times New Roman" w:hAnsi="Times New Roman" w:cs="Times New Roman"/>
                <w:noProof/>
                <w:sz w:val="24"/>
                <w:szCs w:val="24"/>
              </w:rPr>
              <w:t>1. Vymezení pojmu populismus</w:t>
            </w:r>
            <w:r w:rsidRPr="00BA12B3">
              <w:rPr>
                <w:rFonts w:ascii="Times New Roman" w:hAnsi="Times New Roman" w:cs="Times New Roman"/>
                <w:noProof/>
                <w:webHidden/>
                <w:sz w:val="24"/>
                <w:szCs w:val="24"/>
              </w:rPr>
              <w:tab/>
            </w:r>
            <w:r w:rsidRPr="00BA12B3">
              <w:rPr>
                <w:rFonts w:ascii="Times New Roman" w:hAnsi="Times New Roman" w:cs="Times New Roman"/>
                <w:noProof/>
                <w:webHidden/>
                <w:sz w:val="24"/>
                <w:szCs w:val="24"/>
              </w:rPr>
              <w:fldChar w:fldCharType="begin"/>
            </w:r>
            <w:r w:rsidRPr="00BA12B3">
              <w:rPr>
                <w:rFonts w:ascii="Times New Roman" w:hAnsi="Times New Roman" w:cs="Times New Roman"/>
                <w:noProof/>
                <w:webHidden/>
                <w:sz w:val="24"/>
                <w:szCs w:val="24"/>
              </w:rPr>
              <w:instrText xml:space="preserve"> PAGEREF _Toc75425618 \h </w:instrText>
            </w:r>
            <w:r w:rsidRPr="00BA12B3">
              <w:rPr>
                <w:rFonts w:ascii="Times New Roman" w:hAnsi="Times New Roman" w:cs="Times New Roman"/>
                <w:noProof/>
                <w:webHidden/>
                <w:sz w:val="24"/>
                <w:szCs w:val="24"/>
              </w:rPr>
            </w:r>
            <w:r w:rsidRPr="00BA12B3">
              <w:rPr>
                <w:rFonts w:ascii="Times New Roman" w:hAnsi="Times New Roman" w:cs="Times New Roman"/>
                <w:noProof/>
                <w:webHidden/>
                <w:sz w:val="24"/>
                <w:szCs w:val="24"/>
              </w:rPr>
              <w:fldChar w:fldCharType="separate"/>
            </w:r>
            <w:r w:rsidRPr="00BA12B3">
              <w:rPr>
                <w:rFonts w:ascii="Times New Roman" w:hAnsi="Times New Roman" w:cs="Times New Roman"/>
                <w:noProof/>
                <w:webHidden/>
                <w:sz w:val="24"/>
                <w:szCs w:val="24"/>
              </w:rPr>
              <w:t>8</w:t>
            </w:r>
            <w:r w:rsidRPr="00BA12B3">
              <w:rPr>
                <w:rFonts w:ascii="Times New Roman" w:hAnsi="Times New Roman" w:cs="Times New Roman"/>
                <w:noProof/>
                <w:webHidden/>
                <w:sz w:val="24"/>
                <w:szCs w:val="24"/>
              </w:rPr>
              <w:fldChar w:fldCharType="end"/>
            </w:r>
          </w:hyperlink>
        </w:p>
        <w:p w14:paraId="70353D3D" w14:textId="60A5D0F3" w:rsidR="0020673B" w:rsidRPr="00BA12B3" w:rsidRDefault="00BA12B3" w:rsidP="00BA12B3">
          <w:pPr>
            <w:pStyle w:val="Obsah1"/>
            <w:tabs>
              <w:tab w:val="left" w:pos="851"/>
            </w:tabs>
            <w:rPr>
              <w:rFonts w:ascii="Times New Roman" w:eastAsiaTheme="minorEastAsia" w:hAnsi="Times New Roman" w:cs="Times New Roman"/>
              <w:noProof/>
              <w:sz w:val="24"/>
              <w:szCs w:val="24"/>
              <w:lang w:eastAsia="cs-CZ"/>
            </w:rPr>
          </w:pPr>
          <w:r>
            <w:rPr>
              <w:rStyle w:val="Hypertextovodkaz"/>
              <w:rFonts w:ascii="Times New Roman" w:hAnsi="Times New Roman" w:cs="Times New Roman"/>
              <w:noProof/>
              <w:sz w:val="24"/>
              <w:szCs w:val="24"/>
            </w:rPr>
            <w:tab/>
          </w:r>
          <w:hyperlink w:anchor="_Toc75425619" w:history="1">
            <w:r w:rsidR="0020673B" w:rsidRPr="00BA12B3">
              <w:rPr>
                <w:rStyle w:val="Hypertextovodkaz"/>
                <w:rFonts w:ascii="Times New Roman" w:hAnsi="Times New Roman" w:cs="Times New Roman"/>
                <w:noProof/>
                <w:sz w:val="24"/>
                <w:szCs w:val="24"/>
              </w:rPr>
              <w:t>1.2. Definování populismu – ideační přístup</w:t>
            </w:r>
            <w:r w:rsidR="0020673B" w:rsidRPr="00BA12B3">
              <w:rPr>
                <w:rFonts w:ascii="Times New Roman" w:hAnsi="Times New Roman" w:cs="Times New Roman"/>
                <w:noProof/>
                <w:webHidden/>
                <w:sz w:val="24"/>
                <w:szCs w:val="24"/>
              </w:rPr>
              <w:tab/>
            </w:r>
            <w:r w:rsidR="0020673B" w:rsidRPr="00BA12B3">
              <w:rPr>
                <w:rFonts w:ascii="Times New Roman" w:hAnsi="Times New Roman" w:cs="Times New Roman"/>
                <w:noProof/>
                <w:webHidden/>
                <w:sz w:val="24"/>
                <w:szCs w:val="24"/>
              </w:rPr>
              <w:fldChar w:fldCharType="begin"/>
            </w:r>
            <w:r w:rsidR="0020673B" w:rsidRPr="00BA12B3">
              <w:rPr>
                <w:rFonts w:ascii="Times New Roman" w:hAnsi="Times New Roman" w:cs="Times New Roman"/>
                <w:noProof/>
                <w:webHidden/>
                <w:sz w:val="24"/>
                <w:szCs w:val="24"/>
              </w:rPr>
              <w:instrText xml:space="preserve"> PAGEREF _Toc75425619 \h </w:instrText>
            </w:r>
            <w:r w:rsidR="0020673B" w:rsidRPr="00BA12B3">
              <w:rPr>
                <w:rFonts w:ascii="Times New Roman" w:hAnsi="Times New Roman" w:cs="Times New Roman"/>
                <w:noProof/>
                <w:webHidden/>
                <w:sz w:val="24"/>
                <w:szCs w:val="24"/>
              </w:rPr>
            </w:r>
            <w:r w:rsidR="0020673B" w:rsidRPr="00BA12B3">
              <w:rPr>
                <w:rFonts w:ascii="Times New Roman" w:hAnsi="Times New Roman" w:cs="Times New Roman"/>
                <w:noProof/>
                <w:webHidden/>
                <w:sz w:val="24"/>
                <w:szCs w:val="24"/>
              </w:rPr>
              <w:fldChar w:fldCharType="separate"/>
            </w:r>
            <w:r w:rsidR="0020673B" w:rsidRPr="00BA12B3">
              <w:rPr>
                <w:rFonts w:ascii="Times New Roman" w:hAnsi="Times New Roman" w:cs="Times New Roman"/>
                <w:noProof/>
                <w:webHidden/>
                <w:sz w:val="24"/>
                <w:szCs w:val="24"/>
              </w:rPr>
              <w:t>8</w:t>
            </w:r>
            <w:r w:rsidR="0020673B" w:rsidRPr="00BA12B3">
              <w:rPr>
                <w:rFonts w:ascii="Times New Roman" w:hAnsi="Times New Roman" w:cs="Times New Roman"/>
                <w:noProof/>
                <w:webHidden/>
                <w:sz w:val="24"/>
                <w:szCs w:val="24"/>
              </w:rPr>
              <w:fldChar w:fldCharType="end"/>
            </w:r>
          </w:hyperlink>
        </w:p>
        <w:p w14:paraId="457B523C" w14:textId="544DEB7E" w:rsidR="0020673B" w:rsidRPr="00BA12B3" w:rsidRDefault="00BA12B3" w:rsidP="00BA12B3">
          <w:pPr>
            <w:pStyle w:val="Obsah1"/>
            <w:tabs>
              <w:tab w:val="left" w:pos="851"/>
            </w:tabs>
            <w:rPr>
              <w:rFonts w:ascii="Times New Roman" w:eastAsiaTheme="minorEastAsia" w:hAnsi="Times New Roman" w:cs="Times New Roman"/>
              <w:noProof/>
              <w:sz w:val="24"/>
              <w:szCs w:val="24"/>
              <w:lang w:eastAsia="cs-CZ"/>
            </w:rPr>
          </w:pPr>
          <w:r>
            <w:rPr>
              <w:rStyle w:val="Hypertextovodkaz"/>
              <w:rFonts w:ascii="Times New Roman" w:hAnsi="Times New Roman" w:cs="Times New Roman"/>
              <w:noProof/>
              <w:sz w:val="24"/>
              <w:szCs w:val="24"/>
            </w:rPr>
            <w:tab/>
          </w:r>
          <w:hyperlink w:anchor="_Toc75425620" w:history="1">
            <w:r w:rsidR="0020673B" w:rsidRPr="00BA12B3">
              <w:rPr>
                <w:rStyle w:val="Hypertextovodkaz"/>
                <w:rFonts w:ascii="Times New Roman" w:hAnsi="Times New Roman" w:cs="Times New Roman"/>
                <w:noProof/>
                <w:sz w:val="24"/>
                <w:szCs w:val="24"/>
              </w:rPr>
              <w:t>1.3. Další přístupy</w:t>
            </w:r>
            <w:r w:rsidR="0020673B" w:rsidRPr="00BA12B3">
              <w:rPr>
                <w:rFonts w:ascii="Times New Roman" w:hAnsi="Times New Roman" w:cs="Times New Roman"/>
                <w:noProof/>
                <w:webHidden/>
                <w:sz w:val="24"/>
                <w:szCs w:val="24"/>
              </w:rPr>
              <w:tab/>
            </w:r>
            <w:r w:rsidR="0020673B" w:rsidRPr="00BA12B3">
              <w:rPr>
                <w:rFonts w:ascii="Times New Roman" w:hAnsi="Times New Roman" w:cs="Times New Roman"/>
                <w:noProof/>
                <w:webHidden/>
                <w:sz w:val="24"/>
                <w:szCs w:val="24"/>
              </w:rPr>
              <w:fldChar w:fldCharType="begin"/>
            </w:r>
            <w:r w:rsidR="0020673B" w:rsidRPr="00BA12B3">
              <w:rPr>
                <w:rFonts w:ascii="Times New Roman" w:hAnsi="Times New Roman" w:cs="Times New Roman"/>
                <w:noProof/>
                <w:webHidden/>
                <w:sz w:val="24"/>
                <w:szCs w:val="24"/>
              </w:rPr>
              <w:instrText xml:space="preserve"> PAGEREF _Toc75425620 \h </w:instrText>
            </w:r>
            <w:r w:rsidR="0020673B" w:rsidRPr="00BA12B3">
              <w:rPr>
                <w:rFonts w:ascii="Times New Roman" w:hAnsi="Times New Roman" w:cs="Times New Roman"/>
                <w:noProof/>
                <w:webHidden/>
                <w:sz w:val="24"/>
                <w:szCs w:val="24"/>
              </w:rPr>
            </w:r>
            <w:r w:rsidR="0020673B" w:rsidRPr="00BA12B3">
              <w:rPr>
                <w:rFonts w:ascii="Times New Roman" w:hAnsi="Times New Roman" w:cs="Times New Roman"/>
                <w:noProof/>
                <w:webHidden/>
                <w:sz w:val="24"/>
                <w:szCs w:val="24"/>
              </w:rPr>
              <w:fldChar w:fldCharType="separate"/>
            </w:r>
            <w:r w:rsidR="0020673B" w:rsidRPr="00BA12B3">
              <w:rPr>
                <w:rFonts w:ascii="Times New Roman" w:hAnsi="Times New Roman" w:cs="Times New Roman"/>
                <w:noProof/>
                <w:webHidden/>
                <w:sz w:val="24"/>
                <w:szCs w:val="24"/>
              </w:rPr>
              <w:t>11</w:t>
            </w:r>
            <w:r w:rsidR="0020673B" w:rsidRPr="00BA12B3">
              <w:rPr>
                <w:rFonts w:ascii="Times New Roman" w:hAnsi="Times New Roman" w:cs="Times New Roman"/>
                <w:noProof/>
                <w:webHidden/>
                <w:sz w:val="24"/>
                <w:szCs w:val="24"/>
              </w:rPr>
              <w:fldChar w:fldCharType="end"/>
            </w:r>
          </w:hyperlink>
        </w:p>
        <w:p w14:paraId="270E920D" w14:textId="4C502C38" w:rsidR="0020673B" w:rsidRPr="00BA12B3" w:rsidRDefault="00BA12B3" w:rsidP="00BA12B3">
          <w:pPr>
            <w:pStyle w:val="Obsah1"/>
            <w:tabs>
              <w:tab w:val="left" w:pos="851"/>
            </w:tabs>
            <w:rPr>
              <w:rFonts w:ascii="Times New Roman" w:eastAsiaTheme="minorEastAsia" w:hAnsi="Times New Roman" w:cs="Times New Roman"/>
              <w:noProof/>
              <w:sz w:val="24"/>
              <w:szCs w:val="24"/>
              <w:lang w:eastAsia="cs-CZ"/>
            </w:rPr>
          </w:pPr>
          <w:r>
            <w:rPr>
              <w:rStyle w:val="Hypertextovodkaz"/>
              <w:rFonts w:ascii="Times New Roman" w:hAnsi="Times New Roman" w:cs="Times New Roman"/>
              <w:noProof/>
              <w:sz w:val="24"/>
              <w:szCs w:val="24"/>
            </w:rPr>
            <w:tab/>
          </w:r>
          <w:hyperlink w:anchor="_Toc75425621" w:history="1">
            <w:r w:rsidR="0020673B" w:rsidRPr="00BA12B3">
              <w:rPr>
                <w:rStyle w:val="Hypertextovodkaz"/>
                <w:rFonts w:ascii="Times New Roman" w:hAnsi="Times New Roman" w:cs="Times New Roman"/>
                <w:noProof/>
                <w:sz w:val="24"/>
                <w:szCs w:val="24"/>
              </w:rPr>
              <w:t>1. 4. Charakteristika populistické radikálně pravicové strany (PRR)</w:t>
            </w:r>
            <w:r w:rsidR="0020673B" w:rsidRPr="00BA12B3">
              <w:rPr>
                <w:rFonts w:ascii="Times New Roman" w:hAnsi="Times New Roman" w:cs="Times New Roman"/>
                <w:noProof/>
                <w:webHidden/>
                <w:sz w:val="24"/>
                <w:szCs w:val="24"/>
              </w:rPr>
              <w:tab/>
            </w:r>
            <w:r w:rsidR="0020673B" w:rsidRPr="00BA12B3">
              <w:rPr>
                <w:rFonts w:ascii="Times New Roman" w:hAnsi="Times New Roman" w:cs="Times New Roman"/>
                <w:noProof/>
                <w:webHidden/>
                <w:sz w:val="24"/>
                <w:szCs w:val="24"/>
              </w:rPr>
              <w:fldChar w:fldCharType="begin"/>
            </w:r>
            <w:r w:rsidR="0020673B" w:rsidRPr="00BA12B3">
              <w:rPr>
                <w:rFonts w:ascii="Times New Roman" w:hAnsi="Times New Roman" w:cs="Times New Roman"/>
                <w:noProof/>
                <w:webHidden/>
                <w:sz w:val="24"/>
                <w:szCs w:val="24"/>
              </w:rPr>
              <w:instrText xml:space="preserve"> PAGEREF _Toc75425621 \h </w:instrText>
            </w:r>
            <w:r w:rsidR="0020673B" w:rsidRPr="00BA12B3">
              <w:rPr>
                <w:rFonts w:ascii="Times New Roman" w:hAnsi="Times New Roman" w:cs="Times New Roman"/>
                <w:noProof/>
                <w:webHidden/>
                <w:sz w:val="24"/>
                <w:szCs w:val="24"/>
              </w:rPr>
            </w:r>
            <w:r w:rsidR="0020673B" w:rsidRPr="00BA12B3">
              <w:rPr>
                <w:rFonts w:ascii="Times New Roman" w:hAnsi="Times New Roman" w:cs="Times New Roman"/>
                <w:noProof/>
                <w:webHidden/>
                <w:sz w:val="24"/>
                <w:szCs w:val="24"/>
              </w:rPr>
              <w:fldChar w:fldCharType="separate"/>
            </w:r>
            <w:r w:rsidR="0020673B" w:rsidRPr="00BA12B3">
              <w:rPr>
                <w:rFonts w:ascii="Times New Roman" w:hAnsi="Times New Roman" w:cs="Times New Roman"/>
                <w:noProof/>
                <w:webHidden/>
                <w:sz w:val="24"/>
                <w:szCs w:val="24"/>
              </w:rPr>
              <w:t>13</w:t>
            </w:r>
            <w:r w:rsidR="0020673B" w:rsidRPr="00BA12B3">
              <w:rPr>
                <w:rFonts w:ascii="Times New Roman" w:hAnsi="Times New Roman" w:cs="Times New Roman"/>
                <w:noProof/>
                <w:webHidden/>
                <w:sz w:val="24"/>
                <w:szCs w:val="24"/>
              </w:rPr>
              <w:fldChar w:fldCharType="end"/>
            </w:r>
          </w:hyperlink>
        </w:p>
        <w:p w14:paraId="7505D6C9" w14:textId="09E6778B" w:rsidR="0020673B" w:rsidRPr="00BA12B3" w:rsidRDefault="0020673B">
          <w:pPr>
            <w:pStyle w:val="Obsah1"/>
            <w:rPr>
              <w:rFonts w:ascii="Times New Roman" w:eastAsiaTheme="minorEastAsia" w:hAnsi="Times New Roman" w:cs="Times New Roman"/>
              <w:noProof/>
              <w:sz w:val="24"/>
              <w:szCs w:val="24"/>
              <w:lang w:eastAsia="cs-CZ"/>
            </w:rPr>
          </w:pPr>
          <w:hyperlink w:anchor="_Toc75425622" w:history="1">
            <w:r w:rsidRPr="00BA12B3">
              <w:rPr>
                <w:rStyle w:val="Hypertextovodkaz"/>
                <w:rFonts w:ascii="Times New Roman" w:hAnsi="Times New Roman" w:cs="Times New Roman"/>
                <w:noProof/>
                <w:sz w:val="24"/>
                <w:szCs w:val="24"/>
              </w:rPr>
              <w:t>2. Populismus v České republice</w:t>
            </w:r>
            <w:r w:rsidRPr="00BA12B3">
              <w:rPr>
                <w:rFonts w:ascii="Times New Roman" w:hAnsi="Times New Roman" w:cs="Times New Roman"/>
                <w:noProof/>
                <w:webHidden/>
                <w:sz w:val="24"/>
                <w:szCs w:val="24"/>
              </w:rPr>
              <w:tab/>
            </w:r>
            <w:r w:rsidRPr="00BA12B3">
              <w:rPr>
                <w:rFonts w:ascii="Times New Roman" w:hAnsi="Times New Roman" w:cs="Times New Roman"/>
                <w:noProof/>
                <w:webHidden/>
                <w:sz w:val="24"/>
                <w:szCs w:val="24"/>
              </w:rPr>
              <w:fldChar w:fldCharType="begin"/>
            </w:r>
            <w:r w:rsidRPr="00BA12B3">
              <w:rPr>
                <w:rFonts w:ascii="Times New Roman" w:hAnsi="Times New Roman" w:cs="Times New Roman"/>
                <w:noProof/>
                <w:webHidden/>
                <w:sz w:val="24"/>
                <w:szCs w:val="24"/>
              </w:rPr>
              <w:instrText xml:space="preserve"> PAGEREF _Toc75425622 \h </w:instrText>
            </w:r>
            <w:r w:rsidRPr="00BA12B3">
              <w:rPr>
                <w:rFonts w:ascii="Times New Roman" w:hAnsi="Times New Roman" w:cs="Times New Roman"/>
                <w:noProof/>
                <w:webHidden/>
                <w:sz w:val="24"/>
                <w:szCs w:val="24"/>
              </w:rPr>
            </w:r>
            <w:r w:rsidRPr="00BA12B3">
              <w:rPr>
                <w:rFonts w:ascii="Times New Roman" w:hAnsi="Times New Roman" w:cs="Times New Roman"/>
                <w:noProof/>
                <w:webHidden/>
                <w:sz w:val="24"/>
                <w:szCs w:val="24"/>
              </w:rPr>
              <w:fldChar w:fldCharType="separate"/>
            </w:r>
            <w:r w:rsidRPr="00BA12B3">
              <w:rPr>
                <w:rFonts w:ascii="Times New Roman" w:hAnsi="Times New Roman" w:cs="Times New Roman"/>
                <w:noProof/>
                <w:webHidden/>
                <w:sz w:val="24"/>
                <w:szCs w:val="24"/>
              </w:rPr>
              <w:t>16</w:t>
            </w:r>
            <w:r w:rsidRPr="00BA12B3">
              <w:rPr>
                <w:rFonts w:ascii="Times New Roman" w:hAnsi="Times New Roman" w:cs="Times New Roman"/>
                <w:noProof/>
                <w:webHidden/>
                <w:sz w:val="24"/>
                <w:szCs w:val="24"/>
              </w:rPr>
              <w:fldChar w:fldCharType="end"/>
            </w:r>
          </w:hyperlink>
        </w:p>
        <w:p w14:paraId="7C0DC398" w14:textId="3ABD4C51" w:rsidR="0020673B" w:rsidRPr="00BA12B3" w:rsidRDefault="00BA12B3" w:rsidP="00BA12B3">
          <w:pPr>
            <w:pStyle w:val="Obsah1"/>
            <w:tabs>
              <w:tab w:val="left" w:pos="851"/>
            </w:tabs>
            <w:rPr>
              <w:rFonts w:ascii="Times New Roman" w:eastAsiaTheme="minorEastAsia" w:hAnsi="Times New Roman" w:cs="Times New Roman"/>
              <w:noProof/>
              <w:sz w:val="24"/>
              <w:szCs w:val="24"/>
              <w:lang w:eastAsia="cs-CZ"/>
            </w:rPr>
          </w:pPr>
          <w:r>
            <w:rPr>
              <w:rStyle w:val="Hypertextovodkaz"/>
              <w:rFonts w:ascii="Times New Roman" w:hAnsi="Times New Roman" w:cs="Times New Roman"/>
              <w:noProof/>
              <w:sz w:val="24"/>
              <w:szCs w:val="24"/>
            </w:rPr>
            <w:tab/>
          </w:r>
          <w:hyperlink w:anchor="_Toc75425623" w:history="1">
            <w:r w:rsidR="0020673B" w:rsidRPr="00BA12B3">
              <w:rPr>
                <w:rStyle w:val="Hypertextovodkaz"/>
                <w:rFonts w:ascii="Times New Roman" w:hAnsi="Times New Roman" w:cs="Times New Roman"/>
                <w:noProof/>
                <w:sz w:val="24"/>
                <w:szCs w:val="24"/>
              </w:rPr>
              <w:t>2. 1. Formování populismu v českém stranickém systému</w:t>
            </w:r>
            <w:r w:rsidR="0020673B" w:rsidRPr="00BA12B3">
              <w:rPr>
                <w:rFonts w:ascii="Times New Roman" w:hAnsi="Times New Roman" w:cs="Times New Roman"/>
                <w:noProof/>
                <w:webHidden/>
                <w:sz w:val="24"/>
                <w:szCs w:val="24"/>
              </w:rPr>
              <w:tab/>
            </w:r>
            <w:r w:rsidR="0020673B" w:rsidRPr="00BA12B3">
              <w:rPr>
                <w:rFonts w:ascii="Times New Roman" w:hAnsi="Times New Roman" w:cs="Times New Roman"/>
                <w:noProof/>
                <w:webHidden/>
                <w:sz w:val="24"/>
                <w:szCs w:val="24"/>
              </w:rPr>
              <w:fldChar w:fldCharType="begin"/>
            </w:r>
            <w:r w:rsidR="0020673B" w:rsidRPr="00BA12B3">
              <w:rPr>
                <w:rFonts w:ascii="Times New Roman" w:hAnsi="Times New Roman" w:cs="Times New Roman"/>
                <w:noProof/>
                <w:webHidden/>
                <w:sz w:val="24"/>
                <w:szCs w:val="24"/>
              </w:rPr>
              <w:instrText xml:space="preserve"> PAGEREF _Toc75425623 \h </w:instrText>
            </w:r>
            <w:r w:rsidR="0020673B" w:rsidRPr="00BA12B3">
              <w:rPr>
                <w:rFonts w:ascii="Times New Roman" w:hAnsi="Times New Roman" w:cs="Times New Roman"/>
                <w:noProof/>
                <w:webHidden/>
                <w:sz w:val="24"/>
                <w:szCs w:val="24"/>
              </w:rPr>
            </w:r>
            <w:r w:rsidR="0020673B" w:rsidRPr="00BA12B3">
              <w:rPr>
                <w:rFonts w:ascii="Times New Roman" w:hAnsi="Times New Roman" w:cs="Times New Roman"/>
                <w:noProof/>
                <w:webHidden/>
                <w:sz w:val="24"/>
                <w:szCs w:val="24"/>
              </w:rPr>
              <w:fldChar w:fldCharType="separate"/>
            </w:r>
            <w:r w:rsidR="0020673B" w:rsidRPr="00BA12B3">
              <w:rPr>
                <w:rFonts w:ascii="Times New Roman" w:hAnsi="Times New Roman" w:cs="Times New Roman"/>
                <w:noProof/>
                <w:webHidden/>
                <w:sz w:val="24"/>
                <w:szCs w:val="24"/>
              </w:rPr>
              <w:t>16</w:t>
            </w:r>
            <w:r w:rsidR="0020673B" w:rsidRPr="00BA12B3">
              <w:rPr>
                <w:rFonts w:ascii="Times New Roman" w:hAnsi="Times New Roman" w:cs="Times New Roman"/>
                <w:noProof/>
                <w:webHidden/>
                <w:sz w:val="24"/>
                <w:szCs w:val="24"/>
              </w:rPr>
              <w:fldChar w:fldCharType="end"/>
            </w:r>
          </w:hyperlink>
        </w:p>
        <w:p w14:paraId="371591AF" w14:textId="0B258F74" w:rsidR="0020673B" w:rsidRPr="00BA12B3" w:rsidRDefault="00BA12B3" w:rsidP="00BA12B3">
          <w:pPr>
            <w:pStyle w:val="Obsah1"/>
            <w:tabs>
              <w:tab w:val="left" w:pos="851"/>
            </w:tabs>
            <w:rPr>
              <w:rFonts w:ascii="Times New Roman" w:eastAsiaTheme="minorEastAsia" w:hAnsi="Times New Roman" w:cs="Times New Roman"/>
              <w:noProof/>
              <w:sz w:val="24"/>
              <w:szCs w:val="24"/>
              <w:lang w:eastAsia="cs-CZ"/>
            </w:rPr>
          </w:pPr>
          <w:r>
            <w:rPr>
              <w:rStyle w:val="Hypertextovodkaz"/>
              <w:rFonts w:ascii="Times New Roman" w:hAnsi="Times New Roman" w:cs="Times New Roman"/>
              <w:noProof/>
              <w:sz w:val="24"/>
              <w:szCs w:val="24"/>
            </w:rPr>
            <w:tab/>
          </w:r>
          <w:hyperlink w:anchor="_Toc75425624" w:history="1">
            <w:r w:rsidR="0020673B" w:rsidRPr="00BA12B3">
              <w:rPr>
                <w:rStyle w:val="Hypertextovodkaz"/>
                <w:rFonts w:ascii="Times New Roman" w:hAnsi="Times New Roman" w:cs="Times New Roman"/>
                <w:noProof/>
                <w:sz w:val="24"/>
                <w:szCs w:val="24"/>
              </w:rPr>
              <w:t>2. 2. Strana přímé demokracie (SPD)</w:t>
            </w:r>
            <w:r w:rsidR="0020673B" w:rsidRPr="00BA12B3">
              <w:rPr>
                <w:rFonts w:ascii="Times New Roman" w:hAnsi="Times New Roman" w:cs="Times New Roman"/>
                <w:noProof/>
                <w:webHidden/>
                <w:sz w:val="24"/>
                <w:szCs w:val="24"/>
              </w:rPr>
              <w:tab/>
            </w:r>
            <w:r w:rsidR="0020673B" w:rsidRPr="00BA12B3">
              <w:rPr>
                <w:rFonts w:ascii="Times New Roman" w:hAnsi="Times New Roman" w:cs="Times New Roman"/>
                <w:noProof/>
                <w:webHidden/>
                <w:sz w:val="24"/>
                <w:szCs w:val="24"/>
              </w:rPr>
              <w:fldChar w:fldCharType="begin"/>
            </w:r>
            <w:r w:rsidR="0020673B" w:rsidRPr="00BA12B3">
              <w:rPr>
                <w:rFonts w:ascii="Times New Roman" w:hAnsi="Times New Roman" w:cs="Times New Roman"/>
                <w:noProof/>
                <w:webHidden/>
                <w:sz w:val="24"/>
                <w:szCs w:val="24"/>
              </w:rPr>
              <w:instrText xml:space="preserve"> PAGEREF _Toc75425624 \h </w:instrText>
            </w:r>
            <w:r w:rsidR="0020673B" w:rsidRPr="00BA12B3">
              <w:rPr>
                <w:rFonts w:ascii="Times New Roman" w:hAnsi="Times New Roman" w:cs="Times New Roman"/>
                <w:noProof/>
                <w:webHidden/>
                <w:sz w:val="24"/>
                <w:szCs w:val="24"/>
              </w:rPr>
            </w:r>
            <w:r w:rsidR="0020673B" w:rsidRPr="00BA12B3">
              <w:rPr>
                <w:rFonts w:ascii="Times New Roman" w:hAnsi="Times New Roman" w:cs="Times New Roman"/>
                <w:noProof/>
                <w:webHidden/>
                <w:sz w:val="24"/>
                <w:szCs w:val="24"/>
              </w:rPr>
              <w:fldChar w:fldCharType="separate"/>
            </w:r>
            <w:r w:rsidR="0020673B" w:rsidRPr="00BA12B3">
              <w:rPr>
                <w:rFonts w:ascii="Times New Roman" w:hAnsi="Times New Roman" w:cs="Times New Roman"/>
                <w:noProof/>
                <w:webHidden/>
                <w:sz w:val="24"/>
                <w:szCs w:val="24"/>
              </w:rPr>
              <w:t>18</w:t>
            </w:r>
            <w:r w:rsidR="0020673B" w:rsidRPr="00BA12B3">
              <w:rPr>
                <w:rFonts w:ascii="Times New Roman" w:hAnsi="Times New Roman" w:cs="Times New Roman"/>
                <w:noProof/>
                <w:webHidden/>
                <w:sz w:val="24"/>
                <w:szCs w:val="24"/>
              </w:rPr>
              <w:fldChar w:fldCharType="end"/>
            </w:r>
          </w:hyperlink>
        </w:p>
        <w:p w14:paraId="5182BCF7" w14:textId="722F765E" w:rsidR="0020673B" w:rsidRPr="00BA12B3" w:rsidRDefault="0020673B">
          <w:pPr>
            <w:pStyle w:val="Obsah1"/>
            <w:rPr>
              <w:rFonts w:ascii="Times New Roman" w:eastAsiaTheme="minorEastAsia" w:hAnsi="Times New Roman" w:cs="Times New Roman"/>
              <w:noProof/>
              <w:sz w:val="24"/>
              <w:szCs w:val="24"/>
              <w:lang w:eastAsia="cs-CZ"/>
            </w:rPr>
          </w:pPr>
          <w:hyperlink w:anchor="_Toc75425625" w:history="1">
            <w:r w:rsidRPr="00BA12B3">
              <w:rPr>
                <w:rStyle w:val="Hypertextovodkaz"/>
                <w:rFonts w:ascii="Times New Roman" w:hAnsi="Times New Roman" w:cs="Times New Roman"/>
                <w:noProof/>
                <w:sz w:val="24"/>
                <w:szCs w:val="24"/>
              </w:rPr>
              <w:t>3. Populismus na Slovensku</w:t>
            </w:r>
            <w:r w:rsidRPr="00BA12B3">
              <w:rPr>
                <w:rFonts w:ascii="Times New Roman" w:hAnsi="Times New Roman" w:cs="Times New Roman"/>
                <w:noProof/>
                <w:webHidden/>
                <w:sz w:val="24"/>
                <w:szCs w:val="24"/>
              </w:rPr>
              <w:tab/>
            </w:r>
            <w:r w:rsidRPr="00BA12B3">
              <w:rPr>
                <w:rFonts w:ascii="Times New Roman" w:hAnsi="Times New Roman" w:cs="Times New Roman"/>
                <w:noProof/>
                <w:webHidden/>
                <w:sz w:val="24"/>
                <w:szCs w:val="24"/>
              </w:rPr>
              <w:fldChar w:fldCharType="begin"/>
            </w:r>
            <w:r w:rsidRPr="00BA12B3">
              <w:rPr>
                <w:rFonts w:ascii="Times New Roman" w:hAnsi="Times New Roman" w:cs="Times New Roman"/>
                <w:noProof/>
                <w:webHidden/>
                <w:sz w:val="24"/>
                <w:szCs w:val="24"/>
              </w:rPr>
              <w:instrText xml:space="preserve"> PAGEREF _Toc75425625 \h </w:instrText>
            </w:r>
            <w:r w:rsidRPr="00BA12B3">
              <w:rPr>
                <w:rFonts w:ascii="Times New Roman" w:hAnsi="Times New Roman" w:cs="Times New Roman"/>
                <w:noProof/>
                <w:webHidden/>
                <w:sz w:val="24"/>
                <w:szCs w:val="24"/>
              </w:rPr>
            </w:r>
            <w:r w:rsidRPr="00BA12B3">
              <w:rPr>
                <w:rFonts w:ascii="Times New Roman" w:hAnsi="Times New Roman" w:cs="Times New Roman"/>
                <w:noProof/>
                <w:webHidden/>
                <w:sz w:val="24"/>
                <w:szCs w:val="24"/>
              </w:rPr>
              <w:fldChar w:fldCharType="separate"/>
            </w:r>
            <w:r w:rsidRPr="00BA12B3">
              <w:rPr>
                <w:rFonts w:ascii="Times New Roman" w:hAnsi="Times New Roman" w:cs="Times New Roman"/>
                <w:noProof/>
                <w:webHidden/>
                <w:sz w:val="24"/>
                <w:szCs w:val="24"/>
              </w:rPr>
              <w:t>20</w:t>
            </w:r>
            <w:r w:rsidRPr="00BA12B3">
              <w:rPr>
                <w:rFonts w:ascii="Times New Roman" w:hAnsi="Times New Roman" w:cs="Times New Roman"/>
                <w:noProof/>
                <w:webHidden/>
                <w:sz w:val="24"/>
                <w:szCs w:val="24"/>
              </w:rPr>
              <w:fldChar w:fldCharType="end"/>
            </w:r>
          </w:hyperlink>
        </w:p>
        <w:p w14:paraId="1F983A22" w14:textId="3AFD0851" w:rsidR="0020673B" w:rsidRPr="00BA12B3" w:rsidRDefault="00BA12B3" w:rsidP="00BA12B3">
          <w:pPr>
            <w:pStyle w:val="Obsah1"/>
            <w:tabs>
              <w:tab w:val="left" w:pos="851"/>
            </w:tabs>
            <w:rPr>
              <w:rFonts w:ascii="Times New Roman" w:eastAsiaTheme="minorEastAsia" w:hAnsi="Times New Roman" w:cs="Times New Roman"/>
              <w:noProof/>
              <w:sz w:val="24"/>
              <w:szCs w:val="24"/>
              <w:lang w:eastAsia="cs-CZ"/>
            </w:rPr>
          </w:pPr>
          <w:r>
            <w:rPr>
              <w:rStyle w:val="Hypertextovodkaz"/>
              <w:rFonts w:ascii="Times New Roman" w:hAnsi="Times New Roman" w:cs="Times New Roman"/>
              <w:noProof/>
              <w:sz w:val="24"/>
              <w:szCs w:val="24"/>
            </w:rPr>
            <w:tab/>
          </w:r>
          <w:hyperlink w:anchor="_Toc75425626" w:history="1">
            <w:r w:rsidR="0020673B" w:rsidRPr="00BA12B3">
              <w:rPr>
                <w:rStyle w:val="Hypertextovodkaz"/>
                <w:rFonts w:ascii="Times New Roman" w:hAnsi="Times New Roman" w:cs="Times New Roman"/>
                <w:noProof/>
                <w:sz w:val="24"/>
                <w:szCs w:val="24"/>
              </w:rPr>
              <w:t>3.1. Formování populismu ve slovenské stranickém systému</w:t>
            </w:r>
            <w:r w:rsidR="0020673B" w:rsidRPr="00BA12B3">
              <w:rPr>
                <w:rFonts w:ascii="Times New Roman" w:hAnsi="Times New Roman" w:cs="Times New Roman"/>
                <w:noProof/>
                <w:webHidden/>
                <w:sz w:val="24"/>
                <w:szCs w:val="24"/>
              </w:rPr>
              <w:tab/>
            </w:r>
            <w:r w:rsidR="0020673B" w:rsidRPr="00BA12B3">
              <w:rPr>
                <w:rFonts w:ascii="Times New Roman" w:hAnsi="Times New Roman" w:cs="Times New Roman"/>
                <w:noProof/>
                <w:webHidden/>
                <w:sz w:val="24"/>
                <w:szCs w:val="24"/>
              </w:rPr>
              <w:fldChar w:fldCharType="begin"/>
            </w:r>
            <w:r w:rsidR="0020673B" w:rsidRPr="00BA12B3">
              <w:rPr>
                <w:rFonts w:ascii="Times New Roman" w:hAnsi="Times New Roman" w:cs="Times New Roman"/>
                <w:noProof/>
                <w:webHidden/>
                <w:sz w:val="24"/>
                <w:szCs w:val="24"/>
              </w:rPr>
              <w:instrText xml:space="preserve"> PAGEREF _Toc75425626 \h </w:instrText>
            </w:r>
            <w:r w:rsidR="0020673B" w:rsidRPr="00BA12B3">
              <w:rPr>
                <w:rFonts w:ascii="Times New Roman" w:hAnsi="Times New Roman" w:cs="Times New Roman"/>
                <w:noProof/>
                <w:webHidden/>
                <w:sz w:val="24"/>
                <w:szCs w:val="24"/>
              </w:rPr>
            </w:r>
            <w:r w:rsidR="0020673B" w:rsidRPr="00BA12B3">
              <w:rPr>
                <w:rFonts w:ascii="Times New Roman" w:hAnsi="Times New Roman" w:cs="Times New Roman"/>
                <w:noProof/>
                <w:webHidden/>
                <w:sz w:val="24"/>
                <w:szCs w:val="24"/>
              </w:rPr>
              <w:fldChar w:fldCharType="separate"/>
            </w:r>
            <w:r w:rsidR="0020673B" w:rsidRPr="00BA12B3">
              <w:rPr>
                <w:rFonts w:ascii="Times New Roman" w:hAnsi="Times New Roman" w:cs="Times New Roman"/>
                <w:noProof/>
                <w:webHidden/>
                <w:sz w:val="24"/>
                <w:szCs w:val="24"/>
              </w:rPr>
              <w:t>20</w:t>
            </w:r>
            <w:r w:rsidR="0020673B" w:rsidRPr="00BA12B3">
              <w:rPr>
                <w:rFonts w:ascii="Times New Roman" w:hAnsi="Times New Roman" w:cs="Times New Roman"/>
                <w:noProof/>
                <w:webHidden/>
                <w:sz w:val="24"/>
                <w:szCs w:val="24"/>
              </w:rPr>
              <w:fldChar w:fldCharType="end"/>
            </w:r>
          </w:hyperlink>
        </w:p>
        <w:p w14:paraId="2DFADB22" w14:textId="1834E797" w:rsidR="0020673B" w:rsidRPr="00BA12B3" w:rsidRDefault="00BA12B3" w:rsidP="00BA12B3">
          <w:pPr>
            <w:pStyle w:val="Obsah1"/>
            <w:tabs>
              <w:tab w:val="left" w:pos="851"/>
            </w:tabs>
            <w:rPr>
              <w:rFonts w:ascii="Times New Roman" w:eastAsiaTheme="minorEastAsia" w:hAnsi="Times New Roman" w:cs="Times New Roman"/>
              <w:noProof/>
              <w:sz w:val="24"/>
              <w:szCs w:val="24"/>
              <w:lang w:eastAsia="cs-CZ"/>
            </w:rPr>
          </w:pPr>
          <w:r>
            <w:rPr>
              <w:rStyle w:val="Hypertextovodkaz"/>
              <w:rFonts w:ascii="Times New Roman" w:hAnsi="Times New Roman" w:cs="Times New Roman"/>
              <w:noProof/>
              <w:sz w:val="24"/>
              <w:szCs w:val="24"/>
            </w:rPr>
            <w:tab/>
          </w:r>
          <w:hyperlink w:anchor="_Toc75425627" w:history="1">
            <w:r w:rsidR="0020673B" w:rsidRPr="00BA12B3">
              <w:rPr>
                <w:rStyle w:val="Hypertextovodkaz"/>
                <w:rFonts w:ascii="Times New Roman" w:hAnsi="Times New Roman" w:cs="Times New Roman"/>
                <w:noProof/>
                <w:sz w:val="24"/>
                <w:szCs w:val="24"/>
              </w:rPr>
              <w:t>3. 2. Kotlebovci – ĽSNS</w:t>
            </w:r>
            <w:r w:rsidR="0020673B" w:rsidRPr="00BA12B3">
              <w:rPr>
                <w:rFonts w:ascii="Times New Roman" w:hAnsi="Times New Roman" w:cs="Times New Roman"/>
                <w:noProof/>
                <w:webHidden/>
                <w:sz w:val="24"/>
                <w:szCs w:val="24"/>
              </w:rPr>
              <w:tab/>
            </w:r>
            <w:r w:rsidR="0020673B" w:rsidRPr="00BA12B3">
              <w:rPr>
                <w:rFonts w:ascii="Times New Roman" w:hAnsi="Times New Roman" w:cs="Times New Roman"/>
                <w:noProof/>
                <w:webHidden/>
                <w:sz w:val="24"/>
                <w:szCs w:val="24"/>
              </w:rPr>
              <w:fldChar w:fldCharType="begin"/>
            </w:r>
            <w:r w:rsidR="0020673B" w:rsidRPr="00BA12B3">
              <w:rPr>
                <w:rFonts w:ascii="Times New Roman" w:hAnsi="Times New Roman" w:cs="Times New Roman"/>
                <w:noProof/>
                <w:webHidden/>
                <w:sz w:val="24"/>
                <w:szCs w:val="24"/>
              </w:rPr>
              <w:instrText xml:space="preserve"> PAGEREF _Toc75425627 \h </w:instrText>
            </w:r>
            <w:r w:rsidR="0020673B" w:rsidRPr="00BA12B3">
              <w:rPr>
                <w:rFonts w:ascii="Times New Roman" w:hAnsi="Times New Roman" w:cs="Times New Roman"/>
                <w:noProof/>
                <w:webHidden/>
                <w:sz w:val="24"/>
                <w:szCs w:val="24"/>
              </w:rPr>
            </w:r>
            <w:r w:rsidR="0020673B" w:rsidRPr="00BA12B3">
              <w:rPr>
                <w:rFonts w:ascii="Times New Roman" w:hAnsi="Times New Roman" w:cs="Times New Roman"/>
                <w:noProof/>
                <w:webHidden/>
                <w:sz w:val="24"/>
                <w:szCs w:val="24"/>
              </w:rPr>
              <w:fldChar w:fldCharType="separate"/>
            </w:r>
            <w:r w:rsidR="0020673B" w:rsidRPr="00BA12B3">
              <w:rPr>
                <w:rFonts w:ascii="Times New Roman" w:hAnsi="Times New Roman" w:cs="Times New Roman"/>
                <w:noProof/>
                <w:webHidden/>
                <w:sz w:val="24"/>
                <w:szCs w:val="24"/>
              </w:rPr>
              <w:t>23</w:t>
            </w:r>
            <w:r w:rsidR="0020673B" w:rsidRPr="00BA12B3">
              <w:rPr>
                <w:rFonts w:ascii="Times New Roman" w:hAnsi="Times New Roman" w:cs="Times New Roman"/>
                <w:noProof/>
                <w:webHidden/>
                <w:sz w:val="24"/>
                <w:szCs w:val="24"/>
              </w:rPr>
              <w:fldChar w:fldCharType="end"/>
            </w:r>
          </w:hyperlink>
        </w:p>
        <w:p w14:paraId="0BB56459" w14:textId="40A54F5E" w:rsidR="0020673B" w:rsidRPr="00BA12B3" w:rsidRDefault="00BA12B3" w:rsidP="00BA12B3">
          <w:pPr>
            <w:pStyle w:val="Obsah1"/>
            <w:tabs>
              <w:tab w:val="left" w:pos="851"/>
            </w:tabs>
            <w:rPr>
              <w:rFonts w:ascii="Times New Roman" w:eastAsiaTheme="minorEastAsia" w:hAnsi="Times New Roman" w:cs="Times New Roman"/>
              <w:noProof/>
              <w:sz w:val="24"/>
              <w:szCs w:val="24"/>
              <w:lang w:eastAsia="cs-CZ"/>
            </w:rPr>
          </w:pPr>
          <w:r>
            <w:rPr>
              <w:rStyle w:val="Hypertextovodkaz"/>
              <w:rFonts w:ascii="Times New Roman" w:hAnsi="Times New Roman" w:cs="Times New Roman"/>
              <w:noProof/>
              <w:sz w:val="24"/>
              <w:szCs w:val="24"/>
            </w:rPr>
            <w:tab/>
          </w:r>
          <w:hyperlink w:anchor="_Toc75425628" w:history="1">
            <w:r w:rsidR="0020673B" w:rsidRPr="00BA12B3">
              <w:rPr>
                <w:rStyle w:val="Hypertextovodkaz"/>
                <w:rFonts w:ascii="Times New Roman" w:hAnsi="Times New Roman" w:cs="Times New Roman"/>
                <w:noProof/>
                <w:sz w:val="24"/>
                <w:szCs w:val="24"/>
              </w:rPr>
              <w:t>3. 3. SME RODINA – Boris Kollár</w:t>
            </w:r>
            <w:r w:rsidR="0020673B" w:rsidRPr="00BA12B3">
              <w:rPr>
                <w:rFonts w:ascii="Times New Roman" w:hAnsi="Times New Roman" w:cs="Times New Roman"/>
                <w:noProof/>
                <w:webHidden/>
                <w:sz w:val="24"/>
                <w:szCs w:val="24"/>
              </w:rPr>
              <w:tab/>
            </w:r>
            <w:r w:rsidR="0020673B" w:rsidRPr="00BA12B3">
              <w:rPr>
                <w:rFonts w:ascii="Times New Roman" w:hAnsi="Times New Roman" w:cs="Times New Roman"/>
                <w:noProof/>
                <w:webHidden/>
                <w:sz w:val="24"/>
                <w:szCs w:val="24"/>
              </w:rPr>
              <w:fldChar w:fldCharType="begin"/>
            </w:r>
            <w:r w:rsidR="0020673B" w:rsidRPr="00BA12B3">
              <w:rPr>
                <w:rFonts w:ascii="Times New Roman" w:hAnsi="Times New Roman" w:cs="Times New Roman"/>
                <w:noProof/>
                <w:webHidden/>
                <w:sz w:val="24"/>
                <w:szCs w:val="24"/>
              </w:rPr>
              <w:instrText xml:space="preserve"> PAGEREF _Toc75425628 \h </w:instrText>
            </w:r>
            <w:r w:rsidR="0020673B" w:rsidRPr="00BA12B3">
              <w:rPr>
                <w:rFonts w:ascii="Times New Roman" w:hAnsi="Times New Roman" w:cs="Times New Roman"/>
                <w:noProof/>
                <w:webHidden/>
                <w:sz w:val="24"/>
                <w:szCs w:val="24"/>
              </w:rPr>
            </w:r>
            <w:r w:rsidR="0020673B" w:rsidRPr="00BA12B3">
              <w:rPr>
                <w:rFonts w:ascii="Times New Roman" w:hAnsi="Times New Roman" w:cs="Times New Roman"/>
                <w:noProof/>
                <w:webHidden/>
                <w:sz w:val="24"/>
                <w:szCs w:val="24"/>
              </w:rPr>
              <w:fldChar w:fldCharType="separate"/>
            </w:r>
            <w:r w:rsidR="0020673B" w:rsidRPr="00BA12B3">
              <w:rPr>
                <w:rFonts w:ascii="Times New Roman" w:hAnsi="Times New Roman" w:cs="Times New Roman"/>
                <w:noProof/>
                <w:webHidden/>
                <w:sz w:val="24"/>
                <w:szCs w:val="24"/>
              </w:rPr>
              <w:t>25</w:t>
            </w:r>
            <w:r w:rsidR="0020673B" w:rsidRPr="00BA12B3">
              <w:rPr>
                <w:rFonts w:ascii="Times New Roman" w:hAnsi="Times New Roman" w:cs="Times New Roman"/>
                <w:noProof/>
                <w:webHidden/>
                <w:sz w:val="24"/>
                <w:szCs w:val="24"/>
              </w:rPr>
              <w:fldChar w:fldCharType="end"/>
            </w:r>
          </w:hyperlink>
        </w:p>
        <w:p w14:paraId="48D75843" w14:textId="15BE9B45" w:rsidR="0020673B" w:rsidRPr="00BA12B3" w:rsidRDefault="0020673B">
          <w:pPr>
            <w:pStyle w:val="Obsah1"/>
            <w:rPr>
              <w:rFonts w:ascii="Times New Roman" w:eastAsiaTheme="minorEastAsia" w:hAnsi="Times New Roman" w:cs="Times New Roman"/>
              <w:noProof/>
              <w:sz w:val="24"/>
              <w:szCs w:val="24"/>
              <w:lang w:eastAsia="cs-CZ"/>
            </w:rPr>
          </w:pPr>
          <w:hyperlink w:anchor="_Toc75425629" w:history="1">
            <w:r w:rsidRPr="00BA12B3">
              <w:rPr>
                <w:rStyle w:val="Hypertextovodkaz"/>
                <w:rFonts w:ascii="Times New Roman" w:hAnsi="Times New Roman" w:cs="Times New Roman"/>
                <w:noProof/>
                <w:sz w:val="24"/>
                <w:szCs w:val="24"/>
              </w:rPr>
              <w:t>4. Teorie volby</w:t>
            </w:r>
            <w:r w:rsidRPr="00BA12B3">
              <w:rPr>
                <w:rFonts w:ascii="Times New Roman" w:hAnsi="Times New Roman" w:cs="Times New Roman"/>
                <w:noProof/>
                <w:webHidden/>
                <w:sz w:val="24"/>
                <w:szCs w:val="24"/>
              </w:rPr>
              <w:tab/>
            </w:r>
            <w:r w:rsidRPr="00BA12B3">
              <w:rPr>
                <w:rFonts w:ascii="Times New Roman" w:hAnsi="Times New Roman" w:cs="Times New Roman"/>
                <w:noProof/>
                <w:webHidden/>
                <w:sz w:val="24"/>
                <w:szCs w:val="24"/>
              </w:rPr>
              <w:fldChar w:fldCharType="begin"/>
            </w:r>
            <w:r w:rsidRPr="00BA12B3">
              <w:rPr>
                <w:rFonts w:ascii="Times New Roman" w:hAnsi="Times New Roman" w:cs="Times New Roman"/>
                <w:noProof/>
                <w:webHidden/>
                <w:sz w:val="24"/>
                <w:szCs w:val="24"/>
              </w:rPr>
              <w:instrText xml:space="preserve"> PAGEREF _Toc75425629 \h </w:instrText>
            </w:r>
            <w:r w:rsidRPr="00BA12B3">
              <w:rPr>
                <w:rFonts w:ascii="Times New Roman" w:hAnsi="Times New Roman" w:cs="Times New Roman"/>
                <w:noProof/>
                <w:webHidden/>
                <w:sz w:val="24"/>
                <w:szCs w:val="24"/>
              </w:rPr>
            </w:r>
            <w:r w:rsidRPr="00BA12B3">
              <w:rPr>
                <w:rFonts w:ascii="Times New Roman" w:hAnsi="Times New Roman" w:cs="Times New Roman"/>
                <w:noProof/>
                <w:webHidden/>
                <w:sz w:val="24"/>
                <w:szCs w:val="24"/>
              </w:rPr>
              <w:fldChar w:fldCharType="separate"/>
            </w:r>
            <w:r w:rsidRPr="00BA12B3">
              <w:rPr>
                <w:rFonts w:ascii="Times New Roman" w:hAnsi="Times New Roman" w:cs="Times New Roman"/>
                <w:noProof/>
                <w:webHidden/>
                <w:sz w:val="24"/>
                <w:szCs w:val="24"/>
              </w:rPr>
              <w:t>26</w:t>
            </w:r>
            <w:r w:rsidRPr="00BA12B3">
              <w:rPr>
                <w:rFonts w:ascii="Times New Roman" w:hAnsi="Times New Roman" w:cs="Times New Roman"/>
                <w:noProof/>
                <w:webHidden/>
                <w:sz w:val="24"/>
                <w:szCs w:val="24"/>
              </w:rPr>
              <w:fldChar w:fldCharType="end"/>
            </w:r>
          </w:hyperlink>
        </w:p>
        <w:p w14:paraId="0861E972" w14:textId="1AD9F607" w:rsidR="0020673B" w:rsidRPr="00BA12B3" w:rsidRDefault="00BA12B3" w:rsidP="00BA12B3">
          <w:pPr>
            <w:pStyle w:val="Obsah1"/>
            <w:tabs>
              <w:tab w:val="left" w:pos="851"/>
            </w:tabs>
            <w:rPr>
              <w:rFonts w:ascii="Times New Roman" w:eastAsiaTheme="minorEastAsia" w:hAnsi="Times New Roman" w:cs="Times New Roman"/>
              <w:noProof/>
              <w:sz w:val="24"/>
              <w:szCs w:val="24"/>
              <w:lang w:eastAsia="cs-CZ"/>
            </w:rPr>
          </w:pPr>
          <w:r>
            <w:rPr>
              <w:rStyle w:val="Hypertextovodkaz"/>
              <w:rFonts w:ascii="Times New Roman" w:hAnsi="Times New Roman" w:cs="Times New Roman"/>
              <w:noProof/>
              <w:sz w:val="24"/>
              <w:szCs w:val="24"/>
            </w:rPr>
            <w:tab/>
          </w:r>
          <w:hyperlink w:anchor="_Toc75425630" w:history="1">
            <w:r w:rsidR="0020673B" w:rsidRPr="00BA12B3">
              <w:rPr>
                <w:rStyle w:val="Hypertextovodkaz"/>
                <w:rFonts w:ascii="Times New Roman" w:hAnsi="Times New Roman" w:cs="Times New Roman"/>
                <w:noProof/>
                <w:sz w:val="24"/>
                <w:szCs w:val="24"/>
              </w:rPr>
              <w:t>4. 1. Politická nespokojenost a participace</w:t>
            </w:r>
            <w:r w:rsidR="0020673B" w:rsidRPr="00BA12B3">
              <w:rPr>
                <w:rFonts w:ascii="Times New Roman" w:hAnsi="Times New Roman" w:cs="Times New Roman"/>
                <w:noProof/>
                <w:webHidden/>
                <w:sz w:val="24"/>
                <w:szCs w:val="24"/>
              </w:rPr>
              <w:tab/>
            </w:r>
            <w:r w:rsidR="0020673B" w:rsidRPr="00BA12B3">
              <w:rPr>
                <w:rFonts w:ascii="Times New Roman" w:hAnsi="Times New Roman" w:cs="Times New Roman"/>
                <w:noProof/>
                <w:webHidden/>
                <w:sz w:val="24"/>
                <w:szCs w:val="24"/>
              </w:rPr>
              <w:fldChar w:fldCharType="begin"/>
            </w:r>
            <w:r w:rsidR="0020673B" w:rsidRPr="00BA12B3">
              <w:rPr>
                <w:rFonts w:ascii="Times New Roman" w:hAnsi="Times New Roman" w:cs="Times New Roman"/>
                <w:noProof/>
                <w:webHidden/>
                <w:sz w:val="24"/>
                <w:szCs w:val="24"/>
              </w:rPr>
              <w:instrText xml:space="preserve"> PAGEREF _Toc75425630 \h </w:instrText>
            </w:r>
            <w:r w:rsidR="0020673B" w:rsidRPr="00BA12B3">
              <w:rPr>
                <w:rFonts w:ascii="Times New Roman" w:hAnsi="Times New Roman" w:cs="Times New Roman"/>
                <w:noProof/>
                <w:webHidden/>
                <w:sz w:val="24"/>
                <w:szCs w:val="24"/>
              </w:rPr>
            </w:r>
            <w:r w:rsidR="0020673B" w:rsidRPr="00BA12B3">
              <w:rPr>
                <w:rFonts w:ascii="Times New Roman" w:hAnsi="Times New Roman" w:cs="Times New Roman"/>
                <w:noProof/>
                <w:webHidden/>
                <w:sz w:val="24"/>
                <w:szCs w:val="24"/>
              </w:rPr>
              <w:fldChar w:fldCharType="separate"/>
            </w:r>
            <w:r w:rsidR="0020673B" w:rsidRPr="00BA12B3">
              <w:rPr>
                <w:rFonts w:ascii="Times New Roman" w:hAnsi="Times New Roman" w:cs="Times New Roman"/>
                <w:noProof/>
                <w:webHidden/>
                <w:sz w:val="24"/>
                <w:szCs w:val="24"/>
              </w:rPr>
              <w:t>26</w:t>
            </w:r>
            <w:r w:rsidR="0020673B" w:rsidRPr="00BA12B3">
              <w:rPr>
                <w:rFonts w:ascii="Times New Roman" w:hAnsi="Times New Roman" w:cs="Times New Roman"/>
                <w:noProof/>
                <w:webHidden/>
                <w:sz w:val="24"/>
                <w:szCs w:val="24"/>
              </w:rPr>
              <w:fldChar w:fldCharType="end"/>
            </w:r>
          </w:hyperlink>
        </w:p>
        <w:p w14:paraId="2F456B7E" w14:textId="55CE1786" w:rsidR="0020673B" w:rsidRPr="00BA12B3" w:rsidRDefault="0020673B">
          <w:pPr>
            <w:pStyle w:val="Obsah1"/>
            <w:rPr>
              <w:rFonts w:ascii="Times New Roman" w:eastAsiaTheme="minorEastAsia" w:hAnsi="Times New Roman" w:cs="Times New Roman"/>
              <w:noProof/>
              <w:sz w:val="24"/>
              <w:szCs w:val="24"/>
              <w:lang w:eastAsia="cs-CZ"/>
            </w:rPr>
          </w:pPr>
          <w:hyperlink w:anchor="_Toc75425631" w:history="1">
            <w:r w:rsidRPr="00BA12B3">
              <w:rPr>
                <w:rStyle w:val="Hypertextovodkaz"/>
                <w:rFonts w:ascii="Times New Roman" w:hAnsi="Times New Roman" w:cs="Times New Roman"/>
                <w:noProof/>
                <w:sz w:val="24"/>
                <w:szCs w:val="24"/>
              </w:rPr>
              <w:t>5. Metodologie</w:t>
            </w:r>
            <w:r w:rsidRPr="00BA12B3">
              <w:rPr>
                <w:rFonts w:ascii="Times New Roman" w:hAnsi="Times New Roman" w:cs="Times New Roman"/>
                <w:noProof/>
                <w:webHidden/>
                <w:sz w:val="24"/>
                <w:szCs w:val="24"/>
              </w:rPr>
              <w:tab/>
            </w:r>
            <w:r w:rsidRPr="00BA12B3">
              <w:rPr>
                <w:rFonts w:ascii="Times New Roman" w:hAnsi="Times New Roman" w:cs="Times New Roman"/>
                <w:noProof/>
                <w:webHidden/>
                <w:sz w:val="24"/>
                <w:szCs w:val="24"/>
              </w:rPr>
              <w:fldChar w:fldCharType="begin"/>
            </w:r>
            <w:r w:rsidRPr="00BA12B3">
              <w:rPr>
                <w:rFonts w:ascii="Times New Roman" w:hAnsi="Times New Roman" w:cs="Times New Roman"/>
                <w:noProof/>
                <w:webHidden/>
                <w:sz w:val="24"/>
                <w:szCs w:val="24"/>
              </w:rPr>
              <w:instrText xml:space="preserve"> PAGEREF _Toc75425631 \h </w:instrText>
            </w:r>
            <w:r w:rsidRPr="00BA12B3">
              <w:rPr>
                <w:rFonts w:ascii="Times New Roman" w:hAnsi="Times New Roman" w:cs="Times New Roman"/>
                <w:noProof/>
                <w:webHidden/>
                <w:sz w:val="24"/>
                <w:szCs w:val="24"/>
              </w:rPr>
            </w:r>
            <w:r w:rsidRPr="00BA12B3">
              <w:rPr>
                <w:rFonts w:ascii="Times New Roman" w:hAnsi="Times New Roman" w:cs="Times New Roman"/>
                <w:noProof/>
                <w:webHidden/>
                <w:sz w:val="24"/>
                <w:szCs w:val="24"/>
              </w:rPr>
              <w:fldChar w:fldCharType="separate"/>
            </w:r>
            <w:r w:rsidRPr="00BA12B3">
              <w:rPr>
                <w:rFonts w:ascii="Times New Roman" w:hAnsi="Times New Roman" w:cs="Times New Roman"/>
                <w:noProof/>
                <w:webHidden/>
                <w:sz w:val="24"/>
                <w:szCs w:val="24"/>
              </w:rPr>
              <w:t>30</w:t>
            </w:r>
            <w:r w:rsidRPr="00BA12B3">
              <w:rPr>
                <w:rFonts w:ascii="Times New Roman" w:hAnsi="Times New Roman" w:cs="Times New Roman"/>
                <w:noProof/>
                <w:webHidden/>
                <w:sz w:val="24"/>
                <w:szCs w:val="24"/>
              </w:rPr>
              <w:fldChar w:fldCharType="end"/>
            </w:r>
          </w:hyperlink>
        </w:p>
        <w:p w14:paraId="153999A4" w14:textId="36C01E2B" w:rsidR="0020673B" w:rsidRPr="00BA12B3" w:rsidRDefault="00BA12B3" w:rsidP="00BA12B3">
          <w:pPr>
            <w:pStyle w:val="Obsah1"/>
            <w:tabs>
              <w:tab w:val="left" w:pos="851"/>
            </w:tabs>
            <w:rPr>
              <w:rFonts w:ascii="Times New Roman" w:eastAsiaTheme="minorEastAsia" w:hAnsi="Times New Roman" w:cs="Times New Roman"/>
              <w:noProof/>
              <w:sz w:val="24"/>
              <w:szCs w:val="24"/>
              <w:lang w:eastAsia="cs-CZ"/>
            </w:rPr>
          </w:pPr>
          <w:r>
            <w:rPr>
              <w:rStyle w:val="Hypertextovodkaz"/>
              <w:rFonts w:ascii="Times New Roman" w:hAnsi="Times New Roman" w:cs="Times New Roman"/>
              <w:noProof/>
              <w:sz w:val="24"/>
              <w:szCs w:val="24"/>
            </w:rPr>
            <w:tab/>
          </w:r>
          <w:hyperlink w:anchor="_Toc75425632" w:history="1">
            <w:r w:rsidR="0020673B" w:rsidRPr="00BA12B3">
              <w:rPr>
                <w:rStyle w:val="Hypertextovodkaz"/>
                <w:rFonts w:ascii="Times New Roman" w:hAnsi="Times New Roman" w:cs="Times New Roman"/>
                <w:noProof/>
                <w:sz w:val="24"/>
                <w:szCs w:val="24"/>
              </w:rPr>
              <w:t>5. 1 Datové soubory</w:t>
            </w:r>
            <w:r w:rsidR="0020673B" w:rsidRPr="00BA12B3">
              <w:rPr>
                <w:rFonts w:ascii="Times New Roman" w:hAnsi="Times New Roman" w:cs="Times New Roman"/>
                <w:noProof/>
                <w:webHidden/>
                <w:sz w:val="24"/>
                <w:szCs w:val="24"/>
              </w:rPr>
              <w:tab/>
            </w:r>
            <w:r w:rsidR="0020673B" w:rsidRPr="00BA12B3">
              <w:rPr>
                <w:rFonts w:ascii="Times New Roman" w:hAnsi="Times New Roman" w:cs="Times New Roman"/>
                <w:noProof/>
                <w:webHidden/>
                <w:sz w:val="24"/>
                <w:szCs w:val="24"/>
              </w:rPr>
              <w:fldChar w:fldCharType="begin"/>
            </w:r>
            <w:r w:rsidR="0020673B" w:rsidRPr="00BA12B3">
              <w:rPr>
                <w:rFonts w:ascii="Times New Roman" w:hAnsi="Times New Roman" w:cs="Times New Roman"/>
                <w:noProof/>
                <w:webHidden/>
                <w:sz w:val="24"/>
                <w:szCs w:val="24"/>
              </w:rPr>
              <w:instrText xml:space="preserve"> PAGEREF _Toc75425632 \h </w:instrText>
            </w:r>
            <w:r w:rsidR="0020673B" w:rsidRPr="00BA12B3">
              <w:rPr>
                <w:rFonts w:ascii="Times New Roman" w:hAnsi="Times New Roman" w:cs="Times New Roman"/>
                <w:noProof/>
                <w:webHidden/>
                <w:sz w:val="24"/>
                <w:szCs w:val="24"/>
              </w:rPr>
            </w:r>
            <w:r w:rsidR="0020673B" w:rsidRPr="00BA12B3">
              <w:rPr>
                <w:rFonts w:ascii="Times New Roman" w:hAnsi="Times New Roman" w:cs="Times New Roman"/>
                <w:noProof/>
                <w:webHidden/>
                <w:sz w:val="24"/>
                <w:szCs w:val="24"/>
              </w:rPr>
              <w:fldChar w:fldCharType="separate"/>
            </w:r>
            <w:r w:rsidR="0020673B" w:rsidRPr="00BA12B3">
              <w:rPr>
                <w:rFonts w:ascii="Times New Roman" w:hAnsi="Times New Roman" w:cs="Times New Roman"/>
                <w:noProof/>
                <w:webHidden/>
                <w:sz w:val="24"/>
                <w:szCs w:val="24"/>
              </w:rPr>
              <w:t>30</w:t>
            </w:r>
            <w:r w:rsidR="0020673B" w:rsidRPr="00BA12B3">
              <w:rPr>
                <w:rFonts w:ascii="Times New Roman" w:hAnsi="Times New Roman" w:cs="Times New Roman"/>
                <w:noProof/>
                <w:webHidden/>
                <w:sz w:val="24"/>
                <w:szCs w:val="24"/>
              </w:rPr>
              <w:fldChar w:fldCharType="end"/>
            </w:r>
          </w:hyperlink>
        </w:p>
        <w:p w14:paraId="5DC7EC63" w14:textId="0352373C" w:rsidR="0020673B" w:rsidRPr="00BA12B3" w:rsidRDefault="00BA12B3" w:rsidP="00BA12B3">
          <w:pPr>
            <w:pStyle w:val="Obsah1"/>
            <w:tabs>
              <w:tab w:val="left" w:pos="851"/>
            </w:tabs>
            <w:rPr>
              <w:rFonts w:ascii="Times New Roman" w:eastAsiaTheme="minorEastAsia" w:hAnsi="Times New Roman" w:cs="Times New Roman"/>
              <w:noProof/>
              <w:sz w:val="24"/>
              <w:szCs w:val="24"/>
              <w:lang w:eastAsia="cs-CZ"/>
            </w:rPr>
          </w:pPr>
          <w:r>
            <w:rPr>
              <w:rStyle w:val="Hypertextovodkaz"/>
              <w:rFonts w:ascii="Times New Roman" w:hAnsi="Times New Roman" w:cs="Times New Roman"/>
              <w:noProof/>
              <w:sz w:val="24"/>
              <w:szCs w:val="24"/>
            </w:rPr>
            <w:tab/>
          </w:r>
          <w:hyperlink w:anchor="_Toc75425633" w:history="1">
            <w:r w:rsidR="0020673B" w:rsidRPr="00BA12B3">
              <w:rPr>
                <w:rStyle w:val="Hypertextovodkaz"/>
                <w:rFonts w:ascii="Times New Roman" w:hAnsi="Times New Roman" w:cs="Times New Roman"/>
                <w:noProof/>
                <w:sz w:val="24"/>
                <w:szCs w:val="24"/>
              </w:rPr>
              <w:t>5. 2. Design výzkumu</w:t>
            </w:r>
            <w:r w:rsidR="0020673B" w:rsidRPr="00BA12B3">
              <w:rPr>
                <w:rFonts w:ascii="Times New Roman" w:hAnsi="Times New Roman" w:cs="Times New Roman"/>
                <w:noProof/>
                <w:webHidden/>
                <w:sz w:val="24"/>
                <w:szCs w:val="24"/>
              </w:rPr>
              <w:tab/>
            </w:r>
            <w:r w:rsidR="0020673B" w:rsidRPr="00BA12B3">
              <w:rPr>
                <w:rFonts w:ascii="Times New Roman" w:hAnsi="Times New Roman" w:cs="Times New Roman"/>
                <w:noProof/>
                <w:webHidden/>
                <w:sz w:val="24"/>
                <w:szCs w:val="24"/>
              </w:rPr>
              <w:fldChar w:fldCharType="begin"/>
            </w:r>
            <w:r w:rsidR="0020673B" w:rsidRPr="00BA12B3">
              <w:rPr>
                <w:rFonts w:ascii="Times New Roman" w:hAnsi="Times New Roman" w:cs="Times New Roman"/>
                <w:noProof/>
                <w:webHidden/>
                <w:sz w:val="24"/>
                <w:szCs w:val="24"/>
              </w:rPr>
              <w:instrText xml:space="preserve"> PAGEREF _Toc75425633 \h </w:instrText>
            </w:r>
            <w:r w:rsidR="0020673B" w:rsidRPr="00BA12B3">
              <w:rPr>
                <w:rFonts w:ascii="Times New Roman" w:hAnsi="Times New Roman" w:cs="Times New Roman"/>
                <w:noProof/>
                <w:webHidden/>
                <w:sz w:val="24"/>
                <w:szCs w:val="24"/>
              </w:rPr>
            </w:r>
            <w:r w:rsidR="0020673B" w:rsidRPr="00BA12B3">
              <w:rPr>
                <w:rFonts w:ascii="Times New Roman" w:hAnsi="Times New Roman" w:cs="Times New Roman"/>
                <w:noProof/>
                <w:webHidden/>
                <w:sz w:val="24"/>
                <w:szCs w:val="24"/>
              </w:rPr>
              <w:fldChar w:fldCharType="separate"/>
            </w:r>
            <w:r w:rsidR="0020673B" w:rsidRPr="00BA12B3">
              <w:rPr>
                <w:rFonts w:ascii="Times New Roman" w:hAnsi="Times New Roman" w:cs="Times New Roman"/>
                <w:noProof/>
                <w:webHidden/>
                <w:sz w:val="24"/>
                <w:szCs w:val="24"/>
              </w:rPr>
              <w:t>30</w:t>
            </w:r>
            <w:r w:rsidR="0020673B" w:rsidRPr="00BA12B3">
              <w:rPr>
                <w:rFonts w:ascii="Times New Roman" w:hAnsi="Times New Roman" w:cs="Times New Roman"/>
                <w:noProof/>
                <w:webHidden/>
                <w:sz w:val="24"/>
                <w:szCs w:val="24"/>
              </w:rPr>
              <w:fldChar w:fldCharType="end"/>
            </w:r>
          </w:hyperlink>
        </w:p>
        <w:p w14:paraId="59C47A90" w14:textId="67A29982" w:rsidR="0020673B" w:rsidRPr="00BA12B3" w:rsidRDefault="00BA12B3" w:rsidP="00BA12B3">
          <w:pPr>
            <w:pStyle w:val="Obsah1"/>
            <w:tabs>
              <w:tab w:val="left" w:pos="851"/>
            </w:tabs>
            <w:rPr>
              <w:rFonts w:ascii="Times New Roman" w:eastAsiaTheme="minorEastAsia" w:hAnsi="Times New Roman" w:cs="Times New Roman"/>
              <w:noProof/>
              <w:sz w:val="24"/>
              <w:szCs w:val="24"/>
              <w:lang w:eastAsia="cs-CZ"/>
            </w:rPr>
          </w:pPr>
          <w:r>
            <w:rPr>
              <w:rStyle w:val="Hypertextovodkaz"/>
              <w:rFonts w:ascii="Times New Roman" w:hAnsi="Times New Roman" w:cs="Times New Roman"/>
              <w:noProof/>
              <w:sz w:val="24"/>
              <w:szCs w:val="24"/>
            </w:rPr>
            <w:tab/>
          </w:r>
          <w:hyperlink w:anchor="_Toc75425634" w:history="1">
            <w:r w:rsidR="0020673B" w:rsidRPr="00BA12B3">
              <w:rPr>
                <w:rStyle w:val="Hypertextovodkaz"/>
                <w:rFonts w:ascii="Times New Roman" w:hAnsi="Times New Roman" w:cs="Times New Roman"/>
                <w:noProof/>
                <w:sz w:val="24"/>
                <w:szCs w:val="24"/>
              </w:rPr>
              <w:t>5. 2. 1. Souhrnné indexy postojů politické nespokojenosti a migrace</w:t>
            </w:r>
            <w:r w:rsidR="0020673B" w:rsidRPr="00BA12B3">
              <w:rPr>
                <w:rFonts w:ascii="Times New Roman" w:hAnsi="Times New Roman" w:cs="Times New Roman"/>
                <w:noProof/>
                <w:webHidden/>
                <w:sz w:val="24"/>
                <w:szCs w:val="24"/>
              </w:rPr>
              <w:tab/>
            </w:r>
            <w:r w:rsidR="0020673B" w:rsidRPr="00BA12B3">
              <w:rPr>
                <w:rFonts w:ascii="Times New Roman" w:hAnsi="Times New Roman" w:cs="Times New Roman"/>
                <w:noProof/>
                <w:webHidden/>
                <w:sz w:val="24"/>
                <w:szCs w:val="24"/>
              </w:rPr>
              <w:fldChar w:fldCharType="begin"/>
            </w:r>
            <w:r w:rsidR="0020673B" w:rsidRPr="00BA12B3">
              <w:rPr>
                <w:rFonts w:ascii="Times New Roman" w:hAnsi="Times New Roman" w:cs="Times New Roman"/>
                <w:noProof/>
                <w:webHidden/>
                <w:sz w:val="24"/>
                <w:szCs w:val="24"/>
              </w:rPr>
              <w:instrText xml:space="preserve"> PAGEREF _Toc75425634 \h </w:instrText>
            </w:r>
            <w:r w:rsidR="0020673B" w:rsidRPr="00BA12B3">
              <w:rPr>
                <w:rFonts w:ascii="Times New Roman" w:hAnsi="Times New Roman" w:cs="Times New Roman"/>
                <w:noProof/>
                <w:webHidden/>
                <w:sz w:val="24"/>
                <w:szCs w:val="24"/>
              </w:rPr>
            </w:r>
            <w:r w:rsidR="0020673B" w:rsidRPr="00BA12B3">
              <w:rPr>
                <w:rFonts w:ascii="Times New Roman" w:hAnsi="Times New Roman" w:cs="Times New Roman"/>
                <w:noProof/>
                <w:webHidden/>
                <w:sz w:val="24"/>
                <w:szCs w:val="24"/>
              </w:rPr>
              <w:fldChar w:fldCharType="separate"/>
            </w:r>
            <w:r w:rsidR="0020673B" w:rsidRPr="00BA12B3">
              <w:rPr>
                <w:rFonts w:ascii="Times New Roman" w:hAnsi="Times New Roman" w:cs="Times New Roman"/>
                <w:noProof/>
                <w:webHidden/>
                <w:sz w:val="24"/>
                <w:szCs w:val="24"/>
              </w:rPr>
              <w:t>30</w:t>
            </w:r>
            <w:r w:rsidR="0020673B" w:rsidRPr="00BA12B3">
              <w:rPr>
                <w:rFonts w:ascii="Times New Roman" w:hAnsi="Times New Roman" w:cs="Times New Roman"/>
                <w:noProof/>
                <w:webHidden/>
                <w:sz w:val="24"/>
                <w:szCs w:val="24"/>
              </w:rPr>
              <w:fldChar w:fldCharType="end"/>
            </w:r>
          </w:hyperlink>
        </w:p>
        <w:p w14:paraId="619ED607" w14:textId="63E80DC2" w:rsidR="0020673B" w:rsidRPr="00BA12B3" w:rsidRDefault="00BA12B3" w:rsidP="00BA12B3">
          <w:pPr>
            <w:pStyle w:val="Obsah1"/>
            <w:tabs>
              <w:tab w:val="left" w:pos="851"/>
            </w:tabs>
            <w:rPr>
              <w:rFonts w:ascii="Times New Roman" w:eastAsiaTheme="minorEastAsia" w:hAnsi="Times New Roman" w:cs="Times New Roman"/>
              <w:noProof/>
              <w:sz w:val="24"/>
              <w:szCs w:val="24"/>
              <w:lang w:eastAsia="cs-CZ"/>
            </w:rPr>
          </w:pPr>
          <w:r>
            <w:rPr>
              <w:rStyle w:val="Hypertextovodkaz"/>
              <w:rFonts w:ascii="Times New Roman" w:hAnsi="Times New Roman" w:cs="Times New Roman"/>
              <w:noProof/>
              <w:sz w:val="24"/>
              <w:szCs w:val="24"/>
            </w:rPr>
            <w:tab/>
          </w:r>
          <w:hyperlink w:anchor="_Toc75425635" w:history="1">
            <w:r w:rsidR="0020673B" w:rsidRPr="00BA12B3">
              <w:rPr>
                <w:rStyle w:val="Hypertextovodkaz"/>
                <w:rFonts w:ascii="Times New Roman" w:hAnsi="Times New Roman" w:cs="Times New Roman"/>
                <w:noProof/>
                <w:sz w:val="24"/>
                <w:szCs w:val="24"/>
              </w:rPr>
              <w:t>5. 2. 2. Binární logistická regrese</w:t>
            </w:r>
            <w:r w:rsidR="0020673B" w:rsidRPr="00BA12B3">
              <w:rPr>
                <w:rFonts w:ascii="Times New Roman" w:hAnsi="Times New Roman" w:cs="Times New Roman"/>
                <w:noProof/>
                <w:webHidden/>
                <w:sz w:val="24"/>
                <w:szCs w:val="24"/>
              </w:rPr>
              <w:tab/>
            </w:r>
            <w:r w:rsidR="0020673B" w:rsidRPr="00BA12B3">
              <w:rPr>
                <w:rFonts w:ascii="Times New Roman" w:hAnsi="Times New Roman" w:cs="Times New Roman"/>
                <w:noProof/>
                <w:webHidden/>
                <w:sz w:val="24"/>
                <w:szCs w:val="24"/>
              </w:rPr>
              <w:fldChar w:fldCharType="begin"/>
            </w:r>
            <w:r w:rsidR="0020673B" w:rsidRPr="00BA12B3">
              <w:rPr>
                <w:rFonts w:ascii="Times New Roman" w:hAnsi="Times New Roman" w:cs="Times New Roman"/>
                <w:noProof/>
                <w:webHidden/>
                <w:sz w:val="24"/>
                <w:szCs w:val="24"/>
              </w:rPr>
              <w:instrText xml:space="preserve"> PAGEREF _Toc75425635 \h </w:instrText>
            </w:r>
            <w:r w:rsidR="0020673B" w:rsidRPr="00BA12B3">
              <w:rPr>
                <w:rFonts w:ascii="Times New Roman" w:hAnsi="Times New Roman" w:cs="Times New Roman"/>
                <w:noProof/>
                <w:webHidden/>
                <w:sz w:val="24"/>
                <w:szCs w:val="24"/>
              </w:rPr>
            </w:r>
            <w:r w:rsidR="0020673B" w:rsidRPr="00BA12B3">
              <w:rPr>
                <w:rFonts w:ascii="Times New Roman" w:hAnsi="Times New Roman" w:cs="Times New Roman"/>
                <w:noProof/>
                <w:webHidden/>
                <w:sz w:val="24"/>
                <w:szCs w:val="24"/>
              </w:rPr>
              <w:fldChar w:fldCharType="separate"/>
            </w:r>
            <w:r w:rsidR="0020673B" w:rsidRPr="00BA12B3">
              <w:rPr>
                <w:rFonts w:ascii="Times New Roman" w:hAnsi="Times New Roman" w:cs="Times New Roman"/>
                <w:noProof/>
                <w:webHidden/>
                <w:sz w:val="24"/>
                <w:szCs w:val="24"/>
              </w:rPr>
              <w:t>39</w:t>
            </w:r>
            <w:r w:rsidR="0020673B" w:rsidRPr="00BA12B3">
              <w:rPr>
                <w:rFonts w:ascii="Times New Roman" w:hAnsi="Times New Roman" w:cs="Times New Roman"/>
                <w:noProof/>
                <w:webHidden/>
                <w:sz w:val="24"/>
                <w:szCs w:val="24"/>
              </w:rPr>
              <w:fldChar w:fldCharType="end"/>
            </w:r>
          </w:hyperlink>
        </w:p>
        <w:p w14:paraId="2585C414" w14:textId="5864C3E3" w:rsidR="0020673B" w:rsidRPr="00BA12B3" w:rsidRDefault="00BA12B3" w:rsidP="00BA12B3">
          <w:pPr>
            <w:pStyle w:val="Obsah1"/>
            <w:tabs>
              <w:tab w:val="left" w:pos="851"/>
            </w:tabs>
            <w:rPr>
              <w:rFonts w:ascii="Times New Roman" w:eastAsiaTheme="minorEastAsia" w:hAnsi="Times New Roman" w:cs="Times New Roman"/>
              <w:noProof/>
              <w:sz w:val="24"/>
              <w:szCs w:val="24"/>
              <w:lang w:eastAsia="cs-CZ"/>
            </w:rPr>
          </w:pPr>
          <w:r>
            <w:rPr>
              <w:rStyle w:val="Hypertextovodkaz"/>
              <w:rFonts w:ascii="Times New Roman" w:hAnsi="Times New Roman" w:cs="Times New Roman"/>
              <w:noProof/>
              <w:sz w:val="24"/>
              <w:szCs w:val="24"/>
            </w:rPr>
            <w:tab/>
          </w:r>
          <w:hyperlink w:anchor="_Toc75425636" w:history="1">
            <w:r w:rsidR="0020673B" w:rsidRPr="00BA12B3">
              <w:rPr>
                <w:rStyle w:val="Hypertextovodkaz"/>
                <w:rFonts w:ascii="Times New Roman" w:hAnsi="Times New Roman" w:cs="Times New Roman"/>
                <w:noProof/>
                <w:sz w:val="24"/>
                <w:szCs w:val="24"/>
              </w:rPr>
              <w:t>5. 2. 3. Kontingenční tabulka</w:t>
            </w:r>
            <w:r w:rsidR="0020673B" w:rsidRPr="00BA12B3">
              <w:rPr>
                <w:rFonts w:ascii="Times New Roman" w:hAnsi="Times New Roman" w:cs="Times New Roman"/>
                <w:noProof/>
                <w:webHidden/>
                <w:sz w:val="24"/>
                <w:szCs w:val="24"/>
              </w:rPr>
              <w:tab/>
            </w:r>
            <w:r w:rsidR="0020673B" w:rsidRPr="00BA12B3">
              <w:rPr>
                <w:rFonts w:ascii="Times New Roman" w:hAnsi="Times New Roman" w:cs="Times New Roman"/>
                <w:noProof/>
                <w:webHidden/>
                <w:sz w:val="24"/>
                <w:szCs w:val="24"/>
              </w:rPr>
              <w:fldChar w:fldCharType="begin"/>
            </w:r>
            <w:r w:rsidR="0020673B" w:rsidRPr="00BA12B3">
              <w:rPr>
                <w:rFonts w:ascii="Times New Roman" w:hAnsi="Times New Roman" w:cs="Times New Roman"/>
                <w:noProof/>
                <w:webHidden/>
                <w:sz w:val="24"/>
                <w:szCs w:val="24"/>
              </w:rPr>
              <w:instrText xml:space="preserve"> PAGEREF _Toc75425636 \h </w:instrText>
            </w:r>
            <w:r w:rsidR="0020673B" w:rsidRPr="00BA12B3">
              <w:rPr>
                <w:rFonts w:ascii="Times New Roman" w:hAnsi="Times New Roman" w:cs="Times New Roman"/>
                <w:noProof/>
                <w:webHidden/>
                <w:sz w:val="24"/>
                <w:szCs w:val="24"/>
              </w:rPr>
            </w:r>
            <w:r w:rsidR="0020673B" w:rsidRPr="00BA12B3">
              <w:rPr>
                <w:rFonts w:ascii="Times New Roman" w:hAnsi="Times New Roman" w:cs="Times New Roman"/>
                <w:noProof/>
                <w:webHidden/>
                <w:sz w:val="24"/>
                <w:szCs w:val="24"/>
              </w:rPr>
              <w:fldChar w:fldCharType="separate"/>
            </w:r>
            <w:r w:rsidR="0020673B" w:rsidRPr="00BA12B3">
              <w:rPr>
                <w:rFonts w:ascii="Times New Roman" w:hAnsi="Times New Roman" w:cs="Times New Roman"/>
                <w:noProof/>
                <w:webHidden/>
                <w:sz w:val="24"/>
                <w:szCs w:val="24"/>
              </w:rPr>
              <w:t>40</w:t>
            </w:r>
            <w:r w:rsidR="0020673B" w:rsidRPr="00BA12B3">
              <w:rPr>
                <w:rFonts w:ascii="Times New Roman" w:hAnsi="Times New Roman" w:cs="Times New Roman"/>
                <w:noProof/>
                <w:webHidden/>
                <w:sz w:val="24"/>
                <w:szCs w:val="24"/>
              </w:rPr>
              <w:fldChar w:fldCharType="end"/>
            </w:r>
          </w:hyperlink>
        </w:p>
        <w:p w14:paraId="17BFFE92" w14:textId="6ECD1DD4" w:rsidR="0020673B" w:rsidRPr="00BA12B3" w:rsidRDefault="0020673B">
          <w:pPr>
            <w:pStyle w:val="Obsah1"/>
            <w:rPr>
              <w:rFonts w:ascii="Times New Roman" w:eastAsiaTheme="minorEastAsia" w:hAnsi="Times New Roman" w:cs="Times New Roman"/>
              <w:noProof/>
              <w:sz w:val="24"/>
              <w:szCs w:val="24"/>
              <w:lang w:eastAsia="cs-CZ"/>
            </w:rPr>
          </w:pPr>
          <w:hyperlink w:anchor="_Toc75425637" w:history="1">
            <w:r w:rsidRPr="00BA12B3">
              <w:rPr>
                <w:rStyle w:val="Hypertextovodkaz"/>
                <w:rFonts w:ascii="Times New Roman" w:hAnsi="Times New Roman" w:cs="Times New Roman"/>
                <w:noProof/>
                <w:sz w:val="24"/>
                <w:szCs w:val="24"/>
              </w:rPr>
              <w:t>6. Analytická část</w:t>
            </w:r>
            <w:r w:rsidRPr="00BA12B3">
              <w:rPr>
                <w:rFonts w:ascii="Times New Roman" w:hAnsi="Times New Roman" w:cs="Times New Roman"/>
                <w:noProof/>
                <w:webHidden/>
                <w:sz w:val="24"/>
                <w:szCs w:val="24"/>
              </w:rPr>
              <w:tab/>
            </w:r>
            <w:r w:rsidRPr="00BA12B3">
              <w:rPr>
                <w:rFonts w:ascii="Times New Roman" w:hAnsi="Times New Roman" w:cs="Times New Roman"/>
                <w:noProof/>
                <w:webHidden/>
                <w:sz w:val="24"/>
                <w:szCs w:val="24"/>
              </w:rPr>
              <w:fldChar w:fldCharType="begin"/>
            </w:r>
            <w:r w:rsidRPr="00BA12B3">
              <w:rPr>
                <w:rFonts w:ascii="Times New Roman" w:hAnsi="Times New Roman" w:cs="Times New Roman"/>
                <w:noProof/>
                <w:webHidden/>
                <w:sz w:val="24"/>
                <w:szCs w:val="24"/>
              </w:rPr>
              <w:instrText xml:space="preserve"> PAGEREF _Toc75425637 \h </w:instrText>
            </w:r>
            <w:r w:rsidRPr="00BA12B3">
              <w:rPr>
                <w:rFonts w:ascii="Times New Roman" w:hAnsi="Times New Roman" w:cs="Times New Roman"/>
                <w:noProof/>
                <w:webHidden/>
                <w:sz w:val="24"/>
                <w:szCs w:val="24"/>
              </w:rPr>
            </w:r>
            <w:r w:rsidRPr="00BA12B3">
              <w:rPr>
                <w:rFonts w:ascii="Times New Roman" w:hAnsi="Times New Roman" w:cs="Times New Roman"/>
                <w:noProof/>
                <w:webHidden/>
                <w:sz w:val="24"/>
                <w:szCs w:val="24"/>
              </w:rPr>
              <w:fldChar w:fldCharType="separate"/>
            </w:r>
            <w:r w:rsidRPr="00BA12B3">
              <w:rPr>
                <w:rFonts w:ascii="Times New Roman" w:hAnsi="Times New Roman" w:cs="Times New Roman"/>
                <w:noProof/>
                <w:webHidden/>
                <w:sz w:val="24"/>
                <w:szCs w:val="24"/>
              </w:rPr>
              <w:t>41</w:t>
            </w:r>
            <w:r w:rsidRPr="00BA12B3">
              <w:rPr>
                <w:rFonts w:ascii="Times New Roman" w:hAnsi="Times New Roman" w:cs="Times New Roman"/>
                <w:noProof/>
                <w:webHidden/>
                <w:sz w:val="24"/>
                <w:szCs w:val="24"/>
              </w:rPr>
              <w:fldChar w:fldCharType="end"/>
            </w:r>
          </w:hyperlink>
        </w:p>
        <w:p w14:paraId="3B95EF92" w14:textId="1304CED6" w:rsidR="0020673B" w:rsidRPr="00BA12B3" w:rsidRDefault="0020673B">
          <w:pPr>
            <w:pStyle w:val="Obsah1"/>
            <w:rPr>
              <w:rFonts w:ascii="Times New Roman" w:eastAsiaTheme="minorEastAsia" w:hAnsi="Times New Roman" w:cs="Times New Roman"/>
              <w:noProof/>
              <w:sz w:val="24"/>
              <w:szCs w:val="24"/>
              <w:lang w:eastAsia="cs-CZ"/>
            </w:rPr>
          </w:pPr>
          <w:hyperlink w:anchor="_Toc75425638" w:history="1">
            <w:r w:rsidRPr="00BA12B3">
              <w:rPr>
                <w:rStyle w:val="Hypertextovodkaz"/>
                <w:rFonts w:ascii="Times New Roman" w:hAnsi="Times New Roman" w:cs="Times New Roman"/>
                <w:noProof/>
                <w:sz w:val="24"/>
                <w:szCs w:val="24"/>
              </w:rPr>
              <w:t>Závěr</w:t>
            </w:r>
            <w:r w:rsidRPr="00BA12B3">
              <w:rPr>
                <w:rFonts w:ascii="Times New Roman" w:hAnsi="Times New Roman" w:cs="Times New Roman"/>
                <w:noProof/>
                <w:webHidden/>
                <w:sz w:val="24"/>
                <w:szCs w:val="24"/>
              </w:rPr>
              <w:tab/>
            </w:r>
            <w:r w:rsidRPr="00BA12B3">
              <w:rPr>
                <w:rFonts w:ascii="Times New Roman" w:hAnsi="Times New Roman" w:cs="Times New Roman"/>
                <w:noProof/>
                <w:webHidden/>
                <w:sz w:val="24"/>
                <w:szCs w:val="24"/>
              </w:rPr>
              <w:fldChar w:fldCharType="begin"/>
            </w:r>
            <w:r w:rsidRPr="00BA12B3">
              <w:rPr>
                <w:rFonts w:ascii="Times New Roman" w:hAnsi="Times New Roman" w:cs="Times New Roman"/>
                <w:noProof/>
                <w:webHidden/>
                <w:sz w:val="24"/>
                <w:szCs w:val="24"/>
              </w:rPr>
              <w:instrText xml:space="preserve"> PAGEREF _Toc75425638 \h </w:instrText>
            </w:r>
            <w:r w:rsidRPr="00BA12B3">
              <w:rPr>
                <w:rFonts w:ascii="Times New Roman" w:hAnsi="Times New Roman" w:cs="Times New Roman"/>
                <w:noProof/>
                <w:webHidden/>
                <w:sz w:val="24"/>
                <w:szCs w:val="24"/>
              </w:rPr>
            </w:r>
            <w:r w:rsidRPr="00BA12B3">
              <w:rPr>
                <w:rFonts w:ascii="Times New Roman" w:hAnsi="Times New Roman" w:cs="Times New Roman"/>
                <w:noProof/>
                <w:webHidden/>
                <w:sz w:val="24"/>
                <w:szCs w:val="24"/>
              </w:rPr>
              <w:fldChar w:fldCharType="separate"/>
            </w:r>
            <w:r w:rsidRPr="00BA12B3">
              <w:rPr>
                <w:rFonts w:ascii="Times New Roman" w:hAnsi="Times New Roman" w:cs="Times New Roman"/>
                <w:noProof/>
                <w:webHidden/>
                <w:sz w:val="24"/>
                <w:szCs w:val="24"/>
              </w:rPr>
              <w:t>53</w:t>
            </w:r>
            <w:r w:rsidRPr="00BA12B3">
              <w:rPr>
                <w:rFonts w:ascii="Times New Roman" w:hAnsi="Times New Roman" w:cs="Times New Roman"/>
                <w:noProof/>
                <w:webHidden/>
                <w:sz w:val="24"/>
                <w:szCs w:val="24"/>
              </w:rPr>
              <w:fldChar w:fldCharType="end"/>
            </w:r>
          </w:hyperlink>
        </w:p>
        <w:p w14:paraId="0214874A" w14:textId="45212EB1" w:rsidR="0020673B" w:rsidRPr="00BA12B3" w:rsidRDefault="0020673B">
          <w:pPr>
            <w:pStyle w:val="Obsah1"/>
            <w:rPr>
              <w:rFonts w:ascii="Times New Roman" w:eastAsiaTheme="minorEastAsia" w:hAnsi="Times New Roman" w:cs="Times New Roman"/>
              <w:noProof/>
              <w:sz w:val="24"/>
              <w:szCs w:val="24"/>
              <w:lang w:eastAsia="cs-CZ"/>
            </w:rPr>
          </w:pPr>
          <w:hyperlink w:anchor="_Toc75425639" w:history="1">
            <w:r w:rsidRPr="00BA12B3">
              <w:rPr>
                <w:rStyle w:val="Hypertextovodkaz"/>
                <w:rFonts w:ascii="Times New Roman" w:hAnsi="Times New Roman" w:cs="Times New Roman"/>
                <w:noProof/>
                <w:sz w:val="24"/>
                <w:szCs w:val="24"/>
              </w:rPr>
              <w:t>Prameny a literatura</w:t>
            </w:r>
            <w:r w:rsidRPr="00BA12B3">
              <w:rPr>
                <w:rFonts w:ascii="Times New Roman" w:hAnsi="Times New Roman" w:cs="Times New Roman"/>
                <w:noProof/>
                <w:webHidden/>
                <w:sz w:val="24"/>
                <w:szCs w:val="24"/>
              </w:rPr>
              <w:tab/>
            </w:r>
            <w:r w:rsidRPr="00BA12B3">
              <w:rPr>
                <w:rFonts w:ascii="Times New Roman" w:hAnsi="Times New Roman" w:cs="Times New Roman"/>
                <w:noProof/>
                <w:webHidden/>
                <w:sz w:val="24"/>
                <w:szCs w:val="24"/>
              </w:rPr>
              <w:fldChar w:fldCharType="begin"/>
            </w:r>
            <w:r w:rsidRPr="00BA12B3">
              <w:rPr>
                <w:rFonts w:ascii="Times New Roman" w:hAnsi="Times New Roman" w:cs="Times New Roman"/>
                <w:noProof/>
                <w:webHidden/>
                <w:sz w:val="24"/>
                <w:szCs w:val="24"/>
              </w:rPr>
              <w:instrText xml:space="preserve"> PAGEREF _Toc75425639 \h </w:instrText>
            </w:r>
            <w:r w:rsidRPr="00BA12B3">
              <w:rPr>
                <w:rFonts w:ascii="Times New Roman" w:hAnsi="Times New Roman" w:cs="Times New Roman"/>
                <w:noProof/>
                <w:webHidden/>
                <w:sz w:val="24"/>
                <w:szCs w:val="24"/>
              </w:rPr>
            </w:r>
            <w:r w:rsidRPr="00BA12B3">
              <w:rPr>
                <w:rFonts w:ascii="Times New Roman" w:hAnsi="Times New Roman" w:cs="Times New Roman"/>
                <w:noProof/>
                <w:webHidden/>
                <w:sz w:val="24"/>
                <w:szCs w:val="24"/>
              </w:rPr>
              <w:fldChar w:fldCharType="separate"/>
            </w:r>
            <w:r w:rsidRPr="00BA12B3">
              <w:rPr>
                <w:rFonts w:ascii="Times New Roman" w:hAnsi="Times New Roman" w:cs="Times New Roman"/>
                <w:noProof/>
                <w:webHidden/>
                <w:sz w:val="24"/>
                <w:szCs w:val="24"/>
              </w:rPr>
              <w:t>56</w:t>
            </w:r>
            <w:r w:rsidRPr="00BA12B3">
              <w:rPr>
                <w:rFonts w:ascii="Times New Roman" w:hAnsi="Times New Roman" w:cs="Times New Roman"/>
                <w:noProof/>
                <w:webHidden/>
                <w:sz w:val="24"/>
                <w:szCs w:val="24"/>
              </w:rPr>
              <w:fldChar w:fldCharType="end"/>
            </w:r>
          </w:hyperlink>
        </w:p>
        <w:p w14:paraId="6896CDCA" w14:textId="23255015" w:rsidR="0020673B" w:rsidRPr="00BA12B3" w:rsidRDefault="0020673B">
          <w:pPr>
            <w:pStyle w:val="Obsah1"/>
            <w:rPr>
              <w:rFonts w:ascii="Times New Roman" w:eastAsiaTheme="minorEastAsia" w:hAnsi="Times New Roman" w:cs="Times New Roman"/>
              <w:noProof/>
              <w:sz w:val="24"/>
              <w:szCs w:val="24"/>
              <w:lang w:eastAsia="cs-CZ"/>
            </w:rPr>
          </w:pPr>
          <w:hyperlink w:anchor="_Toc75425640" w:history="1">
            <w:r w:rsidRPr="00BA12B3">
              <w:rPr>
                <w:rStyle w:val="Hypertextovodkaz"/>
                <w:rFonts w:ascii="Times New Roman" w:hAnsi="Times New Roman" w:cs="Times New Roman"/>
                <w:noProof/>
                <w:sz w:val="24"/>
                <w:szCs w:val="24"/>
              </w:rPr>
              <w:t>Seznam zkratek</w:t>
            </w:r>
            <w:r w:rsidRPr="00BA12B3">
              <w:rPr>
                <w:rFonts w:ascii="Times New Roman" w:hAnsi="Times New Roman" w:cs="Times New Roman"/>
                <w:noProof/>
                <w:webHidden/>
                <w:sz w:val="24"/>
                <w:szCs w:val="24"/>
              </w:rPr>
              <w:tab/>
            </w:r>
            <w:r w:rsidRPr="00BA12B3">
              <w:rPr>
                <w:rFonts w:ascii="Times New Roman" w:hAnsi="Times New Roman" w:cs="Times New Roman"/>
                <w:noProof/>
                <w:webHidden/>
                <w:sz w:val="24"/>
                <w:szCs w:val="24"/>
              </w:rPr>
              <w:fldChar w:fldCharType="begin"/>
            </w:r>
            <w:r w:rsidRPr="00BA12B3">
              <w:rPr>
                <w:rFonts w:ascii="Times New Roman" w:hAnsi="Times New Roman" w:cs="Times New Roman"/>
                <w:noProof/>
                <w:webHidden/>
                <w:sz w:val="24"/>
                <w:szCs w:val="24"/>
              </w:rPr>
              <w:instrText xml:space="preserve"> PAGEREF _Toc75425640 \h </w:instrText>
            </w:r>
            <w:r w:rsidRPr="00BA12B3">
              <w:rPr>
                <w:rFonts w:ascii="Times New Roman" w:hAnsi="Times New Roman" w:cs="Times New Roman"/>
                <w:noProof/>
                <w:webHidden/>
                <w:sz w:val="24"/>
                <w:szCs w:val="24"/>
              </w:rPr>
            </w:r>
            <w:r w:rsidRPr="00BA12B3">
              <w:rPr>
                <w:rFonts w:ascii="Times New Roman" w:hAnsi="Times New Roman" w:cs="Times New Roman"/>
                <w:noProof/>
                <w:webHidden/>
                <w:sz w:val="24"/>
                <w:szCs w:val="24"/>
              </w:rPr>
              <w:fldChar w:fldCharType="separate"/>
            </w:r>
            <w:r w:rsidRPr="00BA12B3">
              <w:rPr>
                <w:rFonts w:ascii="Times New Roman" w:hAnsi="Times New Roman" w:cs="Times New Roman"/>
                <w:noProof/>
                <w:webHidden/>
                <w:sz w:val="24"/>
                <w:szCs w:val="24"/>
              </w:rPr>
              <w:t>64</w:t>
            </w:r>
            <w:r w:rsidRPr="00BA12B3">
              <w:rPr>
                <w:rFonts w:ascii="Times New Roman" w:hAnsi="Times New Roman" w:cs="Times New Roman"/>
                <w:noProof/>
                <w:webHidden/>
                <w:sz w:val="24"/>
                <w:szCs w:val="24"/>
              </w:rPr>
              <w:fldChar w:fldCharType="end"/>
            </w:r>
          </w:hyperlink>
        </w:p>
        <w:p w14:paraId="7C61A928" w14:textId="6AB2BBCC" w:rsidR="0020673B" w:rsidRPr="00BA12B3" w:rsidRDefault="0020673B">
          <w:pPr>
            <w:pStyle w:val="Obsah1"/>
            <w:rPr>
              <w:rFonts w:ascii="Times New Roman" w:eastAsiaTheme="minorEastAsia" w:hAnsi="Times New Roman" w:cs="Times New Roman"/>
              <w:noProof/>
              <w:sz w:val="24"/>
              <w:szCs w:val="24"/>
              <w:lang w:eastAsia="cs-CZ"/>
            </w:rPr>
          </w:pPr>
          <w:hyperlink w:anchor="_Toc75425641" w:history="1">
            <w:r w:rsidRPr="00BA12B3">
              <w:rPr>
                <w:rStyle w:val="Hypertextovodkaz"/>
                <w:rFonts w:ascii="Times New Roman" w:hAnsi="Times New Roman" w:cs="Times New Roman"/>
                <w:noProof/>
                <w:sz w:val="24"/>
                <w:szCs w:val="24"/>
              </w:rPr>
              <w:t>Seznam příloh</w:t>
            </w:r>
            <w:r w:rsidRPr="00BA12B3">
              <w:rPr>
                <w:rFonts w:ascii="Times New Roman" w:hAnsi="Times New Roman" w:cs="Times New Roman"/>
                <w:noProof/>
                <w:webHidden/>
                <w:sz w:val="24"/>
                <w:szCs w:val="24"/>
              </w:rPr>
              <w:tab/>
            </w:r>
            <w:r w:rsidRPr="00BA12B3">
              <w:rPr>
                <w:rFonts w:ascii="Times New Roman" w:hAnsi="Times New Roman" w:cs="Times New Roman"/>
                <w:noProof/>
                <w:webHidden/>
                <w:sz w:val="24"/>
                <w:szCs w:val="24"/>
              </w:rPr>
              <w:fldChar w:fldCharType="begin"/>
            </w:r>
            <w:r w:rsidRPr="00BA12B3">
              <w:rPr>
                <w:rFonts w:ascii="Times New Roman" w:hAnsi="Times New Roman" w:cs="Times New Roman"/>
                <w:noProof/>
                <w:webHidden/>
                <w:sz w:val="24"/>
                <w:szCs w:val="24"/>
              </w:rPr>
              <w:instrText xml:space="preserve"> PAGEREF _Toc75425641 \h </w:instrText>
            </w:r>
            <w:r w:rsidRPr="00BA12B3">
              <w:rPr>
                <w:rFonts w:ascii="Times New Roman" w:hAnsi="Times New Roman" w:cs="Times New Roman"/>
                <w:noProof/>
                <w:webHidden/>
                <w:sz w:val="24"/>
                <w:szCs w:val="24"/>
              </w:rPr>
            </w:r>
            <w:r w:rsidRPr="00BA12B3">
              <w:rPr>
                <w:rFonts w:ascii="Times New Roman" w:hAnsi="Times New Roman" w:cs="Times New Roman"/>
                <w:noProof/>
                <w:webHidden/>
                <w:sz w:val="24"/>
                <w:szCs w:val="24"/>
              </w:rPr>
              <w:fldChar w:fldCharType="separate"/>
            </w:r>
            <w:r w:rsidRPr="00BA12B3">
              <w:rPr>
                <w:rFonts w:ascii="Times New Roman" w:hAnsi="Times New Roman" w:cs="Times New Roman"/>
                <w:noProof/>
                <w:webHidden/>
                <w:sz w:val="24"/>
                <w:szCs w:val="24"/>
              </w:rPr>
              <w:t>65</w:t>
            </w:r>
            <w:r w:rsidRPr="00BA12B3">
              <w:rPr>
                <w:rFonts w:ascii="Times New Roman" w:hAnsi="Times New Roman" w:cs="Times New Roman"/>
                <w:noProof/>
                <w:webHidden/>
                <w:sz w:val="24"/>
                <w:szCs w:val="24"/>
              </w:rPr>
              <w:fldChar w:fldCharType="end"/>
            </w:r>
          </w:hyperlink>
        </w:p>
        <w:p w14:paraId="49A34E27" w14:textId="58DBF83D" w:rsidR="0020673B" w:rsidRPr="00BA12B3" w:rsidRDefault="0020673B">
          <w:pPr>
            <w:pStyle w:val="Obsah1"/>
            <w:rPr>
              <w:rFonts w:ascii="Times New Roman" w:eastAsiaTheme="minorEastAsia" w:hAnsi="Times New Roman" w:cs="Times New Roman"/>
              <w:noProof/>
              <w:sz w:val="24"/>
              <w:szCs w:val="24"/>
              <w:lang w:eastAsia="cs-CZ"/>
            </w:rPr>
          </w:pPr>
          <w:hyperlink w:anchor="_Toc75425642" w:history="1">
            <w:r w:rsidRPr="00BA12B3">
              <w:rPr>
                <w:rStyle w:val="Hypertextovodkaz"/>
                <w:rFonts w:ascii="Times New Roman" w:hAnsi="Times New Roman" w:cs="Times New Roman"/>
                <w:noProof/>
                <w:sz w:val="24"/>
                <w:szCs w:val="24"/>
              </w:rPr>
              <w:t>Abstrakt – Populismus v České republice a na Slovensku</w:t>
            </w:r>
            <w:r w:rsidRPr="00BA12B3">
              <w:rPr>
                <w:rFonts w:ascii="Times New Roman" w:hAnsi="Times New Roman" w:cs="Times New Roman"/>
                <w:noProof/>
                <w:webHidden/>
                <w:sz w:val="24"/>
                <w:szCs w:val="24"/>
              </w:rPr>
              <w:tab/>
            </w:r>
            <w:r w:rsidRPr="00BA12B3">
              <w:rPr>
                <w:rFonts w:ascii="Times New Roman" w:hAnsi="Times New Roman" w:cs="Times New Roman"/>
                <w:noProof/>
                <w:webHidden/>
                <w:sz w:val="24"/>
                <w:szCs w:val="24"/>
              </w:rPr>
              <w:fldChar w:fldCharType="begin"/>
            </w:r>
            <w:r w:rsidRPr="00BA12B3">
              <w:rPr>
                <w:rFonts w:ascii="Times New Roman" w:hAnsi="Times New Roman" w:cs="Times New Roman"/>
                <w:noProof/>
                <w:webHidden/>
                <w:sz w:val="24"/>
                <w:szCs w:val="24"/>
              </w:rPr>
              <w:instrText xml:space="preserve"> PAGEREF _Toc75425642 \h </w:instrText>
            </w:r>
            <w:r w:rsidRPr="00BA12B3">
              <w:rPr>
                <w:rFonts w:ascii="Times New Roman" w:hAnsi="Times New Roman" w:cs="Times New Roman"/>
                <w:noProof/>
                <w:webHidden/>
                <w:sz w:val="24"/>
                <w:szCs w:val="24"/>
              </w:rPr>
            </w:r>
            <w:r w:rsidRPr="00BA12B3">
              <w:rPr>
                <w:rFonts w:ascii="Times New Roman" w:hAnsi="Times New Roman" w:cs="Times New Roman"/>
                <w:noProof/>
                <w:webHidden/>
                <w:sz w:val="24"/>
                <w:szCs w:val="24"/>
              </w:rPr>
              <w:fldChar w:fldCharType="separate"/>
            </w:r>
            <w:r w:rsidRPr="00BA12B3">
              <w:rPr>
                <w:rFonts w:ascii="Times New Roman" w:hAnsi="Times New Roman" w:cs="Times New Roman"/>
                <w:noProof/>
                <w:webHidden/>
                <w:sz w:val="24"/>
                <w:szCs w:val="24"/>
              </w:rPr>
              <w:t>68</w:t>
            </w:r>
            <w:r w:rsidRPr="00BA12B3">
              <w:rPr>
                <w:rFonts w:ascii="Times New Roman" w:hAnsi="Times New Roman" w:cs="Times New Roman"/>
                <w:noProof/>
                <w:webHidden/>
                <w:sz w:val="24"/>
                <w:szCs w:val="24"/>
              </w:rPr>
              <w:fldChar w:fldCharType="end"/>
            </w:r>
          </w:hyperlink>
        </w:p>
        <w:p w14:paraId="18FA1A4B" w14:textId="55D44505" w:rsidR="0020673B" w:rsidRPr="0020673B" w:rsidRDefault="0020673B">
          <w:pPr>
            <w:pStyle w:val="Obsah1"/>
            <w:rPr>
              <w:rFonts w:ascii="Times New Roman" w:eastAsiaTheme="minorEastAsia" w:hAnsi="Times New Roman" w:cs="Times New Roman"/>
              <w:noProof/>
              <w:lang w:eastAsia="cs-CZ"/>
            </w:rPr>
          </w:pPr>
          <w:hyperlink w:anchor="_Toc75425643" w:history="1">
            <w:r w:rsidRPr="00BA12B3">
              <w:rPr>
                <w:rStyle w:val="Hypertextovodkaz"/>
                <w:rFonts w:ascii="Times New Roman" w:hAnsi="Times New Roman" w:cs="Times New Roman"/>
                <w:noProof/>
                <w:sz w:val="24"/>
                <w:szCs w:val="24"/>
                <w:lang w:val="en-GB"/>
              </w:rPr>
              <w:t>Abstract - Populism in the Czech Republic and in Slovakia</w:t>
            </w:r>
            <w:r w:rsidRPr="00BA12B3">
              <w:rPr>
                <w:rFonts w:ascii="Times New Roman" w:hAnsi="Times New Roman" w:cs="Times New Roman"/>
                <w:noProof/>
                <w:webHidden/>
                <w:sz w:val="24"/>
                <w:szCs w:val="24"/>
              </w:rPr>
              <w:tab/>
            </w:r>
            <w:r w:rsidRPr="00BA12B3">
              <w:rPr>
                <w:rFonts w:ascii="Times New Roman" w:hAnsi="Times New Roman" w:cs="Times New Roman"/>
                <w:noProof/>
                <w:webHidden/>
                <w:sz w:val="24"/>
                <w:szCs w:val="24"/>
              </w:rPr>
              <w:fldChar w:fldCharType="begin"/>
            </w:r>
            <w:r w:rsidRPr="00BA12B3">
              <w:rPr>
                <w:rFonts w:ascii="Times New Roman" w:hAnsi="Times New Roman" w:cs="Times New Roman"/>
                <w:noProof/>
                <w:webHidden/>
                <w:sz w:val="24"/>
                <w:szCs w:val="24"/>
              </w:rPr>
              <w:instrText xml:space="preserve"> PAGEREF _Toc75425643 \h </w:instrText>
            </w:r>
            <w:r w:rsidRPr="00BA12B3">
              <w:rPr>
                <w:rFonts w:ascii="Times New Roman" w:hAnsi="Times New Roman" w:cs="Times New Roman"/>
                <w:noProof/>
                <w:webHidden/>
                <w:sz w:val="24"/>
                <w:szCs w:val="24"/>
              </w:rPr>
            </w:r>
            <w:r w:rsidRPr="00BA12B3">
              <w:rPr>
                <w:rFonts w:ascii="Times New Roman" w:hAnsi="Times New Roman" w:cs="Times New Roman"/>
                <w:noProof/>
                <w:webHidden/>
                <w:sz w:val="24"/>
                <w:szCs w:val="24"/>
              </w:rPr>
              <w:fldChar w:fldCharType="separate"/>
            </w:r>
            <w:r w:rsidRPr="00BA12B3">
              <w:rPr>
                <w:rFonts w:ascii="Times New Roman" w:hAnsi="Times New Roman" w:cs="Times New Roman"/>
                <w:noProof/>
                <w:webHidden/>
                <w:sz w:val="24"/>
                <w:szCs w:val="24"/>
              </w:rPr>
              <w:t>69</w:t>
            </w:r>
            <w:r w:rsidRPr="00BA12B3">
              <w:rPr>
                <w:rFonts w:ascii="Times New Roman" w:hAnsi="Times New Roman" w:cs="Times New Roman"/>
                <w:noProof/>
                <w:webHidden/>
                <w:sz w:val="24"/>
                <w:szCs w:val="24"/>
              </w:rPr>
              <w:fldChar w:fldCharType="end"/>
            </w:r>
          </w:hyperlink>
        </w:p>
        <w:p w14:paraId="2462E725" w14:textId="4DCF66D8" w:rsidR="00E63B6F" w:rsidRPr="0020673B" w:rsidRDefault="00E63B6F" w:rsidP="00E1359F">
          <w:pPr>
            <w:ind w:left="284"/>
            <w:rPr>
              <w:rFonts w:ascii="Times New Roman" w:hAnsi="Times New Roman" w:cs="Times New Roman"/>
              <w:sz w:val="24"/>
              <w:szCs w:val="24"/>
            </w:rPr>
          </w:pPr>
          <w:r w:rsidRPr="0020673B">
            <w:rPr>
              <w:rFonts w:ascii="Times New Roman" w:hAnsi="Times New Roman" w:cs="Times New Roman"/>
              <w:b/>
              <w:bCs/>
              <w:sz w:val="24"/>
              <w:szCs w:val="24"/>
            </w:rPr>
            <w:fldChar w:fldCharType="end"/>
          </w:r>
        </w:p>
      </w:sdtContent>
    </w:sdt>
    <w:p w14:paraId="1F46F36E" w14:textId="2DAFBC24" w:rsidR="00E63B6F" w:rsidRPr="0020673B" w:rsidRDefault="00E63B6F" w:rsidP="00E1359F">
      <w:pPr>
        <w:spacing w:line="360" w:lineRule="auto"/>
        <w:ind w:left="284"/>
        <w:rPr>
          <w:rFonts w:ascii="Times New Roman" w:hAnsi="Times New Roman" w:cs="Times New Roman"/>
          <w:sz w:val="24"/>
          <w:szCs w:val="24"/>
        </w:rPr>
      </w:pPr>
    </w:p>
    <w:p w14:paraId="49D18213" w14:textId="0577FA4F" w:rsidR="00E63B6F" w:rsidRPr="0020673B" w:rsidRDefault="00E63B6F" w:rsidP="00E1359F">
      <w:pPr>
        <w:spacing w:line="360" w:lineRule="auto"/>
        <w:ind w:left="284"/>
        <w:rPr>
          <w:rFonts w:ascii="Times New Roman" w:hAnsi="Times New Roman" w:cs="Times New Roman"/>
          <w:sz w:val="24"/>
          <w:szCs w:val="24"/>
        </w:rPr>
      </w:pPr>
    </w:p>
    <w:p w14:paraId="3E5DFB59" w14:textId="1DE8DC28" w:rsidR="00E63B6F" w:rsidRPr="0020673B" w:rsidRDefault="00E63B6F" w:rsidP="00E1359F">
      <w:pPr>
        <w:spacing w:line="360" w:lineRule="auto"/>
        <w:ind w:left="284"/>
        <w:rPr>
          <w:rFonts w:ascii="Times New Roman" w:hAnsi="Times New Roman" w:cs="Times New Roman"/>
          <w:sz w:val="24"/>
          <w:szCs w:val="24"/>
        </w:rPr>
      </w:pPr>
    </w:p>
    <w:p w14:paraId="6349865A" w14:textId="77777777" w:rsidR="00FA5AA7" w:rsidRPr="0020673B" w:rsidRDefault="00FA5AA7" w:rsidP="00277C11">
      <w:pPr>
        <w:spacing w:line="360" w:lineRule="auto"/>
        <w:rPr>
          <w:rFonts w:ascii="Times New Roman" w:hAnsi="Times New Roman" w:cs="Times New Roman"/>
          <w:sz w:val="24"/>
          <w:szCs w:val="24"/>
        </w:rPr>
        <w:sectPr w:rsidR="00FA5AA7" w:rsidRPr="0020673B" w:rsidSect="009826B5">
          <w:footerReference w:type="default" r:id="rId8"/>
          <w:pgSz w:w="11906" w:h="16838"/>
          <w:pgMar w:top="1418" w:right="1418" w:bottom="1418" w:left="1701" w:header="709" w:footer="709" w:gutter="0"/>
          <w:cols w:space="708"/>
          <w:titlePg/>
          <w:docGrid w:linePitch="360"/>
        </w:sectPr>
      </w:pPr>
    </w:p>
    <w:p w14:paraId="149C4690" w14:textId="74DB039D" w:rsidR="002551F3" w:rsidRPr="0020673B" w:rsidRDefault="00E63B6F" w:rsidP="00FA5AA7">
      <w:pPr>
        <w:pStyle w:val="Nadpis1"/>
        <w:ind w:left="0"/>
      </w:pPr>
      <w:bookmarkStart w:id="1" w:name="_Toc75425617"/>
      <w:r w:rsidRPr="0020673B">
        <w:lastRenderedPageBreak/>
        <w:t>Úvod</w:t>
      </w:r>
      <w:bookmarkEnd w:id="1"/>
    </w:p>
    <w:p w14:paraId="25D17439" w14:textId="340F258C" w:rsidR="005B191C" w:rsidRPr="0020673B" w:rsidRDefault="003215A0" w:rsidP="00E1359F">
      <w:pPr>
        <w:spacing w:after="0" w:line="360" w:lineRule="auto"/>
        <w:ind w:left="284" w:firstLine="284"/>
        <w:jc w:val="both"/>
        <w:rPr>
          <w:rFonts w:ascii="Times New Roman" w:hAnsi="Times New Roman" w:cs="Times New Roman"/>
          <w:sz w:val="24"/>
          <w:szCs w:val="24"/>
        </w:rPr>
      </w:pPr>
      <w:r w:rsidRPr="0020673B">
        <w:rPr>
          <w:rFonts w:ascii="Times New Roman" w:hAnsi="Times New Roman" w:cs="Times New Roman"/>
          <w:sz w:val="24"/>
          <w:szCs w:val="24"/>
        </w:rPr>
        <w:t xml:space="preserve">Obzvláště </w:t>
      </w:r>
      <w:r w:rsidR="00F4043F" w:rsidRPr="0020673B">
        <w:rPr>
          <w:rFonts w:ascii="Times New Roman" w:hAnsi="Times New Roman" w:cs="Times New Roman"/>
          <w:sz w:val="24"/>
          <w:szCs w:val="24"/>
        </w:rPr>
        <w:t>v poslední dekádě pozorujeme</w:t>
      </w:r>
      <w:r w:rsidR="00501C14" w:rsidRPr="0020673B">
        <w:rPr>
          <w:rFonts w:ascii="Times New Roman" w:hAnsi="Times New Roman" w:cs="Times New Roman"/>
          <w:sz w:val="24"/>
          <w:szCs w:val="24"/>
        </w:rPr>
        <w:t xml:space="preserve"> nebývalý </w:t>
      </w:r>
      <w:r w:rsidR="00F4043F" w:rsidRPr="0020673B">
        <w:rPr>
          <w:rFonts w:ascii="Times New Roman" w:hAnsi="Times New Roman" w:cs="Times New Roman"/>
          <w:sz w:val="24"/>
          <w:szCs w:val="24"/>
        </w:rPr>
        <w:t>vzestup</w:t>
      </w:r>
      <w:r w:rsidR="00501C14" w:rsidRPr="0020673B">
        <w:rPr>
          <w:rFonts w:ascii="Times New Roman" w:hAnsi="Times New Roman" w:cs="Times New Roman"/>
          <w:sz w:val="24"/>
          <w:szCs w:val="24"/>
        </w:rPr>
        <w:t xml:space="preserve"> </w:t>
      </w:r>
      <w:r w:rsidR="000638B5" w:rsidRPr="0020673B">
        <w:rPr>
          <w:rFonts w:ascii="Times New Roman" w:hAnsi="Times New Roman" w:cs="Times New Roman"/>
          <w:sz w:val="24"/>
          <w:szCs w:val="24"/>
        </w:rPr>
        <w:t xml:space="preserve">populistických </w:t>
      </w:r>
      <w:r w:rsidR="00501C14" w:rsidRPr="0020673B">
        <w:rPr>
          <w:rFonts w:ascii="Times New Roman" w:hAnsi="Times New Roman" w:cs="Times New Roman"/>
          <w:sz w:val="24"/>
          <w:szCs w:val="24"/>
        </w:rPr>
        <w:t>hnutí</w:t>
      </w:r>
      <w:r w:rsidR="00020460" w:rsidRPr="0020673B">
        <w:rPr>
          <w:rFonts w:ascii="Times New Roman" w:hAnsi="Times New Roman" w:cs="Times New Roman"/>
          <w:sz w:val="24"/>
          <w:szCs w:val="24"/>
        </w:rPr>
        <w:t>, a to v celosvětovém měřítku</w:t>
      </w:r>
      <w:r w:rsidR="00AE33FE" w:rsidRPr="0020673B">
        <w:rPr>
          <w:rFonts w:ascii="Times New Roman" w:hAnsi="Times New Roman" w:cs="Times New Roman"/>
          <w:sz w:val="24"/>
          <w:szCs w:val="24"/>
        </w:rPr>
        <w:t>.</w:t>
      </w:r>
      <w:r w:rsidR="006A7260" w:rsidRPr="0020673B">
        <w:rPr>
          <w:rFonts w:ascii="Times New Roman" w:hAnsi="Times New Roman" w:cs="Times New Roman"/>
          <w:sz w:val="24"/>
          <w:szCs w:val="24"/>
        </w:rPr>
        <w:t xml:space="preserve"> </w:t>
      </w:r>
      <w:r w:rsidR="00E35C2B" w:rsidRPr="0020673B">
        <w:rPr>
          <w:rFonts w:ascii="Times New Roman" w:hAnsi="Times New Roman" w:cs="Times New Roman"/>
          <w:sz w:val="24"/>
          <w:szCs w:val="24"/>
        </w:rPr>
        <w:t>Stále více stran</w:t>
      </w:r>
      <w:r w:rsidR="00A079A3" w:rsidRPr="0020673B">
        <w:rPr>
          <w:rFonts w:ascii="Times New Roman" w:hAnsi="Times New Roman" w:cs="Times New Roman"/>
          <w:sz w:val="24"/>
          <w:szCs w:val="24"/>
        </w:rPr>
        <w:t xml:space="preserve"> využívá </w:t>
      </w:r>
      <w:r w:rsidR="00E35C2B" w:rsidRPr="0020673B">
        <w:rPr>
          <w:rFonts w:ascii="Times New Roman" w:hAnsi="Times New Roman" w:cs="Times New Roman"/>
          <w:sz w:val="24"/>
          <w:szCs w:val="24"/>
        </w:rPr>
        <w:t>populistických technik</w:t>
      </w:r>
      <w:r w:rsidR="00A079A3" w:rsidRPr="0020673B">
        <w:rPr>
          <w:rFonts w:ascii="Times New Roman" w:hAnsi="Times New Roman" w:cs="Times New Roman"/>
          <w:sz w:val="24"/>
          <w:szCs w:val="24"/>
        </w:rPr>
        <w:t xml:space="preserve"> k získání </w:t>
      </w:r>
      <w:r w:rsidR="003B72B6" w:rsidRPr="0020673B">
        <w:rPr>
          <w:rFonts w:ascii="Times New Roman" w:hAnsi="Times New Roman" w:cs="Times New Roman"/>
          <w:sz w:val="24"/>
          <w:szCs w:val="24"/>
        </w:rPr>
        <w:t>důvěry</w:t>
      </w:r>
      <w:r w:rsidR="00923C4D" w:rsidRPr="0020673B">
        <w:rPr>
          <w:rFonts w:ascii="Times New Roman" w:hAnsi="Times New Roman" w:cs="Times New Roman"/>
          <w:sz w:val="24"/>
          <w:szCs w:val="24"/>
        </w:rPr>
        <w:t xml:space="preserve"> co největšího počtu voličů</w:t>
      </w:r>
      <w:r w:rsidR="005B5CA6" w:rsidRPr="0020673B">
        <w:rPr>
          <w:rFonts w:ascii="Times New Roman" w:hAnsi="Times New Roman" w:cs="Times New Roman"/>
          <w:sz w:val="24"/>
          <w:szCs w:val="24"/>
        </w:rPr>
        <w:t>.</w:t>
      </w:r>
      <w:r w:rsidR="00F15959" w:rsidRPr="0020673B">
        <w:rPr>
          <w:rFonts w:ascii="Times New Roman" w:hAnsi="Times New Roman" w:cs="Times New Roman"/>
          <w:sz w:val="24"/>
          <w:szCs w:val="24"/>
        </w:rPr>
        <w:t xml:space="preserve"> </w:t>
      </w:r>
      <w:r w:rsidR="000D11E8" w:rsidRPr="0020673B">
        <w:rPr>
          <w:rFonts w:ascii="Times New Roman" w:hAnsi="Times New Roman" w:cs="Times New Roman"/>
          <w:sz w:val="24"/>
          <w:szCs w:val="24"/>
        </w:rPr>
        <w:t xml:space="preserve">Podle </w:t>
      </w:r>
      <w:r w:rsidR="00BA5FFA" w:rsidRPr="0020673B">
        <w:rPr>
          <w:rFonts w:ascii="Times New Roman" w:hAnsi="Times New Roman" w:cs="Times New Roman"/>
          <w:sz w:val="24"/>
          <w:szCs w:val="24"/>
        </w:rPr>
        <w:t>Kubáta a Mejstříka (</w:t>
      </w:r>
      <w:r w:rsidR="00976071" w:rsidRPr="0020673B">
        <w:rPr>
          <w:rFonts w:ascii="Times New Roman" w:hAnsi="Times New Roman" w:cs="Times New Roman"/>
          <w:sz w:val="24"/>
          <w:szCs w:val="24"/>
        </w:rPr>
        <w:t>201</w:t>
      </w:r>
      <w:r w:rsidR="00194B98" w:rsidRPr="0020673B">
        <w:rPr>
          <w:rFonts w:ascii="Times New Roman" w:hAnsi="Times New Roman" w:cs="Times New Roman"/>
          <w:sz w:val="24"/>
          <w:szCs w:val="24"/>
        </w:rPr>
        <w:t>7</w:t>
      </w:r>
      <w:r w:rsidR="00976071" w:rsidRPr="0020673B">
        <w:rPr>
          <w:rFonts w:ascii="Times New Roman" w:hAnsi="Times New Roman" w:cs="Times New Roman"/>
          <w:sz w:val="24"/>
          <w:szCs w:val="24"/>
        </w:rPr>
        <w:t xml:space="preserve">) </w:t>
      </w:r>
      <w:r w:rsidR="00773043" w:rsidRPr="0020673B">
        <w:rPr>
          <w:rFonts w:ascii="Times New Roman" w:hAnsi="Times New Roman" w:cs="Times New Roman"/>
          <w:sz w:val="24"/>
          <w:szCs w:val="24"/>
        </w:rPr>
        <w:t>to byly volby do Evropského parlamentu, které populismus probudily natolik, aby se o něm mohlo mluvit jako o</w:t>
      </w:r>
      <w:r w:rsidR="008773AF" w:rsidRPr="0020673B">
        <w:rPr>
          <w:rFonts w:ascii="Times New Roman" w:hAnsi="Times New Roman" w:cs="Times New Roman"/>
          <w:sz w:val="24"/>
          <w:szCs w:val="24"/>
        </w:rPr>
        <w:t> </w:t>
      </w:r>
      <w:r w:rsidR="00773043" w:rsidRPr="0020673B">
        <w:rPr>
          <w:rFonts w:ascii="Times New Roman" w:hAnsi="Times New Roman" w:cs="Times New Roman"/>
          <w:sz w:val="24"/>
          <w:szCs w:val="24"/>
        </w:rPr>
        <w:t xml:space="preserve">celosvětovém fenoménu. </w:t>
      </w:r>
      <w:r w:rsidR="000C4BA6" w:rsidRPr="0020673B">
        <w:rPr>
          <w:rFonts w:ascii="Times New Roman" w:hAnsi="Times New Roman" w:cs="Times New Roman"/>
          <w:sz w:val="24"/>
          <w:szCs w:val="24"/>
        </w:rPr>
        <w:t xml:space="preserve">Populismus </w:t>
      </w:r>
      <w:r w:rsidR="00441805" w:rsidRPr="0020673B">
        <w:rPr>
          <w:rFonts w:ascii="Times New Roman" w:hAnsi="Times New Roman" w:cs="Times New Roman"/>
          <w:sz w:val="24"/>
          <w:szCs w:val="24"/>
        </w:rPr>
        <w:t>se d</w:t>
      </w:r>
      <w:r w:rsidR="00A13A05" w:rsidRPr="0020673B">
        <w:rPr>
          <w:rFonts w:ascii="Times New Roman" w:hAnsi="Times New Roman" w:cs="Times New Roman"/>
          <w:sz w:val="24"/>
          <w:szCs w:val="24"/>
        </w:rPr>
        <w:t xml:space="preserve">okáže </w:t>
      </w:r>
      <w:r w:rsidR="00F8010D" w:rsidRPr="0020673B">
        <w:rPr>
          <w:rFonts w:ascii="Times New Roman" w:hAnsi="Times New Roman" w:cs="Times New Roman"/>
          <w:sz w:val="24"/>
          <w:szCs w:val="24"/>
        </w:rPr>
        <w:t>prosadit</w:t>
      </w:r>
      <w:r w:rsidR="00441805" w:rsidRPr="0020673B">
        <w:rPr>
          <w:rFonts w:ascii="Times New Roman" w:hAnsi="Times New Roman" w:cs="Times New Roman"/>
          <w:sz w:val="24"/>
          <w:szCs w:val="24"/>
        </w:rPr>
        <w:t xml:space="preserve"> do každého </w:t>
      </w:r>
      <w:r w:rsidR="00A13A05" w:rsidRPr="0020673B">
        <w:rPr>
          <w:rFonts w:ascii="Times New Roman" w:hAnsi="Times New Roman" w:cs="Times New Roman"/>
          <w:sz w:val="24"/>
          <w:szCs w:val="24"/>
        </w:rPr>
        <w:t xml:space="preserve">politického </w:t>
      </w:r>
      <w:r w:rsidR="00441805" w:rsidRPr="0020673B">
        <w:rPr>
          <w:rFonts w:ascii="Times New Roman" w:hAnsi="Times New Roman" w:cs="Times New Roman"/>
          <w:sz w:val="24"/>
          <w:szCs w:val="24"/>
        </w:rPr>
        <w:t xml:space="preserve">systému, nezáleží na tom, jestli je demokratický nebo autoritářský, </w:t>
      </w:r>
      <w:r w:rsidR="00A13A05" w:rsidRPr="0020673B">
        <w:rPr>
          <w:rFonts w:ascii="Times New Roman" w:hAnsi="Times New Roman" w:cs="Times New Roman"/>
          <w:sz w:val="24"/>
          <w:szCs w:val="24"/>
        </w:rPr>
        <w:t>najde si cestu kamkoliv</w:t>
      </w:r>
      <w:r w:rsidR="00B50370" w:rsidRPr="0020673B">
        <w:rPr>
          <w:rFonts w:ascii="Times New Roman" w:hAnsi="Times New Roman" w:cs="Times New Roman"/>
          <w:sz w:val="24"/>
          <w:szCs w:val="24"/>
        </w:rPr>
        <w:t>.</w:t>
      </w:r>
      <w:r w:rsidR="00800A36" w:rsidRPr="0020673B">
        <w:rPr>
          <w:rFonts w:ascii="Times New Roman" w:hAnsi="Times New Roman" w:cs="Times New Roman"/>
          <w:sz w:val="24"/>
          <w:szCs w:val="24"/>
        </w:rPr>
        <w:t xml:space="preserve"> Nejedná se však pouze o populismus. D</w:t>
      </w:r>
      <w:r w:rsidR="001021E7" w:rsidRPr="0020673B">
        <w:rPr>
          <w:rFonts w:ascii="Times New Roman" w:hAnsi="Times New Roman" w:cs="Times New Roman"/>
          <w:sz w:val="24"/>
          <w:szCs w:val="24"/>
        </w:rPr>
        <w:t xml:space="preserve">ochází </w:t>
      </w:r>
      <w:r w:rsidR="00E0191E" w:rsidRPr="0020673B">
        <w:rPr>
          <w:rFonts w:ascii="Times New Roman" w:hAnsi="Times New Roman" w:cs="Times New Roman"/>
          <w:sz w:val="24"/>
          <w:szCs w:val="24"/>
        </w:rPr>
        <w:t xml:space="preserve">totiž </w:t>
      </w:r>
      <w:r w:rsidR="001021E7" w:rsidRPr="0020673B">
        <w:rPr>
          <w:rFonts w:ascii="Times New Roman" w:hAnsi="Times New Roman" w:cs="Times New Roman"/>
          <w:sz w:val="24"/>
          <w:szCs w:val="24"/>
        </w:rPr>
        <w:t xml:space="preserve">k tomu, že se populismus sám člení na další </w:t>
      </w:r>
      <w:r w:rsidR="0054734D" w:rsidRPr="0020673B">
        <w:rPr>
          <w:rFonts w:ascii="Times New Roman" w:hAnsi="Times New Roman" w:cs="Times New Roman"/>
          <w:sz w:val="24"/>
          <w:szCs w:val="24"/>
        </w:rPr>
        <w:t>přístupy</w:t>
      </w:r>
      <w:r w:rsidR="00D149D8" w:rsidRPr="0020673B">
        <w:rPr>
          <w:rFonts w:ascii="Times New Roman" w:hAnsi="Times New Roman" w:cs="Times New Roman"/>
          <w:sz w:val="24"/>
          <w:szCs w:val="24"/>
        </w:rPr>
        <w:t xml:space="preserve"> a mnohdy se stane pro dané definování politické strany podřadnou informací. </w:t>
      </w:r>
      <w:r w:rsidR="00045464" w:rsidRPr="0020673B">
        <w:rPr>
          <w:rFonts w:ascii="Times New Roman" w:hAnsi="Times New Roman" w:cs="Times New Roman"/>
          <w:sz w:val="24"/>
          <w:szCs w:val="24"/>
        </w:rPr>
        <w:t xml:space="preserve">U tohoto pojmu může následkem nedostatečné informovanosti </w:t>
      </w:r>
      <w:r w:rsidR="00D77717" w:rsidRPr="0020673B">
        <w:rPr>
          <w:rFonts w:ascii="Times New Roman" w:hAnsi="Times New Roman" w:cs="Times New Roman"/>
          <w:sz w:val="24"/>
          <w:szCs w:val="24"/>
        </w:rPr>
        <w:t xml:space="preserve">dojít k tomu, že se bude jevit jako zkreslený a odborníci nebo i politici ho mohou následně špatně definovat. </w:t>
      </w:r>
      <w:r w:rsidR="0054734D" w:rsidRPr="0020673B">
        <w:rPr>
          <w:rFonts w:ascii="Times New Roman" w:hAnsi="Times New Roman" w:cs="Times New Roman"/>
          <w:sz w:val="24"/>
          <w:szCs w:val="24"/>
        </w:rPr>
        <w:t xml:space="preserve">Může se jednat o </w:t>
      </w:r>
      <w:r w:rsidR="00784B33" w:rsidRPr="0020673B">
        <w:rPr>
          <w:rFonts w:ascii="Times New Roman" w:hAnsi="Times New Roman" w:cs="Times New Roman"/>
          <w:sz w:val="24"/>
          <w:szCs w:val="24"/>
        </w:rPr>
        <w:t xml:space="preserve">různé formy, v této práci </w:t>
      </w:r>
      <w:r w:rsidR="0064454C" w:rsidRPr="0020673B">
        <w:rPr>
          <w:rFonts w:ascii="Times New Roman" w:hAnsi="Times New Roman" w:cs="Times New Roman"/>
          <w:sz w:val="24"/>
          <w:szCs w:val="24"/>
        </w:rPr>
        <w:t xml:space="preserve">nás </w:t>
      </w:r>
      <w:r w:rsidR="00784B33" w:rsidRPr="0020673B">
        <w:rPr>
          <w:rFonts w:ascii="Times New Roman" w:hAnsi="Times New Roman" w:cs="Times New Roman"/>
          <w:sz w:val="24"/>
          <w:szCs w:val="24"/>
        </w:rPr>
        <w:t xml:space="preserve">bude zajímat pouze jeden, a tím je </w:t>
      </w:r>
      <w:r w:rsidR="00C052D8" w:rsidRPr="0020673B">
        <w:rPr>
          <w:rFonts w:ascii="Times New Roman" w:hAnsi="Times New Roman" w:cs="Times New Roman"/>
          <w:sz w:val="24"/>
          <w:szCs w:val="24"/>
        </w:rPr>
        <w:t xml:space="preserve">radikálně pravicový populismus. </w:t>
      </w:r>
    </w:p>
    <w:p w14:paraId="7C4599A3" w14:textId="6F3A0988" w:rsidR="003C778D" w:rsidRPr="0020673B" w:rsidRDefault="00605CF2" w:rsidP="00E1359F">
      <w:pPr>
        <w:spacing w:after="0" w:line="360" w:lineRule="auto"/>
        <w:ind w:left="284" w:firstLine="284"/>
        <w:jc w:val="both"/>
        <w:rPr>
          <w:rFonts w:ascii="Times New Roman" w:hAnsi="Times New Roman" w:cs="Times New Roman"/>
          <w:sz w:val="24"/>
          <w:szCs w:val="24"/>
        </w:rPr>
      </w:pPr>
      <w:r w:rsidRPr="0020673B">
        <w:rPr>
          <w:rFonts w:ascii="Times New Roman" w:hAnsi="Times New Roman" w:cs="Times New Roman"/>
          <w:sz w:val="24"/>
          <w:szCs w:val="24"/>
        </w:rPr>
        <w:t>Tento fenomén však není pořád dostatečně identifikován v celosvětovém měřítku</w:t>
      </w:r>
      <w:r w:rsidR="00CC0AE0" w:rsidRPr="0020673B">
        <w:rPr>
          <w:rFonts w:ascii="Times New Roman" w:hAnsi="Times New Roman" w:cs="Times New Roman"/>
          <w:sz w:val="24"/>
          <w:szCs w:val="24"/>
        </w:rPr>
        <w:t>.</w:t>
      </w:r>
      <w:r w:rsidRPr="0020673B">
        <w:rPr>
          <w:rFonts w:ascii="Times New Roman" w:hAnsi="Times New Roman" w:cs="Times New Roman"/>
          <w:sz w:val="24"/>
          <w:szCs w:val="24"/>
        </w:rPr>
        <w:t xml:space="preserve"> V</w:t>
      </w:r>
      <w:r w:rsidR="001F2ED8" w:rsidRPr="0020673B">
        <w:rPr>
          <w:rFonts w:ascii="Times New Roman" w:hAnsi="Times New Roman" w:cs="Times New Roman"/>
          <w:sz w:val="24"/>
          <w:szCs w:val="24"/>
        </w:rPr>
        <w:t>ětšina odborných prací a výzkumů</w:t>
      </w:r>
      <w:r w:rsidR="00F04E07" w:rsidRPr="0020673B">
        <w:rPr>
          <w:rFonts w:ascii="Times New Roman" w:hAnsi="Times New Roman" w:cs="Times New Roman"/>
          <w:sz w:val="24"/>
          <w:szCs w:val="24"/>
        </w:rPr>
        <w:t xml:space="preserve">, jako například </w:t>
      </w:r>
      <w:r w:rsidR="001121FD" w:rsidRPr="0020673B">
        <w:rPr>
          <w:rFonts w:ascii="Times New Roman" w:hAnsi="Times New Roman" w:cs="Times New Roman"/>
          <w:sz w:val="24"/>
          <w:szCs w:val="24"/>
        </w:rPr>
        <w:t xml:space="preserve">publikace </w:t>
      </w:r>
      <w:r w:rsidR="001121FD" w:rsidRPr="0020673B">
        <w:rPr>
          <w:rFonts w:ascii="Times New Roman" w:hAnsi="Times New Roman" w:cs="Times New Roman"/>
          <w:i/>
          <w:iCs/>
          <w:sz w:val="24"/>
          <w:szCs w:val="24"/>
          <w:lang w:val="en-GB"/>
        </w:rPr>
        <w:t>The Oxford Handbook o</w:t>
      </w:r>
      <w:r w:rsidR="008773AF" w:rsidRPr="0020673B">
        <w:rPr>
          <w:rFonts w:ascii="Times New Roman" w:hAnsi="Times New Roman" w:cs="Times New Roman"/>
          <w:i/>
          <w:iCs/>
          <w:sz w:val="24"/>
          <w:szCs w:val="24"/>
          <w:lang w:val="en-GB"/>
        </w:rPr>
        <w:t>f P</w:t>
      </w:r>
      <w:r w:rsidR="001121FD" w:rsidRPr="0020673B">
        <w:rPr>
          <w:rFonts w:ascii="Times New Roman" w:hAnsi="Times New Roman" w:cs="Times New Roman"/>
          <w:i/>
          <w:iCs/>
          <w:sz w:val="24"/>
          <w:szCs w:val="24"/>
          <w:lang w:val="en-GB"/>
        </w:rPr>
        <w:t>opulism</w:t>
      </w:r>
      <w:r w:rsidR="000B47DD" w:rsidRPr="0020673B">
        <w:rPr>
          <w:rFonts w:ascii="Times New Roman" w:hAnsi="Times New Roman" w:cs="Times New Roman"/>
          <w:sz w:val="24"/>
          <w:szCs w:val="24"/>
          <w:lang w:val="en-GB"/>
        </w:rPr>
        <w:t xml:space="preserve"> (2017)</w:t>
      </w:r>
      <w:r w:rsidR="001121FD" w:rsidRPr="0020673B">
        <w:rPr>
          <w:rFonts w:ascii="Times New Roman" w:hAnsi="Times New Roman" w:cs="Times New Roman"/>
          <w:sz w:val="24"/>
          <w:szCs w:val="24"/>
        </w:rPr>
        <w:t>,</w:t>
      </w:r>
      <w:r w:rsidR="001F2ED8" w:rsidRPr="0020673B">
        <w:rPr>
          <w:rFonts w:ascii="Times New Roman" w:hAnsi="Times New Roman" w:cs="Times New Roman"/>
          <w:sz w:val="24"/>
          <w:szCs w:val="24"/>
        </w:rPr>
        <w:t xml:space="preserve"> </w:t>
      </w:r>
      <w:r w:rsidR="00913E29" w:rsidRPr="0020673B">
        <w:rPr>
          <w:rFonts w:ascii="Times New Roman" w:hAnsi="Times New Roman" w:cs="Times New Roman"/>
          <w:sz w:val="24"/>
          <w:szCs w:val="24"/>
        </w:rPr>
        <w:t xml:space="preserve">se </w:t>
      </w:r>
      <w:r w:rsidR="00243494" w:rsidRPr="0020673B">
        <w:rPr>
          <w:rFonts w:ascii="Times New Roman" w:hAnsi="Times New Roman" w:cs="Times New Roman"/>
          <w:sz w:val="24"/>
          <w:szCs w:val="24"/>
        </w:rPr>
        <w:t>zabývá především státy v západní Evropě nebo ve Spojených státech amerických</w:t>
      </w:r>
      <w:r w:rsidR="00E062CE" w:rsidRPr="0020673B">
        <w:rPr>
          <w:rFonts w:ascii="Times New Roman" w:hAnsi="Times New Roman" w:cs="Times New Roman"/>
          <w:sz w:val="24"/>
          <w:szCs w:val="24"/>
        </w:rPr>
        <w:t xml:space="preserve"> a </w:t>
      </w:r>
      <w:r w:rsidR="0039239B" w:rsidRPr="0020673B">
        <w:rPr>
          <w:rFonts w:ascii="Times New Roman" w:hAnsi="Times New Roman" w:cs="Times New Roman"/>
          <w:sz w:val="24"/>
          <w:szCs w:val="24"/>
        </w:rPr>
        <w:t xml:space="preserve">státy východní Evropy </w:t>
      </w:r>
      <w:r w:rsidR="00910304" w:rsidRPr="0020673B">
        <w:rPr>
          <w:rFonts w:ascii="Times New Roman" w:hAnsi="Times New Roman" w:cs="Times New Roman"/>
          <w:sz w:val="24"/>
          <w:szCs w:val="24"/>
        </w:rPr>
        <w:t>moc prozkoumány nejsou</w:t>
      </w:r>
      <w:r w:rsidR="00BB2726" w:rsidRPr="0020673B">
        <w:rPr>
          <w:rFonts w:ascii="Times New Roman" w:hAnsi="Times New Roman" w:cs="Times New Roman"/>
          <w:sz w:val="24"/>
          <w:szCs w:val="24"/>
        </w:rPr>
        <w:t>, například případ Slovenska</w:t>
      </w:r>
      <w:r w:rsidR="00910304" w:rsidRPr="0020673B">
        <w:rPr>
          <w:rFonts w:ascii="Times New Roman" w:hAnsi="Times New Roman" w:cs="Times New Roman"/>
          <w:sz w:val="24"/>
          <w:szCs w:val="24"/>
        </w:rPr>
        <w:t xml:space="preserve">. </w:t>
      </w:r>
      <w:r w:rsidR="009D7879" w:rsidRPr="0020673B">
        <w:rPr>
          <w:rFonts w:ascii="Times New Roman" w:hAnsi="Times New Roman" w:cs="Times New Roman"/>
          <w:sz w:val="24"/>
          <w:szCs w:val="24"/>
        </w:rPr>
        <w:t xml:space="preserve">Tato práce se </w:t>
      </w:r>
      <w:r w:rsidR="00645127" w:rsidRPr="0020673B">
        <w:rPr>
          <w:rFonts w:ascii="Times New Roman" w:hAnsi="Times New Roman" w:cs="Times New Roman"/>
          <w:sz w:val="24"/>
          <w:szCs w:val="24"/>
        </w:rPr>
        <w:t xml:space="preserve">bude </w:t>
      </w:r>
      <w:r w:rsidR="009D7879" w:rsidRPr="0020673B">
        <w:rPr>
          <w:rFonts w:ascii="Times New Roman" w:hAnsi="Times New Roman" w:cs="Times New Roman"/>
          <w:sz w:val="24"/>
          <w:szCs w:val="24"/>
        </w:rPr>
        <w:t xml:space="preserve">snažit </w:t>
      </w:r>
      <w:r w:rsidR="007123FA" w:rsidRPr="0020673B">
        <w:rPr>
          <w:rFonts w:ascii="Times New Roman" w:hAnsi="Times New Roman" w:cs="Times New Roman"/>
          <w:sz w:val="24"/>
          <w:szCs w:val="24"/>
        </w:rPr>
        <w:t xml:space="preserve">přispět novými poznatky ohledně volby populistických stran ve střední Evropě, respektive v České republice a na Slovensku. </w:t>
      </w:r>
      <w:r w:rsidR="009D7879" w:rsidRPr="0020673B">
        <w:rPr>
          <w:rFonts w:ascii="Times New Roman" w:hAnsi="Times New Roman" w:cs="Times New Roman"/>
          <w:sz w:val="24"/>
          <w:szCs w:val="24"/>
        </w:rPr>
        <w:t xml:space="preserve">Stěžejním cílem této bakalářské práce bude snaha odpovědět na výzkumnou otázku, </w:t>
      </w:r>
      <w:r w:rsidR="00BC39DF" w:rsidRPr="0020673B">
        <w:rPr>
          <w:rFonts w:ascii="Times New Roman" w:hAnsi="Times New Roman" w:cs="Times New Roman"/>
          <w:sz w:val="24"/>
          <w:szCs w:val="24"/>
        </w:rPr>
        <w:t>jaké</w:t>
      </w:r>
      <w:r w:rsidR="009D7879" w:rsidRPr="0020673B">
        <w:rPr>
          <w:rFonts w:ascii="Times New Roman" w:hAnsi="Times New Roman" w:cs="Times New Roman"/>
          <w:sz w:val="24"/>
          <w:szCs w:val="24"/>
        </w:rPr>
        <w:t xml:space="preserve"> faktory ovlivnily volbu voličů pro danou politickou stranu vykazující prvky populistické radikálně pravicové strany</w:t>
      </w:r>
      <w:r w:rsidR="007F0EED" w:rsidRPr="0020673B">
        <w:rPr>
          <w:rFonts w:ascii="Times New Roman" w:hAnsi="Times New Roman" w:cs="Times New Roman"/>
          <w:sz w:val="24"/>
          <w:szCs w:val="24"/>
        </w:rPr>
        <w:t xml:space="preserve"> (PRR)</w:t>
      </w:r>
      <w:r w:rsidR="00E635BF" w:rsidRPr="0020673B">
        <w:rPr>
          <w:rStyle w:val="Znakapoznpodarou"/>
          <w:rFonts w:ascii="Times New Roman" w:hAnsi="Times New Roman" w:cs="Times New Roman"/>
          <w:sz w:val="24"/>
          <w:szCs w:val="24"/>
        </w:rPr>
        <w:footnoteReference w:id="1"/>
      </w:r>
      <w:r w:rsidR="009D7879" w:rsidRPr="0020673B">
        <w:rPr>
          <w:rFonts w:ascii="Times New Roman" w:hAnsi="Times New Roman" w:cs="Times New Roman"/>
          <w:sz w:val="24"/>
          <w:szCs w:val="24"/>
        </w:rPr>
        <w:t xml:space="preserve"> v České republice a na Slovensku.</w:t>
      </w:r>
      <w:r w:rsidR="00C052D8" w:rsidRPr="0020673B">
        <w:rPr>
          <w:rFonts w:ascii="Times New Roman" w:hAnsi="Times New Roman" w:cs="Times New Roman"/>
          <w:sz w:val="24"/>
          <w:szCs w:val="24"/>
        </w:rPr>
        <w:t xml:space="preserve"> </w:t>
      </w:r>
      <w:r w:rsidR="005C4107" w:rsidRPr="0020673B">
        <w:rPr>
          <w:rFonts w:ascii="Times New Roman" w:hAnsi="Times New Roman" w:cs="Times New Roman"/>
          <w:sz w:val="24"/>
          <w:szCs w:val="24"/>
        </w:rPr>
        <w:t>Především se</w:t>
      </w:r>
      <w:r w:rsidR="008773AF" w:rsidRPr="0020673B">
        <w:rPr>
          <w:rFonts w:ascii="Times New Roman" w:hAnsi="Times New Roman" w:cs="Times New Roman"/>
          <w:sz w:val="24"/>
          <w:szCs w:val="24"/>
        </w:rPr>
        <w:t> </w:t>
      </w:r>
      <w:r w:rsidR="005C4107" w:rsidRPr="0020673B">
        <w:rPr>
          <w:rFonts w:ascii="Times New Roman" w:hAnsi="Times New Roman" w:cs="Times New Roman"/>
          <w:sz w:val="24"/>
          <w:szCs w:val="24"/>
        </w:rPr>
        <w:t xml:space="preserve">zaměřím na projevy politické nespokojenosti, </w:t>
      </w:r>
      <w:r w:rsidR="003F4D22" w:rsidRPr="0020673B">
        <w:rPr>
          <w:rFonts w:ascii="Times New Roman" w:hAnsi="Times New Roman" w:cs="Times New Roman"/>
          <w:sz w:val="24"/>
          <w:szCs w:val="24"/>
        </w:rPr>
        <w:t>které populistické strany r</w:t>
      </w:r>
      <w:r w:rsidR="00011697" w:rsidRPr="0020673B">
        <w:rPr>
          <w:rFonts w:ascii="Times New Roman" w:hAnsi="Times New Roman" w:cs="Times New Roman"/>
          <w:sz w:val="24"/>
          <w:szCs w:val="24"/>
        </w:rPr>
        <w:t>á</w:t>
      </w:r>
      <w:r w:rsidR="003F4D22" w:rsidRPr="0020673B">
        <w:rPr>
          <w:rFonts w:ascii="Times New Roman" w:hAnsi="Times New Roman" w:cs="Times New Roman"/>
          <w:sz w:val="24"/>
          <w:szCs w:val="24"/>
        </w:rPr>
        <w:t>dy ve</w:t>
      </w:r>
      <w:r w:rsidR="008773AF" w:rsidRPr="0020673B">
        <w:rPr>
          <w:rFonts w:ascii="Times New Roman" w:hAnsi="Times New Roman" w:cs="Times New Roman"/>
          <w:sz w:val="24"/>
          <w:szCs w:val="24"/>
        </w:rPr>
        <w:t> </w:t>
      </w:r>
      <w:r w:rsidR="003F4D22" w:rsidRPr="0020673B">
        <w:rPr>
          <w:rFonts w:ascii="Times New Roman" w:hAnsi="Times New Roman" w:cs="Times New Roman"/>
          <w:sz w:val="24"/>
          <w:szCs w:val="24"/>
        </w:rPr>
        <w:t>voličích mobilizují a rovněž se zaměřím na otázku národovectví (nativismu)</w:t>
      </w:r>
      <w:r w:rsidR="00FA7F6E" w:rsidRPr="0020673B">
        <w:rPr>
          <w:rFonts w:ascii="Times New Roman" w:hAnsi="Times New Roman" w:cs="Times New Roman"/>
          <w:sz w:val="24"/>
          <w:szCs w:val="24"/>
        </w:rPr>
        <w:t>.</w:t>
      </w:r>
      <w:r w:rsidR="004D0A43" w:rsidRPr="0020673B">
        <w:rPr>
          <w:rFonts w:ascii="Times New Roman" w:hAnsi="Times New Roman" w:cs="Times New Roman"/>
          <w:sz w:val="24"/>
          <w:szCs w:val="24"/>
        </w:rPr>
        <w:t xml:space="preserve"> Téma migrace a uprchlíků jsou velmi často předvolebním tahem populistických stran.</w:t>
      </w:r>
      <w:r w:rsidR="00FA7F6E" w:rsidRPr="0020673B">
        <w:rPr>
          <w:rFonts w:ascii="Times New Roman" w:hAnsi="Times New Roman" w:cs="Times New Roman"/>
          <w:sz w:val="24"/>
          <w:szCs w:val="24"/>
        </w:rPr>
        <w:t xml:space="preserve"> </w:t>
      </w:r>
    </w:p>
    <w:p w14:paraId="63882B23" w14:textId="4F00A158" w:rsidR="00E61DFB" w:rsidRPr="0020673B" w:rsidRDefault="00E71F8E" w:rsidP="00E1359F">
      <w:pPr>
        <w:spacing w:after="0" w:line="360" w:lineRule="auto"/>
        <w:ind w:left="284" w:firstLine="284"/>
        <w:jc w:val="both"/>
        <w:rPr>
          <w:rFonts w:ascii="Times New Roman" w:hAnsi="Times New Roman" w:cs="Times New Roman"/>
          <w:sz w:val="24"/>
          <w:szCs w:val="24"/>
        </w:rPr>
      </w:pPr>
      <w:r w:rsidRPr="0020673B">
        <w:rPr>
          <w:rFonts w:ascii="Times New Roman" w:hAnsi="Times New Roman" w:cs="Times New Roman"/>
          <w:sz w:val="24"/>
          <w:szCs w:val="24"/>
        </w:rPr>
        <w:t>PPR strany v</w:t>
      </w:r>
      <w:r w:rsidR="004F2570" w:rsidRPr="0020673B">
        <w:rPr>
          <w:rFonts w:ascii="Times New Roman" w:hAnsi="Times New Roman" w:cs="Times New Roman"/>
          <w:sz w:val="24"/>
          <w:szCs w:val="24"/>
        </w:rPr>
        <w:t xml:space="preserve">e své práci </w:t>
      </w:r>
      <w:r w:rsidRPr="0020673B">
        <w:rPr>
          <w:rFonts w:ascii="Times New Roman" w:hAnsi="Times New Roman" w:cs="Times New Roman"/>
          <w:sz w:val="24"/>
          <w:szCs w:val="24"/>
        </w:rPr>
        <w:t>identifikuji</w:t>
      </w:r>
      <w:r w:rsidR="00390F7E" w:rsidRPr="0020673B">
        <w:rPr>
          <w:rFonts w:ascii="Times New Roman" w:hAnsi="Times New Roman" w:cs="Times New Roman"/>
          <w:sz w:val="24"/>
          <w:szCs w:val="24"/>
        </w:rPr>
        <w:t xml:space="preserve"> na základě </w:t>
      </w:r>
      <w:r w:rsidR="00C30C2B" w:rsidRPr="0020673B">
        <w:rPr>
          <w:rFonts w:ascii="Times New Roman" w:hAnsi="Times New Roman" w:cs="Times New Roman"/>
          <w:sz w:val="24"/>
          <w:szCs w:val="24"/>
        </w:rPr>
        <w:t>Expertního průzkumu populismu a politických stran (POPPA) z roku 2018</w:t>
      </w:r>
      <w:r w:rsidR="007B7FEF" w:rsidRPr="0020673B">
        <w:rPr>
          <w:rFonts w:ascii="Times New Roman" w:hAnsi="Times New Roman" w:cs="Times New Roman"/>
          <w:sz w:val="24"/>
          <w:szCs w:val="24"/>
        </w:rPr>
        <w:t>, který vytvořili</w:t>
      </w:r>
      <w:r w:rsidR="00A11809" w:rsidRPr="0020673B">
        <w:rPr>
          <w:rFonts w:ascii="Times New Roman" w:hAnsi="Times New Roman" w:cs="Times New Roman"/>
          <w:sz w:val="24"/>
          <w:szCs w:val="24"/>
        </w:rPr>
        <w:t xml:space="preserve"> dva odborníci, dr. </w:t>
      </w:r>
      <w:proofErr w:type="spellStart"/>
      <w:r w:rsidR="00A11809" w:rsidRPr="0020673B">
        <w:rPr>
          <w:rFonts w:ascii="Times New Roman" w:hAnsi="Times New Roman" w:cs="Times New Roman"/>
          <w:sz w:val="24"/>
          <w:szCs w:val="24"/>
        </w:rPr>
        <w:t>M</w:t>
      </w:r>
      <w:r w:rsidR="00C451E6" w:rsidRPr="0020673B">
        <w:rPr>
          <w:rFonts w:ascii="Times New Roman" w:hAnsi="Times New Roman" w:cs="Times New Roman"/>
          <w:sz w:val="24"/>
          <w:szCs w:val="24"/>
        </w:rPr>
        <w:t>aurits</w:t>
      </w:r>
      <w:proofErr w:type="spellEnd"/>
      <w:r w:rsidR="00C451E6" w:rsidRPr="0020673B">
        <w:rPr>
          <w:rFonts w:ascii="Times New Roman" w:hAnsi="Times New Roman" w:cs="Times New Roman"/>
          <w:sz w:val="24"/>
          <w:szCs w:val="24"/>
        </w:rPr>
        <w:t xml:space="preserve"> J.</w:t>
      </w:r>
      <w:r w:rsidR="00A11809" w:rsidRPr="0020673B">
        <w:rPr>
          <w:rFonts w:ascii="Times New Roman" w:hAnsi="Times New Roman" w:cs="Times New Roman"/>
          <w:sz w:val="24"/>
          <w:szCs w:val="24"/>
        </w:rPr>
        <w:t xml:space="preserve"> </w:t>
      </w:r>
      <w:proofErr w:type="spellStart"/>
      <w:r w:rsidR="00A11809" w:rsidRPr="0020673B">
        <w:rPr>
          <w:rFonts w:ascii="Times New Roman" w:hAnsi="Times New Roman" w:cs="Times New Roman"/>
          <w:sz w:val="24"/>
          <w:szCs w:val="24"/>
        </w:rPr>
        <w:t>Meijers</w:t>
      </w:r>
      <w:proofErr w:type="spellEnd"/>
      <w:r w:rsidR="00A11809" w:rsidRPr="0020673B">
        <w:rPr>
          <w:rFonts w:ascii="Times New Roman" w:hAnsi="Times New Roman" w:cs="Times New Roman"/>
          <w:sz w:val="24"/>
          <w:szCs w:val="24"/>
        </w:rPr>
        <w:t xml:space="preserve"> a dr. Andrej </w:t>
      </w:r>
      <w:proofErr w:type="spellStart"/>
      <w:r w:rsidR="00A11809" w:rsidRPr="0020673B">
        <w:rPr>
          <w:rFonts w:ascii="Times New Roman" w:hAnsi="Times New Roman" w:cs="Times New Roman"/>
          <w:sz w:val="24"/>
          <w:szCs w:val="24"/>
        </w:rPr>
        <w:t>Zaslove</w:t>
      </w:r>
      <w:proofErr w:type="spellEnd"/>
      <w:r w:rsidR="00A11809" w:rsidRPr="0020673B">
        <w:rPr>
          <w:rFonts w:ascii="Times New Roman" w:hAnsi="Times New Roman" w:cs="Times New Roman"/>
          <w:sz w:val="24"/>
          <w:szCs w:val="24"/>
        </w:rPr>
        <w:t xml:space="preserve">. </w:t>
      </w:r>
      <w:r w:rsidR="00E67F1B" w:rsidRPr="0020673B">
        <w:rPr>
          <w:rFonts w:ascii="Times New Roman" w:hAnsi="Times New Roman" w:cs="Times New Roman"/>
          <w:sz w:val="24"/>
          <w:szCs w:val="24"/>
        </w:rPr>
        <w:t>Měřil</w:t>
      </w:r>
      <w:r w:rsidR="00A11809" w:rsidRPr="0020673B">
        <w:rPr>
          <w:rFonts w:ascii="Times New Roman" w:hAnsi="Times New Roman" w:cs="Times New Roman"/>
          <w:sz w:val="24"/>
          <w:szCs w:val="24"/>
        </w:rPr>
        <w:t>i</w:t>
      </w:r>
      <w:r w:rsidR="00E67F1B" w:rsidRPr="0020673B">
        <w:rPr>
          <w:rFonts w:ascii="Times New Roman" w:hAnsi="Times New Roman" w:cs="Times New Roman"/>
          <w:sz w:val="24"/>
          <w:szCs w:val="24"/>
        </w:rPr>
        <w:t xml:space="preserve"> postoje 250 </w:t>
      </w:r>
      <w:r w:rsidR="00FC6420" w:rsidRPr="0020673B">
        <w:rPr>
          <w:rFonts w:ascii="Times New Roman" w:hAnsi="Times New Roman" w:cs="Times New Roman"/>
          <w:sz w:val="24"/>
          <w:szCs w:val="24"/>
        </w:rPr>
        <w:t xml:space="preserve">evropských </w:t>
      </w:r>
      <w:r w:rsidR="00E67F1B" w:rsidRPr="0020673B">
        <w:rPr>
          <w:rFonts w:ascii="Times New Roman" w:hAnsi="Times New Roman" w:cs="Times New Roman"/>
          <w:sz w:val="24"/>
          <w:szCs w:val="24"/>
        </w:rPr>
        <w:t>stran souvisejících s</w:t>
      </w:r>
      <w:r w:rsidR="00670093" w:rsidRPr="0020673B">
        <w:rPr>
          <w:rFonts w:ascii="Times New Roman" w:hAnsi="Times New Roman" w:cs="Times New Roman"/>
          <w:sz w:val="24"/>
          <w:szCs w:val="24"/>
        </w:rPr>
        <w:t> </w:t>
      </w:r>
      <w:r w:rsidR="00E67F1B" w:rsidRPr="0020673B">
        <w:rPr>
          <w:rFonts w:ascii="Times New Roman" w:hAnsi="Times New Roman" w:cs="Times New Roman"/>
          <w:sz w:val="24"/>
          <w:szCs w:val="24"/>
        </w:rPr>
        <w:t>populismem</w:t>
      </w:r>
      <w:r w:rsidR="00670093" w:rsidRPr="0020673B">
        <w:rPr>
          <w:rFonts w:ascii="Times New Roman" w:hAnsi="Times New Roman" w:cs="Times New Roman"/>
          <w:sz w:val="24"/>
          <w:szCs w:val="24"/>
        </w:rPr>
        <w:t xml:space="preserve"> a byly do něj zahrnuty i politické strany z České republiky a Slovenska.</w:t>
      </w:r>
      <w:r w:rsidR="00251271" w:rsidRPr="0020673B">
        <w:rPr>
          <w:rFonts w:ascii="Times New Roman" w:hAnsi="Times New Roman" w:cs="Times New Roman"/>
          <w:sz w:val="24"/>
          <w:szCs w:val="24"/>
        </w:rPr>
        <w:t xml:space="preserve"> Dále budou využita data projektu </w:t>
      </w:r>
      <w:r w:rsidR="00251271" w:rsidRPr="0020673B">
        <w:rPr>
          <w:rFonts w:ascii="Times New Roman" w:hAnsi="Times New Roman" w:cs="Times New Roman"/>
          <w:i/>
          <w:iCs/>
          <w:sz w:val="24"/>
          <w:szCs w:val="24"/>
          <w:lang w:val="en-GB"/>
        </w:rPr>
        <w:t xml:space="preserve">The </w:t>
      </w:r>
      <w:proofErr w:type="spellStart"/>
      <w:r w:rsidR="00251271" w:rsidRPr="0020673B">
        <w:rPr>
          <w:rFonts w:ascii="Times New Roman" w:hAnsi="Times New Roman" w:cs="Times New Roman"/>
          <w:i/>
          <w:iCs/>
          <w:sz w:val="24"/>
          <w:szCs w:val="24"/>
          <w:lang w:val="en-GB"/>
        </w:rPr>
        <w:t>PopuList</w:t>
      </w:r>
      <w:proofErr w:type="spellEnd"/>
      <w:r w:rsidR="00251271" w:rsidRPr="0020673B">
        <w:rPr>
          <w:rFonts w:ascii="Times New Roman" w:hAnsi="Times New Roman" w:cs="Times New Roman"/>
          <w:sz w:val="24"/>
          <w:szCs w:val="24"/>
        </w:rPr>
        <w:t xml:space="preserve"> vytvořen</w:t>
      </w:r>
      <w:r w:rsidR="00AF3A7A" w:rsidRPr="0020673B">
        <w:rPr>
          <w:rFonts w:ascii="Times New Roman" w:hAnsi="Times New Roman" w:cs="Times New Roman"/>
          <w:sz w:val="24"/>
          <w:szCs w:val="24"/>
        </w:rPr>
        <w:t>ého</w:t>
      </w:r>
      <w:r w:rsidR="00251271" w:rsidRPr="0020673B">
        <w:rPr>
          <w:rFonts w:ascii="Times New Roman" w:hAnsi="Times New Roman" w:cs="Times New Roman"/>
          <w:sz w:val="24"/>
          <w:szCs w:val="24"/>
        </w:rPr>
        <w:t xml:space="preserve"> předními akademickými odborníky, který se věnuje 31 zemím včetně České republiky a Slovenska.</w:t>
      </w:r>
      <w:r w:rsidR="000E34E5" w:rsidRPr="0020673B">
        <w:rPr>
          <w:rFonts w:ascii="Times New Roman" w:hAnsi="Times New Roman" w:cs="Times New Roman"/>
          <w:sz w:val="24"/>
          <w:szCs w:val="24"/>
        </w:rPr>
        <w:t xml:space="preserve"> Projekt se </w:t>
      </w:r>
      <w:r w:rsidR="000E34E5" w:rsidRPr="0020673B">
        <w:rPr>
          <w:rFonts w:ascii="Times New Roman" w:hAnsi="Times New Roman" w:cs="Times New Roman"/>
          <w:sz w:val="24"/>
          <w:szCs w:val="24"/>
        </w:rPr>
        <w:lastRenderedPageBreak/>
        <w:t xml:space="preserve">snaží rozdělit vybrané politické strany mezi </w:t>
      </w:r>
      <w:r w:rsidR="00C17222" w:rsidRPr="0020673B">
        <w:rPr>
          <w:rFonts w:ascii="Times New Roman" w:hAnsi="Times New Roman" w:cs="Times New Roman"/>
          <w:sz w:val="24"/>
          <w:szCs w:val="24"/>
        </w:rPr>
        <w:t>4 kategorie – populismus, radikální pravice, radikální levice, euroskeptická.</w:t>
      </w:r>
      <w:r w:rsidR="00670093" w:rsidRPr="0020673B">
        <w:rPr>
          <w:rFonts w:ascii="Times New Roman" w:hAnsi="Times New Roman" w:cs="Times New Roman"/>
          <w:sz w:val="24"/>
          <w:szCs w:val="24"/>
        </w:rPr>
        <w:t xml:space="preserve"> </w:t>
      </w:r>
      <w:r w:rsidR="00464B07" w:rsidRPr="0020673B">
        <w:rPr>
          <w:rFonts w:ascii="Times New Roman" w:hAnsi="Times New Roman" w:cs="Times New Roman"/>
          <w:sz w:val="24"/>
          <w:szCs w:val="24"/>
        </w:rPr>
        <w:t xml:space="preserve">Dalším měřítkem výběru strany byla i úspěšnost v posledních </w:t>
      </w:r>
      <w:r w:rsidR="00A41F4A" w:rsidRPr="0020673B">
        <w:rPr>
          <w:rFonts w:ascii="Times New Roman" w:hAnsi="Times New Roman" w:cs="Times New Roman"/>
          <w:sz w:val="24"/>
          <w:szCs w:val="24"/>
        </w:rPr>
        <w:t>volbách do Poslanecké sněmovny PČR</w:t>
      </w:r>
      <w:r w:rsidR="00A22A5B" w:rsidRPr="0020673B">
        <w:rPr>
          <w:rFonts w:ascii="Times New Roman" w:hAnsi="Times New Roman" w:cs="Times New Roman"/>
          <w:sz w:val="24"/>
          <w:szCs w:val="24"/>
        </w:rPr>
        <w:t xml:space="preserve"> </w:t>
      </w:r>
      <w:r w:rsidR="00B6203C" w:rsidRPr="0020673B">
        <w:rPr>
          <w:rFonts w:ascii="Times New Roman" w:hAnsi="Times New Roman" w:cs="Times New Roman"/>
          <w:sz w:val="24"/>
          <w:szCs w:val="24"/>
        </w:rPr>
        <w:t>v</w:t>
      </w:r>
      <w:r w:rsidR="0004075C" w:rsidRPr="0020673B">
        <w:rPr>
          <w:rFonts w:ascii="Times New Roman" w:hAnsi="Times New Roman" w:cs="Times New Roman"/>
          <w:sz w:val="24"/>
          <w:szCs w:val="24"/>
        </w:rPr>
        <w:t> </w:t>
      </w:r>
      <w:r w:rsidR="00B6203C" w:rsidRPr="0020673B">
        <w:rPr>
          <w:rFonts w:ascii="Times New Roman" w:hAnsi="Times New Roman" w:cs="Times New Roman"/>
          <w:sz w:val="24"/>
          <w:szCs w:val="24"/>
        </w:rPr>
        <w:t>roce</w:t>
      </w:r>
      <w:r w:rsidR="0004075C" w:rsidRPr="0020673B">
        <w:rPr>
          <w:rFonts w:ascii="Times New Roman" w:hAnsi="Times New Roman" w:cs="Times New Roman"/>
          <w:sz w:val="24"/>
          <w:szCs w:val="24"/>
        </w:rPr>
        <w:t xml:space="preserve"> 2017 </w:t>
      </w:r>
      <w:r w:rsidR="00A41F4A" w:rsidRPr="0020673B">
        <w:rPr>
          <w:rFonts w:ascii="Times New Roman" w:hAnsi="Times New Roman" w:cs="Times New Roman"/>
          <w:sz w:val="24"/>
          <w:szCs w:val="24"/>
        </w:rPr>
        <w:t>a do</w:t>
      </w:r>
      <w:r w:rsidR="0004075C" w:rsidRPr="0020673B">
        <w:rPr>
          <w:rFonts w:ascii="Times New Roman" w:hAnsi="Times New Roman" w:cs="Times New Roman"/>
          <w:sz w:val="24"/>
          <w:szCs w:val="24"/>
        </w:rPr>
        <w:t xml:space="preserve"> Národní rady Slovenské republiky v roce 2020.</w:t>
      </w:r>
      <w:r w:rsidR="00A41F4A" w:rsidRPr="0020673B">
        <w:rPr>
          <w:rFonts w:ascii="Times New Roman" w:hAnsi="Times New Roman" w:cs="Times New Roman"/>
          <w:sz w:val="24"/>
          <w:szCs w:val="24"/>
        </w:rPr>
        <w:t xml:space="preserve"> </w:t>
      </w:r>
      <w:r w:rsidR="00A11809" w:rsidRPr="0020673B">
        <w:rPr>
          <w:rFonts w:ascii="Times New Roman" w:hAnsi="Times New Roman" w:cs="Times New Roman"/>
          <w:sz w:val="24"/>
          <w:szCs w:val="24"/>
        </w:rPr>
        <w:t>Na základě toho</w:t>
      </w:r>
      <w:r w:rsidR="0055499E" w:rsidRPr="0020673B">
        <w:rPr>
          <w:rFonts w:ascii="Times New Roman" w:hAnsi="Times New Roman" w:cs="Times New Roman"/>
          <w:sz w:val="24"/>
          <w:szCs w:val="24"/>
        </w:rPr>
        <w:t>to průzkumu</w:t>
      </w:r>
      <w:r w:rsidR="00A11809" w:rsidRPr="0020673B">
        <w:rPr>
          <w:rFonts w:ascii="Times New Roman" w:hAnsi="Times New Roman" w:cs="Times New Roman"/>
          <w:sz w:val="24"/>
          <w:szCs w:val="24"/>
        </w:rPr>
        <w:t xml:space="preserve"> byl</w:t>
      </w:r>
      <w:r w:rsidR="00A920D2" w:rsidRPr="0020673B">
        <w:rPr>
          <w:rFonts w:ascii="Times New Roman" w:hAnsi="Times New Roman" w:cs="Times New Roman"/>
          <w:sz w:val="24"/>
          <w:szCs w:val="24"/>
        </w:rPr>
        <w:t>a</w:t>
      </w:r>
      <w:r w:rsidR="00A11809" w:rsidRPr="0020673B">
        <w:rPr>
          <w:rFonts w:ascii="Times New Roman" w:hAnsi="Times New Roman" w:cs="Times New Roman"/>
          <w:sz w:val="24"/>
          <w:szCs w:val="24"/>
        </w:rPr>
        <w:t xml:space="preserve"> vybrán</w:t>
      </w:r>
      <w:r w:rsidR="00A920D2" w:rsidRPr="0020673B">
        <w:rPr>
          <w:rFonts w:ascii="Times New Roman" w:hAnsi="Times New Roman" w:cs="Times New Roman"/>
          <w:sz w:val="24"/>
          <w:szCs w:val="24"/>
        </w:rPr>
        <w:t>a</w:t>
      </w:r>
      <w:r w:rsidR="00A11809" w:rsidRPr="0020673B">
        <w:rPr>
          <w:rFonts w:ascii="Times New Roman" w:hAnsi="Times New Roman" w:cs="Times New Roman"/>
          <w:sz w:val="24"/>
          <w:szCs w:val="24"/>
        </w:rPr>
        <w:t xml:space="preserve"> </w:t>
      </w:r>
      <w:r w:rsidR="00A920D2" w:rsidRPr="0020673B">
        <w:rPr>
          <w:rFonts w:ascii="Times New Roman" w:hAnsi="Times New Roman" w:cs="Times New Roman"/>
          <w:sz w:val="24"/>
          <w:szCs w:val="24"/>
        </w:rPr>
        <w:t xml:space="preserve">za Českou republiku Strana přímé demokracie a </w:t>
      </w:r>
      <w:r w:rsidR="00014567" w:rsidRPr="0020673B">
        <w:rPr>
          <w:rFonts w:ascii="Times New Roman" w:hAnsi="Times New Roman" w:cs="Times New Roman"/>
          <w:sz w:val="24"/>
          <w:szCs w:val="24"/>
        </w:rPr>
        <w:t xml:space="preserve">na Slovensku byly vybrány dvě politické strany </w:t>
      </w:r>
      <w:r w:rsidR="009F65BD" w:rsidRPr="0020673B">
        <w:rPr>
          <w:rFonts w:ascii="Times New Roman" w:hAnsi="Times New Roman" w:cs="Times New Roman"/>
          <w:sz w:val="24"/>
          <w:szCs w:val="24"/>
        </w:rPr>
        <w:t>SM</w:t>
      </w:r>
      <w:r w:rsidR="00014567" w:rsidRPr="0020673B">
        <w:rPr>
          <w:rFonts w:ascii="Times New Roman" w:hAnsi="Times New Roman" w:cs="Times New Roman"/>
          <w:sz w:val="24"/>
          <w:szCs w:val="24"/>
        </w:rPr>
        <w:t>E RODINA a Kotlebovci – ĽSNS.</w:t>
      </w:r>
    </w:p>
    <w:p w14:paraId="074D06DB" w14:textId="48F21A45" w:rsidR="00F52DF1" w:rsidRPr="0020673B" w:rsidRDefault="003029F9" w:rsidP="0086469A">
      <w:pPr>
        <w:spacing w:after="0" w:line="360" w:lineRule="auto"/>
        <w:ind w:left="284" w:firstLine="284"/>
        <w:jc w:val="both"/>
        <w:rPr>
          <w:rFonts w:ascii="Times New Roman" w:hAnsi="Times New Roman" w:cs="Times New Roman"/>
          <w:sz w:val="24"/>
          <w:szCs w:val="24"/>
        </w:rPr>
      </w:pPr>
      <w:r w:rsidRPr="0020673B">
        <w:rPr>
          <w:rFonts w:ascii="Times New Roman" w:hAnsi="Times New Roman" w:cs="Times New Roman"/>
          <w:sz w:val="24"/>
          <w:szCs w:val="24"/>
        </w:rPr>
        <w:t xml:space="preserve">Práce je rozdělena na teoretickou a analytickou část. </w:t>
      </w:r>
      <w:r w:rsidR="004108D1" w:rsidRPr="0020673B">
        <w:rPr>
          <w:rFonts w:ascii="Times New Roman" w:hAnsi="Times New Roman" w:cs="Times New Roman"/>
          <w:sz w:val="24"/>
          <w:szCs w:val="24"/>
        </w:rPr>
        <w:t xml:space="preserve">Teoretická </w:t>
      </w:r>
      <w:r w:rsidR="0089156A" w:rsidRPr="0020673B">
        <w:rPr>
          <w:rFonts w:ascii="Times New Roman" w:hAnsi="Times New Roman" w:cs="Times New Roman"/>
          <w:sz w:val="24"/>
          <w:szCs w:val="24"/>
        </w:rPr>
        <w:t>část se zabývá konceptem populismu z obecného měřítka</w:t>
      </w:r>
      <w:r w:rsidR="00C12D2A" w:rsidRPr="0020673B">
        <w:rPr>
          <w:rFonts w:ascii="Times New Roman" w:hAnsi="Times New Roman" w:cs="Times New Roman"/>
          <w:sz w:val="24"/>
          <w:szCs w:val="24"/>
        </w:rPr>
        <w:t>. První kapitola se za</w:t>
      </w:r>
      <w:r w:rsidR="0027726E" w:rsidRPr="0020673B">
        <w:rPr>
          <w:rFonts w:ascii="Times New Roman" w:hAnsi="Times New Roman" w:cs="Times New Roman"/>
          <w:sz w:val="24"/>
          <w:szCs w:val="24"/>
        </w:rPr>
        <w:t>měřuje na</w:t>
      </w:r>
      <w:r w:rsidR="00C12D2A" w:rsidRPr="0020673B">
        <w:rPr>
          <w:rFonts w:ascii="Times New Roman" w:hAnsi="Times New Roman" w:cs="Times New Roman"/>
          <w:sz w:val="24"/>
          <w:szCs w:val="24"/>
        </w:rPr>
        <w:t xml:space="preserve"> </w:t>
      </w:r>
      <w:r w:rsidR="007E12D8" w:rsidRPr="0020673B">
        <w:rPr>
          <w:rFonts w:ascii="Times New Roman" w:hAnsi="Times New Roman" w:cs="Times New Roman"/>
          <w:sz w:val="24"/>
          <w:szCs w:val="24"/>
        </w:rPr>
        <w:t xml:space="preserve">jeho </w:t>
      </w:r>
      <w:r w:rsidR="00C12D2A" w:rsidRPr="0020673B">
        <w:rPr>
          <w:rFonts w:ascii="Times New Roman" w:hAnsi="Times New Roman" w:cs="Times New Roman"/>
          <w:sz w:val="24"/>
          <w:szCs w:val="24"/>
        </w:rPr>
        <w:t>vymezení</w:t>
      </w:r>
      <w:r w:rsidR="00907420" w:rsidRPr="0020673B">
        <w:rPr>
          <w:rFonts w:ascii="Times New Roman" w:hAnsi="Times New Roman" w:cs="Times New Roman"/>
          <w:sz w:val="24"/>
          <w:szCs w:val="24"/>
        </w:rPr>
        <w:t xml:space="preserve">. Jedná se především o snahu definovat tento </w:t>
      </w:r>
      <w:r w:rsidR="00A4208D" w:rsidRPr="0020673B">
        <w:rPr>
          <w:rFonts w:ascii="Times New Roman" w:hAnsi="Times New Roman" w:cs="Times New Roman"/>
          <w:sz w:val="24"/>
          <w:szCs w:val="24"/>
        </w:rPr>
        <w:t xml:space="preserve">složitý </w:t>
      </w:r>
      <w:r w:rsidR="00907420" w:rsidRPr="0020673B">
        <w:rPr>
          <w:rFonts w:ascii="Times New Roman" w:hAnsi="Times New Roman" w:cs="Times New Roman"/>
          <w:sz w:val="24"/>
          <w:szCs w:val="24"/>
        </w:rPr>
        <w:t>fenomén</w:t>
      </w:r>
      <w:r w:rsidR="00A4208D" w:rsidRPr="0020673B">
        <w:rPr>
          <w:rFonts w:ascii="Times New Roman" w:hAnsi="Times New Roman" w:cs="Times New Roman"/>
          <w:sz w:val="24"/>
          <w:szCs w:val="24"/>
        </w:rPr>
        <w:t xml:space="preserve"> z pohledu </w:t>
      </w:r>
      <w:r w:rsidR="00150336" w:rsidRPr="0020673B">
        <w:rPr>
          <w:rFonts w:ascii="Times New Roman" w:hAnsi="Times New Roman" w:cs="Times New Roman"/>
          <w:sz w:val="24"/>
          <w:szCs w:val="24"/>
        </w:rPr>
        <w:t>odborníků – Case</w:t>
      </w:r>
      <w:r w:rsidR="00187BA4" w:rsidRPr="0020673B">
        <w:rPr>
          <w:rFonts w:ascii="Times New Roman" w:hAnsi="Times New Roman" w:cs="Times New Roman"/>
          <w:sz w:val="24"/>
          <w:szCs w:val="24"/>
        </w:rPr>
        <w:t xml:space="preserve"> </w:t>
      </w:r>
      <w:proofErr w:type="spellStart"/>
      <w:r w:rsidR="00187BA4" w:rsidRPr="0020673B">
        <w:rPr>
          <w:rFonts w:ascii="Times New Roman" w:hAnsi="Times New Roman" w:cs="Times New Roman"/>
          <w:sz w:val="24"/>
          <w:szCs w:val="24"/>
        </w:rPr>
        <w:t>Muddeh</w:t>
      </w:r>
      <w:r w:rsidR="00490B36" w:rsidRPr="0020673B">
        <w:rPr>
          <w:rFonts w:ascii="Times New Roman" w:hAnsi="Times New Roman" w:cs="Times New Roman"/>
          <w:sz w:val="24"/>
          <w:szCs w:val="24"/>
        </w:rPr>
        <w:t>o</w:t>
      </w:r>
      <w:proofErr w:type="spellEnd"/>
      <w:r w:rsidR="00490B36" w:rsidRPr="0020673B">
        <w:rPr>
          <w:rFonts w:ascii="Times New Roman" w:hAnsi="Times New Roman" w:cs="Times New Roman"/>
          <w:sz w:val="24"/>
          <w:szCs w:val="24"/>
        </w:rPr>
        <w:t xml:space="preserve"> a</w:t>
      </w:r>
      <w:r w:rsidR="00187BA4" w:rsidRPr="0020673B">
        <w:rPr>
          <w:rFonts w:ascii="Times New Roman" w:hAnsi="Times New Roman" w:cs="Times New Roman"/>
          <w:sz w:val="24"/>
          <w:szCs w:val="24"/>
        </w:rPr>
        <w:t xml:space="preserve"> Margaret </w:t>
      </w:r>
      <w:proofErr w:type="spellStart"/>
      <w:r w:rsidR="00187BA4" w:rsidRPr="0020673B">
        <w:rPr>
          <w:rFonts w:ascii="Times New Roman" w:hAnsi="Times New Roman" w:cs="Times New Roman"/>
          <w:sz w:val="24"/>
          <w:szCs w:val="24"/>
        </w:rPr>
        <w:t>Canovan</w:t>
      </w:r>
      <w:proofErr w:type="spellEnd"/>
      <w:r w:rsidR="00187BA4" w:rsidRPr="0020673B">
        <w:rPr>
          <w:rFonts w:ascii="Times New Roman" w:hAnsi="Times New Roman" w:cs="Times New Roman"/>
          <w:sz w:val="24"/>
          <w:szCs w:val="24"/>
        </w:rPr>
        <w:t xml:space="preserve">. </w:t>
      </w:r>
      <w:r w:rsidR="00067299" w:rsidRPr="0020673B">
        <w:rPr>
          <w:rFonts w:ascii="Times New Roman" w:hAnsi="Times New Roman" w:cs="Times New Roman"/>
          <w:sz w:val="24"/>
          <w:szCs w:val="24"/>
        </w:rPr>
        <w:t xml:space="preserve">Jejich poznatky nás dovedou k sestavení obecných charakteristických rysů populismu. </w:t>
      </w:r>
      <w:r w:rsidR="00793EEA" w:rsidRPr="0020673B">
        <w:rPr>
          <w:rFonts w:ascii="Times New Roman" w:hAnsi="Times New Roman" w:cs="Times New Roman"/>
          <w:sz w:val="24"/>
          <w:szCs w:val="24"/>
        </w:rPr>
        <w:t xml:space="preserve">Na závěr této kapitoly stanovíme základní </w:t>
      </w:r>
      <w:r w:rsidR="001A2B7E" w:rsidRPr="0020673B">
        <w:rPr>
          <w:rFonts w:ascii="Times New Roman" w:hAnsi="Times New Roman" w:cs="Times New Roman"/>
          <w:sz w:val="24"/>
          <w:szCs w:val="24"/>
        </w:rPr>
        <w:t>rysy populistických radikálně pravicových stran</w:t>
      </w:r>
      <w:r w:rsidR="0027726E" w:rsidRPr="0020673B">
        <w:rPr>
          <w:rFonts w:ascii="Times New Roman" w:hAnsi="Times New Roman" w:cs="Times New Roman"/>
          <w:sz w:val="24"/>
          <w:szCs w:val="24"/>
        </w:rPr>
        <w:t xml:space="preserve">, které pro </w:t>
      </w:r>
      <w:r w:rsidR="000C5C56" w:rsidRPr="0020673B">
        <w:rPr>
          <w:rFonts w:ascii="Times New Roman" w:hAnsi="Times New Roman" w:cs="Times New Roman"/>
          <w:sz w:val="24"/>
          <w:szCs w:val="24"/>
        </w:rPr>
        <w:t>nás v této práci budou nejdůležitější.</w:t>
      </w:r>
      <w:r w:rsidR="00941E5B" w:rsidRPr="0020673B">
        <w:rPr>
          <w:rFonts w:ascii="Times New Roman" w:hAnsi="Times New Roman" w:cs="Times New Roman"/>
          <w:sz w:val="24"/>
          <w:szCs w:val="24"/>
        </w:rPr>
        <w:t xml:space="preserve"> </w:t>
      </w:r>
      <w:r w:rsidR="000C5C56" w:rsidRPr="0020673B">
        <w:rPr>
          <w:rFonts w:ascii="Times New Roman" w:hAnsi="Times New Roman" w:cs="Times New Roman"/>
          <w:sz w:val="24"/>
          <w:szCs w:val="24"/>
        </w:rPr>
        <w:t xml:space="preserve">Druhá </w:t>
      </w:r>
      <w:r w:rsidR="00E75665" w:rsidRPr="0020673B">
        <w:rPr>
          <w:rFonts w:ascii="Times New Roman" w:hAnsi="Times New Roman" w:cs="Times New Roman"/>
          <w:sz w:val="24"/>
          <w:szCs w:val="24"/>
        </w:rPr>
        <w:t xml:space="preserve">kapitola se bude věnovat populismu v České republice. </w:t>
      </w:r>
      <w:r w:rsidR="00CA7E02" w:rsidRPr="0020673B">
        <w:rPr>
          <w:rFonts w:ascii="Times New Roman" w:hAnsi="Times New Roman" w:cs="Times New Roman"/>
          <w:sz w:val="24"/>
          <w:szCs w:val="24"/>
        </w:rPr>
        <w:t>Nejdříve je</w:t>
      </w:r>
      <w:r w:rsidR="009F65BD" w:rsidRPr="0020673B">
        <w:rPr>
          <w:rFonts w:ascii="Times New Roman" w:hAnsi="Times New Roman" w:cs="Times New Roman"/>
          <w:sz w:val="24"/>
          <w:szCs w:val="24"/>
        </w:rPr>
        <w:t> </w:t>
      </w:r>
      <w:r w:rsidR="00CA7E02" w:rsidRPr="0020673B">
        <w:rPr>
          <w:rFonts w:ascii="Times New Roman" w:hAnsi="Times New Roman" w:cs="Times New Roman"/>
          <w:sz w:val="24"/>
          <w:szCs w:val="24"/>
        </w:rPr>
        <w:t xml:space="preserve">popsán vývoj formování populismu v českém stranickém systému a posléze </w:t>
      </w:r>
      <w:r w:rsidR="00626118" w:rsidRPr="0020673B">
        <w:rPr>
          <w:rFonts w:ascii="Times New Roman" w:hAnsi="Times New Roman" w:cs="Times New Roman"/>
          <w:sz w:val="24"/>
          <w:szCs w:val="24"/>
        </w:rPr>
        <w:t xml:space="preserve">se další podkapitola zabývá </w:t>
      </w:r>
      <w:r w:rsidR="000903F8" w:rsidRPr="0020673B">
        <w:rPr>
          <w:rFonts w:ascii="Times New Roman" w:hAnsi="Times New Roman" w:cs="Times New Roman"/>
          <w:sz w:val="24"/>
          <w:szCs w:val="24"/>
        </w:rPr>
        <w:t xml:space="preserve">politickými subjekty současné politické scény. To samé </w:t>
      </w:r>
      <w:r w:rsidR="00464B07" w:rsidRPr="0020673B">
        <w:rPr>
          <w:rFonts w:ascii="Times New Roman" w:hAnsi="Times New Roman" w:cs="Times New Roman"/>
          <w:sz w:val="24"/>
          <w:szCs w:val="24"/>
        </w:rPr>
        <w:t xml:space="preserve">se bude opakovat v případě Slovenska. </w:t>
      </w:r>
      <w:r w:rsidR="005B7368" w:rsidRPr="0020673B">
        <w:rPr>
          <w:rFonts w:ascii="Times New Roman" w:hAnsi="Times New Roman" w:cs="Times New Roman"/>
          <w:sz w:val="24"/>
          <w:szCs w:val="24"/>
        </w:rPr>
        <w:t xml:space="preserve">V těchto dvou kapitolách budou popsány charakteristické rysy </w:t>
      </w:r>
      <w:r w:rsidR="00CC7334" w:rsidRPr="0020673B">
        <w:rPr>
          <w:rFonts w:ascii="Times New Roman" w:hAnsi="Times New Roman" w:cs="Times New Roman"/>
          <w:sz w:val="24"/>
          <w:szCs w:val="24"/>
        </w:rPr>
        <w:t>radikálně pravicové strany (</w:t>
      </w:r>
      <w:r w:rsidR="005B7368" w:rsidRPr="0020673B">
        <w:rPr>
          <w:rFonts w:ascii="Times New Roman" w:hAnsi="Times New Roman" w:cs="Times New Roman"/>
          <w:sz w:val="24"/>
          <w:szCs w:val="24"/>
        </w:rPr>
        <w:t>PRR</w:t>
      </w:r>
      <w:r w:rsidR="00CC7334" w:rsidRPr="0020673B">
        <w:rPr>
          <w:rFonts w:ascii="Times New Roman" w:hAnsi="Times New Roman" w:cs="Times New Roman"/>
          <w:sz w:val="24"/>
          <w:szCs w:val="24"/>
        </w:rPr>
        <w:t>)</w:t>
      </w:r>
      <w:r w:rsidR="006714C8" w:rsidRPr="0020673B">
        <w:rPr>
          <w:rFonts w:ascii="Times New Roman" w:hAnsi="Times New Roman" w:cs="Times New Roman"/>
          <w:sz w:val="24"/>
          <w:szCs w:val="24"/>
        </w:rPr>
        <w:t xml:space="preserve"> a vývoj k populistické rétorice. </w:t>
      </w:r>
      <w:r w:rsidR="000A6EEE" w:rsidRPr="0020673B">
        <w:rPr>
          <w:rFonts w:ascii="Times New Roman" w:hAnsi="Times New Roman" w:cs="Times New Roman"/>
          <w:sz w:val="24"/>
          <w:szCs w:val="24"/>
        </w:rPr>
        <w:t xml:space="preserve">Velmi </w:t>
      </w:r>
      <w:r w:rsidR="004A06EE" w:rsidRPr="0020673B">
        <w:rPr>
          <w:rFonts w:ascii="Times New Roman" w:hAnsi="Times New Roman" w:cs="Times New Roman"/>
          <w:sz w:val="24"/>
          <w:szCs w:val="24"/>
        </w:rPr>
        <w:t xml:space="preserve">důležitou publikací pro teoretickou část bude </w:t>
      </w:r>
      <w:r w:rsidR="004A06EE" w:rsidRPr="0020673B">
        <w:rPr>
          <w:rFonts w:ascii="Times New Roman" w:hAnsi="Times New Roman" w:cs="Times New Roman"/>
          <w:i/>
          <w:iCs/>
          <w:sz w:val="24"/>
          <w:szCs w:val="24"/>
          <w:lang w:val="en-GB"/>
        </w:rPr>
        <w:t xml:space="preserve">The Oxford Handbook of </w:t>
      </w:r>
      <w:r w:rsidR="004A06EE" w:rsidRPr="0020673B">
        <w:rPr>
          <w:rFonts w:ascii="Times New Roman" w:hAnsi="Times New Roman" w:cs="Times New Roman"/>
          <w:sz w:val="24"/>
          <w:szCs w:val="24"/>
          <w:lang w:val="en-GB"/>
        </w:rPr>
        <w:t>Po</w:t>
      </w:r>
      <w:r w:rsidR="002E2B2B" w:rsidRPr="0020673B">
        <w:rPr>
          <w:rFonts w:ascii="Times New Roman" w:hAnsi="Times New Roman" w:cs="Times New Roman"/>
          <w:sz w:val="24"/>
          <w:szCs w:val="24"/>
          <w:lang w:val="en-GB"/>
        </w:rPr>
        <w:t>pulism</w:t>
      </w:r>
      <w:r w:rsidR="002E2B2B" w:rsidRPr="0020673B">
        <w:rPr>
          <w:rFonts w:ascii="Times New Roman" w:hAnsi="Times New Roman" w:cs="Times New Roman"/>
          <w:sz w:val="24"/>
          <w:szCs w:val="24"/>
        </w:rPr>
        <w:t xml:space="preserve"> (20</w:t>
      </w:r>
      <w:r w:rsidR="00267033" w:rsidRPr="0020673B">
        <w:rPr>
          <w:rFonts w:ascii="Times New Roman" w:hAnsi="Times New Roman" w:cs="Times New Roman"/>
          <w:sz w:val="24"/>
          <w:szCs w:val="24"/>
        </w:rPr>
        <w:t>1</w:t>
      </w:r>
      <w:r w:rsidR="002E2B2B" w:rsidRPr="0020673B">
        <w:rPr>
          <w:rFonts w:ascii="Times New Roman" w:hAnsi="Times New Roman" w:cs="Times New Roman"/>
          <w:sz w:val="24"/>
          <w:szCs w:val="24"/>
        </w:rPr>
        <w:t>7), která</w:t>
      </w:r>
      <w:r w:rsidR="009F65BD" w:rsidRPr="0020673B">
        <w:rPr>
          <w:rFonts w:ascii="Times New Roman" w:hAnsi="Times New Roman" w:cs="Times New Roman"/>
          <w:sz w:val="24"/>
          <w:szCs w:val="24"/>
        </w:rPr>
        <w:t> </w:t>
      </w:r>
      <w:r w:rsidR="002E2B2B" w:rsidRPr="0020673B">
        <w:rPr>
          <w:rFonts w:ascii="Times New Roman" w:hAnsi="Times New Roman" w:cs="Times New Roman"/>
          <w:sz w:val="24"/>
          <w:szCs w:val="24"/>
        </w:rPr>
        <w:t xml:space="preserve">shromažďuje veškeré dosavadní poznatky o konceptu populismu od předních odborníků zabývajících se </w:t>
      </w:r>
      <w:r w:rsidR="0063211B" w:rsidRPr="0020673B">
        <w:rPr>
          <w:rFonts w:ascii="Times New Roman" w:hAnsi="Times New Roman" w:cs="Times New Roman"/>
          <w:sz w:val="24"/>
          <w:szCs w:val="24"/>
        </w:rPr>
        <w:t xml:space="preserve">například srovnávací politikou nebo politickými systémy obecně. </w:t>
      </w:r>
      <w:r w:rsidR="00F743E9" w:rsidRPr="0020673B">
        <w:rPr>
          <w:rFonts w:ascii="Times New Roman" w:hAnsi="Times New Roman" w:cs="Times New Roman"/>
          <w:sz w:val="24"/>
          <w:szCs w:val="24"/>
        </w:rPr>
        <w:t>Další kapitoly se budou zabývat již samotnou analýzou, ve které budou zkoumány faktory</w:t>
      </w:r>
      <w:r w:rsidR="007D3FCF" w:rsidRPr="0020673B">
        <w:rPr>
          <w:rFonts w:ascii="Times New Roman" w:hAnsi="Times New Roman" w:cs="Times New Roman"/>
          <w:sz w:val="24"/>
          <w:szCs w:val="24"/>
        </w:rPr>
        <w:t xml:space="preserve"> ovlivňující rozhodnutí voličů zvolit si právě populistickou stranu</w:t>
      </w:r>
      <w:r w:rsidR="00A64299" w:rsidRPr="0020673B">
        <w:rPr>
          <w:rFonts w:ascii="Times New Roman" w:hAnsi="Times New Roman" w:cs="Times New Roman"/>
          <w:sz w:val="24"/>
          <w:szCs w:val="24"/>
        </w:rPr>
        <w:t xml:space="preserve"> pomocí dotazníkového šetření.</w:t>
      </w:r>
      <w:r w:rsidR="0086469A" w:rsidRPr="0020673B">
        <w:rPr>
          <w:rFonts w:ascii="Times New Roman" w:hAnsi="Times New Roman" w:cs="Times New Roman"/>
          <w:sz w:val="24"/>
          <w:szCs w:val="24"/>
        </w:rPr>
        <w:t xml:space="preserve"> </w:t>
      </w:r>
    </w:p>
    <w:p w14:paraId="12A8C684" w14:textId="0754866B" w:rsidR="005B191C" w:rsidRPr="0020673B" w:rsidRDefault="00172AB2" w:rsidP="00334909">
      <w:pPr>
        <w:spacing w:after="0" w:line="360" w:lineRule="auto"/>
        <w:ind w:left="284" w:firstLine="284"/>
        <w:jc w:val="both"/>
        <w:rPr>
          <w:rFonts w:ascii="Times New Roman" w:hAnsi="Times New Roman" w:cs="Times New Roman"/>
          <w:sz w:val="24"/>
          <w:szCs w:val="24"/>
        </w:rPr>
      </w:pPr>
      <w:r w:rsidRPr="0020673B">
        <w:rPr>
          <w:rFonts w:ascii="Times New Roman" w:hAnsi="Times New Roman" w:cs="Times New Roman"/>
          <w:sz w:val="24"/>
          <w:szCs w:val="24"/>
        </w:rPr>
        <w:t xml:space="preserve">Myšlenky Case </w:t>
      </w:r>
      <w:proofErr w:type="spellStart"/>
      <w:r w:rsidRPr="0020673B">
        <w:rPr>
          <w:rFonts w:ascii="Times New Roman" w:hAnsi="Times New Roman" w:cs="Times New Roman"/>
          <w:sz w:val="24"/>
          <w:szCs w:val="24"/>
        </w:rPr>
        <w:t>Muddeho</w:t>
      </w:r>
      <w:proofErr w:type="spellEnd"/>
      <w:r w:rsidR="00FC0FA4" w:rsidRPr="0020673B">
        <w:rPr>
          <w:rFonts w:ascii="Times New Roman" w:hAnsi="Times New Roman" w:cs="Times New Roman"/>
          <w:sz w:val="24"/>
          <w:szCs w:val="24"/>
        </w:rPr>
        <w:t xml:space="preserve"> a</w:t>
      </w:r>
      <w:r w:rsidRPr="0020673B">
        <w:rPr>
          <w:rFonts w:ascii="Times New Roman" w:hAnsi="Times New Roman" w:cs="Times New Roman"/>
          <w:sz w:val="24"/>
          <w:szCs w:val="24"/>
        </w:rPr>
        <w:t xml:space="preserve"> Margaret </w:t>
      </w:r>
      <w:proofErr w:type="spellStart"/>
      <w:r w:rsidRPr="0020673B">
        <w:rPr>
          <w:rFonts w:ascii="Times New Roman" w:hAnsi="Times New Roman" w:cs="Times New Roman"/>
          <w:sz w:val="24"/>
          <w:szCs w:val="24"/>
        </w:rPr>
        <w:t>Canovan</w:t>
      </w:r>
      <w:proofErr w:type="spellEnd"/>
      <w:r w:rsidRPr="0020673B">
        <w:rPr>
          <w:rFonts w:ascii="Times New Roman" w:hAnsi="Times New Roman" w:cs="Times New Roman"/>
          <w:sz w:val="24"/>
          <w:szCs w:val="24"/>
        </w:rPr>
        <w:t xml:space="preserve"> </w:t>
      </w:r>
      <w:r w:rsidR="003B3C1B" w:rsidRPr="0020673B">
        <w:rPr>
          <w:rFonts w:ascii="Times New Roman" w:hAnsi="Times New Roman" w:cs="Times New Roman"/>
          <w:sz w:val="24"/>
          <w:szCs w:val="24"/>
        </w:rPr>
        <w:t>jsou považovány za stěžejní v problematice populismu, a proto budou v této práci</w:t>
      </w:r>
      <w:r w:rsidR="00E155E8" w:rsidRPr="0020673B">
        <w:rPr>
          <w:rFonts w:ascii="Times New Roman" w:hAnsi="Times New Roman" w:cs="Times New Roman"/>
          <w:sz w:val="24"/>
          <w:szCs w:val="24"/>
        </w:rPr>
        <w:t xml:space="preserve"> velmi důležité.</w:t>
      </w:r>
      <w:r w:rsidR="003B3C1B" w:rsidRPr="0020673B">
        <w:rPr>
          <w:rFonts w:ascii="Times New Roman" w:hAnsi="Times New Roman" w:cs="Times New Roman"/>
          <w:sz w:val="24"/>
          <w:szCs w:val="24"/>
        </w:rPr>
        <w:t xml:space="preserve"> </w:t>
      </w:r>
      <w:r w:rsidR="007658A7" w:rsidRPr="0020673B">
        <w:rPr>
          <w:rFonts w:ascii="Times New Roman" w:hAnsi="Times New Roman" w:cs="Times New Roman"/>
          <w:sz w:val="24"/>
          <w:szCs w:val="24"/>
        </w:rPr>
        <w:t>N</w:t>
      </w:r>
      <w:r w:rsidR="00550B3B" w:rsidRPr="0020673B">
        <w:rPr>
          <w:rFonts w:ascii="Times New Roman" w:hAnsi="Times New Roman" w:cs="Times New Roman"/>
          <w:sz w:val="24"/>
          <w:szCs w:val="24"/>
        </w:rPr>
        <w:t>ejdůležitějš</w:t>
      </w:r>
      <w:r w:rsidR="007658A7" w:rsidRPr="0020673B">
        <w:rPr>
          <w:rFonts w:ascii="Times New Roman" w:hAnsi="Times New Roman" w:cs="Times New Roman"/>
          <w:sz w:val="24"/>
          <w:szCs w:val="24"/>
        </w:rPr>
        <w:t>í</w:t>
      </w:r>
      <w:r w:rsidR="004C0C1B" w:rsidRPr="0020673B">
        <w:rPr>
          <w:rFonts w:ascii="Times New Roman" w:hAnsi="Times New Roman" w:cs="Times New Roman"/>
          <w:sz w:val="24"/>
          <w:szCs w:val="24"/>
        </w:rPr>
        <w:t xml:space="preserve"> </w:t>
      </w:r>
      <w:r w:rsidR="007658A7" w:rsidRPr="0020673B">
        <w:rPr>
          <w:rFonts w:ascii="Times New Roman" w:hAnsi="Times New Roman" w:cs="Times New Roman"/>
          <w:sz w:val="24"/>
          <w:szCs w:val="24"/>
        </w:rPr>
        <w:t>ale</w:t>
      </w:r>
      <w:r w:rsidR="009F65BD" w:rsidRPr="0020673B">
        <w:rPr>
          <w:rFonts w:ascii="Times New Roman" w:hAnsi="Times New Roman" w:cs="Times New Roman"/>
          <w:sz w:val="24"/>
          <w:szCs w:val="24"/>
        </w:rPr>
        <w:t> </w:t>
      </w:r>
      <w:r w:rsidR="007658A7" w:rsidRPr="0020673B">
        <w:rPr>
          <w:rFonts w:ascii="Times New Roman" w:hAnsi="Times New Roman" w:cs="Times New Roman"/>
          <w:sz w:val="24"/>
          <w:szCs w:val="24"/>
        </w:rPr>
        <w:t xml:space="preserve">budou </w:t>
      </w:r>
      <w:r w:rsidR="00304096" w:rsidRPr="0020673B">
        <w:rPr>
          <w:rFonts w:ascii="Times New Roman" w:hAnsi="Times New Roman" w:cs="Times New Roman"/>
          <w:sz w:val="24"/>
          <w:szCs w:val="24"/>
        </w:rPr>
        <w:t xml:space="preserve">myšlenky Case </w:t>
      </w:r>
      <w:proofErr w:type="spellStart"/>
      <w:r w:rsidR="00304096" w:rsidRPr="0020673B">
        <w:rPr>
          <w:rFonts w:ascii="Times New Roman" w:hAnsi="Times New Roman" w:cs="Times New Roman"/>
          <w:sz w:val="24"/>
          <w:szCs w:val="24"/>
        </w:rPr>
        <w:t>Muddeho</w:t>
      </w:r>
      <w:proofErr w:type="spellEnd"/>
      <w:r w:rsidR="00304096" w:rsidRPr="0020673B">
        <w:rPr>
          <w:rFonts w:ascii="Times New Roman" w:hAnsi="Times New Roman" w:cs="Times New Roman"/>
          <w:sz w:val="24"/>
          <w:szCs w:val="24"/>
        </w:rPr>
        <w:t xml:space="preserve">, jelikož je </w:t>
      </w:r>
      <w:r w:rsidR="00BF7F31" w:rsidRPr="0020673B">
        <w:rPr>
          <w:rFonts w:ascii="Times New Roman" w:hAnsi="Times New Roman" w:cs="Times New Roman"/>
          <w:sz w:val="24"/>
          <w:szCs w:val="24"/>
        </w:rPr>
        <w:t>světovým expertem na populismus a</w:t>
      </w:r>
      <w:r w:rsidR="009F65BD" w:rsidRPr="0020673B">
        <w:rPr>
          <w:rFonts w:ascii="Times New Roman" w:hAnsi="Times New Roman" w:cs="Times New Roman"/>
          <w:sz w:val="24"/>
          <w:szCs w:val="24"/>
        </w:rPr>
        <w:t> p</w:t>
      </w:r>
      <w:r w:rsidR="00BF7F31" w:rsidRPr="0020673B">
        <w:rPr>
          <w:rFonts w:ascii="Times New Roman" w:hAnsi="Times New Roman" w:cs="Times New Roman"/>
          <w:sz w:val="24"/>
          <w:szCs w:val="24"/>
        </w:rPr>
        <w:t xml:space="preserve">ravicový extremismus. </w:t>
      </w:r>
      <w:r w:rsidR="00E722E2" w:rsidRPr="0020673B">
        <w:rPr>
          <w:rFonts w:ascii="Times New Roman" w:hAnsi="Times New Roman" w:cs="Times New Roman"/>
          <w:sz w:val="24"/>
          <w:szCs w:val="24"/>
        </w:rPr>
        <w:t xml:space="preserve">Zároveň je také jeho definice populismu </w:t>
      </w:r>
      <w:r w:rsidR="00B829C1" w:rsidRPr="0020673B">
        <w:rPr>
          <w:rFonts w:ascii="Times New Roman" w:hAnsi="Times New Roman" w:cs="Times New Roman"/>
          <w:sz w:val="24"/>
          <w:szCs w:val="24"/>
        </w:rPr>
        <w:t>tou nejpoužívanější, kterou představil v článku „</w:t>
      </w:r>
      <w:r w:rsidR="00B829C1" w:rsidRPr="0020673B">
        <w:rPr>
          <w:rFonts w:ascii="Times New Roman" w:hAnsi="Times New Roman" w:cs="Times New Roman"/>
          <w:i/>
          <w:iCs/>
          <w:sz w:val="24"/>
          <w:szCs w:val="24"/>
          <w:lang w:val="en-GB"/>
        </w:rPr>
        <w:t xml:space="preserve">The </w:t>
      </w:r>
      <w:r w:rsidR="00A24E60" w:rsidRPr="0020673B">
        <w:rPr>
          <w:rFonts w:ascii="Times New Roman" w:hAnsi="Times New Roman" w:cs="Times New Roman"/>
          <w:i/>
          <w:iCs/>
          <w:sz w:val="24"/>
          <w:szCs w:val="24"/>
          <w:lang w:val="en-GB"/>
        </w:rPr>
        <w:t>Populist Zeitgeist</w:t>
      </w:r>
      <w:r w:rsidR="00A24E60" w:rsidRPr="0020673B">
        <w:rPr>
          <w:rFonts w:ascii="Times New Roman" w:hAnsi="Times New Roman" w:cs="Times New Roman"/>
          <w:i/>
          <w:iCs/>
          <w:sz w:val="24"/>
          <w:szCs w:val="24"/>
        </w:rPr>
        <w:t>.“</w:t>
      </w:r>
      <w:r w:rsidR="00A24E60" w:rsidRPr="0020673B">
        <w:rPr>
          <w:rFonts w:ascii="Times New Roman" w:hAnsi="Times New Roman" w:cs="Times New Roman"/>
          <w:sz w:val="24"/>
          <w:szCs w:val="24"/>
        </w:rPr>
        <w:t xml:space="preserve"> </w:t>
      </w:r>
      <w:r w:rsidR="00BE7B21" w:rsidRPr="0020673B">
        <w:rPr>
          <w:rFonts w:ascii="Times New Roman" w:hAnsi="Times New Roman" w:cs="Times New Roman"/>
          <w:sz w:val="24"/>
          <w:szCs w:val="24"/>
        </w:rPr>
        <w:t xml:space="preserve">Jeho </w:t>
      </w:r>
      <w:r w:rsidR="000619C0" w:rsidRPr="0020673B">
        <w:rPr>
          <w:rFonts w:ascii="Times New Roman" w:hAnsi="Times New Roman" w:cs="Times New Roman"/>
          <w:sz w:val="24"/>
          <w:szCs w:val="24"/>
        </w:rPr>
        <w:t>knihy</w:t>
      </w:r>
      <w:r w:rsidR="00BE7B21" w:rsidRPr="0020673B">
        <w:rPr>
          <w:rFonts w:ascii="Times New Roman" w:hAnsi="Times New Roman" w:cs="Times New Roman"/>
          <w:sz w:val="24"/>
          <w:szCs w:val="24"/>
        </w:rPr>
        <w:t xml:space="preserve"> patří mezi </w:t>
      </w:r>
      <w:r w:rsidR="000619C0" w:rsidRPr="0020673B">
        <w:rPr>
          <w:rFonts w:ascii="Times New Roman" w:hAnsi="Times New Roman" w:cs="Times New Roman"/>
          <w:sz w:val="24"/>
          <w:szCs w:val="24"/>
        </w:rPr>
        <w:t>stěžejní a</w:t>
      </w:r>
      <w:r w:rsidR="009F65BD" w:rsidRPr="0020673B">
        <w:rPr>
          <w:rFonts w:ascii="Times New Roman" w:hAnsi="Times New Roman" w:cs="Times New Roman"/>
          <w:sz w:val="24"/>
          <w:szCs w:val="24"/>
        </w:rPr>
        <w:t> </w:t>
      </w:r>
      <w:r w:rsidR="000619C0" w:rsidRPr="0020673B">
        <w:rPr>
          <w:rFonts w:ascii="Times New Roman" w:hAnsi="Times New Roman" w:cs="Times New Roman"/>
          <w:sz w:val="24"/>
          <w:szCs w:val="24"/>
        </w:rPr>
        <w:t>základní zdroje informací ohledně populismu</w:t>
      </w:r>
      <w:r w:rsidR="00A93443" w:rsidRPr="0020673B">
        <w:rPr>
          <w:rFonts w:ascii="Times New Roman" w:hAnsi="Times New Roman" w:cs="Times New Roman"/>
          <w:sz w:val="24"/>
          <w:szCs w:val="24"/>
        </w:rPr>
        <w:t xml:space="preserve"> a v této práci budou hlavním zdrojem informací </w:t>
      </w:r>
      <w:r w:rsidR="000B47DD" w:rsidRPr="0020673B">
        <w:rPr>
          <w:rFonts w:ascii="Times New Roman" w:hAnsi="Times New Roman" w:cs="Times New Roman"/>
          <w:sz w:val="24"/>
          <w:szCs w:val="24"/>
        </w:rPr>
        <w:t>pro</w:t>
      </w:r>
      <w:r w:rsidR="00A93443" w:rsidRPr="0020673B">
        <w:rPr>
          <w:rFonts w:ascii="Times New Roman" w:hAnsi="Times New Roman" w:cs="Times New Roman"/>
          <w:sz w:val="24"/>
          <w:szCs w:val="24"/>
        </w:rPr>
        <w:t xml:space="preserve"> </w:t>
      </w:r>
      <w:r w:rsidR="00782835" w:rsidRPr="0020673B">
        <w:rPr>
          <w:rFonts w:ascii="Times New Roman" w:hAnsi="Times New Roman" w:cs="Times New Roman"/>
          <w:sz w:val="24"/>
          <w:szCs w:val="24"/>
        </w:rPr>
        <w:t xml:space="preserve">propojení populismu a pravicového extremismu. Patří mezi ně například </w:t>
      </w:r>
      <w:r w:rsidR="00EA0C2A" w:rsidRPr="0020673B">
        <w:rPr>
          <w:rFonts w:ascii="Times New Roman" w:hAnsi="Times New Roman" w:cs="Times New Roman"/>
          <w:sz w:val="24"/>
          <w:szCs w:val="24"/>
        </w:rPr>
        <w:t xml:space="preserve">knihy </w:t>
      </w:r>
      <w:r w:rsidR="00EA0C2A" w:rsidRPr="0020673B">
        <w:rPr>
          <w:rFonts w:ascii="Times New Roman" w:hAnsi="Times New Roman" w:cs="Times New Roman"/>
          <w:i/>
          <w:iCs/>
          <w:sz w:val="24"/>
          <w:szCs w:val="24"/>
          <w:lang w:val="en-GB"/>
        </w:rPr>
        <w:t>Populist Radical Right Parties in Europe</w:t>
      </w:r>
      <w:r w:rsidR="00056A90" w:rsidRPr="0020673B">
        <w:rPr>
          <w:rFonts w:ascii="Times New Roman" w:hAnsi="Times New Roman" w:cs="Times New Roman"/>
          <w:sz w:val="24"/>
          <w:szCs w:val="24"/>
        </w:rPr>
        <w:t xml:space="preserve"> nebo </w:t>
      </w:r>
      <w:r w:rsidR="008F47B0" w:rsidRPr="0020673B">
        <w:rPr>
          <w:rFonts w:ascii="Times New Roman" w:hAnsi="Times New Roman" w:cs="Times New Roman"/>
          <w:i/>
          <w:iCs/>
          <w:sz w:val="24"/>
          <w:szCs w:val="24"/>
          <w:lang w:val="en-GB"/>
        </w:rPr>
        <w:t>Populism in Europe and</w:t>
      </w:r>
      <w:r w:rsidR="009F65BD" w:rsidRPr="0020673B">
        <w:rPr>
          <w:rFonts w:ascii="Times New Roman" w:hAnsi="Times New Roman" w:cs="Times New Roman"/>
          <w:i/>
          <w:iCs/>
          <w:sz w:val="24"/>
          <w:szCs w:val="24"/>
          <w:lang w:val="en-GB"/>
        </w:rPr>
        <w:t> </w:t>
      </w:r>
      <w:r w:rsidR="008F47B0" w:rsidRPr="0020673B">
        <w:rPr>
          <w:rFonts w:ascii="Times New Roman" w:hAnsi="Times New Roman" w:cs="Times New Roman"/>
          <w:i/>
          <w:iCs/>
          <w:sz w:val="24"/>
          <w:szCs w:val="24"/>
          <w:lang w:val="en-GB"/>
        </w:rPr>
        <w:t>th</w:t>
      </w:r>
      <w:r w:rsidR="009F65BD" w:rsidRPr="0020673B">
        <w:rPr>
          <w:rFonts w:ascii="Times New Roman" w:hAnsi="Times New Roman" w:cs="Times New Roman"/>
          <w:i/>
          <w:iCs/>
          <w:sz w:val="24"/>
          <w:szCs w:val="24"/>
          <w:lang w:val="en-GB"/>
        </w:rPr>
        <w:t>e </w:t>
      </w:r>
      <w:r w:rsidR="008F47B0" w:rsidRPr="0020673B">
        <w:rPr>
          <w:rFonts w:ascii="Times New Roman" w:hAnsi="Times New Roman" w:cs="Times New Roman"/>
          <w:i/>
          <w:iCs/>
          <w:sz w:val="24"/>
          <w:szCs w:val="24"/>
          <w:lang w:val="en-GB"/>
        </w:rPr>
        <w:t>Americas</w:t>
      </w:r>
      <w:r w:rsidR="002164B6" w:rsidRPr="0020673B">
        <w:rPr>
          <w:rFonts w:ascii="Times New Roman" w:hAnsi="Times New Roman" w:cs="Times New Roman"/>
          <w:sz w:val="24"/>
          <w:szCs w:val="24"/>
        </w:rPr>
        <w:t>.</w:t>
      </w:r>
      <w:r w:rsidR="002A6DEB" w:rsidRPr="0020673B">
        <w:rPr>
          <w:rFonts w:ascii="Times New Roman" w:hAnsi="Times New Roman" w:cs="Times New Roman"/>
          <w:sz w:val="24"/>
          <w:szCs w:val="24"/>
        </w:rPr>
        <w:t xml:space="preserve"> </w:t>
      </w:r>
      <w:r w:rsidR="00751DA8" w:rsidRPr="0020673B">
        <w:rPr>
          <w:rFonts w:ascii="Times New Roman" w:hAnsi="Times New Roman" w:cs="Times New Roman"/>
          <w:sz w:val="24"/>
          <w:szCs w:val="24"/>
        </w:rPr>
        <w:t xml:space="preserve">Velmi důležitým autorským příspěvkem je i kapitola v knize </w:t>
      </w:r>
      <w:r w:rsidR="00751DA8" w:rsidRPr="0020673B">
        <w:rPr>
          <w:rFonts w:ascii="Times New Roman" w:hAnsi="Times New Roman" w:cs="Times New Roman"/>
          <w:i/>
          <w:iCs/>
          <w:sz w:val="24"/>
          <w:szCs w:val="24"/>
          <w:lang w:val="en-GB"/>
        </w:rPr>
        <w:t>The</w:t>
      </w:r>
      <w:r w:rsidR="009F65BD" w:rsidRPr="0020673B">
        <w:rPr>
          <w:rFonts w:ascii="Times New Roman" w:hAnsi="Times New Roman" w:cs="Times New Roman"/>
          <w:i/>
          <w:iCs/>
          <w:sz w:val="24"/>
          <w:szCs w:val="24"/>
          <w:lang w:val="en-GB"/>
        </w:rPr>
        <w:t> O</w:t>
      </w:r>
      <w:r w:rsidR="00751DA8" w:rsidRPr="0020673B">
        <w:rPr>
          <w:rFonts w:ascii="Times New Roman" w:hAnsi="Times New Roman" w:cs="Times New Roman"/>
          <w:i/>
          <w:iCs/>
          <w:sz w:val="24"/>
          <w:szCs w:val="24"/>
          <w:lang w:val="en-GB"/>
        </w:rPr>
        <w:t>xford Handbook of Populism</w:t>
      </w:r>
      <w:r w:rsidR="00751DA8" w:rsidRPr="0020673B">
        <w:rPr>
          <w:rFonts w:ascii="Times New Roman" w:hAnsi="Times New Roman" w:cs="Times New Roman"/>
          <w:i/>
          <w:iCs/>
          <w:sz w:val="24"/>
          <w:szCs w:val="24"/>
        </w:rPr>
        <w:t xml:space="preserve"> </w:t>
      </w:r>
      <w:r w:rsidR="00751DA8" w:rsidRPr="0020673B">
        <w:rPr>
          <w:rFonts w:ascii="Times New Roman" w:hAnsi="Times New Roman" w:cs="Times New Roman"/>
          <w:sz w:val="24"/>
          <w:szCs w:val="24"/>
        </w:rPr>
        <w:t>(2007).</w:t>
      </w:r>
      <w:r w:rsidR="00334909" w:rsidRPr="0020673B">
        <w:rPr>
          <w:rFonts w:ascii="Times New Roman" w:hAnsi="Times New Roman" w:cs="Times New Roman"/>
          <w:sz w:val="24"/>
          <w:szCs w:val="24"/>
        </w:rPr>
        <w:t xml:space="preserve"> </w:t>
      </w:r>
      <w:r w:rsidR="005B0733" w:rsidRPr="0020673B">
        <w:rPr>
          <w:rFonts w:ascii="Times New Roman" w:hAnsi="Times New Roman" w:cs="Times New Roman"/>
          <w:sz w:val="24"/>
          <w:szCs w:val="24"/>
        </w:rPr>
        <w:t xml:space="preserve">Od </w:t>
      </w:r>
      <w:r w:rsidR="00E7404E" w:rsidRPr="0020673B">
        <w:rPr>
          <w:rFonts w:ascii="Times New Roman" w:hAnsi="Times New Roman" w:cs="Times New Roman"/>
          <w:sz w:val="24"/>
          <w:szCs w:val="24"/>
        </w:rPr>
        <w:t xml:space="preserve">politoložky </w:t>
      </w:r>
      <w:r w:rsidR="008E6405" w:rsidRPr="0020673B">
        <w:rPr>
          <w:rFonts w:ascii="Times New Roman" w:hAnsi="Times New Roman" w:cs="Times New Roman"/>
          <w:sz w:val="24"/>
          <w:szCs w:val="24"/>
        </w:rPr>
        <w:t xml:space="preserve">Margaret </w:t>
      </w:r>
      <w:proofErr w:type="spellStart"/>
      <w:r w:rsidR="008E6405" w:rsidRPr="0020673B">
        <w:rPr>
          <w:rFonts w:ascii="Times New Roman" w:hAnsi="Times New Roman" w:cs="Times New Roman"/>
          <w:sz w:val="24"/>
          <w:szCs w:val="24"/>
        </w:rPr>
        <w:t>Canovan</w:t>
      </w:r>
      <w:proofErr w:type="spellEnd"/>
      <w:r w:rsidR="008E6405" w:rsidRPr="0020673B">
        <w:rPr>
          <w:rFonts w:ascii="Times New Roman" w:hAnsi="Times New Roman" w:cs="Times New Roman"/>
          <w:sz w:val="24"/>
          <w:szCs w:val="24"/>
        </w:rPr>
        <w:t xml:space="preserve"> jsou dů</w:t>
      </w:r>
      <w:r w:rsidR="008114DE" w:rsidRPr="0020673B">
        <w:rPr>
          <w:rFonts w:ascii="Times New Roman" w:hAnsi="Times New Roman" w:cs="Times New Roman"/>
          <w:sz w:val="24"/>
          <w:szCs w:val="24"/>
        </w:rPr>
        <w:t>ležit</w:t>
      </w:r>
      <w:r w:rsidR="00020F95" w:rsidRPr="0020673B">
        <w:rPr>
          <w:rFonts w:ascii="Times New Roman" w:hAnsi="Times New Roman" w:cs="Times New Roman"/>
          <w:sz w:val="24"/>
          <w:szCs w:val="24"/>
        </w:rPr>
        <w:t>ými</w:t>
      </w:r>
      <w:r w:rsidR="008114DE" w:rsidRPr="0020673B">
        <w:rPr>
          <w:rFonts w:ascii="Times New Roman" w:hAnsi="Times New Roman" w:cs="Times New Roman"/>
          <w:sz w:val="24"/>
          <w:szCs w:val="24"/>
        </w:rPr>
        <w:t xml:space="preserve"> </w:t>
      </w:r>
      <w:r w:rsidR="00145D7C" w:rsidRPr="0020673B">
        <w:rPr>
          <w:rFonts w:ascii="Times New Roman" w:hAnsi="Times New Roman" w:cs="Times New Roman"/>
          <w:sz w:val="24"/>
          <w:szCs w:val="24"/>
        </w:rPr>
        <w:t>odborn</w:t>
      </w:r>
      <w:r w:rsidR="00020F95" w:rsidRPr="0020673B">
        <w:rPr>
          <w:rFonts w:ascii="Times New Roman" w:hAnsi="Times New Roman" w:cs="Times New Roman"/>
          <w:sz w:val="24"/>
          <w:szCs w:val="24"/>
        </w:rPr>
        <w:t>ými</w:t>
      </w:r>
      <w:r w:rsidR="00145D7C" w:rsidRPr="0020673B">
        <w:rPr>
          <w:rFonts w:ascii="Times New Roman" w:hAnsi="Times New Roman" w:cs="Times New Roman"/>
          <w:sz w:val="24"/>
          <w:szCs w:val="24"/>
        </w:rPr>
        <w:t xml:space="preserve"> </w:t>
      </w:r>
      <w:r w:rsidR="008114DE" w:rsidRPr="0020673B">
        <w:rPr>
          <w:rFonts w:ascii="Times New Roman" w:hAnsi="Times New Roman" w:cs="Times New Roman"/>
          <w:sz w:val="24"/>
          <w:szCs w:val="24"/>
        </w:rPr>
        <w:t xml:space="preserve">články pro tuto </w:t>
      </w:r>
      <w:r w:rsidR="00A91C96" w:rsidRPr="0020673B">
        <w:rPr>
          <w:rFonts w:ascii="Times New Roman" w:hAnsi="Times New Roman" w:cs="Times New Roman"/>
          <w:sz w:val="24"/>
          <w:szCs w:val="24"/>
        </w:rPr>
        <w:t xml:space="preserve">práci – </w:t>
      </w:r>
      <w:r w:rsidR="00A91C96" w:rsidRPr="0020673B">
        <w:rPr>
          <w:rFonts w:ascii="Times New Roman" w:hAnsi="Times New Roman" w:cs="Times New Roman"/>
          <w:i/>
          <w:iCs/>
          <w:sz w:val="24"/>
          <w:szCs w:val="24"/>
          <w:lang w:val="en-GB"/>
        </w:rPr>
        <w:t>Trust</w:t>
      </w:r>
      <w:r w:rsidR="008114DE" w:rsidRPr="0020673B">
        <w:rPr>
          <w:rFonts w:ascii="Times New Roman" w:hAnsi="Times New Roman" w:cs="Times New Roman"/>
          <w:i/>
          <w:iCs/>
          <w:sz w:val="24"/>
          <w:szCs w:val="24"/>
          <w:lang w:val="en-GB"/>
        </w:rPr>
        <w:t xml:space="preserve"> the people! Populism and the two </w:t>
      </w:r>
      <w:r w:rsidR="008114DE" w:rsidRPr="0020673B">
        <w:rPr>
          <w:rFonts w:ascii="Times New Roman" w:hAnsi="Times New Roman" w:cs="Times New Roman"/>
          <w:i/>
          <w:iCs/>
          <w:sz w:val="24"/>
          <w:szCs w:val="24"/>
          <w:lang w:val="en-GB"/>
        </w:rPr>
        <w:lastRenderedPageBreak/>
        <w:t xml:space="preserve">faces </w:t>
      </w:r>
      <w:proofErr w:type="spellStart"/>
      <w:r w:rsidR="008114DE" w:rsidRPr="0020673B">
        <w:rPr>
          <w:rFonts w:ascii="Times New Roman" w:hAnsi="Times New Roman" w:cs="Times New Roman"/>
          <w:i/>
          <w:iCs/>
          <w:sz w:val="24"/>
          <w:szCs w:val="24"/>
          <w:lang w:val="en-GB"/>
        </w:rPr>
        <w:t>ofdemocra</w:t>
      </w:r>
      <w:r w:rsidR="000B47DD" w:rsidRPr="0020673B">
        <w:rPr>
          <w:rFonts w:ascii="Times New Roman" w:hAnsi="Times New Roman" w:cs="Times New Roman"/>
          <w:i/>
          <w:iCs/>
          <w:sz w:val="24"/>
          <w:szCs w:val="24"/>
          <w:lang w:val="en-GB"/>
        </w:rPr>
        <w:t>c</w:t>
      </w:r>
      <w:r w:rsidR="008114DE" w:rsidRPr="0020673B">
        <w:rPr>
          <w:rFonts w:ascii="Times New Roman" w:hAnsi="Times New Roman" w:cs="Times New Roman"/>
          <w:i/>
          <w:iCs/>
          <w:sz w:val="24"/>
          <w:szCs w:val="24"/>
          <w:lang w:val="en-GB"/>
        </w:rPr>
        <w:t>y</w:t>
      </w:r>
      <w:proofErr w:type="spellEnd"/>
      <w:r w:rsidR="008114DE" w:rsidRPr="0020673B">
        <w:rPr>
          <w:rFonts w:ascii="Times New Roman" w:hAnsi="Times New Roman" w:cs="Times New Roman"/>
          <w:sz w:val="24"/>
          <w:szCs w:val="24"/>
          <w:lang w:val="en-GB"/>
        </w:rPr>
        <w:t xml:space="preserve"> a </w:t>
      </w:r>
      <w:r w:rsidR="008114DE" w:rsidRPr="0020673B">
        <w:rPr>
          <w:rFonts w:ascii="Times New Roman" w:hAnsi="Times New Roman" w:cs="Times New Roman"/>
          <w:i/>
          <w:iCs/>
          <w:sz w:val="24"/>
          <w:szCs w:val="24"/>
          <w:lang w:val="en-GB"/>
        </w:rPr>
        <w:t>People Politicians and Populism</w:t>
      </w:r>
      <w:r w:rsidR="008114DE" w:rsidRPr="0020673B">
        <w:rPr>
          <w:rFonts w:ascii="Times New Roman" w:hAnsi="Times New Roman" w:cs="Times New Roman"/>
          <w:sz w:val="24"/>
          <w:szCs w:val="24"/>
          <w:lang w:val="en-GB"/>
        </w:rPr>
        <w:t xml:space="preserve">. </w:t>
      </w:r>
      <w:r w:rsidR="00F9299A" w:rsidRPr="0020673B">
        <w:rPr>
          <w:rFonts w:ascii="Times New Roman" w:hAnsi="Times New Roman" w:cs="Times New Roman"/>
          <w:sz w:val="24"/>
          <w:szCs w:val="24"/>
        </w:rPr>
        <w:t xml:space="preserve">Dále jsem čerpala od odborníků jako je Ben Stanley (2008), </w:t>
      </w:r>
      <w:r w:rsidR="00774D6F" w:rsidRPr="0020673B">
        <w:rPr>
          <w:rFonts w:ascii="Times New Roman" w:hAnsi="Times New Roman" w:cs="Times New Roman"/>
          <w:sz w:val="24"/>
          <w:szCs w:val="24"/>
          <w:lang w:val="en-GB"/>
        </w:rPr>
        <w:t>Duncan McDonnell</w:t>
      </w:r>
      <w:r w:rsidR="00774D6F" w:rsidRPr="0020673B">
        <w:rPr>
          <w:rFonts w:ascii="Times New Roman" w:hAnsi="Times New Roman" w:cs="Times New Roman"/>
          <w:sz w:val="24"/>
          <w:szCs w:val="24"/>
        </w:rPr>
        <w:t xml:space="preserve"> (2015, 2020) </w:t>
      </w:r>
      <w:r w:rsidR="00132B6F" w:rsidRPr="0020673B">
        <w:rPr>
          <w:rFonts w:ascii="Times New Roman" w:hAnsi="Times New Roman" w:cs="Times New Roman"/>
          <w:sz w:val="24"/>
          <w:szCs w:val="24"/>
        </w:rPr>
        <w:t xml:space="preserve">a další. </w:t>
      </w:r>
      <w:r w:rsidR="00B019E4" w:rsidRPr="0020673B">
        <w:rPr>
          <w:rFonts w:ascii="Times New Roman" w:hAnsi="Times New Roman" w:cs="Times New Roman"/>
          <w:sz w:val="24"/>
          <w:szCs w:val="24"/>
        </w:rPr>
        <w:t xml:space="preserve">Aby se nejednalo pouze o cizojazyčnou odbornou literaturu, </w:t>
      </w:r>
      <w:r w:rsidR="00BA0418" w:rsidRPr="0020673B">
        <w:rPr>
          <w:rFonts w:ascii="Times New Roman" w:hAnsi="Times New Roman" w:cs="Times New Roman"/>
          <w:sz w:val="24"/>
          <w:szCs w:val="24"/>
        </w:rPr>
        <w:t xml:space="preserve">tak ve své práci zmíním i několik </w:t>
      </w:r>
      <w:r w:rsidR="005562D4" w:rsidRPr="0020673B">
        <w:rPr>
          <w:rFonts w:ascii="Times New Roman" w:hAnsi="Times New Roman" w:cs="Times New Roman"/>
          <w:sz w:val="24"/>
          <w:szCs w:val="24"/>
        </w:rPr>
        <w:t>postojů</w:t>
      </w:r>
      <w:r w:rsidR="00BA0418" w:rsidRPr="0020673B">
        <w:rPr>
          <w:rFonts w:ascii="Times New Roman" w:hAnsi="Times New Roman" w:cs="Times New Roman"/>
          <w:sz w:val="24"/>
          <w:szCs w:val="24"/>
        </w:rPr>
        <w:t xml:space="preserve"> </w:t>
      </w:r>
      <w:r w:rsidR="005562D4" w:rsidRPr="0020673B">
        <w:rPr>
          <w:rFonts w:ascii="Times New Roman" w:hAnsi="Times New Roman" w:cs="Times New Roman"/>
          <w:sz w:val="24"/>
          <w:szCs w:val="24"/>
        </w:rPr>
        <w:t>také</w:t>
      </w:r>
      <w:r w:rsidR="009F65BD" w:rsidRPr="0020673B">
        <w:rPr>
          <w:rFonts w:ascii="Times New Roman" w:hAnsi="Times New Roman" w:cs="Times New Roman"/>
          <w:sz w:val="24"/>
          <w:szCs w:val="24"/>
        </w:rPr>
        <w:t> </w:t>
      </w:r>
      <w:r w:rsidR="00BA0418" w:rsidRPr="0020673B">
        <w:rPr>
          <w:rFonts w:ascii="Times New Roman" w:hAnsi="Times New Roman" w:cs="Times New Roman"/>
          <w:sz w:val="24"/>
          <w:szCs w:val="24"/>
        </w:rPr>
        <w:t xml:space="preserve">od českých odborníků jako je </w:t>
      </w:r>
      <w:r w:rsidR="007547CA" w:rsidRPr="0020673B">
        <w:rPr>
          <w:rFonts w:ascii="Times New Roman" w:hAnsi="Times New Roman" w:cs="Times New Roman"/>
          <w:sz w:val="24"/>
          <w:szCs w:val="24"/>
        </w:rPr>
        <w:t>Michal Kubát</w:t>
      </w:r>
      <w:r w:rsidR="00DD575E" w:rsidRPr="0020673B">
        <w:rPr>
          <w:rFonts w:ascii="Times New Roman" w:hAnsi="Times New Roman" w:cs="Times New Roman"/>
          <w:sz w:val="24"/>
          <w:szCs w:val="24"/>
        </w:rPr>
        <w:t xml:space="preserve"> (2017), Martin Mejstřík (2016</w:t>
      </w:r>
      <w:r w:rsidR="001F6D41" w:rsidRPr="0020673B">
        <w:rPr>
          <w:rFonts w:ascii="Times New Roman" w:hAnsi="Times New Roman" w:cs="Times New Roman"/>
          <w:sz w:val="24"/>
          <w:szCs w:val="24"/>
        </w:rPr>
        <w:t>, 2017</w:t>
      </w:r>
      <w:r w:rsidR="00DD575E" w:rsidRPr="0020673B">
        <w:rPr>
          <w:rFonts w:ascii="Times New Roman" w:hAnsi="Times New Roman" w:cs="Times New Roman"/>
          <w:sz w:val="24"/>
          <w:szCs w:val="24"/>
        </w:rPr>
        <w:t>)</w:t>
      </w:r>
      <w:r w:rsidR="005562D4" w:rsidRPr="0020673B">
        <w:rPr>
          <w:rFonts w:ascii="Times New Roman" w:hAnsi="Times New Roman" w:cs="Times New Roman"/>
          <w:sz w:val="24"/>
          <w:szCs w:val="24"/>
        </w:rPr>
        <w:t xml:space="preserve"> nebo dále Petr Spáč</w:t>
      </w:r>
      <w:r w:rsidR="001F6D41" w:rsidRPr="0020673B">
        <w:rPr>
          <w:rFonts w:ascii="Times New Roman" w:hAnsi="Times New Roman" w:cs="Times New Roman"/>
          <w:sz w:val="24"/>
          <w:szCs w:val="24"/>
        </w:rPr>
        <w:t xml:space="preserve"> (2012)</w:t>
      </w:r>
      <w:r w:rsidR="005562D4" w:rsidRPr="0020673B">
        <w:rPr>
          <w:rFonts w:ascii="Times New Roman" w:hAnsi="Times New Roman" w:cs="Times New Roman"/>
          <w:sz w:val="24"/>
          <w:szCs w:val="24"/>
        </w:rPr>
        <w:t>.</w:t>
      </w:r>
      <w:r w:rsidR="00901F32" w:rsidRPr="0020673B">
        <w:rPr>
          <w:rFonts w:ascii="Times New Roman" w:hAnsi="Times New Roman" w:cs="Times New Roman"/>
          <w:sz w:val="24"/>
          <w:szCs w:val="24"/>
        </w:rPr>
        <w:t xml:space="preserve"> </w:t>
      </w:r>
      <w:r w:rsidR="00614BBC" w:rsidRPr="0020673B">
        <w:rPr>
          <w:rFonts w:ascii="Times New Roman" w:hAnsi="Times New Roman" w:cs="Times New Roman"/>
          <w:sz w:val="24"/>
          <w:szCs w:val="24"/>
        </w:rPr>
        <w:t xml:space="preserve">Zabývají se konkrétními případy populismu po celém světě. </w:t>
      </w:r>
    </w:p>
    <w:p w14:paraId="6C0299C0" w14:textId="3AD13F61" w:rsidR="00EA26BB" w:rsidRPr="0020673B" w:rsidRDefault="00EA26BB" w:rsidP="00E1359F">
      <w:pPr>
        <w:spacing w:after="0" w:line="360" w:lineRule="auto"/>
        <w:ind w:left="284" w:firstLine="284"/>
        <w:jc w:val="both"/>
        <w:rPr>
          <w:rFonts w:ascii="Times New Roman" w:hAnsi="Times New Roman" w:cs="Times New Roman"/>
          <w:sz w:val="24"/>
          <w:szCs w:val="24"/>
        </w:rPr>
      </w:pPr>
    </w:p>
    <w:p w14:paraId="087943FC" w14:textId="156E7451" w:rsidR="00EA26BB" w:rsidRPr="0020673B" w:rsidRDefault="00EA26BB" w:rsidP="00E1359F">
      <w:pPr>
        <w:spacing w:after="0" w:line="360" w:lineRule="auto"/>
        <w:ind w:left="284" w:firstLine="284"/>
        <w:jc w:val="both"/>
        <w:rPr>
          <w:rFonts w:ascii="Times New Roman" w:hAnsi="Times New Roman" w:cs="Times New Roman"/>
          <w:sz w:val="24"/>
          <w:szCs w:val="24"/>
        </w:rPr>
      </w:pPr>
    </w:p>
    <w:p w14:paraId="497102B2" w14:textId="00CC2F34" w:rsidR="00EA26BB" w:rsidRPr="0020673B" w:rsidRDefault="00EA26BB" w:rsidP="00E1359F">
      <w:pPr>
        <w:spacing w:after="0" w:line="360" w:lineRule="auto"/>
        <w:ind w:left="284" w:firstLine="284"/>
        <w:jc w:val="both"/>
        <w:rPr>
          <w:rFonts w:ascii="Times New Roman" w:hAnsi="Times New Roman" w:cs="Times New Roman"/>
          <w:sz w:val="24"/>
          <w:szCs w:val="24"/>
        </w:rPr>
      </w:pPr>
    </w:p>
    <w:p w14:paraId="343B94AA" w14:textId="3039879F" w:rsidR="00EA26BB" w:rsidRPr="0020673B" w:rsidRDefault="00EA26BB" w:rsidP="00E1359F">
      <w:pPr>
        <w:spacing w:after="0" w:line="360" w:lineRule="auto"/>
        <w:ind w:left="284" w:firstLine="284"/>
        <w:jc w:val="both"/>
        <w:rPr>
          <w:rFonts w:ascii="Times New Roman" w:hAnsi="Times New Roman" w:cs="Times New Roman"/>
          <w:sz w:val="24"/>
          <w:szCs w:val="24"/>
        </w:rPr>
      </w:pPr>
    </w:p>
    <w:p w14:paraId="2A14A0B3" w14:textId="1BA33614" w:rsidR="00EA26BB" w:rsidRPr="0020673B" w:rsidRDefault="00EA26BB" w:rsidP="00E1359F">
      <w:pPr>
        <w:spacing w:after="0" w:line="360" w:lineRule="auto"/>
        <w:ind w:left="284" w:firstLine="284"/>
        <w:jc w:val="both"/>
        <w:rPr>
          <w:rFonts w:ascii="Times New Roman" w:hAnsi="Times New Roman" w:cs="Times New Roman"/>
          <w:sz w:val="24"/>
          <w:szCs w:val="24"/>
        </w:rPr>
      </w:pPr>
    </w:p>
    <w:p w14:paraId="5F5E5B88" w14:textId="31A05C83" w:rsidR="00EA26BB" w:rsidRPr="0020673B" w:rsidRDefault="00EA26BB" w:rsidP="00E1359F">
      <w:pPr>
        <w:spacing w:after="0" w:line="360" w:lineRule="auto"/>
        <w:ind w:left="284" w:firstLine="284"/>
        <w:jc w:val="both"/>
        <w:rPr>
          <w:rFonts w:ascii="Times New Roman" w:hAnsi="Times New Roman" w:cs="Times New Roman"/>
          <w:sz w:val="24"/>
          <w:szCs w:val="24"/>
        </w:rPr>
      </w:pPr>
    </w:p>
    <w:p w14:paraId="7009D0F3" w14:textId="4D6E73A9" w:rsidR="00EA26BB" w:rsidRPr="0020673B" w:rsidRDefault="00EA26BB" w:rsidP="00E1359F">
      <w:pPr>
        <w:spacing w:after="0" w:line="360" w:lineRule="auto"/>
        <w:ind w:left="284" w:firstLine="284"/>
        <w:jc w:val="both"/>
        <w:rPr>
          <w:rFonts w:ascii="Times New Roman" w:hAnsi="Times New Roman" w:cs="Times New Roman"/>
          <w:sz w:val="24"/>
          <w:szCs w:val="24"/>
        </w:rPr>
      </w:pPr>
    </w:p>
    <w:p w14:paraId="2157F296" w14:textId="0898FC51" w:rsidR="00EA26BB" w:rsidRPr="0020673B" w:rsidRDefault="00EA26BB" w:rsidP="00E1359F">
      <w:pPr>
        <w:spacing w:after="0" w:line="360" w:lineRule="auto"/>
        <w:ind w:left="284" w:firstLine="284"/>
        <w:jc w:val="both"/>
        <w:rPr>
          <w:rFonts w:ascii="Times New Roman" w:hAnsi="Times New Roman" w:cs="Times New Roman"/>
          <w:sz w:val="24"/>
          <w:szCs w:val="24"/>
        </w:rPr>
      </w:pPr>
    </w:p>
    <w:p w14:paraId="70145590" w14:textId="012CDE06" w:rsidR="00EA26BB" w:rsidRPr="0020673B" w:rsidRDefault="00EA26BB" w:rsidP="00E1359F">
      <w:pPr>
        <w:spacing w:after="0" w:line="360" w:lineRule="auto"/>
        <w:ind w:left="284" w:firstLine="284"/>
        <w:jc w:val="both"/>
        <w:rPr>
          <w:rFonts w:ascii="Times New Roman" w:hAnsi="Times New Roman" w:cs="Times New Roman"/>
          <w:sz w:val="24"/>
          <w:szCs w:val="24"/>
        </w:rPr>
      </w:pPr>
    </w:p>
    <w:p w14:paraId="314E3E9C" w14:textId="4D8E26BC" w:rsidR="00EA26BB" w:rsidRPr="0020673B" w:rsidRDefault="00EA26BB" w:rsidP="00E1359F">
      <w:pPr>
        <w:spacing w:after="0" w:line="360" w:lineRule="auto"/>
        <w:ind w:left="284" w:firstLine="284"/>
        <w:jc w:val="both"/>
        <w:rPr>
          <w:rFonts w:ascii="Times New Roman" w:hAnsi="Times New Roman" w:cs="Times New Roman"/>
          <w:sz w:val="24"/>
          <w:szCs w:val="24"/>
        </w:rPr>
      </w:pPr>
    </w:p>
    <w:p w14:paraId="6170CEDA" w14:textId="6E94D6EE" w:rsidR="00EA26BB" w:rsidRPr="0020673B" w:rsidRDefault="00EA26BB" w:rsidP="00E1359F">
      <w:pPr>
        <w:spacing w:after="0" w:line="360" w:lineRule="auto"/>
        <w:ind w:left="284" w:firstLine="284"/>
        <w:jc w:val="both"/>
        <w:rPr>
          <w:rFonts w:ascii="Times New Roman" w:hAnsi="Times New Roman" w:cs="Times New Roman"/>
          <w:sz w:val="24"/>
          <w:szCs w:val="24"/>
        </w:rPr>
      </w:pPr>
    </w:p>
    <w:p w14:paraId="5F066CDC" w14:textId="16280C2B" w:rsidR="00EA26BB" w:rsidRPr="0020673B" w:rsidRDefault="00EA26BB" w:rsidP="00E1359F">
      <w:pPr>
        <w:spacing w:after="0" w:line="360" w:lineRule="auto"/>
        <w:ind w:left="284" w:firstLine="284"/>
        <w:jc w:val="both"/>
        <w:rPr>
          <w:rFonts w:ascii="Times New Roman" w:hAnsi="Times New Roman" w:cs="Times New Roman"/>
          <w:sz w:val="24"/>
          <w:szCs w:val="24"/>
        </w:rPr>
      </w:pPr>
    </w:p>
    <w:p w14:paraId="1967945B" w14:textId="1545CD34" w:rsidR="00EA26BB" w:rsidRPr="0020673B" w:rsidRDefault="00EA26BB" w:rsidP="00E1359F">
      <w:pPr>
        <w:spacing w:after="0" w:line="360" w:lineRule="auto"/>
        <w:ind w:left="284" w:firstLine="284"/>
        <w:jc w:val="both"/>
        <w:rPr>
          <w:rFonts w:ascii="Times New Roman" w:hAnsi="Times New Roman" w:cs="Times New Roman"/>
          <w:sz w:val="24"/>
          <w:szCs w:val="24"/>
        </w:rPr>
      </w:pPr>
    </w:p>
    <w:p w14:paraId="31DDF8F1" w14:textId="488114B2" w:rsidR="00EA26BB" w:rsidRPr="0020673B" w:rsidRDefault="00EA26BB" w:rsidP="00E1359F">
      <w:pPr>
        <w:spacing w:after="0" w:line="360" w:lineRule="auto"/>
        <w:ind w:left="284" w:firstLine="284"/>
        <w:jc w:val="both"/>
        <w:rPr>
          <w:rFonts w:ascii="Times New Roman" w:hAnsi="Times New Roman" w:cs="Times New Roman"/>
          <w:sz w:val="24"/>
          <w:szCs w:val="24"/>
        </w:rPr>
      </w:pPr>
    </w:p>
    <w:p w14:paraId="1B03BF31" w14:textId="55C4A9A7" w:rsidR="00EA26BB" w:rsidRPr="0020673B" w:rsidRDefault="00EA26BB" w:rsidP="00E1359F">
      <w:pPr>
        <w:spacing w:after="0" w:line="360" w:lineRule="auto"/>
        <w:ind w:left="284" w:firstLine="284"/>
        <w:jc w:val="both"/>
        <w:rPr>
          <w:rFonts w:ascii="Times New Roman" w:hAnsi="Times New Roman" w:cs="Times New Roman"/>
          <w:sz w:val="24"/>
          <w:szCs w:val="24"/>
        </w:rPr>
      </w:pPr>
    </w:p>
    <w:p w14:paraId="74AD4009" w14:textId="6D432835" w:rsidR="00EA26BB" w:rsidRPr="0020673B" w:rsidRDefault="00EA26BB" w:rsidP="00E1359F">
      <w:pPr>
        <w:spacing w:after="0" w:line="360" w:lineRule="auto"/>
        <w:ind w:left="284" w:firstLine="284"/>
        <w:jc w:val="both"/>
        <w:rPr>
          <w:rFonts w:ascii="Times New Roman" w:hAnsi="Times New Roman" w:cs="Times New Roman"/>
          <w:sz w:val="24"/>
          <w:szCs w:val="24"/>
        </w:rPr>
      </w:pPr>
    </w:p>
    <w:p w14:paraId="446A5BC9" w14:textId="46CE5C7B" w:rsidR="00EA26BB" w:rsidRPr="0020673B" w:rsidRDefault="00EA26BB" w:rsidP="00E1359F">
      <w:pPr>
        <w:spacing w:after="0" w:line="360" w:lineRule="auto"/>
        <w:ind w:left="284" w:firstLine="284"/>
        <w:jc w:val="both"/>
        <w:rPr>
          <w:rFonts w:ascii="Times New Roman" w:hAnsi="Times New Roman" w:cs="Times New Roman"/>
          <w:sz w:val="24"/>
          <w:szCs w:val="24"/>
        </w:rPr>
      </w:pPr>
    </w:p>
    <w:p w14:paraId="75BEB45F" w14:textId="2BC8D1D0" w:rsidR="00EA26BB" w:rsidRPr="0020673B" w:rsidRDefault="00EA26BB" w:rsidP="00E1359F">
      <w:pPr>
        <w:spacing w:after="0" w:line="360" w:lineRule="auto"/>
        <w:ind w:left="284" w:firstLine="284"/>
        <w:jc w:val="both"/>
        <w:rPr>
          <w:rFonts w:ascii="Times New Roman" w:hAnsi="Times New Roman" w:cs="Times New Roman"/>
          <w:sz w:val="24"/>
          <w:szCs w:val="24"/>
        </w:rPr>
      </w:pPr>
    </w:p>
    <w:p w14:paraId="5225EB5C" w14:textId="7F2AFC8C" w:rsidR="00EA26BB" w:rsidRPr="0020673B" w:rsidRDefault="00EA26BB" w:rsidP="00E1359F">
      <w:pPr>
        <w:spacing w:after="0" w:line="360" w:lineRule="auto"/>
        <w:ind w:left="284" w:firstLine="284"/>
        <w:jc w:val="both"/>
        <w:rPr>
          <w:rFonts w:ascii="Times New Roman" w:hAnsi="Times New Roman" w:cs="Times New Roman"/>
          <w:sz w:val="24"/>
          <w:szCs w:val="24"/>
        </w:rPr>
      </w:pPr>
    </w:p>
    <w:p w14:paraId="2F27911A" w14:textId="5DDFC3F9" w:rsidR="00EA26BB" w:rsidRPr="0020673B" w:rsidRDefault="00EA26BB" w:rsidP="00E1359F">
      <w:pPr>
        <w:spacing w:after="0" w:line="360" w:lineRule="auto"/>
        <w:ind w:left="284" w:firstLine="284"/>
        <w:jc w:val="both"/>
        <w:rPr>
          <w:rFonts w:ascii="Times New Roman" w:hAnsi="Times New Roman" w:cs="Times New Roman"/>
          <w:sz w:val="24"/>
          <w:szCs w:val="24"/>
        </w:rPr>
      </w:pPr>
    </w:p>
    <w:p w14:paraId="6C6E0E68" w14:textId="48285570" w:rsidR="00EA26BB" w:rsidRPr="0020673B" w:rsidRDefault="00EA26BB" w:rsidP="00E1359F">
      <w:pPr>
        <w:spacing w:after="0" w:line="360" w:lineRule="auto"/>
        <w:ind w:left="284" w:firstLine="284"/>
        <w:jc w:val="both"/>
        <w:rPr>
          <w:rFonts w:ascii="Times New Roman" w:hAnsi="Times New Roman" w:cs="Times New Roman"/>
          <w:sz w:val="24"/>
          <w:szCs w:val="24"/>
        </w:rPr>
      </w:pPr>
    </w:p>
    <w:p w14:paraId="4E629536" w14:textId="043B68DC" w:rsidR="00EA26BB" w:rsidRPr="0020673B" w:rsidRDefault="00EA26BB" w:rsidP="00E1359F">
      <w:pPr>
        <w:spacing w:after="0" w:line="360" w:lineRule="auto"/>
        <w:ind w:left="284" w:firstLine="284"/>
        <w:jc w:val="both"/>
        <w:rPr>
          <w:rFonts w:ascii="Times New Roman" w:hAnsi="Times New Roman" w:cs="Times New Roman"/>
          <w:sz w:val="24"/>
          <w:szCs w:val="24"/>
        </w:rPr>
      </w:pPr>
    </w:p>
    <w:p w14:paraId="76327F4F" w14:textId="0A4AED2B" w:rsidR="00D72971" w:rsidRPr="0020673B" w:rsidRDefault="00D72971" w:rsidP="00E1359F">
      <w:pPr>
        <w:spacing w:after="0" w:line="360" w:lineRule="auto"/>
        <w:ind w:left="284" w:firstLine="284"/>
        <w:jc w:val="both"/>
        <w:rPr>
          <w:rFonts w:ascii="Times New Roman" w:hAnsi="Times New Roman" w:cs="Times New Roman"/>
          <w:sz w:val="24"/>
          <w:szCs w:val="24"/>
        </w:rPr>
      </w:pPr>
    </w:p>
    <w:p w14:paraId="77793AA6" w14:textId="26F390C4" w:rsidR="00D72971" w:rsidRPr="0020673B" w:rsidRDefault="00D72971" w:rsidP="00E1359F">
      <w:pPr>
        <w:spacing w:after="0" w:line="360" w:lineRule="auto"/>
        <w:ind w:left="284" w:firstLine="284"/>
        <w:jc w:val="both"/>
        <w:rPr>
          <w:rFonts w:ascii="Times New Roman" w:hAnsi="Times New Roman" w:cs="Times New Roman"/>
          <w:sz w:val="24"/>
          <w:szCs w:val="24"/>
        </w:rPr>
      </w:pPr>
    </w:p>
    <w:p w14:paraId="690568A2" w14:textId="5BFB912F" w:rsidR="00D72971" w:rsidRPr="0020673B" w:rsidRDefault="00D72971" w:rsidP="00E1359F">
      <w:pPr>
        <w:spacing w:after="0" w:line="360" w:lineRule="auto"/>
        <w:ind w:left="284" w:firstLine="284"/>
        <w:jc w:val="both"/>
        <w:rPr>
          <w:rFonts w:ascii="Times New Roman" w:hAnsi="Times New Roman" w:cs="Times New Roman"/>
          <w:sz w:val="24"/>
          <w:szCs w:val="24"/>
        </w:rPr>
      </w:pPr>
    </w:p>
    <w:p w14:paraId="5CFD8DA4" w14:textId="142899C9" w:rsidR="00D72971" w:rsidRPr="0020673B" w:rsidRDefault="00D72971" w:rsidP="00E1359F">
      <w:pPr>
        <w:spacing w:after="0" w:line="360" w:lineRule="auto"/>
        <w:ind w:left="284" w:firstLine="284"/>
        <w:jc w:val="both"/>
        <w:rPr>
          <w:rFonts w:ascii="Times New Roman" w:hAnsi="Times New Roman" w:cs="Times New Roman"/>
          <w:sz w:val="24"/>
          <w:szCs w:val="24"/>
        </w:rPr>
      </w:pPr>
    </w:p>
    <w:p w14:paraId="74A06B3D" w14:textId="77777777" w:rsidR="00E7091F" w:rsidRPr="0020673B" w:rsidRDefault="00E7091F" w:rsidP="00E1359F">
      <w:pPr>
        <w:spacing w:after="0" w:line="360" w:lineRule="auto"/>
        <w:ind w:left="284" w:firstLine="284"/>
        <w:jc w:val="both"/>
        <w:rPr>
          <w:rFonts w:ascii="Times New Roman" w:hAnsi="Times New Roman" w:cs="Times New Roman"/>
          <w:sz w:val="24"/>
          <w:szCs w:val="24"/>
        </w:rPr>
      </w:pPr>
    </w:p>
    <w:p w14:paraId="0F0EBCAE" w14:textId="625385F4" w:rsidR="004B0C46" w:rsidRPr="0020673B" w:rsidRDefault="003F0440" w:rsidP="000F4E8E">
      <w:pPr>
        <w:pStyle w:val="Nadpis1"/>
      </w:pPr>
      <w:bookmarkStart w:id="2" w:name="_Toc75425618"/>
      <w:r w:rsidRPr="0020673B">
        <w:lastRenderedPageBreak/>
        <w:t xml:space="preserve">1. </w:t>
      </w:r>
      <w:r w:rsidR="0021298B" w:rsidRPr="0020673B">
        <w:t>Vymezení pojmu populismus</w:t>
      </w:r>
      <w:bookmarkEnd w:id="2"/>
    </w:p>
    <w:p w14:paraId="60EC8E1E" w14:textId="3F11FC08" w:rsidR="00900678" w:rsidRPr="0020673B" w:rsidRDefault="00900678" w:rsidP="000F4E8E">
      <w:pPr>
        <w:pStyle w:val="Nadpis1"/>
      </w:pPr>
      <w:bookmarkStart w:id="3" w:name="_Toc75425619"/>
      <w:r w:rsidRPr="0020673B">
        <w:t>1.2</w:t>
      </w:r>
      <w:r w:rsidR="001A4555" w:rsidRPr="0020673B">
        <w:t>.</w:t>
      </w:r>
      <w:r w:rsidRPr="0020673B">
        <w:t xml:space="preserve"> </w:t>
      </w:r>
      <w:r w:rsidR="005F1ABF" w:rsidRPr="0020673B">
        <w:t xml:space="preserve">Definování </w:t>
      </w:r>
      <w:r w:rsidR="008068FE" w:rsidRPr="0020673B">
        <w:t xml:space="preserve">populismu – </w:t>
      </w:r>
      <w:proofErr w:type="spellStart"/>
      <w:r w:rsidR="0075183C" w:rsidRPr="0020673B">
        <w:t>ideační</w:t>
      </w:r>
      <w:proofErr w:type="spellEnd"/>
      <w:r w:rsidR="0075183C" w:rsidRPr="0020673B">
        <w:t xml:space="preserve"> </w:t>
      </w:r>
      <w:r w:rsidR="004F7358" w:rsidRPr="0020673B">
        <w:t>přístup</w:t>
      </w:r>
      <w:bookmarkEnd w:id="3"/>
    </w:p>
    <w:p w14:paraId="620AB9B6" w14:textId="7652190B" w:rsidR="00331BBC" w:rsidRPr="0020673B" w:rsidRDefault="00C120C0" w:rsidP="00E1359F">
      <w:pPr>
        <w:spacing w:after="0"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ab/>
      </w:r>
      <w:r w:rsidR="00760172" w:rsidRPr="0020673B">
        <w:rPr>
          <w:rFonts w:ascii="Times New Roman" w:hAnsi="Times New Roman" w:cs="Times New Roman"/>
          <w:sz w:val="24"/>
          <w:szCs w:val="24"/>
        </w:rPr>
        <w:t xml:space="preserve">Koncept populismu </w:t>
      </w:r>
      <w:r w:rsidR="00521F19" w:rsidRPr="0020673B">
        <w:rPr>
          <w:rFonts w:ascii="Times New Roman" w:hAnsi="Times New Roman" w:cs="Times New Roman"/>
          <w:sz w:val="24"/>
          <w:szCs w:val="24"/>
        </w:rPr>
        <w:t>je velmi širokým tématem, který je stále zkoumán, ale pořád se</w:t>
      </w:r>
      <w:r w:rsidR="009F65BD" w:rsidRPr="0020673B">
        <w:rPr>
          <w:rFonts w:ascii="Times New Roman" w:hAnsi="Times New Roman" w:cs="Times New Roman"/>
          <w:sz w:val="24"/>
          <w:szCs w:val="24"/>
        </w:rPr>
        <w:t> </w:t>
      </w:r>
      <w:r w:rsidR="00521F19" w:rsidRPr="0020673B">
        <w:rPr>
          <w:rFonts w:ascii="Times New Roman" w:hAnsi="Times New Roman" w:cs="Times New Roman"/>
          <w:sz w:val="24"/>
          <w:szCs w:val="24"/>
        </w:rPr>
        <w:t xml:space="preserve">nedošlo k jasnému závěru, co slovo populismus přesně znamená. </w:t>
      </w:r>
      <w:r w:rsidR="000A1787" w:rsidRPr="0020673B">
        <w:rPr>
          <w:rFonts w:ascii="Times New Roman" w:hAnsi="Times New Roman" w:cs="Times New Roman"/>
          <w:sz w:val="24"/>
          <w:szCs w:val="24"/>
        </w:rPr>
        <w:t xml:space="preserve">K ustálení jedné definice během následujících let </w:t>
      </w:r>
      <w:r w:rsidR="00176838" w:rsidRPr="0020673B">
        <w:rPr>
          <w:rFonts w:ascii="Times New Roman" w:hAnsi="Times New Roman" w:cs="Times New Roman"/>
          <w:sz w:val="24"/>
          <w:szCs w:val="24"/>
        </w:rPr>
        <w:t>asi nedojde, protože se odborníci na fenomén populismu</w:t>
      </w:r>
      <w:r w:rsidR="00AA79B1" w:rsidRPr="0020673B">
        <w:rPr>
          <w:rFonts w:ascii="Times New Roman" w:hAnsi="Times New Roman" w:cs="Times New Roman"/>
          <w:sz w:val="24"/>
          <w:szCs w:val="24"/>
        </w:rPr>
        <w:t xml:space="preserve"> z různých úhlů pohled</w:t>
      </w:r>
      <w:r w:rsidR="002C4D95" w:rsidRPr="0020673B">
        <w:rPr>
          <w:rFonts w:ascii="Times New Roman" w:hAnsi="Times New Roman" w:cs="Times New Roman"/>
          <w:sz w:val="24"/>
          <w:szCs w:val="24"/>
        </w:rPr>
        <w:t xml:space="preserve">. </w:t>
      </w:r>
      <w:r w:rsidR="00361928" w:rsidRPr="0020673B">
        <w:rPr>
          <w:rFonts w:ascii="Times New Roman" w:hAnsi="Times New Roman" w:cs="Times New Roman"/>
          <w:sz w:val="24"/>
          <w:szCs w:val="24"/>
        </w:rPr>
        <w:t xml:space="preserve">Například Kurt </w:t>
      </w:r>
      <w:proofErr w:type="spellStart"/>
      <w:r w:rsidR="00361928" w:rsidRPr="0020673B">
        <w:rPr>
          <w:rFonts w:ascii="Times New Roman" w:hAnsi="Times New Roman" w:cs="Times New Roman"/>
          <w:sz w:val="24"/>
          <w:szCs w:val="24"/>
        </w:rPr>
        <w:t>W</w:t>
      </w:r>
      <w:r w:rsidR="0022784D" w:rsidRPr="0020673B">
        <w:rPr>
          <w:rFonts w:ascii="Times New Roman" w:hAnsi="Times New Roman" w:cs="Times New Roman"/>
          <w:sz w:val="24"/>
          <w:szCs w:val="24"/>
        </w:rPr>
        <w:t>e</w:t>
      </w:r>
      <w:r w:rsidR="00361928" w:rsidRPr="0020673B">
        <w:rPr>
          <w:rFonts w:ascii="Times New Roman" w:hAnsi="Times New Roman" w:cs="Times New Roman"/>
          <w:sz w:val="24"/>
          <w:szCs w:val="24"/>
        </w:rPr>
        <w:t>ylend</w:t>
      </w:r>
      <w:proofErr w:type="spellEnd"/>
      <w:r w:rsidR="00361928" w:rsidRPr="0020673B">
        <w:rPr>
          <w:rFonts w:ascii="Times New Roman" w:hAnsi="Times New Roman" w:cs="Times New Roman"/>
          <w:sz w:val="24"/>
          <w:szCs w:val="24"/>
        </w:rPr>
        <w:t xml:space="preserve"> (2017: 48) o populismu mluví jako o</w:t>
      </w:r>
      <w:r w:rsidR="009F65BD" w:rsidRPr="0020673B">
        <w:rPr>
          <w:rFonts w:ascii="Times New Roman" w:hAnsi="Times New Roman" w:cs="Times New Roman"/>
          <w:sz w:val="24"/>
          <w:szCs w:val="24"/>
        </w:rPr>
        <w:t> </w:t>
      </w:r>
      <w:r w:rsidR="00361928" w:rsidRPr="0020673B">
        <w:rPr>
          <w:rFonts w:ascii="Times New Roman" w:hAnsi="Times New Roman" w:cs="Times New Roman"/>
          <w:sz w:val="24"/>
          <w:szCs w:val="24"/>
        </w:rPr>
        <w:t xml:space="preserve">chameleonovi, který se neustále mění a politiku </w:t>
      </w:r>
      <w:r w:rsidR="00D3628C" w:rsidRPr="0020673B">
        <w:rPr>
          <w:rFonts w:ascii="Times New Roman" w:hAnsi="Times New Roman" w:cs="Times New Roman"/>
          <w:sz w:val="24"/>
          <w:szCs w:val="24"/>
        </w:rPr>
        <w:t>vidí</w:t>
      </w:r>
      <w:r w:rsidR="00362348" w:rsidRPr="0020673B">
        <w:rPr>
          <w:rFonts w:ascii="Times New Roman" w:hAnsi="Times New Roman" w:cs="Times New Roman"/>
          <w:sz w:val="24"/>
          <w:szCs w:val="24"/>
        </w:rPr>
        <w:t xml:space="preserve"> </w:t>
      </w:r>
      <w:r w:rsidR="00361928" w:rsidRPr="0020673B">
        <w:rPr>
          <w:rFonts w:ascii="Times New Roman" w:hAnsi="Times New Roman" w:cs="Times New Roman"/>
          <w:sz w:val="24"/>
          <w:szCs w:val="24"/>
        </w:rPr>
        <w:t xml:space="preserve">jako prostředí neproniknutelné džungle. </w:t>
      </w:r>
      <w:r w:rsidR="002C4D95" w:rsidRPr="0020673B">
        <w:rPr>
          <w:rFonts w:ascii="Times New Roman" w:hAnsi="Times New Roman" w:cs="Times New Roman"/>
          <w:sz w:val="24"/>
          <w:szCs w:val="24"/>
        </w:rPr>
        <w:t>Ať už se jedná o přístupy odborníků na kampaně</w:t>
      </w:r>
      <w:r w:rsidR="004C7EE7" w:rsidRPr="0020673B">
        <w:rPr>
          <w:rFonts w:ascii="Times New Roman" w:hAnsi="Times New Roman" w:cs="Times New Roman"/>
          <w:sz w:val="24"/>
          <w:szCs w:val="24"/>
        </w:rPr>
        <w:t>, volební chování nebo</w:t>
      </w:r>
      <w:r w:rsidR="009F65BD" w:rsidRPr="0020673B">
        <w:rPr>
          <w:rFonts w:ascii="Times New Roman" w:hAnsi="Times New Roman" w:cs="Times New Roman"/>
          <w:sz w:val="24"/>
          <w:szCs w:val="24"/>
        </w:rPr>
        <w:t> </w:t>
      </w:r>
      <w:r w:rsidR="004C7EE7" w:rsidRPr="0020673B">
        <w:rPr>
          <w:rFonts w:ascii="Times New Roman" w:hAnsi="Times New Roman" w:cs="Times New Roman"/>
          <w:sz w:val="24"/>
          <w:szCs w:val="24"/>
        </w:rPr>
        <w:t>lingvistiku, kteří vzhledem ke svému zaměření akcentují</w:t>
      </w:r>
      <w:r w:rsidR="008A71F1" w:rsidRPr="0020673B">
        <w:rPr>
          <w:rFonts w:ascii="Times New Roman" w:hAnsi="Times New Roman" w:cs="Times New Roman"/>
          <w:sz w:val="24"/>
          <w:szCs w:val="24"/>
        </w:rPr>
        <w:t xml:space="preserve"> různé prvky a jejich důležitost.</w:t>
      </w:r>
      <w:r w:rsidR="003D6B65" w:rsidRPr="0020673B">
        <w:rPr>
          <w:rFonts w:ascii="Times New Roman" w:hAnsi="Times New Roman" w:cs="Times New Roman"/>
          <w:sz w:val="24"/>
          <w:szCs w:val="24"/>
        </w:rPr>
        <w:t xml:space="preserve"> </w:t>
      </w:r>
      <w:r w:rsidR="00BE4D1D" w:rsidRPr="0020673B">
        <w:rPr>
          <w:rFonts w:ascii="Times New Roman" w:hAnsi="Times New Roman" w:cs="Times New Roman"/>
          <w:sz w:val="24"/>
          <w:szCs w:val="24"/>
        </w:rPr>
        <w:t xml:space="preserve"> </w:t>
      </w:r>
      <w:r w:rsidR="003D6B65" w:rsidRPr="0020673B">
        <w:rPr>
          <w:rFonts w:ascii="Times New Roman" w:hAnsi="Times New Roman" w:cs="Times New Roman"/>
          <w:sz w:val="24"/>
          <w:szCs w:val="24"/>
        </w:rPr>
        <w:t xml:space="preserve">Nicméně v poslední dekádě začíná dominovat </w:t>
      </w:r>
      <w:r w:rsidR="00FA2644" w:rsidRPr="0020673B">
        <w:rPr>
          <w:rFonts w:ascii="Times New Roman" w:hAnsi="Times New Roman" w:cs="Times New Roman"/>
          <w:sz w:val="24"/>
          <w:szCs w:val="24"/>
        </w:rPr>
        <w:t xml:space="preserve">přístup </w:t>
      </w:r>
      <w:proofErr w:type="spellStart"/>
      <w:r w:rsidR="00FA2644" w:rsidRPr="0020673B">
        <w:rPr>
          <w:rFonts w:ascii="Times New Roman" w:hAnsi="Times New Roman" w:cs="Times New Roman"/>
          <w:sz w:val="24"/>
          <w:szCs w:val="24"/>
        </w:rPr>
        <w:t>ideační</w:t>
      </w:r>
      <w:proofErr w:type="spellEnd"/>
      <w:r w:rsidR="00FA2644" w:rsidRPr="0020673B">
        <w:rPr>
          <w:rFonts w:ascii="Times New Roman" w:hAnsi="Times New Roman" w:cs="Times New Roman"/>
          <w:sz w:val="24"/>
          <w:szCs w:val="24"/>
        </w:rPr>
        <w:t xml:space="preserve">, který </w:t>
      </w:r>
      <w:r w:rsidR="00414AC8" w:rsidRPr="0020673B">
        <w:rPr>
          <w:rFonts w:ascii="Times New Roman" w:hAnsi="Times New Roman" w:cs="Times New Roman"/>
          <w:sz w:val="24"/>
          <w:szCs w:val="24"/>
        </w:rPr>
        <w:t>je</w:t>
      </w:r>
      <w:r w:rsidR="009F65BD" w:rsidRPr="0020673B">
        <w:rPr>
          <w:rFonts w:ascii="Times New Roman" w:hAnsi="Times New Roman" w:cs="Times New Roman"/>
          <w:sz w:val="24"/>
          <w:szCs w:val="24"/>
        </w:rPr>
        <w:t> </w:t>
      </w:r>
      <w:r w:rsidR="00414AC8" w:rsidRPr="0020673B">
        <w:rPr>
          <w:rFonts w:ascii="Times New Roman" w:hAnsi="Times New Roman" w:cs="Times New Roman"/>
          <w:sz w:val="24"/>
          <w:szCs w:val="24"/>
        </w:rPr>
        <w:t>po</w:t>
      </w:r>
      <w:r w:rsidR="008B0E64" w:rsidRPr="0020673B">
        <w:rPr>
          <w:rFonts w:ascii="Times New Roman" w:hAnsi="Times New Roman" w:cs="Times New Roman"/>
          <w:sz w:val="24"/>
          <w:szCs w:val="24"/>
        </w:rPr>
        <w:t>d</w:t>
      </w:r>
      <w:r w:rsidR="00414AC8" w:rsidRPr="0020673B">
        <w:rPr>
          <w:rFonts w:ascii="Times New Roman" w:hAnsi="Times New Roman" w:cs="Times New Roman"/>
          <w:sz w:val="24"/>
          <w:szCs w:val="24"/>
        </w:rPr>
        <w:t>robně roze</w:t>
      </w:r>
      <w:r w:rsidR="004A7001" w:rsidRPr="0020673B">
        <w:rPr>
          <w:rFonts w:ascii="Times New Roman" w:hAnsi="Times New Roman" w:cs="Times New Roman"/>
          <w:sz w:val="24"/>
          <w:szCs w:val="24"/>
        </w:rPr>
        <w:t xml:space="preserve">brán spolu s dalšími přístupy v publikaci </w:t>
      </w:r>
      <w:r w:rsidR="004A7001" w:rsidRPr="0020673B">
        <w:rPr>
          <w:rFonts w:ascii="Times New Roman" w:hAnsi="Times New Roman" w:cs="Times New Roman"/>
          <w:i/>
          <w:iCs/>
          <w:sz w:val="24"/>
          <w:szCs w:val="24"/>
          <w:lang w:val="en-GB"/>
        </w:rPr>
        <w:t>The Oxford Handbook of</w:t>
      </w:r>
      <w:r w:rsidR="009F65BD" w:rsidRPr="0020673B">
        <w:rPr>
          <w:rFonts w:ascii="Times New Roman" w:hAnsi="Times New Roman" w:cs="Times New Roman"/>
          <w:i/>
          <w:iCs/>
          <w:sz w:val="24"/>
          <w:szCs w:val="24"/>
          <w:lang w:val="en-GB"/>
        </w:rPr>
        <w:t> </w:t>
      </w:r>
      <w:r w:rsidR="004A7001" w:rsidRPr="0020673B">
        <w:rPr>
          <w:rFonts w:ascii="Times New Roman" w:hAnsi="Times New Roman" w:cs="Times New Roman"/>
          <w:i/>
          <w:iCs/>
          <w:sz w:val="24"/>
          <w:szCs w:val="24"/>
          <w:lang w:val="en-GB"/>
        </w:rPr>
        <w:t>Populism</w:t>
      </w:r>
      <w:r w:rsidR="00D3628C" w:rsidRPr="0020673B">
        <w:rPr>
          <w:rFonts w:ascii="Times New Roman" w:hAnsi="Times New Roman" w:cs="Times New Roman"/>
          <w:sz w:val="24"/>
          <w:szCs w:val="24"/>
          <w:lang w:val="en-GB"/>
        </w:rPr>
        <w:t xml:space="preserve"> (2017)</w:t>
      </w:r>
      <w:r w:rsidR="000138C7" w:rsidRPr="0020673B">
        <w:rPr>
          <w:rFonts w:ascii="Times New Roman" w:hAnsi="Times New Roman" w:cs="Times New Roman"/>
          <w:i/>
          <w:iCs/>
          <w:sz w:val="24"/>
          <w:szCs w:val="24"/>
        </w:rPr>
        <w:t xml:space="preserve">. </w:t>
      </w:r>
    </w:p>
    <w:p w14:paraId="2BB2150C" w14:textId="1537EEB7" w:rsidR="000606D2" w:rsidRPr="0020673B" w:rsidRDefault="000D7A01" w:rsidP="00E1359F">
      <w:pPr>
        <w:spacing w:after="0" w:line="360" w:lineRule="auto"/>
        <w:ind w:left="284" w:firstLine="708"/>
        <w:jc w:val="both"/>
        <w:rPr>
          <w:rFonts w:ascii="Times New Roman" w:hAnsi="Times New Roman" w:cs="Times New Roman"/>
          <w:sz w:val="24"/>
          <w:szCs w:val="24"/>
        </w:rPr>
      </w:pPr>
      <w:r w:rsidRPr="0020673B">
        <w:rPr>
          <w:rFonts w:ascii="Times New Roman" w:hAnsi="Times New Roman" w:cs="Times New Roman"/>
          <w:sz w:val="24"/>
          <w:szCs w:val="24"/>
        </w:rPr>
        <w:t>Pro tuto práci bude stěžejn</w:t>
      </w:r>
      <w:r w:rsidR="002D2412" w:rsidRPr="0020673B">
        <w:rPr>
          <w:rFonts w:ascii="Times New Roman" w:hAnsi="Times New Roman" w:cs="Times New Roman"/>
          <w:sz w:val="24"/>
          <w:szCs w:val="24"/>
        </w:rPr>
        <w:t>í</w:t>
      </w:r>
      <w:r w:rsidR="00944D00" w:rsidRPr="0020673B">
        <w:rPr>
          <w:rFonts w:ascii="Times New Roman" w:hAnsi="Times New Roman" w:cs="Times New Roman"/>
          <w:sz w:val="24"/>
          <w:szCs w:val="24"/>
        </w:rPr>
        <w:t xml:space="preserve"> </w:t>
      </w:r>
      <w:r w:rsidR="008B0E64" w:rsidRPr="0020673B">
        <w:rPr>
          <w:rFonts w:ascii="Times New Roman" w:hAnsi="Times New Roman" w:cs="Times New Roman"/>
          <w:sz w:val="24"/>
          <w:szCs w:val="24"/>
        </w:rPr>
        <w:t xml:space="preserve">právě </w:t>
      </w:r>
      <w:r w:rsidR="00675A48" w:rsidRPr="0020673B">
        <w:rPr>
          <w:rFonts w:ascii="Times New Roman" w:hAnsi="Times New Roman" w:cs="Times New Roman"/>
          <w:sz w:val="24"/>
          <w:szCs w:val="24"/>
        </w:rPr>
        <w:t>přístup</w:t>
      </w:r>
      <w:r w:rsidR="00FA2644" w:rsidRPr="0020673B">
        <w:rPr>
          <w:rFonts w:ascii="Times New Roman" w:hAnsi="Times New Roman" w:cs="Times New Roman"/>
          <w:sz w:val="24"/>
          <w:szCs w:val="24"/>
        </w:rPr>
        <w:t xml:space="preserve"> </w:t>
      </w:r>
      <w:proofErr w:type="spellStart"/>
      <w:r w:rsidR="00D142C8" w:rsidRPr="0020673B">
        <w:rPr>
          <w:rFonts w:ascii="Times New Roman" w:hAnsi="Times New Roman" w:cs="Times New Roman"/>
          <w:sz w:val="24"/>
          <w:szCs w:val="24"/>
        </w:rPr>
        <w:t>ideační</w:t>
      </w:r>
      <w:proofErr w:type="spellEnd"/>
      <w:r w:rsidR="001E4C69" w:rsidRPr="0020673B">
        <w:rPr>
          <w:rFonts w:ascii="Times New Roman" w:hAnsi="Times New Roman" w:cs="Times New Roman"/>
          <w:sz w:val="24"/>
          <w:szCs w:val="24"/>
        </w:rPr>
        <w:t>. Využívá</w:t>
      </w:r>
      <w:r w:rsidR="00944D00" w:rsidRPr="0020673B">
        <w:rPr>
          <w:rFonts w:ascii="Times New Roman" w:hAnsi="Times New Roman" w:cs="Times New Roman"/>
          <w:sz w:val="24"/>
          <w:szCs w:val="24"/>
        </w:rPr>
        <w:t xml:space="preserve"> </w:t>
      </w:r>
      <w:r w:rsidR="00EA33F8" w:rsidRPr="0020673B">
        <w:rPr>
          <w:rFonts w:ascii="Times New Roman" w:hAnsi="Times New Roman" w:cs="Times New Roman"/>
          <w:sz w:val="24"/>
          <w:szCs w:val="24"/>
        </w:rPr>
        <w:t xml:space="preserve">ho </w:t>
      </w:r>
      <w:r w:rsidR="00B17EF8" w:rsidRPr="0020673B">
        <w:rPr>
          <w:rFonts w:ascii="Times New Roman" w:hAnsi="Times New Roman" w:cs="Times New Roman"/>
          <w:sz w:val="24"/>
          <w:szCs w:val="24"/>
        </w:rPr>
        <w:t xml:space="preserve">například Case </w:t>
      </w:r>
      <w:proofErr w:type="spellStart"/>
      <w:r w:rsidR="00B17EF8" w:rsidRPr="0020673B">
        <w:rPr>
          <w:rFonts w:ascii="Times New Roman" w:hAnsi="Times New Roman" w:cs="Times New Roman"/>
          <w:sz w:val="24"/>
          <w:szCs w:val="24"/>
        </w:rPr>
        <w:t>Mudde</w:t>
      </w:r>
      <w:proofErr w:type="spellEnd"/>
      <w:r w:rsidR="00B17EF8" w:rsidRPr="0020673B">
        <w:rPr>
          <w:rFonts w:ascii="Times New Roman" w:hAnsi="Times New Roman" w:cs="Times New Roman"/>
          <w:sz w:val="24"/>
          <w:szCs w:val="24"/>
        </w:rPr>
        <w:t xml:space="preserve">, jehož </w:t>
      </w:r>
      <w:r w:rsidR="001E4C69" w:rsidRPr="0020673B">
        <w:rPr>
          <w:rFonts w:ascii="Times New Roman" w:hAnsi="Times New Roman" w:cs="Times New Roman"/>
          <w:sz w:val="24"/>
          <w:szCs w:val="24"/>
        </w:rPr>
        <w:t>definice populismu</w:t>
      </w:r>
      <w:r w:rsidR="00B17EF8" w:rsidRPr="0020673B">
        <w:rPr>
          <w:rFonts w:ascii="Times New Roman" w:hAnsi="Times New Roman" w:cs="Times New Roman"/>
          <w:sz w:val="24"/>
          <w:szCs w:val="24"/>
        </w:rPr>
        <w:t xml:space="preserve"> je dosud nej</w:t>
      </w:r>
      <w:r w:rsidR="00DF284D" w:rsidRPr="0020673B">
        <w:rPr>
          <w:rFonts w:ascii="Times New Roman" w:hAnsi="Times New Roman" w:cs="Times New Roman"/>
          <w:sz w:val="24"/>
          <w:szCs w:val="24"/>
        </w:rPr>
        <w:t>po</w:t>
      </w:r>
      <w:r w:rsidR="00B17EF8" w:rsidRPr="0020673B">
        <w:rPr>
          <w:rFonts w:ascii="Times New Roman" w:hAnsi="Times New Roman" w:cs="Times New Roman"/>
          <w:sz w:val="24"/>
          <w:szCs w:val="24"/>
        </w:rPr>
        <w:t>užívanější. Dále například</w:t>
      </w:r>
      <w:r w:rsidR="00817CA8" w:rsidRPr="0020673B">
        <w:rPr>
          <w:rFonts w:ascii="Times New Roman" w:hAnsi="Times New Roman" w:cs="Times New Roman"/>
          <w:sz w:val="24"/>
          <w:szCs w:val="24"/>
        </w:rPr>
        <w:t xml:space="preserve"> </w:t>
      </w:r>
      <w:r w:rsidR="00B17EF8" w:rsidRPr="0020673B">
        <w:rPr>
          <w:rFonts w:ascii="Times New Roman" w:hAnsi="Times New Roman" w:cs="Times New Roman"/>
          <w:sz w:val="24"/>
          <w:szCs w:val="24"/>
        </w:rPr>
        <w:t xml:space="preserve">zmíním Margaret </w:t>
      </w:r>
      <w:proofErr w:type="spellStart"/>
      <w:r w:rsidR="00B17EF8" w:rsidRPr="0020673B">
        <w:rPr>
          <w:rFonts w:ascii="Times New Roman" w:hAnsi="Times New Roman" w:cs="Times New Roman"/>
          <w:sz w:val="24"/>
          <w:szCs w:val="24"/>
        </w:rPr>
        <w:t>Canovan</w:t>
      </w:r>
      <w:proofErr w:type="spellEnd"/>
      <w:r w:rsidR="001832BF" w:rsidRPr="0020673B">
        <w:rPr>
          <w:rFonts w:ascii="Times New Roman" w:hAnsi="Times New Roman" w:cs="Times New Roman"/>
          <w:sz w:val="24"/>
          <w:szCs w:val="24"/>
        </w:rPr>
        <w:t xml:space="preserve">, jejíž teorie je také velmi uznávanou. Mezi odborníky patří také </w:t>
      </w:r>
      <w:r w:rsidR="004E2A8F" w:rsidRPr="0020673B">
        <w:rPr>
          <w:rFonts w:ascii="Times New Roman" w:hAnsi="Times New Roman" w:cs="Times New Roman"/>
          <w:sz w:val="24"/>
          <w:szCs w:val="24"/>
        </w:rPr>
        <w:t xml:space="preserve">dvojice Daniele </w:t>
      </w:r>
      <w:proofErr w:type="spellStart"/>
      <w:r w:rsidR="004E2A8F" w:rsidRPr="0020673B">
        <w:rPr>
          <w:rFonts w:ascii="Times New Roman" w:hAnsi="Times New Roman" w:cs="Times New Roman"/>
          <w:sz w:val="24"/>
          <w:szCs w:val="24"/>
        </w:rPr>
        <w:t>Albeertazzi</w:t>
      </w:r>
      <w:proofErr w:type="spellEnd"/>
      <w:r w:rsidR="004E2A8F" w:rsidRPr="0020673B">
        <w:rPr>
          <w:rFonts w:ascii="Times New Roman" w:hAnsi="Times New Roman" w:cs="Times New Roman"/>
          <w:sz w:val="24"/>
          <w:szCs w:val="24"/>
        </w:rPr>
        <w:t xml:space="preserve"> a </w:t>
      </w:r>
      <w:proofErr w:type="spellStart"/>
      <w:r w:rsidR="004E2A8F" w:rsidRPr="0020673B">
        <w:rPr>
          <w:rFonts w:ascii="Times New Roman" w:hAnsi="Times New Roman" w:cs="Times New Roman"/>
          <w:sz w:val="24"/>
          <w:szCs w:val="24"/>
        </w:rPr>
        <w:t>Duncan</w:t>
      </w:r>
      <w:proofErr w:type="spellEnd"/>
      <w:r w:rsidR="004E2A8F" w:rsidRPr="0020673B">
        <w:rPr>
          <w:rFonts w:ascii="Times New Roman" w:hAnsi="Times New Roman" w:cs="Times New Roman"/>
          <w:sz w:val="24"/>
          <w:szCs w:val="24"/>
        </w:rPr>
        <w:t xml:space="preserve"> </w:t>
      </w:r>
      <w:proofErr w:type="spellStart"/>
      <w:r w:rsidR="004E2A8F" w:rsidRPr="0020673B">
        <w:rPr>
          <w:rFonts w:ascii="Times New Roman" w:hAnsi="Times New Roman" w:cs="Times New Roman"/>
          <w:sz w:val="24"/>
          <w:szCs w:val="24"/>
        </w:rPr>
        <w:t>McDonnel</w:t>
      </w:r>
      <w:proofErr w:type="spellEnd"/>
      <w:r w:rsidR="00D949EA" w:rsidRPr="0020673B">
        <w:rPr>
          <w:rFonts w:ascii="Times New Roman" w:hAnsi="Times New Roman" w:cs="Times New Roman"/>
          <w:sz w:val="24"/>
          <w:szCs w:val="24"/>
        </w:rPr>
        <w:t xml:space="preserve"> (2008)</w:t>
      </w:r>
      <w:r w:rsidR="004E2A8F" w:rsidRPr="0020673B">
        <w:rPr>
          <w:rFonts w:ascii="Times New Roman" w:hAnsi="Times New Roman" w:cs="Times New Roman"/>
          <w:sz w:val="24"/>
          <w:szCs w:val="24"/>
        </w:rPr>
        <w:t xml:space="preserve">, oba se věnují </w:t>
      </w:r>
      <w:r w:rsidR="00BC0B71" w:rsidRPr="0020673B">
        <w:rPr>
          <w:rFonts w:ascii="Times New Roman" w:hAnsi="Times New Roman" w:cs="Times New Roman"/>
          <w:sz w:val="24"/>
          <w:szCs w:val="24"/>
        </w:rPr>
        <w:t>problematice populismu, ale spíše západoevropským zemím</w:t>
      </w:r>
      <w:r w:rsidR="004249A4" w:rsidRPr="0020673B">
        <w:rPr>
          <w:rFonts w:ascii="Times New Roman" w:hAnsi="Times New Roman" w:cs="Times New Roman"/>
          <w:sz w:val="24"/>
          <w:szCs w:val="24"/>
        </w:rPr>
        <w:t xml:space="preserve">, pro práci jsou důležití zejména kvůli </w:t>
      </w:r>
      <w:proofErr w:type="spellStart"/>
      <w:r w:rsidR="004249A4" w:rsidRPr="0020673B">
        <w:rPr>
          <w:rFonts w:ascii="Times New Roman" w:hAnsi="Times New Roman" w:cs="Times New Roman"/>
          <w:sz w:val="24"/>
          <w:szCs w:val="24"/>
        </w:rPr>
        <w:t>ideačnímu</w:t>
      </w:r>
      <w:proofErr w:type="spellEnd"/>
      <w:r w:rsidR="004249A4" w:rsidRPr="0020673B">
        <w:rPr>
          <w:rFonts w:ascii="Times New Roman" w:hAnsi="Times New Roman" w:cs="Times New Roman"/>
          <w:sz w:val="24"/>
          <w:szCs w:val="24"/>
        </w:rPr>
        <w:t xml:space="preserve"> přístupu</w:t>
      </w:r>
      <w:r w:rsidR="00BC0B71" w:rsidRPr="0020673B">
        <w:rPr>
          <w:rFonts w:ascii="Times New Roman" w:hAnsi="Times New Roman" w:cs="Times New Roman"/>
          <w:sz w:val="24"/>
          <w:szCs w:val="24"/>
        </w:rPr>
        <w:t xml:space="preserve">. </w:t>
      </w:r>
      <w:r w:rsidR="003619A7" w:rsidRPr="0020673B">
        <w:rPr>
          <w:rFonts w:ascii="Times New Roman" w:hAnsi="Times New Roman" w:cs="Times New Roman"/>
          <w:sz w:val="24"/>
          <w:szCs w:val="24"/>
        </w:rPr>
        <w:t xml:space="preserve">Z českého prostředí se pak teoretickému přístupu populismu věnuje </w:t>
      </w:r>
      <w:r w:rsidR="00D22632" w:rsidRPr="0020673B">
        <w:rPr>
          <w:rFonts w:ascii="Times New Roman" w:hAnsi="Times New Roman" w:cs="Times New Roman"/>
          <w:sz w:val="24"/>
          <w:szCs w:val="24"/>
        </w:rPr>
        <w:t>Michal Kubát (2016)</w:t>
      </w:r>
      <w:r w:rsidR="00783CB3" w:rsidRPr="0020673B">
        <w:rPr>
          <w:rFonts w:ascii="Times New Roman" w:hAnsi="Times New Roman" w:cs="Times New Roman"/>
          <w:sz w:val="24"/>
          <w:szCs w:val="24"/>
        </w:rPr>
        <w:t xml:space="preserve"> nebo </w:t>
      </w:r>
      <w:r w:rsidR="003418BF" w:rsidRPr="0020673B">
        <w:rPr>
          <w:rFonts w:ascii="Times New Roman" w:hAnsi="Times New Roman" w:cs="Times New Roman"/>
          <w:sz w:val="24"/>
          <w:szCs w:val="24"/>
        </w:rPr>
        <w:t>Vlastimil Havlík (2012)</w:t>
      </w:r>
      <w:r w:rsidR="00CF5080" w:rsidRPr="0020673B">
        <w:rPr>
          <w:rFonts w:ascii="Times New Roman" w:hAnsi="Times New Roman" w:cs="Times New Roman"/>
          <w:sz w:val="24"/>
          <w:szCs w:val="24"/>
        </w:rPr>
        <w:t xml:space="preserve">. </w:t>
      </w:r>
      <w:r w:rsidR="00352C49" w:rsidRPr="0020673B">
        <w:rPr>
          <w:rFonts w:ascii="Times New Roman" w:hAnsi="Times New Roman" w:cs="Times New Roman"/>
          <w:sz w:val="24"/>
          <w:szCs w:val="24"/>
        </w:rPr>
        <w:t>Každá z těch</w:t>
      </w:r>
      <w:r w:rsidR="0013548F" w:rsidRPr="0020673B">
        <w:rPr>
          <w:rFonts w:ascii="Times New Roman" w:hAnsi="Times New Roman" w:cs="Times New Roman"/>
          <w:sz w:val="24"/>
          <w:szCs w:val="24"/>
        </w:rPr>
        <w:t>to</w:t>
      </w:r>
      <w:r w:rsidR="00352C49" w:rsidRPr="0020673B">
        <w:rPr>
          <w:rFonts w:ascii="Times New Roman" w:hAnsi="Times New Roman" w:cs="Times New Roman"/>
          <w:sz w:val="24"/>
          <w:szCs w:val="24"/>
        </w:rPr>
        <w:t xml:space="preserve"> teorií má jiný obsah, jiný koncept analýzy, ale ve finále nalézají společná východiska pro alespoň minimální definování populismu </w:t>
      </w:r>
      <w:r w:rsidR="00F03590" w:rsidRPr="0020673B">
        <w:rPr>
          <w:rFonts w:ascii="Times New Roman" w:hAnsi="Times New Roman" w:cs="Times New Roman"/>
          <w:sz w:val="24"/>
          <w:szCs w:val="24"/>
        </w:rPr>
        <w:t xml:space="preserve">jako teoretického přístupu. </w:t>
      </w:r>
    </w:p>
    <w:p w14:paraId="723F5D55" w14:textId="3C6CBDC5" w:rsidR="00660881" w:rsidRPr="0020673B" w:rsidRDefault="000606D2" w:rsidP="00E1359F">
      <w:pPr>
        <w:spacing w:after="0" w:line="360" w:lineRule="auto"/>
        <w:ind w:left="284" w:firstLine="708"/>
        <w:jc w:val="both"/>
        <w:rPr>
          <w:rFonts w:ascii="Times New Roman" w:hAnsi="Times New Roman" w:cs="Times New Roman"/>
          <w:sz w:val="24"/>
          <w:szCs w:val="24"/>
        </w:rPr>
      </w:pPr>
      <w:proofErr w:type="spellStart"/>
      <w:r w:rsidRPr="0020673B">
        <w:rPr>
          <w:rFonts w:ascii="Times New Roman" w:hAnsi="Times New Roman" w:cs="Times New Roman"/>
          <w:sz w:val="24"/>
          <w:szCs w:val="24"/>
        </w:rPr>
        <w:t>Ideační</w:t>
      </w:r>
      <w:proofErr w:type="spellEnd"/>
      <w:r w:rsidRPr="0020673B">
        <w:rPr>
          <w:rFonts w:ascii="Times New Roman" w:hAnsi="Times New Roman" w:cs="Times New Roman"/>
          <w:sz w:val="24"/>
          <w:szCs w:val="24"/>
        </w:rPr>
        <w:t xml:space="preserve"> přístup staví svou teorii na názoru</w:t>
      </w:r>
      <w:r w:rsidR="00F03590" w:rsidRPr="0020673B">
        <w:rPr>
          <w:rFonts w:ascii="Times New Roman" w:hAnsi="Times New Roman" w:cs="Times New Roman"/>
          <w:sz w:val="24"/>
          <w:szCs w:val="24"/>
        </w:rPr>
        <w:t>, že každý populistický politik touží po</w:t>
      </w:r>
      <w:r w:rsidR="009F65BD" w:rsidRPr="0020673B">
        <w:rPr>
          <w:rFonts w:ascii="Times New Roman" w:hAnsi="Times New Roman" w:cs="Times New Roman"/>
          <w:sz w:val="24"/>
          <w:szCs w:val="24"/>
        </w:rPr>
        <w:t> </w:t>
      </w:r>
      <w:r w:rsidR="00F03590" w:rsidRPr="0020673B">
        <w:rPr>
          <w:rFonts w:ascii="Times New Roman" w:hAnsi="Times New Roman" w:cs="Times New Roman"/>
          <w:sz w:val="24"/>
          <w:szCs w:val="24"/>
        </w:rPr>
        <w:t>moci</w:t>
      </w:r>
      <w:r w:rsidR="00506D23" w:rsidRPr="0020673B">
        <w:rPr>
          <w:rFonts w:ascii="Times New Roman" w:hAnsi="Times New Roman" w:cs="Times New Roman"/>
          <w:sz w:val="24"/>
          <w:szCs w:val="24"/>
        </w:rPr>
        <w:t xml:space="preserve"> </w:t>
      </w:r>
      <w:r w:rsidR="0013548F" w:rsidRPr="0020673B">
        <w:rPr>
          <w:rFonts w:ascii="Times New Roman" w:hAnsi="Times New Roman" w:cs="Times New Roman"/>
          <w:sz w:val="24"/>
          <w:szCs w:val="24"/>
        </w:rPr>
        <w:t>formou</w:t>
      </w:r>
      <w:r w:rsidR="00506D23" w:rsidRPr="0020673B">
        <w:rPr>
          <w:rFonts w:ascii="Times New Roman" w:hAnsi="Times New Roman" w:cs="Times New Roman"/>
          <w:sz w:val="24"/>
          <w:szCs w:val="24"/>
        </w:rPr>
        <w:t xml:space="preserve"> rozdělování společnosti na dva protikladné tábory. </w:t>
      </w:r>
      <w:r w:rsidR="006F3D7E" w:rsidRPr="0020673B">
        <w:rPr>
          <w:rFonts w:ascii="Times New Roman" w:hAnsi="Times New Roman" w:cs="Times New Roman"/>
          <w:sz w:val="24"/>
          <w:szCs w:val="24"/>
        </w:rPr>
        <w:t xml:space="preserve">Upřednostňuje jednu skupinu před tou druhou a takové jednání bychom mohli považovat </w:t>
      </w:r>
      <w:r w:rsidR="00205042" w:rsidRPr="0020673B">
        <w:rPr>
          <w:rFonts w:ascii="Times New Roman" w:hAnsi="Times New Roman" w:cs="Times New Roman"/>
          <w:sz w:val="24"/>
          <w:szCs w:val="24"/>
        </w:rPr>
        <w:t xml:space="preserve">za boj proti liberální demokracii. Populismus ohrožuje její hodnoty a </w:t>
      </w:r>
      <w:r w:rsidR="001952AD" w:rsidRPr="0020673B">
        <w:rPr>
          <w:rFonts w:ascii="Times New Roman" w:hAnsi="Times New Roman" w:cs="Times New Roman"/>
          <w:sz w:val="24"/>
          <w:szCs w:val="24"/>
        </w:rPr>
        <w:t>populisté se jí snaží podkopat pomocí demagogie, odporu</w:t>
      </w:r>
      <w:r w:rsidR="00FB4DA0" w:rsidRPr="0020673B">
        <w:rPr>
          <w:rFonts w:ascii="Times New Roman" w:hAnsi="Times New Roman" w:cs="Times New Roman"/>
          <w:sz w:val="24"/>
          <w:szCs w:val="24"/>
        </w:rPr>
        <w:t xml:space="preserve"> a rétorice proti zastupitelské demokracii. </w:t>
      </w:r>
      <w:r w:rsidR="009F65BD" w:rsidRPr="0020673B">
        <w:rPr>
          <w:rFonts w:ascii="Times New Roman" w:hAnsi="Times New Roman" w:cs="Times New Roman"/>
          <w:sz w:val="24"/>
          <w:szCs w:val="24"/>
        </w:rPr>
        <w:t> </w:t>
      </w:r>
      <w:r w:rsidR="00FB4DA0" w:rsidRPr="0020673B">
        <w:rPr>
          <w:rFonts w:ascii="Times New Roman" w:hAnsi="Times New Roman" w:cs="Times New Roman"/>
          <w:sz w:val="24"/>
          <w:szCs w:val="24"/>
        </w:rPr>
        <w:t xml:space="preserve">Kubát, Mejstřík, </w:t>
      </w:r>
      <w:proofErr w:type="spellStart"/>
      <w:r w:rsidR="00FB4DA0" w:rsidRPr="0020673B">
        <w:rPr>
          <w:rFonts w:ascii="Times New Roman" w:hAnsi="Times New Roman" w:cs="Times New Roman"/>
          <w:sz w:val="24"/>
          <w:szCs w:val="24"/>
        </w:rPr>
        <w:t>eds</w:t>
      </w:r>
      <w:proofErr w:type="spellEnd"/>
      <w:r w:rsidR="00FB4DA0" w:rsidRPr="0020673B">
        <w:rPr>
          <w:rFonts w:ascii="Times New Roman" w:hAnsi="Times New Roman" w:cs="Times New Roman"/>
          <w:sz w:val="24"/>
          <w:szCs w:val="24"/>
        </w:rPr>
        <w:t>.</w:t>
      </w:r>
      <w:r w:rsidR="00D67EDA" w:rsidRPr="0020673B">
        <w:rPr>
          <w:rFonts w:ascii="Times New Roman" w:hAnsi="Times New Roman" w:cs="Times New Roman"/>
          <w:sz w:val="24"/>
          <w:szCs w:val="24"/>
        </w:rPr>
        <w:t> </w:t>
      </w:r>
      <w:r w:rsidR="00FB4DA0" w:rsidRPr="0020673B">
        <w:rPr>
          <w:rFonts w:ascii="Times New Roman" w:hAnsi="Times New Roman" w:cs="Times New Roman"/>
          <w:sz w:val="24"/>
          <w:szCs w:val="24"/>
        </w:rPr>
        <w:t>2016:</w:t>
      </w:r>
      <w:r w:rsidR="00D67EDA" w:rsidRPr="0020673B">
        <w:rPr>
          <w:rFonts w:ascii="Times New Roman" w:hAnsi="Times New Roman" w:cs="Times New Roman"/>
          <w:sz w:val="24"/>
          <w:szCs w:val="24"/>
        </w:rPr>
        <w:t> </w:t>
      </w:r>
      <w:r w:rsidR="006332AC" w:rsidRPr="0020673B">
        <w:rPr>
          <w:rFonts w:ascii="Times New Roman" w:hAnsi="Times New Roman" w:cs="Times New Roman"/>
          <w:sz w:val="24"/>
          <w:szCs w:val="24"/>
        </w:rPr>
        <w:t>22-23)</w:t>
      </w:r>
      <w:r w:rsidR="00A734C5" w:rsidRPr="0020673B">
        <w:rPr>
          <w:rFonts w:ascii="Times New Roman" w:hAnsi="Times New Roman" w:cs="Times New Roman"/>
          <w:sz w:val="24"/>
          <w:szCs w:val="24"/>
        </w:rPr>
        <w:t xml:space="preserve"> </w:t>
      </w:r>
      <w:r w:rsidR="00010DB2" w:rsidRPr="0020673B">
        <w:rPr>
          <w:rFonts w:ascii="Times New Roman" w:hAnsi="Times New Roman" w:cs="Times New Roman"/>
          <w:sz w:val="24"/>
          <w:szCs w:val="24"/>
        </w:rPr>
        <w:t>Populismus je velmi úzce spjatý s praktickou politikou</w:t>
      </w:r>
      <w:r w:rsidR="00F57DA3" w:rsidRPr="0020673B">
        <w:rPr>
          <w:rFonts w:ascii="Times New Roman" w:hAnsi="Times New Roman" w:cs="Times New Roman"/>
          <w:sz w:val="24"/>
          <w:szCs w:val="24"/>
        </w:rPr>
        <w:t xml:space="preserve"> a vyvolává tak</w:t>
      </w:r>
      <w:r w:rsidR="00D67EDA" w:rsidRPr="0020673B">
        <w:rPr>
          <w:rFonts w:ascii="Times New Roman" w:hAnsi="Times New Roman" w:cs="Times New Roman"/>
          <w:sz w:val="24"/>
          <w:szCs w:val="24"/>
        </w:rPr>
        <w:t> </w:t>
      </w:r>
      <w:r w:rsidR="00F57DA3" w:rsidRPr="0020673B">
        <w:rPr>
          <w:rFonts w:ascii="Times New Roman" w:hAnsi="Times New Roman" w:cs="Times New Roman"/>
          <w:sz w:val="24"/>
          <w:szCs w:val="24"/>
        </w:rPr>
        <w:t xml:space="preserve">velmi širokou </w:t>
      </w:r>
      <w:r w:rsidR="00F356CC" w:rsidRPr="0020673B">
        <w:rPr>
          <w:rFonts w:ascii="Times New Roman" w:hAnsi="Times New Roman" w:cs="Times New Roman"/>
          <w:sz w:val="24"/>
          <w:szCs w:val="24"/>
        </w:rPr>
        <w:t>diskusi</w:t>
      </w:r>
      <w:r w:rsidR="00F57DA3" w:rsidRPr="0020673B">
        <w:rPr>
          <w:rFonts w:ascii="Times New Roman" w:hAnsi="Times New Roman" w:cs="Times New Roman"/>
          <w:sz w:val="24"/>
          <w:szCs w:val="24"/>
        </w:rPr>
        <w:t xml:space="preserve"> na toto téma. </w:t>
      </w:r>
      <w:r w:rsidR="008E10C1" w:rsidRPr="0020673B">
        <w:rPr>
          <w:rFonts w:ascii="Times New Roman" w:hAnsi="Times New Roman" w:cs="Times New Roman"/>
          <w:sz w:val="24"/>
          <w:szCs w:val="24"/>
        </w:rPr>
        <w:t xml:space="preserve">Odborníci tak proto musí </w:t>
      </w:r>
      <w:r w:rsidR="00992D14" w:rsidRPr="0020673B">
        <w:rPr>
          <w:rFonts w:ascii="Times New Roman" w:hAnsi="Times New Roman" w:cs="Times New Roman"/>
          <w:sz w:val="24"/>
          <w:szCs w:val="24"/>
        </w:rPr>
        <w:t>dávat neustále pozor</w:t>
      </w:r>
      <w:r w:rsidR="008E10C1" w:rsidRPr="0020673B">
        <w:rPr>
          <w:rFonts w:ascii="Times New Roman" w:hAnsi="Times New Roman" w:cs="Times New Roman"/>
          <w:sz w:val="24"/>
          <w:szCs w:val="24"/>
        </w:rPr>
        <w:t xml:space="preserve">, jak se </w:t>
      </w:r>
      <w:r w:rsidR="00DC63DE" w:rsidRPr="0020673B">
        <w:rPr>
          <w:rFonts w:ascii="Times New Roman" w:hAnsi="Times New Roman" w:cs="Times New Roman"/>
          <w:sz w:val="24"/>
          <w:szCs w:val="24"/>
        </w:rPr>
        <w:t>tento koncept vyvíjí</w:t>
      </w:r>
      <w:r w:rsidR="00801182" w:rsidRPr="0020673B">
        <w:rPr>
          <w:rFonts w:ascii="Times New Roman" w:hAnsi="Times New Roman" w:cs="Times New Roman"/>
          <w:sz w:val="24"/>
          <w:szCs w:val="24"/>
        </w:rPr>
        <w:t xml:space="preserve"> a </w:t>
      </w:r>
      <w:r w:rsidR="00F356CC" w:rsidRPr="0020673B">
        <w:rPr>
          <w:rFonts w:ascii="Times New Roman" w:hAnsi="Times New Roman" w:cs="Times New Roman"/>
          <w:sz w:val="24"/>
          <w:szCs w:val="24"/>
        </w:rPr>
        <w:t xml:space="preserve">jakým způsobem se </w:t>
      </w:r>
      <w:r w:rsidR="00801182" w:rsidRPr="0020673B">
        <w:rPr>
          <w:rFonts w:ascii="Times New Roman" w:hAnsi="Times New Roman" w:cs="Times New Roman"/>
          <w:sz w:val="24"/>
          <w:szCs w:val="24"/>
        </w:rPr>
        <w:t xml:space="preserve">dostává do popředí </w:t>
      </w:r>
      <w:r w:rsidR="00414089" w:rsidRPr="0020673B">
        <w:rPr>
          <w:rFonts w:ascii="Times New Roman" w:hAnsi="Times New Roman" w:cs="Times New Roman"/>
          <w:sz w:val="24"/>
          <w:szCs w:val="24"/>
        </w:rPr>
        <w:t xml:space="preserve">hlavních </w:t>
      </w:r>
      <w:r w:rsidR="00F356CC" w:rsidRPr="0020673B">
        <w:rPr>
          <w:rFonts w:ascii="Times New Roman" w:hAnsi="Times New Roman" w:cs="Times New Roman"/>
          <w:sz w:val="24"/>
          <w:szCs w:val="24"/>
        </w:rPr>
        <w:t xml:space="preserve">politických </w:t>
      </w:r>
      <w:r w:rsidR="00414089" w:rsidRPr="0020673B">
        <w:rPr>
          <w:rFonts w:ascii="Times New Roman" w:hAnsi="Times New Roman" w:cs="Times New Roman"/>
          <w:sz w:val="24"/>
          <w:szCs w:val="24"/>
        </w:rPr>
        <w:t xml:space="preserve">disciplín. V knize </w:t>
      </w:r>
      <w:r w:rsidR="00414089" w:rsidRPr="0020673B">
        <w:rPr>
          <w:rFonts w:ascii="Times New Roman" w:hAnsi="Times New Roman" w:cs="Times New Roman"/>
          <w:i/>
          <w:iCs/>
          <w:sz w:val="24"/>
          <w:szCs w:val="24"/>
          <w:lang w:val="en-GB"/>
        </w:rPr>
        <w:t>The Oxford Handbook of Populism</w:t>
      </w:r>
      <w:r w:rsidR="00414089" w:rsidRPr="0020673B">
        <w:rPr>
          <w:rFonts w:ascii="Times New Roman" w:hAnsi="Times New Roman" w:cs="Times New Roman"/>
          <w:sz w:val="24"/>
          <w:szCs w:val="24"/>
        </w:rPr>
        <w:t xml:space="preserve"> (20</w:t>
      </w:r>
      <w:r w:rsidR="007927AC" w:rsidRPr="0020673B">
        <w:rPr>
          <w:rFonts w:ascii="Times New Roman" w:hAnsi="Times New Roman" w:cs="Times New Roman"/>
          <w:sz w:val="24"/>
          <w:szCs w:val="24"/>
        </w:rPr>
        <w:t>1</w:t>
      </w:r>
      <w:r w:rsidR="00414089" w:rsidRPr="0020673B">
        <w:rPr>
          <w:rFonts w:ascii="Times New Roman" w:hAnsi="Times New Roman" w:cs="Times New Roman"/>
          <w:sz w:val="24"/>
          <w:szCs w:val="24"/>
        </w:rPr>
        <w:t xml:space="preserve">7) </w:t>
      </w:r>
      <w:r w:rsidR="00C53ED8" w:rsidRPr="0020673B">
        <w:rPr>
          <w:rFonts w:ascii="Times New Roman" w:hAnsi="Times New Roman" w:cs="Times New Roman"/>
          <w:sz w:val="24"/>
          <w:szCs w:val="24"/>
        </w:rPr>
        <w:t xml:space="preserve">vysvětlují tento fenomén tím, že populismus jako takový </w:t>
      </w:r>
      <w:r w:rsidR="00EC736D" w:rsidRPr="0020673B">
        <w:rPr>
          <w:rFonts w:ascii="Times New Roman" w:hAnsi="Times New Roman" w:cs="Times New Roman"/>
          <w:sz w:val="24"/>
          <w:szCs w:val="24"/>
        </w:rPr>
        <w:t>se dostává stále více do povědomí politických stran napříč světem</w:t>
      </w:r>
      <w:r w:rsidR="003B79F9" w:rsidRPr="0020673B">
        <w:rPr>
          <w:rFonts w:ascii="Times New Roman" w:hAnsi="Times New Roman" w:cs="Times New Roman"/>
          <w:sz w:val="24"/>
          <w:szCs w:val="24"/>
        </w:rPr>
        <w:t xml:space="preserve">. </w:t>
      </w:r>
      <w:r w:rsidR="00D26F5E" w:rsidRPr="0020673B">
        <w:rPr>
          <w:rFonts w:ascii="Times New Roman" w:hAnsi="Times New Roman" w:cs="Times New Roman"/>
          <w:sz w:val="24"/>
          <w:szCs w:val="24"/>
        </w:rPr>
        <w:t xml:space="preserve">Analytické práce se totiž rozrůstají postupně i do nových regionů jako například africký kontinent nebo </w:t>
      </w:r>
      <w:r w:rsidR="002B3456" w:rsidRPr="0020673B">
        <w:rPr>
          <w:rFonts w:ascii="Times New Roman" w:hAnsi="Times New Roman" w:cs="Times New Roman"/>
          <w:sz w:val="24"/>
          <w:szCs w:val="24"/>
        </w:rPr>
        <w:t>arabské státy.</w:t>
      </w:r>
    </w:p>
    <w:p w14:paraId="4E92EA17" w14:textId="733623F5" w:rsidR="00660881" w:rsidRPr="0020673B" w:rsidRDefault="00660881" w:rsidP="00E1359F">
      <w:pPr>
        <w:spacing w:after="0" w:line="360" w:lineRule="auto"/>
        <w:ind w:left="284" w:firstLine="708"/>
        <w:jc w:val="both"/>
        <w:rPr>
          <w:rFonts w:ascii="Times New Roman" w:hAnsi="Times New Roman" w:cs="Times New Roman"/>
          <w:sz w:val="24"/>
          <w:szCs w:val="24"/>
        </w:rPr>
      </w:pPr>
      <w:r w:rsidRPr="0020673B">
        <w:rPr>
          <w:rFonts w:ascii="Times New Roman" w:hAnsi="Times New Roman" w:cs="Times New Roman"/>
          <w:sz w:val="24"/>
          <w:szCs w:val="24"/>
        </w:rPr>
        <w:lastRenderedPageBreak/>
        <w:t xml:space="preserve">Margaret </w:t>
      </w:r>
      <w:proofErr w:type="spellStart"/>
      <w:r w:rsidRPr="0020673B">
        <w:rPr>
          <w:rFonts w:ascii="Times New Roman" w:hAnsi="Times New Roman" w:cs="Times New Roman"/>
          <w:sz w:val="24"/>
          <w:szCs w:val="24"/>
        </w:rPr>
        <w:t>Canovan</w:t>
      </w:r>
      <w:proofErr w:type="spellEnd"/>
      <w:r w:rsidRPr="0020673B">
        <w:rPr>
          <w:rFonts w:ascii="Times New Roman" w:hAnsi="Times New Roman" w:cs="Times New Roman"/>
          <w:sz w:val="24"/>
          <w:szCs w:val="24"/>
        </w:rPr>
        <w:t xml:space="preserve"> </w:t>
      </w:r>
      <w:r w:rsidR="00601399" w:rsidRPr="0020673B">
        <w:rPr>
          <w:rFonts w:ascii="Times New Roman" w:hAnsi="Times New Roman" w:cs="Times New Roman"/>
          <w:sz w:val="24"/>
          <w:szCs w:val="24"/>
        </w:rPr>
        <w:t xml:space="preserve">již v 80. letech 20. století </w:t>
      </w:r>
      <w:r w:rsidR="00B93923" w:rsidRPr="0020673B">
        <w:rPr>
          <w:rFonts w:ascii="Times New Roman" w:hAnsi="Times New Roman" w:cs="Times New Roman"/>
          <w:sz w:val="24"/>
          <w:szCs w:val="24"/>
        </w:rPr>
        <w:t>uvažovala o konceptu populismu, který rozpracovala ve svém odborném</w:t>
      </w:r>
      <w:r w:rsidRPr="0020673B">
        <w:rPr>
          <w:rFonts w:ascii="Times New Roman" w:hAnsi="Times New Roman" w:cs="Times New Roman"/>
          <w:sz w:val="24"/>
          <w:szCs w:val="24"/>
        </w:rPr>
        <w:t xml:space="preserve"> článku </w:t>
      </w:r>
      <w:r w:rsidRPr="0020673B">
        <w:rPr>
          <w:rFonts w:ascii="Times New Roman" w:hAnsi="Times New Roman" w:cs="Times New Roman"/>
          <w:i/>
          <w:iCs/>
          <w:sz w:val="24"/>
          <w:szCs w:val="24"/>
        </w:rPr>
        <w:t xml:space="preserve">Trust </w:t>
      </w:r>
      <w:proofErr w:type="spellStart"/>
      <w:r w:rsidRPr="0020673B">
        <w:rPr>
          <w:rFonts w:ascii="Times New Roman" w:hAnsi="Times New Roman" w:cs="Times New Roman"/>
          <w:i/>
          <w:iCs/>
          <w:sz w:val="24"/>
          <w:szCs w:val="24"/>
        </w:rPr>
        <w:t>the</w:t>
      </w:r>
      <w:proofErr w:type="spellEnd"/>
      <w:r w:rsidRPr="0020673B">
        <w:rPr>
          <w:rFonts w:ascii="Times New Roman" w:hAnsi="Times New Roman" w:cs="Times New Roman"/>
          <w:i/>
          <w:iCs/>
          <w:sz w:val="24"/>
          <w:szCs w:val="24"/>
        </w:rPr>
        <w:t xml:space="preserve"> </w:t>
      </w:r>
      <w:proofErr w:type="spellStart"/>
      <w:r w:rsidRPr="0020673B">
        <w:rPr>
          <w:rFonts w:ascii="Times New Roman" w:hAnsi="Times New Roman" w:cs="Times New Roman"/>
          <w:i/>
          <w:iCs/>
          <w:sz w:val="24"/>
          <w:szCs w:val="24"/>
        </w:rPr>
        <w:t>People</w:t>
      </w:r>
      <w:proofErr w:type="spellEnd"/>
      <w:r w:rsidRPr="0020673B">
        <w:rPr>
          <w:rFonts w:ascii="Times New Roman" w:hAnsi="Times New Roman" w:cs="Times New Roman"/>
          <w:sz w:val="24"/>
          <w:szCs w:val="24"/>
        </w:rPr>
        <w:t xml:space="preserve"> (1999) </w:t>
      </w:r>
      <w:r w:rsidR="00C25EF5" w:rsidRPr="0020673B">
        <w:rPr>
          <w:rFonts w:ascii="Times New Roman" w:hAnsi="Times New Roman" w:cs="Times New Roman"/>
          <w:sz w:val="24"/>
          <w:szCs w:val="24"/>
        </w:rPr>
        <w:t xml:space="preserve">v němž ho </w:t>
      </w:r>
      <w:r w:rsidRPr="0020673B">
        <w:rPr>
          <w:rFonts w:ascii="Times New Roman" w:hAnsi="Times New Roman" w:cs="Times New Roman"/>
          <w:sz w:val="24"/>
          <w:szCs w:val="24"/>
        </w:rPr>
        <w:t>popisuje jako „</w:t>
      </w:r>
      <w:r w:rsidRPr="0020673B">
        <w:rPr>
          <w:rFonts w:ascii="Times New Roman" w:hAnsi="Times New Roman" w:cs="Times New Roman"/>
          <w:i/>
          <w:iCs/>
          <w:sz w:val="24"/>
          <w:szCs w:val="24"/>
        </w:rPr>
        <w:t>výzvu lidu proti zavedené struktuře moci a dominantním myšlenkám a hodnotám.  Neměl by být odmítán za jeho patologickou formu, jenž politické teoretiky nezajímá.</w:t>
      </w:r>
      <w:r w:rsidRPr="0020673B">
        <w:rPr>
          <w:rFonts w:ascii="Times New Roman" w:hAnsi="Times New Roman" w:cs="Times New Roman"/>
          <w:sz w:val="24"/>
          <w:szCs w:val="24"/>
        </w:rPr>
        <w:t>“ (</w:t>
      </w:r>
      <w:proofErr w:type="spellStart"/>
      <w:r w:rsidRPr="0020673B">
        <w:rPr>
          <w:rFonts w:ascii="Times New Roman" w:hAnsi="Times New Roman" w:cs="Times New Roman"/>
          <w:sz w:val="24"/>
          <w:szCs w:val="24"/>
        </w:rPr>
        <w:t>Canovan</w:t>
      </w:r>
      <w:proofErr w:type="spellEnd"/>
      <w:r w:rsidRPr="0020673B">
        <w:rPr>
          <w:rFonts w:ascii="Times New Roman" w:hAnsi="Times New Roman" w:cs="Times New Roman"/>
          <w:sz w:val="24"/>
          <w:szCs w:val="24"/>
        </w:rPr>
        <w:t xml:space="preserve">, 1999: 2) Pojem populismus totiž nastoluje mnoho důležitých otázek, které je potřeba řešit z hlediska jeho demokratických nároků. Nejen </w:t>
      </w:r>
      <w:proofErr w:type="spellStart"/>
      <w:r w:rsidRPr="0020673B">
        <w:rPr>
          <w:rFonts w:ascii="Times New Roman" w:hAnsi="Times New Roman" w:cs="Times New Roman"/>
          <w:sz w:val="24"/>
          <w:szCs w:val="24"/>
        </w:rPr>
        <w:t>Canovan</w:t>
      </w:r>
      <w:proofErr w:type="spellEnd"/>
      <w:r w:rsidRPr="0020673B">
        <w:rPr>
          <w:rFonts w:ascii="Times New Roman" w:hAnsi="Times New Roman" w:cs="Times New Roman"/>
          <w:sz w:val="24"/>
          <w:szCs w:val="24"/>
        </w:rPr>
        <w:t xml:space="preserve">, jak si i dále v této práci ukážeme, ale mnoho dalších teoretiků o populismu hovoří jako o velmi nejasném termínu. Je to dáno zejména tím, že zatím neexistuje obecná definice a vytvoření obecné teorie je tak mnohem složitější. Jako problematické uvádí </w:t>
      </w:r>
      <w:proofErr w:type="spellStart"/>
      <w:r w:rsidRPr="0020673B">
        <w:rPr>
          <w:rFonts w:ascii="Times New Roman" w:hAnsi="Times New Roman" w:cs="Times New Roman"/>
          <w:sz w:val="24"/>
          <w:szCs w:val="24"/>
        </w:rPr>
        <w:t>Canovan</w:t>
      </w:r>
      <w:proofErr w:type="spellEnd"/>
      <w:r w:rsidRPr="0020673B">
        <w:rPr>
          <w:rFonts w:ascii="Times New Roman" w:hAnsi="Times New Roman" w:cs="Times New Roman"/>
          <w:sz w:val="24"/>
          <w:szCs w:val="24"/>
        </w:rPr>
        <w:t xml:space="preserve"> (1999) důvod, že</w:t>
      </w:r>
      <w:r w:rsidR="00D67EDA" w:rsidRPr="0020673B">
        <w:rPr>
          <w:rFonts w:ascii="Times New Roman" w:hAnsi="Times New Roman" w:cs="Times New Roman"/>
          <w:sz w:val="24"/>
          <w:szCs w:val="24"/>
        </w:rPr>
        <w:t> </w:t>
      </w:r>
      <w:r w:rsidRPr="0020673B">
        <w:rPr>
          <w:rFonts w:ascii="Times New Roman" w:hAnsi="Times New Roman" w:cs="Times New Roman"/>
          <w:sz w:val="24"/>
          <w:szCs w:val="24"/>
        </w:rPr>
        <w:t>do</w:t>
      </w:r>
      <w:r w:rsidR="00D67EDA" w:rsidRPr="0020673B">
        <w:rPr>
          <w:rFonts w:ascii="Times New Roman" w:hAnsi="Times New Roman" w:cs="Times New Roman"/>
          <w:sz w:val="24"/>
          <w:szCs w:val="24"/>
        </w:rPr>
        <w:t> </w:t>
      </w:r>
      <w:r w:rsidRPr="0020673B">
        <w:rPr>
          <w:rFonts w:ascii="Times New Roman" w:hAnsi="Times New Roman" w:cs="Times New Roman"/>
          <w:sz w:val="24"/>
          <w:szCs w:val="24"/>
        </w:rPr>
        <w:t>současného populismu spadá mnoho politických jevů, u nichž nelze rozpoznat, proč</w:t>
      </w:r>
      <w:r w:rsidR="00D67EDA" w:rsidRPr="0020673B">
        <w:rPr>
          <w:rFonts w:ascii="Times New Roman" w:hAnsi="Times New Roman" w:cs="Times New Roman"/>
          <w:sz w:val="24"/>
          <w:szCs w:val="24"/>
        </w:rPr>
        <w:t> </w:t>
      </w:r>
      <w:r w:rsidRPr="0020673B">
        <w:rPr>
          <w:rFonts w:ascii="Times New Roman" w:hAnsi="Times New Roman" w:cs="Times New Roman"/>
          <w:sz w:val="24"/>
          <w:szCs w:val="24"/>
        </w:rPr>
        <w:t>jsou zrovna tyto jevy považovány za populistické. Jakákoli jeho generalizace je</w:t>
      </w:r>
      <w:r w:rsidR="00D67EDA" w:rsidRPr="0020673B">
        <w:rPr>
          <w:rFonts w:ascii="Times New Roman" w:hAnsi="Times New Roman" w:cs="Times New Roman"/>
          <w:sz w:val="24"/>
          <w:szCs w:val="24"/>
        </w:rPr>
        <w:t> </w:t>
      </w:r>
      <w:r w:rsidRPr="0020673B">
        <w:rPr>
          <w:rFonts w:ascii="Times New Roman" w:hAnsi="Times New Roman" w:cs="Times New Roman"/>
          <w:sz w:val="24"/>
          <w:szCs w:val="24"/>
        </w:rPr>
        <w:t>vzápětí na</w:t>
      </w:r>
      <w:r w:rsidR="00B8757C" w:rsidRPr="0020673B">
        <w:rPr>
          <w:rFonts w:ascii="Times New Roman" w:hAnsi="Times New Roman" w:cs="Times New Roman"/>
          <w:sz w:val="24"/>
          <w:szCs w:val="24"/>
        </w:rPr>
        <w:t>hr</w:t>
      </w:r>
      <w:r w:rsidRPr="0020673B">
        <w:rPr>
          <w:rFonts w:ascii="Times New Roman" w:hAnsi="Times New Roman" w:cs="Times New Roman"/>
          <w:sz w:val="24"/>
          <w:szCs w:val="24"/>
        </w:rPr>
        <w:t xml:space="preserve">azena jiným protikladem. </w:t>
      </w:r>
    </w:p>
    <w:p w14:paraId="0EDA2AC1" w14:textId="6705C03E" w:rsidR="004F7358" w:rsidRPr="0020673B" w:rsidRDefault="00660881" w:rsidP="00E1359F">
      <w:pPr>
        <w:spacing w:after="0"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ab/>
        <w:t xml:space="preserve">Stejně jako ostatní se i </w:t>
      </w:r>
      <w:proofErr w:type="spellStart"/>
      <w:r w:rsidRPr="0020673B">
        <w:rPr>
          <w:rFonts w:ascii="Times New Roman" w:hAnsi="Times New Roman" w:cs="Times New Roman"/>
          <w:sz w:val="24"/>
          <w:szCs w:val="24"/>
        </w:rPr>
        <w:t>Canovan</w:t>
      </w:r>
      <w:proofErr w:type="spellEnd"/>
      <w:r w:rsidRPr="0020673B">
        <w:rPr>
          <w:rFonts w:ascii="Times New Roman" w:hAnsi="Times New Roman" w:cs="Times New Roman"/>
          <w:sz w:val="24"/>
          <w:szCs w:val="24"/>
        </w:rPr>
        <w:t xml:space="preserve"> snaží vysvětlit základní charakteristiky populistů, které se často opakují i u jiných autorů, ale každý </w:t>
      </w:r>
      <w:r w:rsidR="00814268" w:rsidRPr="0020673B">
        <w:rPr>
          <w:rFonts w:ascii="Times New Roman" w:hAnsi="Times New Roman" w:cs="Times New Roman"/>
          <w:sz w:val="24"/>
          <w:szCs w:val="24"/>
        </w:rPr>
        <w:t>z jiných úhlů pohledu</w:t>
      </w:r>
      <w:r w:rsidRPr="0020673B">
        <w:rPr>
          <w:rFonts w:ascii="Times New Roman" w:hAnsi="Times New Roman" w:cs="Times New Roman"/>
          <w:sz w:val="24"/>
          <w:szCs w:val="24"/>
        </w:rPr>
        <w:t xml:space="preserve">. </w:t>
      </w:r>
      <w:r w:rsidR="00081FC7" w:rsidRPr="0020673B">
        <w:rPr>
          <w:rFonts w:ascii="Times New Roman" w:hAnsi="Times New Roman" w:cs="Times New Roman"/>
          <w:sz w:val="24"/>
          <w:szCs w:val="24"/>
        </w:rPr>
        <w:t>Podle ní je</w:t>
      </w:r>
      <w:r w:rsidR="00D67EDA" w:rsidRPr="0020673B">
        <w:rPr>
          <w:rFonts w:ascii="Times New Roman" w:hAnsi="Times New Roman" w:cs="Times New Roman"/>
          <w:sz w:val="24"/>
          <w:szCs w:val="24"/>
        </w:rPr>
        <w:t> </w:t>
      </w:r>
      <w:r w:rsidR="00081FC7" w:rsidRPr="0020673B">
        <w:rPr>
          <w:rFonts w:ascii="Times New Roman" w:hAnsi="Times New Roman" w:cs="Times New Roman"/>
          <w:sz w:val="24"/>
          <w:szCs w:val="24"/>
        </w:rPr>
        <w:t>populismus</w:t>
      </w:r>
      <w:r w:rsidR="001C4D38" w:rsidRPr="0020673B">
        <w:rPr>
          <w:rFonts w:ascii="Times New Roman" w:hAnsi="Times New Roman" w:cs="Times New Roman"/>
          <w:sz w:val="24"/>
          <w:szCs w:val="24"/>
        </w:rPr>
        <w:t xml:space="preserve"> „</w:t>
      </w:r>
      <w:r w:rsidR="001C4D38" w:rsidRPr="0020673B">
        <w:rPr>
          <w:rFonts w:ascii="Times New Roman" w:hAnsi="Times New Roman" w:cs="Times New Roman"/>
          <w:i/>
          <w:iCs/>
          <w:sz w:val="24"/>
          <w:szCs w:val="24"/>
        </w:rPr>
        <w:t>kousavou kritikou demokratických omezení v liberální demokrac</w:t>
      </w:r>
      <w:r w:rsidR="00913B66" w:rsidRPr="0020673B">
        <w:rPr>
          <w:rFonts w:ascii="Times New Roman" w:hAnsi="Times New Roman" w:cs="Times New Roman"/>
          <w:i/>
          <w:iCs/>
          <w:sz w:val="24"/>
          <w:szCs w:val="24"/>
        </w:rPr>
        <w:t>i</w:t>
      </w:r>
      <w:r w:rsidR="001C4D38" w:rsidRPr="0020673B">
        <w:rPr>
          <w:rFonts w:ascii="Times New Roman" w:hAnsi="Times New Roman" w:cs="Times New Roman"/>
          <w:i/>
          <w:iCs/>
          <w:sz w:val="24"/>
          <w:szCs w:val="24"/>
        </w:rPr>
        <w:t>i.“</w:t>
      </w:r>
      <w:r w:rsidR="001C4D38" w:rsidRPr="0020673B">
        <w:rPr>
          <w:rFonts w:ascii="Times New Roman" w:hAnsi="Times New Roman" w:cs="Times New Roman"/>
          <w:sz w:val="24"/>
          <w:szCs w:val="24"/>
        </w:rPr>
        <w:t xml:space="preserve"> (</w:t>
      </w:r>
      <w:proofErr w:type="spellStart"/>
      <w:r w:rsidR="001C4D38" w:rsidRPr="0020673B">
        <w:rPr>
          <w:rFonts w:ascii="Times New Roman" w:hAnsi="Times New Roman" w:cs="Times New Roman"/>
          <w:sz w:val="24"/>
          <w:szCs w:val="24"/>
        </w:rPr>
        <w:t>Mudde</w:t>
      </w:r>
      <w:proofErr w:type="spellEnd"/>
      <w:r w:rsidR="001C4D38" w:rsidRPr="0020673B">
        <w:rPr>
          <w:rFonts w:ascii="Times New Roman" w:hAnsi="Times New Roman" w:cs="Times New Roman"/>
          <w:sz w:val="24"/>
          <w:szCs w:val="24"/>
        </w:rPr>
        <w:t>, 2004:</w:t>
      </w:r>
      <w:r w:rsidR="00913B66" w:rsidRPr="0020673B">
        <w:rPr>
          <w:rFonts w:ascii="Times New Roman" w:hAnsi="Times New Roman" w:cs="Times New Roman"/>
          <w:sz w:val="24"/>
          <w:szCs w:val="24"/>
        </w:rPr>
        <w:t xml:space="preserve"> 561) </w:t>
      </w:r>
      <w:r w:rsidRPr="0020673B">
        <w:rPr>
          <w:rFonts w:ascii="Times New Roman" w:hAnsi="Times New Roman" w:cs="Times New Roman"/>
          <w:sz w:val="24"/>
          <w:szCs w:val="24"/>
        </w:rPr>
        <w:t xml:space="preserve">Základním poznávacím znakem </w:t>
      </w:r>
      <w:r w:rsidR="00B8757C" w:rsidRPr="0020673B">
        <w:rPr>
          <w:rFonts w:ascii="Times New Roman" w:hAnsi="Times New Roman" w:cs="Times New Roman"/>
          <w:sz w:val="24"/>
          <w:szCs w:val="24"/>
        </w:rPr>
        <w:t xml:space="preserve">populismu na základě </w:t>
      </w:r>
      <w:proofErr w:type="spellStart"/>
      <w:r w:rsidR="00B8757C" w:rsidRPr="0020673B">
        <w:rPr>
          <w:rFonts w:ascii="Times New Roman" w:hAnsi="Times New Roman" w:cs="Times New Roman"/>
          <w:sz w:val="24"/>
          <w:szCs w:val="24"/>
        </w:rPr>
        <w:t>ideačního</w:t>
      </w:r>
      <w:proofErr w:type="spellEnd"/>
      <w:r w:rsidR="00B8757C" w:rsidRPr="0020673B">
        <w:rPr>
          <w:rFonts w:ascii="Times New Roman" w:hAnsi="Times New Roman" w:cs="Times New Roman"/>
          <w:sz w:val="24"/>
          <w:szCs w:val="24"/>
        </w:rPr>
        <w:t xml:space="preserve"> přístupu </w:t>
      </w:r>
      <w:r w:rsidRPr="0020673B">
        <w:rPr>
          <w:rFonts w:ascii="Times New Roman" w:hAnsi="Times New Roman" w:cs="Times New Roman"/>
          <w:sz w:val="24"/>
          <w:szCs w:val="24"/>
        </w:rPr>
        <w:t>podle ní je, že „</w:t>
      </w:r>
      <w:r w:rsidRPr="0020673B">
        <w:rPr>
          <w:rFonts w:ascii="Times New Roman" w:hAnsi="Times New Roman" w:cs="Times New Roman"/>
          <w:i/>
          <w:iCs/>
          <w:sz w:val="24"/>
          <w:szCs w:val="24"/>
        </w:rPr>
        <w:t>populisté utvrzují svou legitimitu na základě vůle lidu, za který promlouvají a také tvrdí, že jsou zástupcem demokratického panovníka.</w:t>
      </w:r>
      <w:r w:rsidRPr="0020673B">
        <w:rPr>
          <w:rFonts w:ascii="Times New Roman" w:hAnsi="Times New Roman" w:cs="Times New Roman"/>
          <w:sz w:val="24"/>
          <w:szCs w:val="24"/>
        </w:rPr>
        <w:t xml:space="preserve">“ (tamtéž: 4) Důležitou otázkou v jejích myšlenkách je i samotný pojem „lid,“ se kterým populisté velice rádi operují. Pojem „lid“ </w:t>
      </w:r>
    </w:p>
    <w:p w14:paraId="1418F0D6" w14:textId="273B6CE2" w:rsidR="003E35D6" w:rsidRPr="0020673B" w:rsidRDefault="00CE1FCA" w:rsidP="00E1359F">
      <w:pPr>
        <w:spacing w:after="0" w:line="360" w:lineRule="auto"/>
        <w:ind w:left="284" w:firstLine="708"/>
        <w:jc w:val="both"/>
        <w:rPr>
          <w:rFonts w:ascii="Times New Roman" w:hAnsi="Times New Roman" w:cs="Times New Roman"/>
          <w:sz w:val="24"/>
          <w:szCs w:val="24"/>
        </w:rPr>
      </w:pPr>
      <w:proofErr w:type="spellStart"/>
      <w:r w:rsidRPr="0020673B">
        <w:rPr>
          <w:rFonts w:ascii="Times New Roman" w:hAnsi="Times New Roman" w:cs="Times New Roman"/>
          <w:sz w:val="24"/>
          <w:szCs w:val="24"/>
        </w:rPr>
        <w:t>Cas</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Mudde</w:t>
      </w:r>
      <w:proofErr w:type="spellEnd"/>
      <w:r w:rsidRPr="0020673B">
        <w:rPr>
          <w:rFonts w:ascii="Times New Roman" w:hAnsi="Times New Roman" w:cs="Times New Roman"/>
          <w:sz w:val="24"/>
          <w:szCs w:val="24"/>
        </w:rPr>
        <w:t xml:space="preserve"> je považován za největšího teoretika populismu v současné době, jeho definice populismu je celosvětově uznávaná </w:t>
      </w:r>
      <w:r w:rsidR="007B118A" w:rsidRPr="0020673B">
        <w:rPr>
          <w:rFonts w:ascii="Times New Roman" w:hAnsi="Times New Roman" w:cs="Times New Roman"/>
          <w:sz w:val="24"/>
          <w:szCs w:val="24"/>
        </w:rPr>
        <w:t>a zatím nebyla nalezena žádná možná alternativa. Jak sám říká v mnoha rozhovorech (2019), pro něj je to především zdroj obživy a je tedy rád, že může tuto problematiku zkoumat hlouběji. Problém ale nastává u</w:t>
      </w:r>
      <w:r w:rsidR="00D67EDA" w:rsidRPr="0020673B">
        <w:rPr>
          <w:rFonts w:ascii="Times New Roman" w:hAnsi="Times New Roman" w:cs="Times New Roman"/>
          <w:sz w:val="24"/>
          <w:szCs w:val="24"/>
        </w:rPr>
        <w:t> </w:t>
      </w:r>
      <w:r w:rsidR="007B118A" w:rsidRPr="0020673B">
        <w:rPr>
          <w:rFonts w:ascii="Times New Roman" w:hAnsi="Times New Roman" w:cs="Times New Roman"/>
          <w:sz w:val="24"/>
          <w:szCs w:val="24"/>
        </w:rPr>
        <w:t xml:space="preserve">budoucnosti liberální demokracie, </w:t>
      </w:r>
      <w:r w:rsidR="00A75581" w:rsidRPr="0020673B">
        <w:rPr>
          <w:rFonts w:ascii="Times New Roman" w:hAnsi="Times New Roman" w:cs="Times New Roman"/>
          <w:sz w:val="24"/>
          <w:szCs w:val="24"/>
        </w:rPr>
        <w:t>o</w:t>
      </w:r>
      <w:r w:rsidR="007B118A" w:rsidRPr="0020673B">
        <w:rPr>
          <w:rFonts w:ascii="Times New Roman" w:hAnsi="Times New Roman" w:cs="Times New Roman"/>
          <w:sz w:val="24"/>
          <w:szCs w:val="24"/>
        </w:rPr>
        <w:t xml:space="preserve"> kterou má v důsledku neustálé </w:t>
      </w:r>
      <w:r w:rsidR="00A75581" w:rsidRPr="0020673B">
        <w:rPr>
          <w:rFonts w:ascii="Times New Roman" w:hAnsi="Times New Roman" w:cs="Times New Roman"/>
          <w:sz w:val="24"/>
          <w:szCs w:val="24"/>
        </w:rPr>
        <w:t>vyšší podpory populismu obavy.</w:t>
      </w:r>
      <w:r w:rsidR="004D5FA8" w:rsidRPr="0020673B">
        <w:rPr>
          <w:rFonts w:ascii="Times New Roman" w:hAnsi="Times New Roman" w:cs="Times New Roman"/>
          <w:sz w:val="24"/>
          <w:szCs w:val="24"/>
        </w:rPr>
        <w:t xml:space="preserve"> </w:t>
      </w:r>
      <w:r w:rsidR="00195807" w:rsidRPr="0020673B">
        <w:rPr>
          <w:rFonts w:ascii="Times New Roman" w:hAnsi="Times New Roman" w:cs="Times New Roman"/>
          <w:sz w:val="24"/>
          <w:szCs w:val="24"/>
        </w:rPr>
        <w:t>K</w:t>
      </w:r>
      <w:r w:rsidR="00B4534A" w:rsidRPr="0020673B">
        <w:rPr>
          <w:rFonts w:ascii="Times New Roman" w:hAnsi="Times New Roman" w:cs="Times New Roman"/>
          <w:sz w:val="24"/>
          <w:szCs w:val="24"/>
        </w:rPr>
        <w:t>e správnému formulování</w:t>
      </w:r>
      <w:r w:rsidR="00195807" w:rsidRPr="0020673B">
        <w:rPr>
          <w:rFonts w:ascii="Times New Roman" w:hAnsi="Times New Roman" w:cs="Times New Roman"/>
          <w:sz w:val="24"/>
          <w:szCs w:val="24"/>
        </w:rPr>
        <w:t xml:space="preserve"> populismu potřebujeme jasnou definici, kterou nám poskytuje například </w:t>
      </w:r>
      <w:proofErr w:type="spellStart"/>
      <w:r w:rsidR="00195807" w:rsidRPr="0020673B">
        <w:rPr>
          <w:rFonts w:ascii="Times New Roman" w:hAnsi="Times New Roman" w:cs="Times New Roman"/>
          <w:sz w:val="24"/>
          <w:szCs w:val="24"/>
        </w:rPr>
        <w:t>Cas</w:t>
      </w:r>
      <w:proofErr w:type="spellEnd"/>
      <w:r w:rsidR="00195807" w:rsidRPr="0020673B">
        <w:rPr>
          <w:rFonts w:ascii="Times New Roman" w:hAnsi="Times New Roman" w:cs="Times New Roman"/>
          <w:sz w:val="24"/>
          <w:szCs w:val="24"/>
        </w:rPr>
        <w:t xml:space="preserve"> </w:t>
      </w:r>
      <w:proofErr w:type="spellStart"/>
      <w:r w:rsidR="00195807" w:rsidRPr="0020673B">
        <w:rPr>
          <w:rFonts w:ascii="Times New Roman" w:hAnsi="Times New Roman" w:cs="Times New Roman"/>
          <w:sz w:val="24"/>
          <w:szCs w:val="24"/>
        </w:rPr>
        <w:t>Mudde</w:t>
      </w:r>
      <w:proofErr w:type="spellEnd"/>
      <w:r w:rsidR="009C55AB" w:rsidRPr="0020673B">
        <w:rPr>
          <w:rFonts w:ascii="Times New Roman" w:hAnsi="Times New Roman" w:cs="Times New Roman"/>
          <w:sz w:val="24"/>
          <w:szCs w:val="24"/>
        </w:rPr>
        <w:t>. K</w:t>
      </w:r>
      <w:r w:rsidR="00195807" w:rsidRPr="0020673B">
        <w:rPr>
          <w:rFonts w:ascii="Times New Roman" w:hAnsi="Times New Roman" w:cs="Times New Roman"/>
          <w:sz w:val="24"/>
          <w:szCs w:val="24"/>
        </w:rPr>
        <w:t xml:space="preserve">aždá forma populismu by měla obsahovat </w:t>
      </w:r>
      <w:r w:rsidR="00E65014" w:rsidRPr="0020673B">
        <w:rPr>
          <w:rFonts w:ascii="Times New Roman" w:hAnsi="Times New Roman" w:cs="Times New Roman"/>
          <w:sz w:val="24"/>
          <w:szCs w:val="24"/>
        </w:rPr>
        <w:t>všechny své charakteristické rysy a k tomu ještě nějak</w:t>
      </w:r>
      <w:r w:rsidR="00A558B1" w:rsidRPr="0020673B">
        <w:rPr>
          <w:rFonts w:ascii="Times New Roman" w:hAnsi="Times New Roman" w:cs="Times New Roman"/>
          <w:sz w:val="24"/>
          <w:szCs w:val="24"/>
        </w:rPr>
        <w:t>ou vlastnost</w:t>
      </w:r>
      <w:r w:rsidR="00E65014" w:rsidRPr="0020673B">
        <w:rPr>
          <w:rFonts w:ascii="Times New Roman" w:hAnsi="Times New Roman" w:cs="Times New Roman"/>
          <w:sz w:val="24"/>
          <w:szCs w:val="24"/>
        </w:rPr>
        <w:t>, kter</w:t>
      </w:r>
      <w:r w:rsidR="00A558B1" w:rsidRPr="0020673B">
        <w:rPr>
          <w:rFonts w:ascii="Times New Roman" w:hAnsi="Times New Roman" w:cs="Times New Roman"/>
          <w:sz w:val="24"/>
          <w:szCs w:val="24"/>
        </w:rPr>
        <w:t>á</w:t>
      </w:r>
      <w:r w:rsidR="00E65014" w:rsidRPr="0020673B">
        <w:rPr>
          <w:rFonts w:ascii="Times New Roman" w:hAnsi="Times New Roman" w:cs="Times New Roman"/>
          <w:sz w:val="24"/>
          <w:szCs w:val="24"/>
        </w:rPr>
        <w:t xml:space="preserve"> bude </w:t>
      </w:r>
      <w:r w:rsidR="00A558B1" w:rsidRPr="0020673B">
        <w:rPr>
          <w:rFonts w:ascii="Times New Roman" w:hAnsi="Times New Roman" w:cs="Times New Roman"/>
          <w:sz w:val="24"/>
          <w:szCs w:val="24"/>
        </w:rPr>
        <w:t>typická</w:t>
      </w:r>
      <w:r w:rsidR="002645BB" w:rsidRPr="0020673B">
        <w:rPr>
          <w:rFonts w:ascii="Times New Roman" w:hAnsi="Times New Roman" w:cs="Times New Roman"/>
          <w:sz w:val="24"/>
          <w:szCs w:val="24"/>
        </w:rPr>
        <w:t xml:space="preserve"> pro</w:t>
      </w:r>
      <w:r w:rsidR="00D67EDA" w:rsidRPr="0020673B">
        <w:rPr>
          <w:rFonts w:ascii="Times New Roman" w:hAnsi="Times New Roman" w:cs="Times New Roman"/>
          <w:sz w:val="24"/>
          <w:szCs w:val="24"/>
        </w:rPr>
        <w:t> </w:t>
      </w:r>
      <w:r w:rsidR="00E65014" w:rsidRPr="0020673B">
        <w:rPr>
          <w:rFonts w:ascii="Times New Roman" w:hAnsi="Times New Roman" w:cs="Times New Roman"/>
          <w:sz w:val="24"/>
          <w:szCs w:val="24"/>
        </w:rPr>
        <w:t>je</w:t>
      </w:r>
      <w:r w:rsidR="002645BB" w:rsidRPr="0020673B">
        <w:rPr>
          <w:rFonts w:ascii="Times New Roman" w:hAnsi="Times New Roman" w:cs="Times New Roman"/>
          <w:sz w:val="24"/>
          <w:szCs w:val="24"/>
        </w:rPr>
        <w:t>jí</w:t>
      </w:r>
      <w:r w:rsidR="00E65014" w:rsidRPr="0020673B">
        <w:rPr>
          <w:rFonts w:ascii="Times New Roman" w:hAnsi="Times New Roman" w:cs="Times New Roman"/>
          <w:sz w:val="24"/>
          <w:szCs w:val="24"/>
        </w:rPr>
        <w:t xml:space="preserve"> různorodost. </w:t>
      </w:r>
    </w:p>
    <w:p w14:paraId="47466A13" w14:textId="3ABDDEDE" w:rsidR="005E69BF" w:rsidRPr="0020673B" w:rsidRDefault="00E13A4B" w:rsidP="00E1359F">
      <w:pPr>
        <w:spacing w:after="0" w:line="360" w:lineRule="auto"/>
        <w:ind w:left="284" w:firstLine="708"/>
        <w:jc w:val="both"/>
        <w:rPr>
          <w:rFonts w:ascii="Times New Roman" w:hAnsi="Times New Roman" w:cs="Times New Roman"/>
          <w:sz w:val="24"/>
          <w:szCs w:val="24"/>
        </w:rPr>
      </w:pPr>
      <w:r w:rsidRPr="0020673B">
        <w:rPr>
          <w:rFonts w:ascii="Times New Roman" w:hAnsi="Times New Roman" w:cs="Times New Roman"/>
          <w:sz w:val="24"/>
          <w:szCs w:val="24"/>
        </w:rPr>
        <w:t xml:space="preserve">Strany vykazující prvky populismu definuje </w:t>
      </w:r>
      <w:r w:rsidR="00CF38CB" w:rsidRPr="0020673B">
        <w:rPr>
          <w:rFonts w:ascii="Times New Roman" w:hAnsi="Times New Roman" w:cs="Times New Roman"/>
          <w:sz w:val="24"/>
          <w:szCs w:val="24"/>
        </w:rPr>
        <w:t>„</w:t>
      </w:r>
      <w:r w:rsidRPr="0020673B">
        <w:rPr>
          <w:rFonts w:ascii="Times New Roman" w:hAnsi="Times New Roman" w:cs="Times New Roman"/>
          <w:i/>
          <w:iCs/>
          <w:sz w:val="24"/>
          <w:szCs w:val="24"/>
        </w:rPr>
        <w:t>jako strany,</w:t>
      </w:r>
      <w:r w:rsidR="00CF38CB" w:rsidRPr="0020673B">
        <w:rPr>
          <w:rFonts w:ascii="Times New Roman" w:hAnsi="Times New Roman" w:cs="Times New Roman"/>
          <w:i/>
          <w:iCs/>
          <w:sz w:val="24"/>
          <w:szCs w:val="24"/>
        </w:rPr>
        <w:t xml:space="preserve"> </w:t>
      </w:r>
      <w:r w:rsidR="00182AE0" w:rsidRPr="0020673B">
        <w:rPr>
          <w:rFonts w:ascii="Times New Roman" w:hAnsi="Times New Roman" w:cs="Times New Roman"/>
          <w:i/>
          <w:iCs/>
          <w:sz w:val="24"/>
          <w:szCs w:val="24"/>
        </w:rPr>
        <w:t>které propagují, že</w:t>
      </w:r>
      <w:r w:rsidR="00D67EDA" w:rsidRPr="0020673B">
        <w:rPr>
          <w:rFonts w:ascii="Times New Roman" w:hAnsi="Times New Roman" w:cs="Times New Roman"/>
          <w:i/>
          <w:iCs/>
          <w:sz w:val="24"/>
          <w:szCs w:val="24"/>
        </w:rPr>
        <w:t> </w:t>
      </w:r>
      <w:r w:rsidR="00182AE0" w:rsidRPr="0020673B">
        <w:rPr>
          <w:rFonts w:ascii="Times New Roman" w:hAnsi="Times New Roman" w:cs="Times New Roman"/>
          <w:i/>
          <w:iCs/>
          <w:sz w:val="24"/>
          <w:szCs w:val="24"/>
        </w:rPr>
        <w:t>společnost je rozdělena na dvě hom</w:t>
      </w:r>
      <w:r w:rsidR="009C7D27" w:rsidRPr="0020673B">
        <w:rPr>
          <w:rFonts w:ascii="Times New Roman" w:hAnsi="Times New Roman" w:cs="Times New Roman"/>
          <w:i/>
          <w:iCs/>
          <w:sz w:val="24"/>
          <w:szCs w:val="24"/>
        </w:rPr>
        <w:t>ogenní a antagonistické skupiny. Definuje je jako čistý lid vs. zkorumpovaná elita</w:t>
      </w:r>
      <w:r w:rsidR="009236B7" w:rsidRPr="0020673B">
        <w:rPr>
          <w:rFonts w:ascii="Times New Roman" w:hAnsi="Times New Roman" w:cs="Times New Roman"/>
          <w:i/>
          <w:iCs/>
          <w:sz w:val="24"/>
          <w:szCs w:val="24"/>
        </w:rPr>
        <w:t xml:space="preserve"> a také tvrdí, že by politika měla odrazem lidské vůle</w:t>
      </w:r>
      <w:r w:rsidR="00303349" w:rsidRPr="0020673B">
        <w:rPr>
          <w:rFonts w:ascii="Times New Roman" w:hAnsi="Times New Roman" w:cs="Times New Roman"/>
          <w:i/>
          <w:iCs/>
          <w:sz w:val="24"/>
          <w:szCs w:val="24"/>
        </w:rPr>
        <w:t>.“</w:t>
      </w:r>
      <w:r w:rsidR="00303349" w:rsidRPr="0020673B">
        <w:rPr>
          <w:rFonts w:ascii="Times New Roman" w:hAnsi="Times New Roman" w:cs="Times New Roman"/>
          <w:sz w:val="24"/>
          <w:szCs w:val="24"/>
        </w:rPr>
        <w:t xml:space="preserve"> (</w:t>
      </w:r>
      <w:proofErr w:type="spellStart"/>
      <w:r w:rsidR="00303349" w:rsidRPr="0020673B">
        <w:rPr>
          <w:rFonts w:ascii="Times New Roman" w:hAnsi="Times New Roman" w:cs="Times New Roman"/>
          <w:sz w:val="24"/>
          <w:szCs w:val="24"/>
        </w:rPr>
        <w:t>Mudde</w:t>
      </w:r>
      <w:proofErr w:type="spellEnd"/>
      <w:r w:rsidR="00303349" w:rsidRPr="0020673B">
        <w:rPr>
          <w:rFonts w:ascii="Times New Roman" w:hAnsi="Times New Roman" w:cs="Times New Roman"/>
          <w:sz w:val="24"/>
          <w:szCs w:val="24"/>
        </w:rPr>
        <w:t>, 2004</w:t>
      </w:r>
      <w:r w:rsidR="00ED264E" w:rsidRPr="0020673B">
        <w:rPr>
          <w:rFonts w:ascii="Times New Roman" w:hAnsi="Times New Roman" w:cs="Times New Roman"/>
          <w:sz w:val="24"/>
          <w:szCs w:val="24"/>
        </w:rPr>
        <w:t>: 543</w:t>
      </w:r>
      <w:r w:rsidR="00303349" w:rsidRPr="0020673B">
        <w:rPr>
          <w:rFonts w:ascii="Times New Roman" w:hAnsi="Times New Roman" w:cs="Times New Roman"/>
          <w:sz w:val="24"/>
          <w:szCs w:val="24"/>
        </w:rPr>
        <w:t xml:space="preserve">) </w:t>
      </w:r>
      <w:r w:rsidR="00751DA8" w:rsidRPr="0020673B">
        <w:rPr>
          <w:rFonts w:ascii="Times New Roman" w:hAnsi="Times New Roman" w:cs="Times New Roman"/>
          <w:sz w:val="24"/>
          <w:szCs w:val="24"/>
        </w:rPr>
        <w:t xml:space="preserve">S jeho definicí populismu souhlasí většina </w:t>
      </w:r>
      <w:r w:rsidR="00F956A4" w:rsidRPr="0020673B">
        <w:rPr>
          <w:rFonts w:ascii="Times New Roman" w:hAnsi="Times New Roman" w:cs="Times New Roman"/>
          <w:sz w:val="24"/>
          <w:szCs w:val="24"/>
        </w:rPr>
        <w:t xml:space="preserve">expertů věnující se této problematice a odkazují právě na Case </w:t>
      </w:r>
      <w:proofErr w:type="spellStart"/>
      <w:r w:rsidR="00F956A4" w:rsidRPr="0020673B">
        <w:rPr>
          <w:rFonts w:ascii="Times New Roman" w:hAnsi="Times New Roman" w:cs="Times New Roman"/>
          <w:sz w:val="24"/>
          <w:szCs w:val="24"/>
        </w:rPr>
        <w:t>Muddeho</w:t>
      </w:r>
      <w:proofErr w:type="spellEnd"/>
      <w:r w:rsidR="00F956A4" w:rsidRPr="0020673B">
        <w:rPr>
          <w:rFonts w:ascii="Times New Roman" w:hAnsi="Times New Roman" w:cs="Times New Roman"/>
          <w:sz w:val="24"/>
          <w:szCs w:val="24"/>
        </w:rPr>
        <w:t>. (</w:t>
      </w:r>
      <w:proofErr w:type="spellStart"/>
      <w:r w:rsidR="00F956A4" w:rsidRPr="0020673B">
        <w:rPr>
          <w:rFonts w:ascii="Times New Roman" w:hAnsi="Times New Roman" w:cs="Times New Roman"/>
          <w:sz w:val="24"/>
          <w:szCs w:val="24"/>
        </w:rPr>
        <w:t>Canovan</w:t>
      </w:r>
      <w:proofErr w:type="spellEnd"/>
      <w:r w:rsidR="00F956A4" w:rsidRPr="0020673B">
        <w:rPr>
          <w:rFonts w:ascii="Times New Roman" w:hAnsi="Times New Roman" w:cs="Times New Roman"/>
          <w:sz w:val="24"/>
          <w:szCs w:val="24"/>
        </w:rPr>
        <w:t xml:space="preserve">, 2002; </w:t>
      </w:r>
      <w:proofErr w:type="spellStart"/>
      <w:r w:rsidR="00F956A4" w:rsidRPr="0020673B">
        <w:rPr>
          <w:rFonts w:ascii="Times New Roman" w:hAnsi="Times New Roman" w:cs="Times New Roman"/>
          <w:sz w:val="24"/>
          <w:szCs w:val="24"/>
        </w:rPr>
        <w:t>Mudde</w:t>
      </w:r>
      <w:proofErr w:type="spellEnd"/>
      <w:r w:rsidR="00F956A4" w:rsidRPr="0020673B">
        <w:rPr>
          <w:rFonts w:ascii="Times New Roman" w:hAnsi="Times New Roman" w:cs="Times New Roman"/>
          <w:sz w:val="24"/>
          <w:szCs w:val="24"/>
        </w:rPr>
        <w:t xml:space="preserve">, 2007; Kubát, </w:t>
      </w:r>
      <w:r w:rsidR="00F956A4" w:rsidRPr="0020673B">
        <w:rPr>
          <w:rFonts w:ascii="Times New Roman" w:hAnsi="Times New Roman" w:cs="Times New Roman"/>
          <w:sz w:val="24"/>
          <w:szCs w:val="24"/>
        </w:rPr>
        <w:lastRenderedPageBreak/>
        <w:t>Mejstřík, 2016)</w:t>
      </w:r>
      <w:r w:rsidR="00297E16" w:rsidRPr="0020673B">
        <w:rPr>
          <w:rFonts w:ascii="Times New Roman" w:hAnsi="Times New Roman" w:cs="Times New Roman"/>
          <w:sz w:val="24"/>
          <w:szCs w:val="24"/>
        </w:rPr>
        <w:t xml:space="preserve"> Sám </w:t>
      </w:r>
      <w:proofErr w:type="spellStart"/>
      <w:r w:rsidR="00297E16" w:rsidRPr="0020673B">
        <w:rPr>
          <w:rFonts w:ascii="Times New Roman" w:hAnsi="Times New Roman" w:cs="Times New Roman"/>
          <w:sz w:val="24"/>
          <w:szCs w:val="24"/>
        </w:rPr>
        <w:t>Mudde</w:t>
      </w:r>
      <w:proofErr w:type="spellEnd"/>
      <w:r w:rsidR="00297E16" w:rsidRPr="0020673B">
        <w:rPr>
          <w:rFonts w:ascii="Times New Roman" w:hAnsi="Times New Roman" w:cs="Times New Roman"/>
          <w:sz w:val="24"/>
          <w:szCs w:val="24"/>
        </w:rPr>
        <w:t xml:space="preserve"> ale také trvá na tom, že </w:t>
      </w:r>
      <w:r w:rsidR="002E6A81" w:rsidRPr="0020673B">
        <w:rPr>
          <w:rFonts w:ascii="Times New Roman" w:hAnsi="Times New Roman" w:cs="Times New Roman"/>
          <w:sz w:val="24"/>
          <w:szCs w:val="24"/>
        </w:rPr>
        <w:t>tento pojem je velmi sporný, protože</w:t>
      </w:r>
      <w:r w:rsidR="00D67EDA" w:rsidRPr="0020673B">
        <w:rPr>
          <w:rFonts w:ascii="Times New Roman" w:hAnsi="Times New Roman" w:cs="Times New Roman"/>
          <w:sz w:val="24"/>
          <w:szCs w:val="24"/>
        </w:rPr>
        <w:t> </w:t>
      </w:r>
      <w:r w:rsidR="002E6A81" w:rsidRPr="0020673B">
        <w:rPr>
          <w:rFonts w:ascii="Times New Roman" w:hAnsi="Times New Roman" w:cs="Times New Roman"/>
          <w:sz w:val="24"/>
          <w:szCs w:val="24"/>
        </w:rPr>
        <w:t xml:space="preserve">existují tací odborníci, kteří ho zpochybňují. </w:t>
      </w:r>
      <w:r w:rsidR="00666820" w:rsidRPr="0020673B">
        <w:rPr>
          <w:rFonts w:ascii="Times New Roman" w:hAnsi="Times New Roman" w:cs="Times New Roman"/>
          <w:sz w:val="24"/>
          <w:szCs w:val="24"/>
        </w:rPr>
        <w:t xml:space="preserve">Tato definice obsahuje čtyři základní pojmy, které jsou pro </w:t>
      </w:r>
      <w:proofErr w:type="spellStart"/>
      <w:r w:rsidR="00666820" w:rsidRPr="0020673B">
        <w:rPr>
          <w:rFonts w:ascii="Times New Roman" w:hAnsi="Times New Roman" w:cs="Times New Roman"/>
          <w:sz w:val="24"/>
          <w:szCs w:val="24"/>
        </w:rPr>
        <w:t>Muddeho</w:t>
      </w:r>
      <w:proofErr w:type="spellEnd"/>
      <w:r w:rsidR="00666820" w:rsidRPr="0020673B">
        <w:rPr>
          <w:rFonts w:ascii="Times New Roman" w:hAnsi="Times New Roman" w:cs="Times New Roman"/>
          <w:sz w:val="24"/>
          <w:szCs w:val="24"/>
        </w:rPr>
        <w:t xml:space="preserve"> </w:t>
      </w:r>
      <w:r w:rsidR="005E69BF" w:rsidRPr="0020673B">
        <w:rPr>
          <w:rFonts w:ascii="Times New Roman" w:hAnsi="Times New Roman" w:cs="Times New Roman"/>
          <w:sz w:val="24"/>
          <w:szCs w:val="24"/>
        </w:rPr>
        <w:t>důležité – ideologie</w:t>
      </w:r>
      <w:r w:rsidR="00404B8A" w:rsidRPr="0020673B">
        <w:rPr>
          <w:rFonts w:ascii="Times New Roman" w:hAnsi="Times New Roman" w:cs="Times New Roman"/>
          <w:sz w:val="24"/>
          <w:szCs w:val="24"/>
        </w:rPr>
        <w:t>, elita, lid a obecná vůle.</w:t>
      </w:r>
      <w:r w:rsidR="003A1AF6" w:rsidRPr="0020673B">
        <w:rPr>
          <w:rFonts w:ascii="Times New Roman" w:hAnsi="Times New Roman" w:cs="Times New Roman"/>
          <w:sz w:val="24"/>
          <w:szCs w:val="24"/>
        </w:rPr>
        <w:t xml:space="preserve"> </w:t>
      </w:r>
    </w:p>
    <w:p w14:paraId="2CE97FF2" w14:textId="68631E56" w:rsidR="003412CF" w:rsidRPr="0020673B" w:rsidRDefault="003A1AF6" w:rsidP="00E1359F">
      <w:pPr>
        <w:spacing w:after="0" w:line="360" w:lineRule="auto"/>
        <w:ind w:left="284" w:firstLine="708"/>
        <w:jc w:val="both"/>
        <w:rPr>
          <w:rFonts w:ascii="Times New Roman" w:hAnsi="Times New Roman" w:cs="Times New Roman"/>
          <w:sz w:val="24"/>
          <w:szCs w:val="24"/>
        </w:rPr>
      </w:pPr>
      <w:r w:rsidRPr="0020673B">
        <w:rPr>
          <w:rFonts w:ascii="Times New Roman" w:hAnsi="Times New Roman" w:cs="Times New Roman"/>
          <w:sz w:val="24"/>
          <w:szCs w:val="24"/>
        </w:rPr>
        <w:t xml:space="preserve">Základem </w:t>
      </w:r>
      <w:r w:rsidR="00356245" w:rsidRPr="0020673B">
        <w:rPr>
          <w:rFonts w:ascii="Times New Roman" w:hAnsi="Times New Roman" w:cs="Times New Roman"/>
          <w:sz w:val="24"/>
          <w:szCs w:val="24"/>
        </w:rPr>
        <w:t>jeho</w:t>
      </w:r>
      <w:r w:rsidRPr="0020673B">
        <w:rPr>
          <w:rFonts w:ascii="Times New Roman" w:hAnsi="Times New Roman" w:cs="Times New Roman"/>
          <w:sz w:val="24"/>
          <w:szCs w:val="24"/>
        </w:rPr>
        <w:t xml:space="preserve"> definice je morálka</w:t>
      </w:r>
      <w:r w:rsidR="002D0F17" w:rsidRPr="0020673B">
        <w:rPr>
          <w:rFonts w:ascii="Times New Roman" w:hAnsi="Times New Roman" w:cs="Times New Roman"/>
          <w:sz w:val="24"/>
          <w:szCs w:val="24"/>
        </w:rPr>
        <w:t xml:space="preserve"> mezi lidem a elitou. </w:t>
      </w:r>
      <w:r w:rsidR="00C43C2C" w:rsidRPr="0020673B">
        <w:rPr>
          <w:rFonts w:ascii="Times New Roman" w:hAnsi="Times New Roman" w:cs="Times New Roman"/>
          <w:sz w:val="24"/>
          <w:szCs w:val="24"/>
        </w:rPr>
        <w:t>Lid je hlavní podstatou konceptu populismu</w:t>
      </w:r>
      <w:r w:rsidR="004D7445" w:rsidRPr="0020673B">
        <w:rPr>
          <w:rFonts w:ascii="Times New Roman" w:hAnsi="Times New Roman" w:cs="Times New Roman"/>
          <w:sz w:val="24"/>
          <w:szCs w:val="24"/>
        </w:rPr>
        <w:t>, z něhož pak vychází pojmy jako elita nebo ob</w:t>
      </w:r>
      <w:r w:rsidR="00A0455E" w:rsidRPr="0020673B">
        <w:rPr>
          <w:rFonts w:ascii="Times New Roman" w:hAnsi="Times New Roman" w:cs="Times New Roman"/>
          <w:sz w:val="24"/>
          <w:szCs w:val="24"/>
        </w:rPr>
        <w:t>e</w:t>
      </w:r>
      <w:r w:rsidR="004D7445" w:rsidRPr="0020673B">
        <w:rPr>
          <w:rFonts w:ascii="Times New Roman" w:hAnsi="Times New Roman" w:cs="Times New Roman"/>
          <w:sz w:val="24"/>
          <w:szCs w:val="24"/>
        </w:rPr>
        <w:t xml:space="preserve">cná vůle. </w:t>
      </w:r>
      <w:r w:rsidR="006121A1" w:rsidRPr="0020673B">
        <w:rPr>
          <w:rFonts w:ascii="Times New Roman" w:hAnsi="Times New Roman" w:cs="Times New Roman"/>
          <w:sz w:val="24"/>
          <w:szCs w:val="24"/>
        </w:rPr>
        <w:t>Lid</w:t>
      </w:r>
      <w:r w:rsidR="00D67EDA" w:rsidRPr="0020673B">
        <w:rPr>
          <w:rFonts w:ascii="Times New Roman" w:hAnsi="Times New Roman" w:cs="Times New Roman"/>
          <w:sz w:val="24"/>
          <w:szCs w:val="24"/>
        </w:rPr>
        <w:t> </w:t>
      </w:r>
      <w:r w:rsidR="005A5BB6" w:rsidRPr="0020673B">
        <w:rPr>
          <w:rFonts w:ascii="Times New Roman" w:hAnsi="Times New Roman" w:cs="Times New Roman"/>
          <w:sz w:val="24"/>
          <w:szCs w:val="24"/>
        </w:rPr>
        <w:t>je</w:t>
      </w:r>
      <w:r w:rsidR="00D67EDA" w:rsidRPr="0020673B">
        <w:rPr>
          <w:rFonts w:ascii="Times New Roman" w:hAnsi="Times New Roman" w:cs="Times New Roman"/>
          <w:sz w:val="24"/>
          <w:szCs w:val="24"/>
        </w:rPr>
        <w:t> </w:t>
      </w:r>
      <w:r w:rsidR="006121A1" w:rsidRPr="0020673B">
        <w:rPr>
          <w:rFonts w:ascii="Times New Roman" w:hAnsi="Times New Roman" w:cs="Times New Roman"/>
          <w:sz w:val="24"/>
          <w:szCs w:val="24"/>
        </w:rPr>
        <w:t>charakterizován jako autentický a č</w:t>
      </w:r>
      <w:r w:rsidR="00A0455E" w:rsidRPr="0020673B">
        <w:rPr>
          <w:rFonts w:ascii="Times New Roman" w:hAnsi="Times New Roman" w:cs="Times New Roman"/>
          <w:sz w:val="24"/>
          <w:szCs w:val="24"/>
        </w:rPr>
        <w:t>i</w:t>
      </w:r>
      <w:r w:rsidR="006121A1" w:rsidRPr="0020673B">
        <w:rPr>
          <w:rFonts w:ascii="Times New Roman" w:hAnsi="Times New Roman" w:cs="Times New Roman"/>
          <w:sz w:val="24"/>
          <w:szCs w:val="24"/>
        </w:rPr>
        <w:t>stý</w:t>
      </w:r>
      <w:r w:rsidR="00D171D3" w:rsidRPr="0020673B">
        <w:rPr>
          <w:rFonts w:ascii="Times New Roman" w:hAnsi="Times New Roman" w:cs="Times New Roman"/>
          <w:sz w:val="24"/>
          <w:szCs w:val="24"/>
        </w:rPr>
        <w:t xml:space="preserve">. </w:t>
      </w:r>
      <w:r w:rsidR="001E1086" w:rsidRPr="0020673B">
        <w:rPr>
          <w:rFonts w:ascii="Times New Roman" w:hAnsi="Times New Roman" w:cs="Times New Roman"/>
          <w:sz w:val="24"/>
          <w:szCs w:val="24"/>
        </w:rPr>
        <w:t xml:space="preserve">Ovšem je ale </w:t>
      </w:r>
      <w:r w:rsidR="00356245" w:rsidRPr="0020673B">
        <w:rPr>
          <w:rFonts w:ascii="Times New Roman" w:hAnsi="Times New Roman" w:cs="Times New Roman"/>
          <w:sz w:val="24"/>
          <w:szCs w:val="24"/>
        </w:rPr>
        <w:t xml:space="preserve">obtížné </w:t>
      </w:r>
      <w:r w:rsidR="001E1086" w:rsidRPr="0020673B">
        <w:rPr>
          <w:rFonts w:ascii="Times New Roman" w:hAnsi="Times New Roman" w:cs="Times New Roman"/>
          <w:sz w:val="24"/>
          <w:szCs w:val="24"/>
        </w:rPr>
        <w:t>pro populisty v určitých zemích def</w:t>
      </w:r>
      <w:r w:rsidR="00230AB4" w:rsidRPr="0020673B">
        <w:rPr>
          <w:rFonts w:ascii="Times New Roman" w:hAnsi="Times New Roman" w:cs="Times New Roman"/>
          <w:sz w:val="24"/>
          <w:szCs w:val="24"/>
        </w:rPr>
        <w:t xml:space="preserve">inovat nebo určit, kdo ten lid zastupuje. Musí proběhnout sebeurčení populistů, a poté </w:t>
      </w:r>
      <w:r w:rsidR="00376AF2" w:rsidRPr="0020673B">
        <w:rPr>
          <w:rFonts w:ascii="Times New Roman" w:hAnsi="Times New Roman" w:cs="Times New Roman"/>
          <w:sz w:val="24"/>
          <w:szCs w:val="24"/>
        </w:rPr>
        <w:t xml:space="preserve">toto sebeurčení </w:t>
      </w:r>
      <w:r w:rsidR="00F221DC" w:rsidRPr="0020673B">
        <w:rPr>
          <w:rFonts w:ascii="Times New Roman" w:hAnsi="Times New Roman" w:cs="Times New Roman"/>
          <w:sz w:val="24"/>
          <w:szCs w:val="24"/>
        </w:rPr>
        <w:t xml:space="preserve">se musí </w:t>
      </w:r>
      <w:r w:rsidR="00376AF2" w:rsidRPr="0020673B">
        <w:rPr>
          <w:rFonts w:ascii="Times New Roman" w:hAnsi="Times New Roman" w:cs="Times New Roman"/>
          <w:sz w:val="24"/>
          <w:szCs w:val="24"/>
        </w:rPr>
        <w:t>přenést na cílovou skupinu lidí</w:t>
      </w:r>
      <w:r w:rsidR="00F221DC" w:rsidRPr="0020673B">
        <w:rPr>
          <w:rFonts w:ascii="Times New Roman" w:hAnsi="Times New Roman" w:cs="Times New Roman"/>
          <w:sz w:val="24"/>
          <w:szCs w:val="24"/>
        </w:rPr>
        <w:t xml:space="preserve"> </w:t>
      </w:r>
      <w:r w:rsidR="00376AF2" w:rsidRPr="0020673B">
        <w:rPr>
          <w:rFonts w:ascii="Times New Roman" w:hAnsi="Times New Roman" w:cs="Times New Roman"/>
          <w:sz w:val="24"/>
          <w:szCs w:val="24"/>
        </w:rPr>
        <w:t>splňují</w:t>
      </w:r>
      <w:r w:rsidR="00F221DC" w:rsidRPr="0020673B">
        <w:rPr>
          <w:rFonts w:ascii="Times New Roman" w:hAnsi="Times New Roman" w:cs="Times New Roman"/>
          <w:sz w:val="24"/>
          <w:szCs w:val="24"/>
        </w:rPr>
        <w:t>cí</w:t>
      </w:r>
      <w:r w:rsidR="00376AF2" w:rsidRPr="0020673B">
        <w:rPr>
          <w:rFonts w:ascii="Times New Roman" w:hAnsi="Times New Roman" w:cs="Times New Roman"/>
          <w:sz w:val="24"/>
          <w:szCs w:val="24"/>
        </w:rPr>
        <w:t xml:space="preserve"> takové podmínky. </w:t>
      </w:r>
      <w:proofErr w:type="spellStart"/>
      <w:r w:rsidR="00376AF2" w:rsidRPr="0020673B">
        <w:rPr>
          <w:rFonts w:ascii="Times New Roman" w:hAnsi="Times New Roman" w:cs="Times New Roman"/>
          <w:sz w:val="24"/>
          <w:szCs w:val="24"/>
        </w:rPr>
        <w:t>Mudde</w:t>
      </w:r>
      <w:proofErr w:type="spellEnd"/>
      <w:r w:rsidR="00376AF2" w:rsidRPr="0020673B">
        <w:rPr>
          <w:rFonts w:ascii="Times New Roman" w:hAnsi="Times New Roman" w:cs="Times New Roman"/>
          <w:sz w:val="24"/>
          <w:szCs w:val="24"/>
        </w:rPr>
        <w:t xml:space="preserve"> </w:t>
      </w:r>
      <w:r w:rsidR="00954388" w:rsidRPr="0020673B">
        <w:rPr>
          <w:rFonts w:ascii="Times New Roman" w:hAnsi="Times New Roman" w:cs="Times New Roman"/>
          <w:sz w:val="24"/>
          <w:szCs w:val="24"/>
        </w:rPr>
        <w:t xml:space="preserve">to ukazuje na příkladu, kdy americký populistický politik neoznačí svou cílovou skupinu </w:t>
      </w:r>
      <w:r w:rsidR="00BE7863" w:rsidRPr="0020673B">
        <w:rPr>
          <w:rFonts w:ascii="Times New Roman" w:hAnsi="Times New Roman" w:cs="Times New Roman"/>
          <w:sz w:val="24"/>
          <w:szCs w:val="24"/>
        </w:rPr>
        <w:t>za ateisty. (</w:t>
      </w:r>
      <w:proofErr w:type="spellStart"/>
      <w:r w:rsidR="00BE7863" w:rsidRPr="0020673B">
        <w:rPr>
          <w:rFonts w:ascii="Times New Roman" w:hAnsi="Times New Roman" w:cs="Times New Roman"/>
          <w:sz w:val="24"/>
          <w:szCs w:val="24"/>
        </w:rPr>
        <w:t>Mudde</w:t>
      </w:r>
      <w:proofErr w:type="spellEnd"/>
      <w:r w:rsidR="00BE7863" w:rsidRPr="0020673B">
        <w:rPr>
          <w:rFonts w:ascii="Times New Roman" w:hAnsi="Times New Roman" w:cs="Times New Roman"/>
          <w:sz w:val="24"/>
          <w:szCs w:val="24"/>
        </w:rPr>
        <w:t>, 20</w:t>
      </w:r>
      <w:r w:rsidR="00846032" w:rsidRPr="0020673B">
        <w:rPr>
          <w:rFonts w:ascii="Times New Roman" w:hAnsi="Times New Roman" w:cs="Times New Roman"/>
          <w:sz w:val="24"/>
          <w:szCs w:val="24"/>
        </w:rPr>
        <w:t>1</w:t>
      </w:r>
      <w:r w:rsidR="00BE7863" w:rsidRPr="0020673B">
        <w:rPr>
          <w:rFonts w:ascii="Times New Roman" w:hAnsi="Times New Roman" w:cs="Times New Roman"/>
          <w:sz w:val="24"/>
          <w:szCs w:val="24"/>
        </w:rPr>
        <w:t xml:space="preserve">7: 32) </w:t>
      </w:r>
      <w:r w:rsidR="00D171D3" w:rsidRPr="0020673B">
        <w:rPr>
          <w:rFonts w:ascii="Times New Roman" w:hAnsi="Times New Roman" w:cs="Times New Roman"/>
          <w:sz w:val="24"/>
          <w:szCs w:val="24"/>
        </w:rPr>
        <w:t xml:space="preserve">Tyto pojmy symbolizují </w:t>
      </w:r>
      <w:r w:rsidR="00F04815" w:rsidRPr="0020673B">
        <w:rPr>
          <w:rFonts w:ascii="Times New Roman" w:hAnsi="Times New Roman" w:cs="Times New Roman"/>
          <w:sz w:val="24"/>
          <w:szCs w:val="24"/>
        </w:rPr>
        <w:t xml:space="preserve">to, co je pro </w:t>
      </w:r>
      <w:r w:rsidR="00995722" w:rsidRPr="0020673B">
        <w:rPr>
          <w:rFonts w:ascii="Times New Roman" w:hAnsi="Times New Roman" w:cs="Times New Roman"/>
          <w:sz w:val="24"/>
          <w:szCs w:val="24"/>
        </w:rPr>
        <w:t xml:space="preserve">všechny </w:t>
      </w:r>
      <w:r w:rsidR="00F04815" w:rsidRPr="0020673B">
        <w:rPr>
          <w:rFonts w:ascii="Times New Roman" w:hAnsi="Times New Roman" w:cs="Times New Roman"/>
          <w:sz w:val="24"/>
          <w:szCs w:val="24"/>
        </w:rPr>
        <w:t>lidí dobré</w:t>
      </w:r>
      <w:r w:rsidR="00995722" w:rsidRPr="0020673B">
        <w:rPr>
          <w:rFonts w:ascii="Times New Roman" w:hAnsi="Times New Roman" w:cs="Times New Roman"/>
          <w:sz w:val="24"/>
          <w:szCs w:val="24"/>
        </w:rPr>
        <w:t>, jde o to „dělat správnou věc“.</w:t>
      </w:r>
      <w:r w:rsidR="005A5BB6" w:rsidRPr="0020673B">
        <w:rPr>
          <w:rFonts w:ascii="Times New Roman" w:hAnsi="Times New Roman" w:cs="Times New Roman"/>
          <w:sz w:val="24"/>
          <w:szCs w:val="24"/>
        </w:rPr>
        <w:t xml:space="preserve"> Opakem je právě elita, která je podle populistů zkorumpovaná</w:t>
      </w:r>
      <w:r w:rsidR="00EE1F3C" w:rsidRPr="0020673B">
        <w:rPr>
          <w:rFonts w:ascii="Times New Roman" w:hAnsi="Times New Roman" w:cs="Times New Roman"/>
          <w:sz w:val="24"/>
          <w:szCs w:val="24"/>
        </w:rPr>
        <w:t xml:space="preserve">. </w:t>
      </w:r>
      <w:proofErr w:type="spellStart"/>
      <w:r w:rsidR="00A7616A" w:rsidRPr="0020673B">
        <w:rPr>
          <w:rFonts w:ascii="Times New Roman" w:hAnsi="Times New Roman" w:cs="Times New Roman"/>
          <w:sz w:val="24"/>
          <w:szCs w:val="24"/>
        </w:rPr>
        <w:t>Mudde</w:t>
      </w:r>
      <w:proofErr w:type="spellEnd"/>
      <w:r w:rsidR="00A7616A" w:rsidRPr="0020673B">
        <w:rPr>
          <w:rFonts w:ascii="Times New Roman" w:hAnsi="Times New Roman" w:cs="Times New Roman"/>
          <w:sz w:val="24"/>
          <w:szCs w:val="24"/>
        </w:rPr>
        <w:t xml:space="preserve"> ale naznačuje, že v praxi to nemusí vždy </w:t>
      </w:r>
      <w:r w:rsidR="00CA325C" w:rsidRPr="0020673B">
        <w:rPr>
          <w:rFonts w:ascii="Times New Roman" w:hAnsi="Times New Roman" w:cs="Times New Roman"/>
          <w:sz w:val="24"/>
          <w:szCs w:val="24"/>
        </w:rPr>
        <w:t>platit. Jde totiž o to (</w:t>
      </w:r>
      <w:r w:rsidR="00BE35E2" w:rsidRPr="0020673B">
        <w:rPr>
          <w:rFonts w:ascii="Times New Roman" w:hAnsi="Times New Roman" w:cs="Times New Roman"/>
          <w:sz w:val="24"/>
          <w:szCs w:val="24"/>
        </w:rPr>
        <w:t>níže</w:t>
      </w:r>
      <w:r w:rsidR="00D67EDA" w:rsidRPr="0020673B">
        <w:rPr>
          <w:rFonts w:ascii="Times New Roman" w:hAnsi="Times New Roman" w:cs="Times New Roman"/>
          <w:sz w:val="24"/>
          <w:szCs w:val="24"/>
        </w:rPr>
        <w:t> </w:t>
      </w:r>
      <w:r w:rsidR="00BE35E2" w:rsidRPr="0020673B">
        <w:rPr>
          <w:rFonts w:ascii="Times New Roman" w:hAnsi="Times New Roman" w:cs="Times New Roman"/>
          <w:sz w:val="24"/>
          <w:szCs w:val="24"/>
        </w:rPr>
        <w:t xml:space="preserve">v odstavci to je vysvětleno), že populismus není zcela čistým konceptem, „nabaluje“ na sebe totiž i jiné teoretické koncepty. </w:t>
      </w:r>
      <w:r w:rsidR="00F65EA5" w:rsidRPr="0020673B">
        <w:rPr>
          <w:rFonts w:ascii="Times New Roman" w:hAnsi="Times New Roman" w:cs="Times New Roman"/>
          <w:sz w:val="24"/>
          <w:szCs w:val="24"/>
        </w:rPr>
        <w:t>Z té definice</w:t>
      </w:r>
      <w:r w:rsidR="00050951" w:rsidRPr="0020673B">
        <w:rPr>
          <w:rFonts w:ascii="Times New Roman" w:hAnsi="Times New Roman" w:cs="Times New Roman"/>
          <w:sz w:val="24"/>
          <w:szCs w:val="24"/>
        </w:rPr>
        <w:t xml:space="preserve"> populismu</w:t>
      </w:r>
      <w:r w:rsidR="00F65EA5" w:rsidRPr="0020673B">
        <w:rPr>
          <w:rFonts w:ascii="Times New Roman" w:hAnsi="Times New Roman" w:cs="Times New Roman"/>
          <w:sz w:val="24"/>
          <w:szCs w:val="24"/>
        </w:rPr>
        <w:t xml:space="preserve"> pak vychází myšlenka, podle niž elita pochází z čistého lidu, ale její rozhodnutí vedla k tomu, že </w:t>
      </w:r>
      <w:r w:rsidR="00050951" w:rsidRPr="0020673B">
        <w:rPr>
          <w:rFonts w:ascii="Times New Roman" w:hAnsi="Times New Roman" w:cs="Times New Roman"/>
          <w:sz w:val="24"/>
          <w:szCs w:val="24"/>
        </w:rPr>
        <w:t xml:space="preserve">lid zradila </w:t>
      </w:r>
      <w:r w:rsidR="00E3321F" w:rsidRPr="0020673B">
        <w:rPr>
          <w:rFonts w:ascii="Times New Roman" w:hAnsi="Times New Roman" w:cs="Times New Roman"/>
          <w:sz w:val="24"/>
          <w:szCs w:val="24"/>
        </w:rPr>
        <w:t xml:space="preserve">svými vlastními zájmy, které nebyly </w:t>
      </w:r>
      <w:r w:rsidR="00A928AD" w:rsidRPr="0020673B">
        <w:rPr>
          <w:rFonts w:ascii="Times New Roman" w:hAnsi="Times New Roman" w:cs="Times New Roman"/>
          <w:sz w:val="24"/>
          <w:szCs w:val="24"/>
        </w:rPr>
        <w:t>v</w:t>
      </w:r>
      <w:r w:rsidR="00E3321F" w:rsidRPr="0020673B">
        <w:rPr>
          <w:rFonts w:ascii="Times New Roman" w:hAnsi="Times New Roman" w:cs="Times New Roman"/>
          <w:sz w:val="24"/>
          <w:szCs w:val="24"/>
        </w:rPr>
        <w:t>hodné pro</w:t>
      </w:r>
      <w:r w:rsidR="00D67EDA" w:rsidRPr="0020673B">
        <w:rPr>
          <w:rFonts w:ascii="Times New Roman" w:hAnsi="Times New Roman" w:cs="Times New Roman"/>
          <w:sz w:val="24"/>
          <w:szCs w:val="24"/>
        </w:rPr>
        <w:t> </w:t>
      </w:r>
      <w:r w:rsidR="00E3321F" w:rsidRPr="0020673B">
        <w:rPr>
          <w:rFonts w:ascii="Times New Roman" w:hAnsi="Times New Roman" w:cs="Times New Roman"/>
          <w:sz w:val="24"/>
          <w:szCs w:val="24"/>
        </w:rPr>
        <w:t>všechny.</w:t>
      </w:r>
      <w:r w:rsidR="003412CF" w:rsidRPr="0020673B">
        <w:rPr>
          <w:rFonts w:ascii="Times New Roman" w:hAnsi="Times New Roman" w:cs="Times New Roman"/>
          <w:sz w:val="24"/>
          <w:szCs w:val="24"/>
        </w:rPr>
        <w:t xml:space="preserve"> </w:t>
      </w:r>
      <w:r w:rsidR="0008421D" w:rsidRPr="0020673B">
        <w:rPr>
          <w:rFonts w:ascii="Times New Roman" w:hAnsi="Times New Roman" w:cs="Times New Roman"/>
          <w:sz w:val="24"/>
          <w:szCs w:val="24"/>
        </w:rPr>
        <w:t xml:space="preserve">Morálka je důležitá z toho pohledu, </w:t>
      </w:r>
      <w:r w:rsidR="00A63E7E" w:rsidRPr="0020673B">
        <w:rPr>
          <w:rFonts w:ascii="Times New Roman" w:hAnsi="Times New Roman" w:cs="Times New Roman"/>
          <w:sz w:val="24"/>
          <w:szCs w:val="24"/>
        </w:rPr>
        <w:t>že je v podstatě založen na morálním rozdělení společnosti, tedy lid a</w:t>
      </w:r>
      <w:r w:rsidR="00D67EDA" w:rsidRPr="0020673B">
        <w:rPr>
          <w:rFonts w:ascii="Times New Roman" w:hAnsi="Times New Roman" w:cs="Times New Roman"/>
          <w:sz w:val="24"/>
          <w:szCs w:val="24"/>
        </w:rPr>
        <w:t> </w:t>
      </w:r>
      <w:r w:rsidR="00A63E7E" w:rsidRPr="0020673B">
        <w:rPr>
          <w:rFonts w:ascii="Times New Roman" w:hAnsi="Times New Roman" w:cs="Times New Roman"/>
          <w:sz w:val="24"/>
          <w:szCs w:val="24"/>
        </w:rPr>
        <w:t xml:space="preserve">elita. </w:t>
      </w:r>
    </w:p>
    <w:p w14:paraId="0E9F1F6A" w14:textId="501D3CF7" w:rsidR="00496569" w:rsidRPr="0020673B" w:rsidRDefault="007B5F4C" w:rsidP="00E1359F">
      <w:pPr>
        <w:spacing w:after="0" w:line="360" w:lineRule="auto"/>
        <w:ind w:left="284" w:firstLine="708"/>
        <w:jc w:val="both"/>
        <w:rPr>
          <w:rFonts w:ascii="Times New Roman" w:hAnsi="Times New Roman" w:cs="Times New Roman"/>
          <w:sz w:val="24"/>
          <w:szCs w:val="24"/>
        </w:rPr>
      </w:pPr>
      <w:r w:rsidRPr="0020673B">
        <w:rPr>
          <w:rFonts w:ascii="Times New Roman" w:hAnsi="Times New Roman" w:cs="Times New Roman"/>
          <w:sz w:val="24"/>
          <w:szCs w:val="24"/>
        </w:rPr>
        <w:t>Obecná vůle z pohledu této definice populismu je základem řízení politiky</w:t>
      </w:r>
      <w:r w:rsidR="00FF4BFE" w:rsidRPr="0020673B">
        <w:rPr>
          <w:rFonts w:ascii="Times New Roman" w:hAnsi="Times New Roman" w:cs="Times New Roman"/>
          <w:sz w:val="24"/>
          <w:szCs w:val="24"/>
        </w:rPr>
        <w:t xml:space="preserve">. </w:t>
      </w:r>
      <w:r w:rsidR="002D6C85" w:rsidRPr="0020673B">
        <w:rPr>
          <w:rFonts w:ascii="Times New Roman" w:hAnsi="Times New Roman" w:cs="Times New Roman"/>
          <w:sz w:val="24"/>
          <w:szCs w:val="24"/>
        </w:rPr>
        <w:t>Podle</w:t>
      </w:r>
      <w:r w:rsidR="00D67EDA" w:rsidRPr="0020673B">
        <w:rPr>
          <w:rFonts w:ascii="Times New Roman" w:hAnsi="Times New Roman" w:cs="Times New Roman"/>
          <w:sz w:val="24"/>
          <w:szCs w:val="24"/>
        </w:rPr>
        <w:t> </w:t>
      </w:r>
      <w:r w:rsidR="002D6C85" w:rsidRPr="0020673B">
        <w:rPr>
          <w:rFonts w:ascii="Times New Roman" w:hAnsi="Times New Roman" w:cs="Times New Roman"/>
          <w:sz w:val="24"/>
          <w:szCs w:val="24"/>
        </w:rPr>
        <w:t xml:space="preserve">populistů </w:t>
      </w:r>
      <w:r w:rsidR="005C5A18" w:rsidRPr="0020673B">
        <w:rPr>
          <w:rFonts w:ascii="Times New Roman" w:hAnsi="Times New Roman" w:cs="Times New Roman"/>
          <w:sz w:val="24"/>
          <w:szCs w:val="24"/>
        </w:rPr>
        <w:t xml:space="preserve">tento pojem ještě navíc souvisí se zdravým rozumem, který je pro </w:t>
      </w:r>
      <w:r w:rsidR="00AC6653" w:rsidRPr="0020673B">
        <w:rPr>
          <w:rFonts w:ascii="Times New Roman" w:hAnsi="Times New Roman" w:cs="Times New Roman"/>
          <w:sz w:val="24"/>
          <w:szCs w:val="24"/>
        </w:rPr>
        <w:t>„čisté lidi“ charakteristický. Vyplývá</w:t>
      </w:r>
      <w:r w:rsidR="00E04100" w:rsidRPr="0020673B">
        <w:rPr>
          <w:rFonts w:ascii="Times New Roman" w:hAnsi="Times New Roman" w:cs="Times New Roman"/>
          <w:sz w:val="24"/>
          <w:szCs w:val="24"/>
        </w:rPr>
        <w:t xml:space="preserve"> z toho také, </w:t>
      </w:r>
      <w:r w:rsidR="005D06F6" w:rsidRPr="0020673B">
        <w:rPr>
          <w:rFonts w:ascii="Times New Roman" w:hAnsi="Times New Roman" w:cs="Times New Roman"/>
          <w:sz w:val="24"/>
          <w:szCs w:val="24"/>
        </w:rPr>
        <w:t>že pokud někdo ten zdravý rozum nevyužívá</w:t>
      </w:r>
      <w:r w:rsidR="00C921C0" w:rsidRPr="0020673B">
        <w:rPr>
          <w:rFonts w:ascii="Times New Roman" w:hAnsi="Times New Roman" w:cs="Times New Roman"/>
          <w:sz w:val="24"/>
          <w:szCs w:val="24"/>
        </w:rPr>
        <w:t>,</w:t>
      </w:r>
      <w:r w:rsidR="005D06F6" w:rsidRPr="0020673B">
        <w:rPr>
          <w:rFonts w:ascii="Times New Roman" w:hAnsi="Times New Roman" w:cs="Times New Roman"/>
          <w:sz w:val="24"/>
          <w:szCs w:val="24"/>
        </w:rPr>
        <w:t xml:space="preserve"> je </w:t>
      </w:r>
      <w:r w:rsidR="0045261D" w:rsidRPr="0020673B">
        <w:rPr>
          <w:rFonts w:ascii="Times New Roman" w:hAnsi="Times New Roman" w:cs="Times New Roman"/>
          <w:sz w:val="24"/>
          <w:szCs w:val="24"/>
        </w:rPr>
        <w:t xml:space="preserve">na straně zkorumpované elity. </w:t>
      </w:r>
      <w:r w:rsidR="004D02CD" w:rsidRPr="0020673B">
        <w:rPr>
          <w:rFonts w:ascii="Times New Roman" w:hAnsi="Times New Roman" w:cs="Times New Roman"/>
          <w:sz w:val="24"/>
          <w:szCs w:val="24"/>
        </w:rPr>
        <w:t>Populisté jsou také často ve velmi úzkém kontaktu s</w:t>
      </w:r>
      <w:r w:rsidR="006A26ED" w:rsidRPr="0020673B">
        <w:rPr>
          <w:rFonts w:ascii="Times New Roman" w:hAnsi="Times New Roman" w:cs="Times New Roman"/>
          <w:sz w:val="24"/>
          <w:szCs w:val="24"/>
        </w:rPr>
        <w:t> </w:t>
      </w:r>
      <w:r w:rsidR="004D02CD" w:rsidRPr="0020673B">
        <w:rPr>
          <w:rFonts w:ascii="Times New Roman" w:hAnsi="Times New Roman" w:cs="Times New Roman"/>
          <w:sz w:val="24"/>
          <w:szCs w:val="24"/>
        </w:rPr>
        <w:t>lidmi</w:t>
      </w:r>
      <w:r w:rsidR="006A26ED" w:rsidRPr="0020673B">
        <w:rPr>
          <w:rFonts w:ascii="Times New Roman" w:hAnsi="Times New Roman" w:cs="Times New Roman"/>
          <w:sz w:val="24"/>
          <w:szCs w:val="24"/>
        </w:rPr>
        <w:t xml:space="preserve"> a také se snaží prezentovat jako hlas lidu narozdíl od elity, kter</w:t>
      </w:r>
      <w:r w:rsidR="00AB19C0" w:rsidRPr="0020673B">
        <w:rPr>
          <w:rFonts w:ascii="Times New Roman" w:hAnsi="Times New Roman" w:cs="Times New Roman"/>
          <w:sz w:val="24"/>
          <w:szCs w:val="24"/>
        </w:rPr>
        <w:t>á</w:t>
      </w:r>
      <w:r w:rsidR="006A26ED" w:rsidRPr="0020673B">
        <w:rPr>
          <w:rFonts w:ascii="Times New Roman" w:hAnsi="Times New Roman" w:cs="Times New Roman"/>
          <w:sz w:val="24"/>
          <w:szCs w:val="24"/>
        </w:rPr>
        <w:t xml:space="preserve"> o lid nejeví žádný zájem. </w:t>
      </w:r>
      <w:r w:rsidR="00443EFA" w:rsidRPr="0020673B">
        <w:rPr>
          <w:rFonts w:ascii="Times New Roman" w:hAnsi="Times New Roman" w:cs="Times New Roman"/>
          <w:sz w:val="24"/>
          <w:szCs w:val="24"/>
        </w:rPr>
        <w:t>(</w:t>
      </w:r>
      <w:proofErr w:type="spellStart"/>
      <w:r w:rsidR="00443EFA" w:rsidRPr="0020673B">
        <w:rPr>
          <w:rFonts w:ascii="Times New Roman" w:hAnsi="Times New Roman" w:cs="Times New Roman"/>
          <w:sz w:val="24"/>
          <w:szCs w:val="24"/>
        </w:rPr>
        <w:t>Taggart</w:t>
      </w:r>
      <w:proofErr w:type="spellEnd"/>
      <w:r w:rsidR="00443EFA" w:rsidRPr="0020673B">
        <w:rPr>
          <w:rFonts w:ascii="Times New Roman" w:hAnsi="Times New Roman" w:cs="Times New Roman"/>
          <w:sz w:val="24"/>
          <w:szCs w:val="24"/>
        </w:rPr>
        <w:t>, 2000)</w:t>
      </w:r>
    </w:p>
    <w:p w14:paraId="38D1116C" w14:textId="39AB7980" w:rsidR="003F19F0" w:rsidRPr="0020673B" w:rsidRDefault="00393B49" w:rsidP="00E1359F">
      <w:pPr>
        <w:spacing w:after="0" w:line="360" w:lineRule="auto"/>
        <w:ind w:left="284" w:firstLine="60"/>
        <w:jc w:val="both"/>
        <w:rPr>
          <w:rFonts w:ascii="Times New Roman" w:hAnsi="Times New Roman" w:cs="Times New Roman"/>
          <w:sz w:val="24"/>
          <w:szCs w:val="24"/>
        </w:rPr>
      </w:pPr>
      <w:r w:rsidRPr="0020673B">
        <w:rPr>
          <w:rFonts w:ascii="Times New Roman" w:hAnsi="Times New Roman" w:cs="Times New Roman"/>
          <w:sz w:val="24"/>
          <w:szCs w:val="24"/>
        </w:rPr>
        <w:t>Ideologie je v</w:t>
      </w:r>
      <w:r w:rsidR="00F57A39" w:rsidRPr="0020673B">
        <w:rPr>
          <w:rFonts w:ascii="Times New Roman" w:hAnsi="Times New Roman" w:cs="Times New Roman"/>
          <w:sz w:val="24"/>
          <w:szCs w:val="24"/>
        </w:rPr>
        <w:t xml:space="preserve"> rámci definice populismu </w:t>
      </w:r>
      <w:r w:rsidRPr="0020673B">
        <w:rPr>
          <w:rFonts w:ascii="Times New Roman" w:hAnsi="Times New Roman" w:cs="Times New Roman"/>
          <w:sz w:val="24"/>
          <w:szCs w:val="24"/>
        </w:rPr>
        <w:t xml:space="preserve">od </w:t>
      </w:r>
      <w:proofErr w:type="spellStart"/>
      <w:r w:rsidRPr="0020673B">
        <w:rPr>
          <w:rFonts w:ascii="Times New Roman" w:hAnsi="Times New Roman" w:cs="Times New Roman"/>
          <w:sz w:val="24"/>
          <w:szCs w:val="24"/>
        </w:rPr>
        <w:t>Muddeho</w:t>
      </w:r>
      <w:proofErr w:type="spellEnd"/>
      <w:r w:rsidRPr="0020673B">
        <w:rPr>
          <w:rFonts w:ascii="Times New Roman" w:hAnsi="Times New Roman" w:cs="Times New Roman"/>
          <w:sz w:val="24"/>
          <w:szCs w:val="24"/>
        </w:rPr>
        <w:t xml:space="preserve"> </w:t>
      </w:r>
      <w:r w:rsidR="00F57A39" w:rsidRPr="0020673B">
        <w:rPr>
          <w:rFonts w:ascii="Times New Roman" w:hAnsi="Times New Roman" w:cs="Times New Roman"/>
          <w:sz w:val="24"/>
          <w:szCs w:val="24"/>
        </w:rPr>
        <w:t xml:space="preserve">vysvětlena následujícím způsobem. Nejdříve musíme dojít k závěru, který nám určí, </w:t>
      </w:r>
      <w:r w:rsidR="00B91AC2" w:rsidRPr="0020673B">
        <w:rPr>
          <w:rFonts w:ascii="Times New Roman" w:hAnsi="Times New Roman" w:cs="Times New Roman"/>
          <w:sz w:val="24"/>
          <w:szCs w:val="24"/>
        </w:rPr>
        <w:t>jestli jde v populismu opravdu o</w:t>
      </w:r>
      <w:r w:rsidR="00D67EDA" w:rsidRPr="0020673B">
        <w:rPr>
          <w:rFonts w:ascii="Times New Roman" w:hAnsi="Times New Roman" w:cs="Times New Roman"/>
          <w:sz w:val="24"/>
          <w:szCs w:val="24"/>
        </w:rPr>
        <w:t> </w:t>
      </w:r>
      <w:r w:rsidR="00B91AC2" w:rsidRPr="0020673B">
        <w:rPr>
          <w:rFonts w:ascii="Times New Roman" w:hAnsi="Times New Roman" w:cs="Times New Roman"/>
          <w:sz w:val="24"/>
          <w:szCs w:val="24"/>
        </w:rPr>
        <w:t xml:space="preserve">ideologii nebo o pouhý diskurz. Na základě </w:t>
      </w:r>
      <w:r w:rsidR="005C1859" w:rsidRPr="0020673B">
        <w:rPr>
          <w:rFonts w:ascii="Times New Roman" w:hAnsi="Times New Roman" w:cs="Times New Roman"/>
          <w:sz w:val="24"/>
          <w:szCs w:val="24"/>
        </w:rPr>
        <w:t>zjištění všech poznatků, srovnání s ostatními experty a jejich názory na chápaní pojmu ideologie došel k závěru, že</w:t>
      </w:r>
      <w:r w:rsidR="00D67EDA" w:rsidRPr="0020673B">
        <w:rPr>
          <w:rFonts w:ascii="Times New Roman" w:hAnsi="Times New Roman" w:cs="Times New Roman"/>
          <w:sz w:val="24"/>
          <w:szCs w:val="24"/>
        </w:rPr>
        <w:t> </w:t>
      </w:r>
      <w:r w:rsidR="00ED319B" w:rsidRPr="0020673B">
        <w:rPr>
          <w:rFonts w:ascii="Times New Roman" w:hAnsi="Times New Roman" w:cs="Times New Roman"/>
          <w:sz w:val="24"/>
          <w:szCs w:val="24"/>
        </w:rPr>
        <w:t>populismus je slabou ideologií</w:t>
      </w:r>
      <w:r w:rsidR="006F42B7" w:rsidRPr="0020673B">
        <w:rPr>
          <w:rFonts w:ascii="Times New Roman" w:hAnsi="Times New Roman" w:cs="Times New Roman"/>
          <w:sz w:val="24"/>
          <w:szCs w:val="24"/>
        </w:rPr>
        <w:t>, protože nemá srovnatelnou úroveň zlepšování se</w:t>
      </w:r>
      <w:r w:rsidR="00D67EDA" w:rsidRPr="0020673B">
        <w:rPr>
          <w:rFonts w:ascii="Times New Roman" w:hAnsi="Times New Roman" w:cs="Times New Roman"/>
          <w:sz w:val="24"/>
          <w:szCs w:val="24"/>
        </w:rPr>
        <w:t> </w:t>
      </w:r>
      <w:r w:rsidR="006F42B7" w:rsidRPr="0020673B">
        <w:rPr>
          <w:rFonts w:ascii="Times New Roman" w:hAnsi="Times New Roman" w:cs="Times New Roman"/>
          <w:sz w:val="24"/>
          <w:szCs w:val="24"/>
        </w:rPr>
        <w:t>tak</w:t>
      </w:r>
      <w:r w:rsidR="00D67EDA" w:rsidRPr="0020673B">
        <w:rPr>
          <w:rFonts w:ascii="Times New Roman" w:hAnsi="Times New Roman" w:cs="Times New Roman"/>
          <w:sz w:val="24"/>
          <w:szCs w:val="24"/>
        </w:rPr>
        <w:t> </w:t>
      </w:r>
      <w:r w:rsidR="006F42B7" w:rsidRPr="0020673B">
        <w:rPr>
          <w:rFonts w:ascii="Times New Roman" w:hAnsi="Times New Roman" w:cs="Times New Roman"/>
          <w:sz w:val="24"/>
          <w:szCs w:val="24"/>
        </w:rPr>
        <w:t xml:space="preserve">jako </w:t>
      </w:r>
      <w:r w:rsidR="00044B3C" w:rsidRPr="0020673B">
        <w:rPr>
          <w:rFonts w:ascii="Times New Roman" w:hAnsi="Times New Roman" w:cs="Times New Roman"/>
          <w:sz w:val="24"/>
          <w:szCs w:val="24"/>
        </w:rPr>
        <w:t xml:space="preserve">silné ideologie (např. socialismus). Slabé ideologie </w:t>
      </w:r>
      <w:r w:rsidR="005E11CB" w:rsidRPr="0020673B">
        <w:rPr>
          <w:rFonts w:ascii="Times New Roman" w:hAnsi="Times New Roman" w:cs="Times New Roman"/>
          <w:sz w:val="24"/>
          <w:szCs w:val="24"/>
        </w:rPr>
        <w:t>jsou omezené rozsahem</w:t>
      </w:r>
      <w:r w:rsidR="00A53A72" w:rsidRPr="0020673B">
        <w:rPr>
          <w:rFonts w:ascii="Times New Roman" w:hAnsi="Times New Roman" w:cs="Times New Roman"/>
          <w:sz w:val="24"/>
          <w:szCs w:val="24"/>
        </w:rPr>
        <w:t>.</w:t>
      </w:r>
      <w:r w:rsidR="00C218ED" w:rsidRPr="0020673B">
        <w:rPr>
          <w:rFonts w:ascii="Times New Roman" w:hAnsi="Times New Roman" w:cs="Times New Roman"/>
          <w:sz w:val="24"/>
          <w:szCs w:val="24"/>
        </w:rPr>
        <w:t xml:space="preserve"> (</w:t>
      </w:r>
      <w:proofErr w:type="spellStart"/>
      <w:r w:rsidR="00C218ED" w:rsidRPr="0020673B">
        <w:rPr>
          <w:rFonts w:ascii="Times New Roman" w:hAnsi="Times New Roman" w:cs="Times New Roman"/>
          <w:sz w:val="24"/>
          <w:szCs w:val="24"/>
        </w:rPr>
        <w:t>Mudde</w:t>
      </w:r>
      <w:proofErr w:type="spellEnd"/>
      <w:r w:rsidR="00C218ED" w:rsidRPr="0020673B">
        <w:rPr>
          <w:rFonts w:ascii="Times New Roman" w:hAnsi="Times New Roman" w:cs="Times New Roman"/>
          <w:sz w:val="24"/>
          <w:szCs w:val="24"/>
        </w:rPr>
        <w:t>, 20</w:t>
      </w:r>
      <w:r w:rsidR="00846032" w:rsidRPr="0020673B">
        <w:rPr>
          <w:rFonts w:ascii="Times New Roman" w:hAnsi="Times New Roman" w:cs="Times New Roman"/>
          <w:sz w:val="24"/>
          <w:szCs w:val="24"/>
        </w:rPr>
        <w:t>1</w:t>
      </w:r>
      <w:r w:rsidR="00C218ED" w:rsidRPr="0020673B">
        <w:rPr>
          <w:rFonts w:ascii="Times New Roman" w:hAnsi="Times New Roman" w:cs="Times New Roman"/>
          <w:sz w:val="24"/>
          <w:szCs w:val="24"/>
        </w:rPr>
        <w:t xml:space="preserve">7: 31; </w:t>
      </w:r>
      <w:proofErr w:type="spellStart"/>
      <w:r w:rsidR="00C218ED" w:rsidRPr="0020673B">
        <w:rPr>
          <w:rFonts w:ascii="Times New Roman" w:hAnsi="Times New Roman" w:cs="Times New Roman"/>
          <w:sz w:val="24"/>
          <w:szCs w:val="24"/>
        </w:rPr>
        <w:t>Freeden</w:t>
      </w:r>
      <w:proofErr w:type="spellEnd"/>
      <w:r w:rsidR="00C218ED" w:rsidRPr="0020673B">
        <w:rPr>
          <w:rFonts w:ascii="Times New Roman" w:hAnsi="Times New Roman" w:cs="Times New Roman"/>
          <w:sz w:val="24"/>
          <w:szCs w:val="24"/>
        </w:rPr>
        <w:t>, 2003: 96)</w:t>
      </w:r>
    </w:p>
    <w:p w14:paraId="6E1D4795" w14:textId="7CF64B1C" w:rsidR="008D13EE" w:rsidRPr="0020673B" w:rsidRDefault="00DD6578" w:rsidP="00E1359F">
      <w:pPr>
        <w:spacing w:after="0" w:line="360" w:lineRule="auto"/>
        <w:ind w:left="284" w:firstLine="708"/>
        <w:jc w:val="both"/>
        <w:rPr>
          <w:rFonts w:ascii="Times New Roman" w:hAnsi="Times New Roman" w:cs="Times New Roman"/>
          <w:sz w:val="24"/>
          <w:szCs w:val="24"/>
        </w:rPr>
      </w:pPr>
      <w:r w:rsidRPr="0020673B">
        <w:rPr>
          <w:rFonts w:ascii="Times New Roman" w:hAnsi="Times New Roman" w:cs="Times New Roman"/>
          <w:sz w:val="24"/>
          <w:szCs w:val="24"/>
        </w:rPr>
        <w:t>Populisté často čelí obviněním, že jejich cíle a rétorika</w:t>
      </w:r>
      <w:r w:rsidR="00940C1E" w:rsidRPr="0020673B">
        <w:rPr>
          <w:rFonts w:ascii="Times New Roman" w:hAnsi="Times New Roman" w:cs="Times New Roman"/>
          <w:sz w:val="24"/>
          <w:szCs w:val="24"/>
        </w:rPr>
        <w:t xml:space="preserve"> vychází pouze z toho, co</w:t>
      </w:r>
      <w:r w:rsidR="00D67EDA" w:rsidRPr="0020673B">
        <w:rPr>
          <w:rFonts w:ascii="Times New Roman" w:hAnsi="Times New Roman" w:cs="Times New Roman"/>
          <w:sz w:val="24"/>
          <w:szCs w:val="24"/>
        </w:rPr>
        <w:t> </w:t>
      </w:r>
      <w:r w:rsidR="00940C1E" w:rsidRPr="0020673B">
        <w:rPr>
          <w:rFonts w:ascii="Times New Roman" w:hAnsi="Times New Roman" w:cs="Times New Roman"/>
          <w:sz w:val="24"/>
          <w:szCs w:val="24"/>
        </w:rPr>
        <w:t>lidé právě chtějí slyšet</w:t>
      </w:r>
      <w:r w:rsidR="00313DEE" w:rsidRPr="0020673B">
        <w:rPr>
          <w:rFonts w:ascii="Times New Roman" w:hAnsi="Times New Roman" w:cs="Times New Roman"/>
          <w:sz w:val="24"/>
          <w:szCs w:val="24"/>
        </w:rPr>
        <w:t>, aby získali hlasy</w:t>
      </w:r>
      <w:r w:rsidR="0099141B" w:rsidRPr="0020673B">
        <w:rPr>
          <w:rFonts w:ascii="Times New Roman" w:hAnsi="Times New Roman" w:cs="Times New Roman"/>
          <w:sz w:val="24"/>
          <w:szCs w:val="24"/>
        </w:rPr>
        <w:t xml:space="preserve"> těchto voličů</w:t>
      </w:r>
      <w:r w:rsidR="00313DEE" w:rsidRPr="0020673B">
        <w:rPr>
          <w:rFonts w:ascii="Times New Roman" w:hAnsi="Times New Roman" w:cs="Times New Roman"/>
          <w:sz w:val="24"/>
          <w:szCs w:val="24"/>
        </w:rPr>
        <w:t xml:space="preserve"> při volbách. </w:t>
      </w:r>
      <w:r w:rsidR="008E19C8" w:rsidRPr="0020673B">
        <w:rPr>
          <w:rFonts w:ascii="Times New Roman" w:hAnsi="Times New Roman" w:cs="Times New Roman"/>
          <w:sz w:val="24"/>
          <w:szCs w:val="24"/>
        </w:rPr>
        <w:t>Tato ideologie se</w:t>
      </w:r>
      <w:r w:rsidR="00D67EDA" w:rsidRPr="0020673B">
        <w:rPr>
          <w:rFonts w:ascii="Times New Roman" w:hAnsi="Times New Roman" w:cs="Times New Roman"/>
          <w:sz w:val="24"/>
          <w:szCs w:val="24"/>
        </w:rPr>
        <w:t> </w:t>
      </w:r>
      <w:r w:rsidR="008E19C8" w:rsidRPr="0020673B">
        <w:rPr>
          <w:rFonts w:ascii="Times New Roman" w:hAnsi="Times New Roman" w:cs="Times New Roman"/>
          <w:sz w:val="24"/>
          <w:szCs w:val="24"/>
        </w:rPr>
        <w:t xml:space="preserve">zdá být také slabá proto, že </w:t>
      </w:r>
      <w:r w:rsidR="00462654" w:rsidRPr="0020673B">
        <w:rPr>
          <w:rFonts w:ascii="Times New Roman" w:hAnsi="Times New Roman" w:cs="Times New Roman"/>
          <w:sz w:val="24"/>
          <w:szCs w:val="24"/>
        </w:rPr>
        <w:t xml:space="preserve">populističtí politici se postupně od populismu odkloní, </w:t>
      </w:r>
      <w:r w:rsidR="00462654" w:rsidRPr="0020673B">
        <w:rPr>
          <w:rFonts w:ascii="Times New Roman" w:hAnsi="Times New Roman" w:cs="Times New Roman"/>
          <w:sz w:val="24"/>
          <w:szCs w:val="24"/>
        </w:rPr>
        <w:lastRenderedPageBreak/>
        <w:t>to</w:t>
      </w:r>
      <w:r w:rsidR="00D67EDA" w:rsidRPr="0020673B">
        <w:rPr>
          <w:rFonts w:ascii="Times New Roman" w:hAnsi="Times New Roman" w:cs="Times New Roman"/>
          <w:sz w:val="24"/>
          <w:szCs w:val="24"/>
        </w:rPr>
        <w:t> </w:t>
      </w:r>
      <w:r w:rsidR="00462654" w:rsidRPr="0020673B">
        <w:rPr>
          <w:rFonts w:ascii="Times New Roman" w:hAnsi="Times New Roman" w:cs="Times New Roman"/>
          <w:sz w:val="24"/>
          <w:szCs w:val="24"/>
        </w:rPr>
        <w:t>se</w:t>
      </w:r>
      <w:r w:rsidR="00D67EDA" w:rsidRPr="0020673B">
        <w:rPr>
          <w:rFonts w:ascii="Times New Roman" w:hAnsi="Times New Roman" w:cs="Times New Roman"/>
          <w:sz w:val="24"/>
          <w:szCs w:val="24"/>
        </w:rPr>
        <w:t> </w:t>
      </w:r>
      <w:r w:rsidR="00462654" w:rsidRPr="0020673B">
        <w:rPr>
          <w:rFonts w:ascii="Times New Roman" w:hAnsi="Times New Roman" w:cs="Times New Roman"/>
          <w:sz w:val="24"/>
          <w:szCs w:val="24"/>
        </w:rPr>
        <w:t xml:space="preserve">stává většinou po vítězství ve volbách a následném usednutí </w:t>
      </w:r>
      <w:r w:rsidR="00D56143" w:rsidRPr="0020673B">
        <w:rPr>
          <w:rFonts w:ascii="Times New Roman" w:hAnsi="Times New Roman" w:cs="Times New Roman"/>
          <w:sz w:val="24"/>
          <w:szCs w:val="24"/>
        </w:rPr>
        <w:t>ve vládě. Podle</w:t>
      </w:r>
      <w:r w:rsidR="00D67EDA" w:rsidRPr="0020673B">
        <w:rPr>
          <w:rFonts w:ascii="Times New Roman" w:hAnsi="Times New Roman" w:cs="Times New Roman"/>
          <w:sz w:val="24"/>
          <w:szCs w:val="24"/>
        </w:rPr>
        <w:t> </w:t>
      </w:r>
      <w:proofErr w:type="spellStart"/>
      <w:r w:rsidR="00D67EDA" w:rsidRPr="0020673B">
        <w:rPr>
          <w:rFonts w:ascii="Times New Roman" w:hAnsi="Times New Roman" w:cs="Times New Roman"/>
          <w:sz w:val="24"/>
          <w:szCs w:val="24"/>
        </w:rPr>
        <w:t>M</w:t>
      </w:r>
      <w:r w:rsidR="00D56143" w:rsidRPr="0020673B">
        <w:rPr>
          <w:rFonts w:ascii="Times New Roman" w:hAnsi="Times New Roman" w:cs="Times New Roman"/>
          <w:sz w:val="24"/>
          <w:szCs w:val="24"/>
        </w:rPr>
        <w:t>uddeho</w:t>
      </w:r>
      <w:proofErr w:type="spellEnd"/>
      <w:r w:rsidR="00D56143" w:rsidRPr="0020673B">
        <w:rPr>
          <w:rFonts w:ascii="Times New Roman" w:hAnsi="Times New Roman" w:cs="Times New Roman"/>
          <w:sz w:val="24"/>
          <w:szCs w:val="24"/>
        </w:rPr>
        <w:t xml:space="preserve"> je v takových případech populismus pouze strategickým nástrojem pro</w:t>
      </w:r>
      <w:r w:rsidR="00D67EDA" w:rsidRPr="0020673B">
        <w:rPr>
          <w:rFonts w:ascii="Times New Roman" w:hAnsi="Times New Roman" w:cs="Times New Roman"/>
          <w:sz w:val="24"/>
          <w:szCs w:val="24"/>
        </w:rPr>
        <w:t> </w:t>
      </w:r>
      <w:r w:rsidR="00D56143" w:rsidRPr="0020673B">
        <w:rPr>
          <w:rFonts w:ascii="Times New Roman" w:hAnsi="Times New Roman" w:cs="Times New Roman"/>
          <w:sz w:val="24"/>
          <w:szCs w:val="24"/>
        </w:rPr>
        <w:t xml:space="preserve">úspěch. </w:t>
      </w:r>
      <w:r w:rsidRPr="0020673B">
        <w:rPr>
          <w:rFonts w:ascii="Times New Roman" w:hAnsi="Times New Roman" w:cs="Times New Roman"/>
          <w:sz w:val="24"/>
          <w:szCs w:val="24"/>
        </w:rPr>
        <w:t xml:space="preserve"> </w:t>
      </w:r>
      <w:r w:rsidR="00EC33CB" w:rsidRPr="0020673B">
        <w:rPr>
          <w:rFonts w:ascii="Times New Roman" w:hAnsi="Times New Roman" w:cs="Times New Roman"/>
          <w:sz w:val="24"/>
          <w:szCs w:val="24"/>
        </w:rPr>
        <w:t xml:space="preserve">Propojením pojmu lid, elita a ideologie </w:t>
      </w:r>
      <w:r w:rsidR="00837B57" w:rsidRPr="0020673B">
        <w:rPr>
          <w:rFonts w:ascii="Times New Roman" w:hAnsi="Times New Roman" w:cs="Times New Roman"/>
          <w:sz w:val="24"/>
          <w:szCs w:val="24"/>
        </w:rPr>
        <w:t xml:space="preserve">dojdeme k závěru, že populismus není čistým konceptem, ale že většinou na sebe nabalí ještě další koncept například nějaké silné ideologie, která je pro danou společnost charakteristická. </w:t>
      </w:r>
      <w:proofErr w:type="spellStart"/>
      <w:r w:rsidR="00761856" w:rsidRPr="0020673B">
        <w:rPr>
          <w:rFonts w:ascii="Times New Roman" w:hAnsi="Times New Roman" w:cs="Times New Roman"/>
          <w:sz w:val="24"/>
          <w:szCs w:val="24"/>
        </w:rPr>
        <w:t>Mudde</w:t>
      </w:r>
      <w:proofErr w:type="spellEnd"/>
      <w:r w:rsidR="00761856" w:rsidRPr="0020673B">
        <w:rPr>
          <w:rFonts w:ascii="Times New Roman" w:hAnsi="Times New Roman" w:cs="Times New Roman"/>
          <w:sz w:val="24"/>
          <w:szCs w:val="24"/>
        </w:rPr>
        <w:t xml:space="preserve"> tuto ideologii nazývá „hostitelskou</w:t>
      </w:r>
      <w:r w:rsidR="007A6ECE" w:rsidRPr="0020673B">
        <w:rPr>
          <w:rFonts w:ascii="Times New Roman" w:hAnsi="Times New Roman" w:cs="Times New Roman"/>
          <w:sz w:val="24"/>
          <w:szCs w:val="24"/>
        </w:rPr>
        <w:t>.</w:t>
      </w:r>
      <w:r w:rsidR="00761856" w:rsidRPr="0020673B">
        <w:rPr>
          <w:rFonts w:ascii="Times New Roman" w:hAnsi="Times New Roman" w:cs="Times New Roman"/>
          <w:sz w:val="24"/>
          <w:szCs w:val="24"/>
        </w:rPr>
        <w:t>“</w:t>
      </w:r>
      <w:r w:rsidR="007A6ECE" w:rsidRPr="0020673B">
        <w:rPr>
          <w:rFonts w:ascii="Times New Roman" w:hAnsi="Times New Roman" w:cs="Times New Roman"/>
          <w:sz w:val="24"/>
          <w:szCs w:val="24"/>
        </w:rPr>
        <w:t xml:space="preserve"> </w:t>
      </w:r>
      <w:r w:rsidR="000232E7" w:rsidRPr="0020673B">
        <w:rPr>
          <w:rFonts w:ascii="Times New Roman" w:hAnsi="Times New Roman" w:cs="Times New Roman"/>
          <w:sz w:val="24"/>
          <w:szCs w:val="24"/>
        </w:rPr>
        <w:t>Častým propojením je například populismus a nacionalismus</w:t>
      </w:r>
      <w:r w:rsidR="00237D60" w:rsidRPr="0020673B">
        <w:rPr>
          <w:rFonts w:ascii="Times New Roman" w:hAnsi="Times New Roman" w:cs="Times New Roman"/>
          <w:sz w:val="24"/>
          <w:szCs w:val="24"/>
        </w:rPr>
        <w:t xml:space="preserve">, v němž jde většinou o vyřazení nějaké etnické menšiny ze společnosti. </w:t>
      </w:r>
      <w:r w:rsidR="007A6ECE" w:rsidRPr="0020673B">
        <w:rPr>
          <w:rFonts w:ascii="Times New Roman" w:hAnsi="Times New Roman" w:cs="Times New Roman"/>
          <w:sz w:val="24"/>
          <w:szCs w:val="24"/>
        </w:rPr>
        <w:t>(</w:t>
      </w:r>
      <w:proofErr w:type="spellStart"/>
      <w:r w:rsidR="007A6ECE" w:rsidRPr="0020673B">
        <w:rPr>
          <w:rFonts w:ascii="Times New Roman" w:hAnsi="Times New Roman" w:cs="Times New Roman"/>
          <w:sz w:val="24"/>
          <w:szCs w:val="24"/>
        </w:rPr>
        <w:t>Mudde</w:t>
      </w:r>
      <w:proofErr w:type="spellEnd"/>
      <w:r w:rsidR="007A6ECE" w:rsidRPr="0020673B">
        <w:rPr>
          <w:rFonts w:ascii="Times New Roman" w:hAnsi="Times New Roman" w:cs="Times New Roman"/>
          <w:sz w:val="24"/>
          <w:szCs w:val="24"/>
        </w:rPr>
        <w:t>, 20</w:t>
      </w:r>
      <w:r w:rsidR="00A0455E" w:rsidRPr="0020673B">
        <w:rPr>
          <w:rFonts w:ascii="Times New Roman" w:hAnsi="Times New Roman" w:cs="Times New Roman"/>
          <w:sz w:val="24"/>
          <w:szCs w:val="24"/>
        </w:rPr>
        <w:t>1</w:t>
      </w:r>
      <w:r w:rsidR="007A6ECE" w:rsidRPr="0020673B">
        <w:rPr>
          <w:rFonts w:ascii="Times New Roman" w:hAnsi="Times New Roman" w:cs="Times New Roman"/>
          <w:sz w:val="24"/>
          <w:szCs w:val="24"/>
        </w:rPr>
        <w:t>7:</w:t>
      </w:r>
      <w:r w:rsidR="00D67EDA" w:rsidRPr="0020673B">
        <w:rPr>
          <w:rFonts w:ascii="Times New Roman" w:hAnsi="Times New Roman" w:cs="Times New Roman"/>
          <w:sz w:val="24"/>
          <w:szCs w:val="24"/>
        </w:rPr>
        <w:t> </w:t>
      </w:r>
      <w:r w:rsidR="007A6ECE" w:rsidRPr="0020673B">
        <w:rPr>
          <w:rFonts w:ascii="Times New Roman" w:hAnsi="Times New Roman" w:cs="Times New Roman"/>
          <w:sz w:val="24"/>
          <w:szCs w:val="24"/>
        </w:rPr>
        <w:t>32)</w:t>
      </w:r>
      <w:r w:rsidR="00761856" w:rsidRPr="0020673B">
        <w:rPr>
          <w:rFonts w:ascii="Times New Roman" w:hAnsi="Times New Roman" w:cs="Times New Roman"/>
          <w:sz w:val="24"/>
          <w:szCs w:val="24"/>
        </w:rPr>
        <w:t xml:space="preserve"> </w:t>
      </w:r>
      <w:r w:rsidR="000B258C" w:rsidRPr="0020673B">
        <w:rPr>
          <w:rFonts w:ascii="Times New Roman" w:hAnsi="Times New Roman" w:cs="Times New Roman"/>
          <w:sz w:val="24"/>
          <w:szCs w:val="24"/>
        </w:rPr>
        <w:t xml:space="preserve">Ideologie populismu se zdá být slabá </w:t>
      </w:r>
      <w:r w:rsidR="00B43497" w:rsidRPr="0020673B">
        <w:rPr>
          <w:rFonts w:ascii="Times New Roman" w:hAnsi="Times New Roman" w:cs="Times New Roman"/>
          <w:sz w:val="24"/>
          <w:szCs w:val="24"/>
        </w:rPr>
        <w:t>také proto, že není čistým konceptem, ale vždy k sobě připojí jinou</w:t>
      </w:r>
      <w:r w:rsidR="00816D11" w:rsidRPr="0020673B">
        <w:rPr>
          <w:rFonts w:ascii="Times New Roman" w:hAnsi="Times New Roman" w:cs="Times New Roman"/>
          <w:sz w:val="24"/>
          <w:szCs w:val="24"/>
        </w:rPr>
        <w:t>,</w:t>
      </w:r>
      <w:r w:rsidR="00B43497" w:rsidRPr="0020673B">
        <w:rPr>
          <w:rFonts w:ascii="Times New Roman" w:hAnsi="Times New Roman" w:cs="Times New Roman"/>
          <w:sz w:val="24"/>
          <w:szCs w:val="24"/>
        </w:rPr>
        <w:t xml:space="preserve"> </w:t>
      </w:r>
      <w:r w:rsidR="00F602CC" w:rsidRPr="0020673B">
        <w:rPr>
          <w:rFonts w:ascii="Times New Roman" w:hAnsi="Times New Roman" w:cs="Times New Roman"/>
          <w:sz w:val="24"/>
          <w:szCs w:val="24"/>
        </w:rPr>
        <w:t>a především silnou ideologii</w:t>
      </w:r>
      <w:r w:rsidR="00D575E9" w:rsidRPr="0020673B">
        <w:rPr>
          <w:rFonts w:ascii="Times New Roman" w:hAnsi="Times New Roman" w:cs="Times New Roman"/>
          <w:sz w:val="24"/>
          <w:szCs w:val="24"/>
        </w:rPr>
        <w:t>.</w:t>
      </w:r>
      <w:r w:rsidR="00816D11" w:rsidRPr="0020673B">
        <w:rPr>
          <w:rFonts w:ascii="Times New Roman" w:hAnsi="Times New Roman" w:cs="Times New Roman"/>
          <w:sz w:val="24"/>
          <w:szCs w:val="24"/>
        </w:rPr>
        <w:t xml:space="preserve"> Pro tuto práci je vhodný populismus</w:t>
      </w:r>
      <w:r w:rsidR="005C27FE" w:rsidRPr="0020673B">
        <w:rPr>
          <w:rFonts w:ascii="Times New Roman" w:hAnsi="Times New Roman" w:cs="Times New Roman"/>
          <w:sz w:val="24"/>
          <w:szCs w:val="24"/>
        </w:rPr>
        <w:t xml:space="preserve">, který v sobě skrývá prvky radikální pravice. </w:t>
      </w:r>
    </w:p>
    <w:p w14:paraId="6E5E5134" w14:textId="79F30D50" w:rsidR="00EA26BB" w:rsidRPr="0020673B" w:rsidRDefault="00255404" w:rsidP="007A01A0">
      <w:pPr>
        <w:spacing w:after="0" w:line="360" w:lineRule="auto"/>
        <w:ind w:left="284" w:firstLine="708"/>
        <w:jc w:val="both"/>
        <w:rPr>
          <w:rFonts w:ascii="Times New Roman" w:hAnsi="Times New Roman" w:cs="Times New Roman"/>
          <w:sz w:val="24"/>
          <w:szCs w:val="24"/>
        </w:rPr>
      </w:pPr>
      <w:r w:rsidRPr="0020673B">
        <w:rPr>
          <w:rFonts w:ascii="Times New Roman" w:hAnsi="Times New Roman" w:cs="Times New Roman"/>
          <w:sz w:val="24"/>
          <w:szCs w:val="24"/>
        </w:rPr>
        <w:t xml:space="preserve">Pro oba autory je velmi důležitá problematika </w:t>
      </w:r>
      <w:r w:rsidRPr="0020673B">
        <w:rPr>
          <w:rFonts w:ascii="Times New Roman" w:hAnsi="Times New Roman" w:cs="Times New Roman"/>
          <w:i/>
          <w:iCs/>
          <w:sz w:val="24"/>
          <w:szCs w:val="24"/>
        </w:rPr>
        <w:t>národovectví</w:t>
      </w:r>
      <w:r w:rsidRPr="0020673B">
        <w:rPr>
          <w:rFonts w:ascii="Times New Roman" w:hAnsi="Times New Roman" w:cs="Times New Roman"/>
          <w:sz w:val="24"/>
          <w:szCs w:val="24"/>
        </w:rPr>
        <w:t xml:space="preserve">. </w:t>
      </w:r>
      <w:r w:rsidR="009E7716" w:rsidRPr="0020673B">
        <w:rPr>
          <w:rFonts w:ascii="Times New Roman" w:hAnsi="Times New Roman" w:cs="Times New Roman"/>
          <w:sz w:val="24"/>
          <w:szCs w:val="24"/>
        </w:rPr>
        <w:t xml:space="preserve">Jak už je zmíněno výše, populismus se často pojí s dalšími </w:t>
      </w:r>
      <w:r w:rsidR="00EF38E8" w:rsidRPr="0020673B">
        <w:rPr>
          <w:rFonts w:ascii="Times New Roman" w:hAnsi="Times New Roman" w:cs="Times New Roman"/>
          <w:sz w:val="24"/>
          <w:szCs w:val="24"/>
        </w:rPr>
        <w:t xml:space="preserve">silnějšími ideologiemi, tou může být například právě nacionalismus. </w:t>
      </w:r>
      <w:r w:rsidR="003B708F" w:rsidRPr="0020673B">
        <w:rPr>
          <w:rFonts w:ascii="Times New Roman" w:hAnsi="Times New Roman" w:cs="Times New Roman"/>
          <w:sz w:val="24"/>
          <w:szCs w:val="24"/>
        </w:rPr>
        <w:t xml:space="preserve">Této problematice se bude věnovat další kapitola zaměřená </w:t>
      </w:r>
      <w:r w:rsidR="008A182C" w:rsidRPr="0020673B">
        <w:rPr>
          <w:rFonts w:ascii="Times New Roman" w:hAnsi="Times New Roman" w:cs="Times New Roman"/>
          <w:sz w:val="24"/>
          <w:szCs w:val="24"/>
        </w:rPr>
        <w:t>na</w:t>
      </w:r>
      <w:r w:rsidR="00125A1D" w:rsidRPr="0020673B">
        <w:rPr>
          <w:rFonts w:ascii="Times New Roman" w:hAnsi="Times New Roman" w:cs="Times New Roman"/>
          <w:sz w:val="24"/>
          <w:szCs w:val="24"/>
        </w:rPr>
        <w:t> o</w:t>
      </w:r>
      <w:r w:rsidR="008A182C" w:rsidRPr="0020673B">
        <w:rPr>
          <w:rFonts w:ascii="Times New Roman" w:hAnsi="Times New Roman" w:cs="Times New Roman"/>
          <w:sz w:val="24"/>
          <w:szCs w:val="24"/>
        </w:rPr>
        <w:t>becnou charakteristiku radikálně pravicové populistické strany.</w:t>
      </w:r>
    </w:p>
    <w:p w14:paraId="6BB87307" w14:textId="4BEA7CA7" w:rsidR="00F13D39" w:rsidRPr="0020673B" w:rsidRDefault="009B2060" w:rsidP="000F4E8E">
      <w:pPr>
        <w:pStyle w:val="Nadpis1"/>
      </w:pPr>
      <w:bookmarkStart w:id="4" w:name="_Toc75425620"/>
      <w:r w:rsidRPr="0020673B">
        <w:t>1</w:t>
      </w:r>
      <w:r w:rsidR="00F13D39" w:rsidRPr="0020673B">
        <w:t>.3</w:t>
      </w:r>
      <w:r w:rsidR="001A4555" w:rsidRPr="0020673B">
        <w:t xml:space="preserve">. </w:t>
      </w:r>
      <w:r w:rsidR="0087613D" w:rsidRPr="0020673B">
        <w:t>Další přístupy</w:t>
      </w:r>
      <w:bookmarkEnd w:id="4"/>
      <w:r w:rsidR="0087613D" w:rsidRPr="0020673B">
        <w:t xml:space="preserve"> </w:t>
      </w:r>
    </w:p>
    <w:p w14:paraId="5F3970D2" w14:textId="760BF67B" w:rsidR="00686B57" w:rsidRPr="0020673B" w:rsidRDefault="00686B57" w:rsidP="00E1359F">
      <w:pPr>
        <w:spacing w:after="0"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ab/>
      </w:r>
      <w:r w:rsidR="00010DB2" w:rsidRPr="0020673B">
        <w:rPr>
          <w:rFonts w:ascii="Times New Roman" w:hAnsi="Times New Roman" w:cs="Times New Roman"/>
          <w:sz w:val="24"/>
          <w:szCs w:val="24"/>
        </w:rPr>
        <w:t>Následující kapitola</w:t>
      </w:r>
      <w:r w:rsidR="008D11EA" w:rsidRPr="0020673B">
        <w:rPr>
          <w:rFonts w:ascii="Times New Roman" w:hAnsi="Times New Roman" w:cs="Times New Roman"/>
          <w:sz w:val="24"/>
          <w:szCs w:val="24"/>
        </w:rPr>
        <w:t xml:space="preserve"> se zabývá dalšími přístupy zkoumající</w:t>
      </w:r>
      <w:r w:rsidR="00CA7539" w:rsidRPr="0020673B">
        <w:rPr>
          <w:rFonts w:ascii="Times New Roman" w:hAnsi="Times New Roman" w:cs="Times New Roman"/>
          <w:sz w:val="24"/>
          <w:szCs w:val="24"/>
        </w:rPr>
        <w:t>mi</w:t>
      </w:r>
      <w:r w:rsidR="008D11EA" w:rsidRPr="0020673B">
        <w:rPr>
          <w:rFonts w:ascii="Times New Roman" w:hAnsi="Times New Roman" w:cs="Times New Roman"/>
          <w:sz w:val="24"/>
          <w:szCs w:val="24"/>
        </w:rPr>
        <w:t xml:space="preserve"> koncept populismu. Jedná se o tři přístupy</w:t>
      </w:r>
      <w:r w:rsidR="00C844EB" w:rsidRPr="0020673B">
        <w:rPr>
          <w:rFonts w:ascii="Times New Roman" w:hAnsi="Times New Roman" w:cs="Times New Roman"/>
          <w:sz w:val="24"/>
          <w:szCs w:val="24"/>
        </w:rPr>
        <w:t>,</w:t>
      </w:r>
      <w:r w:rsidR="00D63697" w:rsidRPr="0020673B">
        <w:rPr>
          <w:rFonts w:ascii="Times New Roman" w:hAnsi="Times New Roman" w:cs="Times New Roman"/>
          <w:sz w:val="24"/>
          <w:szCs w:val="24"/>
        </w:rPr>
        <w:t xml:space="preserve"> pomocí kterých je možné dále definovat populismus</w:t>
      </w:r>
      <w:r w:rsidR="00C844EB" w:rsidRPr="0020673B">
        <w:rPr>
          <w:rFonts w:ascii="Times New Roman" w:hAnsi="Times New Roman" w:cs="Times New Roman"/>
          <w:sz w:val="24"/>
          <w:szCs w:val="24"/>
        </w:rPr>
        <w:t xml:space="preserve">, ale pro tuto práci nejsou vhodné z různých důvodů, které následně zmíním a zdůvodním. </w:t>
      </w:r>
    </w:p>
    <w:p w14:paraId="4924A400" w14:textId="592AAFBF" w:rsidR="00C844EB" w:rsidRPr="0020673B" w:rsidRDefault="00C844EB" w:rsidP="00E1359F">
      <w:pPr>
        <w:spacing w:after="0"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ab/>
      </w:r>
      <w:r w:rsidR="00AB6CE7" w:rsidRPr="0020673B">
        <w:rPr>
          <w:rFonts w:ascii="Times New Roman" w:hAnsi="Times New Roman" w:cs="Times New Roman"/>
          <w:sz w:val="24"/>
          <w:szCs w:val="24"/>
        </w:rPr>
        <w:t xml:space="preserve">Prvním přístupem je diskurzivní strategie, které se věnoval především Ernesto </w:t>
      </w:r>
      <w:proofErr w:type="spellStart"/>
      <w:r w:rsidR="00AB6CE7" w:rsidRPr="0020673B">
        <w:rPr>
          <w:rFonts w:ascii="Times New Roman" w:hAnsi="Times New Roman" w:cs="Times New Roman"/>
          <w:sz w:val="24"/>
          <w:szCs w:val="24"/>
        </w:rPr>
        <w:t>Laclau</w:t>
      </w:r>
      <w:proofErr w:type="spellEnd"/>
      <w:r w:rsidR="00D33C8D" w:rsidRPr="0020673B">
        <w:rPr>
          <w:rFonts w:ascii="Times New Roman" w:hAnsi="Times New Roman" w:cs="Times New Roman"/>
          <w:sz w:val="24"/>
          <w:szCs w:val="24"/>
        </w:rPr>
        <w:t xml:space="preserve"> (1977)</w:t>
      </w:r>
      <w:r w:rsidR="006C37E2" w:rsidRPr="0020673B">
        <w:rPr>
          <w:rFonts w:ascii="Times New Roman" w:hAnsi="Times New Roman" w:cs="Times New Roman"/>
          <w:sz w:val="24"/>
          <w:szCs w:val="24"/>
        </w:rPr>
        <w:t xml:space="preserve"> v 70. letech 20. století</w:t>
      </w:r>
      <w:r w:rsidR="00CC3F6C" w:rsidRPr="0020673B">
        <w:rPr>
          <w:rFonts w:ascii="Times New Roman" w:hAnsi="Times New Roman" w:cs="Times New Roman"/>
          <w:sz w:val="24"/>
          <w:szCs w:val="24"/>
        </w:rPr>
        <w:t xml:space="preserve">. </w:t>
      </w:r>
      <w:r w:rsidR="00D87120" w:rsidRPr="0020673B">
        <w:rPr>
          <w:rFonts w:ascii="Times New Roman" w:hAnsi="Times New Roman" w:cs="Times New Roman"/>
          <w:sz w:val="24"/>
          <w:szCs w:val="24"/>
        </w:rPr>
        <w:t xml:space="preserve">Někteří odborní tento koncept využívají především proto, že Ernesto </w:t>
      </w:r>
      <w:proofErr w:type="spellStart"/>
      <w:r w:rsidR="00D87120" w:rsidRPr="0020673B">
        <w:rPr>
          <w:rFonts w:ascii="Times New Roman" w:hAnsi="Times New Roman" w:cs="Times New Roman"/>
          <w:sz w:val="24"/>
          <w:szCs w:val="24"/>
        </w:rPr>
        <w:t>Laclau</w:t>
      </w:r>
      <w:proofErr w:type="spellEnd"/>
      <w:r w:rsidR="00D87120" w:rsidRPr="0020673B">
        <w:rPr>
          <w:rFonts w:ascii="Times New Roman" w:hAnsi="Times New Roman" w:cs="Times New Roman"/>
          <w:sz w:val="24"/>
          <w:szCs w:val="24"/>
        </w:rPr>
        <w:t xml:space="preserve"> </w:t>
      </w:r>
      <w:r w:rsidR="00AF1A5D" w:rsidRPr="0020673B">
        <w:rPr>
          <w:rFonts w:ascii="Times New Roman" w:hAnsi="Times New Roman" w:cs="Times New Roman"/>
          <w:sz w:val="24"/>
          <w:szCs w:val="24"/>
        </w:rPr>
        <w:t xml:space="preserve">se při definování populismu vyhýbal definování populismu jako typu ideologie. </w:t>
      </w:r>
      <w:r w:rsidR="007A7EDB" w:rsidRPr="0020673B">
        <w:rPr>
          <w:rFonts w:ascii="Times New Roman" w:hAnsi="Times New Roman" w:cs="Times New Roman"/>
          <w:sz w:val="24"/>
          <w:szCs w:val="24"/>
        </w:rPr>
        <w:t>Ve své teorii kritizuje pojem lid, který je podle něj pouze „prázdným pojmem</w:t>
      </w:r>
      <w:r w:rsidR="00E35D01" w:rsidRPr="0020673B">
        <w:rPr>
          <w:rFonts w:ascii="Times New Roman" w:hAnsi="Times New Roman" w:cs="Times New Roman"/>
          <w:sz w:val="24"/>
          <w:szCs w:val="24"/>
        </w:rPr>
        <w:t xml:space="preserve">“ </w:t>
      </w:r>
      <w:r w:rsidR="00B82F66" w:rsidRPr="0020673B">
        <w:rPr>
          <w:rFonts w:ascii="Times New Roman" w:hAnsi="Times New Roman" w:cs="Times New Roman"/>
          <w:sz w:val="24"/>
          <w:szCs w:val="24"/>
        </w:rPr>
        <w:t xml:space="preserve">a velmi podobně popisuje i pojem elita. </w:t>
      </w:r>
      <w:proofErr w:type="spellStart"/>
      <w:r w:rsidR="007F50E5" w:rsidRPr="0020673B">
        <w:rPr>
          <w:rFonts w:ascii="Times New Roman" w:hAnsi="Times New Roman" w:cs="Times New Roman"/>
          <w:sz w:val="24"/>
          <w:szCs w:val="24"/>
        </w:rPr>
        <w:t>Laclau</w:t>
      </w:r>
      <w:proofErr w:type="spellEnd"/>
      <w:r w:rsidR="007F50E5" w:rsidRPr="0020673B">
        <w:rPr>
          <w:rFonts w:ascii="Times New Roman" w:hAnsi="Times New Roman" w:cs="Times New Roman"/>
          <w:sz w:val="24"/>
          <w:szCs w:val="24"/>
        </w:rPr>
        <w:t xml:space="preserve"> </w:t>
      </w:r>
      <w:r w:rsidR="00287397" w:rsidRPr="0020673B">
        <w:rPr>
          <w:rFonts w:ascii="Times New Roman" w:hAnsi="Times New Roman" w:cs="Times New Roman"/>
          <w:sz w:val="24"/>
          <w:szCs w:val="24"/>
        </w:rPr>
        <w:t>těmto pojmům dává určitý smysl, aby</w:t>
      </w:r>
      <w:r w:rsidR="00125A1D" w:rsidRPr="0020673B">
        <w:rPr>
          <w:rFonts w:ascii="Times New Roman" w:hAnsi="Times New Roman" w:cs="Times New Roman"/>
          <w:sz w:val="24"/>
          <w:szCs w:val="24"/>
        </w:rPr>
        <w:t> </w:t>
      </w:r>
      <w:r w:rsidR="00287397" w:rsidRPr="0020673B">
        <w:rPr>
          <w:rFonts w:ascii="Times New Roman" w:hAnsi="Times New Roman" w:cs="Times New Roman"/>
          <w:sz w:val="24"/>
          <w:szCs w:val="24"/>
        </w:rPr>
        <w:t xml:space="preserve">dokázal maximalizovat </w:t>
      </w:r>
      <w:r w:rsidR="004740C4" w:rsidRPr="0020673B">
        <w:rPr>
          <w:rFonts w:ascii="Times New Roman" w:hAnsi="Times New Roman" w:cs="Times New Roman"/>
          <w:sz w:val="24"/>
          <w:szCs w:val="24"/>
        </w:rPr>
        <w:t>podporu veřejnosti</w:t>
      </w:r>
      <w:r w:rsidR="004F699A" w:rsidRPr="0020673B">
        <w:rPr>
          <w:rFonts w:ascii="Times New Roman" w:hAnsi="Times New Roman" w:cs="Times New Roman"/>
          <w:sz w:val="24"/>
          <w:szCs w:val="24"/>
        </w:rPr>
        <w:t xml:space="preserve"> a tím, že jsou tyto pojmy prázdné, dochází k tomu, že může mít jakýkoliv obsah. </w:t>
      </w:r>
      <w:r w:rsidR="004E5F5F" w:rsidRPr="0020673B">
        <w:rPr>
          <w:rFonts w:ascii="Times New Roman" w:hAnsi="Times New Roman" w:cs="Times New Roman"/>
          <w:sz w:val="24"/>
          <w:szCs w:val="24"/>
        </w:rPr>
        <w:t xml:space="preserve">V tomto se velmi liší například od </w:t>
      </w:r>
      <w:proofErr w:type="spellStart"/>
      <w:r w:rsidR="004E5F5F" w:rsidRPr="0020673B">
        <w:rPr>
          <w:rFonts w:ascii="Times New Roman" w:hAnsi="Times New Roman" w:cs="Times New Roman"/>
          <w:sz w:val="24"/>
          <w:szCs w:val="24"/>
        </w:rPr>
        <w:t>ideačního</w:t>
      </w:r>
      <w:proofErr w:type="spellEnd"/>
      <w:r w:rsidR="004E5F5F" w:rsidRPr="0020673B">
        <w:rPr>
          <w:rFonts w:ascii="Times New Roman" w:hAnsi="Times New Roman" w:cs="Times New Roman"/>
          <w:sz w:val="24"/>
          <w:szCs w:val="24"/>
        </w:rPr>
        <w:t xml:space="preserve"> přístupu Case </w:t>
      </w:r>
      <w:proofErr w:type="spellStart"/>
      <w:r w:rsidR="004E5F5F" w:rsidRPr="0020673B">
        <w:rPr>
          <w:rFonts w:ascii="Times New Roman" w:hAnsi="Times New Roman" w:cs="Times New Roman"/>
          <w:sz w:val="24"/>
          <w:szCs w:val="24"/>
        </w:rPr>
        <w:t>Muddeho</w:t>
      </w:r>
      <w:proofErr w:type="spellEnd"/>
      <w:r w:rsidR="004E5F5F" w:rsidRPr="0020673B">
        <w:rPr>
          <w:rFonts w:ascii="Times New Roman" w:hAnsi="Times New Roman" w:cs="Times New Roman"/>
          <w:sz w:val="24"/>
          <w:szCs w:val="24"/>
        </w:rPr>
        <w:t xml:space="preserve">, který v těchto pojmech vidí </w:t>
      </w:r>
      <w:r w:rsidR="002D5B93" w:rsidRPr="0020673B">
        <w:rPr>
          <w:rFonts w:ascii="Times New Roman" w:hAnsi="Times New Roman" w:cs="Times New Roman"/>
          <w:sz w:val="24"/>
          <w:szCs w:val="24"/>
        </w:rPr>
        <w:t>konkrétní</w:t>
      </w:r>
      <w:r w:rsidR="004E5F5F" w:rsidRPr="0020673B">
        <w:rPr>
          <w:rFonts w:ascii="Times New Roman" w:hAnsi="Times New Roman" w:cs="Times New Roman"/>
          <w:sz w:val="24"/>
          <w:szCs w:val="24"/>
        </w:rPr>
        <w:t xml:space="preserve"> význam </w:t>
      </w:r>
      <w:r w:rsidR="00D8548F" w:rsidRPr="0020673B">
        <w:rPr>
          <w:rFonts w:ascii="Times New Roman" w:hAnsi="Times New Roman" w:cs="Times New Roman"/>
          <w:sz w:val="24"/>
          <w:szCs w:val="24"/>
        </w:rPr>
        <w:t>a obsah</w:t>
      </w:r>
      <w:r w:rsidR="00B330AA" w:rsidRPr="0020673B">
        <w:rPr>
          <w:rFonts w:ascii="Times New Roman" w:hAnsi="Times New Roman" w:cs="Times New Roman"/>
          <w:sz w:val="24"/>
          <w:szCs w:val="24"/>
        </w:rPr>
        <w:t>, který</w:t>
      </w:r>
      <w:r w:rsidR="00125A1D" w:rsidRPr="0020673B">
        <w:rPr>
          <w:rFonts w:ascii="Times New Roman" w:hAnsi="Times New Roman" w:cs="Times New Roman"/>
          <w:sz w:val="24"/>
          <w:szCs w:val="24"/>
        </w:rPr>
        <w:t> </w:t>
      </w:r>
      <w:r w:rsidR="00B330AA" w:rsidRPr="0020673B">
        <w:rPr>
          <w:rFonts w:ascii="Times New Roman" w:hAnsi="Times New Roman" w:cs="Times New Roman"/>
          <w:sz w:val="24"/>
          <w:szCs w:val="24"/>
        </w:rPr>
        <w:t>definuje konkrétním způsobem</w:t>
      </w:r>
      <w:r w:rsidR="00D8548F" w:rsidRPr="0020673B">
        <w:rPr>
          <w:rFonts w:ascii="Times New Roman" w:hAnsi="Times New Roman" w:cs="Times New Roman"/>
          <w:sz w:val="24"/>
          <w:szCs w:val="24"/>
        </w:rPr>
        <w:t xml:space="preserve">. </w:t>
      </w:r>
      <w:proofErr w:type="spellStart"/>
      <w:r w:rsidR="007C23B9" w:rsidRPr="0020673B">
        <w:rPr>
          <w:rFonts w:ascii="Times New Roman" w:hAnsi="Times New Roman" w:cs="Times New Roman"/>
          <w:sz w:val="24"/>
          <w:szCs w:val="24"/>
        </w:rPr>
        <w:t>Laclauův</w:t>
      </w:r>
      <w:proofErr w:type="spellEnd"/>
      <w:r w:rsidR="007C23B9" w:rsidRPr="0020673B">
        <w:rPr>
          <w:rFonts w:ascii="Times New Roman" w:hAnsi="Times New Roman" w:cs="Times New Roman"/>
          <w:sz w:val="24"/>
          <w:szCs w:val="24"/>
        </w:rPr>
        <w:t xml:space="preserve"> přístup je spíše normativní,</w:t>
      </w:r>
      <w:r w:rsidR="00BE2FC6" w:rsidRPr="0020673B">
        <w:rPr>
          <w:rFonts w:ascii="Times New Roman" w:hAnsi="Times New Roman" w:cs="Times New Roman"/>
          <w:sz w:val="24"/>
          <w:szCs w:val="24"/>
        </w:rPr>
        <w:t xml:space="preserve"> velmi abstraktní teorie</w:t>
      </w:r>
      <w:r w:rsidR="00EC11F2" w:rsidRPr="0020673B">
        <w:rPr>
          <w:rFonts w:ascii="Times New Roman" w:hAnsi="Times New Roman" w:cs="Times New Roman"/>
          <w:sz w:val="24"/>
          <w:szCs w:val="24"/>
        </w:rPr>
        <w:t xml:space="preserve"> (</w:t>
      </w:r>
      <w:proofErr w:type="spellStart"/>
      <w:r w:rsidR="00EC11F2" w:rsidRPr="0020673B">
        <w:rPr>
          <w:rFonts w:ascii="Times New Roman" w:hAnsi="Times New Roman" w:cs="Times New Roman"/>
          <w:sz w:val="24"/>
          <w:szCs w:val="24"/>
        </w:rPr>
        <w:t>Laclau</w:t>
      </w:r>
      <w:proofErr w:type="spellEnd"/>
      <w:r w:rsidR="00EC11F2" w:rsidRPr="0020673B">
        <w:rPr>
          <w:rFonts w:ascii="Times New Roman" w:hAnsi="Times New Roman" w:cs="Times New Roman"/>
          <w:sz w:val="24"/>
          <w:szCs w:val="24"/>
        </w:rPr>
        <w:t>, 19</w:t>
      </w:r>
      <w:r w:rsidR="00E63455" w:rsidRPr="0020673B">
        <w:rPr>
          <w:rFonts w:ascii="Times New Roman" w:hAnsi="Times New Roman" w:cs="Times New Roman"/>
          <w:sz w:val="24"/>
          <w:szCs w:val="24"/>
        </w:rPr>
        <w:t>7</w:t>
      </w:r>
      <w:r w:rsidR="00EC11F2" w:rsidRPr="0020673B">
        <w:rPr>
          <w:rFonts w:ascii="Times New Roman" w:hAnsi="Times New Roman" w:cs="Times New Roman"/>
          <w:sz w:val="24"/>
          <w:szCs w:val="24"/>
        </w:rPr>
        <w:t xml:space="preserve">7; </w:t>
      </w:r>
      <w:proofErr w:type="spellStart"/>
      <w:r w:rsidR="00EC11F2" w:rsidRPr="0020673B">
        <w:rPr>
          <w:rFonts w:ascii="Times New Roman" w:hAnsi="Times New Roman" w:cs="Times New Roman"/>
          <w:sz w:val="24"/>
          <w:szCs w:val="24"/>
        </w:rPr>
        <w:t>Mudde</w:t>
      </w:r>
      <w:proofErr w:type="spellEnd"/>
      <w:r w:rsidR="00EC11F2" w:rsidRPr="0020673B">
        <w:rPr>
          <w:rFonts w:ascii="Times New Roman" w:hAnsi="Times New Roman" w:cs="Times New Roman"/>
          <w:sz w:val="24"/>
          <w:szCs w:val="24"/>
        </w:rPr>
        <w:t>, 2017)</w:t>
      </w:r>
      <w:r w:rsidR="00BE2FC6" w:rsidRPr="0020673B">
        <w:rPr>
          <w:rFonts w:ascii="Times New Roman" w:hAnsi="Times New Roman" w:cs="Times New Roman"/>
          <w:sz w:val="24"/>
          <w:szCs w:val="24"/>
        </w:rPr>
        <w:t xml:space="preserve">. </w:t>
      </w:r>
    </w:p>
    <w:p w14:paraId="3021D255" w14:textId="6E26B4F5" w:rsidR="00FE58EF" w:rsidRPr="0020673B" w:rsidRDefault="00ED1B89" w:rsidP="00E1359F">
      <w:pPr>
        <w:spacing w:after="0"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ab/>
      </w:r>
      <w:r w:rsidR="00E87CA1" w:rsidRPr="0020673B">
        <w:rPr>
          <w:rFonts w:ascii="Times New Roman" w:hAnsi="Times New Roman" w:cs="Times New Roman"/>
          <w:sz w:val="24"/>
          <w:szCs w:val="24"/>
        </w:rPr>
        <w:t>Politicko-strategický přístup</w:t>
      </w:r>
      <w:r w:rsidR="00C94BCE" w:rsidRPr="0020673B">
        <w:rPr>
          <w:rStyle w:val="Znakapoznpodarou"/>
          <w:rFonts w:ascii="Times New Roman" w:hAnsi="Times New Roman" w:cs="Times New Roman"/>
          <w:sz w:val="24"/>
          <w:szCs w:val="24"/>
        </w:rPr>
        <w:footnoteReference w:id="2"/>
      </w:r>
      <w:r w:rsidR="00E87CA1" w:rsidRPr="0020673B">
        <w:rPr>
          <w:rFonts w:ascii="Times New Roman" w:hAnsi="Times New Roman" w:cs="Times New Roman"/>
          <w:sz w:val="24"/>
          <w:szCs w:val="24"/>
        </w:rPr>
        <w:t xml:space="preserve">, propagován </w:t>
      </w:r>
      <w:r w:rsidR="00FB2544" w:rsidRPr="0020673B">
        <w:rPr>
          <w:rFonts w:ascii="Times New Roman" w:hAnsi="Times New Roman" w:cs="Times New Roman"/>
          <w:sz w:val="24"/>
          <w:szCs w:val="24"/>
        </w:rPr>
        <w:t xml:space="preserve">americkým </w:t>
      </w:r>
      <w:r w:rsidR="00E87CA1" w:rsidRPr="0020673B">
        <w:rPr>
          <w:rFonts w:ascii="Times New Roman" w:hAnsi="Times New Roman" w:cs="Times New Roman"/>
          <w:sz w:val="24"/>
          <w:szCs w:val="24"/>
        </w:rPr>
        <w:t xml:space="preserve">politologem </w:t>
      </w:r>
      <w:r w:rsidR="00FB2544" w:rsidRPr="0020673B">
        <w:rPr>
          <w:rFonts w:ascii="Times New Roman" w:hAnsi="Times New Roman" w:cs="Times New Roman"/>
          <w:sz w:val="24"/>
          <w:szCs w:val="24"/>
        </w:rPr>
        <w:t xml:space="preserve">Kurtem </w:t>
      </w:r>
      <w:proofErr w:type="spellStart"/>
      <w:r w:rsidR="00FB2544" w:rsidRPr="0020673B">
        <w:rPr>
          <w:rFonts w:ascii="Times New Roman" w:hAnsi="Times New Roman" w:cs="Times New Roman"/>
          <w:sz w:val="24"/>
          <w:szCs w:val="24"/>
        </w:rPr>
        <w:t>W</w:t>
      </w:r>
      <w:r w:rsidR="00E61FE4" w:rsidRPr="0020673B">
        <w:rPr>
          <w:rFonts w:ascii="Times New Roman" w:hAnsi="Times New Roman" w:cs="Times New Roman"/>
          <w:sz w:val="24"/>
          <w:szCs w:val="24"/>
        </w:rPr>
        <w:t>e</w:t>
      </w:r>
      <w:r w:rsidR="00FB2544" w:rsidRPr="0020673B">
        <w:rPr>
          <w:rFonts w:ascii="Times New Roman" w:hAnsi="Times New Roman" w:cs="Times New Roman"/>
          <w:sz w:val="24"/>
          <w:szCs w:val="24"/>
        </w:rPr>
        <w:t>ylendem</w:t>
      </w:r>
      <w:proofErr w:type="spellEnd"/>
      <w:r w:rsidR="00FB2544" w:rsidRPr="0020673B">
        <w:rPr>
          <w:rFonts w:ascii="Times New Roman" w:hAnsi="Times New Roman" w:cs="Times New Roman"/>
          <w:sz w:val="24"/>
          <w:szCs w:val="24"/>
        </w:rPr>
        <w:t xml:space="preserve">, je </w:t>
      </w:r>
      <w:r w:rsidR="005B2734" w:rsidRPr="0020673B">
        <w:rPr>
          <w:rFonts w:ascii="Times New Roman" w:hAnsi="Times New Roman" w:cs="Times New Roman"/>
          <w:sz w:val="24"/>
          <w:szCs w:val="24"/>
        </w:rPr>
        <w:t xml:space="preserve">mobilizační </w:t>
      </w:r>
      <w:r w:rsidR="00FB2544" w:rsidRPr="0020673B">
        <w:rPr>
          <w:rFonts w:ascii="Times New Roman" w:hAnsi="Times New Roman" w:cs="Times New Roman"/>
          <w:sz w:val="24"/>
          <w:szCs w:val="24"/>
        </w:rPr>
        <w:t>přístup vhodný pro interpretaci populismu</w:t>
      </w:r>
      <w:r w:rsidR="00DC7BAF" w:rsidRPr="0020673B">
        <w:rPr>
          <w:rFonts w:ascii="Times New Roman" w:hAnsi="Times New Roman" w:cs="Times New Roman"/>
          <w:sz w:val="24"/>
          <w:szCs w:val="24"/>
        </w:rPr>
        <w:t>.</w:t>
      </w:r>
      <w:r w:rsidR="00742CC6" w:rsidRPr="0020673B">
        <w:rPr>
          <w:rFonts w:ascii="Times New Roman" w:hAnsi="Times New Roman" w:cs="Times New Roman"/>
          <w:sz w:val="24"/>
          <w:szCs w:val="24"/>
        </w:rPr>
        <w:t xml:space="preserve"> </w:t>
      </w:r>
      <w:r w:rsidR="00D6494F" w:rsidRPr="0020673B">
        <w:rPr>
          <w:rFonts w:ascii="Times New Roman" w:hAnsi="Times New Roman" w:cs="Times New Roman"/>
          <w:sz w:val="24"/>
          <w:szCs w:val="24"/>
        </w:rPr>
        <w:t>Zaměřuje se</w:t>
      </w:r>
      <w:r w:rsidR="00125A1D" w:rsidRPr="0020673B">
        <w:rPr>
          <w:rFonts w:ascii="Times New Roman" w:hAnsi="Times New Roman" w:cs="Times New Roman"/>
          <w:sz w:val="24"/>
          <w:szCs w:val="24"/>
        </w:rPr>
        <w:t> </w:t>
      </w:r>
      <w:r w:rsidR="00D6494F" w:rsidRPr="0020673B">
        <w:rPr>
          <w:rFonts w:ascii="Times New Roman" w:hAnsi="Times New Roman" w:cs="Times New Roman"/>
          <w:sz w:val="24"/>
          <w:szCs w:val="24"/>
        </w:rPr>
        <w:t>především na to, jak populisté konají</w:t>
      </w:r>
      <w:r w:rsidR="00824CDF" w:rsidRPr="0020673B">
        <w:rPr>
          <w:rFonts w:ascii="Times New Roman" w:hAnsi="Times New Roman" w:cs="Times New Roman"/>
          <w:sz w:val="24"/>
          <w:szCs w:val="24"/>
        </w:rPr>
        <w:t>, jakým způsobem si udržují moc</w:t>
      </w:r>
      <w:r w:rsidR="003137CD" w:rsidRPr="0020673B">
        <w:rPr>
          <w:rFonts w:ascii="Times New Roman" w:hAnsi="Times New Roman" w:cs="Times New Roman"/>
          <w:sz w:val="24"/>
          <w:szCs w:val="24"/>
        </w:rPr>
        <w:t xml:space="preserve"> nebo </w:t>
      </w:r>
      <w:r w:rsidR="00406864" w:rsidRPr="0020673B">
        <w:rPr>
          <w:rFonts w:ascii="Times New Roman" w:hAnsi="Times New Roman" w:cs="Times New Roman"/>
          <w:sz w:val="24"/>
          <w:szCs w:val="24"/>
        </w:rPr>
        <w:lastRenderedPageBreak/>
        <w:t>jak</w:t>
      </w:r>
      <w:r w:rsidR="00125A1D" w:rsidRPr="0020673B">
        <w:rPr>
          <w:rFonts w:ascii="Times New Roman" w:hAnsi="Times New Roman" w:cs="Times New Roman"/>
          <w:sz w:val="24"/>
          <w:szCs w:val="24"/>
        </w:rPr>
        <w:t> </w:t>
      </w:r>
      <w:r w:rsidR="00406864" w:rsidRPr="0020673B">
        <w:rPr>
          <w:rFonts w:ascii="Times New Roman" w:hAnsi="Times New Roman" w:cs="Times New Roman"/>
          <w:sz w:val="24"/>
          <w:szCs w:val="24"/>
        </w:rPr>
        <w:t>ospravedlňuj</w:t>
      </w:r>
      <w:r w:rsidR="005B7EAB" w:rsidRPr="0020673B">
        <w:rPr>
          <w:rFonts w:ascii="Times New Roman" w:hAnsi="Times New Roman" w:cs="Times New Roman"/>
          <w:sz w:val="24"/>
          <w:szCs w:val="24"/>
        </w:rPr>
        <w:t>í své</w:t>
      </w:r>
      <w:r w:rsidR="00406864" w:rsidRPr="0020673B">
        <w:rPr>
          <w:rFonts w:ascii="Times New Roman" w:hAnsi="Times New Roman" w:cs="Times New Roman"/>
          <w:sz w:val="24"/>
          <w:szCs w:val="24"/>
        </w:rPr>
        <w:t xml:space="preserve"> autoritativní rozhodnutí. </w:t>
      </w:r>
      <w:r w:rsidR="00E80082" w:rsidRPr="0020673B">
        <w:rPr>
          <w:rFonts w:ascii="Times New Roman" w:hAnsi="Times New Roman" w:cs="Times New Roman"/>
          <w:sz w:val="24"/>
          <w:szCs w:val="24"/>
        </w:rPr>
        <w:t>Pro tuto práci není vhodný z toho důvodu, že žádná z vybraných stran tento druh populismu nevyužívá</w:t>
      </w:r>
      <w:r w:rsidR="00D72693" w:rsidRPr="0020673B">
        <w:rPr>
          <w:rFonts w:ascii="Times New Roman" w:hAnsi="Times New Roman" w:cs="Times New Roman"/>
          <w:sz w:val="24"/>
          <w:szCs w:val="24"/>
        </w:rPr>
        <w:t xml:space="preserve">. A to zejména proto, že není součástí vlády a ani ve svých rukou nedrží </w:t>
      </w:r>
      <w:r w:rsidR="003715A5" w:rsidRPr="0020673B">
        <w:rPr>
          <w:rFonts w:ascii="Times New Roman" w:hAnsi="Times New Roman" w:cs="Times New Roman"/>
          <w:sz w:val="24"/>
          <w:szCs w:val="24"/>
        </w:rPr>
        <w:t xml:space="preserve">žádnou moc. </w:t>
      </w:r>
      <w:r w:rsidR="00C57246" w:rsidRPr="0020673B">
        <w:rPr>
          <w:rFonts w:ascii="Times New Roman" w:hAnsi="Times New Roman" w:cs="Times New Roman"/>
          <w:sz w:val="24"/>
          <w:szCs w:val="24"/>
        </w:rPr>
        <w:t>Svý</w:t>
      </w:r>
      <w:r w:rsidR="00697C23" w:rsidRPr="0020673B">
        <w:rPr>
          <w:rFonts w:ascii="Times New Roman" w:hAnsi="Times New Roman" w:cs="Times New Roman"/>
          <w:sz w:val="24"/>
          <w:szCs w:val="24"/>
        </w:rPr>
        <w:t xml:space="preserve">m konceptem definuje populismus </w:t>
      </w:r>
      <w:r w:rsidR="00E675D0" w:rsidRPr="0020673B">
        <w:rPr>
          <w:rFonts w:ascii="Times New Roman" w:hAnsi="Times New Roman" w:cs="Times New Roman"/>
          <w:sz w:val="24"/>
          <w:szCs w:val="24"/>
        </w:rPr>
        <w:t>„</w:t>
      </w:r>
      <w:r w:rsidR="00E675D0" w:rsidRPr="0020673B">
        <w:rPr>
          <w:rFonts w:ascii="Times New Roman" w:hAnsi="Times New Roman" w:cs="Times New Roman"/>
          <w:i/>
          <w:iCs/>
          <w:sz w:val="24"/>
          <w:szCs w:val="24"/>
        </w:rPr>
        <w:t>jako politickou strategii (PSA), jejímž prostřednictvím personalistický vůdce</w:t>
      </w:r>
      <w:r w:rsidR="005A6EE2" w:rsidRPr="0020673B">
        <w:rPr>
          <w:rFonts w:ascii="Times New Roman" w:hAnsi="Times New Roman" w:cs="Times New Roman"/>
          <w:i/>
          <w:iCs/>
          <w:sz w:val="24"/>
          <w:szCs w:val="24"/>
        </w:rPr>
        <w:t xml:space="preserve"> hledá nebo uplatňuje vládní moc na základě přímé, nezprostředkované a</w:t>
      </w:r>
      <w:r w:rsidR="00125A1D" w:rsidRPr="0020673B">
        <w:rPr>
          <w:rFonts w:ascii="Times New Roman" w:hAnsi="Times New Roman" w:cs="Times New Roman"/>
          <w:i/>
          <w:iCs/>
          <w:sz w:val="24"/>
          <w:szCs w:val="24"/>
        </w:rPr>
        <w:t> </w:t>
      </w:r>
      <w:r w:rsidR="005A6EE2" w:rsidRPr="0020673B">
        <w:rPr>
          <w:rFonts w:ascii="Times New Roman" w:hAnsi="Times New Roman" w:cs="Times New Roman"/>
          <w:i/>
          <w:iCs/>
          <w:sz w:val="24"/>
          <w:szCs w:val="24"/>
        </w:rPr>
        <w:t>neinstitucionalizované podpory velkého</w:t>
      </w:r>
      <w:r w:rsidR="00AF1F3B" w:rsidRPr="0020673B">
        <w:rPr>
          <w:rFonts w:ascii="Times New Roman" w:hAnsi="Times New Roman" w:cs="Times New Roman"/>
          <w:i/>
          <w:iCs/>
          <w:sz w:val="24"/>
          <w:szCs w:val="24"/>
        </w:rPr>
        <w:t xml:space="preserve"> počtu lidí</w:t>
      </w:r>
      <w:r w:rsidR="00367A54" w:rsidRPr="0020673B">
        <w:rPr>
          <w:rFonts w:ascii="Times New Roman" w:hAnsi="Times New Roman" w:cs="Times New Roman"/>
          <w:i/>
          <w:iCs/>
          <w:sz w:val="24"/>
          <w:szCs w:val="24"/>
        </w:rPr>
        <w:t>, většinou neorganizované skupiny následovníků.</w:t>
      </w:r>
      <w:r w:rsidR="00367A54" w:rsidRPr="0020673B">
        <w:rPr>
          <w:rFonts w:ascii="Times New Roman" w:hAnsi="Times New Roman" w:cs="Times New Roman"/>
          <w:sz w:val="24"/>
          <w:szCs w:val="24"/>
        </w:rPr>
        <w:t>“ (</w:t>
      </w:r>
      <w:proofErr w:type="spellStart"/>
      <w:r w:rsidR="00367A54" w:rsidRPr="0020673B">
        <w:rPr>
          <w:rFonts w:ascii="Times New Roman" w:hAnsi="Times New Roman" w:cs="Times New Roman"/>
          <w:sz w:val="24"/>
          <w:szCs w:val="24"/>
        </w:rPr>
        <w:t>Weyland</w:t>
      </w:r>
      <w:proofErr w:type="spellEnd"/>
      <w:r w:rsidR="00367A54" w:rsidRPr="0020673B">
        <w:rPr>
          <w:rFonts w:ascii="Times New Roman" w:hAnsi="Times New Roman" w:cs="Times New Roman"/>
          <w:sz w:val="24"/>
          <w:szCs w:val="24"/>
        </w:rPr>
        <w:t xml:space="preserve">, 2017: 50) </w:t>
      </w:r>
    </w:p>
    <w:p w14:paraId="4C712DE7" w14:textId="050DF44E" w:rsidR="003657E0" w:rsidRPr="0020673B" w:rsidRDefault="004B6DDD" w:rsidP="00E1359F">
      <w:pPr>
        <w:spacing w:after="0" w:line="360" w:lineRule="auto"/>
        <w:ind w:left="284" w:firstLine="708"/>
        <w:jc w:val="both"/>
        <w:rPr>
          <w:rFonts w:ascii="Times New Roman" w:hAnsi="Times New Roman" w:cs="Times New Roman"/>
          <w:sz w:val="24"/>
          <w:szCs w:val="24"/>
        </w:rPr>
      </w:pPr>
      <w:proofErr w:type="spellStart"/>
      <w:r w:rsidRPr="0020673B">
        <w:rPr>
          <w:rFonts w:ascii="Times New Roman" w:hAnsi="Times New Roman" w:cs="Times New Roman"/>
          <w:sz w:val="24"/>
          <w:szCs w:val="24"/>
        </w:rPr>
        <w:t>Weyland</w:t>
      </w:r>
      <w:proofErr w:type="spellEnd"/>
      <w:r w:rsidRPr="0020673B">
        <w:rPr>
          <w:rFonts w:ascii="Times New Roman" w:hAnsi="Times New Roman" w:cs="Times New Roman"/>
          <w:sz w:val="24"/>
          <w:szCs w:val="24"/>
        </w:rPr>
        <w:t xml:space="preserve"> </w:t>
      </w:r>
      <w:r w:rsidR="00D72DC4" w:rsidRPr="0020673B">
        <w:rPr>
          <w:rFonts w:ascii="Times New Roman" w:hAnsi="Times New Roman" w:cs="Times New Roman"/>
          <w:sz w:val="24"/>
          <w:szCs w:val="24"/>
        </w:rPr>
        <w:t xml:space="preserve">(2017: 55) </w:t>
      </w:r>
      <w:r w:rsidRPr="0020673B">
        <w:rPr>
          <w:rFonts w:ascii="Times New Roman" w:hAnsi="Times New Roman" w:cs="Times New Roman"/>
          <w:sz w:val="24"/>
          <w:szCs w:val="24"/>
        </w:rPr>
        <w:t>v tomto konceptu rozděluje tento politicko</w:t>
      </w:r>
      <w:r w:rsidR="000A0D83" w:rsidRPr="0020673B">
        <w:rPr>
          <w:rFonts w:ascii="Times New Roman" w:hAnsi="Times New Roman" w:cs="Times New Roman"/>
          <w:sz w:val="24"/>
          <w:szCs w:val="24"/>
        </w:rPr>
        <w:t>-strategický přístup na dvě základní složky. První</w:t>
      </w:r>
      <w:r w:rsidR="00A55803" w:rsidRPr="0020673B">
        <w:rPr>
          <w:rFonts w:ascii="Times New Roman" w:hAnsi="Times New Roman" w:cs="Times New Roman"/>
          <w:sz w:val="24"/>
          <w:szCs w:val="24"/>
        </w:rPr>
        <w:t xml:space="preserve"> složkou</w:t>
      </w:r>
      <w:r w:rsidR="000A0D83" w:rsidRPr="0020673B">
        <w:rPr>
          <w:rFonts w:ascii="Times New Roman" w:hAnsi="Times New Roman" w:cs="Times New Roman"/>
          <w:sz w:val="24"/>
          <w:szCs w:val="24"/>
        </w:rPr>
        <w:t xml:space="preserve"> je p</w:t>
      </w:r>
      <w:r w:rsidR="00F92CAC" w:rsidRPr="0020673B">
        <w:rPr>
          <w:rFonts w:ascii="Times New Roman" w:hAnsi="Times New Roman" w:cs="Times New Roman"/>
          <w:sz w:val="24"/>
          <w:szCs w:val="24"/>
        </w:rPr>
        <w:t>opulistický vůdce</w:t>
      </w:r>
      <w:r w:rsidR="0098095D" w:rsidRPr="0020673B">
        <w:rPr>
          <w:rFonts w:ascii="Times New Roman" w:hAnsi="Times New Roman" w:cs="Times New Roman"/>
          <w:sz w:val="24"/>
          <w:szCs w:val="24"/>
        </w:rPr>
        <w:t>, charakteristický pro</w:t>
      </w:r>
      <w:r w:rsidR="00125A1D" w:rsidRPr="0020673B">
        <w:rPr>
          <w:rFonts w:ascii="Times New Roman" w:hAnsi="Times New Roman" w:cs="Times New Roman"/>
          <w:sz w:val="24"/>
          <w:szCs w:val="24"/>
        </w:rPr>
        <w:t> </w:t>
      </w:r>
      <w:r w:rsidR="0098095D" w:rsidRPr="0020673B">
        <w:rPr>
          <w:rFonts w:ascii="Times New Roman" w:hAnsi="Times New Roman" w:cs="Times New Roman"/>
          <w:sz w:val="24"/>
          <w:szCs w:val="24"/>
        </w:rPr>
        <w:t xml:space="preserve">tento koncept, </w:t>
      </w:r>
      <w:r w:rsidR="00A55803" w:rsidRPr="0020673B">
        <w:rPr>
          <w:rFonts w:ascii="Times New Roman" w:hAnsi="Times New Roman" w:cs="Times New Roman"/>
          <w:sz w:val="24"/>
          <w:szCs w:val="24"/>
        </w:rPr>
        <w:t xml:space="preserve">který </w:t>
      </w:r>
      <w:r w:rsidR="0098095D" w:rsidRPr="0020673B">
        <w:rPr>
          <w:rFonts w:ascii="Times New Roman" w:hAnsi="Times New Roman" w:cs="Times New Roman"/>
          <w:sz w:val="24"/>
          <w:szCs w:val="24"/>
        </w:rPr>
        <w:t xml:space="preserve">funguje jako sjednocující prvek se svou skupinou následovníků. Je s nimi často v přímém kontaktu, a to buď pomocí televizního vysílání, nebo </w:t>
      </w:r>
      <w:r w:rsidR="00AF64D0" w:rsidRPr="0020673B">
        <w:rPr>
          <w:rFonts w:ascii="Times New Roman" w:hAnsi="Times New Roman" w:cs="Times New Roman"/>
          <w:sz w:val="24"/>
          <w:szCs w:val="24"/>
        </w:rPr>
        <w:t xml:space="preserve">různých shromážděních. </w:t>
      </w:r>
      <w:r w:rsidR="006B6893" w:rsidRPr="0020673B">
        <w:rPr>
          <w:rFonts w:ascii="Times New Roman" w:hAnsi="Times New Roman" w:cs="Times New Roman"/>
          <w:sz w:val="24"/>
          <w:szCs w:val="24"/>
        </w:rPr>
        <w:t xml:space="preserve">Snaží se je udržet v jakémsi mobilizačním stavu, kdy </w:t>
      </w:r>
      <w:r w:rsidR="006C6A5E" w:rsidRPr="0020673B">
        <w:rPr>
          <w:rFonts w:ascii="Times New Roman" w:hAnsi="Times New Roman" w:cs="Times New Roman"/>
          <w:sz w:val="24"/>
          <w:szCs w:val="24"/>
        </w:rPr>
        <w:t>lídr</w:t>
      </w:r>
      <w:r w:rsidR="006B6893" w:rsidRPr="0020673B">
        <w:rPr>
          <w:rFonts w:ascii="Times New Roman" w:hAnsi="Times New Roman" w:cs="Times New Roman"/>
          <w:sz w:val="24"/>
          <w:szCs w:val="24"/>
        </w:rPr>
        <w:t xml:space="preserve"> </w:t>
      </w:r>
      <w:r w:rsidR="00F57B20" w:rsidRPr="0020673B">
        <w:rPr>
          <w:rFonts w:ascii="Times New Roman" w:hAnsi="Times New Roman" w:cs="Times New Roman"/>
          <w:sz w:val="24"/>
          <w:szCs w:val="24"/>
        </w:rPr>
        <w:t>útoč</w:t>
      </w:r>
      <w:r w:rsidR="00461A92" w:rsidRPr="0020673B">
        <w:rPr>
          <w:rFonts w:ascii="Times New Roman" w:hAnsi="Times New Roman" w:cs="Times New Roman"/>
          <w:sz w:val="24"/>
          <w:szCs w:val="24"/>
        </w:rPr>
        <w:t>í</w:t>
      </w:r>
      <w:r w:rsidR="00F57B20" w:rsidRPr="0020673B">
        <w:rPr>
          <w:rFonts w:ascii="Times New Roman" w:hAnsi="Times New Roman" w:cs="Times New Roman"/>
          <w:sz w:val="24"/>
          <w:szCs w:val="24"/>
        </w:rPr>
        <w:t xml:space="preserve"> na své „</w:t>
      </w:r>
      <w:r w:rsidR="00F57B20" w:rsidRPr="0020673B">
        <w:rPr>
          <w:rFonts w:ascii="Times New Roman" w:hAnsi="Times New Roman" w:cs="Times New Roman"/>
          <w:i/>
          <w:iCs/>
          <w:sz w:val="24"/>
          <w:szCs w:val="24"/>
        </w:rPr>
        <w:t>nebezpečné nepřátele</w:t>
      </w:r>
      <w:r w:rsidR="00F57B20" w:rsidRPr="0020673B">
        <w:rPr>
          <w:rFonts w:ascii="Times New Roman" w:hAnsi="Times New Roman" w:cs="Times New Roman"/>
          <w:sz w:val="24"/>
          <w:szCs w:val="24"/>
        </w:rPr>
        <w:t>“</w:t>
      </w:r>
      <w:r w:rsidR="00A12414" w:rsidRPr="0020673B">
        <w:rPr>
          <w:rFonts w:ascii="Times New Roman" w:hAnsi="Times New Roman" w:cs="Times New Roman"/>
          <w:sz w:val="24"/>
          <w:szCs w:val="24"/>
        </w:rPr>
        <w:t xml:space="preserve"> a v domnění, že je jejich vůdce s nimi neustále</w:t>
      </w:r>
      <w:r w:rsidR="00263D6D" w:rsidRPr="0020673B">
        <w:rPr>
          <w:rFonts w:ascii="Times New Roman" w:hAnsi="Times New Roman" w:cs="Times New Roman"/>
          <w:sz w:val="24"/>
          <w:szCs w:val="24"/>
        </w:rPr>
        <w:t xml:space="preserve"> </w:t>
      </w:r>
      <w:r w:rsidR="00B47D79" w:rsidRPr="0020673B">
        <w:rPr>
          <w:rFonts w:ascii="Times New Roman" w:hAnsi="Times New Roman" w:cs="Times New Roman"/>
          <w:sz w:val="24"/>
          <w:szCs w:val="24"/>
        </w:rPr>
        <w:t>ve spojení.</w:t>
      </w:r>
      <w:r w:rsidR="00414E7D" w:rsidRPr="0020673B">
        <w:rPr>
          <w:rFonts w:ascii="Times New Roman" w:hAnsi="Times New Roman" w:cs="Times New Roman"/>
          <w:sz w:val="24"/>
          <w:szCs w:val="24"/>
        </w:rPr>
        <w:t xml:space="preserve"> </w:t>
      </w:r>
      <w:r w:rsidR="00A55803" w:rsidRPr="0020673B">
        <w:rPr>
          <w:rFonts w:ascii="Times New Roman" w:hAnsi="Times New Roman" w:cs="Times New Roman"/>
          <w:sz w:val="24"/>
          <w:szCs w:val="24"/>
        </w:rPr>
        <w:t>Druhou složkou j</w:t>
      </w:r>
      <w:r w:rsidR="00DA4599" w:rsidRPr="0020673B">
        <w:rPr>
          <w:rFonts w:ascii="Times New Roman" w:hAnsi="Times New Roman" w:cs="Times New Roman"/>
          <w:sz w:val="24"/>
          <w:szCs w:val="24"/>
        </w:rPr>
        <w:t xml:space="preserve">sou mocenské schopnosti. </w:t>
      </w:r>
      <w:r w:rsidR="00B93DDA" w:rsidRPr="0020673B">
        <w:rPr>
          <w:rFonts w:ascii="Times New Roman" w:hAnsi="Times New Roman" w:cs="Times New Roman"/>
          <w:sz w:val="24"/>
          <w:szCs w:val="24"/>
        </w:rPr>
        <w:t>Personalizace populistické osobnosti je velmi důležitá,</w:t>
      </w:r>
      <w:r w:rsidR="00B54096" w:rsidRPr="0020673B">
        <w:rPr>
          <w:rFonts w:ascii="Times New Roman" w:hAnsi="Times New Roman" w:cs="Times New Roman"/>
          <w:sz w:val="24"/>
          <w:szCs w:val="24"/>
        </w:rPr>
        <w:t xml:space="preserve"> </w:t>
      </w:r>
      <w:r w:rsidR="00EE4808" w:rsidRPr="0020673B">
        <w:rPr>
          <w:rFonts w:ascii="Times New Roman" w:hAnsi="Times New Roman" w:cs="Times New Roman"/>
          <w:sz w:val="24"/>
          <w:szCs w:val="24"/>
        </w:rPr>
        <w:t>pro takového vůdce</w:t>
      </w:r>
      <w:r w:rsidR="00B54096" w:rsidRPr="0020673B">
        <w:rPr>
          <w:rFonts w:ascii="Times New Roman" w:hAnsi="Times New Roman" w:cs="Times New Roman"/>
          <w:sz w:val="24"/>
          <w:szCs w:val="24"/>
        </w:rPr>
        <w:t xml:space="preserve"> je </w:t>
      </w:r>
      <w:r w:rsidR="003F4C78" w:rsidRPr="0020673B">
        <w:rPr>
          <w:rFonts w:ascii="Times New Roman" w:hAnsi="Times New Roman" w:cs="Times New Roman"/>
          <w:sz w:val="24"/>
          <w:szCs w:val="24"/>
        </w:rPr>
        <w:t>podstatné</w:t>
      </w:r>
      <w:r w:rsidR="00EE4808" w:rsidRPr="0020673B">
        <w:rPr>
          <w:rFonts w:ascii="Times New Roman" w:hAnsi="Times New Roman" w:cs="Times New Roman"/>
          <w:sz w:val="24"/>
          <w:szCs w:val="24"/>
        </w:rPr>
        <w:t xml:space="preserve"> i jeho charisma, což je </w:t>
      </w:r>
      <w:r w:rsidR="00567700" w:rsidRPr="0020673B">
        <w:rPr>
          <w:rFonts w:ascii="Times New Roman" w:hAnsi="Times New Roman" w:cs="Times New Roman"/>
          <w:sz w:val="24"/>
          <w:szCs w:val="24"/>
        </w:rPr>
        <w:t>významné</w:t>
      </w:r>
      <w:r w:rsidR="00EE4808" w:rsidRPr="0020673B">
        <w:rPr>
          <w:rFonts w:ascii="Times New Roman" w:hAnsi="Times New Roman" w:cs="Times New Roman"/>
          <w:sz w:val="24"/>
          <w:szCs w:val="24"/>
        </w:rPr>
        <w:t xml:space="preserve"> i pro jiné populisty. Zde si tím ale</w:t>
      </w:r>
      <w:r w:rsidR="00BD4D41" w:rsidRPr="0020673B">
        <w:rPr>
          <w:rFonts w:ascii="Times New Roman" w:hAnsi="Times New Roman" w:cs="Times New Roman"/>
          <w:sz w:val="24"/>
          <w:szCs w:val="24"/>
        </w:rPr>
        <w:t xml:space="preserve"> </w:t>
      </w:r>
      <w:r w:rsidR="00EE4808" w:rsidRPr="0020673B">
        <w:rPr>
          <w:rFonts w:ascii="Times New Roman" w:hAnsi="Times New Roman" w:cs="Times New Roman"/>
          <w:sz w:val="24"/>
          <w:szCs w:val="24"/>
        </w:rPr>
        <w:t xml:space="preserve">udržuje </w:t>
      </w:r>
      <w:r w:rsidR="0085338F" w:rsidRPr="0020673B">
        <w:rPr>
          <w:rFonts w:ascii="Times New Roman" w:hAnsi="Times New Roman" w:cs="Times New Roman"/>
          <w:sz w:val="24"/>
          <w:szCs w:val="24"/>
        </w:rPr>
        <w:t>oddanost svých následovníků a obdivovatelů. Příkladem takového charismatického vůdce</w:t>
      </w:r>
      <w:r w:rsidR="002F540D" w:rsidRPr="0020673B">
        <w:rPr>
          <w:rFonts w:ascii="Times New Roman" w:hAnsi="Times New Roman" w:cs="Times New Roman"/>
          <w:sz w:val="24"/>
          <w:szCs w:val="24"/>
        </w:rPr>
        <w:t xml:space="preserve"> byl Hugo </w:t>
      </w:r>
      <w:proofErr w:type="spellStart"/>
      <w:r w:rsidR="002F540D" w:rsidRPr="0020673B">
        <w:rPr>
          <w:rFonts w:ascii="Times New Roman" w:hAnsi="Times New Roman" w:cs="Times New Roman"/>
          <w:sz w:val="24"/>
          <w:szCs w:val="24"/>
        </w:rPr>
        <w:t>Chavéz</w:t>
      </w:r>
      <w:proofErr w:type="spellEnd"/>
      <w:r w:rsidR="002F540D" w:rsidRPr="0020673B">
        <w:rPr>
          <w:rStyle w:val="Znakapoznpodarou"/>
          <w:rFonts w:ascii="Times New Roman" w:hAnsi="Times New Roman" w:cs="Times New Roman"/>
          <w:sz w:val="24"/>
          <w:szCs w:val="24"/>
        </w:rPr>
        <w:footnoteReference w:id="3"/>
      </w:r>
      <w:r w:rsidR="00B9281C" w:rsidRPr="0020673B">
        <w:rPr>
          <w:rFonts w:ascii="Times New Roman" w:hAnsi="Times New Roman" w:cs="Times New Roman"/>
          <w:sz w:val="24"/>
          <w:szCs w:val="24"/>
        </w:rPr>
        <w:t>, jehož smrt v roce 2013 vyvolala</w:t>
      </w:r>
      <w:r w:rsidR="007A66FD" w:rsidRPr="0020673B">
        <w:rPr>
          <w:rFonts w:ascii="Times New Roman" w:hAnsi="Times New Roman" w:cs="Times New Roman"/>
          <w:sz w:val="24"/>
          <w:szCs w:val="24"/>
        </w:rPr>
        <w:t xml:space="preserve"> kolektivní hysterii.</w:t>
      </w:r>
      <w:r w:rsidR="0053224A" w:rsidRPr="0020673B">
        <w:rPr>
          <w:rFonts w:ascii="Times New Roman" w:hAnsi="Times New Roman" w:cs="Times New Roman"/>
          <w:sz w:val="24"/>
          <w:szCs w:val="24"/>
        </w:rPr>
        <w:t xml:space="preserve"> </w:t>
      </w:r>
      <w:r w:rsidR="005B39EF" w:rsidRPr="0020673B">
        <w:rPr>
          <w:rFonts w:ascii="Times New Roman" w:hAnsi="Times New Roman" w:cs="Times New Roman"/>
          <w:sz w:val="24"/>
          <w:szCs w:val="24"/>
        </w:rPr>
        <w:t xml:space="preserve">Tyto dvě složky jsou </w:t>
      </w:r>
      <w:r w:rsidR="00BD4D41" w:rsidRPr="0020673B">
        <w:rPr>
          <w:rFonts w:ascii="Times New Roman" w:hAnsi="Times New Roman" w:cs="Times New Roman"/>
          <w:sz w:val="24"/>
          <w:szCs w:val="24"/>
        </w:rPr>
        <w:t xml:space="preserve">pro </w:t>
      </w:r>
      <w:r w:rsidR="005B39EF" w:rsidRPr="0020673B">
        <w:rPr>
          <w:rFonts w:ascii="Times New Roman" w:hAnsi="Times New Roman" w:cs="Times New Roman"/>
          <w:sz w:val="24"/>
          <w:szCs w:val="24"/>
        </w:rPr>
        <w:t xml:space="preserve">populistického aktéra ve vedoucí pozici velmi důležité, spíše žádoucí pro jeho setrvání u moci. </w:t>
      </w:r>
      <w:r w:rsidR="00D31A72" w:rsidRPr="0020673B">
        <w:rPr>
          <w:rFonts w:ascii="Times New Roman" w:hAnsi="Times New Roman" w:cs="Times New Roman"/>
          <w:sz w:val="24"/>
          <w:szCs w:val="24"/>
        </w:rPr>
        <w:t>Co je velmi charakteristické pro</w:t>
      </w:r>
      <w:r w:rsidR="00125A1D" w:rsidRPr="0020673B">
        <w:rPr>
          <w:rFonts w:ascii="Times New Roman" w:hAnsi="Times New Roman" w:cs="Times New Roman"/>
          <w:sz w:val="24"/>
          <w:szCs w:val="24"/>
        </w:rPr>
        <w:t> </w:t>
      </w:r>
      <w:r w:rsidR="00D31A72" w:rsidRPr="0020673B">
        <w:rPr>
          <w:rFonts w:ascii="Times New Roman" w:hAnsi="Times New Roman" w:cs="Times New Roman"/>
          <w:sz w:val="24"/>
          <w:szCs w:val="24"/>
        </w:rPr>
        <w:t>tento typ vůdcovství</w:t>
      </w:r>
      <w:r w:rsidR="00976BEE" w:rsidRPr="0020673B">
        <w:rPr>
          <w:rFonts w:ascii="Times New Roman" w:hAnsi="Times New Roman" w:cs="Times New Roman"/>
          <w:sz w:val="24"/>
          <w:szCs w:val="24"/>
        </w:rPr>
        <w:t xml:space="preserve"> a také velmi problematické, je absence institucionalizovaného spojení. Popu</w:t>
      </w:r>
      <w:r w:rsidR="00A9343F" w:rsidRPr="0020673B">
        <w:rPr>
          <w:rFonts w:ascii="Times New Roman" w:hAnsi="Times New Roman" w:cs="Times New Roman"/>
          <w:sz w:val="24"/>
          <w:szCs w:val="24"/>
        </w:rPr>
        <w:t>l</w:t>
      </w:r>
      <w:r w:rsidR="00976BEE" w:rsidRPr="0020673B">
        <w:rPr>
          <w:rFonts w:ascii="Times New Roman" w:hAnsi="Times New Roman" w:cs="Times New Roman"/>
          <w:sz w:val="24"/>
          <w:szCs w:val="24"/>
        </w:rPr>
        <w:t xml:space="preserve">istický vůdce mnohem více spoléhá na </w:t>
      </w:r>
      <w:r w:rsidR="00A9343F" w:rsidRPr="0020673B">
        <w:rPr>
          <w:rFonts w:ascii="Times New Roman" w:hAnsi="Times New Roman" w:cs="Times New Roman"/>
          <w:sz w:val="24"/>
          <w:szCs w:val="24"/>
        </w:rPr>
        <w:t xml:space="preserve">sílu svého svazku </w:t>
      </w:r>
      <w:r w:rsidR="00F417A8" w:rsidRPr="0020673B">
        <w:rPr>
          <w:rFonts w:ascii="Times New Roman" w:hAnsi="Times New Roman" w:cs="Times New Roman"/>
          <w:sz w:val="24"/>
          <w:szCs w:val="24"/>
        </w:rPr>
        <w:t>s lidmi a</w:t>
      </w:r>
      <w:r w:rsidR="00125A1D" w:rsidRPr="0020673B">
        <w:rPr>
          <w:rFonts w:ascii="Times New Roman" w:hAnsi="Times New Roman" w:cs="Times New Roman"/>
          <w:sz w:val="24"/>
          <w:szCs w:val="24"/>
        </w:rPr>
        <w:t> </w:t>
      </w:r>
      <w:r w:rsidR="00F417A8" w:rsidRPr="0020673B">
        <w:rPr>
          <w:rFonts w:ascii="Times New Roman" w:hAnsi="Times New Roman" w:cs="Times New Roman"/>
          <w:sz w:val="24"/>
          <w:szCs w:val="24"/>
        </w:rPr>
        <w:t xml:space="preserve">vystavuje se tak </w:t>
      </w:r>
      <w:r w:rsidR="00B46301" w:rsidRPr="0020673B">
        <w:rPr>
          <w:rFonts w:ascii="Times New Roman" w:hAnsi="Times New Roman" w:cs="Times New Roman"/>
          <w:sz w:val="24"/>
          <w:szCs w:val="24"/>
        </w:rPr>
        <w:t xml:space="preserve">možné nestabilitě. Tím, že zde chybí </w:t>
      </w:r>
      <w:r w:rsidR="002B5820" w:rsidRPr="0020673B">
        <w:rPr>
          <w:rFonts w:ascii="Times New Roman" w:hAnsi="Times New Roman" w:cs="Times New Roman"/>
          <w:sz w:val="24"/>
          <w:szCs w:val="24"/>
        </w:rPr>
        <w:t xml:space="preserve">institucionalizace, musí vůdce neustále mobilizovat své následovníky. </w:t>
      </w:r>
    </w:p>
    <w:p w14:paraId="7FAB8742" w14:textId="481F9E63" w:rsidR="00ED1B89" w:rsidRPr="0020673B" w:rsidRDefault="003657E0" w:rsidP="00E1359F">
      <w:pPr>
        <w:spacing w:after="0" w:line="360" w:lineRule="auto"/>
        <w:ind w:left="284" w:firstLine="708"/>
        <w:jc w:val="both"/>
        <w:rPr>
          <w:rFonts w:ascii="Times New Roman" w:hAnsi="Times New Roman" w:cs="Times New Roman"/>
          <w:sz w:val="24"/>
          <w:szCs w:val="24"/>
        </w:rPr>
      </w:pPr>
      <w:r w:rsidRPr="0020673B">
        <w:rPr>
          <w:rFonts w:ascii="Times New Roman" w:hAnsi="Times New Roman" w:cs="Times New Roman"/>
          <w:sz w:val="24"/>
          <w:szCs w:val="24"/>
        </w:rPr>
        <w:t xml:space="preserve">Tento koncept tedy </w:t>
      </w:r>
      <w:r w:rsidR="00606BAB" w:rsidRPr="0020673B">
        <w:rPr>
          <w:rFonts w:ascii="Times New Roman" w:hAnsi="Times New Roman" w:cs="Times New Roman"/>
          <w:sz w:val="24"/>
          <w:szCs w:val="24"/>
        </w:rPr>
        <w:t>nefunguje na bázi m</w:t>
      </w:r>
      <w:r w:rsidR="00885B20" w:rsidRPr="0020673B">
        <w:rPr>
          <w:rFonts w:ascii="Times New Roman" w:hAnsi="Times New Roman" w:cs="Times New Roman"/>
          <w:sz w:val="24"/>
          <w:szCs w:val="24"/>
        </w:rPr>
        <w:t>o</w:t>
      </w:r>
      <w:r w:rsidR="00606BAB" w:rsidRPr="0020673B">
        <w:rPr>
          <w:rFonts w:ascii="Times New Roman" w:hAnsi="Times New Roman" w:cs="Times New Roman"/>
          <w:sz w:val="24"/>
          <w:szCs w:val="24"/>
        </w:rPr>
        <w:t>bilizace</w:t>
      </w:r>
      <w:r w:rsidRPr="0020673B">
        <w:rPr>
          <w:rFonts w:ascii="Times New Roman" w:hAnsi="Times New Roman" w:cs="Times New Roman"/>
          <w:sz w:val="24"/>
          <w:szCs w:val="24"/>
        </w:rPr>
        <w:t xml:space="preserve"> se spodu nahoru, jako například u diskurzivního nebo </w:t>
      </w:r>
      <w:proofErr w:type="spellStart"/>
      <w:r w:rsidRPr="0020673B">
        <w:rPr>
          <w:rFonts w:ascii="Times New Roman" w:hAnsi="Times New Roman" w:cs="Times New Roman"/>
          <w:sz w:val="24"/>
          <w:szCs w:val="24"/>
        </w:rPr>
        <w:t>ideačního</w:t>
      </w:r>
      <w:proofErr w:type="spellEnd"/>
      <w:r w:rsidRPr="0020673B">
        <w:rPr>
          <w:rFonts w:ascii="Times New Roman" w:hAnsi="Times New Roman" w:cs="Times New Roman"/>
          <w:sz w:val="24"/>
          <w:szCs w:val="24"/>
        </w:rPr>
        <w:t xml:space="preserve"> přístupu, ale je funguje </w:t>
      </w:r>
      <w:r w:rsidR="00606BAB" w:rsidRPr="0020673B">
        <w:rPr>
          <w:rFonts w:ascii="Times New Roman" w:hAnsi="Times New Roman" w:cs="Times New Roman"/>
          <w:sz w:val="24"/>
          <w:szCs w:val="24"/>
        </w:rPr>
        <w:t>na principu s</w:t>
      </w:r>
      <w:r w:rsidRPr="0020673B">
        <w:rPr>
          <w:rFonts w:ascii="Times New Roman" w:hAnsi="Times New Roman" w:cs="Times New Roman"/>
          <w:sz w:val="24"/>
          <w:szCs w:val="24"/>
        </w:rPr>
        <w:t>hora dolů</w:t>
      </w:r>
      <w:r w:rsidR="00606BAB" w:rsidRPr="0020673B">
        <w:rPr>
          <w:rFonts w:ascii="Times New Roman" w:hAnsi="Times New Roman" w:cs="Times New Roman"/>
          <w:sz w:val="24"/>
          <w:szCs w:val="24"/>
        </w:rPr>
        <w:t>, který</w:t>
      </w:r>
      <w:r w:rsidR="00125A1D" w:rsidRPr="0020673B">
        <w:rPr>
          <w:rFonts w:ascii="Times New Roman" w:hAnsi="Times New Roman" w:cs="Times New Roman"/>
          <w:sz w:val="24"/>
          <w:szCs w:val="24"/>
        </w:rPr>
        <w:t> </w:t>
      </w:r>
      <w:r w:rsidR="00606BAB" w:rsidRPr="0020673B">
        <w:rPr>
          <w:rFonts w:ascii="Times New Roman" w:hAnsi="Times New Roman" w:cs="Times New Roman"/>
          <w:sz w:val="24"/>
          <w:szCs w:val="24"/>
        </w:rPr>
        <w:t>je</w:t>
      </w:r>
      <w:r w:rsidR="00125A1D" w:rsidRPr="0020673B">
        <w:rPr>
          <w:rFonts w:ascii="Times New Roman" w:hAnsi="Times New Roman" w:cs="Times New Roman"/>
          <w:sz w:val="24"/>
          <w:szCs w:val="24"/>
        </w:rPr>
        <w:t> </w:t>
      </w:r>
      <w:r w:rsidR="00742CC6" w:rsidRPr="0020673B">
        <w:rPr>
          <w:rFonts w:ascii="Times New Roman" w:hAnsi="Times New Roman" w:cs="Times New Roman"/>
          <w:sz w:val="24"/>
          <w:szCs w:val="24"/>
        </w:rPr>
        <w:t>typický</w:t>
      </w:r>
      <w:r w:rsidR="00606BAB" w:rsidRPr="0020673B">
        <w:rPr>
          <w:rFonts w:ascii="Times New Roman" w:hAnsi="Times New Roman" w:cs="Times New Roman"/>
          <w:sz w:val="24"/>
          <w:szCs w:val="24"/>
        </w:rPr>
        <w:t xml:space="preserve"> pro silnou personalizaci populistického vůdce</w:t>
      </w:r>
      <w:r w:rsidR="00742CC6" w:rsidRPr="0020673B">
        <w:rPr>
          <w:rFonts w:ascii="Times New Roman" w:hAnsi="Times New Roman" w:cs="Times New Roman"/>
          <w:sz w:val="24"/>
          <w:szCs w:val="24"/>
        </w:rPr>
        <w:t xml:space="preserve">. </w:t>
      </w:r>
      <w:r w:rsidR="007C4FE1" w:rsidRPr="0020673B">
        <w:rPr>
          <w:rFonts w:ascii="Times New Roman" w:hAnsi="Times New Roman" w:cs="Times New Roman"/>
          <w:sz w:val="24"/>
          <w:szCs w:val="24"/>
        </w:rPr>
        <w:t>Často se využívá pro</w:t>
      </w:r>
      <w:r w:rsidR="00125A1D" w:rsidRPr="0020673B">
        <w:rPr>
          <w:rFonts w:ascii="Times New Roman" w:hAnsi="Times New Roman" w:cs="Times New Roman"/>
          <w:sz w:val="24"/>
          <w:szCs w:val="24"/>
        </w:rPr>
        <w:t> </w:t>
      </w:r>
      <w:r w:rsidR="007C4FE1" w:rsidRPr="0020673B">
        <w:rPr>
          <w:rFonts w:ascii="Times New Roman" w:hAnsi="Times New Roman" w:cs="Times New Roman"/>
          <w:sz w:val="24"/>
          <w:szCs w:val="24"/>
        </w:rPr>
        <w:t>intepretaci populismu v Latinské Americe. (</w:t>
      </w:r>
      <w:proofErr w:type="spellStart"/>
      <w:r w:rsidR="007C4FE1" w:rsidRPr="0020673B">
        <w:rPr>
          <w:rFonts w:ascii="Times New Roman" w:hAnsi="Times New Roman" w:cs="Times New Roman"/>
          <w:sz w:val="24"/>
          <w:szCs w:val="24"/>
        </w:rPr>
        <w:t>Weyland</w:t>
      </w:r>
      <w:proofErr w:type="spellEnd"/>
      <w:r w:rsidR="007C4FE1" w:rsidRPr="0020673B">
        <w:rPr>
          <w:rFonts w:ascii="Times New Roman" w:hAnsi="Times New Roman" w:cs="Times New Roman"/>
          <w:sz w:val="24"/>
          <w:szCs w:val="24"/>
        </w:rPr>
        <w:t>, 2017) Je ale také možné ho</w:t>
      </w:r>
      <w:r w:rsidR="00125A1D" w:rsidRPr="0020673B">
        <w:rPr>
          <w:rFonts w:ascii="Times New Roman" w:hAnsi="Times New Roman" w:cs="Times New Roman"/>
          <w:sz w:val="24"/>
          <w:szCs w:val="24"/>
        </w:rPr>
        <w:t> </w:t>
      </w:r>
      <w:r w:rsidR="007C4FE1" w:rsidRPr="0020673B">
        <w:rPr>
          <w:rFonts w:ascii="Times New Roman" w:hAnsi="Times New Roman" w:cs="Times New Roman"/>
          <w:sz w:val="24"/>
          <w:szCs w:val="24"/>
        </w:rPr>
        <w:t xml:space="preserve">využít při </w:t>
      </w:r>
      <w:r w:rsidR="00C760A3" w:rsidRPr="0020673B">
        <w:rPr>
          <w:rFonts w:ascii="Times New Roman" w:hAnsi="Times New Roman" w:cs="Times New Roman"/>
          <w:sz w:val="24"/>
          <w:szCs w:val="24"/>
        </w:rPr>
        <w:t xml:space="preserve">výzkumech populismu v evropských zemích. </w:t>
      </w:r>
    </w:p>
    <w:p w14:paraId="28F90A1A" w14:textId="497C674F" w:rsidR="00E9437E" w:rsidRPr="0020673B" w:rsidRDefault="00777FAF" w:rsidP="00E1359F">
      <w:pPr>
        <w:spacing w:after="0" w:line="360" w:lineRule="auto"/>
        <w:ind w:left="284" w:firstLine="708"/>
        <w:jc w:val="both"/>
        <w:rPr>
          <w:rFonts w:ascii="Times New Roman" w:hAnsi="Times New Roman" w:cs="Times New Roman"/>
          <w:sz w:val="24"/>
          <w:szCs w:val="24"/>
        </w:rPr>
      </w:pPr>
      <w:r w:rsidRPr="0020673B">
        <w:rPr>
          <w:rFonts w:ascii="Times New Roman" w:hAnsi="Times New Roman" w:cs="Times New Roman"/>
          <w:sz w:val="24"/>
          <w:szCs w:val="24"/>
        </w:rPr>
        <w:t xml:space="preserve">Pierre </w:t>
      </w:r>
      <w:proofErr w:type="spellStart"/>
      <w:r w:rsidRPr="0020673B">
        <w:rPr>
          <w:rFonts w:ascii="Times New Roman" w:hAnsi="Times New Roman" w:cs="Times New Roman"/>
          <w:sz w:val="24"/>
          <w:szCs w:val="24"/>
        </w:rPr>
        <w:t>Ostiguy</w:t>
      </w:r>
      <w:proofErr w:type="spellEnd"/>
      <w:r w:rsidRPr="0020673B">
        <w:rPr>
          <w:rFonts w:ascii="Times New Roman" w:hAnsi="Times New Roman" w:cs="Times New Roman"/>
          <w:sz w:val="24"/>
          <w:szCs w:val="24"/>
        </w:rPr>
        <w:t xml:space="preserve"> (2009) se zabývá </w:t>
      </w:r>
      <w:r w:rsidR="00EC7DD3" w:rsidRPr="0020673B">
        <w:rPr>
          <w:rFonts w:ascii="Times New Roman" w:hAnsi="Times New Roman" w:cs="Times New Roman"/>
          <w:sz w:val="24"/>
          <w:szCs w:val="24"/>
        </w:rPr>
        <w:t>formulováním</w:t>
      </w:r>
      <w:r w:rsidRPr="0020673B">
        <w:rPr>
          <w:rFonts w:ascii="Times New Roman" w:hAnsi="Times New Roman" w:cs="Times New Roman"/>
          <w:sz w:val="24"/>
          <w:szCs w:val="24"/>
        </w:rPr>
        <w:t xml:space="preserve"> populismu </w:t>
      </w:r>
      <w:r w:rsidR="007E4560" w:rsidRPr="0020673B">
        <w:rPr>
          <w:rFonts w:ascii="Times New Roman" w:hAnsi="Times New Roman" w:cs="Times New Roman"/>
          <w:sz w:val="24"/>
          <w:szCs w:val="24"/>
        </w:rPr>
        <w:t>pomocí kulturního přístupu</w:t>
      </w:r>
      <w:r w:rsidR="00B94A99" w:rsidRPr="0020673B">
        <w:rPr>
          <w:rStyle w:val="Znakapoznpodarou"/>
          <w:rFonts w:ascii="Times New Roman" w:hAnsi="Times New Roman" w:cs="Times New Roman"/>
          <w:sz w:val="24"/>
          <w:szCs w:val="24"/>
        </w:rPr>
        <w:footnoteReference w:id="4"/>
      </w:r>
      <w:r w:rsidR="007E4560" w:rsidRPr="0020673B">
        <w:rPr>
          <w:rFonts w:ascii="Times New Roman" w:hAnsi="Times New Roman" w:cs="Times New Roman"/>
          <w:sz w:val="24"/>
          <w:szCs w:val="24"/>
        </w:rPr>
        <w:t>.</w:t>
      </w:r>
      <w:r w:rsidR="004A15AF" w:rsidRPr="0020673B">
        <w:rPr>
          <w:rFonts w:ascii="Times New Roman" w:hAnsi="Times New Roman" w:cs="Times New Roman"/>
          <w:sz w:val="24"/>
          <w:szCs w:val="24"/>
        </w:rPr>
        <w:t xml:space="preserve"> Ten definuje populismus</w:t>
      </w:r>
      <w:r w:rsidR="00C35F5C" w:rsidRPr="0020673B">
        <w:rPr>
          <w:rFonts w:ascii="Times New Roman" w:hAnsi="Times New Roman" w:cs="Times New Roman"/>
          <w:sz w:val="24"/>
          <w:szCs w:val="24"/>
        </w:rPr>
        <w:t xml:space="preserve"> pomocí osy „</w:t>
      </w:r>
      <w:proofErr w:type="spellStart"/>
      <w:r w:rsidR="002C5BBC" w:rsidRPr="0020673B">
        <w:rPr>
          <w:rFonts w:ascii="Times New Roman" w:hAnsi="Times New Roman" w:cs="Times New Roman"/>
          <w:sz w:val="24"/>
          <w:szCs w:val="24"/>
        </w:rPr>
        <w:t>vysoká-nízká</w:t>
      </w:r>
      <w:proofErr w:type="spellEnd"/>
      <w:r w:rsidR="00C35F5C" w:rsidRPr="0020673B">
        <w:rPr>
          <w:rFonts w:ascii="Times New Roman" w:hAnsi="Times New Roman" w:cs="Times New Roman"/>
          <w:sz w:val="24"/>
          <w:szCs w:val="24"/>
        </w:rPr>
        <w:t xml:space="preserve">“, která se skládá ze dvou </w:t>
      </w:r>
      <w:r w:rsidR="00985D30" w:rsidRPr="0020673B">
        <w:rPr>
          <w:rFonts w:ascii="Times New Roman" w:hAnsi="Times New Roman" w:cs="Times New Roman"/>
          <w:sz w:val="24"/>
          <w:szCs w:val="24"/>
        </w:rPr>
        <w:t xml:space="preserve">částí. </w:t>
      </w:r>
      <w:r w:rsidR="00A85E55" w:rsidRPr="0020673B">
        <w:rPr>
          <w:rFonts w:ascii="Times New Roman" w:hAnsi="Times New Roman" w:cs="Times New Roman"/>
          <w:sz w:val="24"/>
          <w:szCs w:val="24"/>
        </w:rPr>
        <w:t xml:space="preserve">Tato osa má za cíl </w:t>
      </w:r>
      <w:r w:rsidR="00F305AE" w:rsidRPr="0020673B">
        <w:rPr>
          <w:rFonts w:ascii="Times New Roman" w:hAnsi="Times New Roman" w:cs="Times New Roman"/>
          <w:sz w:val="24"/>
          <w:szCs w:val="24"/>
        </w:rPr>
        <w:t xml:space="preserve">ukázat, jakým způsobem se politici snaží přiblížit lidu. </w:t>
      </w:r>
      <w:r w:rsidR="00FE5C18" w:rsidRPr="0020673B">
        <w:rPr>
          <w:rFonts w:ascii="Times New Roman" w:hAnsi="Times New Roman" w:cs="Times New Roman"/>
          <w:sz w:val="24"/>
          <w:szCs w:val="24"/>
        </w:rPr>
        <w:t xml:space="preserve">Je zde </w:t>
      </w:r>
      <w:r w:rsidR="00FE5C18" w:rsidRPr="0020673B">
        <w:rPr>
          <w:rFonts w:ascii="Times New Roman" w:hAnsi="Times New Roman" w:cs="Times New Roman"/>
          <w:sz w:val="24"/>
          <w:szCs w:val="24"/>
        </w:rPr>
        <w:lastRenderedPageBreak/>
        <w:t>hodnocen například styl komunikace s lidmi, jaké se využívají výrazy</w:t>
      </w:r>
      <w:r w:rsidR="00E9437E" w:rsidRPr="0020673B">
        <w:rPr>
          <w:rFonts w:ascii="Times New Roman" w:hAnsi="Times New Roman" w:cs="Times New Roman"/>
          <w:sz w:val="24"/>
          <w:szCs w:val="24"/>
        </w:rPr>
        <w:t xml:space="preserve"> nebo slovní zásoba a na základě toho je pak hodnocena míra populismu u politiků.</w:t>
      </w:r>
    </w:p>
    <w:p w14:paraId="51EAD82B" w14:textId="479FC45B" w:rsidR="000F4E8E" w:rsidRPr="0020673B" w:rsidRDefault="00985D30" w:rsidP="007A01A0">
      <w:pPr>
        <w:spacing w:after="0" w:line="360" w:lineRule="auto"/>
        <w:ind w:left="284" w:firstLine="708"/>
        <w:jc w:val="both"/>
        <w:rPr>
          <w:rFonts w:ascii="Times New Roman" w:hAnsi="Times New Roman" w:cs="Times New Roman"/>
          <w:sz w:val="24"/>
          <w:szCs w:val="24"/>
        </w:rPr>
      </w:pPr>
      <w:r w:rsidRPr="0020673B">
        <w:rPr>
          <w:rFonts w:ascii="Times New Roman" w:hAnsi="Times New Roman" w:cs="Times New Roman"/>
          <w:sz w:val="24"/>
          <w:szCs w:val="24"/>
        </w:rPr>
        <w:t>První</w:t>
      </w:r>
      <w:r w:rsidR="00E9437E" w:rsidRPr="0020673B">
        <w:rPr>
          <w:rFonts w:ascii="Times New Roman" w:hAnsi="Times New Roman" w:cs="Times New Roman"/>
          <w:sz w:val="24"/>
          <w:szCs w:val="24"/>
        </w:rPr>
        <w:t xml:space="preserve"> složkou</w:t>
      </w:r>
      <w:r w:rsidRPr="0020673B">
        <w:rPr>
          <w:rFonts w:ascii="Times New Roman" w:hAnsi="Times New Roman" w:cs="Times New Roman"/>
          <w:sz w:val="24"/>
          <w:szCs w:val="24"/>
        </w:rPr>
        <w:t xml:space="preserve"> je sociokulturní dimenze</w:t>
      </w:r>
      <w:r w:rsidR="00B96453" w:rsidRPr="0020673B">
        <w:rPr>
          <w:rFonts w:ascii="Times New Roman" w:hAnsi="Times New Roman" w:cs="Times New Roman"/>
          <w:sz w:val="24"/>
          <w:szCs w:val="24"/>
        </w:rPr>
        <w:t xml:space="preserve"> </w:t>
      </w:r>
      <w:r w:rsidR="00D07F96" w:rsidRPr="0020673B">
        <w:rPr>
          <w:rFonts w:ascii="Times New Roman" w:hAnsi="Times New Roman" w:cs="Times New Roman"/>
          <w:sz w:val="24"/>
          <w:szCs w:val="24"/>
        </w:rPr>
        <w:t>zahrnující způsoby vstupování, komunikace, stylu oblékání</w:t>
      </w:r>
      <w:r w:rsidR="00574BAD" w:rsidRPr="0020673B">
        <w:rPr>
          <w:rFonts w:ascii="Times New Roman" w:hAnsi="Times New Roman" w:cs="Times New Roman"/>
          <w:sz w:val="24"/>
          <w:szCs w:val="24"/>
        </w:rPr>
        <w:t>, pokud to shrneme do jednoho bodu, jde především o to, jak</w:t>
      </w:r>
      <w:r w:rsidR="00125A1D" w:rsidRPr="0020673B">
        <w:rPr>
          <w:rFonts w:ascii="Times New Roman" w:hAnsi="Times New Roman" w:cs="Times New Roman"/>
          <w:sz w:val="24"/>
          <w:szCs w:val="24"/>
        </w:rPr>
        <w:t> </w:t>
      </w:r>
      <w:r w:rsidR="00574BAD" w:rsidRPr="0020673B">
        <w:rPr>
          <w:rFonts w:ascii="Times New Roman" w:hAnsi="Times New Roman" w:cs="Times New Roman"/>
          <w:sz w:val="24"/>
          <w:szCs w:val="24"/>
        </w:rPr>
        <w:t xml:space="preserve">politik vypadá a jakým způsobem působí na společnost. </w:t>
      </w:r>
      <w:r w:rsidR="00DB5BD7" w:rsidRPr="0020673B">
        <w:rPr>
          <w:rFonts w:ascii="Times New Roman" w:hAnsi="Times New Roman" w:cs="Times New Roman"/>
          <w:sz w:val="24"/>
          <w:szCs w:val="24"/>
        </w:rPr>
        <w:t xml:space="preserve">Snaží </w:t>
      </w:r>
      <w:r w:rsidR="00F626EB" w:rsidRPr="0020673B">
        <w:rPr>
          <w:rFonts w:ascii="Times New Roman" w:hAnsi="Times New Roman" w:cs="Times New Roman"/>
          <w:sz w:val="24"/>
          <w:szCs w:val="24"/>
        </w:rPr>
        <w:t xml:space="preserve">se </w:t>
      </w:r>
      <w:r w:rsidR="00DB5BD7" w:rsidRPr="0020673B">
        <w:rPr>
          <w:rFonts w:ascii="Times New Roman" w:hAnsi="Times New Roman" w:cs="Times New Roman"/>
          <w:sz w:val="24"/>
          <w:szCs w:val="24"/>
        </w:rPr>
        <w:t xml:space="preserve">co nejvíce zapadnou mezi běžné občany. </w:t>
      </w:r>
      <w:r w:rsidR="00574BAD" w:rsidRPr="0020673B">
        <w:rPr>
          <w:rFonts w:ascii="Times New Roman" w:hAnsi="Times New Roman" w:cs="Times New Roman"/>
          <w:sz w:val="24"/>
          <w:szCs w:val="24"/>
        </w:rPr>
        <w:t xml:space="preserve">Druhou složkou je </w:t>
      </w:r>
      <w:r w:rsidR="009F4DF6" w:rsidRPr="0020673B">
        <w:rPr>
          <w:rFonts w:ascii="Times New Roman" w:hAnsi="Times New Roman" w:cs="Times New Roman"/>
          <w:sz w:val="24"/>
          <w:szCs w:val="24"/>
        </w:rPr>
        <w:t>politicko-kulturní dimenze, kter</w:t>
      </w:r>
      <w:r w:rsidR="00A4383C" w:rsidRPr="0020673B">
        <w:rPr>
          <w:rFonts w:ascii="Times New Roman" w:hAnsi="Times New Roman" w:cs="Times New Roman"/>
          <w:sz w:val="24"/>
          <w:szCs w:val="24"/>
        </w:rPr>
        <w:t>á</w:t>
      </w:r>
      <w:r w:rsidR="009F4DF6" w:rsidRPr="0020673B">
        <w:rPr>
          <w:rFonts w:ascii="Times New Roman" w:hAnsi="Times New Roman" w:cs="Times New Roman"/>
          <w:sz w:val="24"/>
          <w:szCs w:val="24"/>
        </w:rPr>
        <w:t xml:space="preserve"> se zabývá tím, jak bude politik jednat, </w:t>
      </w:r>
      <w:r w:rsidR="00F85B7C" w:rsidRPr="0020673B">
        <w:rPr>
          <w:rFonts w:ascii="Times New Roman" w:hAnsi="Times New Roman" w:cs="Times New Roman"/>
          <w:sz w:val="24"/>
          <w:szCs w:val="24"/>
        </w:rPr>
        <w:t xml:space="preserve">jak bude chtít vést a rozhodovat, pokud se dostane k moci. </w:t>
      </w:r>
      <w:proofErr w:type="spellStart"/>
      <w:r w:rsidR="002C5BBC" w:rsidRPr="0020673B">
        <w:rPr>
          <w:rFonts w:ascii="Times New Roman" w:hAnsi="Times New Roman" w:cs="Times New Roman"/>
          <w:sz w:val="24"/>
          <w:szCs w:val="24"/>
        </w:rPr>
        <w:t>Ostiguy</w:t>
      </w:r>
      <w:proofErr w:type="spellEnd"/>
      <w:r w:rsidR="008C02BB" w:rsidRPr="0020673B">
        <w:rPr>
          <w:rFonts w:ascii="Times New Roman" w:hAnsi="Times New Roman" w:cs="Times New Roman"/>
          <w:sz w:val="24"/>
          <w:szCs w:val="24"/>
        </w:rPr>
        <w:t xml:space="preserve"> </w:t>
      </w:r>
      <w:r w:rsidR="00267D84" w:rsidRPr="0020673B">
        <w:rPr>
          <w:rFonts w:ascii="Times New Roman" w:hAnsi="Times New Roman" w:cs="Times New Roman"/>
          <w:sz w:val="24"/>
          <w:szCs w:val="24"/>
        </w:rPr>
        <w:t>(2009)</w:t>
      </w:r>
      <w:r w:rsidR="002C5BBC" w:rsidRPr="0020673B">
        <w:rPr>
          <w:rFonts w:ascii="Times New Roman" w:hAnsi="Times New Roman" w:cs="Times New Roman"/>
          <w:sz w:val="24"/>
          <w:szCs w:val="24"/>
        </w:rPr>
        <w:t xml:space="preserve"> definuje populismus jako nízký. </w:t>
      </w:r>
      <w:r w:rsidR="00446E2F" w:rsidRPr="0020673B">
        <w:rPr>
          <w:rFonts w:ascii="Times New Roman" w:hAnsi="Times New Roman" w:cs="Times New Roman"/>
          <w:sz w:val="24"/>
          <w:szCs w:val="24"/>
        </w:rPr>
        <w:t xml:space="preserve">Je to z toho důvodu, že politici využívající populistické kroky jsou ochotni </w:t>
      </w:r>
      <w:r w:rsidR="0008589A" w:rsidRPr="0020673B">
        <w:rPr>
          <w:rFonts w:ascii="Times New Roman" w:hAnsi="Times New Roman" w:cs="Times New Roman"/>
          <w:sz w:val="24"/>
          <w:szCs w:val="24"/>
        </w:rPr>
        <w:t xml:space="preserve">chovat se, tak, jak by to od nich vyžadovala společnost. </w:t>
      </w:r>
      <w:r w:rsidR="00A0793C" w:rsidRPr="0020673B">
        <w:rPr>
          <w:rFonts w:ascii="Times New Roman" w:hAnsi="Times New Roman" w:cs="Times New Roman"/>
          <w:sz w:val="24"/>
          <w:szCs w:val="24"/>
        </w:rPr>
        <w:t xml:space="preserve">Je pro ně důležitá popularita a silný lídr, který má schopnost vést a zapůsobit na občany. </w:t>
      </w:r>
      <w:r w:rsidR="00302BD9" w:rsidRPr="0020673B">
        <w:rPr>
          <w:rFonts w:ascii="Times New Roman" w:hAnsi="Times New Roman" w:cs="Times New Roman"/>
          <w:sz w:val="24"/>
          <w:szCs w:val="24"/>
        </w:rPr>
        <w:t>Tento přístup nebyl zvole</w:t>
      </w:r>
      <w:r w:rsidR="00E9437E" w:rsidRPr="0020673B">
        <w:rPr>
          <w:rFonts w:ascii="Times New Roman" w:hAnsi="Times New Roman" w:cs="Times New Roman"/>
          <w:sz w:val="24"/>
          <w:szCs w:val="24"/>
        </w:rPr>
        <w:t xml:space="preserve">n </w:t>
      </w:r>
      <w:r w:rsidR="00BB26FF" w:rsidRPr="0020673B">
        <w:rPr>
          <w:rFonts w:ascii="Times New Roman" w:hAnsi="Times New Roman" w:cs="Times New Roman"/>
          <w:sz w:val="24"/>
          <w:szCs w:val="24"/>
        </w:rPr>
        <w:t>z toho důvodu, že definuje populistu velmi jednoduše</w:t>
      </w:r>
      <w:r w:rsidR="00C10A82" w:rsidRPr="0020673B">
        <w:rPr>
          <w:rFonts w:ascii="Times New Roman" w:hAnsi="Times New Roman" w:cs="Times New Roman"/>
          <w:sz w:val="24"/>
          <w:szCs w:val="24"/>
        </w:rPr>
        <w:t>,</w:t>
      </w:r>
      <w:r w:rsidR="00BB26FF" w:rsidRPr="0020673B">
        <w:rPr>
          <w:rFonts w:ascii="Times New Roman" w:hAnsi="Times New Roman" w:cs="Times New Roman"/>
          <w:sz w:val="24"/>
          <w:szCs w:val="24"/>
        </w:rPr>
        <w:t xml:space="preserve"> a</w:t>
      </w:r>
      <w:r w:rsidR="00125A1D" w:rsidRPr="0020673B">
        <w:rPr>
          <w:rFonts w:ascii="Times New Roman" w:hAnsi="Times New Roman" w:cs="Times New Roman"/>
          <w:sz w:val="24"/>
          <w:szCs w:val="24"/>
        </w:rPr>
        <w:t> to </w:t>
      </w:r>
      <w:r w:rsidR="00BB26FF" w:rsidRPr="0020673B">
        <w:rPr>
          <w:rFonts w:ascii="Times New Roman" w:hAnsi="Times New Roman" w:cs="Times New Roman"/>
          <w:sz w:val="24"/>
          <w:szCs w:val="24"/>
        </w:rPr>
        <w:t>pouze na základě osy „</w:t>
      </w:r>
      <w:r w:rsidR="00EA26BB" w:rsidRPr="0020673B">
        <w:rPr>
          <w:rFonts w:ascii="Times New Roman" w:hAnsi="Times New Roman" w:cs="Times New Roman"/>
          <w:sz w:val="24"/>
          <w:szCs w:val="24"/>
        </w:rPr>
        <w:t>vysoká – nízká</w:t>
      </w:r>
      <w:r w:rsidR="00BB26FF" w:rsidRPr="0020673B">
        <w:rPr>
          <w:rFonts w:ascii="Times New Roman" w:hAnsi="Times New Roman" w:cs="Times New Roman"/>
          <w:sz w:val="24"/>
          <w:szCs w:val="24"/>
        </w:rPr>
        <w:t xml:space="preserve">.“ </w:t>
      </w:r>
      <w:proofErr w:type="spellStart"/>
      <w:r w:rsidR="00AC58B3" w:rsidRPr="0020673B">
        <w:rPr>
          <w:rFonts w:ascii="Times New Roman" w:hAnsi="Times New Roman" w:cs="Times New Roman"/>
          <w:sz w:val="24"/>
          <w:szCs w:val="24"/>
        </w:rPr>
        <w:t>Ideační</w:t>
      </w:r>
      <w:proofErr w:type="spellEnd"/>
      <w:r w:rsidR="00AC58B3" w:rsidRPr="0020673B">
        <w:rPr>
          <w:rFonts w:ascii="Times New Roman" w:hAnsi="Times New Roman" w:cs="Times New Roman"/>
          <w:sz w:val="24"/>
          <w:szCs w:val="24"/>
        </w:rPr>
        <w:t xml:space="preserve"> přístup dokáže více charakterizovat každou složku populismu</w:t>
      </w:r>
      <w:r w:rsidR="00C10A82" w:rsidRPr="0020673B">
        <w:rPr>
          <w:rFonts w:ascii="Times New Roman" w:hAnsi="Times New Roman" w:cs="Times New Roman"/>
          <w:sz w:val="24"/>
          <w:szCs w:val="24"/>
        </w:rPr>
        <w:t xml:space="preserve"> a přinést tak lepší výsledky.</w:t>
      </w:r>
    </w:p>
    <w:p w14:paraId="0568E0A3" w14:textId="56C4F126" w:rsidR="001A4555" w:rsidRPr="0020673B" w:rsidRDefault="009B2060" w:rsidP="000F4E8E">
      <w:pPr>
        <w:pStyle w:val="Nadpis1"/>
      </w:pPr>
      <w:bookmarkStart w:id="5" w:name="_Toc75425621"/>
      <w:r w:rsidRPr="0020673B">
        <w:t>1</w:t>
      </w:r>
      <w:r w:rsidR="001A4555" w:rsidRPr="0020673B">
        <w:t>.</w:t>
      </w:r>
      <w:r w:rsidR="00810C77" w:rsidRPr="0020673B">
        <w:t xml:space="preserve"> </w:t>
      </w:r>
      <w:r w:rsidR="001A4555" w:rsidRPr="0020673B">
        <w:t>4. Charakteristika</w:t>
      </w:r>
      <w:r w:rsidRPr="0020673B">
        <w:t xml:space="preserve"> populistické radikálně pravicové strany</w:t>
      </w:r>
      <w:r w:rsidR="0022695E" w:rsidRPr="0020673B">
        <w:t xml:space="preserve"> (PRR)</w:t>
      </w:r>
      <w:bookmarkEnd w:id="5"/>
    </w:p>
    <w:p w14:paraId="0674FAFF" w14:textId="5138383F" w:rsidR="003C070E" w:rsidRPr="0020673B" w:rsidRDefault="00AF27A0" w:rsidP="00E1359F">
      <w:pPr>
        <w:spacing w:after="0"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ab/>
      </w:r>
      <w:r w:rsidR="005842EF" w:rsidRPr="0020673B">
        <w:rPr>
          <w:rFonts w:ascii="Times New Roman" w:hAnsi="Times New Roman" w:cs="Times New Roman"/>
          <w:sz w:val="24"/>
          <w:szCs w:val="24"/>
        </w:rPr>
        <w:t xml:space="preserve">Mnohé politické strany v Evropě, jako například Národní fronta ve Francii nebo strana </w:t>
      </w:r>
      <w:r w:rsidR="009C1775" w:rsidRPr="0020673B">
        <w:rPr>
          <w:rFonts w:ascii="Times New Roman" w:hAnsi="Times New Roman" w:cs="Times New Roman"/>
          <w:sz w:val="24"/>
          <w:szCs w:val="24"/>
        </w:rPr>
        <w:t>FPO</w:t>
      </w:r>
      <w:r w:rsidR="009D45D0" w:rsidRPr="0020673B">
        <w:rPr>
          <w:rFonts w:ascii="Times New Roman" w:hAnsi="Times New Roman" w:cs="Times New Roman"/>
          <w:sz w:val="24"/>
          <w:szCs w:val="24"/>
        </w:rPr>
        <w:t xml:space="preserve"> </w:t>
      </w:r>
      <w:r w:rsidR="004D005A" w:rsidRPr="0020673B">
        <w:rPr>
          <w:rFonts w:ascii="Times New Roman" w:hAnsi="Times New Roman" w:cs="Times New Roman"/>
          <w:sz w:val="24"/>
          <w:szCs w:val="24"/>
        </w:rPr>
        <w:t xml:space="preserve">v Rakousku </w:t>
      </w:r>
      <w:r w:rsidR="009D45D0" w:rsidRPr="0020673B">
        <w:rPr>
          <w:rFonts w:ascii="Times New Roman" w:hAnsi="Times New Roman" w:cs="Times New Roman"/>
          <w:sz w:val="24"/>
          <w:szCs w:val="24"/>
        </w:rPr>
        <w:t xml:space="preserve">apod. využívají prvků pravicového populismu. Ten je v současné době velmi populárním tématem </w:t>
      </w:r>
      <w:r w:rsidR="00643FC8" w:rsidRPr="0020673B">
        <w:rPr>
          <w:rFonts w:ascii="Times New Roman" w:hAnsi="Times New Roman" w:cs="Times New Roman"/>
          <w:sz w:val="24"/>
          <w:szCs w:val="24"/>
        </w:rPr>
        <w:t xml:space="preserve">politologických výzkumů. Existuje rovněž také levicový populismus, ten však není zkoumán v tak velké míře a na evropské politické scéně </w:t>
      </w:r>
      <w:r w:rsidR="00D25153" w:rsidRPr="0020673B">
        <w:rPr>
          <w:rFonts w:ascii="Times New Roman" w:hAnsi="Times New Roman" w:cs="Times New Roman"/>
          <w:sz w:val="24"/>
          <w:szCs w:val="24"/>
        </w:rPr>
        <w:t xml:space="preserve">není tak využíván. </w:t>
      </w:r>
      <w:r w:rsidR="00D830AA" w:rsidRPr="0020673B">
        <w:rPr>
          <w:rFonts w:ascii="Times New Roman" w:hAnsi="Times New Roman" w:cs="Times New Roman"/>
          <w:sz w:val="24"/>
          <w:szCs w:val="24"/>
        </w:rPr>
        <w:t>Pokud se bavíme o výzkumu pravicového populismu, jde především o</w:t>
      </w:r>
      <w:r w:rsidR="00125A1D" w:rsidRPr="0020673B">
        <w:rPr>
          <w:rFonts w:ascii="Times New Roman" w:hAnsi="Times New Roman" w:cs="Times New Roman"/>
          <w:sz w:val="24"/>
          <w:szCs w:val="24"/>
        </w:rPr>
        <w:t> </w:t>
      </w:r>
      <w:r w:rsidR="00D830AA" w:rsidRPr="0020673B">
        <w:rPr>
          <w:rFonts w:ascii="Times New Roman" w:hAnsi="Times New Roman" w:cs="Times New Roman"/>
          <w:sz w:val="24"/>
          <w:szCs w:val="24"/>
        </w:rPr>
        <w:t>radikálně pravicový populismus.</w:t>
      </w:r>
      <w:r w:rsidR="00C23F8F" w:rsidRPr="0020673B">
        <w:rPr>
          <w:rFonts w:ascii="Times New Roman" w:hAnsi="Times New Roman" w:cs="Times New Roman"/>
          <w:sz w:val="24"/>
          <w:szCs w:val="24"/>
        </w:rPr>
        <w:t xml:space="preserve"> </w:t>
      </w:r>
    </w:p>
    <w:p w14:paraId="15707EAB" w14:textId="41613F6A" w:rsidR="003C070E" w:rsidRPr="0020673B" w:rsidRDefault="00C23F8F" w:rsidP="00E1359F">
      <w:pPr>
        <w:spacing w:after="0" w:line="360" w:lineRule="auto"/>
        <w:ind w:left="284" w:firstLine="708"/>
        <w:jc w:val="both"/>
        <w:rPr>
          <w:rFonts w:ascii="Times New Roman" w:hAnsi="Times New Roman" w:cs="Times New Roman"/>
          <w:sz w:val="24"/>
          <w:szCs w:val="24"/>
        </w:rPr>
      </w:pPr>
      <w:proofErr w:type="spellStart"/>
      <w:r w:rsidRPr="0020673B">
        <w:rPr>
          <w:rFonts w:ascii="Times New Roman" w:hAnsi="Times New Roman" w:cs="Times New Roman"/>
          <w:sz w:val="24"/>
          <w:szCs w:val="24"/>
        </w:rPr>
        <w:t>Cas</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Mudde</w:t>
      </w:r>
      <w:proofErr w:type="spellEnd"/>
      <w:r w:rsidR="00E32DC9" w:rsidRPr="0020673B">
        <w:rPr>
          <w:rFonts w:ascii="Times New Roman" w:hAnsi="Times New Roman" w:cs="Times New Roman"/>
          <w:sz w:val="24"/>
          <w:szCs w:val="24"/>
        </w:rPr>
        <w:t xml:space="preserve"> (2007)</w:t>
      </w:r>
      <w:r w:rsidRPr="0020673B">
        <w:rPr>
          <w:rFonts w:ascii="Times New Roman" w:hAnsi="Times New Roman" w:cs="Times New Roman"/>
          <w:sz w:val="24"/>
          <w:szCs w:val="24"/>
        </w:rPr>
        <w:t xml:space="preserve"> považuje </w:t>
      </w:r>
      <w:r w:rsidR="002E542B" w:rsidRPr="0020673B">
        <w:rPr>
          <w:rFonts w:ascii="Times New Roman" w:hAnsi="Times New Roman" w:cs="Times New Roman"/>
          <w:sz w:val="24"/>
          <w:szCs w:val="24"/>
        </w:rPr>
        <w:t xml:space="preserve">radikální pravicový populismus za novou stranickou rodinu, která po druhé světové válce dokázala uspět </w:t>
      </w:r>
      <w:r w:rsidR="00E32DC9" w:rsidRPr="0020673B">
        <w:rPr>
          <w:rFonts w:ascii="Times New Roman" w:hAnsi="Times New Roman" w:cs="Times New Roman"/>
          <w:sz w:val="24"/>
          <w:szCs w:val="24"/>
        </w:rPr>
        <w:t>na evropském kontinentě</w:t>
      </w:r>
      <w:r w:rsidR="000B4922" w:rsidRPr="0020673B">
        <w:rPr>
          <w:rFonts w:ascii="Times New Roman" w:hAnsi="Times New Roman" w:cs="Times New Roman"/>
          <w:sz w:val="24"/>
          <w:szCs w:val="24"/>
        </w:rPr>
        <w:t>, i</w:t>
      </w:r>
      <w:r w:rsidR="00125A1D" w:rsidRPr="0020673B">
        <w:rPr>
          <w:rFonts w:ascii="Times New Roman" w:hAnsi="Times New Roman" w:cs="Times New Roman"/>
          <w:sz w:val="24"/>
          <w:szCs w:val="24"/>
        </w:rPr>
        <w:t> </w:t>
      </w:r>
      <w:r w:rsidR="000B4922" w:rsidRPr="0020673B">
        <w:rPr>
          <w:rFonts w:ascii="Times New Roman" w:hAnsi="Times New Roman" w:cs="Times New Roman"/>
          <w:sz w:val="24"/>
          <w:szCs w:val="24"/>
        </w:rPr>
        <w:t>když</w:t>
      </w:r>
      <w:r w:rsidR="00125A1D" w:rsidRPr="0020673B">
        <w:rPr>
          <w:rFonts w:ascii="Times New Roman" w:hAnsi="Times New Roman" w:cs="Times New Roman"/>
          <w:sz w:val="24"/>
          <w:szCs w:val="24"/>
        </w:rPr>
        <w:t> </w:t>
      </w:r>
      <w:r w:rsidR="000B4922" w:rsidRPr="0020673B">
        <w:rPr>
          <w:rFonts w:ascii="Times New Roman" w:hAnsi="Times New Roman" w:cs="Times New Roman"/>
          <w:sz w:val="24"/>
          <w:szCs w:val="24"/>
        </w:rPr>
        <w:t>se</w:t>
      </w:r>
      <w:r w:rsidR="00125A1D" w:rsidRPr="0020673B">
        <w:rPr>
          <w:rFonts w:ascii="Times New Roman" w:hAnsi="Times New Roman" w:cs="Times New Roman"/>
          <w:sz w:val="24"/>
          <w:szCs w:val="24"/>
        </w:rPr>
        <w:t> </w:t>
      </w:r>
      <w:r w:rsidR="000B4922" w:rsidRPr="0020673B">
        <w:rPr>
          <w:rFonts w:ascii="Times New Roman" w:hAnsi="Times New Roman" w:cs="Times New Roman"/>
          <w:sz w:val="24"/>
          <w:szCs w:val="24"/>
        </w:rPr>
        <w:t xml:space="preserve">nejedná o tak velkou stranickou </w:t>
      </w:r>
      <w:r w:rsidR="005476D8" w:rsidRPr="0020673B">
        <w:rPr>
          <w:rFonts w:ascii="Times New Roman" w:hAnsi="Times New Roman" w:cs="Times New Roman"/>
          <w:sz w:val="24"/>
          <w:szCs w:val="24"/>
        </w:rPr>
        <w:t>rodinu</w:t>
      </w:r>
      <w:r w:rsidR="00FE37B2" w:rsidRPr="0020673B">
        <w:rPr>
          <w:rFonts w:ascii="Times New Roman" w:hAnsi="Times New Roman" w:cs="Times New Roman"/>
          <w:sz w:val="24"/>
          <w:szCs w:val="24"/>
        </w:rPr>
        <w:t>,</w:t>
      </w:r>
      <w:r w:rsidR="005476D8" w:rsidRPr="0020673B">
        <w:rPr>
          <w:rFonts w:ascii="Times New Roman" w:hAnsi="Times New Roman" w:cs="Times New Roman"/>
          <w:sz w:val="24"/>
          <w:szCs w:val="24"/>
        </w:rPr>
        <w:t xml:space="preserve"> než jako jsou ty zavedené</w:t>
      </w:r>
      <w:r w:rsidR="00E32DC9" w:rsidRPr="0020673B">
        <w:rPr>
          <w:rFonts w:ascii="Times New Roman" w:hAnsi="Times New Roman" w:cs="Times New Roman"/>
          <w:sz w:val="24"/>
          <w:szCs w:val="24"/>
        </w:rPr>
        <w:t>.</w:t>
      </w:r>
      <w:r w:rsidR="00C93B8E" w:rsidRPr="0020673B">
        <w:rPr>
          <w:rFonts w:ascii="Times New Roman" w:hAnsi="Times New Roman" w:cs="Times New Roman"/>
          <w:sz w:val="24"/>
          <w:szCs w:val="24"/>
        </w:rPr>
        <w:t xml:space="preserve"> A jak už bylo zmíněno výše v textu, jde o problematiku, která může ohrozit fungování liberální demokracie nejen v Evropě. </w:t>
      </w:r>
      <w:r w:rsidR="00B27523" w:rsidRPr="0020673B">
        <w:rPr>
          <w:rFonts w:ascii="Times New Roman" w:hAnsi="Times New Roman" w:cs="Times New Roman"/>
          <w:sz w:val="24"/>
          <w:szCs w:val="24"/>
        </w:rPr>
        <w:t xml:space="preserve">Dále například </w:t>
      </w:r>
      <w:r w:rsidR="002A4119" w:rsidRPr="0020673B">
        <w:rPr>
          <w:rFonts w:ascii="Times New Roman" w:hAnsi="Times New Roman" w:cs="Times New Roman"/>
          <w:sz w:val="24"/>
          <w:szCs w:val="24"/>
        </w:rPr>
        <w:t xml:space="preserve">politolog Andrej </w:t>
      </w:r>
      <w:proofErr w:type="spellStart"/>
      <w:r w:rsidR="002A4119" w:rsidRPr="0020673B">
        <w:rPr>
          <w:rFonts w:ascii="Times New Roman" w:hAnsi="Times New Roman" w:cs="Times New Roman"/>
          <w:sz w:val="24"/>
          <w:szCs w:val="24"/>
        </w:rPr>
        <w:t>Zaslove</w:t>
      </w:r>
      <w:proofErr w:type="spellEnd"/>
      <w:r w:rsidR="002A4119" w:rsidRPr="0020673B">
        <w:rPr>
          <w:rFonts w:ascii="Times New Roman" w:hAnsi="Times New Roman" w:cs="Times New Roman"/>
          <w:sz w:val="24"/>
          <w:szCs w:val="24"/>
        </w:rPr>
        <w:t xml:space="preserve"> </w:t>
      </w:r>
      <w:r w:rsidR="00AE1999" w:rsidRPr="0020673B">
        <w:rPr>
          <w:rFonts w:ascii="Times New Roman" w:hAnsi="Times New Roman" w:cs="Times New Roman"/>
          <w:sz w:val="24"/>
          <w:szCs w:val="24"/>
        </w:rPr>
        <w:t xml:space="preserve">(2009) </w:t>
      </w:r>
      <w:r w:rsidR="0022695E" w:rsidRPr="0020673B">
        <w:rPr>
          <w:rFonts w:ascii="Times New Roman" w:hAnsi="Times New Roman" w:cs="Times New Roman"/>
          <w:sz w:val="24"/>
          <w:szCs w:val="24"/>
        </w:rPr>
        <w:t xml:space="preserve">považuje problematiku </w:t>
      </w:r>
      <w:r w:rsidR="00B762CF" w:rsidRPr="0020673B">
        <w:rPr>
          <w:rFonts w:ascii="Times New Roman" w:hAnsi="Times New Roman" w:cs="Times New Roman"/>
          <w:sz w:val="24"/>
          <w:szCs w:val="24"/>
        </w:rPr>
        <w:t>PRR strany</w:t>
      </w:r>
      <w:r w:rsidR="005461B6" w:rsidRPr="0020673B">
        <w:rPr>
          <w:rFonts w:ascii="Times New Roman" w:hAnsi="Times New Roman" w:cs="Times New Roman"/>
          <w:sz w:val="24"/>
          <w:szCs w:val="24"/>
        </w:rPr>
        <w:t xml:space="preserve"> za určitou výzvu, protože se jedná o koncept, který se nedrží pouze jedné hlavní doktríny jako již zavedené stranické rodiny (např. </w:t>
      </w:r>
      <w:r w:rsidR="00B43994" w:rsidRPr="0020673B">
        <w:rPr>
          <w:rFonts w:ascii="Times New Roman" w:hAnsi="Times New Roman" w:cs="Times New Roman"/>
          <w:sz w:val="24"/>
          <w:szCs w:val="24"/>
        </w:rPr>
        <w:t>socialistické, křesťanskodemokratické nebo liberální strany)</w:t>
      </w:r>
      <w:r w:rsidR="00AE1999" w:rsidRPr="0020673B">
        <w:rPr>
          <w:rFonts w:ascii="Times New Roman" w:hAnsi="Times New Roman" w:cs="Times New Roman"/>
          <w:sz w:val="24"/>
          <w:szCs w:val="24"/>
        </w:rPr>
        <w:t>.</w:t>
      </w:r>
      <w:r w:rsidR="003C070E" w:rsidRPr="0020673B">
        <w:rPr>
          <w:rFonts w:ascii="Times New Roman" w:hAnsi="Times New Roman" w:cs="Times New Roman"/>
          <w:sz w:val="24"/>
          <w:szCs w:val="24"/>
        </w:rPr>
        <w:t xml:space="preserve"> </w:t>
      </w:r>
      <w:r w:rsidR="009E497C" w:rsidRPr="0020673B">
        <w:rPr>
          <w:rFonts w:ascii="Times New Roman" w:hAnsi="Times New Roman" w:cs="Times New Roman"/>
          <w:sz w:val="24"/>
          <w:szCs w:val="24"/>
        </w:rPr>
        <w:t xml:space="preserve">Nebo Paul </w:t>
      </w:r>
      <w:proofErr w:type="spellStart"/>
      <w:r w:rsidR="009E497C" w:rsidRPr="0020673B">
        <w:rPr>
          <w:rFonts w:ascii="Times New Roman" w:hAnsi="Times New Roman" w:cs="Times New Roman"/>
          <w:sz w:val="24"/>
          <w:szCs w:val="24"/>
        </w:rPr>
        <w:t>Taggart</w:t>
      </w:r>
      <w:proofErr w:type="spellEnd"/>
      <w:r w:rsidR="009E497C" w:rsidRPr="0020673B">
        <w:rPr>
          <w:rFonts w:ascii="Times New Roman" w:hAnsi="Times New Roman" w:cs="Times New Roman"/>
          <w:sz w:val="24"/>
          <w:szCs w:val="24"/>
        </w:rPr>
        <w:t xml:space="preserve"> (2000)</w:t>
      </w:r>
      <w:r w:rsidR="00C40DA0" w:rsidRPr="0020673B">
        <w:rPr>
          <w:rFonts w:ascii="Times New Roman" w:hAnsi="Times New Roman" w:cs="Times New Roman"/>
          <w:sz w:val="24"/>
          <w:szCs w:val="24"/>
        </w:rPr>
        <w:t xml:space="preserve"> ve své teorii říká, že pravicové strany začaly využívat právě populismus</w:t>
      </w:r>
      <w:r w:rsidR="00675AE9" w:rsidRPr="0020673B">
        <w:rPr>
          <w:rFonts w:ascii="Times New Roman" w:hAnsi="Times New Roman" w:cs="Times New Roman"/>
          <w:sz w:val="24"/>
          <w:szCs w:val="24"/>
        </w:rPr>
        <w:t xml:space="preserve"> jako ideologii, kter</w:t>
      </w:r>
      <w:r w:rsidR="00D61CD5" w:rsidRPr="0020673B">
        <w:rPr>
          <w:rFonts w:ascii="Times New Roman" w:hAnsi="Times New Roman" w:cs="Times New Roman"/>
          <w:sz w:val="24"/>
          <w:szCs w:val="24"/>
        </w:rPr>
        <w:t>ou</w:t>
      </w:r>
      <w:r w:rsidR="00125A1D" w:rsidRPr="0020673B">
        <w:rPr>
          <w:rFonts w:ascii="Times New Roman" w:hAnsi="Times New Roman" w:cs="Times New Roman"/>
          <w:sz w:val="24"/>
          <w:szCs w:val="24"/>
        </w:rPr>
        <w:t> </w:t>
      </w:r>
      <w:r w:rsidR="00D61CD5" w:rsidRPr="0020673B">
        <w:rPr>
          <w:rFonts w:ascii="Times New Roman" w:hAnsi="Times New Roman" w:cs="Times New Roman"/>
          <w:sz w:val="24"/>
          <w:szCs w:val="24"/>
        </w:rPr>
        <w:t>charismatický vůdce využívá k boji</w:t>
      </w:r>
      <w:r w:rsidR="00675AE9" w:rsidRPr="0020673B">
        <w:rPr>
          <w:rFonts w:ascii="Times New Roman" w:hAnsi="Times New Roman" w:cs="Times New Roman"/>
          <w:sz w:val="24"/>
          <w:szCs w:val="24"/>
        </w:rPr>
        <w:t xml:space="preserve"> proti zavedeným elitám</w:t>
      </w:r>
    </w:p>
    <w:p w14:paraId="2DCFD9B6" w14:textId="01432BAD" w:rsidR="00DD4A3B" w:rsidRPr="0020673B" w:rsidRDefault="00DD4A3B" w:rsidP="00E1359F">
      <w:pPr>
        <w:spacing w:after="0" w:line="360" w:lineRule="auto"/>
        <w:ind w:left="284" w:firstLine="708"/>
        <w:jc w:val="both"/>
        <w:rPr>
          <w:rFonts w:ascii="Times New Roman" w:hAnsi="Times New Roman" w:cs="Times New Roman"/>
          <w:sz w:val="24"/>
          <w:szCs w:val="24"/>
        </w:rPr>
      </w:pPr>
      <w:r w:rsidRPr="0020673B">
        <w:rPr>
          <w:rFonts w:ascii="Times New Roman" w:hAnsi="Times New Roman" w:cs="Times New Roman"/>
          <w:sz w:val="24"/>
          <w:szCs w:val="24"/>
        </w:rPr>
        <w:t xml:space="preserve">Důležité </w:t>
      </w:r>
      <w:r w:rsidR="00DA5D6D" w:rsidRPr="0020673B">
        <w:rPr>
          <w:rFonts w:ascii="Times New Roman" w:hAnsi="Times New Roman" w:cs="Times New Roman"/>
          <w:sz w:val="24"/>
          <w:szCs w:val="24"/>
        </w:rPr>
        <w:t>je ale uvést</w:t>
      </w:r>
      <w:r w:rsidR="004220A9" w:rsidRPr="0020673B">
        <w:rPr>
          <w:rFonts w:ascii="Times New Roman" w:hAnsi="Times New Roman" w:cs="Times New Roman"/>
          <w:sz w:val="24"/>
          <w:szCs w:val="24"/>
        </w:rPr>
        <w:t>, jak</w:t>
      </w:r>
      <w:r w:rsidR="00DA5D6D" w:rsidRPr="0020673B">
        <w:rPr>
          <w:rFonts w:ascii="Times New Roman" w:hAnsi="Times New Roman" w:cs="Times New Roman"/>
          <w:sz w:val="24"/>
          <w:szCs w:val="24"/>
        </w:rPr>
        <w:t>ým způsobem</w:t>
      </w:r>
      <w:r w:rsidR="004220A9" w:rsidRPr="0020673B">
        <w:rPr>
          <w:rFonts w:ascii="Times New Roman" w:hAnsi="Times New Roman" w:cs="Times New Roman"/>
          <w:sz w:val="24"/>
          <w:szCs w:val="24"/>
        </w:rPr>
        <w:t xml:space="preserve"> se k problematice PRR strany došlo</w:t>
      </w:r>
      <w:r w:rsidR="00C16CFD" w:rsidRPr="0020673B">
        <w:rPr>
          <w:rFonts w:ascii="Times New Roman" w:hAnsi="Times New Roman" w:cs="Times New Roman"/>
          <w:sz w:val="24"/>
          <w:szCs w:val="24"/>
        </w:rPr>
        <w:t xml:space="preserve">. </w:t>
      </w:r>
      <w:r w:rsidR="00E15D70" w:rsidRPr="0020673B">
        <w:rPr>
          <w:rFonts w:ascii="Times New Roman" w:hAnsi="Times New Roman" w:cs="Times New Roman"/>
          <w:sz w:val="24"/>
          <w:szCs w:val="24"/>
        </w:rPr>
        <w:t>První</w:t>
      </w:r>
      <w:r w:rsidR="00125A1D" w:rsidRPr="0020673B">
        <w:rPr>
          <w:rFonts w:ascii="Times New Roman" w:hAnsi="Times New Roman" w:cs="Times New Roman"/>
          <w:sz w:val="24"/>
          <w:szCs w:val="24"/>
        </w:rPr>
        <w:t> </w:t>
      </w:r>
      <w:r w:rsidR="00E15D70" w:rsidRPr="0020673B">
        <w:rPr>
          <w:rFonts w:ascii="Times New Roman" w:hAnsi="Times New Roman" w:cs="Times New Roman"/>
          <w:sz w:val="24"/>
          <w:szCs w:val="24"/>
        </w:rPr>
        <w:t xml:space="preserve">zmínky a výzkumy současných </w:t>
      </w:r>
      <w:r w:rsidR="001372E5" w:rsidRPr="0020673B">
        <w:rPr>
          <w:rFonts w:ascii="Times New Roman" w:hAnsi="Times New Roman" w:cs="Times New Roman"/>
          <w:sz w:val="24"/>
          <w:szCs w:val="24"/>
        </w:rPr>
        <w:t xml:space="preserve">PRR stran přišly v 80. a 90. letech 20. století, </w:t>
      </w:r>
      <w:r w:rsidR="001372E5" w:rsidRPr="0020673B">
        <w:rPr>
          <w:rFonts w:ascii="Times New Roman" w:hAnsi="Times New Roman" w:cs="Times New Roman"/>
          <w:sz w:val="24"/>
          <w:szCs w:val="24"/>
        </w:rPr>
        <w:lastRenderedPageBreak/>
        <w:t>kdy</w:t>
      </w:r>
      <w:r w:rsidR="00125A1D" w:rsidRPr="0020673B">
        <w:rPr>
          <w:rFonts w:ascii="Times New Roman" w:hAnsi="Times New Roman" w:cs="Times New Roman"/>
          <w:sz w:val="24"/>
          <w:szCs w:val="24"/>
        </w:rPr>
        <w:t> </w:t>
      </w:r>
      <w:r w:rsidR="00AE4A41" w:rsidRPr="0020673B">
        <w:rPr>
          <w:rFonts w:ascii="Times New Roman" w:hAnsi="Times New Roman" w:cs="Times New Roman"/>
          <w:sz w:val="24"/>
          <w:szCs w:val="24"/>
        </w:rPr>
        <w:t>byl registrován zájem o</w:t>
      </w:r>
      <w:r w:rsidR="00D63886" w:rsidRPr="0020673B">
        <w:rPr>
          <w:rFonts w:ascii="Times New Roman" w:hAnsi="Times New Roman" w:cs="Times New Roman"/>
          <w:sz w:val="24"/>
          <w:szCs w:val="24"/>
        </w:rPr>
        <w:t xml:space="preserve"> politické strany</w:t>
      </w:r>
      <w:r w:rsidR="00B35E8C" w:rsidRPr="0020673B">
        <w:rPr>
          <w:rFonts w:ascii="Times New Roman" w:hAnsi="Times New Roman" w:cs="Times New Roman"/>
          <w:sz w:val="24"/>
          <w:szCs w:val="24"/>
        </w:rPr>
        <w:t>, jejichž hlavní význam spočíval v populismu, extremismu nebo fašismu</w:t>
      </w:r>
      <w:r w:rsidR="00AE4A41" w:rsidRPr="0020673B">
        <w:rPr>
          <w:rFonts w:ascii="Times New Roman" w:hAnsi="Times New Roman" w:cs="Times New Roman"/>
          <w:sz w:val="24"/>
          <w:szCs w:val="24"/>
        </w:rPr>
        <w:t xml:space="preserve">. </w:t>
      </w:r>
      <w:r w:rsidR="00E31418" w:rsidRPr="0020673B">
        <w:rPr>
          <w:rFonts w:ascii="Times New Roman" w:hAnsi="Times New Roman" w:cs="Times New Roman"/>
          <w:sz w:val="24"/>
          <w:szCs w:val="24"/>
        </w:rPr>
        <w:t>Tyto strany se začaly rozvíjet napříč Evropou</w:t>
      </w:r>
      <w:r w:rsidR="00375D96" w:rsidRPr="0020673B">
        <w:rPr>
          <w:rFonts w:ascii="Times New Roman" w:hAnsi="Times New Roman" w:cs="Times New Roman"/>
          <w:sz w:val="24"/>
          <w:szCs w:val="24"/>
        </w:rPr>
        <w:t xml:space="preserve"> (Dánsko,</w:t>
      </w:r>
      <w:r w:rsidR="00125A1D" w:rsidRPr="0020673B">
        <w:rPr>
          <w:rFonts w:ascii="Times New Roman" w:hAnsi="Times New Roman" w:cs="Times New Roman"/>
          <w:sz w:val="24"/>
          <w:szCs w:val="24"/>
        </w:rPr>
        <w:t> </w:t>
      </w:r>
      <w:r w:rsidR="00375D96" w:rsidRPr="0020673B">
        <w:rPr>
          <w:rFonts w:ascii="Times New Roman" w:hAnsi="Times New Roman" w:cs="Times New Roman"/>
          <w:sz w:val="24"/>
          <w:szCs w:val="24"/>
        </w:rPr>
        <w:t>Norsko, Itálie, Francie</w:t>
      </w:r>
      <w:r w:rsidR="007E5417" w:rsidRPr="0020673B">
        <w:rPr>
          <w:rFonts w:ascii="Times New Roman" w:hAnsi="Times New Roman" w:cs="Times New Roman"/>
          <w:sz w:val="24"/>
          <w:szCs w:val="24"/>
        </w:rPr>
        <w:t>, Rakousko</w:t>
      </w:r>
      <w:r w:rsidR="00375D96" w:rsidRPr="0020673B">
        <w:rPr>
          <w:rFonts w:ascii="Times New Roman" w:hAnsi="Times New Roman" w:cs="Times New Roman"/>
          <w:sz w:val="24"/>
          <w:szCs w:val="24"/>
        </w:rPr>
        <w:t xml:space="preserve"> apod.)</w:t>
      </w:r>
      <w:r w:rsidR="00CA6D65" w:rsidRPr="0020673B">
        <w:rPr>
          <w:rFonts w:ascii="Times New Roman" w:hAnsi="Times New Roman" w:cs="Times New Roman"/>
          <w:sz w:val="24"/>
          <w:szCs w:val="24"/>
        </w:rPr>
        <w:t xml:space="preserve">, a proto bylo nutné, aby se tyto strany nějak kategorizovaly. </w:t>
      </w:r>
      <w:r w:rsidR="00B43641" w:rsidRPr="0020673B">
        <w:rPr>
          <w:rFonts w:ascii="Times New Roman" w:hAnsi="Times New Roman" w:cs="Times New Roman"/>
          <w:sz w:val="24"/>
          <w:szCs w:val="24"/>
        </w:rPr>
        <w:t>Mezi první odborníky zabý</w:t>
      </w:r>
      <w:r w:rsidR="002123FA" w:rsidRPr="0020673B">
        <w:rPr>
          <w:rFonts w:ascii="Times New Roman" w:hAnsi="Times New Roman" w:cs="Times New Roman"/>
          <w:sz w:val="24"/>
          <w:szCs w:val="24"/>
        </w:rPr>
        <w:t>vající se</w:t>
      </w:r>
      <w:r w:rsidR="00B43641" w:rsidRPr="0020673B">
        <w:rPr>
          <w:rFonts w:ascii="Times New Roman" w:hAnsi="Times New Roman" w:cs="Times New Roman"/>
          <w:sz w:val="24"/>
          <w:szCs w:val="24"/>
        </w:rPr>
        <w:t xml:space="preserve"> pravicovými stranami byl </w:t>
      </w:r>
      <w:proofErr w:type="spellStart"/>
      <w:r w:rsidR="00B43641" w:rsidRPr="0020673B">
        <w:rPr>
          <w:rFonts w:ascii="Times New Roman" w:hAnsi="Times New Roman" w:cs="Times New Roman"/>
          <w:sz w:val="24"/>
          <w:szCs w:val="24"/>
        </w:rPr>
        <w:t>Piero</w:t>
      </w:r>
      <w:proofErr w:type="spellEnd"/>
      <w:r w:rsidR="00125A1D" w:rsidRPr="0020673B">
        <w:rPr>
          <w:rFonts w:ascii="Times New Roman" w:hAnsi="Times New Roman" w:cs="Times New Roman"/>
          <w:sz w:val="24"/>
          <w:szCs w:val="24"/>
        </w:rPr>
        <w:t> </w:t>
      </w:r>
      <w:proofErr w:type="spellStart"/>
      <w:r w:rsidR="00B43641" w:rsidRPr="0020673B">
        <w:rPr>
          <w:rFonts w:ascii="Times New Roman" w:hAnsi="Times New Roman" w:cs="Times New Roman"/>
          <w:sz w:val="24"/>
          <w:szCs w:val="24"/>
        </w:rPr>
        <w:t>Ignazi</w:t>
      </w:r>
      <w:proofErr w:type="spellEnd"/>
      <w:r w:rsidR="006115B5" w:rsidRPr="0020673B">
        <w:rPr>
          <w:rFonts w:ascii="Times New Roman" w:hAnsi="Times New Roman" w:cs="Times New Roman"/>
          <w:sz w:val="24"/>
          <w:szCs w:val="24"/>
        </w:rPr>
        <w:t xml:space="preserve"> (</w:t>
      </w:r>
      <w:r w:rsidR="00F776A6" w:rsidRPr="0020673B">
        <w:rPr>
          <w:rFonts w:ascii="Times New Roman" w:hAnsi="Times New Roman" w:cs="Times New Roman"/>
          <w:sz w:val="24"/>
          <w:szCs w:val="24"/>
        </w:rPr>
        <w:t>2003</w:t>
      </w:r>
      <w:r w:rsidR="0018512B" w:rsidRPr="0020673B">
        <w:rPr>
          <w:rFonts w:ascii="Times New Roman" w:hAnsi="Times New Roman" w:cs="Times New Roman"/>
          <w:sz w:val="24"/>
          <w:szCs w:val="24"/>
        </w:rPr>
        <w:t xml:space="preserve">; </w:t>
      </w:r>
      <w:proofErr w:type="spellStart"/>
      <w:r w:rsidR="0018512B" w:rsidRPr="0020673B">
        <w:rPr>
          <w:rFonts w:ascii="Times New Roman" w:hAnsi="Times New Roman" w:cs="Times New Roman"/>
          <w:sz w:val="24"/>
          <w:szCs w:val="24"/>
        </w:rPr>
        <w:t>Zaslove</w:t>
      </w:r>
      <w:proofErr w:type="spellEnd"/>
      <w:r w:rsidR="0018512B" w:rsidRPr="0020673B">
        <w:rPr>
          <w:rFonts w:ascii="Times New Roman" w:hAnsi="Times New Roman" w:cs="Times New Roman"/>
          <w:sz w:val="24"/>
          <w:szCs w:val="24"/>
        </w:rPr>
        <w:t>, 2009</w:t>
      </w:r>
      <w:r w:rsidR="006115B5" w:rsidRPr="0020673B">
        <w:rPr>
          <w:rFonts w:ascii="Times New Roman" w:hAnsi="Times New Roman" w:cs="Times New Roman"/>
          <w:sz w:val="24"/>
          <w:szCs w:val="24"/>
        </w:rPr>
        <w:t>), který rozlišoval pravicové strany na dvě skupiny. Do</w:t>
      </w:r>
      <w:r w:rsidR="00125A1D" w:rsidRPr="0020673B">
        <w:rPr>
          <w:rFonts w:ascii="Times New Roman" w:hAnsi="Times New Roman" w:cs="Times New Roman"/>
          <w:sz w:val="24"/>
          <w:szCs w:val="24"/>
        </w:rPr>
        <w:t> </w:t>
      </w:r>
      <w:r w:rsidR="006115B5" w:rsidRPr="0020673B">
        <w:rPr>
          <w:rFonts w:ascii="Times New Roman" w:hAnsi="Times New Roman" w:cs="Times New Roman"/>
          <w:sz w:val="24"/>
          <w:szCs w:val="24"/>
        </w:rPr>
        <w:t xml:space="preserve">první z nich patřily </w:t>
      </w:r>
      <w:r w:rsidR="000D7F78" w:rsidRPr="0020673B">
        <w:rPr>
          <w:rFonts w:ascii="Times New Roman" w:hAnsi="Times New Roman" w:cs="Times New Roman"/>
          <w:sz w:val="24"/>
          <w:szCs w:val="24"/>
        </w:rPr>
        <w:t>ty</w:t>
      </w:r>
      <w:r w:rsidR="009365B0" w:rsidRPr="0020673B">
        <w:rPr>
          <w:rFonts w:ascii="Times New Roman" w:hAnsi="Times New Roman" w:cs="Times New Roman"/>
          <w:sz w:val="24"/>
          <w:szCs w:val="24"/>
        </w:rPr>
        <w:t>, jejichž ideologie byla spjatá s </w:t>
      </w:r>
      <w:r w:rsidR="000D7F78" w:rsidRPr="0020673B">
        <w:rPr>
          <w:rFonts w:ascii="Times New Roman" w:hAnsi="Times New Roman" w:cs="Times New Roman"/>
          <w:sz w:val="24"/>
          <w:szCs w:val="24"/>
        </w:rPr>
        <w:t>fašismem</w:t>
      </w:r>
      <w:r w:rsidR="009365B0" w:rsidRPr="0020673B">
        <w:rPr>
          <w:rFonts w:ascii="Times New Roman" w:hAnsi="Times New Roman" w:cs="Times New Roman"/>
          <w:sz w:val="24"/>
          <w:szCs w:val="24"/>
        </w:rPr>
        <w:t xml:space="preserve"> v období druhé světové války. Do druhé skupiny už spadaly nynější pravicové strany</w:t>
      </w:r>
      <w:r w:rsidR="00102786" w:rsidRPr="0020673B">
        <w:rPr>
          <w:rFonts w:ascii="Times New Roman" w:hAnsi="Times New Roman" w:cs="Times New Roman"/>
          <w:sz w:val="24"/>
          <w:szCs w:val="24"/>
        </w:rPr>
        <w:t xml:space="preserve"> a jsou charakterizovány jako antisystémové strany</w:t>
      </w:r>
    </w:p>
    <w:p w14:paraId="517CF389" w14:textId="1E2B1C53" w:rsidR="005476D8" w:rsidRPr="0020673B" w:rsidRDefault="00FE37B2" w:rsidP="00E1359F">
      <w:pPr>
        <w:spacing w:after="0" w:line="360" w:lineRule="auto"/>
        <w:ind w:left="284" w:firstLine="708"/>
        <w:jc w:val="both"/>
        <w:rPr>
          <w:rFonts w:ascii="Times New Roman" w:hAnsi="Times New Roman" w:cs="Times New Roman"/>
          <w:sz w:val="24"/>
          <w:szCs w:val="24"/>
        </w:rPr>
      </w:pPr>
      <w:proofErr w:type="spellStart"/>
      <w:r w:rsidRPr="0020673B">
        <w:rPr>
          <w:rFonts w:ascii="Times New Roman" w:hAnsi="Times New Roman" w:cs="Times New Roman"/>
          <w:sz w:val="24"/>
          <w:szCs w:val="24"/>
        </w:rPr>
        <w:t>Mudde</w:t>
      </w:r>
      <w:proofErr w:type="spellEnd"/>
      <w:r w:rsidRPr="0020673B">
        <w:rPr>
          <w:rFonts w:ascii="Times New Roman" w:hAnsi="Times New Roman" w:cs="Times New Roman"/>
          <w:sz w:val="24"/>
          <w:szCs w:val="24"/>
        </w:rPr>
        <w:t xml:space="preserve"> se již několik let zabývá </w:t>
      </w:r>
      <w:r w:rsidR="000940D7" w:rsidRPr="0020673B">
        <w:rPr>
          <w:rFonts w:ascii="Times New Roman" w:hAnsi="Times New Roman" w:cs="Times New Roman"/>
          <w:sz w:val="24"/>
          <w:szCs w:val="24"/>
        </w:rPr>
        <w:t xml:space="preserve">tímto </w:t>
      </w:r>
      <w:r w:rsidRPr="0020673B">
        <w:rPr>
          <w:rFonts w:ascii="Times New Roman" w:hAnsi="Times New Roman" w:cs="Times New Roman"/>
          <w:sz w:val="24"/>
          <w:szCs w:val="24"/>
        </w:rPr>
        <w:t>konceptem a věnuje se také rad</w:t>
      </w:r>
      <w:r w:rsidR="00BE713A" w:rsidRPr="0020673B">
        <w:rPr>
          <w:rFonts w:ascii="Times New Roman" w:hAnsi="Times New Roman" w:cs="Times New Roman"/>
          <w:sz w:val="24"/>
          <w:szCs w:val="24"/>
        </w:rPr>
        <w:t>ikální pravici v populismu. Zkoumá jak západoevropské, tak i ty východoevropské státy a dodává, že</w:t>
      </w:r>
      <w:r w:rsidR="00125A1D" w:rsidRPr="0020673B">
        <w:rPr>
          <w:rFonts w:ascii="Times New Roman" w:hAnsi="Times New Roman" w:cs="Times New Roman"/>
          <w:sz w:val="24"/>
          <w:szCs w:val="24"/>
        </w:rPr>
        <w:t> </w:t>
      </w:r>
      <w:r w:rsidR="00F337B6" w:rsidRPr="0020673B">
        <w:rPr>
          <w:rFonts w:ascii="Times New Roman" w:hAnsi="Times New Roman" w:cs="Times New Roman"/>
          <w:sz w:val="24"/>
          <w:szCs w:val="24"/>
        </w:rPr>
        <w:t xml:space="preserve">by se již nemělo příliš rozlišovat mezi těmito částmi, neboť už takové politické strany vykazují podobné </w:t>
      </w:r>
      <w:r w:rsidR="00942414" w:rsidRPr="0020673B">
        <w:rPr>
          <w:rFonts w:ascii="Times New Roman" w:hAnsi="Times New Roman" w:cs="Times New Roman"/>
          <w:sz w:val="24"/>
          <w:szCs w:val="24"/>
        </w:rPr>
        <w:t xml:space="preserve">charakteristické rysy, které je mohou shrnout do jedné skupiny. </w:t>
      </w:r>
      <w:r w:rsidR="00C06DFD" w:rsidRPr="0020673B">
        <w:rPr>
          <w:rFonts w:ascii="Times New Roman" w:hAnsi="Times New Roman" w:cs="Times New Roman"/>
          <w:sz w:val="24"/>
          <w:szCs w:val="24"/>
        </w:rPr>
        <w:t>(</w:t>
      </w:r>
      <w:proofErr w:type="spellStart"/>
      <w:r w:rsidR="00C06DFD" w:rsidRPr="0020673B">
        <w:rPr>
          <w:rFonts w:ascii="Times New Roman" w:hAnsi="Times New Roman" w:cs="Times New Roman"/>
          <w:sz w:val="24"/>
          <w:szCs w:val="24"/>
        </w:rPr>
        <w:t>Mudde</w:t>
      </w:r>
      <w:proofErr w:type="spellEnd"/>
      <w:r w:rsidR="00C06DFD" w:rsidRPr="0020673B">
        <w:rPr>
          <w:rFonts w:ascii="Times New Roman" w:hAnsi="Times New Roman" w:cs="Times New Roman"/>
          <w:sz w:val="24"/>
          <w:szCs w:val="24"/>
        </w:rPr>
        <w:t xml:space="preserve">, 2007: </w:t>
      </w:r>
      <w:r w:rsidR="002435F8" w:rsidRPr="0020673B">
        <w:rPr>
          <w:rFonts w:ascii="Times New Roman" w:hAnsi="Times New Roman" w:cs="Times New Roman"/>
          <w:sz w:val="24"/>
          <w:szCs w:val="24"/>
        </w:rPr>
        <w:t xml:space="preserve">4) </w:t>
      </w:r>
      <w:r w:rsidR="00A97492" w:rsidRPr="0020673B">
        <w:rPr>
          <w:rFonts w:ascii="Times New Roman" w:hAnsi="Times New Roman" w:cs="Times New Roman"/>
          <w:sz w:val="24"/>
          <w:szCs w:val="24"/>
        </w:rPr>
        <w:t xml:space="preserve">Pro </w:t>
      </w:r>
      <w:proofErr w:type="spellStart"/>
      <w:r w:rsidR="00A97492" w:rsidRPr="0020673B">
        <w:rPr>
          <w:rFonts w:ascii="Times New Roman" w:hAnsi="Times New Roman" w:cs="Times New Roman"/>
          <w:sz w:val="24"/>
          <w:szCs w:val="24"/>
        </w:rPr>
        <w:t>Muddeho</w:t>
      </w:r>
      <w:proofErr w:type="spellEnd"/>
      <w:r w:rsidR="00B707AE" w:rsidRPr="0020673B">
        <w:rPr>
          <w:rFonts w:ascii="Times New Roman" w:hAnsi="Times New Roman" w:cs="Times New Roman"/>
          <w:sz w:val="24"/>
          <w:szCs w:val="24"/>
        </w:rPr>
        <w:t xml:space="preserve"> (2007)</w:t>
      </w:r>
      <w:r w:rsidR="00A97492" w:rsidRPr="0020673B">
        <w:rPr>
          <w:rFonts w:ascii="Times New Roman" w:hAnsi="Times New Roman" w:cs="Times New Roman"/>
          <w:sz w:val="24"/>
          <w:szCs w:val="24"/>
        </w:rPr>
        <w:t xml:space="preserve"> je velmi důležitá definice, nebo spíše správné definování tohoto konceptu. V tom ale vidí určitý problém, je to způsobeno zejména proto, že se tím zabývá mnoho odborníků</w:t>
      </w:r>
      <w:r w:rsidR="007E55E0" w:rsidRPr="0020673B">
        <w:rPr>
          <w:rFonts w:ascii="Times New Roman" w:hAnsi="Times New Roman" w:cs="Times New Roman"/>
          <w:sz w:val="24"/>
          <w:szCs w:val="24"/>
        </w:rPr>
        <w:t xml:space="preserve">, kteří se myslí, že tento koncept definují správně. Někdy to je ale zcela </w:t>
      </w:r>
      <w:r w:rsidR="006A18CE" w:rsidRPr="0020673B">
        <w:rPr>
          <w:rFonts w:ascii="Times New Roman" w:hAnsi="Times New Roman" w:cs="Times New Roman"/>
          <w:sz w:val="24"/>
          <w:szCs w:val="24"/>
        </w:rPr>
        <w:t>mylné</w:t>
      </w:r>
      <w:r w:rsidR="007E55E0" w:rsidRPr="0020673B">
        <w:rPr>
          <w:rFonts w:ascii="Times New Roman" w:hAnsi="Times New Roman" w:cs="Times New Roman"/>
          <w:sz w:val="24"/>
          <w:szCs w:val="24"/>
        </w:rPr>
        <w:t xml:space="preserve"> a vznikají tak nesprávné </w:t>
      </w:r>
      <w:r w:rsidR="008F2F5F" w:rsidRPr="0020673B">
        <w:rPr>
          <w:rFonts w:ascii="Times New Roman" w:hAnsi="Times New Roman" w:cs="Times New Roman"/>
          <w:sz w:val="24"/>
          <w:szCs w:val="24"/>
        </w:rPr>
        <w:t xml:space="preserve">definice. </w:t>
      </w:r>
      <w:r w:rsidR="002E4E20" w:rsidRPr="0020673B">
        <w:rPr>
          <w:rFonts w:ascii="Times New Roman" w:hAnsi="Times New Roman" w:cs="Times New Roman"/>
          <w:sz w:val="24"/>
          <w:szCs w:val="24"/>
        </w:rPr>
        <w:t>Proto se snaží t</w:t>
      </w:r>
      <w:r w:rsidR="005F618C" w:rsidRPr="0020673B">
        <w:rPr>
          <w:rFonts w:ascii="Times New Roman" w:hAnsi="Times New Roman" w:cs="Times New Roman"/>
          <w:sz w:val="24"/>
          <w:szCs w:val="24"/>
        </w:rPr>
        <w:t>uto</w:t>
      </w:r>
      <w:r w:rsidR="00125A1D" w:rsidRPr="0020673B">
        <w:rPr>
          <w:rFonts w:ascii="Times New Roman" w:hAnsi="Times New Roman" w:cs="Times New Roman"/>
          <w:sz w:val="24"/>
          <w:szCs w:val="24"/>
        </w:rPr>
        <w:t> </w:t>
      </w:r>
      <w:r w:rsidR="005F618C" w:rsidRPr="0020673B">
        <w:rPr>
          <w:rFonts w:ascii="Times New Roman" w:hAnsi="Times New Roman" w:cs="Times New Roman"/>
          <w:sz w:val="24"/>
          <w:szCs w:val="24"/>
        </w:rPr>
        <w:t>teorii definovat na základě maximální a minimální definice pravicového populismu.</w:t>
      </w:r>
      <w:r w:rsidR="00B707AE" w:rsidRPr="0020673B">
        <w:rPr>
          <w:rFonts w:ascii="Times New Roman" w:hAnsi="Times New Roman" w:cs="Times New Roman"/>
          <w:sz w:val="24"/>
          <w:szCs w:val="24"/>
        </w:rPr>
        <w:t xml:space="preserve"> Minimální definicí se </w:t>
      </w:r>
      <w:r w:rsidR="0046464F" w:rsidRPr="0020673B">
        <w:rPr>
          <w:rFonts w:ascii="Times New Roman" w:hAnsi="Times New Roman" w:cs="Times New Roman"/>
          <w:sz w:val="24"/>
          <w:szCs w:val="24"/>
        </w:rPr>
        <w:t>chce stanovit nejnižšího společného jmenovatele spojující PRR</w:t>
      </w:r>
      <w:r w:rsidR="00125A1D" w:rsidRPr="0020673B">
        <w:rPr>
          <w:rFonts w:ascii="Times New Roman" w:hAnsi="Times New Roman" w:cs="Times New Roman"/>
          <w:sz w:val="24"/>
          <w:szCs w:val="24"/>
        </w:rPr>
        <w:t> </w:t>
      </w:r>
      <w:r w:rsidR="0046464F" w:rsidRPr="0020673B">
        <w:rPr>
          <w:rFonts w:ascii="Times New Roman" w:hAnsi="Times New Roman" w:cs="Times New Roman"/>
          <w:sz w:val="24"/>
          <w:szCs w:val="24"/>
        </w:rPr>
        <w:t xml:space="preserve">strany. </w:t>
      </w:r>
      <w:r w:rsidR="004D2D93" w:rsidRPr="0020673B">
        <w:rPr>
          <w:rFonts w:ascii="Times New Roman" w:hAnsi="Times New Roman" w:cs="Times New Roman"/>
          <w:sz w:val="24"/>
          <w:szCs w:val="24"/>
        </w:rPr>
        <w:t>K ní byla vytvořena ještě maximální definice pro zcela úplný výklad této</w:t>
      </w:r>
      <w:r w:rsidR="00125A1D" w:rsidRPr="0020673B">
        <w:rPr>
          <w:rFonts w:ascii="Times New Roman" w:hAnsi="Times New Roman" w:cs="Times New Roman"/>
          <w:sz w:val="24"/>
          <w:szCs w:val="24"/>
        </w:rPr>
        <w:t> </w:t>
      </w:r>
      <w:r w:rsidR="004D2D93" w:rsidRPr="0020673B">
        <w:rPr>
          <w:rFonts w:ascii="Times New Roman" w:hAnsi="Times New Roman" w:cs="Times New Roman"/>
          <w:sz w:val="24"/>
          <w:szCs w:val="24"/>
        </w:rPr>
        <w:t>problematiky.</w:t>
      </w:r>
      <w:r w:rsidR="00482953" w:rsidRPr="0020673B">
        <w:rPr>
          <w:rFonts w:ascii="Times New Roman" w:hAnsi="Times New Roman" w:cs="Times New Roman"/>
          <w:sz w:val="24"/>
          <w:szCs w:val="24"/>
        </w:rPr>
        <w:t xml:space="preserve"> </w:t>
      </w:r>
      <w:r w:rsidR="00214D01" w:rsidRPr="0020673B">
        <w:rPr>
          <w:rFonts w:ascii="Times New Roman" w:hAnsi="Times New Roman" w:cs="Times New Roman"/>
          <w:sz w:val="24"/>
          <w:szCs w:val="24"/>
        </w:rPr>
        <w:t>Pomocí maximální definice chce naopak stanovit m</w:t>
      </w:r>
      <w:r w:rsidR="00AD7240" w:rsidRPr="0020673B">
        <w:rPr>
          <w:rFonts w:ascii="Times New Roman" w:hAnsi="Times New Roman" w:cs="Times New Roman"/>
          <w:sz w:val="24"/>
          <w:szCs w:val="24"/>
        </w:rPr>
        <w:t>o</w:t>
      </w:r>
      <w:r w:rsidR="00214D01" w:rsidRPr="0020673B">
        <w:rPr>
          <w:rFonts w:ascii="Times New Roman" w:hAnsi="Times New Roman" w:cs="Times New Roman"/>
          <w:sz w:val="24"/>
          <w:szCs w:val="24"/>
        </w:rPr>
        <w:t>žné největší společné jmenovatele</w:t>
      </w:r>
      <w:r w:rsidR="00AD7240" w:rsidRPr="0020673B">
        <w:rPr>
          <w:rFonts w:ascii="Times New Roman" w:hAnsi="Times New Roman" w:cs="Times New Roman"/>
          <w:sz w:val="24"/>
          <w:szCs w:val="24"/>
        </w:rPr>
        <w:t xml:space="preserve">, které zahrnou co nejvíce podobností. </w:t>
      </w:r>
    </w:p>
    <w:p w14:paraId="0B829CD7" w14:textId="60FA6A98" w:rsidR="00CC756A" w:rsidRPr="0020673B" w:rsidRDefault="005F618C" w:rsidP="000D36E2">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ab/>
      </w:r>
      <w:r w:rsidR="00381086" w:rsidRPr="0020673B">
        <w:rPr>
          <w:rFonts w:ascii="Times New Roman" w:hAnsi="Times New Roman" w:cs="Times New Roman"/>
          <w:sz w:val="24"/>
          <w:szCs w:val="24"/>
        </w:rPr>
        <w:t xml:space="preserve">Na základě minimální definice </w:t>
      </w:r>
      <w:r w:rsidR="00A82954" w:rsidRPr="0020673B">
        <w:rPr>
          <w:rFonts w:ascii="Times New Roman" w:hAnsi="Times New Roman" w:cs="Times New Roman"/>
          <w:sz w:val="24"/>
          <w:szCs w:val="24"/>
        </w:rPr>
        <w:t xml:space="preserve">této nové stranické rodiny je primárním pojmem </w:t>
      </w:r>
      <w:r w:rsidR="00A32BF7" w:rsidRPr="0020673B">
        <w:rPr>
          <w:rFonts w:ascii="Times New Roman" w:hAnsi="Times New Roman" w:cs="Times New Roman"/>
          <w:sz w:val="24"/>
          <w:szCs w:val="24"/>
        </w:rPr>
        <w:t>národ</w:t>
      </w:r>
      <w:r w:rsidR="006A5DAD" w:rsidRPr="0020673B">
        <w:rPr>
          <w:rFonts w:ascii="Times New Roman" w:hAnsi="Times New Roman" w:cs="Times New Roman"/>
          <w:sz w:val="24"/>
          <w:szCs w:val="24"/>
        </w:rPr>
        <w:t>, n</w:t>
      </w:r>
      <w:r w:rsidR="00A32BF7" w:rsidRPr="0020673B">
        <w:rPr>
          <w:rFonts w:ascii="Times New Roman" w:hAnsi="Times New Roman" w:cs="Times New Roman"/>
          <w:sz w:val="24"/>
          <w:szCs w:val="24"/>
        </w:rPr>
        <w:t>acionalismus</w:t>
      </w:r>
      <w:r w:rsidR="006A5DAD" w:rsidRPr="0020673B">
        <w:rPr>
          <w:rFonts w:ascii="Times New Roman" w:hAnsi="Times New Roman" w:cs="Times New Roman"/>
          <w:sz w:val="24"/>
          <w:szCs w:val="24"/>
        </w:rPr>
        <w:t xml:space="preserve"> a nativismus</w:t>
      </w:r>
      <w:r w:rsidR="00A32BF7" w:rsidRPr="0020673B">
        <w:rPr>
          <w:rFonts w:ascii="Times New Roman" w:hAnsi="Times New Roman" w:cs="Times New Roman"/>
          <w:sz w:val="24"/>
          <w:szCs w:val="24"/>
        </w:rPr>
        <w:t xml:space="preserve">. </w:t>
      </w:r>
      <w:r w:rsidR="00212280" w:rsidRPr="0020673B">
        <w:rPr>
          <w:rFonts w:ascii="Times New Roman" w:hAnsi="Times New Roman" w:cs="Times New Roman"/>
          <w:sz w:val="24"/>
          <w:szCs w:val="24"/>
        </w:rPr>
        <w:t xml:space="preserve">Pro svou teorii </w:t>
      </w:r>
      <w:proofErr w:type="spellStart"/>
      <w:r w:rsidR="00212280" w:rsidRPr="0020673B">
        <w:rPr>
          <w:rFonts w:ascii="Times New Roman" w:hAnsi="Times New Roman" w:cs="Times New Roman"/>
          <w:sz w:val="24"/>
          <w:szCs w:val="24"/>
        </w:rPr>
        <w:t>Mudde</w:t>
      </w:r>
      <w:proofErr w:type="spellEnd"/>
      <w:r w:rsidR="00212280" w:rsidRPr="0020673B">
        <w:rPr>
          <w:rFonts w:ascii="Times New Roman" w:hAnsi="Times New Roman" w:cs="Times New Roman"/>
          <w:sz w:val="24"/>
          <w:szCs w:val="24"/>
        </w:rPr>
        <w:t xml:space="preserve"> (2007) </w:t>
      </w:r>
      <w:r w:rsidR="00E17F49" w:rsidRPr="0020673B">
        <w:rPr>
          <w:rFonts w:ascii="Times New Roman" w:hAnsi="Times New Roman" w:cs="Times New Roman"/>
          <w:sz w:val="24"/>
          <w:szCs w:val="24"/>
        </w:rPr>
        <w:t>definuje nacionalismus jako politickou doktrínu</w:t>
      </w:r>
      <w:r w:rsidR="0017607B" w:rsidRPr="0020673B">
        <w:rPr>
          <w:rStyle w:val="Znakapoznpodarou"/>
          <w:rFonts w:ascii="Times New Roman" w:hAnsi="Times New Roman" w:cs="Times New Roman"/>
          <w:sz w:val="24"/>
          <w:szCs w:val="24"/>
        </w:rPr>
        <w:footnoteReference w:id="5"/>
      </w:r>
      <w:r w:rsidR="001D68B8" w:rsidRPr="0020673B">
        <w:rPr>
          <w:rFonts w:ascii="Times New Roman" w:hAnsi="Times New Roman" w:cs="Times New Roman"/>
          <w:sz w:val="24"/>
          <w:szCs w:val="24"/>
        </w:rPr>
        <w:t>, „</w:t>
      </w:r>
      <w:r w:rsidR="001D68B8" w:rsidRPr="0020673B">
        <w:rPr>
          <w:rFonts w:ascii="Times New Roman" w:hAnsi="Times New Roman" w:cs="Times New Roman"/>
          <w:i/>
          <w:iCs/>
          <w:sz w:val="24"/>
          <w:szCs w:val="24"/>
        </w:rPr>
        <w:t>která usiluje o kulturní a politickou shodu mezi národem a</w:t>
      </w:r>
      <w:r w:rsidR="00125A1D" w:rsidRPr="0020673B">
        <w:rPr>
          <w:rFonts w:ascii="Times New Roman" w:hAnsi="Times New Roman" w:cs="Times New Roman"/>
          <w:i/>
          <w:iCs/>
          <w:sz w:val="24"/>
          <w:szCs w:val="24"/>
        </w:rPr>
        <w:t> </w:t>
      </w:r>
      <w:r w:rsidR="001D68B8" w:rsidRPr="0020673B">
        <w:rPr>
          <w:rFonts w:ascii="Times New Roman" w:hAnsi="Times New Roman" w:cs="Times New Roman"/>
          <w:i/>
          <w:iCs/>
          <w:sz w:val="24"/>
          <w:szCs w:val="24"/>
        </w:rPr>
        <w:t>státem</w:t>
      </w:r>
      <w:r w:rsidR="00772297" w:rsidRPr="0020673B">
        <w:rPr>
          <w:rFonts w:ascii="Times New Roman" w:hAnsi="Times New Roman" w:cs="Times New Roman"/>
          <w:sz w:val="24"/>
          <w:szCs w:val="24"/>
        </w:rPr>
        <w:t>…</w:t>
      </w:r>
      <w:r w:rsidR="00772297" w:rsidRPr="0020673B">
        <w:rPr>
          <w:rFonts w:ascii="Times New Roman" w:hAnsi="Times New Roman" w:cs="Times New Roman"/>
          <w:i/>
          <w:iCs/>
          <w:sz w:val="24"/>
          <w:szCs w:val="24"/>
        </w:rPr>
        <w:t xml:space="preserve">jinými slovy, základním cílem nacionalisty je </w:t>
      </w:r>
      <w:r w:rsidR="0017607B" w:rsidRPr="0020673B">
        <w:rPr>
          <w:rFonts w:ascii="Times New Roman" w:hAnsi="Times New Roman" w:cs="Times New Roman"/>
          <w:i/>
          <w:iCs/>
          <w:sz w:val="24"/>
          <w:szCs w:val="24"/>
        </w:rPr>
        <w:t>dosažení monokulturního státu.</w:t>
      </w:r>
      <w:r w:rsidR="0017607B" w:rsidRPr="0020673B">
        <w:rPr>
          <w:rFonts w:ascii="Times New Roman" w:hAnsi="Times New Roman" w:cs="Times New Roman"/>
          <w:sz w:val="24"/>
          <w:szCs w:val="24"/>
        </w:rPr>
        <w:t>“</w:t>
      </w:r>
      <w:r w:rsidR="00E90588" w:rsidRPr="0020673B">
        <w:rPr>
          <w:rFonts w:ascii="Times New Roman" w:hAnsi="Times New Roman" w:cs="Times New Roman"/>
          <w:sz w:val="24"/>
          <w:szCs w:val="24"/>
        </w:rPr>
        <w:t xml:space="preserve"> </w:t>
      </w:r>
      <w:r w:rsidR="00B10C3C" w:rsidRPr="0020673B">
        <w:rPr>
          <w:rFonts w:ascii="Times New Roman" w:hAnsi="Times New Roman" w:cs="Times New Roman"/>
          <w:sz w:val="24"/>
          <w:szCs w:val="24"/>
        </w:rPr>
        <w:t xml:space="preserve">Nativismus </w:t>
      </w:r>
      <w:r w:rsidR="00D54DF2" w:rsidRPr="0020673B">
        <w:rPr>
          <w:rFonts w:ascii="Times New Roman" w:hAnsi="Times New Roman" w:cs="Times New Roman"/>
          <w:sz w:val="24"/>
          <w:szCs w:val="24"/>
        </w:rPr>
        <w:t>se podle něj zaměřuje na otázku národa</w:t>
      </w:r>
      <w:r w:rsidR="002B7626" w:rsidRPr="0020673B">
        <w:rPr>
          <w:rFonts w:ascii="Times New Roman" w:hAnsi="Times New Roman" w:cs="Times New Roman"/>
          <w:sz w:val="24"/>
          <w:szCs w:val="24"/>
        </w:rPr>
        <w:t xml:space="preserve">. </w:t>
      </w:r>
      <w:r w:rsidR="00215F46" w:rsidRPr="0020673B">
        <w:rPr>
          <w:rFonts w:ascii="Times New Roman" w:hAnsi="Times New Roman" w:cs="Times New Roman"/>
          <w:sz w:val="24"/>
          <w:szCs w:val="24"/>
        </w:rPr>
        <w:t>Je definován jako ideologie, kdy s</w:t>
      </w:r>
      <w:r w:rsidR="002B7626" w:rsidRPr="0020673B">
        <w:rPr>
          <w:rFonts w:ascii="Times New Roman" w:hAnsi="Times New Roman" w:cs="Times New Roman"/>
          <w:sz w:val="24"/>
          <w:szCs w:val="24"/>
        </w:rPr>
        <w:t>tát podle tohoto konceptu má být složen pouze z definovaného národa</w:t>
      </w:r>
      <w:r w:rsidR="00CB4DA9" w:rsidRPr="0020673B">
        <w:rPr>
          <w:rFonts w:ascii="Times New Roman" w:hAnsi="Times New Roman" w:cs="Times New Roman"/>
          <w:sz w:val="24"/>
          <w:szCs w:val="24"/>
        </w:rPr>
        <w:t>, můžeme ho nazývat národním státem. Ten může být ohrožen</w:t>
      </w:r>
      <w:r w:rsidR="000868E5" w:rsidRPr="0020673B">
        <w:rPr>
          <w:rFonts w:ascii="Times New Roman" w:hAnsi="Times New Roman" w:cs="Times New Roman"/>
          <w:sz w:val="24"/>
          <w:szCs w:val="24"/>
        </w:rPr>
        <w:t xml:space="preserve"> zájmy nenárodních prvků jako jsou lidé a jejich hodnoty. (Kubá</w:t>
      </w:r>
      <w:r w:rsidR="00F776A6" w:rsidRPr="0020673B">
        <w:rPr>
          <w:rFonts w:ascii="Times New Roman" w:hAnsi="Times New Roman" w:cs="Times New Roman"/>
          <w:sz w:val="24"/>
          <w:szCs w:val="24"/>
        </w:rPr>
        <w:t>t</w:t>
      </w:r>
      <w:r w:rsidR="000868E5" w:rsidRPr="0020673B">
        <w:rPr>
          <w:rFonts w:ascii="Times New Roman" w:hAnsi="Times New Roman" w:cs="Times New Roman"/>
          <w:sz w:val="24"/>
          <w:szCs w:val="24"/>
        </w:rPr>
        <w:t>, M</w:t>
      </w:r>
      <w:r w:rsidR="00F776A6" w:rsidRPr="0020673B">
        <w:rPr>
          <w:rFonts w:ascii="Times New Roman" w:hAnsi="Times New Roman" w:cs="Times New Roman"/>
          <w:sz w:val="24"/>
          <w:szCs w:val="24"/>
        </w:rPr>
        <w:t>e</w:t>
      </w:r>
      <w:r w:rsidR="004219FF" w:rsidRPr="0020673B">
        <w:rPr>
          <w:rFonts w:ascii="Times New Roman" w:hAnsi="Times New Roman" w:cs="Times New Roman"/>
          <w:sz w:val="24"/>
          <w:szCs w:val="24"/>
        </w:rPr>
        <w:t xml:space="preserve">jstřík, 2017; </w:t>
      </w:r>
      <w:proofErr w:type="spellStart"/>
      <w:r w:rsidR="004219FF" w:rsidRPr="0020673B">
        <w:rPr>
          <w:rFonts w:ascii="Times New Roman" w:hAnsi="Times New Roman" w:cs="Times New Roman"/>
          <w:sz w:val="24"/>
          <w:szCs w:val="24"/>
        </w:rPr>
        <w:t>Mudde</w:t>
      </w:r>
      <w:proofErr w:type="spellEnd"/>
      <w:r w:rsidR="004219FF" w:rsidRPr="0020673B">
        <w:rPr>
          <w:rFonts w:ascii="Times New Roman" w:hAnsi="Times New Roman" w:cs="Times New Roman"/>
          <w:sz w:val="24"/>
          <w:szCs w:val="24"/>
        </w:rPr>
        <w:t>, 2007: 19</w:t>
      </w:r>
      <w:r w:rsidR="00EE5CCD" w:rsidRPr="0020673B">
        <w:rPr>
          <w:rFonts w:ascii="Times New Roman" w:hAnsi="Times New Roman" w:cs="Times New Roman"/>
          <w:sz w:val="24"/>
          <w:szCs w:val="24"/>
        </w:rPr>
        <w:t xml:space="preserve">; </w:t>
      </w:r>
      <w:proofErr w:type="spellStart"/>
      <w:r w:rsidR="00EE5CCD" w:rsidRPr="0020673B">
        <w:rPr>
          <w:rFonts w:ascii="Times New Roman" w:hAnsi="Times New Roman" w:cs="Times New Roman"/>
          <w:sz w:val="24"/>
          <w:szCs w:val="24"/>
        </w:rPr>
        <w:t>Zalove</w:t>
      </w:r>
      <w:proofErr w:type="spellEnd"/>
      <w:r w:rsidR="00EE5CCD" w:rsidRPr="0020673B">
        <w:rPr>
          <w:rFonts w:ascii="Times New Roman" w:hAnsi="Times New Roman" w:cs="Times New Roman"/>
          <w:sz w:val="24"/>
          <w:szCs w:val="24"/>
        </w:rPr>
        <w:t>, 2009</w:t>
      </w:r>
      <w:r w:rsidR="004219FF" w:rsidRPr="0020673B">
        <w:rPr>
          <w:rFonts w:ascii="Times New Roman" w:hAnsi="Times New Roman" w:cs="Times New Roman"/>
          <w:sz w:val="24"/>
          <w:szCs w:val="24"/>
        </w:rPr>
        <w:t xml:space="preserve">) </w:t>
      </w:r>
      <w:r w:rsidR="00896717" w:rsidRPr="0020673B">
        <w:rPr>
          <w:rFonts w:ascii="Times New Roman" w:hAnsi="Times New Roman" w:cs="Times New Roman"/>
          <w:sz w:val="24"/>
          <w:szCs w:val="24"/>
        </w:rPr>
        <w:t xml:space="preserve">Nativismus </w:t>
      </w:r>
      <w:r w:rsidR="00E83A09" w:rsidRPr="0020673B">
        <w:rPr>
          <w:rFonts w:ascii="Times New Roman" w:hAnsi="Times New Roman" w:cs="Times New Roman"/>
          <w:sz w:val="24"/>
          <w:szCs w:val="24"/>
        </w:rPr>
        <w:t>je</w:t>
      </w:r>
      <w:r w:rsidR="00125A1D" w:rsidRPr="0020673B">
        <w:rPr>
          <w:rFonts w:ascii="Times New Roman" w:hAnsi="Times New Roman" w:cs="Times New Roman"/>
          <w:sz w:val="24"/>
          <w:szCs w:val="24"/>
        </w:rPr>
        <w:t> </w:t>
      </w:r>
      <w:r w:rsidR="00E83A09" w:rsidRPr="0020673B">
        <w:rPr>
          <w:rFonts w:ascii="Times New Roman" w:hAnsi="Times New Roman" w:cs="Times New Roman"/>
          <w:sz w:val="24"/>
          <w:szCs w:val="24"/>
        </w:rPr>
        <w:t xml:space="preserve">kombinací </w:t>
      </w:r>
      <w:r w:rsidR="009A0756" w:rsidRPr="0020673B">
        <w:rPr>
          <w:rFonts w:ascii="Times New Roman" w:hAnsi="Times New Roman" w:cs="Times New Roman"/>
          <w:sz w:val="24"/>
          <w:szCs w:val="24"/>
        </w:rPr>
        <w:t>nacionalismu a xenofobie vůči jiným národům a etnickým skupinám, proto</w:t>
      </w:r>
      <w:r w:rsidR="00125A1D" w:rsidRPr="0020673B">
        <w:rPr>
          <w:rFonts w:ascii="Times New Roman" w:hAnsi="Times New Roman" w:cs="Times New Roman"/>
          <w:sz w:val="24"/>
          <w:szCs w:val="24"/>
        </w:rPr>
        <w:t> </w:t>
      </w:r>
      <w:r w:rsidR="00896717" w:rsidRPr="0020673B">
        <w:rPr>
          <w:rFonts w:ascii="Times New Roman" w:hAnsi="Times New Roman" w:cs="Times New Roman"/>
          <w:sz w:val="24"/>
          <w:szCs w:val="24"/>
        </w:rPr>
        <w:t xml:space="preserve">je </w:t>
      </w:r>
      <w:r w:rsidR="009A0756" w:rsidRPr="0020673B">
        <w:rPr>
          <w:rFonts w:ascii="Times New Roman" w:hAnsi="Times New Roman" w:cs="Times New Roman"/>
          <w:sz w:val="24"/>
          <w:szCs w:val="24"/>
        </w:rPr>
        <w:t xml:space="preserve">také </w:t>
      </w:r>
      <w:r w:rsidR="00896717" w:rsidRPr="0020673B">
        <w:rPr>
          <w:rFonts w:ascii="Times New Roman" w:hAnsi="Times New Roman" w:cs="Times New Roman"/>
          <w:sz w:val="24"/>
          <w:szCs w:val="24"/>
        </w:rPr>
        <w:t xml:space="preserve">lepším rysem </w:t>
      </w:r>
      <w:r w:rsidR="001F5B85" w:rsidRPr="0020673B">
        <w:rPr>
          <w:rFonts w:ascii="Times New Roman" w:hAnsi="Times New Roman" w:cs="Times New Roman"/>
          <w:sz w:val="24"/>
          <w:szCs w:val="24"/>
        </w:rPr>
        <w:t xml:space="preserve">pravicového populismu, protože neobsahuje prvky liberálního </w:t>
      </w:r>
      <w:r w:rsidR="001F5B85" w:rsidRPr="0020673B">
        <w:rPr>
          <w:rFonts w:ascii="Times New Roman" w:hAnsi="Times New Roman" w:cs="Times New Roman"/>
          <w:sz w:val="24"/>
          <w:szCs w:val="24"/>
        </w:rPr>
        <w:lastRenderedPageBreak/>
        <w:t>nacionalismu</w:t>
      </w:r>
      <w:r w:rsidR="001D7826" w:rsidRPr="0020673B">
        <w:rPr>
          <w:rStyle w:val="Znakapoznpodarou"/>
          <w:rFonts w:ascii="Times New Roman" w:hAnsi="Times New Roman" w:cs="Times New Roman"/>
          <w:sz w:val="24"/>
          <w:szCs w:val="24"/>
        </w:rPr>
        <w:footnoteReference w:id="6"/>
      </w:r>
      <w:r w:rsidR="001F5B85" w:rsidRPr="0020673B">
        <w:rPr>
          <w:rFonts w:ascii="Times New Roman" w:hAnsi="Times New Roman" w:cs="Times New Roman"/>
          <w:sz w:val="24"/>
          <w:szCs w:val="24"/>
        </w:rPr>
        <w:t xml:space="preserve">. </w:t>
      </w:r>
      <w:r w:rsidR="00A858F4" w:rsidRPr="0020673B">
        <w:rPr>
          <w:rFonts w:ascii="Times New Roman" w:hAnsi="Times New Roman" w:cs="Times New Roman"/>
          <w:sz w:val="24"/>
          <w:szCs w:val="24"/>
        </w:rPr>
        <w:t xml:space="preserve">Podle Andreje </w:t>
      </w:r>
      <w:proofErr w:type="spellStart"/>
      <w:r w:rsidR="00A858F4" w:rsidRPr="0020673B">
        <w:rPr>
          <w:rFonts w:ascii="Times New Roman" w:hAnsi="Times New Roman" w:cs="Times New Roman"/>
          <w:sz w:val="24"/>
          <w:szCs w:val="24"/>
        </w:rPr>
        <w:t>Zaslove</w:t>
      </w:r>
      <w:proofErr w:type="spellEnd"/>
      <w:r w:rsidR="00774F1A" w:rsidRPr="0020673B">
        <w:rPr>
          <w:rFonts w:ascii="Times New Roman" w:hAnsi="Times New Roman" w:cs="Times New Roman"/>
          <w:sz w:val="24"/>
          <w:szCs w:val="24"/>
        </w:rPr>
        <w:t xml:space="preserve"> (2009: </w:t>
      </w:r>
      <w:r w:rsidR="00361696" w:rsidRPr="0020673B">
        <w:rPr>
          <w:rFonts w:ascii="Times New Roman" w:hAnsi="Times New Roman" w:cs="Times New Roman"/>
          <w:sz w:val="24"/>
          <w:szCs w:val="24"/>
        </w:rPr>
        <w:t>311-312</w:t>
      </w:r>
      <w:r w:rsidR="004D2D93" w:rsidRPr="0020673B">
        <w:rPr>
          <w:rFonts w:ascii="Times New Roman" w:hAnsi="Times New Roman" w:cs="Times New Roman"/>
          <w:sz w:val="24"/>
          <w:szCs w:val="24"/>
        </w:rPr>
        <w:t>)</w:t>
      </w:r>
      <w:r w:rsidR="00A858F4" w:rsidRPr="0020673B">
        <w:rPr>
          <w:rFonts w:ascii="Times New Roman" w:hAnsi="Times New Roman" w:cs="Times New Roman"/>
          <w:sz w:val="24"/>
          <w:szCs w:val="24"/>
        </w:rPr>
        <w:t xml:space="preserve"> takto </w:t>
      </w:r>
      <w:proofErr w:type="spellStart"/>
      <w:r w:rsidR="00A858F4" w:rsidRPr="0020673B">
        <w:rPr>
          <w:rFonts w:ascii="Times New Roman" w:hAnsi="Times New Roman" w:cs="Times New Roman"/>
          <w:sz w:val="24"/>
          <w:szCs w:val="24"/>
        </w:rPr>
        <w:t>Mudde</w:t>
      </w:r>
      <w:proofErr w:type="spellEnd"/>
      <w:r w:rsidR="004D2D93" w:rsidRPr="0020673B">
        <w:rPr>
          <w:rFonts w:ascii="Times New Roman" w:hAnsi="Times New Roman" w:cs="Times New Roman"/>
          <w:sz w:val="24"/>
          <w:szCs w:val="24"/>
        </w:rPr>
        <w:t xml:space="preserve"> (1999)</w:t>
      </w:r>
      <w:r w:rsidR="00A858F4" w:rsidRPr="0020673B">
        <w:rPr>
          <w:rFonts w:ascii="Times New Roman" w:hAnsi="Times New Roman" w:cs="Times New Roman"/>
          <w:sz w:val="24"/>
          <w:szCs w:val="24"/>
        </w:rPr>
        <w:t xml:space="preserve"> stanovil tuto definici, protože může do skupiny PRR stran zahrnout veškeré politické strany západní i</w:t>
      </w:r>
      <w:r w:rsidR="00125A1D" w:rsidRPr="0020673B">
        <w:rPr>
          <w:rFonts w:ascii="Times New Roman" w:hAnsi="Times New Roman" w:cs="Times New Roman"/>
          <w:sz w:val="24"/>
          <w:szCs w:val="24"/>
        </w:rPr>
        <w:t> </w:t>
      </w:r>
      <w:r w:rsidR="00A858F4" w:rsidRPr="0020673B">
        <w:rPr>
          <w:rFonts w:ascii="Times New Roman" w:hAnsi="Times New Roman" w:cs="Times New Roman"/>
          <w:sz w:val="24"/>
          <w:szCs w:val="24"/>
        </w:rPr>
        <w:t xml:space="preserve">východní Evropy. Ve východní Evropě jde především o to, že </w:t>
      </w:r>
      <w:r w:rsidR="00C32E00" w:rsidRPr="0020673B">
        <w:rPr>
          <w:rFonts w:ascii="Times New Roman" w:hAnsi="Times New Roman" w:cs="Times New Roman"/>
          <w:sz w:val="24"/>
          <w:szCs w:val="24"/>
        </w:rPr>
        <w:t>pravicové politické strany jsou nacionalistické, ale zároveň nemusí být anti</w:t>
      </w:r>
      <w:r w:rsidR="009E4CE9" w:rsidRPr="0020673B">
        <w:rPr>
          <w:rFonts w:ascii="Times New Roman" w:hAnsi="Times New Roman" w:cs="Times New Roman"/>
          <w:sz w:val="24"/>
          <w:szCs w:val="24"/>
        </w:rPr>
        <w:t>-</w:t>
      </w:r>
      <w:r w:rsidR="00C32E00" w:rsidRPr="0020673B">
        <w:rPr>
          <w:rFonts w:ascii="Times New Roman" w:hAnsi="Times New Roman" w:cs="Times New Roman"/>
          <w:sz w:val="24"/>
          <w:szCs w:val="24"/>
        </w:rPr>
        <w:t>imigrantské.</w:t>
      </w:r>
      <w:r w:rsidR="00774F1A" w:rsidRPr="0020673B">
        <w:rPr>
          <w:rFonts w:ascii="Times New Roman" w:hAnsi="Times New Roman" w:cs="Times New Roman"/>
          <w:sz w:val="24"/>
          <w:szCs w:val="24"/>
        </w:rPr>
        <w:t xml:space="preserve"> </w:t>
      </w:r>
      <w:r w:rsidR="00CC756A" w:rsidRPr="0020673B">
        <w:rPr>
          <w:rFonts w:ascii="Times New Roman" w:hAnsi="Times New Roman" w:cs="Times New Roman"/>
          <w:sz w:val="24"/>
          <w:szCs w:val="24"/>
        </w:rPr>
        <w:t>Je tedy možné stanovit následující hypotézu:</w:t>
      </w:r>
    </w:p>
    <w:p w14:paraId="313301A6" w14:textId="3D837CEB" w:rsidR="00F20FF5" w:rsidRPr="0020673B" w:rsidRDefault="00CC756A" w:rsidP="000D36E2">
      <w:pPr>
        <w:spacing w:line="360" w:lineRule="auto"/>
        <w:ind w:left="284"/>
        <w:jc w:val="both"/>
        <w:rPr>
          <w:rFonts w:ascii="Times New Roman" w:hAnsi="Times New Roman" w:cs="Times New Roman"/>
          <w:b/>
          <w:bCs/>
          <w:sz w:val="24"/>
          <w:szCs w:val="24"/>
        </w:rPr>
      </w:pPr>
      <w:r w:rsidRPr="0020673B">
        <w:rPr>
          <w:rFonts w:ascii="Times New Roman" w:hAnsi="Times New Roman" w:cs="Times New Roman"/>
          <w:sz w:val="24"/>
          <w:szCs w:val="24"/>
        </w:rPr>
        <w:tab/>
      </w:r>
      <w:r w:rsidRPr="0020673B">
        <w:rPr>
          <w:rFonts w:ascii="Times New Roman" w:hAnsi="Times New Roman" w:cs="Times New Roman"/>
          <w:b/>
          <w:bCs/>
          <w:sz w:val="24"/>
          <w:szCs w:val="24"/>
        </w:rPr>
        <w:t>H1</w:t>
      </w:r>
      <w:r w:rsidRPr="0020673B">
        <w:rPr>
          <w:rFonts w:ascii="Times New Roman" w:hAnsi="Times New Roman" w:cs="Times New Roman"/>
          <w:sz w:val="24"/>
          <w:szCs w:val="24"/>
        </w:rPr>
        <w:t>: Lidé s vysokým národoveckým postojem budou mít ideologicky blíže k pravicovým populistickým stranám</w:t>
      </w:r>
      <w:r w:rsidR="00FF3C67" w:rsidRPr="0020673B">
        <w:rPr>
          <w:rFonts w:ascii="Times New Roman" w:hAnsi="Times New Roman" w:cs="Times New Roman"/>
          <w:sz w:val="24"/>
          <w:szCs w:val="24"/>
        </w:rPr>
        <w:t xml:space="preserve"> a tím roste i pravděpodobnost volby PRR</w:t>
      </w:r>
      <w:r w:rsidR="00044F85" w:rsidRPr="0020673B">
        <w:rPr>
          <w:rFonts w:ascii="Times New Roman" w:hAnsi="Times New Roman" w:cs="Times New Roman"/>
          <w:sz w:val="24"/>
          <w:szCs w:val="24"/>
        </w:rPr>
        <w:t xml:space="preserve"> strany.</w:t>
      </w:r>
    </w:p>
    <w:p w14:paraId="7614EC4D" w14:textId="3C27789E" w:rsidR="00755A3D" w:rsidRPr="0020673B" w:rsidRDefault="00755A3D" w:rsidP="00E1359F">
      <w:pPr>
        <w:spacing w:after="0"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ab/>
        <w:t>Maximální definic</w:t>
      </w:r>
      <w:r w:rsidR="00291A4B" w:rsidRPr="0020673B">
        <w:rPr>
          <w:rFonts w:ascii="Times New Roman" w:hAnsi="Times New Roman" w:cs="Times New Roman"/>
          <w:sz w:val="24"/>
          <w:szCs w:val="24"/>
        </w:rPr>
        <w:t xml:space="preserve">i </w:t>
      </w:r>
      <w:r w:rsidR="00BD1EAB" w:rsidRPr="0020673B">
        <w:rPr>
          <w:rFonts w:ascii="Times New Roman" w:hAnsi="Times New Roman" w:cs="Times New Roman"/>
          <w:sz w:val="24"/>
          <w:szCs w:val="24"/>
        </w:rPr>
        <w:t xml:space="preserve">extrémní pravice </w:t>
      </w:r>
      <w:proofErr w:type="spellStart"/>
      <w:r w:rsidR="00BD1EAB" w:rsidRPr="0020673B">
        <w:rPr>
          <w:rFonts w:ascii="Times New Roman" w:hAnsi="Times New Roman" w:cs="Times New Roman"/>
          <w:sz w:val="24"/>
          <w:szCs w:val="24"/>
        </w:rPr>
        <w:t>Mudde</w:t>
      </w:r>
      <w:proofErr w:type="spellEnd"/>
      <w:r w:rsidR="00BD1EAB" w:rsidRPr="0020673B">
        <w:rPr>
          <w:rFonts w:ascii="Times New Roman" w:hAnsi="Times New Roman" w:cs="Times New Roman"/>
          <w:sz w:val="24"/>
          <w:szCs w:val="24"/>
        </w:rPr>
        <w:t xml:space="preserve"> (2007)</w:t>
      </w:r>
      <w:r w:rsidR="00F052BF" w:rsidRPr="0020673B">
        <w:rPr>
          <w:rFonts w:ascii="Times New Roman" w:hAnsi="Times New Roman" w:cs="Times New Roman"/>
          <w:sz w:val="24"/>
          <w:szCs w:val="24"/>
        </w:rPr>
        <w:t xml:space="preserve"> skládá ze tří ideologických rysů - tj. </w:t>
      </w:r>
      <w:r w:rsidR="00BD1EAB" w:rsidRPr="0020673B">
        <w:rPr>
          <w:rFonts w:ascii="Times New Roman" w:hAnsi="Times New Roman" w:cs="Times New Roman"/>
          <w:sz w:val="24"/>
          <w:szCs w:val="24"/>
        </w:rPr>
        <w:t>nativis</w:t>
      </w:r>
      <w:r w:rsidR="001D26C0" w:rsidRPr="0020673B">
        <w:rPr>
          <w:rFonts w:ascii="Times New Roman" w:hAnsi="Times New Roman" w:cs="Times New Roman"/>
          <w:sz w:val="24"/>
          <w:szCs w:val="24"/>
        </w:rPr>
        <w:t>tický nacionalismus</w:t>
      </w:r>
      <w:r w:rsidR="00BD1EAB" w:rsidRPr="0020673B">
        <w:rPr>
          <w:rFonts w:ascii="Times New Roman" w:hAnsi="Times New Roman" w:cs="Times New Roman"/>
          <w:sz w:val="24"/>
          <w:szCs w:val="24"/>
        </w:rPr>
        <w:t>, autoritářství a populismus.</w:t>
      </w:r>
      <w:r w:rsidR="00AD605B" w:rsidRPr="0020673B">
        <w:rPr>
          <w:rFonts w:ascii="Times New Roman" w:hAnsi="Times New Roman" w:cs="Times New Roman"/>
          <w:sz w:val="24"/>
          <w:szCs w:val="24"/>
        </w:rPr>
        <w:t xml:space="preserve"> </w:t>
      </w:r>
      <w:r w:rsidR="00462DD2" w:rsidRPr="0020673B">
        <w:rPr>
          <w:rFonts w:ascii="Times New Roman" w:hAnsi="Times New Roman" w:cs="Times New Roman"/>
          <w:sz w:val="24"/>
          <w:szCs w:val="24"/>
        </w:rPr>
        <w:t xml:space="preserve">Součástí této </w:t>
      </w:r>
      <w:r w:rsidR="00A20E14" w:rsidRPr="0020673B">
        <w:rPr>
          <w:rFonts w:ascii="Times New Roman" w:hAnsi="Times New Roman" w:cs="Times New Roman"/>
          <w:sz w:val="24"/>
          <w:szCs w:val="24"/>
        </w:rPr>
        <w:t>definice byl i</w:t>
      </w:r>
      <w:r w:rsidR="00125A1D" w:rsidRPr="0020673B">
        <w:rPr>
          <w:rFonts w:ascii="Times New Roman" w:hAnsi="Times New Roman" w:cs="Times New Roman"/>
          <w:sz w:val="24"/>
          <w:szCs w:val="24"/>
        </w:rPr>
        <w:t> </w:t>
      </w:r>
      <w:r w:rsidR="00A20E14" w:rsidRPr="0020673B">
        <w:rPr>
          <w:rFonts w:ascii="Times New Roman" w:hAnsi="Times New Roman" w:cs="Times New Roman"/>
          <w:sz w:val="24"/>
          <w:szCs w:val="24"/>
        </w:rPr>
        <w:t>pojem „</w:t>
      </w:r>
      <w:r w:rsidR="00A20E14" w:rsidRPr="0020673B">
        <w:rPr>
          <w:rFonts w:ascii="Times New Roman" w:hAnsi="Times New Roman" w:cs="Times New Roman"/>
          <w:i/>
          <w:iCs/>
          <w:sz w:val="24"/>
          <w:szCs w:val="24"/>
        </w:rPr>
        <w:t xml:space="preserve">sociální </w:t>
      </w:r>
      <w:r w:rsidR="00A20E14" w:rsidRPr="0020673B">
        <w:rPr>
          <w:rFonts w:ascii="Times New Roman" w:hAnsi="Times New Roman" w:cs="Times New Roman"/>
          <w:sz w:val="24"/>
          <w:szCs w:val="24"/>
        </w:rPr>
        <w:t xml:space="preserve">šovinismus,“ který ale </w:t>
      </w:r>
      <w:proofErr w:type="spellStart"/>
      <w:r w:rsidR="00A20E14" w:rsidRPr="0020673B">
        <w:rPr>
          <w:rFonts w:ascii="Times New Roman" w:hAnsi="Times New Roman" w:cs="Times New Roman"/>
          <w:sz w:val="24"/>
          <w:szCs w:val="24"/>
        </w:rPr>
        <w:t>Mudde</w:t>
      </w:r>
      <w:proofErr w:type="spellEnd"/>
      <w:r w:rsidR="00A20E14" w:rsidRPr="0020673B">
        <w:rPr>
          <w:rFonts w:ascii="Times New Roman" w:hAnsi="Times New Roman" w:cs="Times New Roman"/>
          <w:sz w:val="24"/>
          <w:szCs w:val="24"/>
        </w:rPr>
        <w:t xml:space="preserve"> </w:t>
      </w:r>
      <w:r w:rsidR="006B7ABD" w:rsidRPr="0020673B">
        <w:rPr>
          <w:rFonts w:ascii="Times New Roman" w:hAnsi="Times New Roman" w:cs="Times New Roman"/>
          <w:sz w:val="24"/>
          <w:szCs w:val="24"/>
        </w:rPr>
        <w:t>ze</w:t>
      </w:r>
      <w:r w:rsidR="00A20E14" w:rsidRPr="0020673B">
        <w:rPr>
          <w:rFonts w:ascii="Times New Roman" w:hAnsi="Times New Roman" w:cs="Times New Roman"/>
          <w:sz w:val="24"/>
          <w:szCs w:val="24"/>
        </w:rPr>
        <w:t xml:space="preserve"> své </w:t>
      </w:r>
      <w:r w:rsidR="006B7ABD" w:rsidRPr="0020673B">
        <w:rPr>
          <w:rFonts w:ascii="Times New Roman" w:hAnsi="Times New Roman" w:cs="Times New Roman"/>
          <w:sz w:val="24"/>
          <w:szCs w:val="24"/>
        </w:rPr>
        <w:t xml:space="preserve">revize maximální definice odstranil, a to proto, že </w:t>
      </w:r>
      <w:r w:rsidR="00670177" w:rsidRPr="0020673B">
        <w:rPr>
          <w:rFonts w:ascii="Times New Roman" w:hAnsi="Times New Roman" w:cs="Times New Roman"/>
          <w:sz w:val="24"/>
          <w:szCs w:val="24"/>
        </w:rPr>
        <w:t xml:space="preserve">není až tak důležitou součástí. </w:t>
      </w:r>
      <w:proofErr w:type="spellStart"/>
      <w:r w:rsidR="00466952" w:rsidRPr="0020673B">
        <w:rPr>
          <w:rFonts w:ascii="Times New Roman" w:hAnsi="Times New Roman" w:cs="Times New Roman"/>
          <w:sz w:val="24"/>
          <w:szCs w:val="24"/>
        </w:rPr>
        <w:t>Mudde</w:t>
      </w:r>
      <w:proofErr w:type="spellEnd"/>
      <w:r w:rsidR="00466952" w:rsidRPr="0020673B">
        <w:rPr>
          <w:rFonts w:ascii="Times New Roman" w:hAnsi="Times New Roman" w:cs="Times New Roman"/>
          <w:sz w:val="24"/>
          <w:szCs w:val="24"/>
        </w:rPr>
        <w:t xml:space="preserve"> ho definuje jako</w:t>
      </w:r>
      <w:r w:rsidR="00DB173F" w:rsidRPr="0020673B">
        <w:rPr>
          <w:rFonts w:ascii="Times New Roman" w:hAnsi="Times New Roman" w:cs="Times New Roman"/>
          <w:sz w:val="24"/>
          <w:szCs w:val="24"/>
        </w:rPr>
        <w:t> </w:t>
      </w:r>
      <w:r w:rsidR="00932D55" w:rsidRPr="0020673B">
        <w:rPr>
          <w:rFonts w:ascii="Times New Roman" w:hAnsi="Times New Roman" w:cs="Times New Roman"/>
          <w:sz w:val="24"/>
          <w:szCs w:val="24"/>
        </w:rPr>
        <w:t>nativistickou vizi ekonomiky, která je ale méně podstatným tématem</w:t>
      </w:r>
      <w:r w:rsidR="006666AE" w:rsidRPr="0020673B">
        <w:rPr>
          <w:rFonts w:ascii="Times New Roman" w:hAnsi="Times New Roman" w:cs="Times New Roman"/>
          <w:sz w:val="24"/>
          <w:szCs w:val="24"/>
        </w:rPr>
        <w:t xml:space="preserve">. </w:t>
      </w:r>
      <w:r w:rsidR="00AD605B" w:rsidRPr="0020673B">
        <w:rPr>
          <w:rFonts w:ascii="Times New Roman" w:hAnsi="Times New Roman" w:cs="Times New Roman"/>
          <w:sz w:val="24"/>
          <w:szCs w:val="24"/>
        </w:rPr>
        <w:t>Nativismus byl již zmíněn při zmínce minimální definice</w:t>
      </w:r>
      <w:r w:rsidR="006666AE" w:rsidRPr="0020673B">
        <w:rPr>
          <w:rFonts w:ascii="Times New Roman" w:hAnsi="Times New Roman" w:cs="Times New Roman"/>
          <w:sz w:val="24"/>
          <w:szCs w:val="24"/>
        </w:rPr>
        <w:t xml:space="preserve">. Autoritářství je </w:t>
      </w:r>
      <w:r w:rsidR="00A05E45" w:rsidRPr="0020673B">
        <w:rPr>
          <w:rFonts w:ascii="Times New Roman" w:hAnsi="Times New Roman" w:cs="Times New Roman"/>
          <w:sz w:val="24"/>
          <w:szCs w:val="24"/>
        </w:rPr>
        <w:t>zde chápáno jako</w:t>
      </w:r>
      <w:r w:rsidR="00DB173F" w:rsidRPr="0020673B">
        <w:rPr>
          <w:rFonts w:ascii="Times New Roman" w:hAnsi="Times New Roman" w:cs="Times New Roman"/>
          <w:sz w:val="24"/>
          <w:szCs w:val="24"/>
        </w:rPr>
        <w:t> </w:t>
      </w:r>
      <w:r w:rsidR="003659F6" w:rsidRPr="0020673B">
        <w:rPr>
          <w:rFonts w:ascii="Times New Roman" w:hAnsi="Times New Roman" w:cs="Times New Roman"/>
          <w:sz w:val="24"/>
          <w:szCs w:val="24"/>
        </w:rPr>
        <w:t>„</w:t>
      </w:r>
      <w:r w:rsidR="003659F6" w:rsidRPr="0020673B">
        <w:rPr>
          <w:rFonts w:ascii="Times New Roman" w:hAnsi="Times New Roman" w:cs="Times New Roman"/>
          <w:i/>
          <w:iCs/>
          <w:sz w:val="24"/>
          <w:szCs w:val="24"/>
        </w:rPr>
        <w:t>víra</w:t>
      </w:r>
      <w:r w:rsidR="00DB173F" w:rsidRPr="0020673B">
        <w:rPr>
          <w:rFonts w:ascii="Times New Roman" w:hAnsi="Times New Roman" w:cs="Times New Roman"/>
          <w:i/>
          <w:iCs/>
          <w:sz w:val="24"/>
          <w:szCs w:val="24"/>
        </w:rPr>
        <w:t> </w:t>
      </w:r>
      <w:r w:rsidR="003659F6" w:rsidRPr="0020673B">
        <w:rPr>
          <w:rFonts w:ascii="Times New Roman" w:hAnsi="Times New Roman" w:cs="Times New Roman"/>
          <w:i/>
          <w:iCs/>
          <w:sz w:val="24"/>
          <w:szCs w:val="24"/>
        </w:rPr>
        <w:t xml:space="preserve">v přísně uspořádanou společnost, v níž mají </w:t>
      </w:r>
      <w:r w:rsidR="00572E2C" w:rsidRPr="0020673B">
        <w:rPr>
          <w:rFonts w:ascii="Times New Roman" w:hAnsi="Times New Roman" w:cs="Times New Roman"/>
          <w:i/>
          <w:iCs/>
          <w:sz w:val="24"/>
          <w:szCs w:val="24"/>
        </w:rPr>
        <w:t>být přísně trestána porušení autorit.</w:t>
      </w:r>
      <w:r w:rsidR="00572E2C" w:rsidRPr="0020673B">
        <w:rPr>
          <w:rFonts w:ascii="Times New Roman" w:hAnsi="Times New Roman" w:cs="Times New Roman"/>
          <w:sz w:val="24"/>
          <w:szCs w:val="24"/>
        </w:rPr>
        <w:t>“ (</w:t>
      </w:r>
      <w:r w:rsidR="00805F11" w:rsidRPr="0020673B">
        <w:rPr>
          <w:rFonts w:ascii="Times New Roman" w:hAnsi="Times New Roman" w:cs="Times New Roman"/>
          <w:sz w:val="24"/>
          <w:szCs w:val="24"/>
        </w:rPr>
        <w:t xml:space="preserve">Smith, 1967) </w:t>
      </w:r>
      <w:r w:rsidR="00C505CF" w:rsidRPr="0020673B">
        <w:rPr>
          <w:rFonts w:ascii="Times New Roman" w:hAnsi="Times New Roman" w:cs="Times New Roman"/>
          <w:sz w:val="24"/>
          <w:szCs w:val="24"/>
        </w:rPr>
        <w:t>Je ale otázkou, zdali bude systém antidemokratický či ne, je to na zvážení</w:t>
      </w:r>
      <w:r w:rsidR="0071142E" w:rsidRPr="0020673B">
        <w:rPr>
          <w:rFonts w:ascii="Times New Roman" w:hAnsi="Times New Roman" w:cs="Times New Roman"/>
          <w:sz w:val="24"/>
          <w:szCs w:val="24"/>
        </w:rPr>
        <w:t xml:space="preserve"> dané situac</w:t>
      </w:r>
      <w:r w:rsidR="00B13972" w:rsidRPr="0020673B">
        <w:rPr>
          <w:rFonts w:ascii="Times New Roman" w:hAnsi="Times New Roman" w:cs="Times New Roman"/>
          <w:sz w:val="24"/>
          <w:szCs w:val="24"/>
        </w:rPr>
        <w:t>e</w:t>
      </w:r>
      <w:r w:rsidR="0071142E" w:rsidRPr="0020673B">
        <w:rPr>
          <w:rFonts w:ascii="Times New Roman" w:hAnsi="Times New Roman" w:cs="Times New Roman"/>
          <w:sz w:val="24"/>
          <w:szCs w:val="24"/>
        </w:rPr>
        <w:t xml:space="preserve">. Poslední složkou je populismus. </w:t>
      </w:r>
      <w:r w:rsidR="006727E6" w:rsidRPr="0020673B">
        <w:rPr>
          <w:rFonts w:ascii="Times New Roman" w:hAnsi="Times New Roman" w:cs="Times New Roman"/>
          <w:sz w:val="24"/>
          <w:szCs w:val="24"/>
        </w:rPr>
        <w:t xml:space="preserve">Ten </w:t>
      </w:r>
      <w:proofErr w:type="spellStart"/>
      <w:r w:rsidR="006727E6" w:rsidRPr="0020673B">
        <w:rPr>
          <w:rFonts w:ascii="Times New Roman" w:hAnsi="Times New Roman" w:cs="Times New Roman"/>
          <w:sz w:val="24"/>
          <w:szCs w:val="24"/>
        </w:rPr>
        <w:t>Mudde</w:t>
      </w:r>
      <w:proofErr w:type="spellEnd"/>
      <w:r w:rsidR="006727E6" w:rsidRPr="0020673B">
        <w:rPr>
          <w:rFonts w:ascii="Times New Roman" w:hAnsi="Times New Roman" w:cs="Times New Roman"/>
          <w:sz w:val="24"/>
          <w:szCs w:val="24"/>
        </w:rPr>
        <w:t xml:space="preserve"> (2007) definuje </w:t>
      </w:r>
      <w:r w:rsidR="0012597B" w:rsidRPr="0020673B">
        <w:rPr>
          <w:rFonts w:ascii="Times New Roman" w:hAnsi="Times New Roman" w:cs="Times New Roman"/>
          <w:sz w:val="24"/>
          <w:szCs w:val="24"/>
        </w:rPr>
        <w:t>ne</w:t>
      </w:r>
      <w:r w:rsidR="00DB173F" w:rsidRPr="0020673B">
        <w:rPr>
          <w:rFonts w:ascii="Times New Roman" w:hAnsi="Times New Roman" w:cs="Times New Roman"/>
          <w:sz w:val="24"/>
          <w:szCs w:val="24"/>
        </w:rPr>
        <w:t> </w:t>
      </w:r>
      <w:r w:rsidR="0012597B" w:rsidRPr="0020673B">
        <w:rPr>
          <w:rFonts w:ascii="Times New Roman" w:hAnsi="Times New Roman" w:cs="Times New Roman"/>
          <w:sz w:val="24"/>
          <w:szCs w:val="24"/>
        </w:rPr>
        <w:t>jako</w:t>
      </w:r>
      <w:r w:rsidR="00DB173F" w:rsidRPr="0020673B">
        <w:rPr>
          <w:rFonts w:ascii="Times New Roman" w:hAnsi="Times New Roman" w:cs="Times New Roman"/>
          <w:sz w:val="24"/>
          <w:szCs w:val="24"/>
        </w:rPr>
        <w:t> </w:t>
      </w:r>
      <w:r w:rsidR="0012597B" w:rsidRPr="0020673B">
        <w:rPr>
          <w:rFonts w:ascii="Times New Roman" w:hAnsi="Times New Roman" w:cs="Times New Roman"/>
          <w:sz w:val="24"/>
          <w:szCs w:val="24"/>
        </w:rPr>
        <w:t xml:space="preserve">politický styl, ale jako určitý ideologický rys. </w:t>
      </w:r>
      <w:r w:rsidR="000C4BB2" w:rsidRPr="0020673B">
        <w:rPr>
          <w:rFonts w:ascii="Times New Roman" w:hAnsi="Times New Roman" w:cs="Times New Roman"/>
          <w:sz w:val="24"/>
          <w:szCs w:val="24"/>
        </w:rPr>
        <w:t>A jak už víme z </w:t>
      </w:r>
      <w:proofErr w:type="spellStart"/>
      <w:r w:rsidR="000C4BB2" w:rsidRPr="0020673B">
        <w:rPr>
          <w:rFonts w:ascii="Times New Roman" w:hAnsi="Times New Roman" w:cs="Times New Roman"/>
          <w:sz w:val="24"/>
          <w:szCs w:val="24"/>
        </w:rPr>
        <w:t>Muddeho</w:t>
      </w:r>
      <w:proofErr w:type="spellEnd"/>
      <w:r w:rsidR="000C4BB2" w:rsidRPr="0020673B">
        <w:rPr>
          <w:rFonts w:ascii="Times New Roman" w:hAnsi="Times New Roman" w:cs="Times New Roman"/>
          <w:sz w:val="24"/>
          <w:szCs w:val="24"/>
        </w:rPr>
        <w:t xml:space="preserve"> definice populismu (2004), jde o to, že společnost je rozdělena na dvě homogenní skupiny</w:t>
      </w:r>
      <w:r w:rsidR="00DB173F" w:rsidRPr="0020673B">
        <w:rPr>
          <w:rFonts w:ascii="Times New Roman" w:hAnsi="Times New Roman" w:cs="Times New Roman"/>
          <w:sz w:val="24"/>
          <w:szCs w:val="24"/>
        </w:rPr>
        <w:t> - </w:t>
      </w:r>
      <w:r w:rsidR="00FE0D8D" w:rsidRPr="0020673B">
        <w:rPr>
          <w:rFonts w:ascii="Times New Roman" w:hAnsi="Times New Roman" w:cs="Times New Roman"/>
          <w:sz w:val="24"/>
          <w:szCs w:val="24"/>
        </w:rPr>
        <w:t>„dobrý</w:t>
      </w:r>
      <w:r w:rsidR="00DB173F" w:rsidRPr="0020673B">
        <w:rPr>
          <w:rFonts w:ascii="Times New Roman" w:hAnsi="Times New Roman" w:cs="Times New Roman"/>
          <w:sz w:val="24"/>
          <w:szCs w:val="24"/>
        </w:rPr>
        <w:t> </w:t>
      </w:r>
      <w:r w:rsidR="00FE0D8D" w:rsidRPr="0020673B">
        <w:rPr>
          <w:rFonts w:ascii="Times New Roman" w:hAnsi="Times New Roman" w:cs="Times New Roman"/>
          <w:sz w:val="24"/>
          <w:szCs w:val="24"/>
        </w:rPr>
        <w:t>lid“ versus „zkorumpovaná elita</w:t>
      </w:r>
      <w:r w:rsidR="00C31040" w:rsidRPr="0020673B">
        <w:rPr>
          <w:rFonts w:ascii="Times New Roman" w:hAnsi="Times New Roman" w:cs="Times New Roman"/>
          <w:sz w:val="24"/>
          <w:szCs w:val="24"/>
        </w:rPr>
        <w:t>.</w:t>
      </w:r>
      <w:r w:rsidR="00FE0D8D" w:rsidRPr="0020673B">
        <w:rPr>
          <w:rFonts w:ascii="Times New Roman" w:hAnsi="Times New Roman" w:cs="Times New Roman"/>
          <w:sz w:val="24"/>
          <w:szCs w:val="24"/>
        </w:rPr>
        <w:t>“</w:t>
      </w:r>
      <w:r w:rsidR="00C31040" w:rsidRPr="0020673B">
        <w:rPr>
          <w:rFonts w:ascii="Times New Roman" w:hAnsi="Times New Roman" w:cs="Times New Roman"/>
          <w:sz w:val="24"/>
          <w:szCs w:val="24"/>
        </w:rPr>
        <w:t xml:space="preserve"> Důležitým pojmem je i obecná vůle</w:t>
      </w:r>
      <w:r w:rsidR="00523FBD" w:rsidRPr="0020673B">
        <w:rPr>
          <w:rFonts w:ascii="Times New Roman" w:hAnsi="Times New Roman" w:cs="Times New Roman"/>
          <w:sz w:val="24"/>
          <w:szCs w:val="24"/>
        </w:rPr>
        <w:t>, která je mnohdy přednější než například lidská práva.</w:t>
      </w:r>
      <w:r w:rsidR="00B3119D" w:rsidRPr="0020673B">
        <w:rPr>
          <w:rFonts w:ascii="Times New Roman" w:hAnsi="Times New Roman" w:cs="Times New Roman"/>
          <w:sz w:val="24"/>
          <w:szCs w:val="24"/>
        </w:rPr>
        <w:t xml:space="preserve"> </w:t>
      </w:r>
      <w:r w:rsidR="00BF5723" w:rsidRPr="0020673B">
        <w:rPr>
          <w:rFonts w:ascii="Times New Roman" w:hAnsi="Times New Roman" w:cs="Times New Roman"/>
          <w:sz w:val="24"/>
          <w:szCs w:val="24"/>
        </w:rPr>
        <w:t>Maximální definice „</w:t>
      </w:r>
      <w:r w:rsidR="00BF5723" w:rsidRPr="0020673B">
        <w:rPr>
          <w:rFonts w:ascii="Times New Roman" w:hAnsi="Times New Roman" w:cs="Times New Roman"/>
          <w:i/>
          <w:iCs/>
          <w:sz w:val="24"/>
          <w:szCs w:val="24"/>
        </w:rPr>
        <w:t xml:space="preserve">definuje </w:t>
      </w:r>
      <w:r w:rsidR="00E5287D" w:rsidRPr="0020673B">
        <w:rPr>
          <w:rFonts w:ascii="Times New Roman" w:hAnsi="Times New Roman" w:cs="Times New Roman"/>
          <w:i/>
          <w:iCs/>
          <w:sz w:val="24"/>
          <w:szCs w:val="24"/>
        </w:rPr>
        <w:t xml:space="preserve">populistické radikálně pravicové strany se </w:t>
      </w:r>
      <w:r w:rsidR="005962BC" w:rsidRPr="0020673B">
        <w:rPr>
          <w:rFonts w:ascii="Times New Roman" w:hAnsi="Times New Roman" w:cs="Times New Roman"/>
          <w:i/>
          <w:iCs/>
          <w:sz w:val="24"/>
          <w:szCs w:val="24"/>
        </w:rPr>
        <w:t>stěžejní ideologií složené z nativismu, autoritářství a populismu.</w:t>
      </w:r>
      <w:r w:rsidR="005962BC" w:rsidRPr="0020673B">
        <w:rPr>
          <w:rFonts w:ascii="Times New Roman" w:hAnsi="Times New Roman" w:cs="Times New Roman"/>
          <w:sz w:val="24"/>
          <w:szCs w:val="24"/>
        </w:rPr>
        <w:t xml:space="preserve"> (</w:t>
      </w:r>
      <w:proofErr w:type="spellStart"/>
      <w:r w:rsidR="005962BC" w:rsidRPr="0020673B">
        <w:rPr>
          <w:rFonts w:ascii="Times New Roman" w:hAnsi="Times New Roman" w:cs="Times New Roman"/>
          <w:sz w:val="24"/>
          <w:szCs w:val="24"/>
        </w:rPr>
        <w:t>Mudde</w:t>
      </w:r>
      <w:proofErr w:type="spellEnd"/>
      <w:r w:rsidR="005962BC" w:rsidRPr="0020673B">
        <w:rPr>
          <w:rFonts w:ascii="Times New Roman" w:hAnsi="Times New Roman" w:cs="Times New Roman"/>
          <w:sz w:val="24"/>
          <w:szCs w:val="24"/>
        </w:rPr>
        <w:t>, 2007: 26)</w:t>
      </w:r>
      <w:r w:rsidR="0099213D" w:rsidRPr="0020673B">
        <w:rPr>
          <w:rFonts w:ascii="Times New Roman" w:hAnsi="Times New Roman" w:cs="Times New Roman"/>
          <w:sz w:val="24"/>
          <w:szCs w:val="24"/>
        </w:rPr>
        <w:t xml:space="preserve"> </w:t>
      </w:r>
      <w:r w:rsidR="0065370F" w:rsidRPr="0020673B">
        <w:rPr>
          <w:rFonts w:ascii="Times New Roman" w:hAnsi="Times New Roman" w:cs="Times New Roman"/>
          <w:sz w:val="24"/>
          <w:szCs w:val="24"/>
        </w:rPr>
        <w:t>Je potřeba</w:t>
      </w:r>
      <w:r w:rsidR="0099213D" w:rsidRPr="0020673B">
        <w:rPr>
          <w:rFonts w:ascii="Times New Roman" w:hAnsi="Times New Roman" w:cs="Times New Roman"/>
          <w:sz w:val="24"/>
          <w:szCs w:val="24"/>
        </w:rPr>
        <w:t xml:space="preserve"> vysvětli</w:t>
      </w:r>
      <w:r w:rsidR="0065370F" w:rsidRPr="0020673B">
        <w:rPr>
          <w:rFonts w:ascii="Times New Roman" w:hAnsi="Times New Roman" w:cs="Times New Roman"/>
          <w:sz w:val="24"/>
          <w:szCs w:val="24"/>
        </w:rPr>
        <w:t>t</w:t>
      </w:r>
      <w:r w:rsidR="0099213D" w:rsidRPr="0020673B">
        <w:rPr>
          <w:rFonts w:ascii="Times New Roman" w:hAnsi="Times New Roman" w:cs="Times New Roman"/>
          <w:sz w:val="24"/>
          <w:szCs w:val="24"/>
        </w:rPr>
        <w:t>, proč</w:t>
      </w:r>
      <w:r w:rsidR="00DB173F" w:rsidRPr="0020673B">
        <w:rPr>
          <w:rFonts w:ascii="Times New Roman" w:hAnsi="Times New Roman" w:cs="Times New Roman"/>
          <w:sz w:val="24"/>
          <w:szCs w:val="24"/>
        </w:rPr>
        <w:t> </w:t>
      </w:r>
      <w:r w:rsidR="0065370F" w:rsidRPr="0020673B">
        <w:rPr>
          <w:rFonts w:ascii="Times New Roman" w:hAnsi="Times New Roman" w:cs="Times New Roman"/>
          <w:sz w:val="24"/>
          <w:szCs w:val="24"/>
        </w:rPr>
        <w:t>je</w:t>
      </w:r>
      <w:r w:rsidR="00DB173F" w:rsidRPr="0020673B">
        <w:rPr>
          <w:rFonts w:ascii="Times New Roman" w:hAnsi="Times New Roman" w:cs="Times New Roman"/>
          <w:sz w:val="24"/>
          <w:szCs w:val="24"/>
        </w:rPr>
        <w:t> </w:t>
      </w:r>
      <w:r w:rsidR="0065370F" w:rsidRPr="0020673B">
        <w:rPr>
          <w:rFonts w:ascii="Times New Roman" w:hAnsi="Times New Roman" w:cs="Times New Roman"/>
          <w:sz w:val="24"/>
          <w:szCs w:val="24"/>
        </w:rPr>
        <w:t>pr</w:t>
      </w:r>
      <w:r w:rsidR="00DB173F" w:rsidRPr="0020673B">
        <w:rPr>
          <w:rFonts w:ascii="Times New Roman" w:hAnsi="Times New Roman" w:cs="Times New Roman"/>
          <w:sz w:val="24"/>
          <w:szCs w:val="24"/>
        </w:rPr>
        <w:t>o </w:t>
      </w:r>
      <w:r w:rsidR="0065370F" w:rsidRPr="0020673B">
        <w:rPr>
          <w:rFonts w:ascii="Times New Roman" w:hAnsi="Times New Roman" w:cs="Times New Roman"/>
          <w:sz w:val="24"/>
          <w:szCs w:val="24"/>
        </w:rPr>
        <w:t>tento</w:t>
      </w:r>
      <w:r w:rsidR="00DB173F" w:rsidRPr="0020673B">
        <w:rPr>
          <w:rFonts w:ascii="Times New Roman" w:hAnsi="Times New Roman" w:cs="Times New Roman"/>
          <w:sz w:val="24"/>
          <w:szCs w:val="24"/>
        </w:rPr>
        <w:t> </w:t>
      </w:r>
      <w:r w:rsidR="0065370F" w:rsidRPr="0020673B">
        <w:rPr>
          <w:rFonts w:ascii="Times New Roman" w:hAnsi="Times New Roman" w:cs="Times New Roman"/>
          <w:sz w:val="24"/>
          <w:szCs w:val="24"/>
        </w:rPr>
        <w:t xml:space="preserve">koncept použit </w:t>
      </w:r>
      <w:r w:rsidR="008A7E90" w:rsidRPr="0020673B">
        <w:rPr>
          <w:rFonts w:ascii="Times New Roman" w:hAnsi="Times New Roman" w:cs="Times New Roman"/>
          <w:sz w:val="24"/>
          <w:szCs w:val="24"/>
        </w:rPr>
        <w:t xml:space="preserve">pouze </w:t>
      </w:r>
      <w:r w:rsidR="0065370F" w:rsidRPr="0020673B">
        <w:rPr>
          <w:rFonts w:ascii="Times New Roman" w:hAnsi="Times New Roman" w:cs="Times New Roman"/>
          <w:sz w:val="24"/>
          <w:szCs w:val="24"/>
        </w:rPr>
        <w:t xml:space="preserve">pojem </w:t>
      </w:r>
      <w:r w:rsidR="0065370F" w:rsidRPr="0020673B">
        <w:rPr>
          <w:rFonts w:ascii="Times New Roman" w:hAnsi="Times New Roman" w:cs="Times New Roman"/>
          <w:i/>
          <w:iCs/>
          <w:sz w:val="24"/>
          <w:szCs w:val="24"/>
        </w:rPr>
        <w:t>radikální</w:t>
      </w:r>
      <w:r w:rsidR="0065370F" w:rsidRPr="0020673B">
        <w:rPr>
          <w:rFonts w:ascii="Times New Roman" w:hAnsi="Times New Roman" w:cs="Times New Roman"/>
          <w:sz w:val="24"/>
          <w:szCs w:val="24"/>
        </w:rPr>
        <w:t>,</w:t>
      </w:r>
      <w:r w:rsidR="008A7E90" w:rsidRPr="0020673B">
        <w:rPr>
          <w:rFonts w:ascii="Times New Roman" w:hAnsi="Times New Roman" w:cs="Times New Roman"/>
          <w:sz w:val="24"/>
          <w:szCs w:val="24"/>
        </w:rPr>
        <w:t xml:space="preserve"> ale ne třeba </w:t>
      </w:r>
      <w:r w:rsidR="008A7E90" w:rsidRPr="0020673B">
        <w:rPr>
          <w:rFonts w:ascii="Times New Roman" w:hAnsi="Times New Roman" w:cs="Times New Roman"/>
          <w:i/>
          <w:iCs/>
          <w:sz w:val="24"/>
          <w:szCs w:val="24"/>
        </w:rPr>
        <w:t>extrémní</w:t>
      </w:r>
      <w:r w:rsidR="008A7E90" w:rsidRPr="0020673B">
        <w:rPr>
          <w:rFonts w:ascii="Times New Roman" w:hAnsi="Times New Roman" w:cs="Times New Roman"/>
          <w:sz w:val="24"/>
          <w:szCs w:val="24"/>
        </w:rPr>
        <w:t xml:space="preserve">. </w:t>
      </w:r>
      <w:r w:rsidR="001E366C" w:rsidRPr="0020673B">
        <w:rPr>
          <w:rFonts w:ascii="Times New Roman" w:hAnsi="Times New Roman" w:cs="Times New Roman"/>
          <w:sz w:val="24"/>
          <w:szCs w:val="24"/>
        </w:rPr>
        <w:t>Radikální zejména proto, že tyto strany jsou proti fungování liberální demokracie, kterou napadají z prostředí opozice</w:t>
      </w:r>
      <w:r w:rsidR="00270657" w:rsidRPr="0020673B">
        <w:rPr>
          <w:rFonts w:ascii="Times New Roman" w:hAnsi="Times New Roman" w:cs="Times New Roman"/>
          <w:sz w:val="24"/>
          <w:szCs w:val="24"/>
        </w:rPr>
        <w:t xml:space="preserve"> a většinou nejsou protiústavní. Kdyby byly protiústavní, mohly bychom je na základě </w:t>
      </w:r>
      <w:proofErr w:type="spellStart"/>
      <w:r w:rsidR="00270657" w:rsidRPr="0020673B">
        <w:rPr>
          <w:rFonts w:ascii="Times New Roman" w:hAnsi="Times New Roman" w:cs="Times New Roman"/>
          <w:sz w:val="24"/>
          <w:szCs w:val="24"/>
        </w:rPr>
        <w:t>Muddeho</w:t>
      </w:r>
      <w:proofErr w:type="spellEnd"/>
      <w:r w:rsidR="00270657" w:rsidRPr="0020673B">
        <w:rPr>
          <w:rFonts w:ascii="Times New Roman" w:hAnsi="Times New Roman" w:cs="Times New Roman"/>
          <w:sz w:val="24"/>
          <w:szCs w:val="24"/>
        </w:rPr>
        <w:t xml:space="preserve"> teorie (2007) považovat za </w:t>
      </w:r>
      <w:r w:rsidR="00A70013" w:rsidRPr="0020673B">
        <w:rPr>
          <w:rFonts w:ascii="Times New Roman" w:hAnsi="Times New Roman" w:cs="Times New Roman"/>
          <w:sz w:val="24"/>
          <w:szCs w:val="24"/>
        </w:rPr>
        <w:t xml:space="preserve">extrémní pravici. </w:t>
      </w:r>
    </w:p>
    <w:p w14:paraId="0A315FAA" w14:textId="4A75464E" w:rsidR="00EA26BB" w:rsidRPr="0020673B" w:rsidRDefault="00D25153" w:rsidP="00DB173F">
      <w:pPr>
        <w:spacing w:after="0"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ab/>
        <w:t xml:space="preserve">Pravicový populismus je charakteristický pro svou silnou kritiku </w:t>
      </w:r>
      <w:r w:rsidR="006E0BF7" w:rsidRPr="0020673B">
        <w:rPr>
          <w:rFonts w:ascii="Times New Roman" w:hAnsi="Times New Roman" w:cs="Times New Roman"/>
          <w:sz w:val="24"/>
          <w:szCs w:val="24"/>
        </w:rPr>
        <w:t>establishmentu uvnitř daného státu, aktiv</w:t>
      </w:r>
      <w:r w:rsidR="004D6692" w:rsidRPr="0020673B">
        <w:rPr>
          <w:rFonts w:ascii="Times New Roman" w:hAnsi="Times New Roman" w:cs="Times New Roman"/>
          <w:sz w:val="24"/>
          <w:szCs w:val="24"/>
        </w:rPr>
        <w:t>n</w:t>
      </w:r>
      <w:r w:rsidR="006E0BF7" w:rsidRPr="0020673B">
        <w:rPr>
          <w:rFonts w:ascii="Times New Roman" w:hAnsi="Times New Roman" w:cs="Times New Roman"/>
          <w:sz w:val="24"/>
          <w:szCs w:val="24"/>
        </w:rPr>
        <w:t>ě bojuje proti zavedeným elitám v zastupitelské demokracii a</w:t>
      </w:r>
      <w:r w:rsidR="00DB173F" w:rsidRPr="0020673B">
        <w:rPr>
          <w:rFonts w:ascii="Times New Roman" w:hAnsi="Times New Roman" w:cs="Times New Roman"/>
          <w:sz w:val="24"/>
          <w:szCs w:val="24"/>
        </w:rPr>
        <w:t> </w:t>
      </w:r>
      <w:r w:rsidR="006E0BF7" w:rsidRPr="0020673B">
        <w:rPr>
          <w:rFonts w:ascii="Times New Roman" w:hAnsi="Times New Roman" w:cs="Times New Roman"/>
          <w:sz w:val="24"/>
          <w:szCs w:val="24"/>
        </w:rPr>
        <w:t xml:space="preserve">považuje je za zlo. </w:t>
      </w:r>
      <w:r w:rsidR="00F75406" w:rsidRPr="0020673B">
        <w:rPr>
          <w:rFonts w:ascii="Times New Roman" w:hAnsi="Times New Roman" w:cs="Times New Roman"/>
          <w:sz w:val="24"/>
          <w:szCs w:val="24"/>
        </w:rPr>
        <w:t xml:space="preserve">Je rovněž důležité zmínit, že </w:t>
      </w:r>
      <w:r w:rsidR="00540EBA" w:rsidRPr="0020673B">
        <w:rPr>
          <w:rFonts w:ascii="Times New Roman" w:hAnsi="Times New Roman" w:cs="Times New Roman"/>
          <w:sz w:val="24"/>
          <w:szCs w:val="24"/>
        </w:rPr>
        <w:t>stěžejním rysem zde není přímo populismus, ale spíše nativismus</w:t>
      </w:r>
      <w:r w:rsidR="00294C24" w:rsidRPr="0020673B">
        <w:rPr>
          <w:rFonts w:ascii="Times New Roman" w:hAnsi="Times New Roman" w:cs="Times New Roman"/>
          <w:sz w:val="24"/>
          <w:szCs w:val="24"/>
        </w:rPr>
        <w:t>.</w:t>
      </w:r>
    </w:p>
    <w:p w14:paraId="086EC89E" w14:textId="1BF034AF" w:rsidR="00EF221D" w:rsidRPr="0020673B" w:rsidRDefault="00EF221D" w:rsidP="00EF221D">
      <w:pPr>
        <w:pStyle w:val="Nadpis1"/>
      </w:pPr>
      <w:bookmarkStart w:id="6" w:name="_Toc75425622"/>
      <w:r w:rsidRPr="0020673B">
        <w:lastRenderedPageBreak/>
        <w:t>2. Populismus v České republice</w:t>
      </w:r>
      <w:bookmarkEnd w:id="6"/>
    </w:p>
    <w:p w14:paraId="1D12F95E" w14:textId="1C45DE2F" w:rsidR="00EF221D" w:rsidRPr="0020673B" w:rsidRDefault="00EF221D" w:rsidP="00EF221D">
      <w:pPr>
        <w:pStyle w:val="Nadpis1"/>
      </w:pPr>
      <w:bookmarkStart w:id="7" w:name="_Toc75425623"/>
      <w:r w:rsidRPr="0020673B">
        <w:t>2. 1. Formování populismu v českém stranickém systému</w:t>
      </w:r>
      <w:bookmarkEnd w:id="7"/>
    </w:p>
    <w:p w14:paraId="7BF545D0" w14:textId="0A48AA79" w:rsidR="00EF221D" w:rsidRPr="0020673B" w:rsidRDefault="00EF221D" w:rsidP="00EF221D">
      <w:pPr>
        <w:spacing w:before="240" w:after="0" w:line="360" w:lineRule="auto"/>
        <w:ind w:left="284" w:firstLine="708"/>
        <w:jc w:val="both"/>
        <w:rPr>
          <w:rFonts w:ascii="Times New Roman" w:hAnsi="Times New Roman" w:cs="Times New Roman"/>
          <w:sz w:val="24"/>
          <w:szCs w:val="24"/>
        </w:rPr>
      </w:pPr>
      <w:r w:rsidRPr="0020673B">
        <w:rPr>
          <w:rFonts w:ascii="Times New Roman" w:hAnsi="Times New Roman" w:cs="Times New Roman"/>
          <w:sz w:val="24"/>
          <w:szCs w:val="24"/>
        </w:rPr>
        <w:t>Pokud bychom měli sledovat vývoj populismu v českém stranickém systému, tak</w:t>
      </w:r>
      <w:r w:rsidR="00DB173F" w:rsidRPr="0020673B">
        <w:rPr>
          <w:rFonts w:ascii="Times New Roman" w:hAnsi="Times New Roman" w:cs="Times New Roman"/>
          <w:sz w:val="24"/>
          <w:szCs w:val="24"/>
        </w:rPr>
        <w:t> </w:t>
      </w:r>
      <w:r w:rsidRPr="0020673B">
        <w:rPr>
          <w:rFonts w:ascii="Times New Roman" w:hAnsi="Times New Roman" w:cs="Times New Roman"/>
          <w:sz w:val="24"/>
          <w:szCs w:val="24"/>
        </w:rPr>
        <w:t>musíme jít už 30 let zpět, formoval se totiž už na počátku samostatné České republiky v 90. letech. Toto období je celkově hodnoceno jako „velmi divoké“ období, které bylo provázeno řadou korupčních kauz, vznikem nových politických subjektů, stále větším trendem volebních kampaní vedoucích k problému financování politických stran. Pro</w:t>
      </w:r>
      <w:r w:rsidR="00DB173F" w:rsidRPr="0020673B">
        <w:rPr>
          <w:rFonts w:ascii="Times New Roman" w:hAnsi="Times New Roman" w:cs="Times New Roman"/>
          <w:sz w:val="24"/>
          <w:szCs w:val="24"/>
        </w:rPr>
        <w:t> </w:t>
      </w:r>
      <w:r w:rsidRPr="0020673B">
        <w:rPr>
          <w:rFonts w:ascii="Times New Roman" w:hAnsi="Times New Roman" w:cs="Times New Roman"/>
          <w:sz w:val="24"/>
          <w:szCs w:val="24"/>
        </w:rPr>
        <w:t>naši práci je ale důležitější faktor průběhu volebních kampaní a celkově fungování české politické scény. V kampaních se politici stále více zviditelňovali a mnohem častěji využívali nové formy politického marketingu. Systém se postupně stabilizoval a občané se postupně identifikovali s nějakým politickým subjektem. Vedle již známé ODS a</w:t>
      </w:r>
      <w:r w:rsidR="00DB173F" w:rsidRPr="0020673B">
        <w:rPr>
          <w:rFonts w:ascii="Times New Roman" w:hAnsi="Times New Roman" w:cs="Times New Roman"/>
          <w:sz w:val="24"/>
          <w:szCs w:val="24"/>
        </w:rPr>
        <w:t> </w:t>
      </w:r>
      <w:r w:rsidRPr="0020673B">
        <w:rPr>
          <w:rFonts w:ascii="Times New Roman" w:hAnsi="Times New Roman" w:cs="Times New Roman"/>
          <w:sz w:val="24"/>
          <w:szCs w:val="24"/>
        </w:rPr>
        <w:t>ČSSD, které pro své vítězství udělaly prakticky cokoliv, existovaly také extrémistické strany, které vyhledávali především nespokojení občané. Mezi ně patřila například strana Sdružení pro republiku – Republikánské strany Československa politika (SPR-RSČ) Miroslava Sládka, která se identifikovala v propagaci krajní pravice. (Havlík,</w:t>
      </w:r>
      <w:r w:rsidR="00DB173F" w:rsidRPr="0020673B">
        <w:rPr>
          <w:rFonts w:ascii="Times New Roman" w:hAnsi="Times New Roman" w:cs="Times New Roman"/>
          <w:sz w:val="24"/>
          <w:szCs w:val="24"/>
        </w:rPr>
        <w:t> </w:t>
      </w:r>
      <w:r w:rsidRPr="0020673B">
        <w:rPr>
          <w:rFonts w:ascii="Times New Roman" w:hAnsi="Times New Roman" w:cs="Times New Roman"/>
          <w:sz w:val="24"/>
          <w:szCs w:val="24"/>
        </w:rPr>
        <w:t>Pinková,</w:t>
      </w:r>
      <w:r w:rsidR="00DB173F" w:rsidRPr="0020673B">
        <w:rPr>
          <w:rFonts w:ascii="Times New Roman" w:hAnsi="Times New Roman" w:cs="Times New Roman"/>
          <w:sz w:val="24"/>
          <w:szCs w:val="24"/>
        </w:rPr>
        <w:t> </w:t>
      </w:r>
      <w:r w:rsidRPr="0020673B">
        <w:rPr>
          <w:rFonts w:ascii="Times New Roman" w:hAnsi="Times New Roman" w:cs="Times New Roman"/>
          <w:sz w:val="24"/>
          <w:szCs w:val="24"/>
        </w:rPr>
        <w:t>2012: 97) Strana uspěla ve volbách 1992 a v Poslanecké sněmovně vydržela až do roku 1998. V roce 2013 se strana definitivně rozpadla. Bylo to zejména kvůli dlouhotrvajícím problematickým vztahům ve straně a také kvůli finančním problémům. Ideály krajní levice hájila a stále hájí v Poslanecké sněmovně ČR</w:t>
      </w:r>
      <w:r w:rsidR="00DB173F" w:rsidRPr="0020673B">
        <w:rPr>
          <w:rFonts w:ascii="Times New Roman" w:hAnsi="Times New Roman" w:cs="Times New Roman"/>
          <w:sz w:val="24"/>
          <w:szCs w:val="24"/>
        </w:rPr>
        <w:t> </w:t>
      </w:r>
      <w:r w:rsidRPr="0020673B">
        <w:rPr>
          <w:rFonts w:ascii="Times New Roman" w:hAnsi="Times New Roman" w:cs="Times New Roman"/>
          <w:sz w:val="24"/>
          <w:szCs w:val="24"/>
        </w:rPr>
        <w:t>Komunistická strana Čech a Moravy. (tamtéž: 101) Ta vykazuje prvky „sociálního populismu“ charakteristického z její strany jako boj pro rovnostářství a zásahy do</w:t>
      </w:r>
      <w:r w:rsidR="00DB173F" w:rsidRPr="0020673B">
        <w:rPr>
          <w:rFonts w:ascii="Times New Roman" w:hAnsi="Times New Roman" w:cs="Times New Roman"/>
          <w:sz w:val="24"/>
          <w:szCs w:val="24"/>
        </w:rPr>
        <w:t> </w:t>
      </w:r>
      <w:r w:rsidRPr="0020673B">
        <w:rPr>
          <w:rFonts w:ascii="Times New Roman" w:hAnsi="Times New Roman" w:cs="Times New Roman"/>
          <w:sz w:val="24"/>
          <w:szCs w:val="24"/>
        </w:rPr>
        <w:t xml:space="preserve">ekonomiky. </w:t>
      </w:r>
    </w:p>
    <w:p w14:paraId="0B844563" w14:textId="0A1A989B" w:rsidR="00EF221D" w:rsidRPr="0020673B" w:rsidRDefault="00EF221D" w:rsidP="00EF221D">
      <w:pPr>
        <w:spacing w:after="0"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ab/>
        <w:t>Dlouhé roky pak probíhal čistý boj mezi pravicí a levici, ODS vs. ČSSD. V roce 2010</w:t>
      </w:r>
      <w:r w:rsidR="00DB173F" w:rsidRPr="0020673B">
        <w:rPr>
          <w:rFonts w:ascii="Times New Roman" w:hAnsi="Times New Roman" w:cs="Times New Roman"/>
          <w:sz w:val="24"/>
          <w:szCs w:val="24"/>
        </w:rPr>
        <w:t> </w:t>
      </w:r>
      <w:r w:rsidRPr="0020673B">
        <w:rPr>
          <w:rFonts w:ascii="Times New Roman" w:hAnsi="Times New Roman" w:cs="Times New Roman"/>
          <w:sz w:val="24"/>
          <w:szCs w:val="24"/>
        </w:rPr>
        <w:t>však přišel zlom. KDU-ČSL se po 20 letech nedostala do Poslanecké sněmovny. N</w:t>
      </w:r>
      <w:r w:rsidR="00DB173F" w:rsidRPr="0020673B">
        <w:rPr>
          <w:rFonts w:ascii="Times New Roman" w:hAnsi="Times New Roman" w:cs="Times New Roman"/>
          <w:sz w:val="24"/>
          <w:szCs w:val="24"/>
        </w:rPr>
        <w:t>a </w:t>
      </w:r>
      <w:r w:rsidRPr="0020673B">
        <w:rPr>
          <w:rFonts w:ascii="Times New Roman" w:hAnsi="Times New Roman" w:cs="Times New Roman"/>
          <w:sz w:val="24"/>
          <w:szCs w:val="24"/>
        </w:rPr>
        <w:t>politické scéně se objevily zcela nové subjekty. Prvním z nich byla TOP 09, která</w:t>
      </w:r>
      <w:r w:rsidR="00DB173F" w:rsidRPr="0020673B">
        <w:rPr>
          <w:rFonts w:ascii="Times New Roman" w:hAnsi="Times New Roman" w:cs="Times New Roman"/>
          <w:sz w:val="24"/>
          <w:szCs w:val="24"/>
        </w:rPr>
        <w:t> </w:t>
      </w:r>
      <w:r w:rsidRPr="0020673B">
        <w:rPr>
          <w:rFonts w:ascii="Times New Roman" w:hAnsi="Times New Roman" w:cs="Times New Roman"/>
          <w:sz w:val="24"/>
          <w:szCs w:val="24"/>
        </w:rPr>
        <w:t>vznikla díky Karlu Schwarzenbergovi a Miroslavu Kalouskovi</w:t>
      </w:r>
      <w:r w:rsidRPr="0020673B">
        <w:rPr>
          <w:rStyle w:val="Znakapoznpodarou"/>
          <w:rFonts w:ascii="Times New Roman" w:hAnsi="Times New Roman" w:cs="Times New Roman"/>
          <w:sz w:val="24"/>
          <w:szCs w:val="24"/>
        </w:rPr>
        <w:footnoteReference w:id="7"/>
      </w:r>
      <w:r w:rsidRPr="0020673B">
        <w:rPr>
          <w:rFonts w:ascii="Times New Roman" w:hAnsi="Times New Roman" w:cs="Times New Roman"/>
          <w:sz w:val="24"/>
          <w:szCs w:val="24"/>
        </w:rPr>
        <w:t>. Druhé politické uskupení, toto již zcela nové, se zformovalo kolem podnikatele Víta Bárty a neslo název Věci veřejné</w:t>
      </w:r>
      <w:r w:rsidR="00D97994" w:rsidRPr="0020673B">
        <w:rPr>
          <w:rFonts w:ascii="Times New Roman" w:hAnsi="Times New Roman" w:cs="Times New Roman"/>
          <w:sz w:val="24"/>
          <w:szCs w:val="24"/>
        </w:rPr>
        <w:t xml:space="preserve"> (VV)</w:t>
      </w:r>
      <w:r w:rsidRPr="0020673B">
        <w:rPr>
          <w:rFonts w:ascii="Times New Roman" w:hAnsi="Times New Roman" w:cs="Times New Roman"/>
          <w:sz w:val="24"/>
          <w:szCs w:val="24"/>
        </w:rPr>
        <w:t>. Měla populistický program a kritizovala především stávající politické strany v Parlamentu. Následně z toho také velmi profitovala, jelikož politická situace v</w:t>
      </w:r>
      <w:r w:rsidR="00DB173F" w:rsidRPr="0020673B">
        <w:rPr>
          <w:rFonts w:ascii="Times New Roman" w:hAnsi="Times New Roman" w:cs="Times New Roman"/>
          <w:sz w:val="24"/>
          <w:szCs w:val="24"/>
        </w:rPr>
        <w:t> </w:t>
      </w:r>
      <w:r w:rsidRPr="0020673B">
        <w:rPr>
          <w:rFonts w:ascii="Times New Roman" w:hAnsi="Times New Roman" w:cs="Times New Roman"/>
          <w:sz w:val="24"/>
          <w:szCs w:val="24"/>
        </w:rPr>
        <w:t>té</w:t>
      </w:r>
      <w:r w:rsidR="00DB173F" w:rsidRPr="0020673B">
        <w:rPr>
          <w:rFonts w:ascii="Times New Roman" w:hAnsi="Times New Roman" w:cs="Times New Roman"/>
          <w:sz w:val="24"/>
          <w:szCs w:val="24"/>
        </w:rPr>
        <w:t> </w:t>
      </w:r>
      <w:r w:rsidRPr="0020673B">
        <w:rPr>
          <w:rFonts w:ascii="Times New Roman" w:hAnsi="Times New Roman" w:cs="Times New Roman"/>
          <w:sz w:val="24"/>
          <w:szCs w:val="24"/>
        </w:rPr>
        <w:t>době nebyla příznivá. Její rétorika jí vynesla úspěch, stala se součástí vlády Petra</w:t>
      </w:r>
      <w:r w:rsidR="00DB173F" w:rsidRPr="0020673B">
        <w:rPr>
          <w:rFonts w:ascii="Times New Roman" w:hAnsi="Times New Roman" w:cs="Times New Roman"/>
          <w:sz w:val="24"/>
          <w:szCs w:val="24"/>
        </w:rPr>
        <w:t> </w:t>
      </w:r>
      <w:r w:rsidRPr="0020673B">
        <w:rPr>
          <w:rFonts w:ascii="Times New Roman" w:hAnsi="Times New Roman" w:cs="Times New Roman"/>
          <w:sz w:val="24"/>
          <w:szCs w:val="24"/>
        </w:rPr>
        <w:t xml:space="preserve">Nečase ještě po boku TOP 09. Avšak její účast ve vládě byla provázena neustálými </w:t>
      </w:r>
      <w:r w:rsidRPr="0020673B">
        <w:rPr>
          <w:rFonts w:ascii="Times New Roman" w:hAnsi="Times New Roman" w:cs="Times New Roman"/>
          <w:sz w:val="24"/>
          <w:szCs w:val="24"/>
        </w:rPr>
        <w:lastRenderedPageBreak/>
        <w:t xml:space="preserve">politickými krizemi v rámci vládní a koalice, ale také v rámci strany samotné. </w:t>
      </w:r>
      <w:r w:rsidR="003D2E1D" w:rsidRPr="0020673B">
        <w:rPr>
          <w:rFonts w:ascii="Times New Roman" w:hAnsi="Times New Roman" w:cs="Times New Roman"/>
          <w:sz w:val="24"/>
          <w:szCs w:val="24"/>
        </w:rPr>
        <w:t>P</w:t>
      </w:r>
      <w:r w:rsidRPr="0020673B">
        <w:rPr>
          <w:rFonts w:ascii="Times New Roman" w:hAnsi="Times New Roman" w:cs="Times New Roman"/>
          <w:sz w:val="24"/>
          <w:szCs w:val="24"/>
        </w:rPr>
        <w:t xml:space="preserve">ředseda </w:t>
      </w:r>
      <w:r w:rsidR="003D2E1D" w:rsidRPr="0020673B">
        <w:rPr>
          <w:rFonts w:ascii="Times New Roman" w:hAnsi="Times New Roman" w:cs="Times New Roman"/>
          <w:sz w:val="24"/>
          <w:szCs w:val="24"/>
        </w:rPr>
        <w:t xml:space="preserve">VV </w:t>
      </w:r>
      <w:r w:rsidRPr="0020673B">
        <w:rPr>
          <w:rFonts w:ascii="Times New Roman" w:hAnsi="Times New Roman" w:cs="Times New Roman"/>
          <w:sz w:val="24"/>
          <w:szCs w:val="24"/>
        </w:rPr>
        <w:t>Vít Bárta byl v roce 2012 odsouzen za korupci vlastních poslanců k podmíněnému trestu vězení. (Hloušek, 2012: 332-333) Následně byla ukončena koaliční spolupráce a</w:t>
      </w:r>
      <w:r w:rsidR="00DB173F" w:rsidRPr="0020673B">
        <w:rPr>
          <w:rFonts w:ascii="Times New Roman" w:hAnsi="Times New Roman" w:cs="Times New Roman"/>
          <w:sz w:val="24"/>
          <w:szCs w:val="24"/>
        </w:rPr>
        <w:t> </w:t>
      </w:r>
      <w:r w:rsidRPr="0020673B">
        <w:rPr>
          <w:rFonts w:ascii="Times New Roman" w:hAnsi="Times New Roman" w:cs="Times New Roman"/>
          <w:sz w:val="24"/>
          <w:szCs w:val="24"/>
        </w:rPr>
        <w:t xml:space="preserve">bylo požádáno o vyslovení důvěry v Poslanecké sněmovně, o které sám požádal premiér Nečas. Slavné období Věcí veřejných skončilo a strana upadla v zapomnění. </w:t>
      </w:r>
    </w:p>
    <w:p w14:paraId="6C668E26" w14:textId="47316E2A" w:rsidR="00EF221D" w:rsidRPr="0020673B" w:rsidRDefault="00EF221D" w:rsidP="00EF221D">
      <w:pPr>
        <w:spacing w:after="0"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ab/>
        <w:t xml:space="preserve">Jak zmiňuje Havlík a Pinková ve své publikaci (2012), v českém stranickém systému se objevilo mnoho typů populistických stran. Zatímco </w:t>
      </w:r>
      <w:proofErr w:type="gramStart"/>
      <w:r w:rsidRPr="0020673B">
        <w:rPr>
          <w:rFonts w:ascii="Times New Roman" w:hAnsi="Times New Roman" w:cs="Times New Roman"/>
          <w:sz w:val="24"/>
          <w:szCs w:val="24"/>
        </w:rPr>
        <w:t>Republikáni</w:t>
      </w:r>
      <w:proofErr w:type="gramEnd"/>
      <w:r w:rsidRPr="0020673B">
        <w:rPr>
          <w:rFonts w:ascii="Times New Roman" w:hAnsi="Times New Roman" w:cs="Times New Roman"/>
          <w:sz w:val="24"/>
          <w:szCs w:val="24"/>
        </w:rPr>
        <w:t xml:space="preserve"> Miroslava Sládka využívali populismus spíše jako doplňkový ideál k jejich radikálně pravicové rétorice, tak</w:t>
      </w:r>
      <w:r w:rsidR="00DB173F" w:rsidRPr="0020673B">
        <w:rPr>
          <w:rFonts w:ascii="Times New Roman" w:hAnsi="Times New Roman" w:cs="Times New Roman"/>
          <w:sz w:val="24"/>
          <w:szCs w:val="24"/>
        </w:rPr>
        <w:t> </w:t>
      </w:r>
      <w:r w:rsidRPr="0020673B">
        <w:rPr>
          <w:rFonts w:ascii="Times New Roman" w:hAnsi="Times New Roman" w:cs="Times New Roman"/>
          <w:sz w:val="24"/>
          <w:szCs w:val="24"/>
        </w:rPr>
        <w:t xml:space="preserve">Věci veřejné byly přesně tím typem politické strany, která vykazovala čistou populistickou rétoriku a její program byl postaven právě na tomto ideálu. </w:t>
      </w:r>
    </w:p>
    <w:p w14:paraId="356847EF" w14:textId="3757DFB9" w:rsidR="00EF221D" w:rsidRPr="0020673B" w:rsidRDefault="00EF221D" w:rsidP="00EF221D">
      <w:pPr>
        <w:spacing w:after="0" w:line="360" w:lineRule="auto"/>
        <w:ind w:left="284" w:firstLine="708"/>
        <w:jc w:val="both"/>
        <w:rPr>
          <w:rFonts w:ascii="Times New Roman" w:hAnsi="Times New Roman" w:cs="Times New Roman"/>
          <w:sz w:val="24"/>
          <w:szCs w:val="24"/>
        </w:rPr>
      </w:pPr>
      <w:r w:rsidRPr="0020673B">
        <w:rPr>
          <w:rFonts w:ascii="Times New Roman" w:hAnsi="Times New Roman" w:cs="Times New Roman"/>
          <w:sz w:val="24"/>
          <w:szCs w:val="24"/>
        </w:rPr>
        <w:t>Rok 2013 byl ve znamení rozpadu vlády předčasných voleb. Premiér Petr Nečas podal demisi a prezident Miloš Zeman následně jmenoval úřednickou vládu v jejímž čele stanul Jiří Rusnok. V srpnu 2013 pak prezident vyhlásil předčasné volby do Poslanecké sněmovny (PS), které se konaly v říjnu téhož roku. Po volbách se premiérem stal sociální demokrat Bohuslav Sobotka. Koaličními partnery se stalo hnutí ANO a KDU-ČSL, která</w:t>
      </w:r>
      <w:r w:rsidR="00DB173F" w:rsidRPr="0020673B">
        <w:rPr>
          <w:rFonts w:ascii="Times New Roman" w:hAnsi="Times New Roman" w:cs="Times New Roman"/>
          <w:sz w:val="24"/>
          <w:szCs w:val="24"/>
        </w:rPr>
        <w:t> </w:t>
      </w:r>
      <w:r w:rsidRPr="0020673B">
        <w:rPr>
          <w:rFonts w:ascii="Times New Roman" w:hAnsi="Times New Roman" w:cs="Times New Roman"/>
          <w:sz w:val="24"/>
          <w:szCs w:val="24"/>
        </w:rPr>
        <w:t>se opět dostala do PS. Pro tuto práci budou hned dvě politické strany, které</w:t>
      </w:r>
      <w:r w:rsidR="00DB173F" w:rsidRPr="0020673B">
        <w:rPr>
          <w:rFonts w:ascii="Times New Roman" w:hAnsi="Times New Roman" w:cs="Times New Roman"/>
          <w:sz w:val="24"/>
          <w:szCs w:val="24"/>
        </w:rPr>
        <w:t> </w:t>
      </w:r>
      <w:r w:rsidRPr="0020673B">
        <w:rPr>
          <w:rFonts w:ascii="Times New Roman" w:hAnsi="Times New Roman" w:cs="Times New Roman"/>
          <w:sz w:val="24"/>
          <w:szCs w:val="24"/>
        </w:rPr>
        <w:t>se</w:t>
      </w:r>
      <w:r w:rsidR="00DB173F" w:rsidRPr="0020673B">
        <w:rPr>
          <w:rFonts w:ascii="Times New Roman" w:hAnsi="Times New Roman" w:cs="Times New Roman"/>
          <w:sz w:val="24"/>
          <w:szCs w:val="24"/>
        </w:rPr>
        <w:t> </w:t>
      </w:r>
      <w:r w:rsidRPr="0020673B">
        <w:rPr>
          <w:rFonts w:ascii="Times New Roman" w:hAnsi="Times New Roman" w:cs="Times New Roman"/>
          <w:sz w:val="24"/>
          <w:szCs w:val="24"/>
        </w:rPr>
        <w:t>v tomto roce dostaly poprvé do PS. Tou první byla strana Tomia Okamury Úsvit přímé demokracie. Strana získala necelých 7 % a bylo jí přiděleno 14 mandátů. Druhým novým politickým subjektem bylo hnutí ANO pod vedením Andreje Babiše. (ČSÚ, 2013) Tyto strany budou rozvedeny v dalších kapitolách této práce. Zatímco hnutí ANO uspělo i v následujících volbách v roce 2017, tak Úsvit Tomia Okamury se rozpadl. Okamura proto založil zcela novou stranu – Strana přímé demokracie (SPD), se kterou ve volbách 2017 uspěl se ziskem skoro 11 % hlasů. Vláda Bohuslava Sobotky byla teprve třetí, která</w:t>
      </w:r>
      <w:r w:rsidR="00954A53" w:rsidRPr="0020673B">
        <w:rPr>
          <w:rFonts w:ascii="Times New Roman" w:hAnsi="Times New Roman" w:cs="Times New Roman"/>
          <w:sz w:val="24"/>
          <w:szCs w:val="24"/>
        </w:rPr>
        <w:t> </w:t>
      </w:r>
      <w:r w:rsidRPr="0020673B">
        <w:rPr>
          <w:rFonts w:ascii="Times New Roman" w:hAnsi="Times New Roman" w:cs="Times New Roman"/>
          <w:sz w:val="24"/>
          <w:szCs w:val="24"/>
        </w:rPr>
        <w:t xml:space="preserve">dokázala dokončit celé čtyřleté volební období. (Úřad vlády ČR) </w:t>
      </w:r>
    </w:p>
    <w:p w14:paraId="7C9C66AD" w14:textId="77777777" w:rsidR="00EF221D" w:rsidRPr="0020673B" w:rsidRDefault="00EF221D" w:rsidP="00EF221D">
      <w:pPr>
        <w:spacing w:after="0" w:line="360" w:lineRule="auto"/>
        <w:ind w:left="284" w:firstLine="708"/>
        <w:jc w:val="both"/>
        <w:rPr>
          <w:rFonts w:ascii="Times New Roman" w:hAnsi="Times New Roman" w:cs="Times New Roman"/>
          <w:sz w:val="24"/>
          <w:szCs w:val="24"/>
        </w:rPr>
      </w:pPr>
      <w:r w:rsidRPr="0020673B">
        <w:rPr>
          <w:rFonts w:ascii="Times New Roman" w:hAnsi="Times New Roman" w:cs="Times New Roman"/>
          <w:sz w:val="24"/>
          <w:szCs w:val="24"/>
        </w:rPr>
        <w:t xml:space="preserve">Z výsledků je patrné, že stranický systém v České republice je poměrně roztříštěný mezi 9 politických stran. Z těchto uvedených výsledků byla posléze vybrána SPD (Strana přímé demokracie), která naplňuje teoretické předpoklady z minulých kapitol. Tyto předpoklady strana splňovala i v době, kdy předseda Tomio Okamura vedl stranu Úsvit. V následujících podkapitolách shrneme její historii a populistickou rétoriku. </w:t>
      </w:r>
    </w:p>
    <w:p w14:paraId="171BE64C" w14:textId="77777777" w:rsidR="00EF221D" w:rsidRPr="0020673B" w:rsidRDefault="00EF221D" w:rsidP="00EF221D">
      <w:pPr>
        <w:spacing w:after="0" w:line="240" w:lineRule="auto"/>
        <w:ind w:left="284"/>
        <w:rPr>
          <w:rFonts w:ascii="Times New Roman" w:hAnsi="Times New Roman" w:cs="Times New Roman"/>
          <w:sz w:val="24"/>
          <w:szCs w:val="24"/>
        </w:rPr>
      </w:pPr>
    </w:p>
    <w:p w14:paraId="245EB75F" w14:textId="77777777" w:rsidR="00EF221D" w:rsidRPr="0020673B" w:rsidRDefault="00EF221D" w:rsidP="00EF221D">
      <w:pPr>
        <w:spacing w:after="0" w:line="240" w:lineRule="auto"/>
        <w:ind w:left="284"/>
        <w:rPr>
          <w:rFonts w:ascii="Times New Roman" w:hAnsi="Times New Roman" w:cs="Times New Roman"/>
          <w:sz w:val="24"/>
          <w:szCs w:val="24"/>
        </w:rPr>
      </w:pPr>
    </w:p>
    <w:p w14:paraId="60AD6F1B" w14:textId="77777777" w:rsidR="00EF221D" w:rsidRPr="0020673B" w:rsidRDefault="00EF221D" w:rsidP="00EF221D">
      <w:pPr>
        <w:spacing w:after="0" w:line="240" w:lineRule="auto"/>
        <w:ind w:left="284"/>
        <w:rPr>
          <w:rFonts w:ascii="Times New Roman" w:hAnsi="Times New Roman" w:cs="Times New Roman"/>
          <w:sz w:val="24"/>
          <w:szCs w:val="24"/>
        </w:rPr>
      </w:pPr>
    </w:p>
    <w:p w14:paraId="788C5677" w14:textId="77777777" w:rsidR="00EF221D" w:rsidRPr="0020673B" w:rsidRDefault="00EF221D" w:rsidP="00EF221D">
      <w:pPr>
        <w:spacing w:after="0" w:line="240" w:lineRule="auto"/>
        <w:ind w:left="284"/>
        <w:rPr>
          <w:rFonts w:ascii="Times New Roman" w:hAnsi="Times New Roman" w:cs="Times New Roman"/>
          <w:sz w:val="24"/>
          <w:szCs w:val="24"/>
        </w:rPr>
      </w:pPr>
    </w:p>
    <w:p w14:paraId="3ADE1681" w14:textId="77777777" w:rsidR="00EF221D" w:rsidRPr="0020673B" w:rsidRDefault="00EF221D" w:rsidP="00EF221D">
      <w:pPr>
        <w:spacing w:after="0" w:line="240" w:lineRule="auto"/>
        <w:ind w:left="284"/>
        <w:rPr>
          <w:rFonts w:ascii="Times New Roman" w:hAnsi="Times New Roman" w:cs="Times New Roman"/>
          <w:sz w:val="24"/>
          <w:szCs w:val="24"/>
        </w:rPr>
      </w:pPr>
    </w:p>
    <w:p w14:paraId="751235B1" w14:textId="77777777" w:rsidR="00EF221D" w:rsidRPr="0020673B" w:rsidRDefault="00EF221D" w:rsidP="00EF221D">
      <w:pPr>
        <w:spacing w:after="0" w:line="240" w:lineRule="auto"/>
        <w:ind w:left="284"/>
        <w:rPr>
          <w:rFonts w:ascii="Times New Roman" w:hAnsi="Times New Roman" w:cs="Times New Roman"/>
          <w:sz w:val="24"/>
          <w:szCs w:val="24"/>
        </w:rPr>
      </w:pPr>
    </w:p>
    <w:p w14:paraId="56A2B78B" w14:textId="77777777" w:rsidR="00EF221D" w:rsidRPr="0020673B" w:rsidRDefault="00EF221D" w:rsidP="00EF221D">
      <w:pPr>
        <w:spacing w:after="0" w:line="240" w:lineRule="auto"/>
        <w:ind w:left="284"/>
        <w:rPr>
          <w:rFonts w:ascii="Times New Roman" w:hAnsi="Times New Roman" w:cs="Times New Roman"/>
          <w:sz w:val="24"/>
          <w:szCs w:val="24"/>
        </w:rPr>
      </w:pPr>
    </w:p>
    <w:p w14:paraId="4C9901B6" w14:textId="77777777" w:rsidR="00EF221D" w:rsidRPr="0020673B" w:rsidRDefault="00EF221D" w:rsidP="004D7EE9">
      <w:pPr>
        <w:spacing w:after="0" w:line="240" w:lineRule="auto"/>
        <w:rPr>
          <w:rFonts w:ascii="Times New Roman" w:hAnsi="Times New Roman" w:cs="Times New Roman"/>
          <w:sz w:val="24"/>
          <w:szCs w:val="24"/>
        </w:rPr>
      </w:pPr>
    </w:p>
    <w:p w14:paraId="24E384D3" w14:textId="77777777" w:rsidR="00EF221D" w:rsidRPr="0020673B" w:rsidRDefault="00EF221D" w:rsidP="004D7EE9">
      <w:pPr>
        <w:spacing w:after="0" w:line="240" w:lineRule="auto"/>
        <w:rPr>
          <w:rFonts w:ascii="Times New Roman" w:hAnsi="Times New Roman" w:cs="Times New Roman"/>
          <w:sz w:val="24"/>
          <w:szCs w:val="24"/>
        </w:rPr>
      </w:pPr>
      <w:r w:rsidRPr="0020673B">
        <w:rPr>
          <w:rFonts w:ascii="Times New Roman" w:hAnsi="Times New Roman" w:cs="Times New Roman"/>
          <w:sz w:val="24"/>
          <w:szCs w:val="24"/>
        </w:rPr>
        <w:t>Tabulka č. 1 - výsledky voleb do Poslanecké sněmovny v roce 2017 - pouze úspěšné strany</w:t>
      </w:r>
    </w:p>
    <w:tbl>
      <w:tblPr>
        <w:tblStyle w:val="Mkatabulky"/>
        <w:tblW w:w="0" w:type="auto"/>
        <w:tblLook w:val="04A0" w:firstRow="1" w:lastRow="0" w:firstColumn="1" w:lastColumn="0" w:noHBand="0" w:noVBand="1"/>
      </w:tblPr>
      <w:tblGrid>
        <w:gridCol w:w="2914"/>
        <w:gridCol w:w="2915"/>
      </w:tblGrid>
      <w:tr w:rsidR="00EF221D" w:rsidRPr="0020673B" w14:paraId="1C79F9AE" w14:textId="77777777" w:rsidTr="00A15404">
        <w:trPr>
          <w:trHeight w:val="381"/>
        </w:trPr>
        <w:tc>
          <w:tcPr>
            <w:tcW w:w="2914" w:type="dxa"/>
          </w:tcPr>
          <w:p w14:paraId="476B6719" w14:textId="77777777" w:rsidR="00EF221D" w:rsidRPr="0020673B" w:rsidRDefault="00EF221D" w:rsidP="00A15404">
            <w:pPr>
              <w:spacing w:line="360" w:lineRule="auto"/>
              <w:ind w:left="284"/>
              <w:jc w:val="center"/>
              <w:rPr>
                <w:rFonts w:ascii="Times New Roman" w:hAnsi="Times New Roman" w:cs="Times New Roman"/>
                <w:sz w:val="24"/>
                <w:szCs w:val="24"/>
              </w:rPr>
            </w:pPr>
            <w:r w:rsidRPr="0020673B">
              <w:rPr>
                <w:rFonts w:ascii="Times New Roman" w:hAnsi="Times New Roman" w:cs="Times New Roman"/>
                <w:sz w:val="24"/>
                <w:szCs w:val="24"/>
              </w:rPr>
              <w:t>1. ANO 2011</w:t>
            </w:r>
          </w:p>
        </w:tc>
        <w:tc>
          <w:tcPr>
            <w:tcW w:w="2915" w:type="dxa"/>
          </w:tcPr>
          <w:p w14:paraId="7E5EF8C1" w14:textId="77777777" w:rsidR="00EF221D" w:rsidRPr="0020673B" w:rsidRDefault="00EF221D" w:rsidP="00A15404">
            <w:pPr>
              <w:spacing w:line="360" w:lineRule="auto"/>
              <w:ind w:left="284"/>
              <w:jc w:val="center"/>
              <w:rPr>
                <w:rFonts w:ascii="Times New Roman" w:hAnsi="Times New Roman" w:cs="Times New Roman"/>
                <w:sz w:val="24"/>
                <w:szCs w:val="24"/>
              </w:rPr>
            </w:pPr>
            <w:r w:rsidRPr="0020673B">
              <w:rPr>
                <w:rFonts w:ascii="Times New Roman" w:hAnsi="Times New Roman" w:cs="Times New Roman"/>
                <w:sz w:val="24"/>
                <w:szCs w:val="24"/>
              </w:rPr>
              <w:t>29,64 % hlasů</w:t>
            </w:r>
          </w:p>
        </w:tc>
      </w:tr>
      <w:tr w:rsidR="00EF221D" w:rsidRPr="0020673B" w14:paraId="2CA38648" w14:textId="77777777" w:rsidTr="00A15404">
        <w:trPr>
          <w:trHeight w:val="381"/>
        </w:trPr>
        <w:tc>
          <w:tcPr>
            <w:tcW w:w="2914" w:type="dxa"/>
          </w:tcPr>
          <w:p w14:paraId="0E6C3B8A" w14:textId="77777777" w:rsidR="00EF221D" w:rsidRPr="0020673B" w:rsidRDefault="00EF221D" w:rsidP="00A15404">
            <w:pPr>
              <w:spacing w:line="360" w:lineRule="auto"/>
              <w:ind w:left="284"/>
              <w:jc w:val="center"/>
              <w:rPr>
                <w:rFonts w:ascii="Times New Roman" w:hAnsi="Times New Roman" w:cs="Times New Roman"/>
                <w:sz w:val="24"/>
                <w:szCs w:val="24"/>
              </w:rPr>
            </w:pPr>
            <w:r w:rsidRPr="0020673B">
              <w:rPr>
                <w:rFonts w:ascii="Times New Roman" w:hAnsi="Times New Roman" w:cs="Times New Roman"/>
                <w:sz w:val="24"/>
                <w:szCs w:val="24"/>
              </w:rPr>
              <w:t>2. ODS</w:t>
            </w:r>
          </w:p>
        </w:tc>
        <w:tc>
          <w:tcPr>
            <w:tcW w:w="2915" w:type="dxa"/>
          </w:tcPr>
          <w:p w14:paraId="6934E0DE" w14:textId="77777777" w:rsidR="00EF221D" w:rsidRPr="0020673B" w:rsidRDefault="00EF221D" w:rsidP="00A15404">
            <w:pPr>
              <w:spacing w:line="360" w:lineRule="auto"/>
              <w:ind w:left="284"/>
              <w:jc w:val="center"/>
              <w:rPr>
                <w:rFonts w:ascii="Times New Roman" w:hAnsi="Times New Roman" w:cs="Times New Roman"/>
                <w:sz w:val="24"/>
                <w:szCs w:val="24"/>
              </w:rPr>
            </w:pPr>
            <w:r w:rsidRPr="0020673B">
              <w:rPr>
                <w:rFonts w:ascii="Times New Roman" w:hAnsi="Times New Roman" w:cs="Times New Roman"/>
                <w:sz w:val="24"/>
                <w:szCs w:val="24"/>
              </w:rPr>
              <w:t>11,32 % hlasů</w:t>
            </w:r>
          </w:p>
        </w:tc>
      </w:tr>
      <w:tr w:rsidR="00EF221D" w:rsidRPr="0020673B" w14:paraId="6437F121" w14:textId="77777777" w:rsidTr="00A15404">
        <w:trPr>
          <w:trHeight w:val="381"/>
        </w:trPr>
        <w:tc>
          <w:tcPr>
            <w:tcW w:w="2914" w:type="dxa"/>
          </w:tcPr>
          <w:p w14:paraId="186345A3" w14:textId="77777777" w:rsidR="00EF221D" w:rsidRPr="0020673B" w:rsidRDefault="00EF221D" w:rsidP="00A15404">
            <w:pPr>
              <w:spacing w:line="360" w:lineRule="auto"/>
              <w:ind w:left="284"/>
              <w:jc w:val="center"/>
              <w:rPr>
                <w:rFonts w:ascii="Times New Roman" w:hAnsi="Times New Roman" w:cs="Times New Roman"/>
                <w:sz w:val="24"/>
                <w:szCs w:val="24"/>
              </w:rPr>
            </w:pPr>
            <w:r w:rsidRPr="0020673B">
              <w:rPr>
                <w:rFonts w:ascii="Times New Roman" w:hAnsi="Times New Roman" w:cs="Times New Roman"/>
                <w:sz w:val="24"/>
                <w:szCs w:val="24"/>
              </w:rPr>
              <w:t>3. Česká pirátská strana</w:t>
            </w:r>
          </w:p>
        </w:tc>
        <w:tc>
          <w:tcPr>
            <w:tcW w:w="2915" w:type="dxa"/>
          </w:tcPr>
          <w:p w14:paraId="33732AA6" w14:textId="77777777" w:rsidR="00EF221D" w:rsidRPr="0020673B" w:rsidRDefault="00EF221D" w:rsidP="00A15404">
            <w:pPr>
              <w:spacing w:line="360" w:lineRule="auto"/>
              <w:ind w:left="284"/>
              <w:jc w:val="center"/>
              <w:rPr>
                <w:rFonts w:ascii="Times New Roman" w:hAnsi="Times New Roman" w:cs="Times New Roman"/>
                <w:sz w:val="24"/>
                <w:szCs w:val="24"/>
              </w:rPr>
            </w:pPr>
            <w:r w:rsidRPr="0020673B">
              <w:rPr>
                <w:rFonts w:ascii="Times New Roman" w:hAnsi="Times New Roman" w:cs="Times New Roman"/>
                <w:sz w:val="24"/>
                <w:szCs w:val="24"/>
              </w:rPr>
              <w:t>10,79 % hlasů</w:t>
            </w:r>
          </w:p>
        </w:tc>
      </w:tr>
      <w:tr w:rsidR="00EF221D" w:rsidRPr="0020673B" w14:paraId="31EF0284" w14:textId="77777777" w:rsidTr="00A15404">
        <w:trPr>
          <w:trHeight w:val="370"/>
        </w:trPr>
        <w:tc>
          <w:tcPr>
            <w:tcW w:w="2914" w:type="dxa"/>
          </w:tcPr>
          <w:p w14:paraId="512A5C20" w14:textId="77777777" w:rsidR="00EF221D" w:rsidRPr="0020673B" w:rsidRDefault="00EF221D" w:rsidP="00A15404">
            <w:pPr>
              <w:spacing w:line="360" w:lineRule="auto"/>
              <w:ind w:left="284"/>
              <w:jc w:val="center"/>
              <w:rPr>
                <w:rFonts w:ascii="Times New Roman" w:hAnsi="Times New Roman" w:cs="Times New Roman"/>
                <w:sz w:val="24"/>
                <w:szCs w:val="24"/>
              </w:rPr>
            </w:pPr>
            <w:r w:rsidRPr="0020673B">
              <w:rPr>
                <w:rFonts w:ascii="Times New Roman" w:hAnsi="Times New Roman" w:cs="Times New Roman"/>
                <w:sz w:val="24"/>
                <w:szCs w:val="24"/>
              </w:rPr>
              <w:t>4. SPD</w:t>
            </w:r>
          </w:p>
        </w:tc>
        <w:tc>
          <w:tcPr>
            <w:tcW w:w="2915" w:type="dxa"/>
          </w:tcPr>
          <w:p w14:paraId="611D08FF" w14:textId="77777777" w:rsidR="00EF221D" w:rsidRPr="0020673B" w:rsidRDefault="00EF221D" w:rsidP="00A15404">
            <w:pPr>
              <w:spacing w:line="360" w:lineRule="auto"/>
              <w:ind w:left="284"/>
              <w:jc w:val="center"/>
              <w:rPr>
                <w:rFonts w:ascii="Times New Roman" w:hAnsi="Times New Roman" w:cs="Times New Roman"/>
                <w:sz w:val="24"/>
                <w:szCs w:val="24"/>
              </w:rPr>
            </w:pPr>
            <w:r w:rsidRPr="0020673B">
              <w:rPr>
                <w:rFonts w:ascii="Times New Roman" w:hAnsi="Times New Roman" w:cs="Times New Roman"/>
                <w:sz w:val="24"/>
                <w:szCs w:val="24"/>
              </w:rPr>
              <w:t>10,64 % hlasů</w:t>
            </w:r>
          </w:p>
        </w:tc>
      </w:tr>
      <w:tr w:rsidR="00EF221D" w:rsidRPr="0020673B" w14:paraId="40776127" w14:textId="77777777" w:rsidTr="00A15404">
        <w:trPr>
          <w:trHeight w:val="381"/>
        </w:trPr>
        <w:tc>
          <w:tcPr>
            <w:tcW w:w="2914" w:type="dxa"/>
          </w:tcPr>
          <w:p w14:paraId="394060AA" w14:textId="77777777" w:rsidR="00EF221D" w:rsidRPr="0020673B" w:rsidRDefault="00EF221D" w:rsidP="00A15404">
            <w:pPr>
              <w:spacing w:line="360" w:lineRule="auto"/>
              <w:ind w:left="284"/>
              <w:jc w:val="center"/>
              <w:rPr>
                <w:rFonts w:ascii="Times New Roman" w:hAnsi="Times New Roman" w:cs="Times New Roman"/>
                <w:sz w:val="24"/>
                <w:szCs w:val="24"/>
              </w:rPr>
            </w:pPr>
            <w:r w:rsidRPr="0020673B">
              <w:rPr>
                <w:rFonts w:ascii="Times New Roman" w:hAnsi="Times New Roman" w:cs="Times New Roman"/>
                <w:sz w:val="24"/>
                <w:szCs w:val="24"/>
              </w:rPr>
              <w:t>5. KSČM</w:t>
            </w:r>
          </w:p>
        </w:tc>
        <w:tc>
          <w:tcPr>
            <w:tcW w:w="2915" w:type="dxa"/>
          </w:tcPr>
          <w:p w14:paraId="75C92402" w14:textId="77777777" w:rsidR="00EF221D" w:rsidRPr="0020673B" w:rsidRDefault="00EF221D" w:rsidP="00A15404">
            <w:pPr>
              <w:spacing w:line="360" w:lineRule="auto"/>
              <w:ind w:left="284"/>
              <w:jc w:val="center"/>
              <w:rPr>
                <w:rFonts w:ascii="Times New Roman" w:hAnsi="Times New Roman" w:cs="Times New Roman"/>
                <w:sz w:val="24"/>
                <w:szCs w:val="24"/>
              </w:rPr>
            </w:pPr>
            <w:r w:rsidRPr="0020673B">
              <w:rPr>
                <w:rFonts w:ascii="Times New Roman" w:hAnsi="Times New Roman" w:cs="Times New Roman"/>
                <w:sz w:val="24"/>
                <w:szCs w:val="24"/>
              </w:rPr>
              <w:t>7,76 % hlasů</w:t>
            </w:r>
          </w:p>
        </w:tc>
      </w:tr>
      <w:tr w:rsidR="00EF221D" w:rsidRPr="0020673B" w14:paraId="4ED7D4A3" w14:textId="77777777" w:rsidTr="00A15404">
        <w:trPr>
          <w:trHeight w:val="381"/>
        </w:trPr>
        <w:tc>
          <w:tcPr>
            <w:tcW w:w="2914" w:type="dxa"/>
          </w:tcPr>
          <w:p w14:paraId="3ED6FBE5" w14:textId="77777777" w:rsidR="00EF221D" w:rsidRPr="0020673B" w:rsidRDefault="00EF221D" w:rsidP="00A15404">
            <w:pPr>
              <w:spacing w:line="360" w:lineRule="auto"/>
              <w:ind w:left="284"/>
              <w:jc w:val="center"/>
              <w:rPr>
                <w:rFonts w:ascii="Times New Roman" w:hAnsi="Times New Roman" w:cs="Times New Roman"/>
                <w:sz w:val="24"/>
                <w:szCs w:val="24"/>
              </w:rPr>
            </w:pPr>
            <w:r w:rsidRPr="0020673B">
              <w:rPr>
                <w:rFonts w:ascii="Times New Roman" w:hAnsi="Times New Roman" w:cs="Times New Roman"/>
                <w:sz w:val="24"/>
                <w:szCs w:val="24"/>
              </w:rPr>
              <w:t>6. ČSSD</w:t>
            </w:r>
          </w:p>
        </w:tc>
        <w:tc>
          <w:tcPr>
            <w:tcW w:w="2915" w:type="dxa"/>
          </w:tcPr>
          <w:p w14:paraId="588A5B27" w14:textId="77777777" w:rsidR="00EF221D" w:rsidRPr="0020673B" w:rsidRDefault="00EF221D" w:rsidP="00A15404">
            <w:pPr>
              <w:spacing w:line="360" w:lineRule="auto"/>
              <w:ind w:left="284"/>
              <w:jc w:val="center"/>
              <w:rPr>
                <w:rFonts w:ascii="Times New Roman" w:hAnsi="Times New Roman" w:cs="Times New Roman"/>
                <w:sz w:val="24"/>
                <w:szCs w:val="24"/>
              </w:rPr>
            </w:pPr>
            <w:r w:rsidRPr="0020673B">
              <w:rPr>
                <w:rFonts w:ascii="Times New Roman" w:hAnsi="Times New Roman" w:cs="Times New Roman"/>
                <w:sz w:val="24"/>
                <w:szCs w:val="24"/>
              </w:rPr>
              <w:t>7,27 % hlasů</w:t>
            </w:r>
          </w:p>
        </w:tc>
      </w:tr>
      <w:tr w:rsidR="00EF221D" w:rsidRPr="0020673B" w14:paraId="7BEDA5C3" w14:textId="77777777" w:rsidTr="00A15404">
        <w:trPr>
          <w:trHeight w:val="381"/>
        </w:trPr>
        <w:tc>
          <w:tcPr>
            <w:tcW w:w="2914" w:type="dxa"/>
          </w:tcPr>
          <w:p w14:paraId="49055984" w14:textId="01D5F980" w:rsidR="00EF221D" w:rsidRPr="0020673B" w:rsidRDefault="00EF221D" w:rsidP="00A15404">
            <w:pPr>
              <w:spacing w:line="360" w:lineRule="auto"/>
              <w:ind w:left="284"/>
              <w:jc w:val="center"/>
              <w:rPr>
                <w:rFonts w:ascii="Times New Roman" w:hAnsi="Times New Roman" w:cs="Times New Roman"/>
                <w:sz w:val="24"/>
                <w:szCs w:val="24"/>
              </w:rPr>
            </w:pPr>
            <w:r w:rsidRPr="0020673B">
              <w:rPr>
                <w:rFonts w:ascii="Times New Roman" w:hAnsi="Times New Roman" w:cs="Times New Roman"/>
                <w:sz w:val="24"/>
                <w:szCs w:val="24"/>
              </w:rPr>
              <w:t>7. KDU</w:t>
            </w:r>
            <w:r w:rsidR="00F7398F" w:rsidRPr="0020673B">
              <w:rPr>
                <w:rFonts w:ascii="Times New Roman" w:hAnsi="Times New Roman" w:cs="Times New Roman"/>
                <w:sz w:val="24"/>
                <w:szCs w:val="24"/>
              </w:rPr>
              <w:t>-ČSL</w:t>
            </w:r>
          </w:p>
        </w:tc>
        <w:tc>
          <w:tcPr>
            <w:tcW w:w="2915" w:type="dxa"/>
          </w:tcPr>
          <w:p w14:paraId="6D47F0CC" w14:textId="77777777" w:rsidR="00EF221D" w:rsidRPr="0020673B" w:rsidRDefault="00EF221D" w:rsidP="00A15404">
            <w:pPr>
              <w:spacing w:line="360" w:lineRule="auto"/>
              <w:ind w:left="284"/>
              <w:jc w:val="center"/>
              <w:rPr>
                <w:rFonts w:ascii="Times New Roman" w:hAnsi="Times New Roman" w:cs="Times New Roman"/>
                <w:sz w:val="24"/>
                <w:szCs w:val="24"/>
              </w:rPr>
            </w:pPr>
            <w:r w:rsidRPr="0020673B">
              <w:rPr>
                <w:rFonts w:ascii="Times New Roman" w:hAnsi="Times New Roman" w:cs="Times New Roman"/>
                <w:sz w:val="24"/>
                <w:szCs w:val="24"/>
              </w:rPr>
              <w:t>5, 80 % hlasů</w:t>
            </w:r>
          </w:p>
        </w:tc>
      </w:tr>
      <w:tr w:rsidR="00EF221D" w:rsidRPr="0020673B" w14:paraId="5D8CDD8F" w14:textId="77777777" w:rsidTr="00A15404">
        <w:trPr>
          <w:trHeight w:val="381"/>
        </w:trPr>
        <w:tc>
          <w:tcPr>
            <w:tcW w:w="2914" w:type="dxa"/>
          </w:tcPr>
          <w:p w14:paraId="66FD1A28" w14:textId="77777777" w:rsidR="00EF221D" w:rsidRPr="0020673B" w:rsidRDefault="00EF221D" w:rsidP="00A15404">
            <w:pPr>
              <w:spacing w:line="360" w:lineRule="auto"/>
              <w:ind w:left="284"/>
              <w:jc w:val="center"/>
              <w:rPr>
                <w:rFonts w:ascii="Times New Roman" w:hAnsi="Times New Roman" w:cs="Times New Roman"/>
                <w:sz w:val="24"/>
                <w:szCs w:val="24"/>
              </w:rPr>
            </w:pPr>
            <w:r w:rsidRPr="0020673B">
              <w:rPr>
                <w:rFonts w:ascii="Times New Roman" w:hAnsi="Times New Roman" w:cs="Times New Roman"/>
                <w:sz w:val="24"/>
                <w:szCs w:val="24"/>
              </w:rPr>
              <w:t>8. TOP 09</w:t>
            </w:r>
          </w:p>
        </w:tc>
        <w:tc>
          <w:tcPr>
            <w:tcW w:w="2915" w:type="dxa"/>
          </w:tcPr>
          <w:p w14:paraId="16E1552A" w14:textId="77777777" w:rsidR="00EF221D" w:rsidRPr="0020673B" w:rsidRDefault="00EF221D" w:rsidP="00A15404">
            <w:pPr>
              <w:spacing w:line="360" w:lineRule="auto"/>
              <w:ind w:left="284"/>
              <w:jc w:val="center"/>
              <w:rPr>
                <w:rFonts w:ascii="Times New Roman" w:hAnsi="Times New Roman" w:cs="Times New Roman"/>
                <w:sz w:val="24"/>
                <w:szCs w:val="24"/>
              </w:rPr>
            </w:pPr>
            <w:r w:rsidRPr="0020673B">
              <w:rPr>
                <w:rFonts w:ascii="Times New Roman" w:hAnsi="Times New Roman" w:cs="Times New Roman"/>
                <w:sz w:val="24"/>
                <w:szCs w:val="24"/>
              </w:rPr>
              <w:t>5,31 % hlasů</w:t>
            </w:r>
          </w:p>
        </w:tc>
      </w:tr>
      <w:tr w:rsidR="00EF221D" w:rsidRPr="0020673B" w14:paraId="11076465" w14:textId="77777777" w:rsidTr="00A15404">
        <w:trPr>
          <w:trHeight w:val="381"/>
        </w:trPr>
        <w:tc>
          <w:tcPr>
            <w:tcW w:w="2914" w:type="dxa"/>
          </w:tcPr>
          <w:p w14:paraId="001CA4B9" w14:textId="77777777" w:rsidR="00EF221D" w:rsidRPr="0020673B" w:rsidRDefault="00EF221D" w:rsidP="00A15404">
            <w:pPr>
              <w:spacing w:line="360" w:lineRule="auto"/>
              <w:ind w:left="284"/>
              <w:jc w:val="center"/>
              <w:rPr>
                <w:rFonts w:ascii="Times New Roman" w:hAnsi="Times New Roman" w:cs="Times New Roman"/>
                <w:sz w:val="24"/>
                <w:szCs w:val="24"/>
              </w:rPr>
            </w:pPr>
            <w:r w:rsidRPr="0020673B">
              <w:rPr>
                <w:rFonts w:ascii="Times New Roman" w:hAnsi="Times New Roman" w:cs="Times New Roman"/>
                <w:sz w:val="24"/>
                <w:szCs w:val="24"/>
              </w:rPr>
              <w:t>9. Starostové a nezávislí</w:t>
            </w:r>
          </w:p>
        </w:tc>
        <w:tc>
          <w:tcPr>
            <w:tcW w:w="2915" w:type="dxa"/>
          </w:tcPr>
          <w:p w14:paraId="65E804A7" w14:textId="77777777" w:rsidR="00EF221D" w:rsidRPr="0020673B" w:rsidRDefault="00EF221D" w:rsidP="00A15404">
            <w:pPr>
              <w:spacing w:line="360" w:lineRule="auto"/>
              <w:ind w:left="284"/>
              <w:jc w:val="center"/>
              <w:rPr>
                <w:rFonts w:ascii="Times New Roman" w:hAnsi="Times New Roman" w:cs="Times New Roman"/>
                <w:sz w:val="24"/>
                <w:szCs w:val="24"/>
              </w:rPr>
            </w:pPr>
            <w:r w:rsidRPr="0020673B">
              <w:rPr>
                <w:rFonts w:ascii="Times New Roman" w:hAnsi="Times New Roman" w:cs="Times New Roman"/>
                <w:sz w:val="24"/>
                <w:szCs w:val="24"/>
              </w:rPr>
              <w:t xml:space="preserve">5,18 % hlasů </w:t>
            </w:r>
          </w:p>
        </w:tc>
      </w:tr>
    </w:tbl>
    <w:p w14:paraId="63A343DE" w14:textId="77777777" w:rsidR="00EF221D" w:rsidRPr="0020673B" w:rsidRDefault="00EF221D" w:rsidP="004D7EE9">
      <w:pPr>
        <w:spacing w:after="0" w:line="360" w:lineRule="auto"/>
        <w:rPr>
          <w:rFonts w:ascii="Times New Roman" w:hAnsi="Times New Roman" w:cs="Times New Roman"/>
          <w:sz w:val="20"/>
          <w:szCs w:val="20"/>
        </w:rPr>
      </w:pPr>
      <w:r w:rsidRPr="0020673B">
        <w:rPr>
          <w:rFonts w:ascii="Times New Roman" w:hAnsi="Times New Roman" w:cs="Times New Roman"/>
          <w:sz w:val="20"/>
          <w:szCs w:val="20"/>
        </w:rPr>
        <w:t>zdroj: volby.cz, vlastní zpracování v Microsoft Excel</w:t>
      </w:r>
    </w:p>
    <w:p w14:paraId="096F78F0" w14:textId="4C14C66F" w:rsidR="00EF221D" w:rsidRPr="0020673B" w:rsidRDefault="00EF221D" w:rsidP="00EF221D">
      <w:pPr>
        <w:pStyle w:val="Nadpis1"/>
      </w:pPr>
      <w:bookmarkStart w:id="8" w:name="_Toc75425624"/>
      <w:r w:rsidRPr="0020673B">
        <w:t>2. 2. Strana přímé demokracie (SPD)</w:t>
      </w:r>
      <w:bookmarkEnd w:id="8"/>
    </w:p>
    <w:p w14:paraId="147F4823" w14:textId="51F41449" w:rsidR="00EF221D" w:rsidRPr="0020673B" w:rsidRDefault="00EF221D" w:rsidP="00EF221D">
      <w:pPr>
        <w:spacing w:before="240" w:after="0"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ab/>
        <w:t>Jako představitele typické radikálně pravicové a populistické strany ztělesňuje strana podnikatele Tomia Okamury s názvem Strana přímé demokracie (SPD). Tento subjekt byl založen v roce 2015 po rozkolu mezi poslanci strany Úsvitu přímé demokracie. Tomio</w:t>
      </w:r>
      <w:r w:rsidR="00954A53" w:rsidRPr="0020673B">
        <w:rPr>
          <w:rFonts w:ascii="Times New Roman" w:hAnsi="Times New Roman" w:cs="Times New Roman"/>
          <w:sz w:val="24"/>
          <w:szCs w:val="24"/>
        </w:rPr>
        <w:t> </w:t>
      </w:r>
      <w:r w:rsidRPr="0020673B">
        <w:rPr>
          <w:rFonts w:ascii="Times New Roman" w:hAnsi="Times New Roman" w:cs="Times New Roman"/>
          <w:sz w:val="24"/>
          <w:szCs w:val="24"/>
        </w:rPr>
        <w:t>Okamura musel tehdy stranu opustit kvůli pochybnostem o jejím financování. K němu se přidal také Radim Fiala a Jaroslav Holík. S jakým cílem chce strana uspět, popsal při vzniku strany například Radim Fiala. „</w:t>
      </w:r>
      <w:r w:rsidRPr="0020673B">
        <w:rPr>
          <w:rFonts w:ascii="Times New Roman" w:hAnsi="Times New Roman" w:cs="Times New Roman"/>
          <w:i/>
          <w:iCs/>
          <w:sz w:val="24"/>
          <w:szCs w:val="24"/>
        </w:rPr>
        <w:t>Základním programem hnutí Svoboda a přímá demokracie je prosazení přímé demokracie a odpovědnosti politiků do</w:t>
      </w:r>
      <w:r w:rsidR="00954A53" w:rsidRPr="0020673B">
        <w:rPr>
          <w:rFonts w:ascii="Times New Roman" w:hAnsi="Times New Roman" w:cs="Times New Roman"/>
          <w:i/>
          <w:iCs/>
          <w:sz w:val="24"/>
          <w:szCs w:val="24"/>
        </w:rPr>
        <w:t> </w:t>
      </w:r>
      <w:r w:rsidRPr="0020673B">
        <w:rPr>
          <w:rFonts w:ascii="Times New Roman" w:hAnsi="Times New Roman" w:cs="Times New Roman"/>
          <w:i/>
          <w:iCs/>
          <w:sz w:val="24"/>
          <w:szCs w:val="24"/>
        </w:rPr>
        <w:t>politického systému České republiky a důsledná obhajoba národních zájmů naší země. Hnutí bude důsledně vystupovat proti zvyšování daní a bude hájit zájmy lidí, kteří poctivě pracují nebo podnikají.</w:t>
      </w:r>
      <w:r w:rsidRPr="0020673B">
        <w:rPr>
          <w:rFonts w:ascii="Times New Roman" w:hAnsi="Times New Roman" w:cs="Times New Roman"/>
          <w:sz w:val="24"/>
          <w:szCs w:val="24"/>
        </w:rPr>
        <w:t xml:space="preserve">“ (idnes.cz, 5. 5. 2015) Stěžejní témata se moc neliší v závislosti na konání určitého typu voleb, program je jednotný pro všechny kraje a jejich buňky. </w:t>
      </w:r>
    </w:p>
    <w:p w14:paraId="71FF1BFC" w14:textId="77777777" w:rsidR="00EF221D" w:rsidRPr="0020673B" w:rsidRDefault="00EF221D" w:rsidP="00EF221D">
      <w:pPr>
        <w:spacing w:after="0" w:line="360" w:lineRule="auto"/>
        <w:ind w:left="284" w:firstLine="708"/>
        <w:jc w:val="both"/>
        <w:rPr>
          <w:rFonts w:ascii="Times New Roman" w:hAnsi="Times New Roman" w:cs="Times New Roman"/>
          <w:sz w:val="24"/>
          <w:szCs w:val="24"/>
        </w:rPr>
      </w:pPr>
      <w:r w:rsidRPr="0020673B">
        <w:rPr>
          <w:rFonts w:ascii="Times New Roman" w:hAnsi="Times New Roman" w:cs="Times New Roman"/>
          <w:sz w:val="24"/>
          <w:szCs w:val="24"/>
        </w:rPr>
        <w:t xml:space="preserve">Strana kandidovala poprvé v krajských volbách v roce 2016 a spolupracovala v koalici se Stranou práv občanů (SPO). Na krajské úrovni strany společně uspěly například v Ústeckem kraji, kde se staly součástí vládní krajské koalice. Tyto volby mohl brát Tomio Okamura jako zkoušku před sněmovními volbami v nadcházejícím roce. </w:t>
      </w:r>
    </w:p>
    <w:p w14:paraId="62E1985E" w14:textId="25475C18" w:rsidR="00EF221D" w:rsidRPr="0020673B" w:rsidRDefault="00EF221D" w:rsidP="00EF221D">
      <w:pPr>
        <w:spacing w:after="0"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ab/>
        <w:t xml:space="preserve">Předvolební kampaň ve volbách do Poslanecké sněmovny ČR na podzim 2017 byla pro SPD velmi specifická. Program zahrnoval negativní stanoviska vůči některým společenským skupinám nebo také vůči směřování české politiky. Nejvíce rezonujícími tématy byla protiimigrační rétorika, odchod z Evropské unie, zavedení prvků přímé demokracie v některých politických procesech. Tím prvkem je například referendum, </w:t>
      </w:r>
      <w:r w:rsidRPr="0020673B">
        <w:rPr>
          <w:rFonts w:ascii="Times New Roman" w:hAnsi="Times New Roman" w:cs="Times New Roman"/>
          <w:sz w:val="24"/>
          <w:szCs w:val="24"/>
        </w:rPr>
        <w:lastRenderedPageBreak/>
        <w:t>aby</w:t>
      </w:r>
      <w:r w:rsidR="00954A53" w:rsidRPr="0020673B">
        <w:rPr>
          <w:rFonts w:ascii="Times New Roman" w:hAnsi="Times New Roman" w:cs="Times New Roman"/>
          <w:sz w:val="24"/>
          <w:szCs w:val="24"/>
        </w:rPr>
        <w:t> </w:t>
      </w:r>
      <w:r w:rsidRPr="0020673B">
        <w:rPr>
          <w:rFonts w:ascii="Times New Roman" w:hAnsi="Times New Roman" w:cs="Times New Roman"/>
          <w:sz w:val="24"/>
          <w:szCs w:val="24"/>
        </w:rPr>
        <w:t>byli občané co nejblíže politickému dění, dále můžeme uvést přímou volbu starostů a hejtmanů a v neposlední řadě by se některé prvky přímé demokracie dotýkaly přímo politiků. Ve svém programu je téma přímé demokracie vysvětleno pod sloganem: „</w:t>
      </w:r>
      <w:r w:rsidRPr="0020673B">
        <w:rPr>
          <w:rFonts w:ascii="Times New Roman" w:hAnsi="Times New Roman" w:cs="Times New Roman"/>
          <w:i/>
          <w:iCs/>
          <w:sz w:val="24"/>
          <w:szCs w:val="24"/>
        </w:rPr>
        <w:t>Chceme radikální změnu politického systému, chceme přímou demokracii, referendum a odvolatelnost politiků.</w:t>
      </w:r>
      <w:r w:rsidRPr="0020673B">
        <w:rPr>
          <w:rFonts w:ascii="Times New Roman" w:hAnsi="Times New Roman" w:cs="Times New Roman"/>
          <w:sz w:val="24"/>
          <w:szCs w:val="24"/>
        </w:rPr>
        <w:t>“ (SPD, 2021) Co se týče útočné rétoriky proti některým skupinám ve společnosti, to shrnuje fráze „</w:t>
      </w:r>
      <w:r w:rsidRPr="0020673B">
        <w:rPr>
          <w:rFonts w:ascii="Times New Roman" w:hAnsi="Times New Roman" w:cs="Times New Roman"/>
          <w:i/>
          <w:iCs/>
          <w:sz w:val="24"/>
          <w:szCs w:val="24"/>
        </w:rPr>
        <w:t>peníze patří pracujícím rodinám a slušným lidem, ne parazitům</w:t>
      </w:r>
      <w:r w:rsidRPr="0020673B">
        <w:rPr>
          <w:rFonts w:ascii="Times New Roman" w:hAnsi="Times New Roman" w:cs="Times New Roman"/>
          <w:sz w:val="24"/>
          <w:szCs w:val="24"/>
        </w:rPr>
        <w:t>“ nebo také „</w:t>
      </w:r>
      <w:r w:rsidRPr="0020673B">
        <w:rPr>
          <w:rFonts w:ascii="Times New Roman" w:hAnsi="Times New Roman" w:cs="Times New Roman"/>
          <w:i/>
          <w:iCs/>
          <w:sz w:val="24"/>
          <w:szCs w:val="24"/>
        </w:rPr>
        <w:t>podpora nesmí umožnit lenochům žít lépe než lidem, kteří pracují.</w:t>
      </w:r>
      <w:r w:rsidRPr="0020673B">
        <w:rPr>
          <w:rFonts w:ascii="Times New Roman" w:hAnsi="Times New Roman" w:cs="Times New Roman"/>
          <w:sz w:val="24"/>
          <w:szCs w:val="24"/>
        </w:rPr>
        <w:t>“ (ČT24.cz, 2017; SPD.cz) Strana tedy cílí proti části obyvatel, kteří</w:t>
      </w:r>
      <w:r w:rsidR="00954A53" w:rsidRPr="0020673B">
        <w:rPr>
          <w:rFonts w:ascii="Times New Roman" w:hAnsi="Times New Roman" w:cs="Times New Roman"/>
          <w:sz w:val="24"/>
          <w:szCs w:val="24"/>
        </w:rPr>
        <w:t> </w:t>
      </w:r>
      <w:r w:rsidRPr="0020673B">
        <w:rPr>
          <w:rFonts w:ascii="Times New Roman" w:hAnsi="Times New Roman" w:cs="Times New Roman"/>
          <w:sz w:val="24"/>
          <w:szCs w:val="24"/>
        </w:rPr>
        <w:t>podle</w:t>
      </w:r>
      <w:r w:rsidR="00954A53" w:rsidRPr="0020673B">
        <w:rPr>
          <w:rFonts w:ascii="Times New Roman" w:hAnsi="Times New Roman" w:cs="Times New Roman"/>
          <w:sz w:val="24"/>
          <w:szCs w:val="24"/>
        </w:rPr>
        <w:t> </w:t>
      </w:r>
      <w:r w:rsidRPr="0020673B">
        <w:rPr>
          <w:rFonts w:ascii="Times New Roman" w:hAnsi="Times New Roman" w:cs="Times New Roman"/>
          <w:sz w:val="24"/>
          <w:szCs w:val="24"/>
        </w:rPr>
        <w:t>ní</w:t>
      </w:r>
      <w:r w:rsidR="00954A53" w:rsidRPr="0020673B">
        <w:rPr>
          <w:rFonts w:ascii="Times New Roman" w:hAnsi="Times New Roman" w:cs="Times New Roman"/>
          <w:sz w:val="24"/>
          <w:szCs w:val="24"/>
        </w:rPr>
        <w:t> </w:t>
      </w:r>
      <w:r w:rsidRPr="0020673B">
        <w:rPr>
          <w:rFonts w:ascii="Times New Roman" w:hAnsi="Times New Roman" w:cs="Times New Roman"/>
          <w:sz w:val="24"/>
          <w:szCs w:val="24"/>
        </w:rPr>
        <w:t xml:space="preserve">úmyslně využívají pobírání sociálních dávek. </w:t>
      </w:r>
    </w:p>
    <w:p w14:paraId="039F37E0" w14:textId="4D552EB9" w:rsidR="00EF221D" w:rsidRPr="0020673B" w:rsidRDefault="00EF221D" w:rsidP="00EF221D">
      <w:pPr>
        <w:spacing w:after="0"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ab/>
        <w:t>V protiimigrační politice se jedná zejména o reakci na tehdejší migrační krizi, která</w:t>
      </w:r>
      <w:r w:rsidR="00954A53" w:rsidRPr="0020673B">
        <w:rPr>
          <w:rFonts w:ascii="Times New Roman" w:hAnsi="Times New Roman" w:cs="Times New Roman"/>
          <w:sz w:val="24"/>
          <w:szCs w:val="24"/>
        </w:rPr>
        <w:t> </w:t>
      </w:r>
      <w:r w:rsidRPr="0020673B">
        <w:rPr>
          <w:rFonts w:ascii="Times New Roman" w:hAnsi="Times New Roman" w:cs="Times New Roman"/>
          <w:sz w:val="24"/>
          <w:szCs w:val="24"/>
        </w:rPr>
        <w:t>vypukla v roce 2015. Tomio Okamura o migrantech hovoří takto: „</w:t>
      </w:r>
      <w:r w:rsidRPr="0020673B">
        <w:rPr>
          <w:rFonts w:ascii="Times New Roman" w:hAnsi="Times New Roman" w:cs="Times New Roman"/>
          <w:i/>
          <w:iCs/>
          <w:sz w:val="24"/>
          <w:szCs w:val="24"/>
        </w:rPr>
        <w:t>Nejsou to</w:t>
      </w:r>
      <w:r w:rsidR="00954A53" w:rsidRPr="0020673B">
        <w:rPr>
          <w:rFonts w:ascii="Times New Roman" w:hAnsi="Times New Roman" w:cs="Times New Roman"/>
          <w:i/>
          <w:iCs/>
          <w:sz w:val="24"/>
          <w:szCs w:val="24"/>
        </w:rPr>
        <w:t> </w:t>
      </w:r>
      <w:r w:rsidRPr="0020673B">
        <w:rPr>
          <w:rFonts w:ascii="Times New Roman" w:hAnsi="Times New Roman" w:cs="Times New Roman"/>
          <w:i/>
          <w:iCs/>
          <w:sz w:val="24"/>
          <w:szCs w:val="24"/>
        </w:rPr>
        <w:t>uprchlíci ani běženci, ale v drtivé většině jen a pouze ekonomičtí imigranti, kteří chtějí zneužít evropský sociální systém. Jsou to v drtivé většině samí mladí muži, kteří</w:t>
      </w:r>
      <w:r w:rsidR="00954A53" w:rsidRPr="0020673B">
        <w:rPr>
          <w:rFonts w:ascii="Times New Roman" w:hAnsi="Times New Roman" w:cs="Times New Roman"/>
          <w:i/>
          <w:iCs/>
          <w:sz w:val="24"/>
          <w:szCs w:val="24"/>
        </w:rPr>
        <w:t> </w:t>
      </w:r>
      <w:r w:rsidRPr="0020673B">
        <w:rPr>
          <w:rFonts w:ascii="Times New Roman" w:hAnsi="Times New Roman" w:cs="Times New Roman"/>
          <w:i/>
          <w:iCs/>
          <w:sz w:val="24"/>
          <w:szCs w:val="24"/>
        </w:rPr>
        <w:t>s</w:t>
      </w:r>
      <w:r w:rsidR="00954A53" w:rsidRPr="0020673B">
        <w:rPr>
          <w:rFonts w:ascii="Times New Roman" w:hAnsi="Times New Roman" w:cs="Times New Roman"/>
          <w:i/>
          <w:iCs/>
          <w:sz w:val="24"/>
          <w:szCs w:val="24"/>
        </w:rPr>
        <w:t>i </w:t>
      </w:r>
      <w:r w:rsidRPr="0020673B">
        <w:rPr>
          <w:rFonts w:ascii="Times New Roman" w:hAnsi="Times New Roman" w:cs="Times New Roman"/>
          <w:i/>
          <w:iCs/>
          <w:sz w:val="24"/>
          <w:szCs w:val="24"/>
        </w:rPr>
        <w:t>nedokázali najít práci ani ve své mateřské zemi…</w:t>
      </w:r>
      <w:r w:rsidRPr="0020673B">
        <w:rPr>
          <w:rFonts w:ascii="Times New Roman" w:hAnsi="Times New Roman" w:cs="Times New Roman"/>
          <w:sz w:val="24"/>
          <w:szCs w:val="24"/>
        </w:rPr>
        <w:t>“ (Okamura, 2015) Strana dle</w:t>
      </w:r>
      <w:r w:rsidR="00954A53" w:rsidRPr="0020673B">
        <w:rPr>
          <w:rFonts w:ascii="Times New Roman" w:hAnsi="Times New Roman" w:cs="Times New Roman"/>
          <w:sz w:val="24"/>
          <w:szCs w:val="24"/>
        </w:rPr>
        <w:t> </w:t>
      </w:r>
      <w:r w:rsidRPr="0020673B">
        <w:rPr>
          <w:rFonts w:ascii="Times New Roman" w:hAnsi="Times New Roman" w:cs="Times New Roman"/>
          <w:sz w:val="24"/>
          <w:szCs w:val="24"/>
        </w:rPr>
        <w:t>svého vyjádření na webových stránkách vyjadřuje obavy nad rozvojem multikulturní ideologie, která je podle ní nástrojem islamizace. Výše popsané ideje této strany odpovídají teorii a struktura vzniku a její řízení je typické pro populistické subjekty, které</w:t>
      </w:r>
      <w:r w:rsidR="00954A53" w:rsidRPr="0020673B">
        <w:rPr>
          <w:rFonts w:ascii="Times New Roman" w:hAnsi="Times New Roman" w:cs="Times New Roman"/>
          <w:sz w:val="24"/>
          <w:szCs w:val="24"/>
        </w:rPr>
        <w:t> </w:t>
      </w:r>
      <w:r w:rsidRPr="0020673B">
        <w:rPr>
          <w:rFonts w:ascii="Times New Roman" w:hAnsi="Times New Roman" w:cs="Times New Roman"/>
          <w:sz w:val="24"/>
          <w:szCs w:val="24"/>
        </w:rPr>
        <w:t xml:space="preserve">popsal ve svých teoriích </w:t>
      </w:r>
      <w:proofErr w:type="spellStart"/>
      <w:r w:rsidRPr="0020673B">
        <w:rPr>
          <w:rFonts w:ascii="Times New Roman" w:hAnsi="Times New Roman" w:cs="Times New Roman"/>
          <w:sz w:val="24"/>
          <w:szCs w:val="24"/>
        </w:rPr>
        <w:t>Cas</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Mudde</w:t>
      </w:r>
      <w:proofErr w:type="spellEnd"/>
      <w:r w:rsidRPr="0020673B">
        <w:rPr>
          <w:rFonts w:ascii="Times New Roman" w:hAnsi="Times New Roman" w:cs="Times New Roman"/>
          <w:sz w:val="24"/>
          <w:szCs w:val="24"/>
        </w:rPr>
        <w:t xml:space="preserve"> (2007). Jedná se především o kritiku establishmentu, boj proti migrantům a ochrana občanů před tímto nebezpečím. </w:t>
      </w:r>
    </w:p>
    <w:p w14:paraId="0E2F4B2B" w14:textId="2B160AAA" w:rsidR="00EF221D" w:rsidRPr="0020673B" w:rsidRDefault="00EF221D" w:rsidP="00EF221D">
      <w:pPr>
        <w:spacing w:after="0" w:line="360" w:lineRule="auto"/>
        <w:ind w:left="284" w:firstLine="708"/>
        <w:jc w:val="both"/>
        <w:rPr>
          <w:rFonts w:ascii="Times New Roman" w:hAnsi="Times New Roman" w:cs="Times New Roman"/>
          <w:sz w:val="24"/>
          <w:szCs w:val="24"/>
        </w:rPr>
      </w:pPr>
      <w:r w:rsidRPr="0020673B">
        <w:rPr>
          <w:rFonts w:ascii="Times New Roman" w:hAnsi="Times New Roman" w:cs="Times New Roman"/>
          <w:sz w:val="24"/>
          <w:szCs w:val="24"/>
        </w:rPr>
        <w:t>Volby 2017 přinesly SPD a Tomiu Okamurovi ovoce. Se ziskem 10,64 % bylo SPD přiděleno 22 poslaneckých mandátů a obsadila lepší pozici než stálá KSČM a ČSSD. Z pozdější analýzy Českého statistického úřadu (ČT24.cz, 2017) vyšlo najevo, že</w:t>
      </w:r>
      <w:r w:rsidR="00954A53" w:rsidRPr="0020673B">
        <w:rPr>
          <w:rFonts w:ascii="Times New Roman" w:hAnsi="Times New Roman" w:cs="Times New Roman"/>
          <w:sz w:val="24"/>
          <w:szCs w:val="24"/>
        </w:rPr>
        <w:t> </w:t>
      </w:r>
      <w:r w:rsidRPr="0020673B">
        <w:rPr>
          <w:rFonts w:ascii="Times New Roman" w:hAnsi="Times New Roman" w:cs="Times New Roman"/>
          <w:sz w:val="24"/>
          <w:szCs w:val="24"/>
        </w:rPr>
        <w:t>SPD</w:t>
      </w:r>
      <w:r w:rsidR="00954A53" w:rsidRPr="0020673B">
        <w:rPr>
          <w:rFonts w:ascii="Times New Roman" w:hAnsi="Times New Roman" w:cs="Times New Roman"/>
          <w:sz w:val="24"/>
          <w:szCs w:val="24"/>
        </w:rPr>
        <w:t> </w:t>
      </w:r>
      <w:r w:rsidRPr="0020673B">
        <w:rPr>
          <w:rFonts w:ascii="Times New Roman" w:hAnsi="Times New Roman" w:cs="Times New Roman"/>
          <w:sz w:val="24"/>
          <w:szCs w:val="24"/>
        </w:rPr>
        <w:t xml:space="preserve">přebrala část voličského spektra KSČM. Jednalo se zejména o volební obvody v severních a západních Čechách, kde měla KSČM docela silnou podporu. Podrobnější analýza poté ukázala, že část těchto voličů spadala do oblasti s vysokou nezaměstnaností. Z výsledků volební podpory SPD také vyšla silná podpora na severu Moravy a Slezska. Nejvyšší podpora byla v regionech Bruntál, Jeseník nebo na Ostravsku. Nejnižší podporu mělo SPD ve středních Čechách a na Vysočině.  </w:t>
      </w:r>
    </w:p>
    <w:p w14:paraId="47636C57" w14:textId="77777777" w:rsidR="00EF221D" w:rsidRPr="0020673B" w:rsidRDefault="00EF221D" w:rsidP="00EF221D">
      <w:pPr>
        <w:spacing w:after="0" w:line="360" w:lineRule="auto"/>
        <w:ind w:left="284" w:firstLine="708"/>
        <w:jc w:val="both"/>
        <w:rPr>
          <w:rFonts w:ascii="Times New Roman" w:hAnsi="Times New Roman" w:cs="Times New Roman"/>
          <w:sz w:val="24"/>
          <w:szCs w:val="24"/>
        </w:rPr>
      </w:pPr>
    </w:p>
    <w:p w14:paraId="4C401687" w14:textId="77777777" w:rsidR="00EF221D" w:rsidRPr="0020673B" w:rsidRDefault="00EF221D" w:rsidP="00EF221D">
      <w:pPr>
        <w:spacing w:after="0" w:line="360" w:lineRule="auto"/>
        <w:ind w:left="284" w:firstLine="708"/>
        <w:jc w:val="both"/>
        <w:rPr>
          <w:rFonts w:ascii="Times New Roman" w:hAnsi="Times New Roman" w:cs="Times New Roman"/>
          <w:sz w:val="24"/>
          <w:szCs w:val="24"/>
        </w:rPr>
      </w:pPr>
    </w:p>
    <w:p w14:paraId="51AD197A" w14:textId="77777777" w:rsidR="00EF221D" w:rsidRPr="0020673B" w:rsidRDefault="00EF221D" w:rsidP="00EF221D">
      <w:pPr>
        <w:spacing w:after="0" w:line="360" w:lineRule="auto"/>
        <w:ind w:left="284" w:firstLine="708"/>
        <w:jc w:val="both"/>
        <w:rPr>
          <w:rFonts w:ascii="Times New Roman" w:hAnsi="Times New Roman" w:cs="Times New Roman"/>
          <w:sz w:val="24"/>
          <w:szCs w:val="24"/>
        </w:rPr>
      </w:pPr>
    </w:p>
    <w:p w14:paraId="78B72E64" w14:textId="77777777" w:rsidR="00EF221D" w:rsidRPr="0020673B" w:rsidRDefault="00EF221D" w:rsidP="00EF221D">
      <w:pPr>
        <w:spacing w:after="0" w:line="360" w:lineRule="auto"/>
        <w:ind w:left="284" w:firstLine="708"/>
        <w:jc w:val="both"/>
        <w:rPr>
          <w:rFonts w:ascii="Times New Roman" w:hAnsi="Times New Roman" w:cs="Times New Roman"/>
          <w:sz w:val="24"/>
          <w:szCs w:val="24"/>
        </w:rPr>
      </w:pPr>
    </w:p>
    <w:p w14:paraId="267BA0B3" w14:textId="77777777" w:rsidR="00EF221D" w:rsidRPr="0020673B" w:rsidRDefault="00EF221D" w:rsidP="00EF221D">
      <w:pPr>
        <w:spacing w:after="0" w:line="360" w:lineRule="auto"/>
        <w:jc w:val="both"/>
        <w:rPr>
          <w:rFonts w:ascii="Times New Roman" w:hAnsi="Times New Roman" w:cs="Times New Roman"/>
          <w:sz w:val="24"/>
          <w:szCs w:val="24"/>
        </w:rPr>
      </w:pPr>
    </w:p>
    <w:p w14:paraId="6FD0BBEE" w14:textId="21D3FD40" w:rsidR="00EF221D" w:rsidRPr="0020673B" w:rsidRDefault="00EF221D" w:rsidP="00EF221D">
      <w:pPr>
        <w:pStyle w:val="Nadpis1"/>
      </w:pPr>
      <w:bookmarkStart w:id="9" w:name="_Toc75425625"/>
      <w:r w:rsidRPr="0020673B">
        <w:lastRenderedPageBreak/>
        <w:t>3. Populismus na Slovensku</w:t>
      </w:r>
      <w:bookmarkEnd w:id="9"/>
    </w:p>
    <w:p w14:paraId="35C68F8D" w14:textId="18DF310F" w:rsidR="00EF221D" w:rsidRPr="0020673B" w:rsidRDefault="00EF221D" w:rsidP="00EF221D">
      <w:pPr>
        <w:pStyle w:val="Nadpis1"/>
      </w:pPr>
      <w:bookmarkStart w:id="10" w:name="_Toc75425626"/>
      <w:r w:rsidRPr="0020673B">
        <w:t>3.1. Formování populismu ve slovenské stranickém systému</w:t>
      </w:r>
      <w:bookmarkEnd w:id="10"/>
    </w:p>
    <w:p w14:paraId="1D7DD1E4" w14:textId="4AAF1750" w:rsidR="00EF221D" w:rsidRPr="0020673B" w:rsidRDefault="00EF221D" w:rsidP="00EF221D">
      <w:pPr>
        <w:spacing w:before="240" w:after="0"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ab/>
        <w:t xml:space="preserve">Politický systém Slovenska na rozdíl od systému České republiky prošel dalekosáhlejšími problémy a aférami, které je potřeba v této práci zmínit, abychom pochopili upevnění pravicového populismu ve slovenské politice. Politický vývoj bude specifikován od rozdělení České a Slovenské Federativní Republiky na konci roku 1992. 1. ledna 1993 vznikají dva samostatné státy – Česká republika a Slovenská republika. Samotný systém Slovenské republiky následující roky působí velmi roztříštěně, nejednotně a nestabilně, což odráží například fakt, že se politické strany velmi často spojují, rozdělují anebo se mohou objevit zcela nové politické strany, které ten systém mohou rozdělit ještě více. </w:t>
      </w:r>
      <w:r w:rsidR="000C5850" w:rsidRPr="0020673B">
        <w:rPr>
          <w:rFonts w:ascii="Times New Roman" w:hAnsi="Times New Roman" w:cs="Times New Roman"/>
          <w:sz w:val="24"/>
          <w:szCs w:val="24"/>
        </w:rPr>
        <w:t>(</w:t>
      </w:r>
      <w:proofErr w:type="spellStart"/>
      <w:r w:rsidR="000C5850" w:rsidRPr="0020673B">
        <w:rPr>
          <w:rFonts w:ascii="Times New Roman" w:hAnsi="Times New Roman" w:cs="Times New Roman"/>
          <w:sz w:val="24"/>
          <w:szCs w:val="24"/>
        </w:rPr>
        <w:t>Klamo</w:t>
      </w:r>
      <w:proofErr w:type="spellEnd"/>
      <w:r w:rsidR="000C5850" w:rsidRPr="0020673B">
        <w:rPr>
          <w:rFonts w:ascii="Times New Roman" w:hAnsi="Times New Roman" w:cs="Times New Roman"/>
          <w:sz w:val="24"/>
          <w:szCs w:val="24"/>
        </w:rPr>
        <w:t>, 2007)</w:t>
      </w:r>
    </w:p>
    <w:p w14:paraId="7EE9DE1B" w14:textId="43EDECBC" w:rsidR="00EF221D" w:rsidRPr="0020673B" w:rsidRDefault="00EF221D" w:rsidP="00EF221D">
      <w:pPr>
        <w:spacing w:after="0"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ab/>
        <w:t>Abychom pochopili postupný vývoj a zakořenění populismu ve slovenských politických stranách, je třeba se podívat na to, co je k tomu vedlo. Například Petr Spáč (2012), který se formováním populismu na Slovensku zabýval, došel k závěru nebo</w:t>
      </w:r>
      <w:r w:rsidR="00954A53" w:rsidRPr="0020673B">
        <w:rPr>
          <w:rFonts w:ascii="Times New Roman" w:hAnsi="Times New Roman" w:cs="Times New Roman"/>
          <w:sz w:val="24"/>
          <w:szCs w:val="24"/>
        </w:rPr>
        <w:t> </w:t>
      </w:r>
      <w:r w:rsidRPr="0020673B">
        <w:rPr>
          <w:rFonts w:ascii="Times New Roman" w:hAnsi="Times New Roman" w:cs="Times New Roman"/>
          <w:sz w:val="24"/>
          <w:szCs w:val="24"/>
        </w:rPr>
        <w:t>přesvědčení, že tomu napomohly tři zásadní faktory. Tyto faktory měly později vliv na politiku na Slovensku a zasáhly téměř celou společnost. Prvním z nich bylo nerovnoměrné hospodářství bývalého Československa. Zatímco česká ekonomika, hospodářství a průmysl bylo velmi vyspělé, tak na Slovensku zažívali zcela opačnou situaci. Rostla nezaměstnanost, společnost nesouhlasila s privatizací, a především Slovensko sužovala mnohem vyšší míra korupce než Čechy, která přetrvala až</w:t>
      </w:r>
      <w:r w:rsidR="00954A53" w:rsidRPr="0020673B">
        <w:rPr>
          <w:rFonts w:ascii="Times New Roman" w:hAnsi="Times New Roman" w:cs="Times New Roman"/>
          <w:sz w:val="24"/>
          <w:szCs w:val="24"/>
        </w:rPr>
        <w:t> </w:t>
      </w:r>
      <w:r w:rsidRPr="0020673B">
        <w:rPr>
          <w:rFonts w:ascii="Times New Roman" w:hAnsi="Times New Roman" w:cs="Times New Roman"/>
          <w:sz w:val="24"/>
          <w:szCs w:val="24"/>
        </w:rPr>
        <w:t>do</w:t>
      </w:r>
      <w:r w:rsidR="00954A53" w:rsidRPr="0020673B">
        <w:rPr>
          <w:rFonts w:ascii="Times New Roman" w:hAnsi="Times New Roman" w:cs="Times New Roman"/>
          <w:sz w:val="24"/>
          <w:szCs w:val="24"/>
        </w:rPr>
        <w:t> </w:t>
      </w:r>
      <w:r w:rsidRPr="0020673B">
        <w:rPr>
          <w:rFonts w:ascii="Times New Roman" w:hAnsi="Times New Roman" w:cs="Times New Roman"/>
          <w:sz w:val="24"/>
          <w:szCs w:val="24"/>
        </w:rPr>
        <w:t>současnosti. Druhým faktorem podle Spáče byl postoj slovenské společnosti k politice. Ten byl velmi záporný, negativistický a přetrvával několik let. Poslední roky ale ukazují, že se situace lepší. Posledním faktorem je fragmentace stranického systému. Panovala a stále panuje velká polarizace, které následně působí i na samotnou společnost. Tyto tři faktory napomohly zakořenění populismu ve slovenském stranickém systému.</w:t>
      </w:r>
    </w:p>
    <w:p w14:paraId="6CFAC08B" w14:textId="1E5EB9A1" w:rsidR="00EF221D" w:rsidRPr="0020673B" w:rsidRDefault="00EF221D" w:rsidP="00EF221D">
      <w:pPr>
        <w:spacing w:after="0"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ab/>
        <w:t>První svobodné volby se uskutečnily v roce 1990, tyto volby, a ještě v roce 1992, se</w:t>
      </w:r>
      <w:r w:rsidR="00954A53" w:rsidRPr="0020673B">
        <w:rPr>
          <w:rFonts w:ascii="Times New Roman" w:hAnsi="Times New Roman" w:cs="Times New Roman"/>
          <w:sz w:val="24"/>
          <w:szCs w:val="24"/>
        </w:rPr>
        <w:t> </w:t>
      </w:r>
      <w:r w:rsidRPr="0020673B">
        <w:rPr>
          <w:rFonts w:ascii="Times New Roman" w:hAnsi="Times New Roman" w:cs="Times New Roman"/>
          <w:sz w:val="24"/>
          <w:szCs w:val="24"/>
        </w:rPr>
        <w:t>konaly souběžně do Federálního shromáždění. Stejně jako v České republice i</w:t>
      </w:r>
      <w:r w:rsidR="00954A53" w:rsidRPr="0020673B">
        <w:rPr>
          <w:rFonts w:ascii="Times New Roman" w:hAnsi="Times New Roman" w:cs="Times New Roman"/>
          <w:sz w:val="24"/>
          <w:szCs w:val="24"/>
        </w:rPr>
        <w:t> </w:t>
      </w:r>
      <w:r w:rsidRPr="0020673B">
        <w:rPr>
          <w:rFonts w:ascii="Times New Roman" w:hAnsi="Times New Roman" w:cs="Times New Roman"/>
          <w:sz w:val="24"/>
          <w:szCs w:val="24"/>
        </w:rPr>
        <w:t>zde</w:t>
      </w:r>
      <w:r w:rsidR="00954A53" w:rsidRPr="0020673B">
        <w:rPr>
          <w:rFonts w:ascii="Times New Roman" w:hAnsi="Times New Roman" w:cs="Times New Roman"/>
          <w:sz w:val="24"/>
          <w:szCs w:val="24"/>
        </w:rPr>
        <w:t> </w:t>
      </w:r>
      <w:r w:rsidRPr="0020673B">
        <w:rPr>
          <w:rFonts w:ascii="Times New Roman" w:hAnsi="Times New Roman" w:cs="Times New Roman"/>
          <w:sz w:val="24"/>
          <w:szCs w:val="24"/>
        </w:rPr>
        <w:t>fungovalo hnutí na způsob Občanského fóra (OF), jmenovalo se Veřejnost proti</w:t>
      </w:r>
      <w:r w:rsidR="00954A53" w:rsidRPr="0020673B">
        <w:rPr>
          <w:rFonts w:ascii="Times New Roman" w:hAnsi="Times New Roman" w:cs="Times New Roman"/>
          <w:sz w:val="24"/>
          <w:szCs w:val="24"/>
        </w:rPr>
        <w:t> </w:t>
      </w:r>
      <w:r w:rsidRPr="0020673B">
        <w:rPr>
          <w:rFonts w:ascii="Times New Roman" w:hAnsi="Times New Roman" w:cs="Times New Roman"/>
          <w:sz w:val="24"/>
          <w:szCs w:val="24"/>
        </w:rPr>
        <w:t xml:space="preserve">násilí (VPN) a stejně jako OF zvítězilo v prvních volbách se ziskem 29, 3 %hlasů </w:t>
      </w:r>
      <w:proofErr w:type="spellStart"/>
      <w:r w:rsidRPr="0020673B">
        <w:rPr>
          <w:rFonts w:ascii="Times New Roman" w:hAnsi="Times New Roman" w:cs="Times New Roman"/>
          <w:sz w:val="24"/>
          <w:szCs w:val="24"/>
        </w:rPr>
        <w:t>abylo</w:t>
      </w:r>
      <w:proofErr w:type="spellEnd"/>
      <w:r w:rsidRPr="0020673B">
        <w:rPr>
          <w:rFonts w:ascii="Times New Roman" w:hAnsi="Times New Roman" w:cs="Times New Roman"/>
          <w:sz w:val="24"/>
          <w:szCs w:val="24"/>
        </w:rPr>
        <w:t xml:space="preserve"> tak hlavním aktérem demokratického přechodu na Slovensku. První vláda byla složená z VPN, Křesťanskodemokratického hnutí (KDH) a Demokratické strany (DS). Premiérem se stal Vladimír Mečiar. Struktura tohoto uskupení však byla velmi slabá a</w:t>
      </w:r>
      <w:r w:rsidR="00954A53" w:rsidRPr="0020673B">
        <w:rPr>
          <w:rFonts w:ascii="Times New Roman" w:hAnsi="Times New Roman" w:cs="Times New Roman"/>
          <w:sz w:val="24"/>
          <w:szCs w:val="24"/>
        </w:rPr>
        <w:t> </w:t>
      </w:r>
      <w:r w:rsidRPr="0020673B">
        <w:rPr>
          <w:rFonts w:ascii="Times New Roman" w:hAnsi="Times New Roman" w:cs="Times New Roman"/>
          <w:sz w:val="24"/>
          <w:szCs w:val="24"/>
        </w:rPr>
        <w:t xml:space="preserve">nestabilní, a to vedlo k tomu, že se o rok později toto hnutí rozpadlo. Důvodem byl spor </w:t>
      </w:r>
      <w:r w:rsidRPr="0020673B">
        <w:rPr>
          <w:rFonts w:ascii="Times New Roman" w:hAnsi="Times New Roman" w:cs="Times New Roman"/>
          <w:sz w:val="24"/>
          <w:szCs w:val="24"/>
        </w:rPr>
        <w:lastRenderedPageBreak/>
        <w:t>dvou křídel uvnitř hnutí. Na jedné straně Mečiar a na druhé část vedení VPN. Mečiar byl odvolán z postu premiéra na jaře 1998. Následně potom vzniklo nové hnutí, které vedl Mečiar, který měl později zásadní vliv na vývoj slovenského politického systému. Jeho</w:t>
      </w:r>
      <w:r w:rsidR="00954A53" w:rsidRPr="0020673B">
        <w:rPr>
          <w:rFonts w:ascii="Times New Roman" w:hAnsi="Times New Roman" w:cs="Times New Roman"/>
          <w:sz w:val="24"/>
          <w:szCs w:val="24"/>
        </w:rPr>
        <w:t> </w:t>
      </w:r>
      <w:r w:rsidRPr="0020673B">
        <w:rPr>
          <w:rFonts w:ascii="Times New Roman" w:hAnsi="Times New Roman" w:cs="Times New Roman"/>
          <w:sz w:val="24"/>
          <w:szCs w:val="24"/>
        </w:rPr>
        <w:t xml:space="preserve">Hnutí za demokratické Slovensko (HZDS). </w:t>
      </w:r>
    </w:p>
    <w:p w14:paraId="6AB995BF" w14:textId="41312B5A" w:rsidR="00EF221D" w:rsidRPr="0020673B" w:rsidRDefault="00EF221D" w:rsidP="00EF221D">
      <w:pPr>
        <w:spacing w:after="0"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ab/>
        <w:t>Volba do Národní rady v roce 1992 dopadla výsledkem, kterého nedosáhla žádná politická strana na Slovensku</w:t>
      </w:r>
      <w:r w:rsidRPr="0020673B">
        <w:rPr>
          <w:rStyle w:val="Znakapoznpodarou"/>
          <w:rFonts w:ascii="Times New Roman" w:hAnsi="Times New Roman" w:cs="Times New Roman"/>
          <w:sz w:val="24"/>
          <w:szCs w:val="24"/>
        </w:rPr>
        <w:footnoteReference w:id="8"/>
      </w:r>
      <w:r w:rsidRPr="0020673B">
        <w:rPr>
          <w:rFonts w:ascii="Times New Roman" w:hAnsi="Times New Roman" w:cs="Times New Roman"/>
          <w:sz w:val="24"/>
          <w:szCs w:val="24"/>
        </w:rPr>
        <w:t>. HZDS Vladimíra Mečiara zvítězilo drtivou většinou 37, 3 % hlasů. Podařilo se mu získat skoro polovinu mandátů, 74 křesel ze 150. Popularita hnutí vzrostla především díky samotnému lídrovi hnutí, jehož charisma a schopnost oslovit voliče byla hlavním motorem kampaně. Spojencem ve vládě se stali dva nezávislí poslanci a Mečiar tak sestavil jednobarevnou vládu. Jeho vedení však provázely konflikty přímo uvnitř hnutí, bylo to dáno zejména tím, že se Mečiar začal choval autoritativně. Velmi kriticky ho zhodnotil také tehdejší prezident Michal Kováč, po jehož proslovu na</w:t>
      </w:r>
      <w:r w:rsidR="00954A53" w:rsidRPr="0020673B">
        <w:rPr>
          <w:rFonts w:ascii="Times New Roman" w:hAnsi="Times New Roman" w:cs="Times New Roman"/>
          <w:sz w:val="24"/>
          <w:szCs w:val="24"/>
        </w:rPr>
        <w:t> </w:t>
      </w:r>
      <w:r w:rsidRPr="0020673B">
        <w:rPr>
          <w:rFonts w:ascii="Times New Roman" w:hAnsi="Times New Roman" w:cs="Times New Roman"/>
          <w:sz w:val="24"/>
          <w:szCs w:val="24"/>
        </w:rPr>
        <w:t>jaře 1994 byla vládě vyslovena nedůvěra. Novým předsedou vlády se stal opoziční poslanec Jozef Moravčík</w:t>
      </w:r>
      <w:r w:rsidRPr="0020673B">
        <w:rPr>
          <w:rStyle w:val="Znakapoznpodarou"/>
          <w:rFonts w:ascii="Times New Roman" w:hAnsi="Times New Roman" w:cs="Times New Roman"/>
          <w:sz w:val="24"/>
          <w:szCs w:val="24"/>
        </w:rPr>
        <w:footnoteReference w:id="9"/>
      </w:r>
      <w:r w:rsidRPr="0020673B">
        <w:rPr>
          <w:rFonts w:ascii="Times New Roman" w:hAnsi="Times New Roman" w:cs="Times New Roman"/>
          <w:sz w:val="24"/>
          <w:szCs w:val="24"/>
        </w:rPr>
        <w:t>.</w:t>
      </w:r>
    </w:p>
    <w:p w14:paraId="6CB2A6F6" w14:textId="4F469C64" w:rsidR="00EF221D" w:rsidRPr="0020673B" w:rsidRDefault="00EF221D" w:rsidP="00EF221D">
      <w:pPr>
        <w:spacing w:after="0"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ab/>
        <w:t>Následují volby na podzim 1994 nepřinesly nic nového. Vladimír Mečiar zvítězil se</w:t>
      </w:r>
      <w:r w:rsidR="00954A53" w:rsidRPr="0020673B">
        <w:rPr>
          <w:rFonts w:ascii="Times New Roman" w:hAnsi="Times New Roman" w:cs="Times New Roman"/>
          <w:sz w:val="24"/>
          <w:szCs w:val="24"/>
        </w:rPr>
        <w:t> </w:t>
      </w:r>
      <w:r w:rsidRPr="0020673B">
        <w:rPr>
          <w:rFonts w:ascii="Times New Roman" w:hAnsi="Times New Roman" w:cs="Times New Roman"/>
          <w:sz w:val="24"/>
          <w:szCs w:val="24"/>
        </w:rPr>
        <w:t>ziskem 35 %. Ve vládě usedl spolu se SNS a ZRS. I přes značnou polarizaci politického systému se Mečiarovi podařilo udržet vládu až do následujících voleb v roce 1998, které</w:t>
      </w:r>
      <w:r w:rsidR="00954A53" w:rsidRPr="0020673B">
        <w:rPr>
          <w:rFonts w:ascii="Times New Roman" w:hAnsi="Times New Roman" w:cs="Times New Roman"/>
          <w:sz w:val="24"/>
          <w:szCs w:val="24"/>
        </w:rPr>
        <w:t> </w:t>
      </w:r>
      <w:r w:rsidRPr="0020673B">
        <w:rPr>
          <w:rFonts w:ascii="Times New Roman" w:hAnsi="Times New Roman" w:cs="Times New Roman"/>
          <w:sz w:val="24"/>
          <w:szCs w:val="24"/>
        </w:rPr>
        <w:t>pro něj byly osudnými. HZDS v čele s Mečiarem začalo vést neférový politický boj s opozicí. Šlo například o změnu volebních pravidel znevýhodňující opozici nebo využití tajné služby. Takové praktiky vedly k tomu, že ze Slovenské republiky se z parlamentní demokratické stával hybridní režim a kolísala mezi demokracií a autoritativním režimem. Tím došlo také ke štěpení společnosti, které uvedlo do pozadí ostatní štěpící linie. Šlo</w:t>
      </w:r>
      <w:r w:rsidR="005D1F48" w:rsidRPr="0020673B">
        <w:rPr>
          <w:rFonts w:ascii="Times New Roman" w:hAnsi="Times New Roman" w:cs="Times New Roman"/>
          <w:sz w:val="24"/>
          <w:szCs w:val="24"/>
        </w:rPr>
        <w:t> </w:t>
      </w:r>
      <w:r w:rsidRPr="0020673B">
        <w:rPr>
          <w:rFonts w:ascii="Times New Roman" w:hAnsi="Times New Roman" w:cs="Times New Roman"/>
          <w:sz w:val="24"/>
          <w:szCs w:val="24"/>
        </w:rPr>
        <w:t>o</w:t>
      </w:r>
      <w:r w:rsidR="005D1F48" w:rsidRPr="0020673B">
        <w:rPr>
          <w:rFonts w:ascii="Times New Roman" w:hAnsi="Times New Roman" w:cs="Times New Roman"/>
          <w:sz w:val="24"/>
          <w:szCs w:val="24"/>
        </w:rPr>
        <w:t> </w:t>
      </w:r>
      <w:r w:rsidRPr="0020673B">
        <w:rPr>
          <w:rFonts w:ascii="Times New Roman" w:hAnsi="Times New Roman" w:cs="Times New Roman"/>
          <w:sz w:val="24"/>
          <w:szCs w:val="24"/>
        </w:rPr>
        <w:t>konfliktní linii mečiarismus vs. anti</w:t>
      </w:r>
      <w:r w:rsidR="00C356EA" w:rsidRPr="0020673B">
        <w:rPr>
          <w:rFonts w:ascii="Times New Roman" w:hAnsi="Times New Roman" w:cs="Times New Roman"/>
          <w:sz w:val="24"/>
          <w:szCs w:val="24"/>
        </w:rPr>
        <w:t>-</w:t>
      </w:r>
      <w:r w:rsidRPr="0020673B">
        <w:rPr>
          <w:rFonts w:ascii="Times New Roman" w:hAnsi="Times New Roman" w:cs="Times New Roman"/>
          <w:sz w:val="24"/>
          <w:szCs w:val="24"/>
        </w:rPr>
        <w:t>mečiarismus. (Kopeček, 2007) Proti Mečiarovi šla téměř celá opozice, a to po spojení s maďarskými politiky, se kterými část opozice neměla příliš dobré vztahy. V roce 1996 byla vytvořena tzv. Modrá koalice, ke</w:t>
      </w:r>
      <w:r w:rsidR="005D1F48" w:rsidRPr="0020673B">
        <w:rPr>
          <w:rFonts w:ascii="Times New Roman" w:hAnsi="Times New Roman" w:cs="Times New Roman"/>
          <w:sz w:val="24"/>
          <w:szCs w:val="24"/>
        </w:rPr>
        <w:t> </w:t>
      </w:r>
      <w:r w:rsidRPr="0020673B">
        <w:rPr>
          <w:rFonts w:ascii="Times New Roman" w:hAnsi="Times New Roman" w:cs="Times New Roman"/>
          <w:sz w:val="24"/>
          <w:szCs w:val="24"/>
        </w:rPr>
        <w:t>které</w:t>
      </w:r>
      <w:r w:rsidR="005D1F48" w:rsidRPr="0020673B">
        <w:rPr>
          <w:rFonts w:ascii="Times New Roman" w:hAnsi="Times New Roman" w:cs="Times New Roman"/>
          <w:sz w:val="24"/>
          <w:szCs w:val="24"/>
        </w:rPr>
        <w:t> </w:t>
      </w:r>
      <w:r w:rsidRPr="0020673B">
        <w:rPr>
          <w:rFonts w:ascii="Times New Roman" w:hAnsi="Times New Roman" w:cs="Times New Roman"/>
          <w:sz w:val="24"/>
          <w:szCs w:val="24"/>
        </w:rPr>
        <w:t>se</w:t>
      </w:r>
      <w:r w:rsidR="005D1F48" w:rsidRPr="0020673B">
        <w:rPr>
          <w:rFonts w:ascii="Times New Roman" w:hAnsi="Times New Roman" w:cs="Times New Roman"/>
          <w:sz w:val="24"/>
          <w:szCs w:val="24"/>
        </w:rPr>
        <w:t> </w:t>
      </w:r>
      <w:r w:rsidRPr="0020673B">
        <w:rPr>
          <w:rFonts w:ascii="Times New Roman" w:hAnsi="Times New Roman" w:cs="Times New Roman"/>
          <w:sz w:val="24"/>
          <w:szCs w:val="24"/>
        </w:rPr>
        <w:t>později přidala Slovenská demokratická koalice (SDK). Po volbách 1998, kdy</w:t>
      </w:r>
      <w:r w:rsidR="005D1F48" w:rsidRPr="0020673B">
        <w:rPr>
          <w:rFonts w:ascii="Times New Roman" w:hAnsi="Times New Roman" w:cs="Times New Roman"/>
          <w:sz w:val="24"/>
          <w:szCs w:val="24"/>
        </w:rPr>
        <w:t> </w:t>
      </w:r>
      <w:r w:rsidRPr="0020673B">
        <w:rPr>
          <w:rFonts w:ascii="Times New Roman" w:hAnsi="Times New Roman" w:cs="Times New Roman"/>
          <w:sz w:val="24"/>
          <w:szCs w:val="24"/>
        </w:rPr>
        <w:t>se</w:t>
      </w:r>
      <w:r w:rsidR="005D1F48" w:rsidRPr="0020673B">
        <w:rPr>
          <w:rFonts w:ascii="Times New Roman" w:hAnsi="Times New Roman" w:cs="Times New Roman"/>
          <w:sz w:val="24"/>
          <w:szCs w:val="24"/>
        </w:rPr>
        <w:t> </w:t>
      </w:r>
      <w:r w:rsidRPr="0020673B">
        <w:rPr>
          <w:rFonts w:ascii="Times New Roman" w:hAnsi="Times New Roman" w:cs="Times New Roman"/>
          <w:sz w:val="24"/>
          <w:szCs w:val="24"/>
        </w:rPr>
        <w:t xml:space="preserve">premiérem stal Mikuláš </w:t>
      </w:r>
      <w:proofErr w:type="spellStart"/>
      <w:proofErr w:type="gramStart"/>
      <w:r w:rsidRPr="0020673B">
        <w:rPr>
          <w:rFonts w:ascii="Times New Roman" w:hAnsi="Times New Roman" w:cs="Times New Roman"/>
          <w:sz w:val="24"/>
          <w:szCs w:val="24"/>
        </w:rPr>
        <w:t>Dzurinda</w:t>
      </w:r>
      <w:proofErr w:type="spellEnd"/>
      <w:proofErr w:type="gramEnd"/>
      <w:r w:rsidRPr="0020673B">
        <w:rPr>
          <w:rFonts w:ascii="Times New Roman" w:hAnsi="Times New Roman" w:cs="Times New Roman"/>
          <w:sz w:val="24"/>
          <w:szCs w:val="24"/>
        </w:rPr>
        <w:t xml:space="preserve"> jehož uskupení SDK získalo 26 % hlasů a</w:t>
      </w:r>
      <w:r w:rsidR="005D1F48" w:rsidRPr="0020673B">
        <w:rPr>
          <w:rFonts w:ascii="Times New Roman" w:hAnsi="Times New Roman" w:cs="Times New Roman"/>
          <w:sz w:val="24"/>
          <w:szCs w:val="24"/>
        </w:rPr>
        <w:t> </w:t>
      </w:r>
      <w:r w:rsidRPr="0020673B">
        <w:rPr>
          <w:rFonts w:ascii="Times New Roman" w:hAnsi="Times New Roman" w:cs="Times New Roman"/>
          <w:sz w:val="24"/>
          <w:szCs w:val="24"/>
        </w:rPr>
        <w:t>„porazilo“ HZDS se ziskem 27 %. Tuto vládní koalici ale již od samotného začátku provázely značné problémy, což vedlo i k roztříštění některých politických stran. Mečiar se po těchto a</w:t>
      </w:r>
      <w:r w:rsidR="005D1F48" w:rsidRPr="0020673B">
        <w:rPr>
          <w:rFonts w:ascii="Times New Roman" w:hAnsi="Times New Roman" w:cs="Times New Roman"/>
          <w:sz w:val="24"/>
          <w:szCs w:val="24"/>
        </w:rPr>
        <w:t> </w:t>
      </w:r>
      <w:r w:rsidRPr="0020673B">
        <w:rPr>
          <w:rFonts w:ascii="Times New Roman" w:hAnsi="Times New Roman" w:cs="Times New Roman"/>
          <w:sz w:val="24"/>
          <w:szCs w:val="24"/>
        </w:rPr>
        <w:t xml:space="preserve">dalších volbách v roce 2002 ocitl v politické izolaci. </w:t>
      </w:r>
    </w:p>
    <w:p w14:paraId="1CBC1EC2" w14:textId="2F374BE1" w:rsidR="00EF221D" w:rsidRPr="0020673B" w:rsidRDefault="00EF221D" w:rsidP="00EF221D">
      <w:pPr>
        <w:spacing w:after="0"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lastRenderedPageBreak/>
        <w:tab/>
        <w:t>Volby 2002 přivedly nového politického aktéra, levicový Směr Roberta Fica nebo</w:t>
      </w:r>
      <w:r w:rsidR="005D1F48" w:rsidRPr="0020673B">
        <w:rPr>
          <w:rFonts w:ascii="Times New Roman" w:hAnsi="Times New Roman" w:cs="Times New Roman"/>
          <w:sz w:val="24"/>
          <w:szCs w:val="24"/>
        </w:rPr>
        <w:t> </w:t>
      </w:r>
      <w:r w:rsidRPr="0020673B">
        <w:rPr>
          <w:rFonts w:ascii="Times New Roman" w:hAnsi="Times New Roman" w:cs="Times New Roman"/>
          <w:sz w:val="24"/>
          <w:szCs w:val="24"/>
        </w:rPr>
        <w:t xml:space="preserve">Aliance nového občana (ANO) založená podnikatelem Pavolem Ruskem. Volby vyhrálo opět HZDS, kterému se ale nepodařilo sestavit vládu kvůli politické izolaci ostatních subjektů. Premiérem se stal znovu Mikuláš </w:t>
      </w:r>
      <w:proofErr w:type="spellStart"/>
      <w:r w:rsidRPr="0020673B">
        <w:rPr>
          <w:rFonts w:ascii="Times New Roman" w:hAnsi="Times New Roman" w:cs="Times New Roman"/>
          <w:sz w:val="24"/>
          <w:szCs w:val="24"/>
        </w:rPr>
        <w:t>Dzurinda</w:t>
      </w:r>
      <w:proofErr w:type="spellEnd"/>
      <w:r w:rsidRPr="0020673B">
        <w:rPr>
          <w:rFonts w:ascii="Times New Roman" w:hAnsi="Times New Roman" w:cs="Times New Roman"/>
          <w:sz w:val="24"/>
          <w:szCs w:val="24"/>
        </w:rPr>
        <w:t>, kdy v jednom momentě vládl menšinově po odchodu poslanců z SDKÚ a ANO. (</w:t>
      </w:r>
      <w:proofErr w:type="spellStart"/>
      <w:r w:rsidRPr="0020673B">
        <w:rPr>
          <w:rFonts w:ascii="Times New Roman" w:hAnsi="Times New Roman" w:cs="Times New Roman"/>
          <w:sz w:val="24"/>
          <w:szCs w:val="24"/>
        </w:rPr>
        <w:t>Klamo</w:t>
      </w:r>
      <w:proofErr w:type="spellEnd"/>
      <w:r w:rsidRPr="0020673B">
        <w:rPr>
          <w:rFonts w:ascii="Times New Roman" w:hAnsi="Times New Roman" w:cs="Times New Roman"/>
          <w:sz w:val="24"/>
          <w:szCs w:val="24"/>
        </w:rPr>
        <w:t>, 2007) Roztříštěnost stranického systému a rozsáhlé vnitřní problémy vedly v následujících volbách 2006 k vítězství Směru Roberta Fica. Po vítězství Směru došlo k ustálení politického vládnutí. Ve vládní koalici spolu se Směrem byla SNS a po neúspěchu přejmenovaného HZDS na</w:t>
      </w:r>
      <w:r w:rsidR="005D1F48" w:rsidRPr="0020673B">
        <w:rPr>
          <w:rFonts w:ascii="Times New Roman" w:hAnsi="Times New Roman" w:cs="Times New Roman"/>
          <w:sz w:val="24"/>
          <w:szCs w:val="24"/>
        </w:rPr>
        <w:t> </w:t>
      </w:r>
      <w:r w:rsidRPr="0020673B">
        <w:rPr>
          <w:rFonts w:ascii="Times New Roman" w:hAnsi="Times New Roman" w:cs="Times New Roman"/>
          <w:sz w:val="24"/>
          <w:szCs w:val="24"/>
        </w:rPr>
        <w:t xml:space="preserve">LS-HZD také Vladimír Mečiar a jeho uskupení. </w:t>
      </w:r>
    </w:p>
    <w:p w14:paraId="77F4C7D3" w14:textId="7775BFEC" w:rsidR="00EF221D" w:rsidRPr="0020673B" w:rsidRDefault="00EF221D" w:rsidP="00EF221D">
      <w:pPr>
        <w:spacing w:after="0"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ab/>
        <w:t>Robert Fico se stal hlavní politickou tváří na následující roky. Jeho úspěch se dosti podobal právě výše zmíněnému Vladimíru Mečiarovi. V dalších volbách do Národní rady v roce 2010 zvítězil se ziskem téměř 35 %. Fico ale nedokázal sestavit vládu. Sestavením vlády byla pověřena Iveta Radičová z SDKÚ – SD. V roce 2012 nastala krize a došlo k předčasným volbám, ve kterých vítězí opět Směr s neuvěřitelným výsledkem 44 % a</w:t>
      </w:r>
      <w:r w:rsidR="005D1F48" w:rsidRPr="0020673B">
        <w:rPr>
          <w:rFonts w:ascii="Times New Roman" w:hAnsi="Times New Roman" w:cs="Times New Roman"/>
          <w:sz w:val="24"/>
          <w:szCs w:val="24"/>
        </w:rPr>
        <w:t> </w:t>
      </w:r>
      <w:r w:rsidRPr="0020673B">
        <w:rPr>
          <w:rFonts w:ascii="Times New Roman" w:hAnsi="Times New Roman" w:cs="Times New Roman"/>
          <w:sz w:val="24"/>
          <w:szCs w:val="24"/>
        </w:rPr>
        <w:t>předběhl tak Vladimíra Mečiara v roce 1992. Se ziskem 82 mandátů tak mohlo pohodlně sestavit jednobarevnou vládu. Robert Fico se svým směrem uspěl i v roce 2016</w:t>
      </w:r>
      <w:r w:rsidR="005D1F48" w:rsidRPr="0020673B">
        <w:rPr>
          <w:rFonts w:ascii="Times New Roman" w:hAnsi="Times New Roman" w:cs="Times New Roman"/>
          <w:sz w:val="24"/>
          <w:szCs w:val="24"/>
        </w:rPr>
        <w:t> </w:t>
      </w:r>
      <w:r w:rsidRPr="0020673B">
        <w:rPr>
          <w:rFonts w:ascii="Times New Roman" w:hAnsi="Times New Roman" w:cs="Times New Roman"/>
          <w:sz w:val="24"/>
          <w:szCs w:val="24"/>
        </w:rPr>
        <w:t xml:space="preserve">a byla to tak jeho 3. vláda. Jeho vládu ale provázala řada krizí, tou největší byla pravděpodobně vražda investigativního novináře Jána </w:t>
      </w:r>
      <w:proofErr w:type="spellStart"/>
      <w:r w:rsidRPr="0020673B">
        <w:rPr>
          <w:rFonts w:ascii="Times New Roman" w:hAnsi="Times New Roman" w:cs="Times New Roman"/>
          <w:sz w:val="24"/>
          <w:szCs w:val="24"/>
        </w:rPr>
        <w:t>Kuciaka</w:t>
      </w:r>
      <w:proofErr w:type="spellEnd"/>
      <w:r w:rsidRPr="0020673B">
        <w:rPr>
          <w:rFonts w:ascii="Times New Roman" w:hAnsi="Times New Roman" w:cs="Times New Roman"/>
          <w:sz w:val="24"/>
          <w:szCs w:val="24"/>
        </w:rPr>
        <w:t xml:space="preserve"> a jeho partnerky. (ČT24.cz, 2018) V roce 2018 po vládní krizi a roztržce s prezidentem Andrejem Kiskou, kterého obvinil z destabilizace země a ovlivňování mocenských her (ihned.cz, 2018), podává demisi a post předsedy vlády bere Peter Pellegrini. Jeho vládu, která vydržela až</w:t>
      </w:r>
      <w:r w:rsidR="005D1F48" w:rsidRPr="0020673B">
        <w:rPr>
          <w:rFonts w:ascii="Times New Roman" w:hAnsi="Times New Roman" w:cs="Times New Roman"/>
          <w:sz w:val="24"/>
          <w:szCs w:val="24"/>
        </w:rPr>
        <w:t> </w:t>
      </w:r>
      <w:r w:rsidRPr="0020673B">
        <w:rPr>
          <w:rFonts w:ascii="Times New Roman" w:hAnsi="Times New Roman" w:cs="Times New Roman"/>
          <w:sz w:val="24"/>
          <w:szCs w:val="24"/>
        </w:rPr>
        <w:t xml:space="preserve">do voleb v únoru 2020, bychom mohli charakterizovat jako umírněnější variantu Roberta Fica. </w:t>
      </w:r>
    </w:p>
    <w:p w14:paraId="04A2D135" w14:textId="1E7FB7D8" w:rsidR="00EF221D" w:rsidRPr="0020673B" w:rsidRDefault="00EF221D" w:rsidP="00EF221D">
      <w:pPr>
        <w:spacing w:after="0"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V politickém systému Slovenské republiky za jeho existenci nalezneme dost stran, které</w:t>
      </w:r>
      <w:r w:rsidR="005D1F48" w:rsidRPr="0020673B">
        <w:rPr>
          <w:rFonts w:ascii="Times New Roman" w:hAnsi="Times New Roman" w:cs="Times New Roman"/>
          <w:sz w:val="24"/>
          <w:szCs w:val="24"/>
        </w:rPr>
        <w:t> </w:t>
      </w:r>
      <w:r w:rsidRPr="0020673B">
        <w:rPr>
          <w:rFonts w:ascii="Times New Roman" w:hAnsi="Times New Roman" w:cs="Times New Roman"/>
          <w:sz w:val="24"/>
          <w:szCs w:val="24"/>
        </w:rPr>
        <w:t>určitou část své působnosti na politické scéně vykazovaly prvky populismu. Podle odborníka Petra Spáče (2012) je Slovensko charakteristické v tom, že politické strany u</w:t>
      </w:r>
      <w:r w:rsidR="005D1F48" w:rsidRPr="0020673B">
        <w:rPr>
          <w:rFonts w:ascii="Times New Roman" w:hAnsi="Times New Roman" w:cs="Times New Roman"/>
          <w:sz w:val="24"/>
          <w:szCs w:val="24"/>
        </w:rPr>
        <w:t> </w:t>
      </w:r>
      <w:r w:rsidRPr="0020673B">
        <w:rPr>
          <w:rFonts w:ascii="Times New Roman" w:hAnsi="Times New Roman" w:cs="Times New Roman"/>
          <w:sz w:val="24"/>
          <w:szCs w:val="24"/>
        </w:rPr>
        <w:t>populistické rétoriky nevydrží dlouho. Když uspějí ve volbách, dostanou se do vlády a</w:t>
      </w:r>
      <w:r w:rsidR="005D1F48" w:rsidRPr="0020673B">
        <w:rPr>
          <w:rFonts w:ascii="Times New Roman" w:hAnsi="Times New Roman" w:cs="Times New Roman"/>
          <w:sz w:val="24"/>
          <w:szCs w:val="24"/>
        </w:rPr>
        <w:t> </w:t>
      </w:r>
      <w:r w:rsidRPr="0020673B">
        <w:rPr>
          <w:rFonts w:ascii="Times New Roman" w:hAnsi="Times New Roman" w:cs="Times New Roman"/>
          <w:sz w:val="24"/>
          <w:szCs w:val="24"/>
        </w:rPr>
        <w:t>fungují takto jedno nebo dvě volební období, tak následně začne subjekt ztrácet tyto rysy. Je to z toho důvodu, že na vládní úrovni už nelze bojovat proti elitám a</w:t>
      </w:r>
      <w:r w:rsidR="005D1F48" w:rsidRPr="0020673B">
        <w:rPr>
          <w:rFonts w:ascii="Times New Roman" w:hAnsi="Times New Roman" w:cs="Times New Roman"/>
          <w:sz w:val="24"/>
          <w:szCs w:val="24"/>
        </w:rPr>
        <w:t> </w:t>
      </w:r>
      <w:r w:rsidRPr="0020673B">
        <w:rPr>
          <w:rFonts w:ascii="Times New Roman" w:hAnsi="Times New Roman" w:cs="Times New Roman"/>
          <w:sz w:val="24"/>
          <w:szCs w:val="24"/>
        </w:rPr>
        <w:t xml:space="preserve">establishmentu, stanou se totiž jeho součástí. Pokud strana takto opustí svou populistickou rétoriku nebo cíle, tak se poté následně snaží k tomuto trendu znovu vrátit i za předpokladu spojení s jinou ideologií.  </w:t>
      </w:r>
    </w:p>
    <w:p w14:paraId="754092ED" w14:textId="77777777" w:rsidR="00EF221D" w:rsidRPr="0020673B" w:rsidRDefault="00EF221D" w:rsidP="00EF221D">
      <w:pPr>
        <w:spacing w:after="0" w:line="360" w:lineRule="auto"/>
        <w:jc w:val="both"/>
        <w:rPr>
          <w:rFonts w:ascii="Times New Roman" w:hAnsi="Times New Roman" w:cs="Times New Roman"/>
          <w:sz w:val="24"/>
          <w:szCs w:val="24"/>
        </w:rPr>
      </w:pPr>
    </w:p>
    <w:p w14:paraId="49518289" w14:textId="77777777" w:rsidR="00EF221D" w:rsidRPr="0020673B" w:rsidRDefault="00EF221D" w:rsidP="00EF221D">
      <w:pPr>
        <w:spacing w:after="0" w:line="360" w:lineRule="auto"/>
        <w:jc w:val="both"/>
        <w:rPr>
          <w:rFonts w:ascii="Times New Roman" w:hAnsi="Times New Roman" w:cs="Times New Roman"/>
          <w:sz w:val="24"/>
          <w:szCs w:val="24"/>
        </w:rPr>
      </w:pPr>
    </w:p>
    <w:p w14:paraId="5709A619" w14:textId="77777777" w:rsidR="00EF221D" w:rsidRPr="0020673B" w:rsidRDefault="00EF221D" w:rsidP="00EF221D">
      <w:pPr>
        <w:spacing w:after="0" w:line="360" w:lineRule="auto"/>
        <w:jc w:val="both"/>
        <w:rPr>
          <w:rFonts w:ascii="Times New Roman" w:hAnsi="Times New Roman" w:cs="Times New Roman"/>
          <w:sz w:val="24"/>
          <w:szCs w:val="24"/>
        </w:rPr>
      </w:pPr>
    </w:p>
    <w:p w14:paraId="2835EF3D" w14:textId="77777777" w:rsidR="00EF221D" w:rsidRPr="0020673B" w:rsidRDefault="00EF221D" w:rsidP="004D7EE9">
      <w:pPr>
        <w:spacing w:line="360" w:lineRule="auto"/>
        <w:ind w:firstLine="284"/>
        <w:jc w:val="both"/>
        <w:rPr>
          <w:rFonts w:ascii="Times New Roman" w:hAnsi="Times New Roman" w:cs="Times New Roman"/>
          <w:sz w:val="24"/>
          <w:szCs w:val="24"/>
        </w:rPr>
      </w:pPr>
      <w:r w:rsidRPr="0020673B">
        <w:rPr>
          <w:rFonts w:ascii="Times New Roman" w:hAnsi="Times New Roman" w:cs="Times New Roman"/>
          <w:sz w:val="24"/>
          <w:szCs w:val="24"/>
        </w:rPr>
        <w:t>Volby do Národní rady Slovenské republiky konané v únoru 2020 přinesly tyto výsledky:</w:t>
      </w:r>
    </w:p>
    <w:p w14:paraId="3827CF0D" w14:textId="77777777" w:rsidR="00EF221D" w:rsidRPr="0020673B" w:rsidRDefault="00EF221D" w:rsidP="00EF221D">
      <w:pPr>
        <w:spacing w:after="0" w:line="240" w:lineRule="auto"/>
        <w:jc w:val="both"/>
        <w:rPr>
          <w:rFonts w:ascii="Times New Roman" w:hAnsi="Times New Roman" w:cs="Times New Roman"/>
          <w:sz w:val="24"/>
          <w:szCs w:val="24"/>
        </w:rPr>
      </w:pPr>
      <w:r w:rsidRPr="0020673B">
        <w:rPr>
          <w:rFonts w:ascii="Times New Roman" w:hAnsi="Times New Roman" w:cs="Times New Roman"/>
          <w:sz w:val="24"/>
          <w:szCs w:val="24"/>
        </w:rPr>
        <w:t>Tabulka č. 2 - výsledky voleb do Národní rady SR v roce 2020 - úspěšné strany</w:t>
      </w:r>
    </w:p>
    <w:tbl>
      <w:tblPr>
        <w:tblStyle w:val="Mkatabulky"/>
        <w:tblW w:w="0" w:type="auto"/>
        <w:tblLook w:val="04A0" w:firstRow="1" w:lastRow="0" w:firstColumn="1" w:lastColumn="0" w:noHBand="0" w:noVBand="1"/>
      </w:tblPr>
      <w:tblGrid>
        <w:gridCol w:w="4676"/>
        <w:gridCol w:w="4101"/>
      </w:tblGrid>
      <w:tr w:rsidR="00EF221D" w:rsidRPr="0020673B" w14:paraId="777C2B53" w14:textId="77777777" w:rsidTr="00A15404">
        <w:tc>
          <w:tcPr>
            <w:tcW w:w="4820" w:type="dxa"/>
          </w:tcPr>
          <w:p w14:paraId="6A3F0208" w14:textId="77777777" w:rsidR="00EF221D" w:rsidRPr="0020673B" w:rsidRDefault="00EF221D" w:rsidP="00A15404">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1. </w:t>
            </w:r>
            <w:proofErr w:type="spellStart"/>
            <w:r w:rsidRPr="0020673B">
              <w:rPr>
                <w:rFonts w:ascii="Times New Roman" w:hAnsi="Times New Roman" w:cs="Times New Roman"/>
                <w:sz w:val="24"/>
                <w:szCs w:val="24"/>
              </w:rPr>
              <w:t>OLaNO</w:t>
            </w:r>
            <w:proofErr w:type="spellEnd"/>
            <w:r w:rsidRPr="0020673B">
              <w:rPr>
                <w:rFonts w:ascii="Times New Roman" w:hAnsi="Times New Roman" w:cs="Times New Roman"/>
                <w:sz w:val="24"/>
                <w:szCs w:val="24"/>
              </w:rPr>
              <w:t xml:space="preserve"> </w:t>
            </w:r>
          </w:p>
        </w:tc>
        <w:tc>
          <w:tcPr>
            <w:tcW w:w="4242" w:type="dxa"/>
          </w:tcPr>
          <w:p w14:paraId="0E3DE4B8" w14:textId="77777777" w:rsidR="00EF221D" w:rsidRPr="0020673B" w:rsidRDefault="00EF221D" w:rsidP="00A15404">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25,02 % hlasů</w:t>
            </w:r>
          </w:p>
        </w:tc>
      </w:tr>
      <w:tr w:rsidR="00EF221D" w:rsidRPr="0020673B" w14:paraId="166DCD2E" w14:textId="77777777" w:rsidTr="00A15404">
        <w:tc>
          <w:tcPr>
            <w:tcW w:w="4820" w:type="dxa"/>
          </w:tcPr>
          <w:p w14:paraId="7197101A" w14:textId="77777777" w:rsidR="00EF221D" w:rsidRPr="0020673B" w:rsidRDefault="00EF221D" w:rsidP="00A15404">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2. SMĚR-SD </w:t>
            </w:r>
          </w:p>
        </w:tc>
        <w:tc>
          <w:tcPr>
            <w:tcW w:w="4242" w:type="dxa"/>
          </w:tcPr>
          <w:p w14:paraId="4B51A683" w14:textId="77777777" w:rsidR="00EF221D" w:rsidRPr="0020673B" w:rsidRDefault="00EF221D" w:rsidP="00A15404">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18,29 % hlasů</w:t>
            </w:r>
          </w:p>
        </w:tc>
      </w:tr>
      <w:tr w:rsidR="00EF221D" w:rsidRPr="0020673B" w14:paraId="5E41C4E3" w14:textId="77777777" w:rsidTr="00A15404">
        <w:tc>
          <w:tcPr>
            <w:tcW w:w="4820" w:type="dxa"/>
          </w:tcPr>
          <w:p w14:paraId="0D650C2B" w14:textId="77777777" w:rsidR="00EF221D" w:rsidRPr="0020673B" w:rsidRDefault="00EF221D" w:rsidP="00A15404">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3. SME RODINA </w:t>
            </w:r>
          </w:p>
        </w:tc>
        <w:tc>
          <w:tcPr>
            <w:tcW w:w="4242" w:type="dxa"/>
          </w:tcPr>
          <w:p w14:paraId="789098C5" w14:textId="77777777" w:rsidR="00EF221D" w:rsidRPr="0020673B" w:rsidRDefault="00EF221D" w:rsidP="00A15404">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8,24 % hlasů</w:t>
            </w:r>
          </w:p>
        </w:tc>
      </w:tr>
      <w:tr w:rsidR="00EF221D" w:rsidRPr="0020673B" w14:paraId="44F56F7E" w14:textId="77777777" w:rsidTr="00A15404">
        <w:tc>
          <w:tcPr>
            <w:tcW w:w="4820" w:type="dxa"/>
          </w:tcPr>
          <w:p w14:paraId="1C2B141B" w14:textId="77777777" w:rsidR="00EF221D" w:rsidRPr="0020673B" w:rsidRDefault="00EF221D" w:rsidP="00A15404">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4. Kotlebovci – ĽSNS</w:t>
            </w:r>
          </w:p>
        </w:tc>
        <w:tc>
          <w:tcPr>
            <w:tcW w:w="4242" w:type="dxa"/>
          </w:tcPr>
          <w:p w14:paraId="3BAF08E8" w14:textId="77777777" w:rsidR="00EF221D" w:rsidRPr="0020673B" w:rsidRDefault="00EF221D" w:rsidP="00A15404">
            <w:pPr>
              <w:spacing w:line="360" w:lineRule="auto"/>
              <w:ind w:left="284"/>
              <w:jc w:val="both"/>
              <w:rPr>
                <w:rFonts w:ascii="Times New Roman" w:hAnsi="Times New Roman" w:cs="Times New Roman"/>
                <w:sz w:val="24"/>
                <w:szCs w:val="24"/>
              </w:rPr>
            </w:pPr>
          </w:p>
        </w:tc>
      </w:tr>
      <w:tr w:rsidR="00EF221D" w:rsidRPr="0020673B" w14:paraId="1B4774F9" w14:textId="77777777" w:rsidTr="00A15404">
        <w:tc>
          <w:tcPr>
            <w:tcW w:w="4820" w:type="dxa"/>
          </w:tcPr>
          <w:p w14:paraId="16C30BFE" w14:textId="77777777" w:rsidR="00EF221D" w:rsidRPr="0020673B" w:rsidRDefault="00EF221D" w:rsidP="00A15404">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5. </w:t>
            </w:r>
            <w:proofErr w:type="spellStart"/>
            <w:r w:rsidRPr="0020673B">
              <w:rPr>
                <w:rFonts w:ascii="Times New Roman" w:hAnsi="Times New Roman" w:cs="Times New Roman"/>
                <w:sz w:val="24"/>
                <w:szCs w:val="24"/>
              </w:rPr>
              <w:t>Koalícia</w:t>
            </w:r>
            <w:proofErr w:type="spellEnd"/>
            <w:r w:rsidRPr="0020673B">
              <w:rPr>
                <w:rFonts w:ascii="Times New Roman" w:hAnsi="Times New Roman" w:cs="Times New Roman"/>
                <w:sz w:val="24"/>
                <w:szCs w:val="24"/>
              </w:rPr>
              <w:t xml:space="preserve"> PS a SPOLU </w:t>
            </w:r>
          </w:p>
        </w:tc>
        <w:tc>
          <w:tcPr>
            <w:tcW w:w="4242" w:type="dxa"/>
          </w:tcPr>
          <w:p w14:paraId="53AFD33C" w14:textId="77777777" w:rsidR="00EF221D" w:rsidRPr="0020673B" w:rsidRDefault="00EF221D" w:rsidP="00A15404">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6,96 % hlasů</w:t>
            </w:r>
          </w:p>
        </w:tc>
      </w:tr>
      <w:tr w:rsidR="00EF221D" w:rsidRPr="0020673B" w14:paraId="1466A2A1" w14:textId="77777777" w:rsidTr="00A15404">
        <w:tc>
          <w:tcPr>
            <w:tcW w:w="4820" w:type="dxa"/>
          </w:tcPr>
          <w:p w14:paraId="1F5F3592" w14:textId="77777777" w:rsidR="00EF221D" w:rsidRPr="0020673B" w:rsidRDefault="00EF221D" w:rsidP="00A15404">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6. </w:t>
            </w:r>
            <w:proofErr w:type="spellStart"/>
            <w:r w:rsidRPr="0020673B">
              <w:rPr>
                <w:rFonts w:ascii="Times New Roman" w:hAnsi="Times New Roman" w:cs="Times New Roman"/>
                <w:sz w:val="24"/>
                <w:szCs w:val="24"/>
              </w:rPr>
              <w:t>SaS</w:t>
            </w:r>
            <w:proofErr w:type="spellEnd"/>
            <w:r w:rsidRPr="0020673B">
              <w:rPr>
                <w:rFonts w:ascii="Times New Roman" w:hAnsi="Times New Roman" w:cs="Times New Roman"/>
                <w:sz w:val="24"/>
                <w:szCs w:val="24"/>
              </w:rPr>
              <w:t xml:space="preserve"> </w:t>
            </w:r>
          </w:p>
        </w:tc>
        <w:tc>
          <w:tcPr>
            <w:tcW w:w="4242" w:type="dxa"/>
          </w:tcPr>
          <w:p w14:paraId="2296F5F6" w14:textId="77777777" w:rsidR="00EF221D" w:rsidRPr="0020673B" w:rsidRDefault="00EF221D" w:rsidP="00A15404">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6,22 % hlasů</w:t>
            </w:r>
          </w:p>
        </w:tc>
      </w:tr>
      <w:tr w:rsidR="00EF221D" w:rsidRPr="0020673B" w14:paraId="15ED023E" w14:textId="77777777" w:rsidTr="00A15404">
        <w:tc>
          <w:tcPr>
            <w:tcW w:w="4820" w:type="dxa"/>
          </w:tcPr>
          <w:p w14:paraId="4079C02C" w14:textId="77777777" w:rsidR="00EF221D" w:rsidRPr="0020673B" w:rsidRDefault="00EF221D" w:rsidP="00A15404">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7.  ZA LUDÍ </w:t>
            </w:r>
          </w:p>
        </w:tc>
        <w:tc>
          <w:tcPr>
            <w:tcW w:w="4242" w:type="dxa"/>
          </w:tcPr>
          <w:p w14:paraId="19CE2EFB" w14:textId="77777777" w:rsidR="00EF221D" w:rsidRPr="0020673B" w:rsidRDefault="00EF221D" w:rsidP="00A15404">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5,77 % hlasů</w:t>
            </w:r>
          </w:p>
        </w:tc>
      </w:tr>
    </w:tbl>
    <w:p w14:paraId="407BBAB2" w14:textId="77777777" w:rsidR="00EF221D" w:rsidRPr="0020673B" w:rsidRDefault="00EF221D" w:rsidP="00EF221D">
      <w:pPr>
        <w:spacing w:line="360" w:lineRule="auto"/>
        <w:jc w:val="both"/>
        <w:rPr>
          <w:rFonts w:ascii="Times New Roman" w:hAnsi="Times New Roman" w:cs="Times New Roman"/>
          <w:sz w:val="20"/>
          <w:szCs w:val="20"/>
        </w:rPr>
      </w:pPr>
      <w:r w:rsidRPr="0020673B">
        <w:rPr>
          <w:rFonts w:ascii="Times New Roman" w:hAnsi="Times New Roman" w:cs="Times New Roman"/>
          <w:sz w:val="20"/>
          <w:szCs w:val="20"/>
        </w:rPr>
        <w:t>zdroj: volby.statistics.sk, vlastní zpracování v Microsoft Excel</w:t>
      </w:r>
    </w:p>
    <w:p w14:paraId="65B62504" w14:textId="715DE73D" w:rsidR="00EF221D" w:rsidRPr="0020673B" w:rsidRDefault="00EF221D" w:rsidP="00EF221D">
      <w:pPr>
        <w:spacing w:after="0" w:line="360" w:lineRule="auto"/>
        <w:ind w:left="284" w:firstLine="708"/>
        <w:jc w:val="both"/>
        <w:rPr>
          <w:rFonts w:ascii="Times New Roman" w:hAnsi="Times New Roman" w:cs="Times New Roman"/>
          <w:sz w:val="24"/>
          <w:szCs w:val="24"/>
        </w:rPr>
      </w:pPr>
      <w:r w:rsidRPr="0020673B">
        <w:rPr>
          <w:rFonts w:ascii="Times New Roman" w:hAnsi="Times New Roman" w:cs="Times New Roman"/>
          <w:sz w:val="24"/>
          <w:szCs w:val="24"/>
        </w:rPr>
        <w:t xml:space="preserve">Vlády se po 14 letech neujalo Ficovo hnutí SMER-SD, ale hnutí bývalého podnikatele Igora </w:t>
      </w:r>
      <w:proofErr w:type="spellStart"/>
      <w:r w:rsidRPr="0020673B">
        <w:rPr>
          <w:rFonts w:ascii="Times New Roman" w:hAnsi="Times New Roman" w:cs="Times New Roman"/>
          <w:sz w:val="24"/>
          <w:szCs w:val="24"/>
        </w:rPr>
        <w:t>Matoviče</w:t>
      </w:r>
      <w:proofErr w:type="spellEnd"/>
      <w:r w:rsidRPr="0020673B">
        <w:rPr>
          <w:rFonts w:ascii="Times New Roman" w:hAnsi="Times New Roman" w:cs="Times New Roman"/>
          <w:sz w:val="24"/>
          <w:szCs w:val="24"/>
        </w:rPr>
        <w:t xml:space="preserve">, který dokázal ovládnout celou předvolební kampaň a upoutat tak na sebe a své hnutí maximální pozornost. Ficovo hnutí ztrácelo preference již v předvolebních průzkumech a celkově jeho popularita klesla s vraždou Jána </w:t>
      </w:r>
      <w:proofErr w:type="spellStart"/>
      <w:r w:rsidRPr="0020673B">
        <w:rPr>
          <w:rFonts w:ascii="Times New Roman" w:hAnsi="Times New Roman" w:cs="Times New Roman"/>
          <w:sz w:val="24"/>
          <w:szCs w:val="24"/>
        </w:rPr>
        <w:t>Kuciaka</w:t>
      </w:r>
      <w:proofErr w:type="spellEnd"/>
      <w:r w:rsidRPr="0020673B">
        <w:rPr>
          <w:rFonts w:ascii="Times New Roman" w:hAnsi="Times New Roman" w:cs="Times New Roman"/>
          <w:sz w:val="24"/>
          <w:szCs w:val="24"/>
        </w:rPr>
        <w:t xml:space="preserve"> a</w:t>
      </w:r>
      <w:r w:rsidR="005D1F48" w:rsidRPr="0020673B">
        <w:rPr>
          <w:rFonts w:ascii="Times New Roman" w:hAnsi="Times New Roman" w:cs="Times New Roman"/>
          <w:sz w:val="24"/>
          <w:szCs w:val="24"/>
        </w:rPr>
        <w:t> </w:t>
      </w:r>
      <w:r w:rsidRPr="0020673B">
        <w:rPr>
          <w:rFonts w:ascii="Times New Roman" w:hAnsi="Times New Roman" w:cs="Times New Roman"/>
          <w:sz w:val="24"/>
          <w:szCs w:val="24"/>
        </w:rPr>
        <w:t xml:space="preserve">jeho partnerky v roce 2018. Samotná volební účast byla vysoká, přesáhla hranici 65 %, účastnilo se tedy skoro 3 miliony slovenských občanů. </w:t>
      </w:r>
    </w:p>
    <w:p w14:paraId="17B6E8F1" w14:textId="77777777" w:rsidR="00EF221D" w:rsidRPr="0020673B" w:rsidRDefault="00EF221D" w:rsidP="00EF221D">
      <w:pPr>
        <w:spacing w:after="0" w:line="360" w:lineRule="auto"/>
        <w:ind w:left="284" w:firstLine="708"/>
        <w:jc w:val="both"/>
        <w:rPr>
          <w:rFonts w:ascii="Times New Roman" w:hAnsi="Times New Roman" w:cs="Times New Roman"/>
          <w:sz w:val="24"/>
          <w:szCs w:val="24"/>
        </w:rPr>
      </w:pPr>
      <w:r w:rsidRPr="0020673B">
        <w:rPr>
          <w:rFonts w:ascii="Times New Roman" w:hAnsi="Times New Roman" w:cs="Times New Roman"/>
          <w:sz w:val="24"/>
          <w:szCs w:val="24"/>
        </w:rPr>
        <w:t xml:space="preserve">Na základě vysvětlené teorie v předchozích kapitolách byly vybrány tyto dvě politické strany – Kotlebovci – ĽSNS a SME RODINA. Strana Kotlebovci byla vybrána proto, že její rétorika je velmi nacionalistická, klade velký důraz na národ a jeho důležitost. Dále vede boj proti establishmentu a zkorumpované elitě. Strana má velmi výrazného lídra Mariána </w:t>
      </w:r>
      <w:proofErr w:type="spellStart"/>
      <w:r w:rsidRPr="0020673B">
        <w:rPr>
          <w:rFonts w:ascii="Times New Roman" w:hAnsi="Times New Roman" w:cs="Times New Roman"/>
          <w:sz w:val="24"/>
          <w:szCs w:val="24"/>
        </w:rPr>
        <w:t>Koltebu</w:t>
      </w:r>
      <w:proofErr w:type="spellEnd"/>
      <w:r w:rsidRPr="0020673B">
        <w:rPr>
          <w:rFonts w:ascii="Times New Roman" w:hAnsi="Times New Roman" w:cs="Times New Roman"/>
          <w:sz w:val="24"/>
          <w:szCs w:val="24"/>
        </w:rPr>
        <w:t xml:space="preserve"> se silnou populistickou rétorikou, čímž splňuje další podmínku populistických stran. Politické hnutí SME RODINA bylo vybráno na základě jeho programových idejích. Chce rovněž chránit zájmy slovenských občanů nebo bojovat proti korupci v politice. Předseda hnutí Boris Kollár je nejvýraznější osobou, veškerou pozornost upírá na sebe a snaží se co nejvíce přiblížit normálním lidem. </w:t>
      </w:r>
    </w:p>
    <w:p w14:paraId="5F131AE6" w14:textId="077B7BAD" w:rsidR="00EF221D" w:rsidRPr="0020673B" w:rsidRDefault="00EF221D" w:rsidP="00EF221D">
      <w:pPr>
        <w:pStyle w:val="Nadpis1"/>
      </w:pPr>
      <w:bookmarkStart w:id="11" w:name="_Toc75425627"/>
      <w:r w:rsidRPr="0020673B">
        <w:t>3. 2. Kotlebovci – ĽSNS</w:t>
      </w:r>
      <w:bookmarkEnd w:id="11"/>
    </w:p>
    <w:p w14:paraId="7AFBCFFA" w14:textId="24237B74" w:rsidR="00EF221D" w:rsidRPr="0020673B" w:rsidRDefault="00EF221D" w:rsidP="00EF221D">
      <w:pPr>
        <w:spacing w:after="0" w:line="360" w:lineRule="auto"/>
        <w:ind w:left="284" w:firstLine="708"/>
        <w:jc w:val="both"/>
        <w:rPr>
          <w:rFonts w:ascii="Times New Roman" w:hAnsi="Times New Roman" w:cs="Times New Roman"/>
          <w:sz w:val="24"/>
          <w:szCs w:val="24"/>
        </w:rPr>
      </w:pPr>
      <w:r w:rsidRPr="0020673B">
        <w:rPr>
          <w:rFonts w:ascii="Times New Roman" w:hAnsi="Times New Roman" w:cs="Times New Roman"/>
          <w:sz w:val="24"/>
          <w:szCs w:val="24"/>
        </w:rPr>
        <w:t xml:space="preserve">Politická strana Kotlebovci – Lidová strana Naše Slovensko pod vedením extremistického politika Mariána Kotleby známá pro svou extrémně pravicovou rétoriku. Strana byla založena v roce 2010 poté, co byla Ministerstvem vnitra v roce 2008 zakázána jeho předchozí strana Slovenská pospolitost – Národní strana z důvodu protiústavních bodů v programu strany. (sme.sk, 2008) Byla známá pro svou ultranacionalistickou </w:t>
      </w:r>
      <w:r w:rsidRPr="0020673B">
        <w:rPr>
          <w:rFonts w:ascii="Times New Roman" w:hAnsi="Times New Roman" w:cs="Times New Roman"/>
          <w:sz w:val="24"/>
          <w:szCs w:val="24"/>
        </w:rPr>
        <w:lastRenderedPageBreak/>
        <w:t>politiku, nenávistnou rétoriku vůči menšinám apod. Avšak ani nová strana Kotleby neunikla soudnímu jednání o fungování jeho současné strany. V roce 2017 byl podán návrh generálním prokurátorem, který by jeho stranu zrušil. (irozhlas.cz, 2019) A</w:t>
      </w:r>
      <w:r w:rsidR="005D1F48" w:rsidRPr="0020673B">
        <w:rPr>
          <w:rFonts w:ascii="Times New Roman" w:hAnsi="Times New Roman" w:cs="Times New Roman"/>
          <w:sz w:val="24"/>
          <w:szCs w:val="24"/>
        </w:rPr>
        <w:t> </w:t>
      </w:r>
      <w:r w:rsidRPr="0020673B">
        <w:rPr>
          <w:rFonts w:ascii="Times New Roman" w:hAnsi="Times New Roman" w:cs="Times New Roman"/>
          <w:sz w:val="24"/>
          <w:szCs w:val="24"/>
        </w:rPr>
        <w:t>to</w:t>
      </w:r>
      <w:r w:rsidR="005D1F48" w:rsidRPr="0020673B">
        <w:rPr>
          <w:rFonts w:ascii="Times New Roman" w:hAnsi="Times New Roman" w:cs="Times New Roman"/>
          <w:sz w:val="24"/>
          <w:szCs w:val="24"/>
        </w:rPr>
        <w:t> </w:t>
      </w:r>
      <w:r w:rsidRPr="0020673B">
        <w:rPr>
          <w:rFonts w:ascii="Times New Roman" w:hAnsi="Times New Roman" w:cs="Times New Roman"/>
          <w:sz w:val="24"/>
          <w:szCs w:val="24"/>
        </w:rPr>
        <w:t xml:space="preserve">z důvodu, že strana je příliš extremistická, její ideologie je fašistická bojující proti menšinám a zároveň protiústavní. Podle verdiktu Nejvyššího soudu Slovenské republiky ale strana neohrožuje demokratické prvky státu, a proto není třeba tuto stranu rozpustit. </w:t>
      </w:r>
    </w:p>
    <w:p w14:paraId="2966B5A3" w14:textId="436D4C7A" w:rsidR="00EF221D" w:rsidRPr="0020673B" w:rsidRDefault="00EF221D" w:rsidP="00EF221D">
      <w:pPr>
        <w:spacing w:after="0" w:line="360" w:lineRule="auto"/>
        <w:ind w:left="284" w:firstLine="708"/>
        <w:jc w:val="both"/>
        <w:rPr>
          <w:rFonts w:ascii="Times New Roman" w:hAnsi="Times New Roman" w:cs="Times New Roman"/>
          <w:sz w:val="24"/>
          <w:szCs w:val="24"/>
        </w:rPr>
      </w:pPr>
      <w:r w:rsidRPr="0020673B">
        <w:rPr>
          <w:rFonts w:ascii="Times New Roman" w:hAnsi="Times New Roman" w:cs="Times New Roman"/>
          <w:sz w:val="24"/>
          <w:szCs w:val="24"/>
        </w:rPr>
        <w:t>ĽSNS se poprvé účastnilo voleb v roce 2010, které pro ni skončily neúspěchem, protože strana nepřekročila 5 % práh do vstup do Národní rady. Totéž se opakovalo i</w:t>
      </w:r>
      <w:r w:rsidR="005D1F48" w:rsidRPr="0020673B">
        <w:rPr>
          <w:rFonts w:ascii="Times New Roman" w:hAnsi="Times New Roman" w:cs="Times New Roman"/>
          <w:sz w:val="24"/>
          <w:szCs w:val="24"/>
        </w:rPr>
        <w:t> </w:t>
      </w:r>
      <w:r w:rsidRPr="0020673B">
        <w:rPr>
          <w:rFonts w:ascii="Times New Roman" w:hAnsi="Times New Roman" w:cs="Times New Roman"/>
          <w:sz w:val="24"/>
          <w:szCs w:val="24"/>
        </w:rPr>
        <w:t>v roce 2012, kdy strana získala pouhých 1, 58 %. Po těchto dvou neúspěšných volebních obdobích přišel zlom. Volby uskutečněné v roce 2016 byly pro Mariána Kotlebu úspěchem. Strana získala 8,04 %, na přepočet mandátů to je 14 křesel v NR SR</w:t>
      </w:r>
      <w:r w:rsidRPr="0020673B">
        <w:rPr>
          <w:rStyle w:val="Znakapoznpodarou"/>
          <w:rFonts w:ascii="Times New Roman" w:hAnsi="Times New Roman" w:cs="Times New Roman"/>
          <w:sz w:val="24"/>
          <w:szCs w:val="24"/>
        </w:rPr>
        <w:footnoteReference w:id="10"/>
      </w:r>
      <w:r w:rsidRPr="0020673B">
        <w:rPr>
          <w:rFonts w:ascii="Times New Roman" w:hAnsi="Times New Roman" w:cs="Times New Roman"/>
          <w:sz w:val="24"/>
          <w:szCs w:val="24"/>
        </w:rPr>
        <w:t xml:space="preserve">. </w:t>
      </w:r>
    </w:p>
    <w:p w14:paraId="645305F4" w14:textId="67898B69" w:rsidR="00EF221D" w:rsidRPr="0020673B" w:rsidRDefault="00EF221D" w:rsidP="00EF221D">
      <w:pPr>
        <w:spacing w:after="0" w:line="360" w:lineRule="auto"/>
        <w:ind w:left="284" w:firstLine="708"/>
        <w:jc w:val="both"/>
        <w:rPr>
          <w:rFonts w:ascii="Times New Roman" w:hAnsi="Times New Roman" w:cs="Times New Roman"/>
          <w:sz w:val="24"/>
          <w:szCs w:val="24"/>
        </w:rPr>
      </w:pPr>
      <w:r w:rsidRPr="0020673B">
        <w:rPr>
          <w:rFonts w:ascii="Times New Roman" w:hAnsi="Times New Roman" w:cs="Times New Roman"/>
          <w:sz w:val="24"/>
          <w:szCs w:val="24"/>
        </w:rPr>
        <w:t>Volby v roce 2020 byly pro stranu rovněž úspěšné, získala 7, 97 % a bylo jí</w:t>
      </w:r>
      <w:r w:rsidR="005D1F48" w:rsidRPr="0020673B">
        <w:rPr>
          <w:rFonts w:ascii="Times New Roman" w:hAnsi="Times New Roman" w:cs="Times New Roman"/>
          <w:sz w:val="24"/>
          <w:szCs w:val="24"/>
        </w:rPr>
        <w:t> </w:t>
      </w:r>
      <w:r w:rsidRPr="0020673B">
        <w:rPr>
          <w:rFonts w:ascii="Times New Roman" w:hAnsi="Times New Roman" w:cs="Times New Roman"/>
          <w:sz w:val="24"/>
          <w:szCs w:val="24"/>
        </w:rPr>
        <w:t>přiděleno 17 mandátů. Před volbami uzavřela Memorandum o spolupráci s dalšími národními a křesťanskými stranami na Slovensku</w:t>
      </w:r>
      <w:r w:rsidRPr="0020673B">
        <w:rPr>
          <w:rStyle w:val="Znakapoznpodarou"/>
          <w:rFonts w:ascii="Times New Roman" w:hAnsi="Times New Roman" w:cs="Times New Roman"/>
          <w:sz w:val="24"/>
          <w:szCs w:val="24"/>
        </w:rPr>
        <w:footnoteReference w:id="11"/>
      </w:r>
      <w:r w:rsidRPr="0020673B">
        <w:rPr>
          <w:rFonts w:ascii="Times New Roman" w:hAnsi="Times New Roman" w:cs="Times New Roman"/>
          <w:sz w:val="24"/>
          <w:szCs w:val="24"/>
        </w:rPr>
        <w:t xml:space="preserve">. V tomto memorandu strany odkazovaly na hodnoty slovenského národa a na to, aby čelil proti hrozbě liberálních zlodějských stran. Program je tvořen několika stručnými body, které nejsou nijak více popsány. Strana klade velký důraz na otázku národa a je podle ní nutné, aby slovenský národ bojoval za své bytí a vlastní státnost, což mimo jiné vychází ze společného memoranda. Dále se v memorandu společně zavázaly k odmítnutí registrovaných partnerství a adopcí párům stejného pohlaví. Dalšími body jsou boj proti korupci, uzákonění hmotné zodpovědnosti politiků nebo vytvoření návrhu pro návrat strategických podniků do rukou států. Pro obyvatele chtějí větší možnosti prvků přímé demokracie ve formě referend. Jsou pro zvýšení podílu slovenských výrobků v obchodech. </w:t>
      </w:r>
    </w:p>
    <w:p w14:paraId="779F3ED1" w14:textId="52ED0A4B" w:rsidR="007F7A0E" w:rsidRPr="0020673B" w:rsidRDefault="00EF221D" w:rsidP="007F7A0E">
      <w:pPr>
        <w:spacing w:after="0" w:line="360" w:lineRule="auto"/>
        <w:ind w:left="284" w:firstLine="708"/>
        <w:jc w:val="both"/>
        <w:rPr>
          <w:rFonts w:ascii="Times New Roman" w:hAnsi="Times New Roman" w:cs="Times New Roman"/>
          <w:sz w:val="24"/>
          <w:szCs w:val="24"/>
        </w:rPr>
      </w:pPr>
      <w:r w:rsidRPr="0020673B">
        <w:rPr>
          <w:rFonts w:ascii="Times New Roman" w:hAnsi="Times New Roman" w:cs="Times New Roman"/>
          <w:sz w:val="24"/>
          <w:szCs w:val="24"/>
        </w:rPr>
        <w:t>Samotná ĽSNS je krom tohoto memoranda a volebního programu také proti Evropské unii a NATO, migraci a také proti etnickým menšinám. Proti etnickým menšinám se v programu ve volbách 2016 vymezovala například frází „</w:t>
      </w:r>
      <w:r w:rsidRPr="0020673B">
        <w:rPr>
          <w:rFonts w:ascii="Times New Roman" w:hAnsi="Times New Roman" w:cs="Times New Roman"/>
          <w:i/>
          <w:iCs/>
          <w:sz w:val="24"/>
          <w:szCs w:val="24"/>
        </w:rPr>
        <w:t>nastolení</w:t>
      </w:r>
      <w:r w:rsidR="005D1F48" w:rsidRPr="0020673B">
        <w:rPr>
          <w:rFonts w:ascii="Times New Roman" w:hAnsi="Times New Roman" w:cs="Times New Roman"/>
          <w:i/>
          <w:iCs/>
          <w:sz w:val="24"/>
          <w:szCs w:val="24"/>
        </w:rPr>
        <w:t> </w:t>
      </w:r>
      <w:r w:rsidRPr="0020673B">
        <w:rPr>
          <w:rFonts w:ascii="Times New Roman" w:hAnsi="Times New Roman" w:cs="Times New Roman"/>
          <w:i/>
          <w:iCs/>
          <w:sz w:val="24"/>
          <w:szCs w:val="24"/>
        </w:rPr>
        <w:t>pořádku s parazity v osadách</w:t>
      </w:r>
      <w:r w:rsidRPr="0020673B">
        <w:rPr>
          <w:rFonts w:ascii="Times New Roman" w:hAnsi="Times New Roman" w:cs="Times New Roman"/>
          <w:sz w:val="24"/>
          <w:szCs w:val="24"/>
        </w:rPr>
        <w:t>“ nebo také výrokem „</w:t>
      </w:r>
      <w:r w:rsidRPr="0020673B">
        <w:rPr>
          <w:rFonts w:ascii="Times New Roman" w:hAnsi="Times New Roman" w:cs="Times New Roman"/>
          <w:i/>
          <w:iCs/>
          <w:sz w:val="24"/>
          <w:szCs w:val="24"/>
        </w:rPr>
        <w:t>cikánský teror</w:t>
      </w:r>
      <w:r w:rsidRPr="0020673B">
        <w:rPr>
          <w:rFonts w:ascii="Times New Roman" w:hAnsi="Times New Roman" w:cs="Times New Roman"/>
          <w:sz w:val="24"/>
          <w:szCs w:val="24"/>
        </w:rPr>
        <w:t>.“ (irozhlas.cz, 2019) Své myšlenky rovněž odkazuje na sympatie se slovenským státem za</w:t>
      </w:r>
      <w:r w:rsidR="005D1F48" w:rsidRPr="0020673B">
        <w:rPr>
          <w:rFonts w:ascii="Times New Roman" w:hAnsi="Times New Roman" w:cs="Times New Roman"/>
          <w:sz w:val="24"/>
          <w:szCs w:val="24"/>
        </w:rPr>
        <w:t> </w:t>
      </w:r>
      <w:r w:rsidRPr="0020673B">
        <w:rPr>
          <w:rFonts w:ascii="Times New Roman" w:hAnsi="Times New Roman" w:cs="Times New Roman"/>
          <w:sz w:val="24"/>
          <w:szCs w:val="24"/>
        </w:rPr>
        <w:t xml:space="preserve">2. světové války, který kolaboroval s nacistickým Německem. </w:t>
      </w:r>
      <w:r w:rsidR="007F7A0E" w:rsidRPr="0020673B">
        <w:rPr>
          <w:rFonts w:ascii="Times New Roman" w:hAnsi="Times New Roman" w:cs="Times New Roman"/>
          <w:sz w:val="24"/>
          <w:szCs w:val="24"/>
        </w:rPr>
        <w:t xml:space="preserve"> </w:t>
      </w:r>
    </w:p>
    <w:p w14:paraId="20B6A0EE" w14:textId="6279D9A3" w:rsidR="00EF221D" w:rsidRPr="0020673B" w:rsidRDefault="00EF221D" w:rsidP="007F7A0E">
      <w:pPr>
        <w:spacing w:after="0" w:line="360" w:lineRule="auto"/>
        <w:ind w:left="284" w:firstLine="424"/>
        <w:jc w:val="both"/>
        <w:rPr>
          <w:rFonts w:ascii="Times New Roman" w:hAnsi="Times New Roman" w:cs="Times New Roman"/>
          <w:sz w:val="24"/>
          <w:szCs w:val="24"/>
        </w:rPr>
      </w:pPr>
      <w:r w:rsidRPr="0020673B">
        <w:rPr>
          <w:rFonts w:ascii="Times New Roman" w:hAnsi="Times New Roman" w:cs="Times New Roman"/>
          <w:sz w:val="24"/>
          <w:szCs w:val="24"/>
        </w:rPr>
        <w:lastRenderedPageBreak/>
        <w:t xml:space="preserve">Voličská základna ĽSNS je tvořena především frustrovanou částí obyvatel Slovenska, ale také část zklamaných voličů. Velká částí těchto voličů je složena z lidí z nižšími příjmy nebo vzděláním, nebo z odpůrců migrace. Dále je pro ochranu tradičních hodnot. </w:t>
      </w:r>
    </w:p>
    <w:p w14:paraId="19488E33" w14:textId="4D89D748" w:rsidR="00EF221D" w:rsidRPr="0020673B" w:rsidRDefault="007F7A0E" w:rsidP="00EF221D">
      <w:pPr>
        <w:pStyle w:val="Nadpis1"/>
      </w:pPr>
      <w:bookmarkStart w:id="12" w:name="_Toc75425628"/>
      <w:r w:rsidRPr="0020673B">
        <w:t>3</w:t>
      </w:r>
      <w:r w:rsidR="00EF221D" w:rsidRPr="0020673B">
        <w:t>. 3. SME RODINA – Boris Kollár</w:t>
      </w:r>
      <w:bookmarkEnd w:id="12"/>
    </w:p>
    <w:p w14:paraId="0F83F5CD" w14:textId="3D7F10D2" w:rsidR="00EF221D" w:rsidRPr="0020673B" w:rsidRDefault="00EF221D" w:rsidP="00EF221D">
      <w:pPr>
        <w:spacing w:after="0" w:line="360" w:lineRule="auto"/>
        <w:ind w:left="284" w:firstLine="708"/>
        <w:jc w:val="both"/>
        <w:rPr>
          <w:rFonts w:ascii="Times New Roman" w:hAnsi="Times New Roman" w:cs="Times New Roman"/>
          <w:sz w:val="24"/>
          <w:szCs w:val="24"/>
        </w:rPr>
      </w:pPr>
      <w:r w:rsidRPr="0020673B">
        <w:rPr>
          <w:rFonts w:ascii="Times New Roman" w:hAnsi="Times New Roman" w:cs="Times New Roman"/>
          <w:sz w:val="24"/>
          <w:szCs w:val="24"/>
        </w:rPr>
        <w:t xml:space="preserve">SME RODINA – Boris Kollár je slovenské politické hnutí vzniklé v roce 2015. Hnutí nebylo přímo založeno, ale bylo pouze přejmenováno z politické Strany občanů Slovenska, která původně patřila Pateru </w:t>
      </w:r>
      <w:proofErr w:type="spellStart"/>
      <w:r w:rsidRPr="0020673B">
        <w:rPr>
          <w:rFonts w:ascii="Times New Roman" w:hAnsi="Times New Roman" w:cs="Times New Roman"/>
          <w:sz w:val="24"/>
          <w:szCs w:val="24"/>
        </w:rPr>
        <w:t>Marčekovi</w:t>
      </w:r>
      <w:proofErr w:type="spellEnd"/>
      <w:r w:rsidRPr="0020673B">
        <w:rPr>
          <w:rFonts w:ascii="Times New Roman" w:hAnsi="Times New Roman" w:cs="Times New Roman"/>
          <w:sz w:val="24"/>
          <w:szCs w:val="24"/>
        </w:rPr>
        <w:t>. Prvních voleb se účastnilo v roce 2016, v nichž získalo 11 mandátů. V dalších volbách konaných v roce 2020 získalo jeh</w:t>
      </w:r>
      <w:r w:rsidR="005D1F48" w:rsidRPr="0020673B">
        <w:rPr>
          <w:rFonts w:ascii="Times New Roman" w:hAnsi="Times New Roman" w:cs="Times New Roman"/>
          <w:sz w:val="24"/>
          <w:szCs w:val="24"/>
        </w:rPr>
        <w:t>o </w:t>
      </w:r>
      <w:r w:rsidRPr="0020673B">
        <w:rPr>
          <w:rFonts w:ascii="Times New Roman" w:hAnsi="Times New Roman" w:cs="Times New Roman"/>
          <w:sz w:val="24"/>
          <w:szCs w:val="24"/>
        </w:rPr>
        <w:t>hnutí 17 mandátů. (volby.statistics.sk; 2020)</w:t>
      </w:r>
    </w:p>
    <w:p w14:paraId="54796096" w14:textId="4D28507B" w:rsidR="00EF221D" w:rsidRPr="0020673B" w:rsidRDefault="00EF221D" w:rsidP="00EF221D">
      <w:pPr>
        <w:spacing w:after="0"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ab/>
        <w:t>Hnutí podle Borise Kollára vzniklo „</w:t>
      </w:r>
      <w:r w:rsidRPr="0020673B">
        <w:rPr>
          <w:rFonts w:ascii="Times New Roman" w:hAnsi="Times New Roman" w:cs="Times New Roman"/>
          <w:i/>
          <w:iCs/>
          <w:sz w:val="24"/>
          <w:szCs w:val="24"/>
        </w:rPr>
        <w:t>jako reakce na situaci na Slovensku v Evropské unii</w:t>
      </w:r>
      <w:r w:rsidRPr="0020673B">
        <w:rPr>
          <w:rFonts w:ascii="Times New Roman" w:hAnsi="Times New Roman" w:cs="Times New Roman"/>
          <w:sz w:val="24"/>
          <w:szCs w:val="24"/>
        </w:rPr>
        <w:t>“ a je potřeba, aby byly slovenské rodiny ochráněny. Proto „…</w:t>
      </w:r>
      <w:r w:rsidRPr="0020673B">
        <w:rPr>
          <w:rFonts w:ascii="Times New Roman" w:hAnsi="Times New Roman" w:cs="Times New Roman"/>
          <w:i/>
          <w:iCs/>
          <w:sz w:val="24"/>
          <w:szCs w:val="24"/>
        </w:rPr>
        <w:t>bude úlohou chránit všemi možnými prostředky hranice naší země a lidí, kteří zde žijí</w:t>
      </w:r>
      <w:r w:rsidRPr="0020673B">
        <w:rPr>
          <w:rFonts w:ascii="Times New Roman" w:hAnsi="Times New Roman" w:cs="Times New Roman"/>
          <w:sz w:val="24"/>
          <w:szCs w:val="24"/>
        </w:rPr>
        <w:t xml:space="preserve">.“ </w:t>
      </w:r>
      <w:r w:rsidR="005D1F48" w:rsidRPr="0020673B">
        <w:rPr>
          <w:rFonts w:ascii="Times New Roman" w:hAnsi="Times New Roman" w:cs="Times New Roman"/>
          <w:sz w:val="24"/>
          <w:szCs w:val="24"/>
        </w:rPr>
        <w:br/>
      </w:r>
      <w:r w:rsidRPr="0020673B">
        <w:rPr>
          <w:rFonts w:ascii="Times New Roman" w:hAnsi="Times New Roman" w:cs="Times New Roman"/>
          <w:sz w:val="24"/>
          <w:szCs w:val="24"/>
        </w:rPr>
        <w:t>(hnutie</w:t>
      </w:r>
      <w:r w:rsidR="005D1F48" w:rsidRPr="0020673B">
        <w:rPr>
          <w:rFonts w:ascii="Times New Roman" w:hAnsi="Times New Roman" w:cs="Times New Roman"/>
          <w:sz w:val="24"/>
          <w:szCs w:val="24"/>
        </w:rPr>
        <w:t>-</w:t>
      </w:r>
      <w:r w:rsidRPr="0020673B">
        <w:rPr>
          <w:rFonts w:ascii="Times New Roman" w:hAnsi="Times New Roman" w:cs="Times New Roman"/>
          <w:sz w:val="24"/>
          <w:szCs w:val="24"/>
        </w:rPr>
        <w:t>smerodina.sk,</w:t>
      </w:r>
      <w:r w:rsidR="005D1F48" w:rsidRPr="0020673B">
        <w:rPr>
          <w:rFonts w:ascii="Times New Roman" w:hAnsi="Times New Roman" w:cs="Times New Roman"/>
          <w:sz w:val="24"/>
          <w:szCs w:val="24"/>
        </w:rPr>
        <w:t> </w:t>
      </w:r>
      <w:r w:rsidRPr="0020673B">
        <w:rPr>
          <w:rFonts w:ascii="Times New Roman" w:hAnsi="Times New Roman" w:cs="Times New Roman"/>
          <w:sz w:val="24"/>
          <w:szCs w:val="24"/>
        </w:rPr>
        <w:t>cit. 20. 4. 2021) Na webových stránkách tohoto hnutí nejdeme i</w:t>
      </w:r>
      <w:r w:rsidR="005D1F48" w:rsidRPr="0020673B">
        <w:rPr>
          <w:rFonts w:ascii="Times New Roman" w:hAnsi="Times New Roman" w:cs="Times New Roman"/>
          <w:sz w:val="24"/>
          <w:szCs w:val="24"/>
        </w:rPr>
        <w:t> </w:t>
      </w:r>
      <w:r w:rsidRPr="0020673B">
        <w:rPr>
          <w:rFonts w:ascii="Times New Roman" w:hAnsi="Times New Roman" w:cs="Times New Roman"/>
          <w:sz w:val="24"/>
          <w:szCs w:val="24"/>
        </w:rPr>
        <w:t>další důvod, proč vzniklo. Je to proto, že Boris Kollár, předseda hnutí, má dostatek financí na to, aby nemohl být ovládán slovenskými oligarchy. Z toho je také patrné, že</w:t>
      </w:r>
      <w:r w:rsidR="005D1F48" w:rsidRPr="0020673B">
        <w:rPr>
          <w:rFonts w:ascii="Times New Roman" w:hAnsi="Times New Roman" w:cs="Times New Roman"/>
          <w:sz w:val="24"/>
          <w:szCs w:val="24"/>
        </w:rPr>
        <w:t> </w:t>
      </w:r>
      <w:r w:rsidRPr="0020673B">
        <w:rPr>
          <w:rFonts w:ascii="Times New Roman" w:hAnsi="Times New Roman" w:cs="Times New Roman"/>
          <w:sz w:val="24"/>
          <w:szCs w:val="24"/>
        </w:rPr>
        <w:t>hnutí je přímo závislé na osobnosti Borise Kollára a jeho PR. Například v programovém prohlášení (2020) se často odkazuje na svou rodinu a snaží se tak být v přímém kontaktu se svým příznivcem. Hnutí se dále proklamuje jako hnutí, které zde</w:t>
      </w:r>
      <w:r w:rsidR="005D1F48" w:rsidRPr="0020673B">
        <w:rPr>
          <w:rFonts w:ascii="Times New Roman" w:hAnsi="Times New Roman" w:cs="Times New Roman"/>
          <w:sz w:val="24"/>
          <w:szCs w:val="24"/>
        </w:rPr>
        <w:t> </w:t>
      </w:r>
      <w:r w:rsidRPr="0020673B">
        <w:rPr>
          <w:rFonts w:ascii="Times New Roman" w:hAnsi="Times New Roman" w:cs="Times New Roman"/>
          <w:sz w:val="24"/>
          <w:szCs w:val="24"/>
        </w:rPr>
        <w:t xml:space="preserve">bude pro lidi, splní všechny své závazky a bude bojovat proti zkorumpovaným oligarchům. Ve svém programu slibuje levné a dostupné bydlení pro všechny, nebo boj proti migraci. Důležité pro něj je i ochrana menšin v zahraničí. Dalším cílem je také boj proti korupci a kriminalitě. </w:t>
      </w:r>
    </w:p>
    <w:p w14:paraId="4F7B2D4A" w14:textId="00318F4E" w:rsidR="00EF221D" w:rsidRPr="0020673B" w:rsidRDefault="00EF221D" w:rsidP="00EF221D">
      <w:pPr>
        <w:spacing w:after="0"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ab/>
        <w:t>Otázku je, kam směřuje ideologicky hnutí SME RODINA – Boris Kollár. Správně bychom ho měli definovat jako populistické radikálně pravicové hnutí. Doložit</w:t>
      </w:r>
      <w:r w:rsidR="005D1F48" w:rsidRPr="0020673B">
        <w:rPr>
          <w:rFonts w:ascii="Times New Roman" w:hAnsi="Times New Roman" w:cs="Times New Roman"/>
          <w:sz w:val="24"/>
          <w:szCs w:val="24"/>
        </w:rPr>
        <w:t> </w:t>
      </w:r>
      <w:r w:rsidRPr="0020673B">
        <w:rPr>
          <w:rFonts w:ascii="Times New Roman" w:hAnsi="Times New Roman" w:cs="Times New Roman"/>
          <w:sz w:val="24"/>
          <w:szCs w:val="24"/>
        </w:rPr>
        <w:t>t</w:t>
      </w:r>
      <w:r w:rsidR="005D1F48" w:rsidRPr="0020673B">
        <w:rPr>
          <w:rFonts w:ascii="Times New Roman" w:hAnsi="Times New Roman" w:cs="Times New Roman"/>
          <w:sz w:val="24"/>
          <w:szCs w:val="24"/>
        </w:rPr>
        <w:t>o </w:t>
      </w:r>
      <w:r w:rsidRPr="0020673B">
        <w:rPr>
          <w:rFonts w:ascii="Times New Roman" w:hAnsi="Times New Roman" w:cs="Times New Roman"/>
          <w:sz w:val="24"/>
          <w:szCs w:val="24"/>
        </w:rPr>
        <w:t>můžeme na několika příkladech, jako je boj proti migraci, ochrana zájmů slovenských občanů nebo i spolupráce s krajně pravicovým Hnutím pro Evropu národů a</w:t>
      </w:r>
      <w:r w:rsidR="005D1F48" w:rsidRPr="0020673B">
        <w:rPr>
          <w:rFonts w:ascii="Times New Roman" w:hAnsi="Times New Roman" w:cs="Times New Roman"/>
          <w:sz w:val="24"/>
          <w:szCs w:val="24"/>
        </w:rPr>
        <w:t> </w:t>
      </w:r>
      <w:r w:rsidRPr="0020673B">
        <w:rPr>
          <w:rFonts w:ascii="Times New Roman" w:hAnsi="Times New Roman" w:cs="Times New Roman"/>
          <w:sz w:val="24"/>
          <w:szCs w:val="24"/>
        </w:rPr>
        <w:t xml:space="preserve">svobody, který pořádal v roce 2019 v Bratislavě a navštívila ho i předsedkyně francouzské Národní fronty Marine </w:t>
      </w:r>
      <w:proofErr w:type="spellStart"/>
      <w:r w:rsidRPr="0020673B">
        <w:rPr>
          <w:rFonts w:ascii="Times New Roman" w:hAnsi="Times New Roman" w:cs="Times New Roman"/>
          <w:sz w:val="24"/>
          <w:szCs w:val="24"/>
        </w:rPr>
        <w:t>Le</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Pen</w:t>
      </w:r>
      <w:proofErr w:type="spellEnd"/>
      <w:r w:rsidRPr="0020673B">
        <w:rPr>
          <w:rFonts w:ascii="Times New Roman" w:hAnsi="Times New Roman" w:cs="Times New Roman"/>
          <w:sz w:val="24"/>
          <w:szCs w:val="24"/>
        </w:rPr>
        <w:t>. Boris Kollár se také často vyjadřuje, že „</w:t>
      </w:r>
      <w:r w:rsidRPr="0020673B">
        <w:rPr>
          <w:rFonts w:ascii="Times New Roman" w:hAnsi="Times New Roman" w:cs="Times New Roman"/>
          <w:i/>
          <w:iCs/>
          <w:sz w:val="24"/>
          <w:szCs w:val="24"/>
        </w:rPr>
        <w:t>je</w:t>
      </w:r>
      <w:r w:rsidR="005D1F48" w:rsidRPr="0020673B">
        <w:rPr>
          <w:rFonts w:ascii="Times New Roman" w:hAnsi="Times New Roman" w:cs="Times New Roman"/>
          <w:i/>
          <w:iCs/>
          <w:sz w:val="24"/>
          <w:szCs w:val="24"/>
        </w:rPr>
        <w:t> </w:t>
      </w:r>
      <w:r w:rsidRPr="0020673B">
        <w:rPr>
          <w:rFonts w:ascii="Times New Roman" w:hAnsi="Times New Roman" w:cs="Times New Roman"/>
          <w:i/>
          <w:iCs/>
          <w:sz w:val="24"/>
          <w:szCs w:val="24"/>
        </w:rPr>
        <w:t>hrdý na to, že nepatří do liberálního světa</w:t>
      </w:r>
      <w:r w:rsidRPr="0020673B">
        <w:rPr>
          <w:rFonts w:ascii="Times New Roman" w:hAnsi="Times New Roman" w:cs="Times New Roman"/>
          <w:sz w:val="24"/>
          <w:szCs w:val="24"/>
        </w:rPr>
        <w:t>.“ (lidovky.cz; 2020)</w:t>
      </w:r>
    </w:p>
    <w:p w14:paraId="51D23602" w14:textId="77777777" w:rsidR="00EF221D" w:rsidRPr="0020673B" w:rsidRDefault="00EF221D" w:rsidP="00E1359F">
      <w:pPr>
        <w:spacing w:after="0" w:line="360" w:lineRule="auto"/>
        <w:ind w:left="284"/>
        <w:jc w:val="both"/>
        <w:rPr>
          <w:rFonts w:ascii="Times New Roman" w:hAnsi="Times New Roman" w:cs="Times New Roman"/>
          <w:sz w:val="24"/>
          <w:szCs w:val="24"/>
        </w:rPr>
      </w:pPr>
    </w:p>
    <w:p w14:paraId="2C5299D3" w14:textId="02545846" w:rsidR="00EA26BB" w:rsidRPr="0020673B" w:rsidRDefault="00EA26BB" w:rsidP="00E1359F">
      <w:pPr>
        <w:spacing w:after="0" w:line="360" w:lineRule="auto"/>
        <w:ind w:left="284"/>
        <w:jc w:val="both"/>
        <w:rPr>
          <w:rFonts w:ascii="Times New Roman" w:hAnsi="Times New Roman" w:cs="Times New Roman"/>
          <w:sz w:val="24"/>
          <w:szCs w:val="24"/>
        </w:rPr>
      </w:pPr>
    </w:p>
    <w:p w14:paraId="459CFC50" w14:textId="77777777" w:rsidR="00EA26BB" w:rsidRPr="0020673B" w:rsidRDefault="00EA26BB" w:rsidP="007A01A0">
      <w:pPr>
        <w:spacing w:after="0" w:line="360" w:lineRule="auto"/>
        <w:jc w:val="both"/>
        <w:rPr>
          <w:rFonts w:ascii="Times New Roman" w:hAnsi="Times New Roman" w:cs="Times New Roman"/>
          <w:sz w:val="24"/>
          <w:szCs w:val="24"/>
        </w:rPr>
      </w:pPr>
    </w:p>
    <w:p w14:paraId="0BA6AAAB" w14:textId="7F4C1C04" w:rsidR="00303349" w:rsidRPr="0020673B" w:rsidRDefault="007F7A0E" w:rsidP="000F4E8E">
      <w:pPr>
        <w:pStyle w:val="Nadpis1"/>
      </w:pPr>
      <w:bookmarkStart w:id="13" w:name="_Toc75425629"/>
      <w:r w:rsidRPr="0020673B">
        <w:lastRenderedPageBreak/>
        <w:t>4</w:t>
      </w:r>
      <w:r w:rsidR="003F0440" w:rsidRPr="0020673B">
        <w:t xml:space="preserve">. </w:t>
      </w:r>
      <w:r w:rsidR="00DC6602" w:rsidRPr="0020673B">
        <w:t>Teorie volby</w:t>
      </w:r>
      <w:bookmarkEnd w:id="13"/>
    </w:p>
    <w:p w14:paraId="0A5DFC4F" w14:textId="7A2F3BE1" w:rsidR="00810C77" w:rsidRPr="0020673B" w:rsidRDefault="007F7A0E" w:rsidP="000F4E8E">
      <w:pPr>
        <w:pStyle w:val="Nadpis1"/>
      </w:pPr>
      <w:bookmarkStart w:id="14" w:name="_Toc75425630"/>
      <w:r w:rsidRPr="0020673B">
        <w:t>4</w:t>
      </w:r>
      <w:r w:rsidR="00810C77" w:rsidRPr="0020673B">
        <w:t>. 1. Politická nespokojenost</w:t>
      </w:r>
      <w:r w:rsidR="00A26E91" w:rsidRPr="0020673B">
        <w:t xml:space="preserve"> a participace</w:t>
      </w:r>
      <w:bookmarkEnd w:id="14"/>
    </w:p>
    <w:p w14:paraId="53147B42" w14:textId="5C13A42C" w:rsidR="00F50FE7" w:rsidRPr="0020673B" w:rsidRDefault="00F50FE7" w:rsidP="00E1359F">
      <w:pPr>
        <w:spacing w:after="0"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ab/>
      </w:r>
      <w:r w:rsidR="00690D48" w:rsidRPr="0020673B">
        <w:rPr>
          <w:rFonts w:ascii="Times New Roman" w:hAnsi="Times New Roman" w:cs="Times New Roman"/>
          <w:sz w:val="24"/>
          <w:szCs w:val="24"/>
        </w:rPr>
        <w:t xml:space="preserve">V současné době téměř většina zemí ve světě zažívá rostoucí procento </w:t>
      </w:r>
      <w:r w:rsidR="00AA37FE" w:rsidRPr="0020673B">
        <w:rPr>
          <w:rFonts w:ascii="Times New Roman" w:hAnsi="Times New Roman" w:cs="Times New Roman"/>
          <w:sz w:val="24"/>
          <w:szCs w:val="24"/>
        </w:rPr>
        <w:t>politické nespokojenosti občanů ve společnosti. Můžeme i říc</w:t>
      </w:r>
      <w:r w:rsidR="002F722D" w:rsidRPr="0020673B">
        <w:rPr>
          <w:rFonts w:ascii="Times New Roman" w:hAnsi="Times New Roman" w:cs="Times New Roman"/>
          <w:sz w:val="24"/>
          <w:szCs w:val="24"/>
        </w:rPr>
        <w:t>t</w:t>
      </w:r>
      <w:r w:rsidR="00AA37FE" w:rsidRPr="0020673B">
        <w:rPr>
          <w:rFonts w:ascii="Times New Roman" w:hAnsi="Times New Roman" w:cs="Times New Roman"/>
          <w:sz w:val="24"/>
          <w:szCs w:val="24"/>
        </w:rPr>
        <w:t xml:space="preserve"> na základě empirických výzkumů, že politická nespokojenost bude úzce spojena s</w:t>
      </w:r>
      <w:r w:rsidR="00B22A77" w:rsidRPr="0020673B">
        <w:rPr>
          <w:rFonts w:ascii="Times New Roman" w:hAnsi="Times New Roman" w:cs="Times New Roman"/>
          <w:sz w:val="24"/>
          <w:szCs w:val="24"/>
        </w:rPr>
        <w:t> rozvojem populismu a populistických stran. (</w:t>
      </w:r>
      <w:proofErr w:type="spellStart"/>
      <w:r w:rsidR="00B22A77" w:rsidRPr="0020673B">
        <w:rPr>
          <w:rFonts w:ascii="Times New Roman" w:hAnsi="Times New Roman" w:cs="Times New Roman"/>
          <w:sz w:val="24"/>
          <w:szCs w:val="24"/>
        </w:rPr>
        <w:t>Zaslove</w:t>
      </w:r>
      <w:proofErr w:type="spellEnd"/>
      <w:r w:rsidR="00B22A77" w:rsidRPr="0020673B">
        <w:rPr>
          <w:rFonts w:ascii="Times New Roman" w:hAnsi="Times New Roman" w:cs="Times New Roman"/>
          <w:sz w:val="24"/>
          <w:szCs w:val="24"/>
        </w:rPr>
        <w:t>,</w:t>
      </w:r>
      <w:r w:rsidR="00E81B99" w:rsidRPr="0020673B">
        <w:rPr>
          <w:rFonts w:ascii="Times New Roman" w:hAnsi="Times New Roman" w:cs="Times New Roman"/>
          <w:sz w:val="24"/>
          <w:szCs w:val="24"/>
        </w:rPr>
        <w:t xml:space="preserve"> 202</w:t>
      </w:r>
      <w:r w:rsidR="001B153D" w:rsidRPr="0020673B">
        <w:rPr>
          <w:rFonts w:ascii="Times New Roman" w:hAnsi="Times New Roman" w:cs="Times New Roman"/>
          <w:sz w:val="24"/>
          <w:szCs w:val="24"/>
        </w:rPr>
        <w:t>0</w:t>
      </w:r>
      <w:r w:rsidR="00E81B99" w:rsidRPr="0020673B">
        <w:rPr>
          <w:rFonts w:ascii="Times New Roman" w:hAnsi="Times New Roman" w:cs="Times New Roman"/>
          <w:sz w:val="24"/>
          <w:szCs w:val="24"/>
        </w:rPr>
        <w:t xml:space="preserve">) </w:t>
      </w:r>
      <w:r w:rsidR="00600587" w:rsidRPr="0020673B">
        <w:rPr>
          <w:rFonts w:ascii="Times New Roman" w:hAnsi="Times New Roman" w:cs="Times New Roman"/>
          <w:sz w:val="24"/>
          <w:szCs w:val="24"/>
        </w:rPr>
        <w:t>Politická nespokojenost/spokojenost je úzce propojen</w:t>
      </w:r>
      <w:r w:rsidR="00C21011" w:rsidRPr="0020673B">
        <w:rPr>
          <w:rFonts w:ascii="Times New Roman" w:hAnsi="Times New Roman" w:cs="Times New Roman"/>
          <w:sz w:val="24"/>
          <w:szCs w:val="24"/>
        </w:rPr>
        <w:t>a</w:t>
      </w:r>
      <w:r w:rsidR="00600587" w:rsidRPr="0020673B">
        <w:rPr>
          <w:rFonts w:ascii="Times New Roman" w:hAnsi="Times New Roman" w:cs="Times New Roman"/>
          <w:sz w:val="24"/>
          <w:szCs w:val="24"/>
        </w:rPr>
        <w:t xml:space="preserve"> </w:t>
      </w:r>
      <w:r w:rsidR="004509FC" w:rsidRPr="0020673B">
        <w:rPr>
          <w:rFonts w:ascii="Times New Roman" w:hAnsi="Times New Roman" w:cs="Times New Roman"/>
          <w:sz w:val="24"/>
          <w:szCs w:val="24"/>
        </w:rPr>
        <w:t>s</w:t>
      </w:r>
      <w:r w:rsidR="00600587" w:rsidRPr="0020673B">
        <w:rPr>
          <w:rFonts w:ascii="Times New Roman" w:hAnsi="Times New Roman" w:cs="Times New Roman"/>
          <w:sz w:val="24"/>
          <w:szCs w:val="24"/>
        </w:rPr>
        <w:t xml:space="preserve"> politickou kulturou a také níže popsanou politickou participací. </w:t>
      </w:r>
    </w:p>
    <w:p w14:paraId="03C96235" w14:textId="0221C520" w:rsidR="00B1093F" w:rsidRPr="0020673B" w:rsidRDefault="004938D5" w:rsidP="00E1359F">
      <w:pPr>
        <w:spacing w:after="0"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ab/>
        <w:t xml:space="preserve">Například Lukáš Linek ve své publikaci (2010) </w:t>
      </w:r>
      <w:r w:rsidR="0054000D" w:rsidRPr="0020673B">
        <w:rPr>
          <w:rFonts w:ascii="Times New Roman" w:hAnsi="Times New Roman" w:cs="Times New Roman"/>
          <w:sz w:val="24"/>
          <w:szCs w:val="24"/>
        </w:rPr>
        <w:t xml:space="preserve">definoval politickou </w:t>
      </w:r>
      <w:r w:rsidR="001F234A" w:rsidRPr="0020673B">
        <w:rPr>
          <w:rFonts w:ascii="Times New Roman" w:hAnsi="Times New Roman" w:cs="Times New Roman"/>
          <w:sz w:val="24"/>
          <w:szCs w:val="24"/>
        </w:rPr>
        <w:t xml:space="preserve">nespokojenost jako </w:t>
      </w:r>
      <w:r w:rsidR="00961A90" w:rsidRPr="0020673B">
        <w:rPr>
          <w:rFonts w:ascii="Times New Roman" w:hAnsi="Times New Roman" w:cs="Times New Roman"/>
          <w:sz w:val="24"/>
          <w:szCs w:val="24"/>
        </w:rPr>
        <w:t>„</w:t>
      </w:r>
      <w:r w:rsidR="001F234A" w:rsidRPr="0020673B">
        <w:rPr>
          <w:rFonts w:ascii="Times New Roman" w:hAnsi="Times New Roman" w:cs="Times New Roman"/>
          <w:i/>
          <w:iCs/>
          <w:sz w:val="24"/>
          <w:szCs w:val="24"/>
        </w:rPr>
        <w:t>jeden z postojů k politickému režimu a jeho institucím</w:t>
      </w:r>
      <w:r w:rsidR="001F234A" w:rsidRPr="0020673B">
        <w:rPr>
          <w:rFonts w:ascii="Times New Roman" w:hAnsi="Times New Roman" w:cs="Times New Roman"/>
          <w:sz w:val="24"/>
          <w:szCs w:val="24"/>
        </w:rPr>
        <w:t>.</w:t>
      </w:r>
      <w:r w:rsidR="006632F9" w:rsidRPr="0020673B">
        <w:rPr>
          <w:rFonts w:ascii="Times New Roman" w:hAnsi="Times New Roman" w:cs="Times New Roman"/>
          <w:sz w:val="24"/>
          <w:szCs w:val="24"/>
        </w:rPr>
        <w:t>“</w:t>
      </w:r>
      <w:r w:rsidR="0026321D" w:rsidRPr="0020673B">
        <w:rPr>
          <w:rFonts w:ascii="Times New Roman" w:hAnsi="Times New Roman" w:cs="Times New Roman"/>
          <w:sz w:val="24"/>
          <w:szCs w:val="24"/>
        </w:rPr>
        <w:t xml:space="preserve"> Politickou nespokojenost posléze charakterizoval jako </w:t>
      </w:r>
      <w:r w:rsidR="006632F9" w:rsidRPr="0020673B">
        <w:rPr>
          <w:rFonts w:ascii="Times New Roman" w:hAnsi="Times New Roman" w:cs="Times New Roman"/>
          <w:sz w:val="24"/>
          <w:szCs w:val="24"/>
        </w:rPr>
        <w:t>„</w:t>
      </w:r>
      <w:r w:rsidR="001C372B" w:rsidRPr="0020673B">
        <w:rPr>
          <w:rFonts w:ascii="Times New Roman" w:hAnsi="Times New Roman" w:cs="Times New Roman"/>
          <w:i/>
          <w:iCs/>
          <w:sz w:val="24"/>
          <w:szCs w:val="24"/>
        </w:rPr>
        <w:t>důsledek to</w:t>
      </w:r>
      <w:r w:rsidR="00DE36F3" w:rsidRPr="0020673B">
        <w:rPr>
          <w:rFonts w:ascii="Times New Roman" w:hAnsi="Times New Roman" w:cs="Times New Roman"/>
          <w:i/>
          <w:iCs/>
          <w:sz w:val="24"/>
          <w:szCs w:val="24"/>
        </w:rPr>
        <w:t>ho</w:t>
      </w:r>
      <w:r w:rsidR="001C372B" w:rsidRPr="0020673B">
        <w:rPr>
          <w:rFonts w:ascii="Times New Roman" w:hAnsi="Times New Roman" w:cs="Times New Roman"/>
          <w:i/>
          <w:iCs/>
          <w:sz w:val="24"/>
          <w:szCs w:val="24"/>
        </w:rPr>
        <w:t xml:space="preserve">, že </w:t>
      </w:r>
      <w:r w:rsidR="00DE36F3" w:rsidRPr="0020673B">
        <w:rPr>
          <w:rFonts w:ascii="Times New Roman" w:hAnsi="Times New Roman" w:cs="Times New Roman"/>
          <w:i/>
          <w:iCs/>
          <w:sz w:val="24"/>
          <w:szCs w:val="24"/>
        </w:rPr>
        <w:t>situace</w:t>
      </w:r>
      <w:r w:rsidR="001C372B" w:rsidRPr="0020673B">
        <w:rPr>
          <w:rFonts w:ascii="Times New Roman" w:hAnsi="Times New Roman" w:cs="Times New Roman"/>
          <w:i/>
          <w:iCs/>
          <w:sz w:val="24"/>
          <w:szCs w:val="24"/>
        </w:rPr>
        <w:t>, kter</w:t>
      </w:r>
      <w:r w:rsidR="008554C4" w:rsidRPr="0020673B">
        <w:rPr>
          <w:rFonts w:ascii="Times New Roman" w:hAnsi="Times New Roman" w:cs="Times New Roman"/>
          <w:i/>
          <w:iCs/>
          <w:sz w:val="24"/>
          <w:szCs w:val="24"/>
        </w:rPr>
        <w:t>é</w:t>
      </w:r>
      <w:r w:rsidR="001C372B" w:rsidRPr="0020673B">
        <w:rPr>
          <w:rFonts w:ascii="Times New Roman" w:hAnsi="Times New Roman" w:cs="Times New Roman"/>
          <w:i/>
          <w:iCs/>
          <w:sz w:val="24"/>
          <w:szCs w:val="24"/>
        </w:rPr>
        <w:t xml:space="preserve"> považuje společnost za</w:t>
      </w:r>
      <w:r w:rsidR="005D1F48" w:rsidRPr="0020673B">
        <w:rPr>
          <w:rFonts w:ascii="Times New Roman" w:hAnsi="Times New Roman" w:cs="Times New Roman"/>
          <w:i/>
          <w:iCs/>
          <w:sz w:val="24"/>
          <w:szCs w:val="24"/>
        </w:rPr>
        <w:t> </w:t>
      </w:r>
      <w:r w:rsidR="00DE36F3" w:rsidRPr="0020673B">
        <w:rPr>
          <w:rFonts w:ascii="Times New Roman" w:hAnsi="Times New Roman" w:cs="Times New Roman"/>
          <w:i/>
          <w:iCs/>
          <w:sz w:val="24"/>
          <w:szCs w:val="24"/>
        </w:rPr>
        <w:t>důležit</w:t>
      </w:r>
      <w:r w:rsidR="008554C4" w:rsidRPr="0020673B">
        <w:rPr>
          <w:rFonts w:ascii="Times New Roman" w:hAnsi="Times New Roman" w:cs="Times New Roman"/>
          <w:i/>
          <w:iCs/>
          <w:sz w:val="24"/>
          <w:szCs w:val="24"/>
        </w:rPr>
        <w:t>é</w:t>
      </w:r>
      <w:r w:rsidR="00DE36F3" w:rsidRPr="0020673B">
        <w:rPr>
          <w:rFonts w:ascii="Times New Roman" w:hAnsi="Times New Roman" w:cs="Times New Roman"/>
          <w:i/>
          <w:iCs/>
          <w:sz w:val="24"/>
          <w:szCs w:val="24"/>
        </w:rPr>
        <w:t xml:space="preserve"> a vidí v n</w:t>
      </w:r>
      <w:r w:rsidR="008554C4" w:rsidRPr="0020673B">
        <w:rPr>
          <w:rFonts w:ascii="Times New Roman" w:hAnsi="Times New Roman" w:cs="Times New Roman"/>
          <w:i/>
          <w:iCs/>
          <w:sz w:val="24"/>
          <w:szCs w:val="24"/>
        </w:rPr>
        <w:t>ich</w:t>
      </w:r>
      <w:r w:rsidR="00DE36F3" w:rsidRPr="0020673B">
        <w:rPr>
          <w:rFonts w:ascii="Times New Roman" w:hAnsi="Times New Roman" w:cs="Times New Roman"/>
          <w:i/>
          <w:iCs/>
          <w:sz w:val="24"/>
          <w:szCs w:val="24"/>
        </w:rPr>
        <w:t xml:space="preserve"> určitý problém, tak v</w:t>
      </w:r>
      <w:r w:rsidR="002769BC" w:rsidRPr="0020673B">
        <w:rPr>
          <w:rFonts w:ascii="Times New Roman" w:hAnsi="Times New Roman" w:cs="Times New Roman"/>
          <w:i/>
          <w:iCs/>
          <w:sz w:val="24"/>
          <w:szCs w:val="24"/>
        </w:rPr>
        <w:t>láda je podle nich neřeší dostatečně efektivně</w:t>
      </w:r>
      <w:r w:rsidR="002769BC" w:rsidRPr="0020673B">
        <w:rPr>
          <w:rFonts w:ascii="Times New Roman" w:hAnsi="Times New Roman" w:cs="Times New Roman"/>
          <w:sz w:val="24"/>
          <w:szCs w:val="24"/>
        </w:rPr>
        <w:t>.</w:t>
      </w:r>
      <w:r w:rsidR="006632F9" w:rsidRPr="0020673B">
        <w:rPr>
          <w:rFonts w:ascii="Times New Roman" w:hAnsi="Times New Roman" w:cs="Times New Roman"/>
          <w:sz w:val="24"/>
          <w:szCs w:val="24"/>
        </w:rPr>
        <w:t>“</w:t>
      </w:r>
      <w:r w:rsidR="002769BC" w:rsidRPr="0020673B">
        <w:rPr>
          <w:rFonts w:ascii="Times New Roman" w:hAnsi="Times New Roman" w:cs="Times New Roman"/>
          <w:sz w:val="24"/>
          <w:szCs w:val="24"/>
        </w:rPr>
        <w:t xml:space="preserve"> (Linek, 2010: 17) </w:t>
      </w:r>
    </w:p>
    <w:p w14:paraId="41A7F47C" w14:textId="762F1630" w:rsidR="00A26E91" w:rsidRPr="0020673B" w:rsidRDefault="000543C3" w:rsidP="00E1359F">
      <w:pPr>
        <w:spacing w:after="0" w:line="360" w:lineRule="auto"/>
        <w:ind w:left="284"/>
        <w:jc w:val="both"/>
        <w:rPr>
          <w:rFonts w:ascii="Times New Roman" w:hAnsi="Times New Roman" w:cs="Times New Roman"/>
          <w:color w:val="00B0F0"/>
          <w:sz w:val="24"/>
          <w:szCs w:val="24"/>
        </w:rPr>
      </w:pPr>
      <w:r w:rsidRPr="0020673B">
        <w:rPr>
          <w:rFonts w:ascii="Times New Roman" w:hAnsi="Times New Roman" w:cs="Times New Roman"/>
          <w:sz w:val="24"/>
          <w:szCs w:val="24"/>
        </w:rPr>
        <w:tab/>
        <w:t xml:space="preserve">Pojem politická nespokojenost také úzce souvisí </w:t>
      </w:r>
      <w:r w:rsidR="00B2795D" w:rsidRPr="0020673B">
        <w:rPr>
          <w:rFonts w:ascii="Times New Roman" w:hAnsi="Times New Roman" w:cs="Times New Roman"/>
          <w:sz w:val="24"/>
          <w:szCs w:val="24"/>
        </w:rPr>
        <w:t>s důvěrou jak ve vládu, tak</w:t>
      </w:r>
      <w:r w:rsidR="005D1F48" w:rsidRPr="0020673B">
        <w:rPr>
          <w:rFonts w:ascii="Times New Roman" w:hAnsi="Times New Roman" w:cs="Times New Roman"/>
          <w:sz w:val="24"/>
          <w:szCs w:val="24"/>
        </w:rPr>
        <w:t xml:space="preserve"> </w:t>
      </w:r>
      <w:r w:rsidR="00B2795D" w:rsidRPr="0020673B">
        <w:rPr>
          <w:rFonts w:ascii="Times New Roman" w:hAnsi="Times New Roman" w:cs="Times New Roman"/>
          <w:sz w:val="24"/>
          <w:szCs w:val="24"/>
        </w:rPr>
        <w:t>i</w:t>
      </w:r>
      <w:r w:rsidR="005D1F48" w:rsidRPr="0020673B">
        <w:rPr>
          <w:rFonts w:ascii="Times New Roman" w:hAnsi="Times New Roman" w:cs="Times New Roman"/>
          <w:sz w:val="24"/>
          <w:szCs w:val="24"/>
        </w:rPr>
        <w:t> </w:t>
      </w:r>
      <w:r w:rsidR="00B2795D" w:rsidRPr="0020673B">
        <w:rPr>
          <w:rFonts w:ascii="Times New Roman" w:hAnsi="Times New Roman" w:cs="Times New Roman"/>
          <w:sz w:val="24"/>
          <w:szCs w:val="24"/>
        </w:rPr>
        <w:t xml:space="preserve">politické </w:t>
      </w:r>
      <w:r w:rsidR="002A10BC" w:rsidRPr="0020673B">
        <w:rPr>
          <w:rFonts w:ascii="Times New Roman" w:hAnsi="Times New Roman" w:cs="Times New Roman"/>
          <w:sz w:val="24"/>
          <w:szCs w:val="24"/>
        </w:rPr>
        <w:t xml:space="preserve">instituce. Čím vyšší je politická důvěra u většiny </w:t>
      </w:r>
      <w:r w:rsidR="006E7433" w:rsidRPr="0020673B">
        <w:rPr>
          <w:rFonts w:ascii="Times New Roman" w:hAnsi="Times New Roman" w:cs="Times New Roman"/>
          <w:sz w:val="24"/>
          <w:szCs w:val="24"/>
        </w:rPr>
        <w:t xml:space="preserve">ústavních institucí tím menší je politická nespokojenost. </w:t>
      </w:r>
      <w:r w:rsidR="00327407" w:rsidRPr="0020673B">
        <w:rPr>
          <w:rFonts w:ascii="Times New Roman" w:hAnsi="Times New Roman" w:cs="Times New Roman"/>
          <w:sz w:val="24"/>
          <w:szCs w:val="24"/>
        </w:rPr>
        <w:t>Pokud ale vyjadřujeme míru politické nespokojenosti (nebo</w:t>
      </w:r>
      <w:r w:rsidR="005D1F48" w:rsidRPr="0020673B">
        <w:rPr>
          <w:rFonts w:ascii="Times New Roman" w:hAnsi="Times New Roman" w:cs="Times New Roman"/>
          <w:sz w:val="24"/>
          <w:szCs w:val="24"/>
        </w:rPr>
        <w:t> </w:t>
      </w:r>
      <w:r w:rsidR="00327407" w:rsidRPr="0020673B">
        <w:rPr>
          <w:rFonts w:ascii="Times New Roman" w:hAnsi="Times New Roman" w:cs="Times New Roman"/>
          <w:sz w:val="24"/>
          <w:szCs w:val="24"/>
        </w:rPr>
        <w:t>spokojenosti)</w:t>
      </w:r>
      <w:r w:rsidR="000F3804" w:rsidRPr="0020673B">
        <w:rPr>
          <w:rFonts w:ascii="Times New Roman" w:hAnsi="Times New Roman" w:cs="Times New Roman"/>
          <w:sz w:val="24"/>
          <w:szCs w:val="24"/>
        </w:rPr>
        <w:t xml:space="preserve"> a důvěry v instituce, je nutné říct, že se jedná pouze o pasivní postoj voličů</w:t>
      </w:r>
      <w:r w:rsidR="00691C04" w:rsidRPr="0020673B">
        <w:rPr>
          <w:rFonts w:ascii="Times New Roman" w:hAnsi="Times New Roman" w:cs="Times New Roman"/>
          <w:sz w:val="24"/>
          <w:szCs w:val="24"/>
        </w:rPr>
        <w:t>.</w:t>
      </w:r>
      <w:r w:rsidR="00DA4193" w:rsidRPr="0020673B">
        <w:rPr>
          <w:rFonts w:ascii="Times New Roman" w:hAnsi="Times New Roman" w:cs="Times New Roman"/>
          <w:sz w:val="24"/>
          <w:szCs w:val="24"/>
        </w:rPr>
        <w:t xml:space="preserve"> (</w:t>
      </w:r>
      <w:r w:rsidR="005533BB" w:rsidRPr="0020673B">
        <w:rPr>
          <w:rFonts w:ascii="Times New Roman" w:hAnsi="Times New Roman" w:cs="Times New Roman"/>
          <w:sz w:val="24"/>
          <w:szCs w:val="24"/>
        </w:rPr>
        <w:t>Bureš</w:t>
      </w:r>
      <w:r w:rsidR="00DA4193" w:rsidRPr="0020673B">
        <w:rPr>
          <w:rFonts w:ascii="Times New Roman" w:hAnsi="Times New Roman" w:cs="Times New Roman"/>
          <w:sz w:val="24"/>
          <w:szCs w:val="24"/>
        </w:rPr>
        <w:t>, 2012)</w:t>
      </w:r>
      <w:r w:rsidR="00691C04" w:rsidRPr="0020673B">
        <w:rPr>
          <w:rFonts w:ascii="Times New Roman" w:hAnsi="Times New Roman" w:cs="Times New Roman"/>
          <w:sz w:val="24"/>
          <w:szCs w:val="24"/>
        </w:rPr>
        <w:t xml:space="preserve"> Proto je nutné při zjišťování politické nespokojenosti zjišťovat také</w:t>
      </w:r>
      <w:r w:rsidR="005D1F48" w:rsidRPr="0020673B">
        <w:rPr>
          <w:rFonts w:ascii="Times New Roman" w:hAnsi="Times New Roman" w:cs="Times New Roman"/>
          <w:sz w:val="24"/>
          <w:szCs w:val="24"/>
        </w:rPr>
        <w:t> </w:t>
      </w:r>
      <w:r w:rsidR="00691C04" w:rsidRPr="0020673B">
        <w:rPr>
          <w:rFonts w:ascii="Times New Roman" w:hAnsi="Times New Roman" w:cs="Times New Roman"/>
          <w:sz w:val="24"/>
          <w:szCs w:val="24"/>
        </w:rPr>
        <w:t>míru participace napříč spole</w:t>
      </w:r>
      <w:r w:rsidR="00827C13" w:rsidRPr="0020673B">
        <w:rPr>
          <w:rFonts w:ascii="Times New Roman" w:hAnsi="Times New Roman" w:cs="Times New Roman"/>
          <w:sz w:val="24"/>
          <w:szCs w:val="24"/>
        </w:rPr>
        <w:t>čností</w:t>
      </w:r>
      <w:r w:rsidR="00921AC0" w:rsidRPr="0020673B">
        <w:rPr>
          <w:rFonts w:ascii="Times New Roman" w:hAnsi="Times New Roman" w:cs="Times New Roman"/>
          <w:sz w:val="24"/>
          <w:szCs w:val="24"/>
        </w:rPr>
        <w:t xml:space="preserve">. </w:t>
      </w:r>
      <w:r w:rsidR="001D14F8" w:rsidRPr="0020673B">
        <w:rPr>
          <w:rFonts w:ascii="Times New Roman" w:hAnsi="Times New Roman" w:cs="Times New Roman"/>
          <w:sz w:val="24"/>
          <w:szCs w:val="24"/>
        </w:rPr>
        <w:t>Bylo z toho vyvozeno několik závěrů (Bureš,</w:t>
      </w:r>
      <w:r w:rsidR="005D1F48" w:rsidRPr="0020673B">
        <w:rPr>
          <w:rFonts w:ascii="Times New Roman" w:hAnsi="Times New Roman" w:cs="Times New Roman"/>
          <w:sz w:val="24"/>
          <w:szCs w:val="24"/>
        </w:rPr>
        <w:t> </w:t>
      </w:r>
      <w:r w:rsidR="001D14F8" w:rsidRPr="0020673B">
        <w:rPr>
          <w:rFonts w:ascii="Times New Roman" w:hAnsi="Times New Roman" w:cs="Times New Roman"/>
          <w:sz w:val="24"/>
          <w:szCs w:val="24"/>
        </w:rPr>
        <w:t>2013</w:t>
      </w:r>
      <w:r w:rsidR="004D0037" w:rsidRPr="0020673B">
        <w:rPr>
          <w:rFonts w:ascii="Times New Roman" w:hAnsi="Times New Roman" w:cs="Times New Roman"/>
          <w:sz w:val="24"/>
          <w:szCs w:val="24"/>
        </w:rPr>
        <w:t>)</w:t>
      </w:r>
      <w:r w:rsidR="0023512F" w:rsidRPr="0020673B">
        <w:rPr>
          <w:rFonts w:ascii="Times New Roman" w:hAnsi="Times New Roman" w:cs="Times New Roman"/>
          <w:sz w:val="24"/>
          <w:szCs w:val="24"/>
        </w:rPr>
        <w:t>. Prvním je, že demokratický režim nastolený po roce 1989</w:t>
      </w:r>
      <w:r w:rsidR="00673E2B" w:rsidRPr="0020673B">
        <w:rPr>
          <w:rFonts w:ascii="Times New Roman" w:hAnsi="Times New Roman" w:cs="Times New Roman"/>
          <w:sz w:val="24"/>
          <w:szCs w:val="24"/>
        </w:rPr>
        <w:t xml:space="preserve"> má velmi nízkou podporu</w:t>
      </w:r>
      <w:r w:rsidR="005E19B2" w:rsidRPr="0020673B">
        <w:rPr>
          <w:rFonts w:ascii="Times New Roman" w:hAnsi="Times New Roman" w:cs="Times New Roman"/>
          <w:sz w:val="24"/>
          <w:szCs w:val="24"/>
        </w:rPr>
        <w:t xml:space="preserve"> související</w:t>
      </w:r>
      <w:r w:rsidR="00877A28" w:rsidRPr="0020673B">
        <w:rPr>
          <w:rFonts w:ascii="Times New Roman" w:hAnsi="Times New Roman" w:cs="Times New Roman"/>
          <w:sz w:val="24"/>
          <w:szCs w:val="24"/>
        </w:rPr>
        <w:t xml:space="preserve"> s důvěrou v ústavní instituce. Dále </w:t>
      </w:r>
      <w:r w:rsidR="003212B8" w:rsidRPr="0020673B">
        <w:rPr>
          <w:rFonts w:ascii="Times New Roman" w:hAnsi="Times New Roman" w:cs="Times New Roman"/>
          <w:sz w:val="24"/>
          <w:szCs w:val="24"/>
        </w:rPr>
        <w:t xml:space="preserve">se </w:t>
      </w:r>
      <w:r w:rsidR="009A52AE" w:rsidRPr="0020673B">
        <w:rPr>
          <w:rFonts w:ascii="Times New Roman" w:hAnsi="Times New Roman" w:cs="Times New Roman"/>
          <w:sz w:val="24"/>
          <w:szCs w:val="24"/>
        </w:rPr>
        <w:t>česká společnost cítí odcizená od domácí politiky</w:t>
      </w:r>
      <w:r w:rsidR="005D1CFD" w:rsidRPr="0020673B">
        <w:rPr>
          <w:rFonts w:ascii="Times New Roman" w:hAnsi="Times New Roman" w:cs="Times New Roman"/>
          <w:sz w:val="24"/>
          <w:szCs w:val="24"/>
        </w:rPr>
        <w:t xml:space="preserve"> a politici nejsou ochotni vyslyšet jejich prosby. Třetím a posledním závěrem je, že </w:t>
      </w:r>
      <w:r w:rsidR="00F90658" w:rsidRPr="0020673B">
        <w:rPr>
          <w:rFonts w:ascii="Times New Roman" w:hAnsi="Times New Roman" w:cs="Times New Roman"/>
          <w:sz w:val="24"/>
          <w:szCs w:val="24"/>
        </w:rPr>
        <w:t xml:space="preserve">přesvědčení </w:t>
      </w:r>
      <w:r w:rsidR="009A4D66" w:rsidRPr="0020673B">
        <w:rPr>
          <w:rFonts w:ascii="Times New Roman" w:hAnsi="Times New Roman" w:cs="Times New Roman"/>
          <w:sz w:val="24"/>
          <w:szCs w:val="24"/>
        </w:rPr>
        <w:t xml:space="preserve">občanů </w:t>
      </w:r>
      <w:r w:rsidR="00F90658" w:rsidRPr="0020673B">
        <w:rPr>
          <w:rFonts w:ascii="Times New Roman" w:hAnsi="Times New Roman" w:cs="Times New Roman"/>
          <w:sz w:val="24"/>
          <w:szCs w:val="24"/>
        </w:rPr>
        <w:t xml:space="preserve">o demokracii jako </w:t>
      </w:r>
      <w:r w:rsidR="00897D51" w:rsidRPr="0020673B">
        <w:rPr>
          <w:rFonts w:ascii="Times New Roman" w:hAnsi="Times New Roman" w:cs="Times New Roman"/>
          <w:sz w:val="24"/>
          <w:szCs w:val="24"/>
        </w:rPr>
        <w:t>ideálního</w:t>
      </w:r>
      <w:r w:rsidR="009A4D66" w:rsidRPr="0020673B">
        <w:rPr>
          <w:rFonts w:ascii="Times New Roman" w:hAnsi="Times New Roman" w:cs="Times New Roman"/>
          <w:sz w:val="24"/>
          <w:szCs w:val="24"/>
        </w:rPr>
        <w:t xml:space="preserve"> způsobu vládnutí je velmi nízk</w:t>
      </w:r>
      <w:r w:rsidR="007906C1" w:rsidRPr="0020673B">
        <w:rPr>
          <w:rFonts w:ascii="Times New Roman" w:hAnsi="Times New Roman" w:cs="Times New Roman"/>
          <w:sz w:val="24"/>
          <w:szCs w:val="24"/>
        </w:rPr>
        <w:t>é</w:t>
      </w:r>
      <w:r w:rsidR="009A4D66" w:rsidRPr="0020673B">
        <w:rPr>
          <w:rFonts w:ascii="Times New Roman" w:hAnsi="Times New Roman" w:cs="Times New Roman"/>
          <w:sz w:val="24"/>
          <w:szCs w:val="24"/>
        </w:rPr>
        <w:t xml:space="preserve"> v porovnání s jinými státy západní Evropy</w:t>
      </w:r>
      <w:r w:rsidR="00A26E91" w:rsidRPr="0020673B">
        <w:rPr>
          <w:rFonts w:ascii="Times New Roman" w:hAnsi="Times New Roman" w:cs="Times New Roman"/>
          <w:sz w:val="24"/>
          <w:szCs w:val="24"/>
        </w:rPr>
        <w:t xml:space="preserve">. </w:t>
      </w:r>
      <w:r w:rsidR="00BE4742" w:rsidRPr="0020673B">
        <w:rPr>
          <w:rFonts w:ascii="Times New Roman" w:hAnsi="Times New Roman" w:cs="Times New Roman"/>
          <w:color w:val="000000" w:themeColor="text1"/>
          <w:sz w:val="24"/>
          <w:szCs w:val="24"/>
        </w:rPr>
        <w:t>Tyto závěry</w:t>
      </w:r>
      <w:r w:rsidR="000A4790" w:rsidRPr="0020673B">
        <w:rPr>
          <w:rFonts w:ascii="Times New Roman" w:hAnsi="Times New Roman" w:cs="Times New Roman"/>
          <w:color w:val="000000" w:themeColor="text1"/>
          <w:sz w:val="24"/>
          <w:szCs w:val="24"/>
        </w:rPr>
        <w:t xml:space="preserve"> bychom mohli shrnout pod</w:t>
      </w:r>
      <w:r w:rsidR="005D1F48" w:rsidRPr="0020673B">
        <w:rPr>
          <w:rFonts w:ascii="Times New Roman" w:hAnsi="Times New Roman" w:cs="Times New Roman"/>
          <w:color w:val="000000" w:themeColor="text1"/>
          <w:sz w:val="24"/>
          <w:szCs w:val="24"/>
        </w:rPr>
        <w:t> </w:t>
      </w:r>
      <w:r w:rsidR="000A4790" w:rsidRPr="0020673B">
        <w:rPr>
          <w:rFonts w:ascii="Times New Roman" w:hAnsi="Times New Roman" w:cs="Times New Roman"/>
          <w:color w:val="000000" w:themeColor="text1"/>
          <w:sz w:val="24"/>
          <w:szCs w:val="24"/>
        </w:rPr>
        <w:t>poj</w:t>
      </w:r>
      <w:r w:rsidR="0026672E" w:rsidRPr="0020673B">
        <w:rPr>
          <w:rFonts w:ascii="Times New Roman" w:hAnsi="Times New Roman" w:cs="Times New Roman"/>
          <w:color w:val="000000" w:themeColor="text1"/>
          <w:sz w:val="24"/>
          <w:szCs w:val="24"/>
        </w:rPr>
        <w:t>mem</w:t>
      </w:r>
      <w:r w:rsidR="000A4790" w:rsidRPr="0020673B">
        <w:rPr>
          <w:rFonts w:ascii="Times New Roman" w:hAnsi="Times New Roman" w:cs="Times New Roman"/>
          <w:color w:val="000000" w:themeColor="text1"/>
          <w:sz w:val="24"/>
          <w:szCs w:val="24"/>
        </w:rPr>
        <w:t xml:space="preserve"> politický cynismus</w:t>
      </w:r>
      <w:r w:rsidR="007C4628" w:rsidRPr="0020673B">
        <w:rPr>
          <w:rFonts w:ascii="Times New Roman" w:hAnsi="Times New Roman" w:cs="Times New Roman"/>
          <w:color w:val="000000" w:themeColor="text1"/>
          <w:sz w:val="24"/>
          <w:szCs w:val="24"/>
        </w:rPr>
        <w:t xml:space="preserve"> nebo apati</w:t>
      </w:r>
      <w:r w:rsidR="0026672E" w:rsidRPr="0020673B">
        <w:rPr>
          <w:rFonts w:ascii="Times New Roman" w:hAnsi="Times New Roman" w:cs="Times New Roman"/>
          <w:color w:val="000000" w:themeColor="text1"/>
          <w:sz w:val="24"/>
          <w:szCs w:val="24"/>
        </w:rPr>
        <w:t>e</w:t>
      </w:r>
      <w:r w:rsidR="000A4790" w:rsidRPr="0020673B">
        <w:rPr>
          <w:rFonts w:ascii="Times New Roman" w:hAnsi="Times New Roman" w:cs="Times New Roman"/>
          <w:color w:val="000000" w:themeColor="text1"/>
          <w:sz w:val="24"/>
          <w:szCs w:val="24"/>
        </w:rPr>
        <w:t xml:space="preserve">. </w:t>
      </w:r>
      <w:r w:rsidR="007C4628" w:rsidRPr="0020673B">
        <w:rPr>
          <w:rFonts w:ascii="Times New Roman" w:hAnsi="Times New Roman" w:cs="Times New Roman"/>
          <w:color w:val="000000" w:themeColor="text1"/>
          <w:sz w:val="24"/>
          <w:szCs w:val="24"/>
        </w:rPr>
        <w:t>Politický cynismus</w:t>
      </w:r>
      <w:r w:rsidR="002829D7" w:rsidRPr="0020673B">
        <w:rPr>
          <w:rFonts w:ascii="Times New Roman" w:hAnsi="Times New Roman" w:cs="Times New Roman"/>
          <w:color w:val="000000" w:themeColor="text1"/>
          <w:sz w:val="24"/>
          <w:szCs w:val="24"/>
        </w:rPr>
        <w:t xml:space="preserve"> je definován</w:t>
      </w:r>
      <w:r w:rsidR="00EC4C25" w:rsidRPr="0020673B">
        <w:rPr>
          <w:rFonts w:ascii="Times New Roman" w:hAnsi="Times New Roman" w:cs="Times New Roman"/>
          <w:color w:val="000000" w:themeColor="text1"/>
          <w:sz w:val="24"/>
          <w:szCs w:val="24"/>
        </w:rPr>
        <w:t xml:space="preserve"> jako</w:t>
      </w:r>
      <w:r w:rsidR="005D1F48" w:rsidRPr="0020673B">
        <w:rPr>
          <w:rFonts w:ascii="Times New Roman" w:hAnsi="Times New Roman" w:cs="Times New Roman"/>
          <w:color w:val="000000" w:themeColor="text1"/>
          <w:sz w:val="24"/>
          <w:szCs w:val="24"/>
        </w:rPr>
        <w:t> </w:t>
      </w:r>
      <w:r w:rsidR="00EC4C25" w:rsidRPr="0020673B">
        <w:rPr>
          <w:rFonts w:ascii="Times New Roman" w:hAnsi="Times New Roman" w:cs="Times New Roman"/>
          <w:color w:val="000000" w:themeColor="text1"/>
          <w:sz w:val="24"/>
          <w:szCs w:val="24"/>
        </w:rPr>
        <w:t>„nedůvěra, odvozená od určitých politických lídrů a politických skupin</w:t>
      </w:r>
      <w:r w:rsidR="00ED5847" w:rsidRPr="0020673B">
        <w:rPr>
          <w:rFonts w:ascii="Times New Roman" w:hAnsi="Times New Roman" w:cs="Times New Roman"/>
          <w:color w:val="000000" w:themeColor="text1"/>
          <w:sz w:val="24"/>
          <w:szCs w:val="24"/>
        </w:rPr>
        <w:t>, k politickému procesu jako celku. Ten je chápán jako proces, který korumpuje ty,</w:t>
      </w:r>
      <w:r w:rsidR="00B40260" w:rsidRPr="0020673B">
        <w:rPr>
          <w:rFonts w:ascii="Times New Roman" w:hAnsi="Times New Roman" w:cs="Times New Roman"/>
          <w:color w:val="000000" w:themeColor="text1"/>
          <w:sz w:val="24"/>
          <w:szCs w:val="24"/>
        </w:rPr>
        <w:t xml:space="preserve"> co se</w:t>
      </w:r>
      <w:r w:rsidR="00470A26" w:rsidRPr="0020673B">
        <w:rPr>
          <w:rFonts w:ascii="Times New Roman" w:hAnsi="Times New Roman" w:cs="Times New Roman"/>
          <w:color w:val="000000" w:themeColor="text1"/>
          <w:sz w:val="24"/>
          <w:szCs w:val="24"/>
        </w:rPr>
        <w:t> </w:t>
      </w:r>
      <w:r w:rsidR="00B40260" w:rsidRPr="0020673B">
        <w:rPr>
          <w:rFonts w:ascii="Times New Roman" w:hAnsi="Times New Roman" w:cs="Times New Roman"/>
          <w:color w:val="000000" w:themeColor="text1"/>
          <w:sz w:val="24"/>
          <w:szCs w:val="24"/>
        </w:rPr>
        <w:t>jej účastní a k účasti přitahuje zkorumpované osoby.“ (Cappella</w:t>
      </w:r>
      <w:r w:rsidR="0085337F" w:rsidRPr="0020673B">
        <w:rPr>
          <w:rFonts w:ascii="Times New Roman" w:hAnsi="Times New Roman" w:cs="Times New Roman"/>
          <w:color w:val="000000" w:themeColor="text1"/>
          <w:sz w:val="24"/>
          <w:szCs w:val="24"/>
        </w:rPr>
        <w:t xml:space="preserve">, </w:t>
      </w:r>
      <w:proofErr w:type="spellStart"/>
      <w:r w:rsidR="0085337F" w:rsidRPr="0020673B">
        <w:rPr>
          <w:rFonts w:ascii="Times New Roman" w:hAnsi="Times New Roman" w:cs="Times New Roman"/>
          <w:color w:val="000000" w:themeColor="text1"/>
          <w:sz w:val="24"/>
          <w:szCs w:val="24"/>
        </w:rPr>
        <w:t>Jamieson</w:t>
      </w:r>
      <w:proofErr w:type="spellEnd"/>
      <w:r w:rsidR="0085337F" w:rsidRPr="0020673B">
        <w:rPr>
          <w:rFonts w:ascii="Times New Roman" w:hAnsi="Times New Roman" w:cs="Times New Roman"/>
          <w:color w:val="000000" w:themeColor="text1"/>
          <w:sz w:val="24"/>
          <w:szCs w:val="24"/>
        </w:rPr>
        <w:t>, 1997; Lebedová,</w:t>
      </w:r>
      <w:r w:rsidR="00470A26" w:rsidRPr="0020673B">
        <w:rPr>
          <w:rFonts w:ascii="Times New Roman" w:hAnsi="Times New Roman" w:cs="Times New Roman"/>
          <w:color w:val="000000" w:themeColor="text1"/>
          <w:sz w:val="24"/>
          <w:szCs w:val="24"/>
        </w:rPr>
        <w:t> </w:t>
      </w:r>
      <w:r w:rsidR="00256D3F" w:rsidRPr="0020673B">
        <w:rPr>
          <w:rFonts w:ascii="Times New Roman" w:hAnsi="Times New Roman" w:cs="Times New Roman"/>
          <w:color w:val="000000" w:themeColor="text1"/>
          <w:sz w:val="24"/>
          <w:szCs w:val="24"/>
        </w:rPr>
        <w:t xml:space="preserve">2013: 50) </w:t>
      </w:r>
    </w:p>
    <w:p w14:paraId="7023F00F" w14:textId="6883B6D4" w:rsidR="00001DA0" w:rsidRPr="0020673B" w:rsidRDefault="00A11D26" w:rsidP="00E1359F">
      <w:pPr>
        <w:spacing w:after="0"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ab/>
      </w:r>
      <w:r w:rsidR="00BD3819" w:rsidRPr="0020673B">
        <w:rPr>
          <w:rFonts w:ascii="Times New Roman" w:hAnsi="Times New Roman" w:cs="Times New Roman"/>
          <w:sz w:val="24"/>
          <w:szCs w:val="24"/>
        </w:rPr>
        <w:t xml:space="preserve">Politická participace je </w:t>
      </w:r>
      <w:r w:rsidR="00113472" w:rsidRPr="0020673B">
        <w:rPr>
          <w:rFonts w:ascii="Times New Roman" w:hAnsi="Times New Roman" w:cs="Times New Roman"/>
          <w:sz w:val="24"/>
          <w:szCs w:val="24"/>
        </w:rPr>
        <w:t xml:space="preserve">velmi rozšířený pojem, pod který patří určitý seznam aktivit, jak </w:t>
      </w:r>
      <w:r w:rsidR="005F053E" w:rsidRPr="0020673B">
        <w:rPr>
          <w:rFonts w:ascii="Times New Roman" w:hAnsi="Times New Roman" w:cs="Times New Roman"/>
          <w:sz w:val="24"/>
          <w:szCs w:val="24"/>
        </w:rPr>
        <w:t>občanských</w:t>
      </w:r>
      <w:r w:rsidR="00113472" w:rsidRPr="0020673B">
        <w:rPr>
          <w:rFonts w:ascii="Times New Roman" w:hAnsi="Times New Roman" w:cs="Times New Roman"/>
          <w:sz w:val="24"/>
          <w:szCs w:val="24"/>
        </w:rPr>
        <w:t xml:space="preserve">, tak i </w:t>
      </w:r>
      <w:r w:rsidR="005F053E" w:rsidRPr="0020673B">
        <w:rPr>
          <w:rFonts w:ascii="Times New Roman" w:hAnsi="Times New Roman" w:cs="Times New Roman"/>
          <w:sz w:val="24"/>
          <w:szCs w:val="24"/>
        </w:rPr>
        <w:t>politických</w:t>
      </w:r>
      <w:r w:rsidR="00113472" w:rsidRPr="0020673B">
        <w:rPr>
          <w:rFonts w:ascii="Times New Roman" w:hAnsi="Times New Roman" w:cs="Times New Roman"/>
          <w:sz w:val="24"/>
          <w:szCs w:val="24"/>
        </w:rPr>
        <w:t xml:space="preserve">. </w:t>
      </w:r>
      <w:r w:rsidR="008473B2" w:rsidRPr="0020673B">
        <w:rPr>
          <w:rFonts w:ascii="Times New Roman" w:hAnsi="Times New Roman" w:cs="Times New Roman"/>
          <w:sz w:val="24"/>
          <w:szCs w:val="24"/>
        </w:rPr>
        <w:t xml:space="preserve">Mnoho teoretiků zabývajících se různými </w:t>
      </w:r>
      <w:r w:rsidR="006F456B" w:rsidRPr="0020673B">
        <w:rPr>
          <w:rFonts w:ascii="Times New Roman" w:hAnsi="Times New Roman" w:cs="Times New Roman"/>
          <w:sz w:val="24"/>
          <w:szCs w:val="24"/>
        </w:rPr>
        <w:t>teoriemi demokrac</w:t>
      </w:r>
      <w:r w:rsidR="00AE38B9" w:rsidRPr="0020673B">
        <w:rPr>
          <w:rFonts w:ascii="Times New Roman" w:hAnsi="Times New Roman" w:cs="Times New Roman"/>
          <w:sz w:val="24"/>
          <w:szCs w:val="24"/>
        </w:rPr>
        <w:t>ie</w:t>
      </w:r>
      <w:r w:rsidR="006F456B" w:rsidRPr="0020673B">
        <w:rPr>
          <w:rFonts w:ascii="Times New Roman" w:hAnsi="Times New Roman" w:cs="Times New Roman"/>
          <w:sz w:val="24"/>
          <w:szCs w:val="24"/>
        </w:rPr>
        <w:t xml:space="preserve"> považují politickou participaci </w:t>
      </w:r>
      <w:r w:rsidR="00D50E18" w:rsidRPr="0020673B">
        <w:rPr>
          <w:rFonts w:ascii="Times New Roman" w:hAnsi="Times New Roman" w:cs="Times New Roman"/>
          <w:sz w:val="24"/>
          <w:szCs w:val="24"/>
        </w:rPr>
        <w:t xml:space="preserve">jako velmi důležitý bod pro </w:t>
      </w:r>
      <w:r w:rsidR="00AE38B9" w:rsidRPr="0020673B">
        <w:rPr>
          <w:rFonts w:ascii="Times New Roman" w:hAnsi="Times New Roman" w:cs="Times New Roman"/>
          <w:sz w:val="24"/>
          <w:szCs w:val="24"/>
        </w:rPr>
        <w:t xml:space="preserve">její </w:t>
      </w:r>
      <w:r w:rsidR="00D50E18" w:rsidRPr="0020673B">
        <w:rPr>
          <w:rFonts w:ascii="Times New Roman" w:hAnsi="Times New Roman" w:cs="Times New Roman"/>
          <w:sz w:val="24"/>
          <w:szCs w:val="24"/>
        </w:rPr>
        <w:t xml:space="preserve">fungování. </w:t>
      </w:r>
      <w:r w:rsidR="00C913BC" w:rsidRPr="0020673B">
        <w:rPr>
          <w:rFonts w:ascii="Times New Roman" w:hAnsi="Times New Roman" w:cs="Times New Roman"/>
          <w:sz w:val="24"/>
          <w:szCs w:val="24"/>
        </w:rPr>
        <w:t>První zmínky můžeme zaznamenat ve 40. letech 20. století</w:t>
      </w:r>
      <w:r w:rsidR="009E0C85" w:rsidRPr="0020673B">
        <w:rPr>
          <w:rFonts w:ascii="Times New Roman" w:hAnsi="Times New Roman" w:cs="Times New Roman"/>
          <w:sz w:val="24"/>
          <w:szCs w:val="24"/>
        </w:rPr>
        <w:t xml:space="preserve">, </w:t>
      </w:r>
      <w:r w:rsidR="000F73D0" w:rsidRPr="0020673B">
        <w:rPr>
          <w:rFonts w:ascii="Times New Roman" w:hAnsi="Times New Roman" w:cs="Times New Roman"/>
          <w:sz w:val="24"/>
          <w:szCs w:val="24"/>
        </w:rPr>
        <w:t xml:space="preserve">ale </w:t>
      </w:r>
      <w:r w:rsidR="009E0C85" w:rsidRPr="0020673B">
        <w:rPr>
          <w:rFonts w:ascii="Times New Roman" w:hAnsi="Times New Roman" w:cs="Times New Roman"/>
          <w:sz w:val="24"/>
          <w:szCs w:val="24"/>
        </w:rPr>
        <w:t xml:space="preserve">skutečný rozmach studií o tomto konceptu datujeme až </w:t>
      </w:r>
      <w:r w:rsidR="00A6402B" w:rsidRPr="0020673B">
        <w:rPr>
          <w:rFonts w:ascii="Times New Roman" w:hAnsi="Times New Roman" w:cs="Times New Roman"/>
          <w:sz w:val="24"/>
          <w:szCs w:val="24"/>
        </w:rPr>
        <w:t>na přelomu 60. až 70. let.</w:t>
      </w:r>
      <w:r w:rsidR="00A1783A" w:rsidRPr="0020673B">
        <w:rPr>
          <w:rFonts w:ascii="Times New Roman" w:hAnsi="Times New Roman" w:cs="Times New Roman"/>
          <w:sz w:val="24"/>
          <w:szCs w:val="24"/>
        </w:rPr>
        <w:t xml:space="preserve"> (Vráblíková, </w:t>
      </w:r>
      <w:r w:rsidR="00001DA0" w:rsidRPr="0020673B">
        <w:rPr>
          <w:rFonts w:ascii="Times New Roman" w:hAnsi="Times New Roman" w:cs="Times New Roman"/>
          <w:sz w:val="24"/>
          <w:szCs w:val="24"/>
        </w:rPr>
        <w:t>2008)</w:t>
      </w:r>
      <w:r w:rsidR="00A6402B" w:rsidRPr="0020673B">
        <w:rPr>
          <w:rFonts w:ascii="Times New Roman" w:hAnsi="Times New Roman" w:cs="Times New Roman"/>
          <w:sz w:val="24"/>
          <w:szCs w:val="24"/>
        </w:rPr>
        <w:t xml:space="preserve"> </w:t>
      </w:r>
      <w:r w:rsidR="00A9166D" w:rsidRPr="0020673B">
        <w:rPr>
          <w:rFonts w:ascii="Times New Roman" w:hAnsi="Times New Roman" w:cs="Times New Roman"/>
          <w:sz w:val="24"/>
          <w:szCs w:val="24"/>
        </w:rPr>
        <w:t xml:space="preserve">Od té doby </w:t>
      </w:r>
      <w:r w:rsidR="00A9166D" w:rsidRPr="0020673B">
        <w:rPr>
          <w:rFonts w:ascii="Times New Roman" w:hAnsi="Times New Roman" w:cs="Times New Roman"/>
          <w:sz w:val="24"/>
          <w:szCs w:val="24"/>
        </w:rPr>
        <w:lastRenderedPageBreak/>
        <w:t>ale prošla politick</w:t>
      </w:r>
      <w:r w:rsidR="00603387" w:rsidRPr="0020673B">
        <w:rPr>
          <w:rFonts w:ascii="Times New Roman" w:hAnsi="Times New Roman" w:cs="Times New Roman"/>
          <w:sz w:val="24"/>
          <w:szCs w:val="24"/>
        </w:rPr>
        <w:t>á</w:t>
      </w:r>
      <w:r w:rsidR="00A9166D" w:rsidRPr="0020673B">
        <w:rPr>
          <w:rFonts w:ascii="Times New Roman" w:hAnsi="Times New Roman" w:cs="Times New Roman"/>
          <w:sz w:val="24"/>
          <w:szCs w:val="24"/>
        </w:rPr>
        <w:t xml:space="preserve"> participace značným vývojem, proto i v průběhu tohoto období vzniklo několik definic charakterizující problematiku v daném časovém období. </w:t>
      </w:r>
      <w:r w:rsidR="00001DA0" w:rsidRPr="0020673B">
        <w:rPr>
          <w:rFonts w:ascii="Times New Roman" w:hAnsi="Times New Roman" w:cs="Times New Roman"/>
          <w:sz w:val="24"/>
          <w:szCs w:val="24"/>
        </w:rPr>
        <w:t>První</w:t>
      </w:r>
      <w:r w:rsidR="00470A26" w:rsidRPr="0020673B">
        <w:rPr>
          <w:rFonts w:ascii="Times New Roman" w:hAnsi="Times New Roman" w:cs="Times New Roman"/>
          <w:sz w:val="24"/>
          <w:szCs w:val="24"/>
        </w:rPr>
        <w:t> </w:t>
      </w:r>
      <w:r w:rsidR="00001DA0" w:rsidRPr="0020673B">
        <w:rPr>
          <w:rFonts w:ascii="Times New Roman" w:hAnsi="Times New Roman" w:cs="Times New Roman"/>
          <w:sz w:val="24"/>
          <w:szCs w:val="24"/>
        </w:rPr>
        <w:t xml:space="preserve">ucelenou definicí byla </w:t>
      </w:r>
      <w:r w:rsidR="008910E6" w:rsidRPr="0020673B">
        <w:rPr>
          <w:rFonts w:ascii="Times New Roman" w:hAnsi="Times New Roman" w:cs="Times New Roman"/>
          <w:sz w:val="24"/>
          <w:szCs w:val="24"/>
        </w:rPr>
        <w:t xml:space="preserve">od </w:t>
      </w:r>
      <w:r w:rsidR="00696D28" w:rsidRPr="0020673B">
        <w:rPr>
          <w:rFonts w:ascii="Times New Roman" w:hAnsi="Times New Roman" w:cs="Times New Roman"/>
          <w:sz w:val="24"/>
          <w:szCs w:val="24"/>
        </w:rPr>
        <w:t>odborníků</w:t>
      </w:r>
      <w:r w:rsidR="008910E6" w:rsidRPr="0020673B">
        <w:rPr>
          <w:rFonts w:ascii="Times New Roman" w:hAnsi="Times New Roman" w:cs="Times New Roman"/>
          <w:sz w:val="24"/>
          <w:szCs w:val="24"/>
        </w:rPr>
        <w:t xml:space="preserve"> </w:t>
      </w:r>
      <w:r w:rsidR="000D22C6" w:rsidRPr="0020673B">
        <w:rPr>
          <w:rFonts w:ascii="Times New Roman" w:hAnsi="Times New Roman" w:cs="Times New Roman"/>
          <w:sz w:val="24"/>
          <w:szCs w:val="24"/>
        </w:rPr>
        <w:t>Verba</w:t>
      </w:r>
      <w:r w:rsidR="007C1177" w:rsidRPr="0020673B">
        <w:rPr>
          <w:rFonts w:ascii="Times New Roman" w:hAnsi="Times New Roman" w:cs="Times New Roman"/>
          <w:sz w:val="24"/>
          <w:szCs w:val="24"/>
        </w:rPr>
        <w:t xml:space="preserve">, </w:t>
      </w:r>
      <w:proofErr w:type="spellStart"/>
      <w:r w:rsidR="007C1177" w:rsidRPr="0020673B">
        <w:rPr>
          <w:rFonts w:ascii="Times New Roman" w:hAnsi="Times New Roman" w:cs="Times New Roman"/>
          <w:sz w:val="24"/>
          <w:szCs w:val="24"/>
        </w:rPr>
        <w:t>Nie</w:t>
      </w:r>
      <w:proofErr w:type="spellEnd"/>
      <w:r w:rsidR="007C1177" w:rsidRPr="0020673B">
        <w:rPr>
          <w:rFonts w:ascii="Times New Roman" w:hAnsi="Times New Roman" w:cs="Times New Roman"/>
          <w:sz w:val="24"/>
          <w:szCs w:val="24"/>
        </w:rPr>
        <w:t xml:space="preserve"> a Kim</w:t>
      </w:r>
      <w:r w:rsidR="00AA4FC2" w:rsidRPr="0020673B">
        <w:rPr>
          <w:rFonts w:ascii="Times New Roman" w:hAnsi="Times New Roman" w:cs="Times New Roman"/>
          <w:sz w:val="24"/>
          <w:szCs w:val="24"/>
        </w:rPr>
        <w:t xml:space="preserve"> (</w:t>
      </w:r>
      <w:r w:rsidR="00EB4E05" w:rsidRPr="0020673B">
        <w:rPr>
          <w:rFonts w:ascii="Times New Roman" w:hAnsi="Times New Roman" w:cs="Times New Roman"/>
          <w:sz w:val="24"/>
          <w:szCs w:val="24"/>
        </w:rPr>
        <w:t>Vráblíková, 2008</w:t>
      </w:r>
      <w:r w:rsidR="007C0A20" w:rsidRPr="0020673B">
        <w:rPr>
          <w:rFonts w:ascii="Times New Roman" w:hAnsi="Times New Roman" w:cs="Times New Roman"/>
          <w:sz w:val="24"/>
          <w:szCs w:val="24"/>
        </w:rPr>
        <w:t>: 368</w:t>
      </w:r>
      <w:r w:rsidR="00EB4E05" w:rsidRPr="0020673B">
        <w:rPr>
          <w:rFonts w:ascii="Times New Roman" w:hAnsi="Times New Roman" w:cs="Times New Roman"/>
          <w:sz w:val="24"/>
          <w:szCs w:val="24"/>
        </w:rPr>
        <w:t>)</w:t>
      </w:r>
      <w:r w:rsidR="008910E6" w:rsidRPr="0020673B">
        <w:rPr>
          <w:rFonts w:ascii="Times New Roman" w:hAnsi="Times New Roman" w:cs="Times New Roman"/>
          <w:sz w:val="24"/>
          <w:szCs w:val="24"/>
        </w:rPr>
        <w:t xml:space="preserve"> kteří politickou participaci </w:t>
      </w:r>
      <w:r w:rsidR="00210B43" w:rsidRPr="0020673B">
        <w:rPr>
          <w:rFonts w:ascii="Times New Roman" w:hAnsi="Times New Roman" w:cs="Times New Roman"/>
          <w:sz w:val="24"/>
          <w:szCs w:val="24"/>
        </w:rPr>
        <w:t>charakterizovali</w:t>
      </w:r>
      <w:r w:rsidR="008910E6" w:rsidRPr="0020673B">
        <w:rPr>
          <w:rFonts w:ascii="Times New Roman" w:hAnsi="Times New Roman" w:cs="Times New Roman"/>
          <w:sz w:val="24"/>
          <w:szCs w:val="24"/>
        </w:rPr>
        <w:t xml:space="preserve"> „</w:t>
      </w:r>
      <w:r w:rsidR="008910E6" w:rsidRPr="0020673B">
        <w:rPr>
          <w:rFonts w:ascii="Times New Roman" w:hAnsi="Times New Roman" w:cs="Times New Roman"/>
          <w:i/>
          <w:iCs/>
          <w:sz w:val="24"/>
          <w:szCs w:val="24"/>
        </w:rPr>
        <w:t>jako soubor</w:t>
      </w:r>
      <w:r w:rsidR="00210B43" w:rsidRPr="0020673B">
        <w:rPr>
          <w:rFonts w:ascii="Times New Roman" w:hAnsi="Times New Roman" w:cs="Times New Roman"/>
          <w:i/>
          <w:iCs/>
          <w:sz w:val="24"/>
          <w:szCs w:val="24"/>
        </w:rPr>
        <w:t xml:space="preserve"> zákonných aktivit soukromých občanů, které jsou více či méně přímo zaměřeny na ovlivnění výběru vládních </w:t>
      </w:r>
      <w:r w:rsidR="00045389" w:rsidRPr="0020673B">
        <w:rPr>
          <w:rFonts w:ascii="Times New Roman" w:hAnsi="Times New Roman" w:cs="Times New Roman"/>
          <w:i/>
          <w:iCs/>
          <w:sz w:val="24"/>
          <w:szCs w:val="24"/>
        </w:rPr>
        <w:t>lidí nebo</w:t>
      </w:r>
      <w:r w:rsidR="00470A26" w:rsidRPr="0020673B">
        <w:rPr>
          <w:rFonts w:ascii="Times New Roman" w:hAnsi="Times New Roman" w:cs="Times New Roman"/>
          <w:i/>
          <w:iCs/>
          <w:sz w:val="24"/>
          <w:szCs w:val="24"/>
        </w:rPr>
        <w:t> </w:t>
      </w:r>
      <w:r w:rsidR="00045389" w:rsidRPr="0020673B">
        <w:rPr>
          <w:rFonts w:ascii="Times New Roman" w:hAnsi="Times New Roman" w:cs="Times New Roman"/>
          <w:i/>
          <w:iCs/>
          <w:sz w:val="24"/>
          <w:szCs w:val="24"/>
        </w:rPr>
        <w:t>opatření, které tito lidé přijímají.</w:t>
      </w:r>
      <w:r w:rsidR="00045389" w:rsidRPr="0020673B">
        <w:rPr>
          <w:rFonts w:ascii="Times New Roman" w:hAnsi="Times New Roman" w:cs="Times New Roman"/>
          <w:sz w:val="24"/>
          <w:szCs w:val="24"/>
        </w:rPr>
        <w:t>“</w:t>
      </w:r>
      <w:r w:rsidR="00236D77" w:rsidRPr="0020673B">
        <w:rPr>
          <w:rFonts w:ascii="Times New Roman" w:hAnsi="Times New Roman" w:cs="Times New Roman"/>
          <w:sz w:val="24"/>
          <w:szCs w:val="24"/>
        </w:rPr>
        <w:t xml:space="preserve"> </w:t>
      </w:r>
      <w:r w:rsidR="0012405F" w:rsidRPr="0020673B">
        <w:rPr>
          <w:rFonts w:ascii="Times New Roman" w:hAnsi="Times New Roman" w:cs="Times New Roman"/>
          <w:sz w:val="24"/>
          <w:szCs w:val="24"/>
        </w:rPr>
        <w:t xml:space="preserve">Z definice je patrné, že odborníci se zaměřili pouze na určitou část </w:t>
      </w:r>
      <w:r w:rsidR="0043490C" w:rsidRPr="0020673B">
        <w:rPr>
          <w:rFonts w:ascii="Times New Roman" w:hAnsi="Times New Roman" w:cs="Times New Roman"/>
          <w:sz w:val="24"/>
          <w:szCs w:val="24"/>
        </w:rPr>
        <w:t xml:space="preserve">politické participace občanů a vyloučili z ní některé další aktivity, jako jsou </w:t>
      </w:r>
      <w:r w:rsidR="007C0A20" w:rsidRPr="0020673B">
        <w:rPr>
          <w:rFonts w:ascii="Times New Roman" w:hAnsi="Times New Roman" w:cs="Times New Roman"/>
          <w:sz w:val="24"/>
          <w:szCs w:val="24"/>
        </w:rPr>
        <w:t>názory, normy nebo také vyjádření podpory formou pochodu apod. (</w:t>
      </w:r>
      <w:proofErr w:type="spellStart"/>
      <w:r w:rsidR="007C0A20" w:rsidRPr="0020673B">
        <w:rPr>
          <w:rFonts w:ascii="Times New Roman" w:hAnsi="Times New Roman" w:cs="Times New Roman"/>
          <w:sz w:val="24"/>
          <w:szCs w:val="24"/>
        </w:rPr>
        <w:t>Vrábliková</w:t>
      </w:r>
      <w:proofErr w:type="spellEnd"/>
      <w:r w:rsidR="007C0A20" w:rsidRPr="0020673B">
        <w:rPr>
          <w:rFonts w:ascii="Times New Roman" w:hAnsi="Times New Roman" w:cs="Times New Roman"/>
          <w:sz w:val="24"/>
          <w:szCs w:val="24"/>
        </w:rPr>
        <w:t>,</w:t>
      </w:r>
      <w:r w:rsidR="00470A26" w:rsidRPr="0020673B">
        <w:rPr>
          <w:rFonts w:ascii="Times New Roman" w:hAnsi="Times New Roman" w:cs="Times New Roman"/>
          <w:sz w:val="24"/>
          <w:szCs w:val="24"/>
        </w:rPr>
        <w:t> </w:t>
      </w:r>
      <w:r w:rsidR="007C0A20" w:rsidRPr="0020673B">
        <w:rPr>
          <w:rFonts w:ascii="Times New Roman" w:hAnsi="Times New Roman" w:cs="Times New Roman"/>
          <w:sz w:val="24"/>
          <w:szCs w:val="24"/>
        </w:rPr>
        <w:t>2008)</w:t>
      </w:r>
      <w:r w:rsidR="00A76FCC" w:rsidRPr="0020673B">
        <w:rPr>
          <w:rFonts w:ascii="Times New Roman" w:hAnsi="Times New Roman" w:cs="Times New Roman"/>
          <w:sz w:val="24"/>
          <w:szCs w:val="24"/>
        </w:rPr>
        <w:t xml:space="preserve"> Jejich definice byla ale často kritizována právě za to, že </w:t>
      </w:r>
      <w:r w:rsidR="004245F0" w:rsidRPr="0020673B">
        <w:rPr>
          <w:rFonts w:ascii="Times New Roman" w:hAnsi="Times New Roman" w:cs="Times New Roman"/>
          <w:sz w:val="24"/>
          <w:szCs w:val="24"/>
        </w:rPr>
        <w:t>se zaměřovala pouze jedním směrem</w:t>
      </w:r>
      <w:r w:rsidR="00E832A7" w:rsidRPr="0020673B">
        <w:rPr>
          <w:rFonts w:ascii="Times New Roman" w:hAnsi="Times New Roman" w:cs="Times New Roman"/>
          <w:sz w:val="24"/>
          <w:szCs w:val="24"/>
        </w:rPr>
        <w:t xml:space="preserve"> a na jednoho adresáta</w:t>
      </w:r>
      <w:r w:rsidR="004245F0" w:rsidRPr="0020673B">
        <w:rPr>
          <w:rFonts w:ascii="Times New Roman" w:hAnsi="Times New Roman" w:cs="Times New Roman"/>
          <w:sz w:val="24"/>
          <w:szCs w:val="24"/>
        </w:rPr>
        <w:t xml:space="preserve">, a to na vliv občanů na </w:t>
      </w:r>
      <w:r w:rsidR="00C67BED" w:rsidRPr="0020673B">
        <w:rPr>
          <w:rFonts w:ascii="Times New Roman" w:hAnsi="Times New Roman" w:cs="Times New Roman"/>
          <w:sz w:val="24"/>
          <w:szCs w:val="24"/>
        </w:rPr>
        <w:t xml:space="preserve">vládu. Od momentu jejich zveřejnění definice totiž došlo ke zvýšení počtu </w:t>
      </w:r>
      <w:r w:rsidR="00E832A7" w:rsidRPr="0020673B">
        <w:rPr>
          <w:rFonts w:ascii="Times New Roman" w:hAnsi="Times New Roman" w:cs="Times New Roman"/>
          <w:sz w:val="24"/>
          <w:szCs w:val="24"/>
        </w:rPr>
        <w:t>takových adresátů a značný vliv na</w:t>
      </w:r>
      <w:r w:rsidR="00470A26" w:rsidRPr="0020673B">
        <w:rPr>
          <w:rFonts w:ascii="Times New Roman" w:hAnsi="Times New Roman" w:cs="Times New Roman"/>
          <w:sz w:val="24"/>
          <w:szCs w:val="24"/>
        </w:rPr>
        <w:t> </w:t>
      </w:r>
      <w:r w:rsidR="00E832A7" w:rsidRPr="0020673B">
        <w:rPr>
          <w:rFonts w:ascii="Times New Roman" w:hAnsi="Times New Roman" w:cs="Times New Roman"/>
          <w:sz w:val="24"/>
          <w:szCs w:val="24"/>
        </w:rPr>
        <w:t xml:space="preserve">to měla i globalizace a evropská integrace. </w:t>
      </w:r>
      <w:r w:rsidR="00DE4E77" w:rsidRPr="0020673B">
        <w:rPr>
          <w:rFonts w:ascii="Times New Roman" w:hAnsi="Times New Roman" w:cs="Times New Roman"/>
          <w:sz w:val="24"/>
          <w:szCs w:val="24"/>
        </w:rPr>
        <w:t xml:space="preserve">Vráblíková </w:t>
      </w:r>
      <w:r w:rsidR="0083667A" w:rsidRPr="0020673B">
        <w:rPr>
          <w:rFonts w:ascii="Times New Roman" w:hAnsi="Times New Roman" w:cs="Times New Roman"/>
          <w:sz w:val="24"/>
          <w:szCs w:val="24"/>
        </w:rPr>
        <w:t xml:space="preserve">(2008: 372) </w:t>
      </w:r>
      <w:r w:rsidR="00B41B4C" w:rsidRPr="0020673B">
        <w:rPr>
          <w:rFonts w:ascii="Times New Roman" w:hAnsi="Times New Roman" w:cs="Times New Roman"/>
          <w:sz w:val="24"/>
          <w:szCs w:val="24"/>
        </w:rPr>
        <w:t xml:space="preserve">posléze </w:t>
      </w:r>
      <w:r w:rsidR="00DE4E77" w:rsidRPr="0020673B">
        <w:rPr>
          <w:rFonts w:ascii="Times New Roman" w:hAnsi="Times New Roman" w:cs="Times New Roman"/>
          <w:sz w:val="24"/>
          <w:szCs w:val="24"/>
        </w:rPr>
        <w:t xml:space="preserve">dochází k závěru, že </w:t>
      </w:r>
      <w:r w:rsidR="0083667A" w:rsidRPr="0020673B">
        <w:rPr>
          <w:rFonts w:ascii="Times New Roman" w:hAnsi="Times New Roman" w:cs="Times New Roman"/>
          <w:sz w:val="24"/>
          <w:szCs w:val="24"/>
        </w:rPr>
        <w:t>politická participace prošla změnou</w:t>
      </w:r>
      <w:r w:rsidR="00F26FAA" w:rsidRPr="0020673B">
        <w:rPr>
          <w:rFonts w:ascii="Times New Roman" w:hAnsi="Times New Roman" w:cs="Times New Roman"/>
          <w:sz w:val="24"/>
          <w:szCs w:val="24"/>
        </w:rPr>
        <w:t>,</w:t>
      </w:r>
      <w:r w:rsidR="0083667A" w:rsidRPr="0020673B">
        <w:rPr>
          <w:rFonts w:ascii="Times New Roman" w:hAnsi="Times New Roman" w:cs="Times New Roman"/>
          <w:sz w:val="24"/>
          <w:szCs w:val="24"/>
        </w:rPr>
        <w:t xml:space="preserve"> a to jak na úrovni počtu adresátů, tak</w:t>
      </w:r>
      <w:r w:rsidR="00470A26" w:rsidRPr="0020673B">
        <w:rPr>
          <w:rFonts w:ascii="Times New Roman" w:hAnsi="Times New Roman" w:cs="Times New Roman"/>
          <w:sz w:val="24"/>
          <w:szCs w:val="24"/>
        </w:rPr>
        <w:t> </w:t>
      </w:r>
      <w:r w:rsidR="0083667A" w:rsidRPr="0020673B">
        <w:rPr>
          <w:rFonts w:ascii="Times New Roman" w:hAnsi="Times New Roman" w:cs="Times New Roman"/>
          <w:sz w:val="24"/>
          <w:szCs w:val="24"/>
        </w:rPr>
        <w:t>i</w:t>
      </w:r>
      <w:r w:rsidR="00470A26" w:rsidRPr="0020673B">
        <w:rPr>
          <w:rFonts w:ascii="Times New Roman" w:hAnsi="Times New Roman" w:cs="Times New Roman"/>
          <w:sz w:val="24"/>
          <w:szCs w:val="24"/>
        </w:rPr>
        <w:t> </w:t>
      </w:r>
      <w:r w:rsidR="0083667A" w:rsidRPr="0020673B">
        <w:rPr>
          <w:rFonts w:ascii="Times New Roman" w:hAnsi="Times New Roman" w:cs="Times New Roman"/>
          <w:sz w:val="24"/>
          <w:szCs w:val="24"/>
        </w:rPr>
        <w:t xml:space="preserve">na úrovni </w:t>
      </w:r>
      <w:r w:rsidR="00C86075" w:rsidRPr="0020673B">
        <w:rPr>
          <w:rFonts w:ascii="Times New Roman" w:hAnsi="Times New Roman" w:cs="Times New Roman"/>
          <w:sz w:val="24"/>
          <w:szCs w:val="24"/>
        </w:rPr>
        <w:t>cílů a pro</w:t>
      </w:r>
      <w:r w:rsidR="00F26FAA" w:rsidRPr="0020673B">
        <w:rPr>
          <w:rFonts w:ascii="Times New Roman" w:hAnsi="Times New Roman" w:cs="Times New Roman"/>
          <w:sz w:val="24"/>
          <w:szCs w:val="24"/>
        </w:rPr>
        <w:t>s</w:t>
      </w:r>
      <w:r w:rsidR="00C86075" w:rsidRPr="0020673B">
        <w:rPr>
          <w:rFonts w:ascii="Times New Roman" w:hAnsi="Times New Roman" w:cs="Times New Roman"/>
          <w:sz w:val="24"/>
          <w:szCs w:val="24"/>
        </w:rPr>
        <w:t>toru.</w:t>
      </w:r>
    </w:p>
    <w:p w14:paraId="31210529" w14:textId="51076712" w:rsidR="003C3480" w:rsidRPr="0020673B" w:rsidRDefault="003C3480" w:rsidP="00E1359F">
      <w:pPr>
        <w:spacing w:after="0"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ab/>
      </w:r>
      <w:r w:rsidR="00CA5F95" w:rsidRPr="0020673B">
        <w:rPr>
          <w:rFonts w:ascii="Times New Roman" w:hAnsi="Times New Roman" w:cs="Times New Roman"/>
          <w:sz w:val="24"/>
          <w:szCs w:val="24"/>
        </w:rPr>
        <w:t>Na základě informací výše bylo nutno vytvořit novou definici politické participace, která by byla vhodná pro součas</w:t>
      </w:r>
      <w:r w:rsidR="00A40923" w:rsidRPr="0020673B">
        <w:rPr>
          <w:rFonts w:ascii="Times New Roman" w:hAnsi="Times New Roman" w:cs="Times New Roman"/>
          <w:sz w:val="24"/>
          <w:szCs w:val="24"/>
        </w:rPr>
        <w:t>nost. Tohoto konceptu se ujal</w:t>
      </w:r>
      <w:r w:rsidR="00912F38" w:rsidRPr="0020673B">
        <w:rPr>
          <w:rFonts w:ascii="Times New Roman" w:hAnsi="Times New Roman" w:cs="Times New Roman"/>
          <w:sz w:val="24"/>
          <w:szCs w:val="24"/>
        </w:rPr>
        <w:t xml:space="preserve">a skupina okolo </w:t>
      </w:r>
      <w:proofErr w:type="spellStart"/>
      <w:r w:rsidR="00912F38" w:rsidRPr="0020673B">
        <w:rPr>
          <w:rFonts w:ascii="Times New Roman" w:hAnsi="Times New Roman" w:cs="Times New Roman"/>
          <w:sz w:val="24"/>
          <w:szCs w:val="24"/>
        </w:rPr>
        <w:t>Teorella</w:t>
      </w:r>
      <w:proofErr w:type="spellEnd"/>
      <w:r w:rsidR="00912F38" w:rsidRPr="0020673B">
        <w:rPr>
          <w:rFonts w:ascii="Times New Roman" w:hAnsi="Times New Roman" w:cs="Times New Roman"/>
          <w:sz w:val="24"/>
          <w:szCs w:val="24"/>
        </w:rPr>
        <w:t>, kteří nově politickou participaci definovali „</w:t>
      </w:r>
      <w:r w:rsidR="00912F38" w:rsidRPr="0020673B">
        <w:rPr>
          <w:rFonts w:ascii="Times New Roman" w:hAnsi="Times New Roman" w:cs="Times New Roman"/>
          <w:i/>
          <w:iCs/>
          <w:sz w:val="24"/>
          <w:szCs w:val="24"/>
        </w:rPr>
        <w:t>jako</w:t>
      </w:r>
      <w:r w:rsidR="00DB2937" w:rsidRPr="0020673B">
        <w:rPr>
          <w:rFonts w:ascii="Times New Roman" w:hAnsi="Times New Roman" w:cs="Times New Roman"/>
          <w:i/>
          <w:iCs/>
          <w:sz w:val="24"/>
          <w:szCs w:val="24"/>
        </w:rPr>
        <w:t xml:space="preserve"> aktivity obyčejných lidí zaměřující se na</w:t>
      </w:r>
      <w:r w:rsidR="00470A26" w:rsidRPr="0020673B">
        <w:rPr>
          <w:rFonts w:ascii="Times New Roman" w:hAnsi="Times New Roman" w:cs="Times New Roman"/>
          <w:i/>
          <w:iCs/>
          <w:sz w:val="24"/>
          <w:szCs w:val="24"/>
        </w:rPr>
        <w:t> </w:t>
      </w:r>
      <w:r w:rsidR="00DB2937" w:rsidRPr="0020673B">
        <w:rPr>
          <w:rFonts w:ascii="Times New Roman" w:hAnsi="Times New Roman" w:cs="Times New Roman"/>
          <w:i/>
          <w:iCs/>
          <w:sz w:val="24"/>
          <w:szCs w:val="24"/>
        </w:rPr>
        <w:t>ovlivnění politických výstupů.</w:t>
      </w:r>
      <w:r w:rsidR="00DB2937" w:rsidRPr="0020673B">
        <w:rPr>
          <w:rFonts w:ascii="Times New Roman" w:hAnsi="Times New Roman" w:cs="Times New Roman"/>
          <w:sz w:val="24"/>
          <w:szCs w:val="24"/>
        </w:rPr>
        <w:t>“ (</w:t>
      </w:r>
      <w:proofErr w:type="spellStart"/>
      <w:r w:rsidR="00CB1906" w:rsidRPr="0020673B">
        <w:rPr>
          <w:rFonts w:ascii="Times New Roman" w:hAnsi="Times New Roman" w:cs="Times New Roman"/>
          <w:sz w:val="24"/>
          <w:szCs w:val="24"/>
        </w:rPr>
        <w:t>Teorell</w:t>
      </w:r>
      <w:proofErr w:type="spellEnd"/>
      <w:r w:rsidR="00CB1906" w:rsidRPr="0020673B">
        <w:rPr>
          <w:rFonts w:ascii="Times New Roman" w:hAnsi="Times New Roman" w:cs="Times New Roman"/>
          <w:sz w:val="24"/>
          <w:szCs w:val="24"/>
        </w:rPr>
        <w:t xml:space="preserve"> et </w:t>
      </w:r>
      <w:proofErr w:type="spellStart"/>
      <w:r w:rsidR="00CB1906" w:rsidRPr="0020673B">
        <w:rPr>
          <w:rFonts w:ascii="Times New Roman" w:hAnsi="Times New Roman" w:cs="Times New Roman"/>
          <w:sz w:val="24"/>
          <w:szCs w:val="24"/>
        </w:rPr>
        <w:t>at</w:t>
      </w:r>
      <w:proofErr w:type="spellEnd"/>
      <w:r w:rsidR="00CB1906" w:rsidRPr="0020673B">
        <w:rPr>
          <w:rFonts w:ascii="Times New Roman" w:hAnsi="Times New Roman" w:cs="Times New Roman"/>
          <w:sz w:val="24"/>
          <w:szCs w:val="24"/>
        </w:rPr>
        <w:t xml:space="preserve">. 2007: 336) Jejich definice se skládá z několika </w:t>
      </w:r>
      <w:r w:rsidR="00DA3271" w:rsidRPr="0020673B">
        <w:rPr>
          <w:rFonts w:ascii="Times New Roman" w:hAnsi="Times New Roman" w:cs="Times New Roman"/>
          <w:sz w:val="24"/>
          <w:szCs w:val="24"/>
        </w:rPr>
        <w:t xml:space="preserve">definičních </w:t>
      </w:r>
      <w:r w:rsidR="00CB1906" w:rsidRPr="0020673B">
        <w:rPr>
          <w:rFonts w:ascii="Times New Roman" w:hAnsi="Times New Roman" w:cs="Times New Roman"/>
          <w:sz w:val="24"/>
          <w:szCs w:val="24"/>
        </w:rPr>
        <w:t>kritérií</w:t>
      </w:r>
      <w:r w:rsidR="00DA3271" w:rsidRPr="0020673B">
        <w:rPr>
          <w:rFonts w:ascii="Times New Roman" w:hAnsi="Times New Roman" w:cs="Times New Roman"/>
          <w:sz w:val="24"/>
          <w:szCs w:val="24"/>
        </w:rPr>
        <w:t xml:space="preserve">. Prvním z nich je akce politické participace, kdy se jedná </w:t>
      </w:r>
      <w:r w:rsidR="00F008A8" w:rsidRPr="0020673B">
        <w:rPr>
          <w:rFonts w:ascii="Times New Roman" w:hAnsi="Times New Roman" w:cs="Times New Roman"/>
          <w:sz w:val="24"/>
          <w:szCs w:val="24"/>
        </w:rPr>
        <w:t>o</w:t>
      </w:r>
      <w:r w:rsidR="00470A26" w:rsidRPr="0020673B">
        <w:rPr>
          <w:rFonts w:ascii="Times New Roman" w:hAnsi="Times New Roman" w:cs="Times New Roman"/>
          <w:sz w:val="24"/>
          <w:szCs w:val="24"/>
        </w:rPr>
        <w:t> </w:t>
      </w:r>
      <w:r w:rsidR="00F008A8" w:rsidRPr="0020673B">
        <w:rPr>
          <w:rFonts w:ascii="Times New Roman" w:hAnsi="Times New Roman" w:cs="Times New Roman"/>
          <w:sz w:val="24"/>
          <w:szCs w:val="24"/>
        </w:rPr>
        <w:t>chování jednotlivců. Druhým kritériem je aktivní účast občanů</w:t>
      </w:r>
      <w:r w:rsidR="005C697A" w:rsidRPr="0020673B">
        <w:rPr>
          <w:rFonts w:ascii="Times New Roman" w:hAnsi="Times New Roman" w:cs="Times New Roman"/>
          <w:sz w:val="24"/>
          <w:szCs w:val="24"/>
        </w:rPr>
        <w:t xml:space="preserve"> na politické akci. Z tohoto kritéria je vyloučena politická elita. </w:t>
      </w:r>
      <w:r w:rsidR="00E272DA" w:rsidRPr="0020673B">
        <w:rPr>
          <w:rFonts w:ascii="Times New Roman" w:hAnsi="Times New Roman" w:cs="Times New Roman"/>
          <w:sz w:val="24"/>
          <w:szCs w:val="24"/>
        </w:rPr>
        <w:t xml:space="preserve">Třetím kritériem je vliv. To znamená, </w:t>
      </w:r>
      <w:r w:rsidR="001F2551" w:rsidRPr="0020673B">
        <w:rPr>
          <w:rFonts w:ascii="Times New Roman" w:hAnsi="Times New Roman" w:cs="Times New Roman"/>
          <w:sz w:val="24"/>
          <w:szCs w:val="24"/>
        </w:rPr>
        <w:t>že</w:t>
      </w:r>
      <w:r w:rsidR="00470A26" w:rsidRPr="0020673B">
        <w:rPr>
          <w:rFonts w:ascii="Times New Roman" w:hAnsi="Times New Roman" w:cs="Times New Roman"/>
          <w:sz w:val="24"/>
          <w:szCs w:val="24"/>
        </w:rPr>
        <w:t> </w:t>
      </w:r>
      <w:r w:rsidR="001F2551" w:rsidRPr="0020673B">
        <w:rPr>
          <w:rFonts w:ascii="Times New Roman" w:hAnsi="Times New Roman" w:cs="Times New Roman"/>
          <w:sz w:val="24"/>
          <w:szCs w:val="24"/>
        </w:rPr>
        <w:t xml:space="preserve">politická participace funguje proto, aby byly prosazeny určité požadavky. Posledním, čtvrtým, bodem je </w:t>
      </w:r>
      <w:r w:rsidR="00461CA1" w:rsidRPr="0020673B">
        <w:rPr>
          <w:rFonts w:ascii="Times New Roman" w:hAnsi="Times New Roman" w:cs="Times New Roman"/>
          <w:sz w:val="24"/>
          <w:szCs w:val="24"/>
        </w:rPr>
        <w:t xml:space="preserve">politický výstup. Zde autoři definice ještě doplňují, že </w:t>
      </w:r>
      <w:r w:rsidR="003519CA" w:rsidRPr="0020673B">
        <w:rPr>
          <w:rFonts w:ascii="Times New Roman" w:hAnsi="Times New Roman" w:cs="Times New Roman"/>
          <w:sz w:val="24"/>
          <w:szCs w:val="24"/>
        </w:rPr>
        <w:t>na základě tohoto bodu, může být adresátem kdokoliv</w:t>
      </w:r>
      <w:r w:rsidR="0039159F" w:rsidRPr="0020673B">
        <w:rPr>
          <w:rFonts w:ascii="Times New Roman" w:hAnsi="Times New Roman" w:cs="Times New Roman"/>
          <w:sz w:val="24"/>
          <w:szCs w:val="24"/>
        </w:rPr>
        <w:t>. (</w:t>
      </w:r>
      <w:proofErr w:type="spellStart"/>
      <w:r w:rsidR="0039159F" w:rsidRPr="0020673B">
        <w:rPr>
          <w:rFonts w:ascii="Times New Roman" w:hAnsi="Times New Roman" w:cs="Times New Roman"/>
          <w:sz w:val="24"/>
          <w:szCs w:val="24"/>
        </w:rPr>
        <w:t>Teorell</w:t>
      </w:r>
      <w:proofErr w:type="spellEnd"/>
      <w:r w:rsidR="0039159F" w:rsidRPr="0020673B">
        <w:rPr>
          <w:rFonts w:ascii="Times New Roman" w:hAnsi="Times New Roman" w:cs="Times New Roman"/>
          <w:sz w:val="24"/>
          <w:szCs w:val="24"/>
        </w:rPr>
        <w:t xml:space="preserve"> et al., 2007; </w:t>
      </w:r>
      <w:proofErr w:type="spellStart"/>
      <w:r w:rsidR="0039159F" w:rsidRPr="0020673B">
        <w:rPr>
          <w:rFonts w:ascii="Times New Roman" w:hAnsi="Times New Roman" w:cs="Times New Roman"/>
          <w:sz w:val="24"/>
          <w:szCs w:val="24"/>
        </w:rPr>
        <w:t>Vrábliková</w:t>
      </w:r>
      <w:proofErr w:type="spellEnd"/>
      <w:r w:rsidR="0039159F" w:rsidRPr="0020673B">
        <w:rPr>
          <w:rFonts w:ascii="Times New Roman" w:hAnsi="Times New Roman" w:cs="Times New Roman"/>
          <w:sz w:val="24"/>
          <w:szCs w:val="24"/>
        </w:rPr>
        <w:t>, 2008)</w:t>
      </w:r>
    </w:p>
    <w:p w14:paraId="2EFC2484" w14:textId="4BC43EB7" w:rsidR="00A6402B" w:rsidRPr="0020673B" w:rsidRDefault="00D6286D" w:rsidP="00E1359F">
      <w:pPr>
        <w:spacing w:after="0" w:line="360" w:lineRule="auto"/>
        <w:ind w:left="284" w:firstLine="708"/>
        <w:jc w:val="both"/>
        <w:rPr>
          <w:rFonts w:ascii="Times New Roman" w:hAnsi="Times New Roman" w:cs="Times New Roman"/>
          <w:sz w:val="24"/>
          <w:szCs w:val="24"/>
        </w:rPr>
      </w:pPr>
      <w:r w:rsidRPr="0020673B">
        <w:rPr>
          <w:rFonts w:ascii="Times New Roman" w:hAnsi="Times New Roman" w:cs="Times New Roman"/>
          <w:sz w:val="24"/>
          <w:szCs w:val="24"/>
        </w:rPr>
        <w:t xml:space="preserve">Politická participace především v postkomunistických státech je značně odlišná od fungujících západních demokratických států. </w:t>
      </w:r>
      <w:r w:rsidR="005C27EF" w:rsidRPr="0020673B">
        <w:rPr>
          <w:rFonts w:ascii="Times New Roman" w:hAnsi="Times New Roman" w:cs="Times New Roman"/>
          <w:sz w:val="24"/>
          <w:szCs w:val="24"/>
        </w:rPr>
        <w:t xml:space="preserve">Je to dáno tím, že </w:t>
      </w:r>
      <w:r w:rsidR="00E65235" w:rsidRPr="0020673B">
        <w:rPr>
          <w:rFonts w:ascii="Times New Roman" w:hAnsi="Times New Roman" w:cs="Times New Roman"/>
          <w:sz w:val="24"/>
          <w:szCs w:val="24"/>
        </w:rPr>
        <w:t>východoevropské</w:t>
      </w:r>
      <w:r w:rsidR="005C27EF" w:rsidRPr="0020673B">
        <w:rPr>
          <w:rFonts w:ascii="Times New Roman" w:hAnsi="Times New Roman" w:cs="Times New Roman"/>
          <w:sz w:val="24"/>
          <w:szCs w:val="24"/>
        </w:rPr>
        <w:t xml:space="preserve"> země byly po desetiletí ovládané komunistickými stranami a reálná politická participace byla takřka nemožná.</w:t>
      </w:r>
      <w:r w:rsidR="00CC7039" w:rsidRPr="0020673B">
        <w:rPr>
          <w:rFonts w:ascii="Times New Roman" w:hAnsi="Times New Roman" w:cs="Times New Roman"/>
          <w:sz w:val="24"/>
          <w:szCs w:val="24"/>
        </w:rPr>
        <w:t xml:space="preserve"> (Vlachová, Lebeda, 2006) </w:t>
      </w:r>
      <w:r w:rsidR="00A141D7" w:rsidRPr="0020673B">
        <w:rPr>
          <w:rFonts w:ascii="Times New Roman" w:hAnsi="Times New Roman" w:cs="Times New Roman"/>
          <w:sz w:val="24"/>
          <w:szCs w:val="24"/>
        </w:rPr>
        <w:t>Vše totiž bylo nucené a povinné</w:t>
      </w:r>
      <w:r w:rsidR="001D019B" w:rsidRPr="0020673B">
        <w:rPr>
          <w:rFonts w:ascii="Times New Roman" w:hAnsi="Times New Roman" w:cs="Times New Roman"/>
          <w:sz w:val="24"/>
          <w:szCs w:val="24"/>
        </w:rPr>
        <w:t xml:space="preserve"> a</w:t>
      </w:r>
      <w:r w:rsidR="00470A26" w:rsidRPr="0020673B">
        <w:rPr>
          <w:rFonts w:ascii="Times New Roman" w:hAnsi="Times New Roman" w:cs="Times New Roman"/>
          <w:sz w:val="24"/>
          <w:szCs w:val="24"/>
        </w:rPr>
        <w:t> </w:t>
      </w:r>
      <w:r w:rsidR="001D019B" w:rsidRPr="0020673B">
        <w:rPr>
          <w:rFonts w:ascii="Times New Roman" w:hAnsi="Times New Roman" w:cs="Times New Roman"/>
          <w:sz w:val="24"/>
          <w:szCs w:val="24"/>
        </w:rPr>
        <w:t>směřování k dobrovolné participaci vůbec nenastalo</w:t>
      </w:r>
      <w:r w:rsidR="00CC7039" w:rsidRPr="0020673B">
        <w:rPr>
          <w:rFonts w:ascii="Times New Roman" w:hAnsi="Times New Roman" w:cs="Times New Roman"/>
          <w:sz w:val="24"/>
          <w:szCs w:val="24"/>
        </w:rPr>
        <w:t xml:space="preserve">. </w:t>
      </w:r>
      <w:r w:rsidR="00E20A67" w:rsidRPr="0020673B">
        <w:rPr>
          <w:rFonts w:ascii="Times New Roman" w:hAnsi="Times New Roman" w:cs="Times New Roman"/>
          <w:sz w:val="24"/>
          <w:szCs w:val="24"/>
        </w:rPr>
        <w:t>Například Vráblíková (</w:t>
      </w:r>
      <w:r w:rsidR="00DF1A4C" w:rsidRPr="0020673B">
        <w:rPr>
          <w:rFonts w:ascii="Times New Roman" w:hAnsi="Times New Roman" w:cs="Times New Roman"/>
          <w:sz w:val="24"/>
          <w:szCs w:val="24"/>
        </w:rPr>
        <w:t>2009</w:t>
      </w:r>
      <w:r w:rsidR="00C249F3" w:rsidRPr="0020673B">
        <w:rPr>
          <w:rFonts w:ascii="Times New Roman" w:hAnsi="Times New Roman" w:cs="Times New Roman"/>
          <w:sz w:val="24"/>
          <w:szCs w:val="24"/>
        </w:rPr>
        <w:t>: 892</w:t>
      </w:r>
      <w:r w:rsidR="00DF1A4C" w:rsidRPr="0020673B">
        <w:rPr>
          <w:rFonts w:ascii="Times New Roman" w:hAnsi="Times New Roman" w:cs="Times New Roman"/>
          <w:sz w:val="24"/>
          <w:szCs w:val="24"/>
        </w:rPr>
        <w:t xml:space="preserve">) ve své analýze </w:t>
      </w:r>
      <w:r w:rsidR="006D4A64" w:rsidRPr="0020673B">
        <w:rPr>
          <w:rFonts w:ascii="Times New Roman" w:hAnsi="Times New Roman" w:cs="Times New Roman"/>
          <w:sz w:val="24"/>
          <w:szCs w:val="24"/>
        </w:rPr>
        <w:t xml:space="preserve">také </w:t>
      </w:r>
      <w:r w:rsidR="00DF1A4C" w:rsidRPr="0020673B">
        <w:rPr>
          <w:rFonts w:ascii="Times New Roman" w:hAnsi="Times New Roman" w:cs="Times New Roman"/>
          <w:sz w:val="24"/>
          <w:szCs w:val="24"/>
        </w:rPr>
        <w:t>zkoumala spojitosti a rozdíly politické participace mezi postkomunistickými zeměmi. Došla</w:t>
      </w:r>
      <w:r w:rsidR="00036E0F" w:rsidRPr="0020673B">
        <w:rPr>
          <w:rFonts w:ascii="Times New Roman" w:hAnsi="Times New Roman" w:cs="Times New Roman"/>
          <w:sz w:val="24"/>
          <w:szCs w:val="24"/>
        </w:rPr>
        <w:t xml:space="preserve"> </w:t>
      </w:r>
      <w:r w:rsidR="00DF1A4C" w:rsidRPr="0020673B">
        <w:rPr>
          <w:rFonts w:ascii="Times New Roman" w:hAnsi="Times New Roman" w:cs="Times New Roman"/>
          <w:sz w:val="24"/>
          <w:szCs w:val="24"/>
        </w:rPr>
        <w:t xml:space="preserve">k závěru, že </w:t>
      </w:r>
      <w:r w:rsidR="00A021B4" w:rsidRPr="0020673B">
        <w:rPr>
          <w:rFonts w:ascii="Times New Roman" w:hAnsi="Times New Roman" w:cs="Times New Roman"/>
          <w:sz w:val="24"/>
          <w:szCs w:val="24"/>
        </w:rPr>
        <w:t xml:space="preserve">u zkoumaných zemí je politická participace závislá na </w:t>
      </w:r>
      <w:r w:rsidR="003F57D2" w:rsidRPr="0020673B">
        <w:rPr>
          <w:rFonts w:ascii="Times New Roman" w:hAnsi="Times New Roman" w:cs="Times New Roman"/>
          <w:sz w:val="24"/>
          <w:szCs w:val="24"/>
        </w:rPr>
        <w:t>vzdělání, zájmu o politiku a mí</w:t>
      </w:r>
      <w:r w:rsidR="00081A20" w:rsidRPr="0020673B">
        <w:rPr>
          <w:rFonts w:ascii="Times New Roman" w:hAnsi="Times New Roman" w:cs="Times New Roman"/>
          <w:sz w:val="24"/>
          <w:szCs w:val="24"/>
        </w:rPr>
        <w:t>ře</w:t>
      </w:r>
      <w:r w:rsidR="003F57D2" w:rsidRPr="0020673B">
        <w:rPr>
          <w:rFonts w:ascii="Times New Roman" w:hAnsi="Times New Roman" w:cs="Times New Roman"/>
          <w:sz w:val="24"/>
          <w:szCs w:val="24"/>
        </w:rPr>
        <w:t xml:space="preserve"> občanské společnosti. </w:t>
      </w:r>
      <w:r w:rsidR="006E662B" w:rsidRPr="0020673B">
        <w:rPr>
          <w:rFonts w:ascii="Times New Roman" w:hAnsi="Times New Roman" w:cs="Times New Roman"/>
          <w:sz w:val="24"/>
          <w:szCs w:val="24"/>
        </w:rPr>
        <w:t>Štefek (2012</w:t>
      </w:r>
      <w:r w:rsidR="001B153D" w:rsidRPr="0020673B">
        <w:rPr>
          <w:rFonts w:ascii="Times New Roman" w:hAnsi="Times New Roman" w:cs="Times New Roman"/>
          <w:sz w:val="24"/>
          <w:szCs w:val="24"/>
        </w:rPr>
        <w:t xml:space="preserve"> in Bureš, 2013</w:t>
      </w:r>
      <w:r w:rsidR="006E662B" w:rsidRPr="0020673B">
        <w:rPr>
          <w:rFonts w:ascii="Times New Roman" w:hAnsi="Times New Roman" w:cs="Times New Roman"/>
          <w:sz w:val="24"/>
          <w:szCs w:val="24"/>
        </w:rPr>
        <w:t>) o politické participaci</w:t>
      </w:r>
      <w:r w:rsidR="0083574B" w:rsidRPr="0020673B">
        <w:rPr>
          <w:rFonts w:ascii="Times New Roman" w:hAnsi="Times New Roman" w:cs="Times New Roman"/>
          <w:sz w:val="24"/>
          <w:szCs w:val="24"/>
        </w:rPr>
        <w:t xml:space="preserve"> v ČR</w:t>
      </w:r>
      <w:r w:rsidR="006E662B" w:rsidRPr="0020673B">
        <w:rPr>
          <w:rFonts w:ascii="Times New Roman" w:hAnsi="Times New Roman" w:cs="Times New Roman"/>
          <w:sz w:val="24"/>
          <w:szCs w:val="24"/>
        </w:rPr>
        <w:t xml:space="preserve"> dodává, že čeští politici se víceméně nesnažili o vyšší participaci občanů v politickém dění, ale právě naopak. Nízký zájem </w:t>
      </w:r>
      <w:r w:rsidR="006E662B" w:rsidRPr="0020673B">
        <w:rPr>
          <w:rFonts w:ascii="Times New Roman" w:hAnsi="Times New Roman" w:cs="Times New Roman"/>
          <w:sz w:val="24"/>
          <w:szCs w:val="24"/>
        </w:rPr>
        <w:lastRenderedPageBreak/>
        <w:t>o</w:t>
      </w:r>
      <w:r w:rsidR="001B153D" w:rsidRPr="0020673B">
        <w:rPr>
          <w:rFonts w:ascii="Times New Roman" w:hAnsi="Times New Roman" w:cs="Times New Roman"/>
          <w:sz w:val="24"/>
          <w:szCs w:val="24"/>
        </w:rPr>
        <w:t> </w:t>
      </w:r>
      <w:r w:rsidR="006E662B" w:rsidRPr="0020673B">
        <w:rPr>
          <w:rFonts w:ascii="Times New Roman" w:hAnsi="Times New Roman" w:cs="Times New Roman"/>
          <w:sz w:val="24"/>
          <w:szCs w:val="24"/>
        </w:rPr>
        <w:t>politiku vede k</w:t>
      </w:r>
      <w:r w:rsidR="00470A26" w:rsidRPr="0020673B">
        <w:rPr>
          <w:rFonts w:ascii="Times New Roman" w:hAnsi="Times New Roman" w:cs="Times New Roman"/>
          <w:sz w:val="24"/>
          <w:szCs w:val="24"/>
        </w:rPr>
        <w:t> </w:t>
      </w:r>
      <w:r w:rsidR="006E662B" w:rsidRPr="0020673B">
        <w:rPr>
          <w:rFonts w:ascii="Times New Roman" w:hAnsi="Times New Roman" w:cs="Times New Roman"/>
          <w:sz w:val="24"/>
          <w:szCs w:val="24"/>
        </w:rPr>
        <w:t>„zakonzervování</w:t>
      </w:r>
      <w:r w:rsidR="0013787E" w:rsidRPr="0020673B">
        <w:rPr>
          <w:rFonts w:ascii="Times New Roman" w:hAnsi="Times New Roman" w:cs="Times New Roman"/>
          <w:sz w:val="24"/>
          <w:szCs w:val="24"/>
        </w:rPr>
        <w:t>“ české politické kultury. Politici na přelomu 90. let nestály o velkou kontrolu občanů nad j</w:t>
      </w:r>
      <w:r w:rsidR="003E26C5" w:rsidRPr="0020673B">
        <w:rPr>
          <w:rFonts w:ascii="Times New Roman" w:hAnsi="Times New Roman" w:cs="Times New Roman"/>
          <w:sz w:val="24"/>
          <w:szCs w:val="24"/>
        </w:rPr>
        <w:t>ejich provedením transformace</w:t>
      </w:r>
      <w:r w:rsidR="00F814F3" w:rsidRPr="0020673B">
        <w:rPr>
          <w:rFonts w:ascii="Times New Roman" w:hAnsi="Times New Roman" w:cs="Times New Roman"/>
          <w:sz w:val="24"/>
          <w:szCs w:val="24"/>
        </w:rPr>
        <w:t xml:space="preserve">. Například podle </w:t>
      </w:r>
      <w:r w:rsidR="00983C84" w:rsidRPr="0020673B">
        <w:rPr>
          <w:rFonts w:ascii="Times New Roman" w:hAnsi="Times New Roman" w:cs="Times New Roman"/>
          <w:sz w:val="24"/>
          <w:szCs w:val="24"/>
        </w:rPr>
        <w:t>Klausova konceptu o transformaci české ekonomiky bylo stěžejní udržet společnost v jakési apatii. (</w:t>
      </w:r>
      <w:r w:rsidR="00EC7A0E" w:rsidRPr="0020673B">
        <w:rPr>
          <w:rFonts w:ascii="Times New Roman" w:hAnsi="Times New Roman" w:cs="Times New Roman"/>
          <w:sz w:val="24"/>
          <w:szCs w:val="24"/>
        </w:rPr>
        <w:t xml:space="preserve">Císař, 2008) </w:t>
      </w:r>
      <w:r w:rsidR="00F31359" w:rsidRPr="0020673B">
        <w:rPr>
          <w:rFonts w:ascii="Times New Roman" w:hAnsi="Times New Roman" w:cs="Times New Roman"/>
          <w:sz w:val="24"/>
          <w:szCs w:val="24"/>
        </w:rPr>
        <w:t xml:space="preserve">Podobná situace nastala i na Slovensku, zde ale ovšem hrála roli i následná situace po revoluci, kdy hrozilo, že </w:t>
      </w:r>
      <w:r w:rsidR="00206C61" w:rsidRPr="0020673B">
        <w:rPr>
          <w:rFonts w:ascii="Times New Roman" w:hAnsi="Times New Roman" w:cs="Times New Roman"/>
          <w:sz w:val="24"/>
          <w:szCs w:val="24"/>
        </w:rPr>
        <w:t xml:space="preserve">místo přechodu k demokracii, dojde opět k nastolení totalitní vlády. Tehdy </w:t>
      </w:r>
      <w:r w:rsidR="006F7BD6" w:rsidRPr="0020673B">
        <w:rPr>
          <w:rFonts w:ascii="Times New Roman" w:hAnsi="Times New Roman" w:cs="Times New Roman"/>
          <w:sz w:val="24"/>
          <w:szCs w:val="24"/>
        </w:rPr>
        <w:t>se o to snažil Vladimír Mečiar. Následná mobilizace společnosti</w:t>
      </w:r>
      <w:r w:rsidR="00E23C38" w:rsidRPr="0020673B">
        <w:rPr>
          <w:rFonts w:ascii="Times New Roman" w:hAnsi="Times New Roman" w:cs="Times New Roman"/>
          <w:sz w:val="24"/>
          <w:szCs w:val="24"/>
        </w:rPr>
        <w:t>, kterou zprostředkovaly opoziční strany, pomohla konstituovat demokratický režim na</w:t>
      </w:r>
      <w:r w:rsidR="00470A26" w:rsidRPr="0020673B">
        <w:rPr>
          <w:rFonts w:ascii="Times New Roman" w:hAnsi="Times New Roman" w:cs="Times New Roman"/>
          <w:sz w:val="24"/>
          <w:szCs w:val="24"/>
        </w:rPr>
        <w:t> </w:t>
      </w:r>
      <w:r w:rsidR="00E23C38" w:rsidRPr="0020673B">
        <w:rPr>
          <w:rFonts w:ascii="Times New Roman" w:hAnsi="Times New Roman" w:cs="Times New Roman"/>
          <w:sz w:val="24"/>
          <w:szCs w:val="24"/>
        </w:rPr>
        <w:t xml:space="preserve">Slovensku. </w:t>
      </w:r>
    </w:p>
    <w:p w14:paraId="427E83BA" w14:textId="546BDBCD" w:rsidR="00EE46FB" w:rsidRPr="0020673B" w:rsidRDefault="00C84BA7" w:rsidP="00E1359F">
      <w:pPr>
        <w:spacing w:after="0" w:line="360" w:lineRule="auto"/>
        <w:ind w:left="284" w:firstLine="708"/>
        <w:jc w:val="both"/>
        <w:rPr>
          <w:rFonts w:ascii="Times New Roman" w:hAnsi="Times New Roman" w:cs="Times New Roman"/>
          <w:sz w:val="24"/>
          <w:szCs w:val="24"/>
        </w:rPr>
      </w:pPr>
      <w:r w:rsidRPr="0020673B">
        <w:rPr>
          <w:rFonts w:ascii="Times New Roman" w:hAnsi="Times New Roman" w:cs="Times New Roman"/>
          <w:sz w:val="24"/>
          <w:szCs w:val="24"/>
        </w:rPr>
        <w:t xml:space="preserve">Na základě empirických výzkumů </w:t>
      </w:r>
      <w:r w:rsidR="008D6D67" w:rsidRPr="0020673B">
        <w:rPr>
          <w:rFonts w:ascii="Times New Roman" w:hAnsi="Times New Roman" w:cs="Times New Roman"/>
          <w:sz w:val="24"/>
          <w:szCs w:val="24"/>
        </w:rPr>
        <w:t>můžeme dokázat, že populistické radikálně pravicové strany nejsou dostatečným důvodem pro vyšší volební účast</w:t>
      </w:r>
      <w:r w:rsidR="007E2C37" w:rsidRPr="0020673B">
        <w:rPr>
          <w:rFonts w:ascii="Times New Roman" w:hAnsi="Times New Roman" w:cs="Times New Roman"/>
          <w:sz w:val="24"/>
          <w:szCs w:val="24"/>
        </w:rPr>
        <w:t>, tedy vyšší participaci občanů</w:t>
      </w:r>
      <w:r w:rsidR="008D6D67" w:rsidRPr="0020673B">
        <w:rPr>
          <w:rFonts w:ascii="Times New Roman" w:hAnsi="Times New Roman" w:cs="Times New Roman"/>
          <w:sz w:val="24"/>
          <w:szCs w:val="24"/>
        </w:rPr>
        <w:t xml:space="preserve"> </w:t>
      </w:r>
      <w:r w:rsidR="00D20744" w:rsidRPr="0020673B">
        <w:rPr>
          <w:rFonts w:ascii="Times New Roman" w:hAnsi="Times New Roman" w:cs="Times New Roman"/>
          <w:sz w:val="24"/>
          <w:szCs w:val="24"/>
        </w:rPr>
        <w:t>na evropském kontinentě</w:t>
      </w:r>
      <w:r w:rsidR="00975DE2" w:rsidRPr="0020673B">
        <w:rPr>
          <w:rStyle w:val="Znakapoznpodarou"/>
          <w:rFonts w:ascii="Times New Roman" w:hAnsi="Times New Roman" w:cs="Times New Roman"/>
          <w:sz w:val="24"/>
          <w:szCs w:val="24"/>
        </w:rPr>
        <w:footnoteReference w:id="12"/>
      </w:r>
      <w:r w:rsidR="00D20744" w:rsidRPr="0020673B">
        <w:rPr>
          <w:rFonts w:ascii="Times New Roman" w:hAnsi="Times New Roman" w:cs="Times New Roman"/>
          <w:sz w:val="24"/>
          <w:szCs w:val="24"/>
        </w:rPr>
        <w:t xml:space="preserve">. </w:t>
      </w:r>
      <w:r w:rsidR="001B0ADC" w:rsidRPr="0020673B">
        <w:rPr>
          <w:rFonts w:ascii="Times New Roman" w:hAnsi="Times New Roman" w:cs="Times New Roman"/>
          <w:sz w:val="24"/>
          <w:szCs w:val="24"/>
        </w:rPr>
        <w:t>(</w:t>
      </w:r>
      <w:proofErr w:type="spellStart"/>
      <w:r w:rsidR="001B0ADC" w:rsidRPr="0020673B">
        <w:rPr>
          <w:rFonts w:ascii="Times New Roman" w:hAnsi="Times New Roman" w:cs="Times New Roman"/>
          <w:sz w:val="24"/>
          <w:szCs w:val="24"/>
        </w:rPr>
        <w:t>Zaslove</w:t>
      </w:r>
      <w:proofErr w:type="spellEnd"/>
      <w:r w:rsidR="001B0ADC" w:rsidRPr="0020673B">
        <w:rPr>
          <w:rFonts w:ascii="Times New Roman" w:hAnsi="Times New Roman" w:cs="Times New Roman"/>
          <w:sz w:val="24"/>
          <w:szCs w:val="24"/>
        </w:rPr>
        <w:t>, 202</w:t>
      </w:r>
      <w:r w:rsidR="001B153D" w:rsidRPr="0020673B">
        <w:rPr>
          <w:rFonts w:ascii="Times New Roman" w:hAnsi="Times New Roman" w:cs="Times New Roman"/>
          <w:sz w:val="24"/>
          <w:szCs w:val="24"/>
        </w:rPr>
        <w:t>0</w:t>
      </w:r>
      <w:r w:rsidR="001B0ADC" w:rsidRPr="0020673B">
        <w:rPr>
          <w:rFonts w:ascii="Times New Roman" w:hAnsi="Times New Roman" w:cs="Times New Roman"/>
          <w:sz w:val="24"/>
          <w:szCs w:val="24"/>
        </w:rPr>
        <w:t xml:space="preserve">) </w:t>
      </w:r>
      <w:r w:rsidR="008D6462" w:rsidRPr="0020673B">
        <w:rPr>
          <w:rFonts w:ascii="Times New Roman" w:hAnsi="Times New Roman" w:cs="Times New Roman"/>
          <w:sz w:val="24"/>
          <w:szCs w:val="24"/>
        </w:rPr>
        <w:t>Přesto ale</w:t>
      </w:r>
      <w:r w:rsidR="000144EC" w:rsidRPr="0020673B">
        <w:rPr>
          <w:rFonts w:ascii="Times New Roman" w:hAnsi="Times New Roman" w:cs="Times New Roman"/>
          <w:sz w:val="24"/>
          <w:szCs w:val="24"/>
        </w:rPr>
        <w:t>, pokud volič hodí do urny hlas populistické straně, tak pak je rovněž empiricky dokázáno, že je nespokojen s fungováním demokracie. (</w:t>
      </w:r>
      <w:proofErr w:type="spellStart"/>
      <w:r w:rsidR="00E973B2" w:rsidRPr="0020673B">
        <w:rPr>
          <w:rFonts w:ascii="Times New Roman" w:hAnsi="Times New Roman" w:cs="Times New Roman"/>
          <w:sz w:val="24"/>
          <w:szCs w:val="24"/>
        </w:rPr>
        <w:t>Zaslove</w:t>
      </w:r>
      <w:proofErr w:type="spellEnd"/>
      <w:r w:rsidR="00E973B2" w:rsidRPr="0020673B">
        <w:rPr>
          <w:rFonts w:ascii="Times New Roman" w:hAnsi="Times New Roman" w:cs="Times New Roman"/>
          <w:sz w:val="24"/>
          <w:szCs w:val="24"/>
        </w:rPr>
        <w:t>, 202</w:t>
      </w:r>
      <w:r w:rsidR="001B153D" w:rsidRPr="0020673B">
        <w:rPr>
          <w:rFonts w:ascii="Times New Roman" w:hAnsi="Times New Roman" w:cs="Times New Roman"/>
          <w:sz w:val="24"/>
          <w:szCs w:val="24"/>
        </w:rPr>
        <w:t>0</w:t>
      </w:r>
      <w:r w:rsidR="00E973B2" w:rsidRPr="0020673B">
        <w:rPr>
          <w:rFonts w:ascii="Times New Roman" w:hAnsi="Times New Roman" w:cs="Times New Roman"/>
          <w:sz w:val="24"/>
          <w:szCs w:val="24"/>
        </w:rPr>
        <w:t>) P</w:t>
      </w:r>
      <w:r w:rsidR="007E2C37" w:rsidRPr="0020673B">
        <w:rPr>
          <w:rFonts w:ascii="Times New Roman" w:hAnsi="Times New Roman" w:cs="Times New Roman"/>
          <w:sz w:val="24"/>
          <w:szCs w:val="24"/>
        </w:rPr>
        <w:t xml:space="preserve">opulistické strany často cílí na voliče, </w:t>
      </w:r>
      <w:r w:rsidR="001A5273" w:rsidRPr="0020673B">
        <w:rPr>
          <w:rFonts w:ascii="Times New Roman" w:hAnsi="Times New Roman" w:cs="Times New Roman"/>
          <w:sz w:val="24"/>
          <w:szCs w:val="24"/>
        </w:rPr>
        <w:t>kteří jsou nespokojení</w:t>
      </w:r>
      <w:r w:rsidR="00C41A19" w:rsidRPr="0020673B">
        <w:rPr>
          <w:rFonts w:ascii="Times New Roman" w:hAnsi="Times New Roman" w:cs="Times New Roman"/>
          <w:sz w:val="24"/>
          <w:szCs w:val="24"/>
        </w:rPr>
        <w:t xml:space="preserve"> právě s </w:t>
      </w:r>
      <w:r w:rsidR="001A5273" w:rsidRPr="0020673B">
        <w:rPr>
          <w:rFonts w:ascii="Times New Roman" w:hAnsi="Times New Roman" w:cs="Times New Roman"/>
          <w:sz w:val="24"/>
          <w:szCs w:val="24"/>
        </w:rPr>
        <w:t>politickou situací v</w:t>
      </w:r>
      <w:r w:rsidR="00700CD1" w:rsidRPr="0020673B">
        <w:rPr>
          <w:rFonts w:ascii="Times New Roman" w:hAnsi="Times New Roman" w:cs="Times New Roman"/>
          <w:sz w:val="24"/>
          <w:szCs w:val="24"/>
        </w:rPr>
        <w:t> </w:t>
      </w:r>
      <w:r w:rsidR="001A5273" w:rsidRPr="0020673B">
        <w:rPr>
          <w:rFonts w:ascii="Times New Roman" w:hAnsi="Times New Roman" w:cs="Times New Roman"/>
          <w:sz w:val="24"/>
          <w:szCs w:val="24"/>
        </w:rPr>
        <w:t>zemi</w:t>
      </w:r>
      <w:r w:rsidR="00700CD1" w:rsidRPr="0020673B">
        <w:rPr>
          <w:rFonts w:ascii="Times New Roman" w:hAnsi="Times New Roman" w:cs="Times New Roman"/>
          <w:sz w:val="24"/>
          <w:szCs w:val="24"/>
        </w:rPr>
        <w:t>.</w:t>
      </w:r>
      <w:r w:rsidR="001A5273" w:rsidRPr="0020673B">
        <w:rPr>
          <w:rFonts w:ascii="Times New Roman" w:hAnsi="Times New Roman" w:cs="Times New Roman"/>
          <w:sz w:val="24"/>
          <w:szCs w:val="24"/>
        </w:rPr>
        <w:t xml:space="preserve"> </w:t>
      </w:r>
      <w:r w:rsidR="00700CD1" w:rsidRPr="0020673B">
        <w:rPr>
          <w:rFonts w:ascii="Times New Roman" w:hAnsi="Times New Roman" w:cs="Times New Roman"/>
          <w:sz w:val="24"/>
          <w:szCs w:val="24"/>
        </w:rPr>
        <w:t>M</w:t>
      </w:r>
      <w:r w:rsidR="001A5273" w:rsidRPr="0020673B">
        <w:rPr>
          <w:rFonts w:ascii="Times New Roman" w:hAnsi="Times New Roman" w:cs="Times New Roman"/>
          <w:sz w:val="24"/>
          <w:szCs w:val="24"/>
        </w:rPr>
        <w:t>ůže</w:t>
      </w:r>
      <w:r w:rsidR="00470A26" w:rsidRPr="0020673B">
        <w:rPr>
          <w:rFonts w:ascii="Times New Roman" w:hAnsi="Times New Roman" w:cs="Times New Roman"/>
          <w:sz w:val="24"/>
          <w:szCs w:val="24"/>
        </w:rPr>
        <w:t> </w:t>
      </w:r>
      <w:r w:rsidR="001A5273" w:rsidRPr="0020673B">
        <w:rPr>
          <w:rFonts w:ascii="Times New Roman" w:hAnsi="Times New Roman" w:cs="Times New Roman"/>
          <w:sz w:val="24"/>
          <w:szCs w:val="24"/>
        </w:rPr>
        <w:t xml:space="preserve">to být dáno </w:t>
      </w:r>
      <w:r w:rsidR="00C41A19" w:rsidRPr="0020673B">
        <w:rPr>
          <w:rFonts w:ascii="Times New Roman" w:hAnsi="Times New Roman" w:cs="Times New Roman"/>
          <w:sz w:val="24"/>
          <w:szCs w:val="24"/>
        </w:rPr>
        <w:t xml:space="preserve">také </w:t>
      </w:r>
      <w:r w:rsidR="001A5273" w:rsidRPr="0020673B">
        <w:rPr>
          <w:rFonts w:ascii="Times New Roman" w:hAnsi="Times New Roman" w:cs="Times New Roman"/>
          <w:sz w:val="24"/>
          <w:szCs w:val="24"/>
        </w:rPr>
        <w:t xml:space="preserve">například tím, že jejich požadavky nejsou vyslyšeny, politici nejeví zájem o názor svých občanů, kteří nemají </w:t>
      </w:r>
      <w:r w:rsidR="00F34A59" w:rsidRPr="0020673B">
        <w:rPr>
          <w:rFonts w:ascii="Times New Roman" w:hAnsi="Times New Roman" w:cs="Times New Roman"/>
          <w:sz w:val="24"/>
          <w:szCs w:val="24"/>
        </w:rPr>
        <w:t>mnoho</w:t>
      </w:r>
      <w:r w:rsidR="001A5273" w:rsidRPr="0020673B">
        <w:rPr>
          <w:rFonts w:ascii="Times New Roman" w:hAnsi="Times New Roman" w:cs="Times New Roman"/>
          <w:sz w:val="24"/>
          <w:szCs w:val="24"/>
        </w:rPr>
        <w:t xml:space="preserve"> možností přímo ovliv</w:t>
      </w:r>
      <w:r w:rsidR="00F34A59" w:rsidRPr="0020673B">
        <w:rPr>
          <w:rFonts w:ascii="Times New Roman" w:hAnsi="Times New Roman" w:cs="Times New Roman"/>
          <w:sz w:val="24"/>
          <w:szCs w:val="24"/>
        </w:rPr>
        <w:t>nit</w:t>
      </w:r>
      <w:r w:rsidR="001A5273" w:rsidRPr="0020673B">
        <w:rPr>
          <w:rFonts w:ascii="Times New Roman" w:hAnsi="Times New Roman" w:cs="Times New Roman"/>
          <w:sz w:val="24"/>
          <w:szCs w:val="24"/>
        </w:rPr>
        <w:t xml:space="preserve"> politické dění. </w:t>
      </w:r>
      <w:r w:rsidR="00C33D3B" w:rsidRPr="0020673B">
        <w:rPr>
          <w:rFonts w:ascii="Times New Roman" w:hAnsi="Times New Roman" w:cs="Times New Roman"/>
          <w:sz w:val="24"/>
          <w:szCs w:val="24"/>
        </w:rPr>
        <w:t xml:space="preserve">Populisté jsou především kritičtí vůči </w:t>
      </w:r>
      <w:r w:rsidR="000F1608" w:rsidRPr="0020673B">
        <w:rPr>
          <w:rFonts w:ascii="Times New Roman" w:hAnsi="Times New Roman" w:cs="Times New Roman"/>
          <w:sz w:val="24"/>
          <w:szCs w:val="24"/>
        </w:rPr>
        <w:t xml:space="preserve">vládě, ústavním institucím nebo politickým stranám a rozsévají mezi skeptickými voliči ještě více </w:t>
      </w:r>
      <w:r w:rsidR="0095096B" w:rsidRPr="0020673B">
        <w:rPr>
          <w:rFonts w:ascii="Times New Roman" w:hAnsi="Times New Roman" w:cs="Times New Roman"/>
          <w:sz w:val="24"/>
          <w:szCs w:val="24"/>
        </w:rPr>
        <w:t xml:space="preserve">pochybností o kvalitě jejich fungování. </w:t>
      </w:r>
      <w:r w:rsidR="001E774B" w:rsidRPr="0020673B">
        <w:rPr>
          <w:rFonts w:ascii="Times New Roman" w:hAnsi="Times New Roman" w:cs="Times New Roman"/>
          <w:sz w:val="24"/>
          <w:szCs w:val="24"/>
        </w:rPr>
        <w:t>Pro</w:t>
      </w:r>
      <w:r w:rsidR="00470A26" w:rsidRPr="0020673B">
        <w:rPr>
          <w:rFonts w:ascii="Times New Roman" w:hAnsi="Times New Roman" w:cs="Times New Roman"/>
          <w:sz w:val="24"/>
          <w:szCs w:val="24"/>
        </w:rPr>
        <w:t> </w:t>
      </w:r>
      <w:r w:rsidR="001E774B" w:rsidRPr="0020673B">
        <w:rPr>
          <w:rFonts w:ascii="Times New Roman" w:hAnsi="Times New Roman" w:cs="Times New Roman"/>
          <w:sz w:val="24"/>
          <w:szCs w:val="24"/>
        </w:rPr>
        <w:t xml:space="preserve">mobilizaci voličů používají i velmi krátká a jednoduchá hesla. </w:t>
      </w:r>
    </w:p>
    <w:p w14:paraId="27F9F36B" w14:textId="54883CFF" w:rsidR="00F13E9A" w:rsidRPr="0020673B" w:rsidRDefault="0000559A" w:rsidP="00E1359F">
      <w:pPr>
        <w:spacing w:after="0" w:line="360" w:lineRule="auto"/>
        <w:ind w:left="284" w:firstLine="708"/>
        <w:jc w:val="both"/>
        <w:rPr>
          <w:rFonts w:ascii="Times New Roman" w:hAnsi="Times New Roman" w:cs="Times New Roman"/>
          <w:sz w:val="24"/>
          <w:szCs w:val="24"/>
        </w:rPr>
      </w:pPr>
      <w:r w:rsidRPr="0020673B">
        <w:rPr>
          <w:rFonts w:ascii="Times New Roman" w:hAnsi="Times New Roman" w:cs="Times New Roman"/>
          <w:sz w:val="24"/>
          <w:szCs w:val="24"/>
        </w:rPr>
        <w:t xml:space="preserve">Nyní shrňme obecný profil voliče PRR strany. </w:t>
      </w:r>
      <w:r w:rsidR="00A263E7" w:rsidRPr="0020673B">
        <w:rPr>
          <w:rFonts w:ascii="Times New Roman" w:hAnsi="Times New Roman" w:cs="Times New Roman"/>
          <w:sz w:val="24"/>
          <w:szCs w:val="24"/>
        </w:rPr>
        <w:t xml:space="preserve">Hlasování pro PRR strany je velmi ovlivněno kulturními </w:t>
      </w:r>
      <w:r w:rsidR="0025663F" w:rsidRPr="0020673B">
        <w:rPr>
          <w:rFonts w:ascii="Times New Roman" w:hAnsi="Times New Roman" w:cs="Times New Roman"/>
          <w:sz w:val="24"/>
          <w:szCs w:val="24"/>
        </w:rPr>
        <w:t>hrozbami, na které populisté často upozorňují.</w:t>
      </w:r>
      <w:r w:rsidR="00494CCB" w:rsidRPr="0020673B">
        <w:rPr>
          <w:rFonts w:ascii="Times New Roman" w:hAnsi="Times New Roman" w:cs="Times New Roman"/>
          <w:sz w:val="24"/>
          <w:szCs w:val="24"/>
        </w:rPr>
        <w:t xml:space="preserve"> Voliči se tak </w:t>
      </w:r>
      <w:r w:rsidR="00A8037C" w:rsidRPr="0020673B">
        <w:rPr>
          <w:rFonts w:ascii="Times New Roman" w:hAnsi="Times New Roman" w:cs="Times New Roman"/>
          <w:sz w:val="24"/>
          <w:szCs w:val="24"/>
        </w:rPr>
        <w:t xml:space="preserve">cítí </w:t>
      </w:r>
      <w:r w:rsidR="00331632" w:rsidRPr="0020673B">
        <w:rPr>
          <w:rFonts w:ascii="Times New Roman" w:hAnsi="Times New Roman" w:cs="Times New Roman"/>
          <w:sz w:val="24"/>
          <w:szCs w:val="24"/>
        </w:rPr>
        <w:t xml:space="preserve">ohrožení, a to jak </w:t>
      </w:r>
      <w:r w:rsidR="00264533" w:rsidRPr="0020673B">
        <w:rPr>
          <w:rFonts w:ascii="Times New Roman" w:hAnsi="Times New Roman" w:cs="Times New Roman"/>
          <w:sz w:val="24"/>
          <w:szCs w:val="24"/>
        </w:rPr>
        <w:t xml:space="preserve">kulturně, tak i ekonomicky. </w:t>
      </w:r>
      <w:r w:rsidR="005D3260" w:rsidRPr="0020673B">
        <w:rPr>
          <w:rFonts w:ascii="Times New Roman" w:hAnsi="Times New Roman" w:cs="Times New Roman"/>
          <w:sz w:val="24"/>
          <w:szCs w:val="24"/>
        </w:rPr>
        <w:t xml:space="preserve">Kulturním ohrožením je myšlena především migrace. </w:t>
      </w:r>
      <w:r w:rsidR="001D0497" w:rsidRPr="0020673B">
        <w:rPr>
          <w:rFonts w:ascii="Times New Roman" w:hAnsi="Times New Roman" w:cs="Times New Roman"/>
          <w:sz w:val="24"/>
          <w:szCs w:val="24"/>
        </w:rPr>
        <w:t xml:space="preserve">Tento faktor je považován za jeden z nejdůležitějších pro </w:t>
      </w:r>
      <w:r w:rsidR="001E3B1E" w:rsidRPr="0020673B">
        <w:rPr>
          <w:rFonts w:ascii="Times New Roman" w:hAnsi="Times New Roman" w:cs="Times New Roman"/>
          <w:sz w:val="24"/>
          <w:szCs w:val="24"/>
        </w:rPr>
        <w:t xml:space="preserve">správné vymezení voličské základny PRR strany. </w:t>
      </w:r>
      <w:r w:rsidR="00254B87" w:rsidRPr="0020673B">
        <w:rPr>
          <w:rFonts w:ascii="Times New Roman" w:hAnsi="Times New Roman" w:cs="Times New Roman"/>
          <w:sz w:val="24"/>
          <w:szCs w:val="24"/>
        </w:rPr>
        <w:t xml:space="preserve">Lidé se cítí ohroženi </w:t>
      </w:r>
      <w:r w:rsidR="00AA5F8F" w:rsidRPr="0020673B">
        <w:rPr>
          <w:rFonts w:ascii="Times New Roman" w:hAnsi="Times New Roman" w:cs="Times New Roman"/>
          <w:sz w:val="24"/>
          <w:szCs w:val="24"/>
        </w:rPr>
        <w:t>kvůli omezenému trhu práce</w:t>
      </w:r>
      <w:r w:rsidR="006148E5" w:rsidRPr="0020673B">
        <w:rPr>
          <w:rFonts w:ascii="Times New Roman" w:hAnsi="Times New Roman" w:cs="Times New Roman"/>
          <w:sz w:val="24"/>
          <w:szCs w:val="24"/>
        </w:rPr>
        <w:t xml:space="preserve"> nebo</w:t>
      </w:r>
      <w:r w:rsidR="00470A26" w:rsidRPr="0020673B">
        <w:rPr>
          <w:rFonts w:ascii="Times New Roman" w:hAnsi="Times New Roman" w:cs="Times New Roman"/>
          <w:sz w:val="24"/>
          <w:szCs w:val="24"/>
        </w:rPr>
        <w:t> </w:t>
      </w:r>
      <w:r w:rsidR="00AA5F8F" w:rsidRPr="0020673B">
        <w:rPr>
          <w:rFonts w:ascii="Times New Roman" w:hAnsi="Times New Roman" w:cs="Times New Roman"/>
          <w:sz w:val="24"/>
          <w:szCs w:val="24"/>
        </w:rPr>
        <w:t>bydlení</w:t>
      </w:r>
      <w:r w:rsidR="00AA0BE2" w:rsidRPr="0020673B">
        <w:rPr>
          <w:rFonts w:ascii="Times New Roman" w:hAnsi="Times New Roman" w:cs="Times New Roman"/>
          <w:sz w:val="24"/>
          <w:szCs w:val="24"/>
        </w:rPr>
        <w:t xml:space="preserve"> a je u nich vyšší pravděpodobnost, že</w:t>
      </w:r>
      <w:r w:rsidR="00C7249D" w:rsidRPr="0020673B">
        <w:rPr>
          <w:rFonts w:ascii="Times New Roman" w:hAnsi="Times New Roman" w:cs="Times New Roman"/>
          <w:sz w:val="24"/>
          <w:szCs w:val="24"/>
        </w:rPr>
        <w:t xml:space="preserve"> se stanou voliči těchto stran.</w:t>
      </w:r>
      <w:r w:rsidR="00AA0BE2" w:rsidRPr="0020673B">
        <w:rPr>
          <w:rFonts w:ascii="Times New Roman" w:hAnsi="Times New Roman" w:cs="Times New Roman"/>
          <w:sz w:val="24"/>
          <w:szCs w:val="24"/>
        </w:rPr>
        <w:t xml:space="preserve"> </w:t>
      </w:r>
      <w:r w:rsidR="001D0497" w:rsidRPr="0020673B">
        <w:rPr>
          <w:rFonts w:ascii="Times New Roman" w:hAnsi="Times New Roman" w:cs="Times New Roman"/>
          <w:sz w:val="24"/>
          <w:szCs w:val="24"/>
        </w:rPr>
        <w:t xml:space="preserve"> </w:t>
      </w:r>
      <w:r w:rsidR="00264533" w:rsidRPr="0020673B">
        <w:rPr>
          <w:rFonts w:ascii="Times New Roman" w:hAnsi="Times New Roman" w:cs="Times New Roman"/>
          <w:sz w:val="24"/>
          <w:szCs w:val="24"/>
        </w:rPr>
        <w:t>Vlivem těchto hrozeb roste i jejich ne</w:t>
      </w:r>
      <w:r w:rsidR="00E9718A" w:rsidRPr="0020673B">
        <w:rPr>
          <w:rFonts w:ascii="Times New Roman" w:hAnsi="Times New Roman" w:cs="Times New Roman"/>
          <w:sz w:val="24"/>
          <w:szCs w:val="24"/>
        </w:rPr>
        <w:t xml:space="preserve">spokojenost vůči systému. </w:t>
      </w:r>
      <w:r w:rsidR="007E76F3" w:rsidRPr="0020673B">
        <w:rPr>
          <w:rFonts w:ascii="Times New Roman" w:hAnsi="Times New Roman" w:cs="Times New Roman"/>
          <w:sz w:val="24"/>
          <w:szCs w:val="24"/>
        </w:rPr>
        <w:t>Z hlediska ekonomické</w:t>
      </w:r>
      <w:r w:rsidR="00E65265" w:rsidRPr="0020673B">
        <w:rPr>
          <w:rFonts w:ascii="Times New Roman" w:hAnsi="Times New Roman" w:cs="Times New Roman"/>
          <w:sz w:val="24"/>
          <w:szCs w:val="24"/>
        </w:rPr>
        <w:t>ho ohrožení se jedná o obavy z</w:t>
      </w:r>
      <w:r w:rsidR="00207D01" w:rsidRPr="0020673B">
        <w:rPr>
          <w:rFonts w:ascii="Times New Roman" w:hAnsi="Times New Roman" w:cs="Times New Roman"/>
          <w:sz w:val="24"/>
          <w:szCs w:val="24"/>
        </w:rPr>
        <w:t> ekonomického poklesu v blízké budoucnosti</w:t>
      </w:r>
      <w:r w:rsidR="00D227EF" w:rsidRPr="0020673B">
        <w:rPr>
          <w:rFonts w:ascii="Times New Roman" w:hAnsi="Times New Roman" w:cs="Times New Roman"/>
          <w:sz w:val="24"/>
          <w:szCs w:val="24"/>
        </w:rPr>
        <w:t xml:space="preserve">. </w:t>
      </w:r>
      <w:r w:rsidR="00B63C51" w:rsidRPr="0020673B">
        <w:rPr>
          <w:rFonts w:ascii="Times New Roman" w:hAnsi="Times New Roman" w:cs="Times New Roman"/>
          <w:sz w:val="24"/>
          <w:szCs w:val="24"/>
        </w:rPr>
        <w:t>(</w:t>
      </w:r>
      <w:proofErr w:type="spellStart"/>
      <w:r w:rsidR="00B63C51" w:rsidRPr="0020673B">
        <w:rPr>
          <w:rFonts w:ascii="Times New Roman" w:hAnsi="Times New Roman" w:cs="Times New Roman"/>
          <w:sz w:val="24"/>
          <w:szCs w:val="24"/>
        </w:rPr>
        <w:t>Rydgren</w:t>
      </w:r>
      <w:proofErr w:type="spellEnd"/>
      <w:r w:rsidR="00B63C51" w:rsidRPr="0020673B">
        <w:rPr>
          <w:rFonts w:ascii="Times New Roman" w:hAnsi="Times New Roman" w:cs="Times New Roman"/>
          <w:sz w:val="24"/>
          <w:szCs w:val="24"/>
        </w:rPr>
        <w:t>,</w:t>
      </w:r>
      <w:r w:rsidR="00470A26" w:rsidRPr="0020673B">
        <w:rPr>
          <w:rFonts w:ascii="Times New Roman" w:hAnsi="Times New Roman" w:cs="Times New Roman"/>
          <w:sz w:val="24"/>
          <w:szCs w:val="24"/>
        </w:rPr>
        <w:t> </w:t>
      </w:r>
      <w:r w:rsidR="00B63C51" w:rsidRPr="0020673B">
        <w:rPr>
          <w:rFonts w:ascii="Times New Roman" w:hAnsi="Times New Roman" w:cs="Times New Roman"/>
          <w:sz w:val="24"/>
          <w:szCs w:val="24"/>
        </w:rPr>
        <w:t xml:space="preserve">2007) </w:t>
      </w:r>
      <w:r w:rsidR="005504FE" w:rsidRPr="0020673B">
        <w:rPr>
          <w:rFonts w:ascii="Times New Roman" w:hAnsi="Times New Roman" w:cs="Times New Roman"/>
          <w:sz w:val="24"/>
          <w:szCs w:val="24"/>
        </w:rPr>
        <w:t xml:space="preserve">Nezaměstnanost je často popisována jako jeden z charakteristických rysů </w:t>
      </w:r>
      <w:r w:rsidR="001243D6" w:rsidRPr="0020673B">
        <w:rPr>
          <w:rFonts w:ascii="Times New Roman" w:hAnsi="Times New Roman" w:cs="Times New Roman"/>
          <w:sz w:val="24"/>
          <w:szCs w:val="24"/>
        </w:rPr>
        <w:t>voliče PRR strany, přesto na toto tvrzení neexistuje jednozna</w:t>
      </w:r>
      <w:r w:rsidR="00DD6784" w:rsidRPr="0020673B">
        <w:rPr>
          <w:rFonts w:ascii="Times New Roman" w:hAnsi="Times New Roman" w:cs="Times New Roman"/>
          <w:sz w:val="24"/>
          <w:szCs w:val="24"/>
        </w:rPr>
        <w:t>čný názor.</w:t>
      </w:r>
      <w:r w:rsidR="00474333" w:rsidRPr="0020673B">
        <w:rPr>
          <w:rFonts w:ascii="Times New Roman" w:hAnsi="Times New Roman" w:cs="Times New Roman"/>
          <w:sz w:val="24"/>
          <w:szCs w:val="24"/>
        </w:rPr>
        <w:t xml:space="preserve"> A</w:t>
      </w:r>
      <w:r w:rsidR="00470A26" w:rsidRPr="0020673B">
        <w:rPr>
          <w:rFonts w:ascii="Times New Roman" w:hAnsi="Times New Roman" w:cs="Times New Roman"/>
          <w:sz w:val="24"/>
          <w:szCs w:val="24"/>
        </w:rPr>
        <w:t> </w:t>
      </w:r>
      <w:r w:rsidR="00474333" w:rsidRPr="0020673B">
        <w:rPr>
          <w:rFonts w:ascii="Times New Roman" w:hAnsi="Times New Roman" w:cs="Times New Roman"/>
          <w:sz w:val="24"/>
          <w:szCs w:val="24"/>
        </w:rPr>
        <w:t>spíše</w:t>
      </w:r>
      <w:r w:rsidR="00470A26" w:rsidRPr="0020673B">
        <w:rPr>
          <w:rFonts w:ascii="Times New Roman" w:hAnsi="Times New Roman" w:cs="Times New Roman"/>
          <w:sz w:val="24"/>
          <w:szCs w:val="24"/>
        </w:rPr>
        <w:t> </w:t>
      </w:r>
      <w:r w:rsidR="00474333" w:rsidRPr="0020673B">
        <w:rPr>
          <w:rFonts w:ascii="Times New Roman" w:hAnsi="Times New Roman" w:cs="Times New Roman"/>
          <w:sz w:val="24"/>
          <w:szCs w:val="24"/>
        </w:rPr>
        <w:t>převládá přesvědčení, i na základ</w:t>
      </w:r>
      <w:r w:rsidR="00A02DB6" w:rsidRPr="0020673B">
        <w:rPr>
          <w:rFonts w:ascii="Times New Roman" w:hAnsi="Times New Roman" w:cs="Times New Roman"/>
          <w:sz w:val="24"/>
          <w:szCs w:val="24"/>
        </w:rPr>
        <w:t>ě některých studií</w:t>
      </w:r>
      <w:r w:rsidR="00474333" w:rsidRPr="0020673B">
        <w:rPr>
          <w:rFonts w:ascii="Times New Roman" w:hAnsi="Times New Roman" w:cs="Times New Roman"/>
          <w:sz w:val="24"/>
          <w:szCs w:val="24"/>
        </w:rPr>
        <w:t>, že</w:t>
      </w:r>
      <w:r w:rsidR="00A02DB6" w:rsidRPr="0020673B">
        <w:rPr>
          <w:rFonts w:ascii="Times New Roman" w:hAnsi="Times New Roman" w:cs="Times New Roman"/>
          <w:sz w:val="24"/>
          <w:szCs w:val="24"/>
        </w:rPr>
        <w:t xml:space="preserve"> nezaměstnanost nemá </w:t>
      </w:r>
      <w:r w:rsidR="00D468F5" w:rsidRPr="0020673B">
        <w:rPr>
          <w:rFonts w:ascii="Times New Roman" w:hAnsi="Times New Roman" w:cs="Times New Roman"/>
          <w:sz w:val="24"/>
          <w:szCs w:val="24"/>
        </w:rPr>
        <w:t>vliv na volbu PRR strany.</w:t>
      </w:r>
      <w:r w:rsidR="002331F0" w:rsidRPr="0020673B">
        <w:rPr>
          <w:rFonts w:ascii="Times New Roman" w:hAnsi="Times New Roman" w:cs="Times New Roman"/>
          <w:sz w:val="24"/>
          <w:szCs w:val="24"/>
        </w:rPr>
        <w:t xml:space="preserve"> (</w:t>
      </w:r>
      <w:proofErr w:type="spellStart"/>
      <w:r w:rsidR="002331F0" w:rsidRPr="0020673B">
        <w:rPr>
          <w:rFonts w:ascii="Times New Roman" w:hAnsi="Times New Roman" w:cs="Times New Roman"/>
          <w:sz w:val="24"/>
          <w:szCs w:val="24"/>
        </w:rPr>
        <w:t>Lubbers</w:t>
      </w:r>
      <w:proofErr w:type="spellEnd"/>
      <w:r w:rsidR="002331F0" w:rsidRPr="0020673B">
        <w:rPr>
          <w:rFonts w:ascii="Times New Roman" w:hAnsi="Times New Roman" w:cs="Times New Roman"/>
          <w:sz w:val="24"/>
          <w:szCs w:val="24"/>
        </w:rPr>
        <w:t xml:space="preserve"> et al., 2002) </w:t>
      </w:r>
      <w:r w:rsidR="00AD30FD" w:rsidRPr="0020673B">
        <w:rPr>
          <w:rFonts w:ascii="Times New Roman" w:hAnsi="Times New Roman" w:cs="Times New Roman"/>
          <w:sz w:val="24"/>
          <w:szCs w:val="24"/>
        </w:rPr>
        <w:t>Například</w:t>
      </w:r>
      <w:r w:rsidR="002331F0" w:rsidRPr="0020673B">
        <w:rPr>
          <w:rFonts w:ascii="Times New Roman" w:hAnsi="Times New Roman" w:cs="Times New Roman"/>
          <w:sz w:val="24"/>
          <w:szCs w:val="24"/>
        </w:rPr>
        <w:t xml:space="preserve"> ale </w:t>
      </w:r>
      <w:proofErr w:type="spellStart"/>
      <w:r w:rsidR="001B0511" w:rsidRPr="0020673B">
        <w:rPr>
          <w:rFonts w:ascii="Times New Roman" w:hAnsi="Times New Roman" w:cs="Times New Roman"/>
          <w:sz w:val="24"/>
          <w:szCs w:val="24"/>
        </w:rPr>
        <w:t>Golder</w:t>
      </w:r>
      <w:proofErr w:type="spellEnd"/>
      <w:r w:rsidR="001B0511" w:rsidRPr="0020673B">
        <w:rPr>
          <w:rFonts w:ascii="Times New Roman" w:hAnsi="Times New Roman" w:cs="Times New Roman"/>
          <w:sz w:val="24"/>
          <w:szCs w:val="24"/>
        </w:rPr>
        <w:t xml:space="preserve"> (2003) </w:t>
      </w:r>
      <w:r w:rsidR="00E0167B" w:rsidRPr="0020673B">
        <w:rPr>
          <w:rFonts w:ascii="Times New Roman" w:hAnsi="Times New Roman" w:cs="Times New Roman"/>
          <w:sz w:val="24"/>
          <w:szCs w:val="24"/>
        </w:rPr>
        <w:t xml:space="preserve">ale </w:t>
      </w:r>
      <w:r w:rsidR="001B0511" w:rsidRPr="0020673B">
        <w:rPr>
          <w:rFonts w:ascii="Times New Roman" w:hAnsi="Times New Roman" w:cs="Times New Roman"/>
          <w:sz w:val="24"/>
          <w:szCs w:val="24"/>
        </w:rPr>
        <w:t>došel k opačnému výsledku</w:t>
      </w:r>
      <w:r w:rsidR="00AD30FD" w:rsidRPr="0020673B">
        <w:rPr>
          <w:rFonts w:ascii="Times New Roman" w:hAnsi="Times New Roman" w:cs="Times New Roman"/>
          <w:sz w:val="24"/>
          <w:szCs w:val="24"/>
        </w:rPr>
        <w:t xml:space="preserve">. Zjistil, že </w:t>
      </w:r>
      <w:r w:rsidR="00D41BD0" w:rsidRPr="0020673B">
        <w:rPr>
          <w:rFonts w:ascii="Times New Roman" w:hAnsi="Times New Roman" w:cs="Times New Roman"/>
          <w:sz w:val="24"/>
          <w:szCs w:val="24"/>
        </w:rPr>
        <w:t xml:space="preserve">v zemích s vyšším podílem cizinců, roste </w:t>
      </w:r>
      <w:r w:rsidR="00D41BD0" w:rsidRPr="0020673B">
        <w:rPr>
          <w:rFonts w:ascii="Times New Roman" w:hAnsi="Times New Roman" w:cs="Times New Roman"/>
          <w:sz w:val="24"/>
          <w:szCs w:val="24"/>
        </w:rPr>
        <w:lastRenderedPageBreak/>
        <w:t>pravděpodobnost volby PRR strany.</w:t>
      </w:r>
      <w:r w:rsidR="00474333" w:rsidRPr="0020673B">
        <w:rPr>
          <w:rFonts w:ascii="Times New Roman" w:hAnsi="Times New Roman" w:cs="Times New Roman"/>
          <w:sz w:val="24"/>
          <w:szCs w:val="24"/>
        </w:rPr>
        <w:t xml:space="preserve"> </w:t>
      </w:r>
      <w:r w:rsidR="00781121" w:rsidRPr="0020673B">
        <w:rPr>
          <w:rFonts w:ascii="Times New Roman" w:hAnsi="Times New Roman" w:cs="Times New Roman"/>
          <w:sz w:val="24"/>
          <w:szCs w:val="24"/>
        </w:rPr>
        <w:t xml:space="preserve">Důležitým faktorem pro identifikaci </w:t>
      </w:r>
      <w:r w:rsidR="000917F4" w:rsidRPr="0020673B">
        <w:rPr>
          <w:rFonts w:ascii="Times New Roman" w:hAnsi="Times New Roman" w:cs="Times New Roman"/>
          <w:sz w:val="24"/>
          <w:szCs w:val="24"/>
        </w:rPr>
        <w:t xml:space="preserve">voliče je úroveň vzdělání. </w:t>
      </w:r>
      <w:r w:rsidR="00127691" w:rsidRPr="0020673B">
        <w:rPr>
          <w:rFonts w:ascii="Times New Roman" w:hAnsi="Times New Roman" w:cs="Times New Roman"/>
          <w:sz w:val="24"/>
          <w:szCs w:val="24"/>
        </w:rPr>
        <w:t>P</w:t>
      </w:r>
      <w:r w:rsidR="00AA0F7B" w:rsidRPr="0020673B">
        <w:rPr>
          <w:rFonts w:ascii="Times New Roman" w:hAnsi="Times New Roman" w:cs="Times New Roman"/>
          <w:sz w:val="24"/>
          <w:szCs w:val="24"/>
        </w:rPr>
        <w:t>R</w:t>
      </w:r>
      <w:r w:rsidR="00127691" w:rsidRPr="0020673B">
        <w:rPr>
          <w:rFonts w:ascii="Times New Roman" w:hAnsi="Times New Roman" w:cs="Times New Roman"/>
          <w:sz w:val="24"/>
          <w:szCs w:val="24"/>
        </w:rPr>
        <w:t xml:space="preserve">R strany mají vyšší podporu od voličů </w:t>
      </w:r>
      <w:r w:rsidR="00FB0C5A" w:rsidRPr="0020673B">
        <w:rPr>
          <w:rFonts w:ascii="Times New Roman" w:hAnsi="Times New Roman" w:cs="Times New Roman"/>
          <w:sz w:val="24"/>
          <w:szCs w:val="24"/>
        </w:rPr>
        <w:t xml:space="preserve">s nižším vzděláním, </w:t>
      </w:r>
      <w:r w:rsidR="009D205B" w:rsidRPr="0020673B">
        <w:rPr>
          <w:rFonts w:ascii="Times New Roman" w:hAnsi="Times New Roman" w:cs="Times New Roman"/>
          <w:sz w:val="24"/>
          <w:szCs w:val="24"/>
        </w:rPr>
        <w:t xml:space="preserve">většinou středoškolským. Naopak </w:t>
      </w:r>
      <w:r w:rsidR="00DF01E5" w:rsidRPr="0020673B">
        <w:rPr>
          <w:rFonts w:ascii="Times New Roman" w:hAnsi="Times New Roman" w:cs="Times New Roman"/>
          <w:sz w:val="24"/>
          <w:szCs w:val="24"/>
        </w:rPr>
        <w:t>podíl vysoce vzdělaných voličů je podprůměrný</w:t>
      </w:r>
      <w:r w:rsidR="006D2DDD" w:rsidRPr="0020673B">
        <w:rPr>
          <w:rFonts w:ascii="Times New Roman" w:hAnsi="Times New Roman" w:cs="Times New Roman"/>
          <w:sz w:val="24"/>
          <w:szCs w:val="24"/>
        </w:rPr>
        <w:t xml:space="preserve"> (</w:t>
      </w:r>
      <w:proofErr w:type="spellStart"/>
      <w:r w:rsidR="006D2DDD" w:rsidRPr="0020673B">
        <w:rPr>
          <w:rFonts w:ascii="Times New Roman" w:hAnsi="Times New Roman" w:cs="Times New Roman"/>
          <w:sz w:val="24"/>
          <w:szCs w:val="24"/>
        </w:rPr>
        <w:t>Lubbers</w:t>
      </w:r>
      <w:proofErr w:type="spellEnd"/>
      <w:r w:rsidR="006D2DDD" w:rsidRPr="0020673B">
        <w:rPr>
          <w:rFonts w:ascii="Times New Roman" w:hAnsi="Times New Roman" w:cs="Times New Roman"/>
          <w:sz w:val="24"/>
          <w:szCs w:val="24"/>
        </w:rPr>
        <w:t xml:space="preserve"> et al, 2002)</w:t>
      </w:r>
      <w:r w:rsidR="00AA0F7B" w:rsidRPr="0020673B">
        <w:rPr>
          <w:rFonts w:ascii="Times New Roman" w:hAnsi="Times New Roman" w:cs="Times New Roman"/>
          <w:sz w:val="24"/>
          <w:szCs w:val="24"/>
        </w:rPr>
        <w:t xml:space="preserve"> Vliv na volbu PRR</w:t>
      </w:r>
      <w:r w:rsidR="009D205B" w:rsidRPr="0020673B">
        <w:rPr>
          <w:rFonts w:ascii="Times New Roman" w:hAnsi="Times New Roman" w:cs="Times New Roman"/>
          <w:sz w:val="24"/>
          <w:szCs w:val="24"/>
        </w:rPr>
        <w:t xml:space="preserve"> </w:t>
      </w:r>
      <w:r w:rsidR="00AA0F7B" w:rsidRPr="0020673B">
        <w:rPr>
          <w:rFonts w:ascii="Times New Roman" w:hAnsi="Times New Roman" w:cs="Times New Roman"/>
          <w:sz w:val="24"/>
          <w:szCs w:val="24"/>
        </w:rPr>
        <w:t xml:space="preserve">má i pohlaví. </w:t>
      </w:r>
      <w:r w:rsidR="00C43F15" w:rsidRPr="0020673B">
        <w:rPr>
          <w:rFonts w:ascii="Times New Roman" w:hAnsi="Times New Roman" w:cs="Times New Roman"/>
          <w:sz w:val="24"/>
          <w:szCs w:val="24"/>
        </w:rPr>
        <w:t xml:space="preserve">Je </w:t>
      </w:r>
      <w:r w:rsidR="004E0721" w:rsidRPr="0020673B">
        <w:rPr>
          <w:rFonts w:ascii="Times New Roman" w:hAnsi="Times New Roman" w:cs="Times New Roman"/>
          <w:sz w:val="24"/>
          <w:szCs w:val="24"/>
        </w:rPr>
        <w:t xml:space="preserve">totiž </w:t>
      </w:r>
      <w:r w:rsidR="00C43F15" w:rsidRPr="0020673B">
        <w:rPr>
          <w:rFonts w:ascii="Times New Roman" w:hAnsi="Times New Roman" w:cs="Times New Roman"/>
          <w:sz w:val="24"/>
          <w:szCs w:val="24"/>
        </w:rPr>
        <w:t xml:space="preserve">doloženo, že větší zastoupení mezi </w:t>
      </w:r>
      <w:r w:rsidR="004E0721" w:rsidRPr="0020673B">
        <w:rPr>
          <w:rFonts w:ascii="Times New Roman" w:hAnsi="Times New Roman" w:cs="Times New Roman"/>
          <w:sz w:val="24"/>
          <w:szCs w:val="24"/>
        </w:rPr>
        <w:t>voliči mají muži. (</w:t>
      </w:r>
      <w:proofErr w:type="spellStart"/>
      <w:r w:rsidR="004E0721" w:rsidRPr="0020673B">
        <w:rPr>
          <w:rFonts w:ascii="Times New Roman" w:hAnsi="Times New Roman" w:cs="Times New Roman"/>
          <w:sz w:val="24"/>
          <w:szCs w:val="24"/>
        </w:rPr>
        <w:t>Givens</w:t>
      </w:r>
      <w:proofErr w:type="spellEnd"/>
      <w:r w:rsidR="004E0721" w:rsidRPr="0020673B">
        <w:rPr>
          <w:rFonts w:ascii="Times New Roman" w:hAnsi="Times New Roman" w:cs="Times New Roman"/>
          <w:sz w:val="24"/>
          <w:szCs w:val="24"/>
        </w:rPr>
        <w:t xml:space="preserve">, 2004) </w:t>
      </w:r>
      <w:r w:rsidR="009A761B" w:rsidRPr="0020673B">
        <w:rPr>
          <w:rFonts w:ascii="Times New Roman" w:hAnsi="Times New Roman" w:cs="Times New Roman"/>
          <w:sz w:val="24"/>
          <w:szCs w:val="24"/>
        </w:rPr>
        <w:t xml:space="preserve">Politická nespokojenost </w:t>
      </w:r>
      <w:r w:rsidR="000A3447" w:rsidRPr="0020673B">
        <w:rPr>
          <w:rFonts w:ascii="Times New Roman" w:hAnsi="Times New Roman" w:cs="Times New Roman"/>
          <w:sz w:val="24"/>
          <w:szCs w:val="24"/>
        </w:rPr>
        <w:t xml:space="preserve">a politická apatie vede občany k volbě </w:t>
      </w:r>
      <w:r w:rsidR="00F758BC" w:rsidRPr="0020673B">
        <w:rPr>
          <w:rFonts w:ascii="Times New Roman" w:hAnsi="Times New Roman" w:cs="Times New Roman"/>
          <w:sz w:val="24"/>
          <w:szCs w:val="24"/>
        </w:rPr>
        <w:t xml:space="preserve">PRR strany. Je to jedna z možností, jak si mohou populisté získat větší procento voličů. </w:t>
      </w:r>
      <w:r w:rsidR="00B52779" w:rsidRPr="0020673B">
        <w:rPr>
          <w:rFonts w:ascii="Times New Roman" w:hAnsi="Times New Roman" w:cs="Times New Roman"/>
          <w:sz w:val="24"/>
          <w:szCs w:val="24"/>
        </w:rPr>
        <w:t xml:space="preserve">Tento fakt je i </w:t>
      </w:r>
      <w:r w:rsidR="00ED3509" w:rsidRPr="0020673B">
        <w:rPr>
          <w:rFonts w:ascii="Times New Roman" w:hAnsi="Times New Roman" w:cs="Times New Roman"/>
          <w:sz w:val="24"/>
          <w:szCs w:val="24"/>
        </w:rPr>
        <w:t xml:space="preserve">prokázán prostřednictvím několika studií (viz </w:t>
      </w:r>
      <w:proofErr w:type="spellStart"/>
      <w:r w:rsidR="00ED3509" w:rsidRPr="0020673B">
        <w:rPr>
          <w:rFonts w:ascii="Times New Roman" w:hAnsi="Times New Roman" w:cs="Times New Roman"/>
          <w:sz w:val="24"/>
          <w:szCs w:val="24"/>
        </w:rPr>
        <w:t>Rydgren</w:t>
      </w:r>
      <w:proofErr w:type="spellEnd"/>
      <w:r w:rsidR="00ED3509" w:rsidRPr="0020673B">
        <w:rPr>
          <w:rFonts w:ascii="Times New Roman" w:hAnsi="Times New Roman" w:cs="Times New Roman"/>
          <w:sz w:val="24"/>
          <w:szCs w:val="24"/>
        </w:rPr>
        <w:t>, 2007: 251)</w:t>
      </w:r>
      <w:r w:rsidR="00D573E0" w:rsidRPr="0020673B">
        <w:rPr>
          <w:rFonts w:ascii="Times New Roman" w:hAnsi="Times New Roman" w:cs="Times New Roman"/>
          <w:sz w:val="24"/>
          <w:szCs w:val="24"/>
        </w:rPr>
        <w:t>, že</w:t>
      </w:r>
      <w:r w:rsidR="00470A26" w:rsidRPr="0020673B">
        <w:rPr>
          <w:rFonts w:ascii="Times New Roman" w:hAnsi="Times New Roman" w:cs="Times New Roman"/>
          <w:sz w:val="24"/>
          <w:szCs w:val="24"/>
        </w:rPr>
        <w:t> </w:t>
      </w:r>
      <w:r w:rsidR="00D573E0" w:rsidRPr="0020673B">
        <w:rPr>
          <w:rFonts w:ascii="Times New Roman" w:hAnsi="Times New Roman" w:cs="Times New Roman"/>
          <w:sz w:val="24"/>
          <w:szCs w:val="24"/>
        </w:rPr>
        <w:t>nespokojení voliči a ti, kteří důvěřují méně v politické instituce</w:t>
      </w:r>
      <w:r w:rsidR="00CA4492" w:rsidRPr="0020673B">
        <w:rPr>
          <w:rFonts w:ascii="Times New Roman" w:hAnsi="Times New Roman" w:cs="Times New Roman"/>
          <w:sz w:val="24"/>
          <w:szCs w:val="24"/>
        </w:rPr>
        <w:t>, dají hlas PRR straně. Takový pří</w:t>
      </w:r>
      <w:r w:rsidR="00387BDB" w:rsidRPr="0020673B">
        <w:rPr>
          <w:rFonts w:ascii="Times New Roman" w:hAnsi="Times New Roman" w:cs="Times New Roman"/>
          <w:sz w:val="24"/>
          <w:szCs w:val="24"/>
        </w:rPr>
        <w:t xml:space="preserve">pad </w:t>
      </w:r>
      <w:r w:rsidR="00CA4492" w:rsidRPr="0020673B">
        <w:rPr>
          <w:rFonts w:ascii="Times New Roman" w:hAnsi="Times New Roman" w:cs="Times New Roman"/>
          <w:sz w:val="24"/>
          <w:szCs w:val="24"/>
        </w:rPr>
        <w:t xml:space="preserve">postupu populistické strany můžeme najít </w:t>
      </w:r>
      <w:r w:rsidR="00387BDB" w:rsidRPr="0020673B">
        <w:rPr>
          <w:rFonts w:ascii="Times New Roman" w:hAnsi="Times New Roman" w:cs="Times New Roman"/>
          <w:sz w:val="24"/>
          <w:szCs w:val="24"/>
        </w:rPr>
        <w:t>například ve Francii</w:t>
      </w:r>
      <w:r w:rsidR="002B37F9" w:rsidRPr="0020673B">
        <w:rPr>
          <w:rFonts w:ascii="Times New Roman" w:hAnsi="Times New Roman" w:cs="Times New Roman"/>
          <w:sz w:val="24"/>
          <w:szCs w:val="24"/>
        </w:rPr>
        <w:t xml:space="preserve">; </w:t>
      </w:r>
      <w:r w:rsidR="00387BDB" w:rsidRPr="0020673B">
        <w:rPr>
          <w:rFonts w:ascii="Times New Roman" w:hAnsi="Times New Roman" w:cs="Times New Roman"/>
          <w:sz w:val="24"/>
          <w:szCs w:val="24"/>
        </w:rPr>
        <w:t>Národní</w:t>
      </w:r>
      <w:r w:rsidR="00470A26" w:rsidRPr="0020673B">
        <w:rPr>
          <w:rFonts w:ascii="Times New Roman" w:hAnsi="Times New Roman" w:cs="Times New Roman"/>
          <w:sz w:val="24"/>
          <w:szCs w:val="24"/>
        </w:rPr>
        <w:t> </w:t>
      </w:r>
      <w:r w:rsidR="00387BDB" w:rsidRPr="0020673B">
        <w:rPr>
          <w:rFonts w:ascii="Times New Roman" w:hAnsi="Times New Roman" w:cs="Times New Roman"/>
          <w:sz w:val="24"/>
          <w:szCs w:val="24"/>
        </w:rPr>
        <w:t>fronta z těchto hlasů těžila</w:t>
      </w:r>
      <w:r w:rsidR="002B37F9" w:rsidRPr="0020673B">
        <w:rPr>
          <w:rFonts w:ascii="Times New Roman" w:hAnsi="Times New Roman" w:cs="Times New Roman"/>
          <w:sz w:val="24"/>
          <w:szCs w:val="24"/>
        </w:rPr>
        <w:t>.</w:t>
      </w:r>
    </w:p>
    <w:p w14:paraId="258BC321" w14:textId="47A84D7E" w:rsidR="001F158B" w:rsidRPr="0020673B" w:rsidRDefault="00DA442E" w:rsidP="00A73A6A">
      <w:pPr>
        <w:spacing w:line="360" w:lineRule="auto"/>
        <w:ind w:left="284" w:firstLine="708"/>
        <w:jc w:val="both"/>
        <w:rPr>
          <w:rFonts w:ascii="Times New Roman" w:hAnsi="Times New Roman" w:cs="Times New Roman"/>
          <w:sz w:val="24"/>
          <w:szCs w:val="24"/>
        </w:rPr>
      </w:pPr>
      <w:r w:rsidRPr="0020673B">
        <w:rPr>
          <w:rFonts w:ascii="Times New Roman" w:hAnsi="Times New Roman" w:cs="Times New Roman"/>
          <w:sz w:val="24"/>
          <w:szCs w:val="24"/>
        </w:rPr>
        <w:t xml:space="preserve">Pro analýzu toho, co ovlivňuje volbu občanů, </w:t>
      </w:r>
      <w:r w:rsidR="00B03CD9" w:rsidRPr="0020673B">
        <w:rPr>
          <w:rFonts w:ascii="Times New Roman" w:hAnsi="Times New Roman" w:cs="Times New Roman"/>
          <w:sz w:val="24"/>
          <w:szCs w:val="24"/>
        </w:rPr>
        <w:t xml:space="preserve">a to, </w:t>
      </w:r>
      <w:r w:rsidRPr="0020673B">
        <w:rPr>
          <w:rFonts w:ascii="Times New Roman" w:hAnsi="Times New Roman" w:cs="Times New Roman"/>
          <w:sz w:val="24"/>
          <w:szCs w:val="24"/>
        </w:rPr>
        <w:t>že se rozhodnou právě pro</w:t>
      </w:r>
      <w:r w:rsidR="00470A26" w:rsidRPr="0020673B">
        <w:rPr>
          <w:rFonts w:ascii="Times New Roman" w:hAnsi="Times New Roman" w:cs="Times New Roman"/>
          <w:sz w:val="24"/>
          <w:szCs w:val="24"/>
        </w:rPr>
        <w:t> </w:t>
      </w:r>
      <w:r w:rsidRPr="0020673B">
        <w:rPr>
          <w:rFonts w:ascii="Times New Roman" w:hAnsi="Times New Roman" w:cs="Times New Roman"/>
          <w:sz w:val="24"/>
          <w:szCs w:val="24"/>
        </w:rPr>
        <w:t>politickou stranu, která se jeví jako populistická</w:t>
      </w:r>
      <w:r w:rsidR="00502689" w:rsidRPr="0020673B">
        <w:rPr>
          <w:rFonts w:ascii="Times New Roman" w:hAnsi="Times New Roman" w:cs="Times New Roman"/>
          <w:sz w:val="24"/>
          <w:szCs w:val="24"/>
        </w:rPr>
        <w:t>, budeme testovat následující hypotéz</w:t>
      </w:r>
      <w:r w:rsidR="005F57E1" w:rsidRPr="0020673B">
        <w:rPr>
          <w:rFonts w:ascii="Times New Roman" w:hAnsi="Times New Roman" w:cs="Times New Roman"/>
          <w:sz w:val="24"/>
          <w:szCs w:val="24"/>
        </w:rPr>
        <w:t>y</w:t>
      </w:r>
      <w:r w:rsidR="00502689" w:rsidRPr="0020673B">
        <w:rPr>
          <w:rFonts w:ascii="Times New Roman" w:hAnsi="Times New Roman" w:cs="Times New Roman"/>
          <w:sz w:val="24"/>
          <w:szCs w:val="24"/>
        </w:rPr>
        <w:t>.</w:t>
      </w:r>
    </w:p>
    <w:p w14:paraId="597524C7" w14:textId="77777777" w:rsidR="00755A69" w:rsidRPr="0020673B" w:rsidRDefault="00286B9F" w:rsidP="00E1359F">
      <w:pPr>
        <w:spacing w:after="0" w:line="360" w:lineRule="auto"/>
        <w:ind w:left="284" w:firstLine="708"/>
        <w:jc w:val="both"/>
        <w:rPr>
          <w:rFonts w:ascii="Times New Roman" w:hAnsi="Times New Roman" w:cs="Times New Roman"/>
          <w:sz w:val="24"/>
          <w:szCs w:val="24"/>
        </w:rPr>
      </w:pPr>
      <w:r w:rsidRPr="0020673B">
        <w:rPr>
          <w:rFonts w:ascii="Times New Roman" w:hAnsi="Times New Roman" w:cs="Times New Roman"/>
          <w:b/>
          <w:bCs/>
          <w:sz w:val="24"/>
          <w:szCs w:val="24"/>
        </w:rPr>
        <w:t>H2</w:t>
      </w:r>
      <w:r w:rsidRPr="0020673B">
        <w:rPr>
          <w:rFonts w:ascii="Times New Roman" w:hAnsi="Times New Roman" w:cs="Times New Roman"/>
          <w:sz w:val="24"/>
          <w:szCs w:val="24"/>
        </w:rPr>
        <w:t xml:space="preserve">: </w:t>
      </w:r>
      <w:r w:rsidR="000B2BE2" w:rsidRPr="0020673B">
        <w:rPr>
          <w:rFonts w:ascii="Times New Roman" w:hAnsi="Times New Roman" w:cs="Times New Roman"/>
          <w:sz w:val="24"/>
          <w:szCs w:val="24"/>
        </w:rPr>
        <w:t xml:space="preserve">S nárůstem politické nespokojenosti a nedůvěry občanů vůči vládě </w:t>
      </w:r>
      <w:r w:rsidR="00755A69" w:rsidRPr="0020673B">
        <w:rPr>
          <w:rFonts w:ascii="Times New Roman" w:hAnsi="Times New Roman" w:cs="Times New Roman"/>
          <w:sz w:val="24"/>
          <w:szCs w:val="24"/>
        </w:rPr>
        <w:t>roste pravděpodobnost volby PRR strany</w:t>
      </w:r>
      <w:r w:rsidR="00ED44FE" w:rsidRPr="0020673B">
        <w:rPr>
          <w:rFonts w:ascii="Times New Roman" w:hAnsi="Times New Roman" w:cs="Times New Roman"/>
          <w:sz w:val="24"/>
          <w:szCs w:val="24"/>
        </w:rPr>
        <w:t xml:space="preserve">. </w:t>
      </w:r>
      <w:r w:rsidR="00B11FAA" w:rsidRPr="0020673B">
        <w:rPr>
          <w:rFonts w:ascii="Times New Roman" w:hAnsi="Times New Roman" w:cs="Times New Roman"/>
          <w:sz w:val="24"/>
          <w:szCs w:val="24"/>
        </w:rPr>
        <w:t xml:space="preserve"> </w:t>
      </w:r>
    </w:p>
    <w:p w14:paraId="06C4EE42" w14:textId="62B6E5F0" w:rsidR="00286B9F" w:rsidRPr="0020673B" w:rsidRDefault="00755A69" w:rsidP="00E1359F">
      <w:pPr>
        <w:spacing w:after="0" w:line="360" w:lineRule="auto"/>
        <w:ind w:left="284" w:firstLine="708"/>
        <w:jc w:val="both"/>
        <w:rPr>
          <w:rFonts w:ascii="Times New Roman" w:hAnsi="Times New Roman" w:cs="Times New Roman"/>
          <w:sz w:val="24"/>
          <w:szCs w:val="24"/>
        </w:rPr>
      </w:pPr>
      <w:r w:rsidRPr="0020673B">
        <w:rPr>
          <w:rFonts w:ascii="Times New Roman" w:hAnsi="Times New Roman" w:cs="Times New Roman"/>
          <w:b/>
          <w:bCs/>
          <w:sz w:val="24"/>
          <w:szCs w:val="24"/>
        </w:rPr>
        <w:t xml:space="preserve">H3: </w:t>
      </w:r>
      <w:r w:rsidR="006B178F" w:rsidRPr="0020673B">
        <w:rPr>
          <w:rFonts w:ascii="Times New Roman" w:hAnsi="Times New Roman" w:cs="Times New Roman"/>
          <w:sz w:val="24"/>
          <w:szCs w:val="24"/>
        </w:rPr>
        <w:t xml:space="preserve">S rostoucím vzděláním klesá pravděpodobnost volby PRR strany. </w:t>
      </w:r>
    </w:p>
    <w:p w14:paraId="53F1285E" w14:textId="496A8CA3" w:rsidR="00782E36" w:rsidRPr="0020673B" w:rsidRDefault="00782E36" w:rsidP="00E1359F">
      <w:pPr>
        <w:spacing w:after="0" w:line="360" w:lineRule="auto"/>
        <w:ind w:left="284" w:firstLine="708"/>
        <w:jc w:val="both"/>
        <w:rPr>
          <w:rFonts w:ascii="Times New Roman" w:hAnsi="Times New Roman" w:cs="Times New Roman"/>
          <w:sz w:val="24"/>
          <w:szCs w:val="24"/>
        </w:rPr>
      </w:pPr>
    </w:p>
    <w:p w14:paraId="17A21246" w14:textId="217EAD75" w:rsidR="00782E36" w:rsidRPr="0020673B" w:rsidRDefault="00782E36" w:rsidP="00E1359F">
      <w:pPr>
        <w:spacing w:after="0" w:line="360" w:lineRule="auto"/>
        <w:ind w:left="284" w:firstLine="708"/>
        <w:jc w:val="both"/>
        <w:rPr>
          <w:rFonts w:ascii="Times New Roman" w:hAnsi="Times New Roman" w:cs="Times New Roman"/>
          <w:sz w:val="24"/>
          <w:szCs w:val="24"/>
        </w:rPr>
      </w:pPr>
    </w:p>
    <w:p w14:paraId="13D11C7A" w14:textId="6A5710C7" w:rsidR="00782E36" w:rsidRPr="0020673B" w:rsidRDefault="00782E36" w:rsidP="00E1359F">
      <w:pPr>
        <w:spacing w:after="0" w:line="360" w:lineRule="auto"/>
        <w:ind w:left="284" w:firstLine="708"/>
        <w:jc w:val="both"/>
        <w:rPr>
          <w:rFonts w:ascii="Times New Roman" w:hAnsi="Times New Roman" w:cs="Times New Roman"/>
          <w:sz w:val="24"/>
          <w:szCs w:val="24"/>
        </w:rPr>
      </w:pPr>
    </w:p>
    <w:p w14:paraId="292B8D84" w14:textId="022FE74F" w:rsidR="00782E36" w:rsidRPr="0020673B" w:rsidRDefault="00782E36" w:rsidP="00E1359F">
      <w:pPr>
        <w:spacing w:after="0" w:line="360" w:lineRule="auto"/>
        <w:ind w:left="284" w:firstLine="708"/>
        <w:jc w:val="both"/>
        <w:rPr>
          <w:rFonts w:ascii="Times New Roman" w:hAnsi="Times New Roman" w:cs="Times New Roman"/>
          <w:sz w:val="24"/>
          <w:szCs w:val="24"/>
        </w:rPr>
      </w:pPr>
    </w:p>
    <w:p w14:paraId="68D21EAF" w14:textId="33B30927" w:rsidR="00FF0FD7" w:rsidRPr="0020673B" w:rsidRDefault="00FF0FD7" w:rsidP="007F7A0E">
      <w:pPr>
        <w:spacing w:after="0" w:line="360" w:lineRule="auto"/>
        <w:jc w:val="both"/>
        <w:rPr>
          <w:rFonts w:ascii="Times New Roman" w:hAnsi="Times New Roman" w:cs="Times New Roman"/>
          <w:sz w:val="24"/>
          <w:szCs w:val="24"/>
        </w:rPr>
      </w:pPr>
    </w:p>
    <w:p w14:paraId="7672F7E7" w14:textId="339D57D9" w:rsidR="007729AF" w:rsidRPr="0020673B" w:rsidRDefault="007729AF" w:rsidP="007F7A0E">
      <w:pPr>
        <w:spacing w:after="0" w:line="360" w:lineRule="auto"/>
        <w:jc w:val="both"/>
        <w:rPr>
          <w:rFonts w:ascii="Times New Roman" w:hAnsi="Times New Roman" w:cs="Times New Roman"/>
          <w:sz w:val="24"/>
          <w:szCs w:val="24"/>
        </w:rPr>
      </w:pPr>
    </w:p>
    <w:p w14:paraId="363FEE48" w14:textId="020BAA3E" w:rsidR="007729AF" w:rsidRPr="0020673B" w:rsidRDefault="007729AF" w:rsidP="007F7A0E">
      <w:pPr>
        <w:spacing w:after="0" w:line="360" w:lineRule="auto"/>
        <w:jc w:val="both"/>
        <w:rPr>
          <w:rFonts w:ascii="Times New Roman" w:hAnsi="Times New Roman" w:cs="Times New Roman"/>
          <w:sz w:val="24"/>
          <w:szCs w:val="24"/>
        </w:rPr>
      </w:pPr>
    </w:p>
    <w:p w14:paraId="148EB91C" w14:textId="56FCA13E" w:rsidR="00AC7A09" w:rsidRPr="0020673B" w:rsidRDefault="00AC7A09" w:rsidP="007F7A0E">
      <w:pPr>
        <w:spacing w:after="0" w:line="360" w:lineRule="auto"/>
        <w:jc w:val="both"/>
        <w:rPr>
          <w:rFonts w:ascii="Times New Roman" w:hAnsi="Times New Roman" w:cs="Times New Roman"/>
          <w:sz w:val="24"/>
          <w:szCs w:val="24"/>
        </w:rPr>
      </w:pPr>
    </w:p>
    <w:p w14:paraId="34C2A542" w14:textId="733254F5" w:rsidR="00AC7A09" w:rsidRPr="0020673B" w:rsidRDefault="00AC7A09" w:rsidP="007F7A0E">
      <w:pPr>
        <w:spacing w:after="0" w:line="360" w:lineRule="auto"/>
        <w:jc w:val="both"/>
        <w:rPr>
          <w:rFonts w:ascii="Times New Roman" w:hAnsi="Times New Roman" w:cs="Times New Roman"/>
          <w:sz w:val="24"/>
          <w:szCs w:val="24"/>
        </w:rPr>
      </w:pPr>
    </w:p>
    <w:p w14:paraId="6CF235CF" w14:textId="7EAB86CB" w:rsidR="00AC7A09" w:rsidRPr="0020673B" w:rsidRDefault="00AC7A09" w:rsidP="007F7A0E">
      <w:pPr>
        <w:spacing w:after="0" w:line="360" w:lineRule="auto"/>
        <w:jc w:val="both"/>
        <w:rPr>
          <w:rFonts w:ascii="Times New Roman" w:hAnsi="Times New Roman" w:cs="Times New Roman"/>
          <w:sz w:val="24"/>
          <w:szCs w:val="24"/>
        </w:rPr>
      </w:pPr>
    </w:p>
    <w:p w14:paraId="155F1F7F" w14:textId="36ED2E3E" w:rsidR="00AC7A09" w:rsidRPr="0020673B" w:rsidRDefault="00AC7A09" w:rsidP="007F7A0E">
      <w:pPr>
        <w:spacing w:after="0" w:line="360" w:lineRule="auto"/>
        <w:jc w:val="both"/>
        <w:rPr>
          <w:rFonts w:ascii="Times New Roman" w:hAnsi="Times New Roman" w:cs="Times New Roman"/>
          <w:sz w:val="24"/>
          <w:szCs w:val="24"/>
        </w:rPr>
      </w:pPr>
    </w:p>
    <w:p w14:paraId="4413D498" w14:textId="05DC07CF" w:rsidR="00AC7A09" w:rsidRPr="0020673B" w:rsidRDefault="00AC7A09" w:rsidP="007F7A0E">
      <w:pPr>
        <w:spacing w:after="0" w:line="360" w:lineRule="auto"/>
        <w:jc w:val="both"/>
        <w:rPr>
          <w:rFonts w:ascii="Times New Roman" w:hAnsi="Times New Roman" w:cs="Times New Roman"/>
          <w:sz w:val="24"/>
          <w:szCs w:val="24"/>
        </w:rPr>
      </w:pPr>
    </w:p>
    <w:p w14:paraId="65243836" w14:textId="4063E234" w:rsidR="00AC7A09" w:rsidRPr="0020673B" w:rsidRDefault="00AC7A09" w:rsidP="007F7A0E">
      <w:pPr>
        <w:spacing w:after="0" w:line="360" w:lineRule="auto"/>
        <w:jc w:val="both"/>
        <w:rPr>
          <w:rFonts w:ascii="Times New Roman" w:hAnsi="Times New Roman" w:cs="Times New Roman"/>
          <w:sz w:val="24"/>
          <w:szCs w:val="24"/>
        </w:rPr>
      </w:pPr>
    </w:p>
    <w:p w14:paraId="52E9AF25" w14:textId="5BDFE313" w:rsidR="00AC7A09" w:rsidRPr="0020673B" w:rsidRDefault="00AC7A09" w:rsidP="007F7A0E">
      <w:pPr>
        <w:spacing w:after="0" w:line="360" w:lineRule="auto"/>
        <w:jc w:val="both"/>
        <w:rPr>
          <w:rFonts w:ascii="Times New Roman" w:hAnsi="Times New Roman" w:cs="Times New Roman"/>
          <w:sz w:val="24"/>
          <w:szCs w:val="24"/>
        </w:rPr>
      </w:pPr>
    </w:p>
    <w:p w14:paraId="62C34385" w14:textId="77777777" w:rsidR="00AC7A09" w:rsidRPr="0020673B" w:rsidRDefault="00AC7A09" w:rsidP="007F7A0E">
      <w:pPr>
        <w:spacing w:after="0" w:line="360" w:lineRule="auto"/>
        <w:jc w:val="both"/>
        <w:rPr>
          <w:rFonts w:ascii="Times New Roman" w:hAnsi="Times New Roman" w:cs="Times New Roman"/>
          <w:sz w:val="24"/>
          <w:szCs w:val="24"/>
        </w:rPr>
      </w:pPr>
    </w:p>
    <w:p w14:paraId="666F0B40" w14:textId="78A24E31" w:rsidR="007451C4" w:rsidRPr="0020673B" w:rsidRDefault="003F0440" w:rsidP="000F4E8E">
      <w:pPr>
        <w:pStyle w:val="Nadpis1"/>
      </w:pPr>
      <w:bookmarkStart w:id="15" w:name="_Toc75425631"/>
      <w:r w:rsidRPr="0020673B">
        <w:lastRenderedPageBreak/>
        <w:t xml:space="preserve">5. </w:t>
      </w:r>
      <w:r w:rsidR="008068FE" w:rsidRPr="0020673B">
        <w:t>Metodologie</w:t>
      </w:r>
      <w:bookmarkEnd w:id="15"/>
    </w:p>
    <w:p w14:paraId="059EAE4F" w14:textId="792681D7" w:rsidR="004013EC" w:rsidRPr="0020673B" w:rsidRDefault="004013EC" w:rsidP="000F4E8E">
      <w:pPr>
        <w:pStyle w:val="Nadpis1"/>
      </w:pPr>
      <w:bookmarkStart w:id="16" w:name="_Toc75425632"/>
      <w:r w:rsidRPr="0020673B">
        <w:t>5. 1 Datové soubory</w:t>
      </w:r>
      <w:bookmarkEnd w:id="16"/>
    </w:p>
    <w:p w14:paraId="55500E43" w14:textId="6DE2828F" w:rsidR="004013EC" w:rsidRPr="0020673B" w:rsidRDefault="00437D7F" w:rsidP="00E1359F">
      <w:pPr>
        <w:spacing w:after="0"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ab/>
      </w:r>
      <w:r w:rsidR="00886400" w:rsidRPr="0020673B">
        <w:rPr>
          <w:rFonts w:ascii="Times New Roman" w:hAnsi="Times New Roman" w:cs="Times New Roman"/>
          <w:sz w:val="24"/>
          <w:szCs w:val="24"/>
        </w:rPr>
        <w:t xml:space="preserve">V této bakalářské práci </w:t>
      </w:r>
      <w:r w:rsidR="007A3980" w:rsidRPr="0020673B">
        <w:rPr>
          <w:rFonts w:ascii="Times New Roman" w:hAnsi="Times New Roman" w:cs="Times New Roman"/>
          <w:sz w:val="24"/>
          <w:szCs w:val="24"/>
        </w:rPr>
        <w:t>použiji</w:t>
      </w:r>
      <w:r w:rsidR="006846A8" w:rsidRPr="0020673B">
        <w:rPr>
          <w:rFonts w:ascii="Times New Roman" w:hAnsi="Times New Roman" w:cs="Times New Roman"/>
          <w:sz w:val="24"/>
          <w:szCs w:val="24"/>
        </w:rPr>
        <w:t xml:space="preserve"> </w:t>
      </w:r>
      <w:r w:rsidR="001F4E9C" w:rsidRPr="0020673B">
        <w:rPr>
          <w:rFonts w:ascii="Times New Roman" w:hAnsi="Times New Roman" w:cs="Times New Roman"/>
          <w:sz w:val="24"/>
          <w:szCs w:val="24"/>
        </w:rPr>
        <w:t>následující datové soubory. Pro Českou republiku byla vy</w:t>
      </w:r>
      <w:r w:rsidR="00DA5B14" w:rsidRPr="0020673B">
        <w:rPr>
          <w:rFonts w:ascii="Times New Roman" w:hAnsi="Times New Roman" w:cs="Times New Roman"/>
          <w:sz w:val="24"/>
          <w:szCs w:val="24"/>
        </w:rPr>
        <w:t>užita data</w:t>
      </w:r>
      <w:r w:rsidR="00D40F3E" w:rsidRPr="0020673B">
        <w:rPr>
          <w:rFonts w:ascii="Times New Roman" w:hAnsi="Times New Roman" w:cs="Times New Roman"/>
          <w:sz w:val="24"/>
          <w:szCs w:val="24"/>
        </w:rPr>
        <w:t xml:space="preserve"> z výzkumu </w:t>
      </w:r>
      <w:r w:rsidR="00925D6B" w:rsidRPr="0020673B">
        <w:rPr>
          <w:rFonts w:ascii="Times New Roman" w:hAnsi="Times New Roman" w:cs="Times New Roman"/>
          <w:sz w:val="24"/>
          <w:szCs w:val="24"/>
        </w:rPr>
        <w:t>„</w:t>
      </w:r>
      <w:r w:rsidR="00E66D7C" w:rsidRPr="0020673B">
        <w:rPr>
          <w:rFonts w:ascii="Times New Roman" w:hAnsi="Times New Roman" w:cs="Times New Roman"/>
          <w:sz w:val="24"/>
          <w:szCs w:val="24"/>
        </w:rPr>
        <w:t>Povolební studie</w:t>
      </w:r>
      <w:r w:rsidR="00925D6B" w:rsidRPr="0020673B">
        <w:rPr>
          <w:rFonts w:ascii="Times New Roman" w:hAnsi="Times New Roman" w:cs="Times New Roman"/>
          <w:sz w:val="24"/>
          <w:szCs w:val="24"/>
        </w:rPr>
        <w:t>“</w:t>
      </w:r>
      <w:r w:rsidR="00DA5B14" w:rsidRPr="0020673B">
        <w:rPr>
          <w:rFonts w:ascii="Times New Roman" w:hAnsi="Times New Roman" w:cs="Times New Roman"/>
          <w:sz w:val="24"/>
          <w:szCs w:val="24"/>
        </w:rPr>
        <w:t xml:space="preserve"> </w:t>
      </w:r>
      <w:r w:rsidR="006A6A72" w:rsidRPr="0020673B">
        <w:rPr>
          <w:rFonts w:ascii="Times New Roman" w:hAnsi="Times New Roman" w:cs="Times New Roman"/>
          <w:sz w:val="24"/>
          <w:szCs w:val="24"/>
        </w:rPr>
        <w:t xml:space="preserve">provedený </w:t>
      </w:r>
      <w:r w:rsidR="004B37D3" w:rsidRPr="0020673B">
        <w:rPr>
          <w:rFonts w:ascii="Times New Roman" w:hAnsi="Times New Roman" w:cs="Times New Roman"/>
          <w:sz w:val="24"/>
          <w:szCs w:val="24"/>
        </w:rPr>
        <w:t>na přelomu října a listopadu roku</w:t>
      </w:r>
      <w:r w:rsidR="006A6A72" w:rsidRPr="0020673B">
        <w:rPr>
          <w:rFonts w:ascii="Times New Roman" w:hAnsi="Times New Roman" w:cs="Times New Roman"/>
          <w:sz w:val="24"/>
          <w:szCs w:val="24"/>
        </w:rPr>
        <w:t xml:space="preserve"> 2017</w:t>
      </w:r>
      <w:r w:rsidR="00925D6B" w:rsidRPr="0020673B">
        <w:rPr>
          <w:rFonts w:ascii="Times New Roman" w:hAnsi="Times New Roman" w:cs="Times New Roman"/>
          <w:sz w:val="24"/>
          <w:szCs w:val="24"/>
        </w:rPr>
        <w:t xml:space="preserve">. Výzkum zaštiťuje </w:t>
      </w:r>
      <w:r w:rsidR="001B7254" w:rsidRPr="0020673B">
        <w:rPr>
          <w:rFonts w:ascii="Times New Roman" w:hAnsi="Times New Roman" w:cs="Times New Roman"/>
          <w:sz w:val="24"/>
          <w:szCs w:val="24"/>
        </w:rPr>
        <w:t>Centr</w:t>
      </w:r>
      <w:r w:rsidR="00925D6B" w:rsidRPr="0020673B">
        <w:rPr>
          <w:rFonts w:ascii="Times New Roman" w:hAnsi="Times New Roman" w:cs="Times New Roman"/>
          <w:sz w:val="24"/>
          <w:szCs w:val="24"/>
        </w:rPr>
        <w:t>um</w:t>
      </w:r>
      <w:r w:rsidR="001B7254" w:rsidRPr="0020673B">
        <w:rPr>
          <w:rFonts w:ascii="Times New Roman" w:hAnsi="Times New Roman" w:cs="Times New Roman"/>
          <w:sz w:val="24"/>
          <w:szCs w:val="24"/>
        </w:rPr>
        <w:t xml:space="preserve"> pro výzkum veřejného mínění spadající pod</w:t>
      </w:r>
      <w:r w:rsidR="00470A26" w:rsidRPr="0020673B">
        <w:rPr>
          <w:rFonts w:ascii="Times New Roman" w:hAnsi="Times New Roman" w:cs="Times New Roman"/>
          <w:sz w:val="24"/>
          <w:szCs w:val="24"/>
        </w:rPr>
        <w:t> </w:t>
      </w:r>
      <w:r w:rsidR="001B7254" w:rsidRPr="0020673B">
        <w:rPr>
          <w:rFonts w:ascii="Times New Roman" w:hAnsi="Times New Roman" w:cs="Times New Roman"/>
          <w:sz w:val="24"/>
          <w:szCs w:val="24"/>
        </w:rPr>
        <w:t>Sociologický ústav Akademie věd</w:t>
      </w:r>
      <w:r w:rsidR="00DA5B14" w:rsidRPr="0020673B">
        <w:rPr>
          <w:rFonts w:ascii="Times New Roman" w:hAnsi="Times New Roman" w:cs="Times New Roman"/>
          <w:sz w:val="24"/>
          <w:szCs w:val="24"/>
        </w:rPr>
        <w:t>.</w:t>
      </w:r>
      <w:r w:rsidR="00D40F3E" w:rsidRPr="0020673B">
        <w:rPr>
          <w:rFonts w:ascii="Times New Roman" w:hAnsi="Times New Roman" w:cs="Times New Roman"/>
          <w:sz w:val="24"/>
          <w:szCs w:val="24"/>
        </w:rPr>
        <w:t xml:space="preserve"> </w:t>
      </w:r>
      <w:r w:rsidR="00CE009C" w:rsidRPr="0020673B">
        <w:rPr>
          <w:rFonts w:ascii="Times New Roman" w:hAnsi="Times New Roman" w:cs="Times New Roman"/>
          <w:sz w:val="24"/>
          <w:szCs w:val="24"/>
        </w:rPr>
        <w:t xml:space="preserve">Tento </w:t>
      </w:r>
      <w:r w:rsidR="00DA5B14" w:rsidRPr="0020673B">
        <w:rPr>
          <w:rFonts w:ascii="Times New Roman" w:hAnsi="Times New Roman" w:cs="Times New Roman"/>
          <w:sz w:val="24"/>
          <w:szCs w:val="24"/>
        </w:rPr>
        <w:t xml:space="preserve">soubor se zaměřuje </w:t>
      </w:r>
      <w:r w:rsidR="00110D74" w:rsidRPr="0020673B">
        <w:rPr>
          <w:rFonts w:ascii="Times New Roman" w:hAnsi="Times New Roman" w:cs="Times New Roman"/>
          <w:sz w:val="24"/>
          <w:szCs w:val="24"/>
        </w:rPr>
        <w:t xml:space="preserve">například </w:t>
      </w:r>
      <w:r w:rsidR="00DA5B14" w:rsidRPr="0020673B">
        <w:rPr>
          <w:rFonts w:ascii="Times New Roman" w:hAnsi="Times New Roman" w:cs="Times New Roman"/>
          <w:sz w:val="24"/>
          <w:szCs w:val="24"/>
        </w:rPr>
        <w:t xml:space="preserve">na stranické volební preference </w:t>
      </w:r>
      <w:r w:rsidR="00BC7F3C" w:rsidRPr="0020673B">
        <w:rPr>
          <w:rFonts w:ascii="Times New Roman" w:hAnsi="Times New Roman" w:cs="Times New Roman"/>
          <w:sz w:val="24"/>
          <w:szCs w:val="24"/>
        </w:rPr>
        <w:t xml:space="preserve">ve </w:t>
      </w:r>
      <w:r w:rsidR="00C47087" w:rsidRPr="0020673B">
        <w:rPr>
          <w:rFonts w:ascii="Times New Roman" w:hAnsi="Times New Roman" w:cs="Times New Roman"/>
          <w:sz w:val="24"/>
          <w:szCs w:val="24"/>
        </w:rPr>
        <w:t>volb</w:t>
      </w:r>
      <w:r w:rsidR="00BC7F3C" w:rsidRPr="0020673B">
        <w:rPr>
          <w:rFonts w:ascii="Times New Roman" w:hAnsi="Times New Roman" w:cs="Times New Roman"/>
          <w:sz w:val="24"/>
          <w:szCs w:val="24"/>
        </w:rPr>
        <w:t>ách</w:t>
      </w:r>
      <w:r w:rsidR="00C47087" w:rsidRPr="0020673B">
        <w:rPr>
          <w:rFonts w:ascii="Times New Roman" w:hAnsi="Times New Roman" w:cs="Times New Roman"/>
          <w:sz w:val="24"/>
          <w:szCs w:val="24"/>
        </w:rPr>
        <w:t xml:space="preserve"> do Poslanecké sněmovny </w:t>
      </w:r>
      <w:r w:rsidR="00DA5B14" w:rsidRPr="0020673B">
        <w:rPr>
          <w:rFonts w:ascii="Times New Roman" w:hAnsi="Times New Roman" w:cs="Times New Roman"/>
          <w:sz w:val="24"/>
          <w:szCs w:val="24"/>
        </w:rPr>
        <w:t>v roce 201</w:t>
      </w:r>
      <w:r w:rsidR="00607A77" w:rsidRPr="0020673B">
        <w:rPr>
          <w:rFonts w:ascii="Times New Roman" w:hAnsi="Times New Roman" w:cs="Times New Roman"/>
          <w:sz w:val="24"/>
          <w:szCs w:val="24"/>
        </w:rPr>
        <w:t>7,</w:t>
      </w:r>
      <w:r w:rsidR="0012119B" w:rsidRPr="0020673B">
        <w:rPr>
          <w:rFonts w:ascii="Times New Roman" w:hAnsi="Times New Roman" w:cs="Times New Roman"/>
          <w:sz w:val="24"/>
          <w:szCs w:val="24"/>
        </w:rPr>
        <w:t xml:space="preserve"> na participaci občanů</w:t>
      </w:r>
      <w:r w:rsidR="00607A77" w:rsidRPr="0020673B">
        <w:rPr>
          <w:rFonts w:ascii="Times New Roman" w:hAnsi="Times New Roman" w:cs="Times New Roman"/>
          <w:sz w:val="24"/>
          <w:szCs w:val="24"/>
        </w:rPr>
        <w:t xml:space="preserve">, </w:t>
      </w:r>
      <w:r w:rsidR="002C2496" w:rsidRPr="0020673B">
        <w:rPr>
          <w:rFonts w:ascii="Times New Roman" w:hAnsi="Times New Roman" w:cs="Times New Roman"/>
          <w:sz w:val="24"/>
          <w:szCs w:val="24"/>
        </w:rPr>
        <w:t xml:space="preserve">politické a </w:t>
      </w:r>
      <w:r w:rsidR="00607A77" w:rsidRPr="0020673B">
        <w:rPr>
          <w:rFonts w:ascii="Times New Roman" w:hAnsi="Times New Roman" w:cs="Times New Roman"/>
          <w:sz w:val="24"/>
          <w:szCs w:val="24"/>
        </w:rPr>
        <w:t>demokratické ukazatele</w:t>
      </w:r>
      <w:r w:rsidR="002C2496" w:rsidRPr="0020673B">
        <w:rPr>
          <w:rFonts w:ascii="Times New Roman" w:hAnsi="Times New Roman" w:cs="Times New Roman"/>
          <w:sz w:val="24"/>
          <w:szCs w:val="24"/>
        </w:rPr>
        <w:t xml:space="preserve"> nebo na voličské preference</w:t>
      </w:r>
      <w:r w:rsidR="00B30FAC" w:rsidRPr="0020673B">
        <w:rPr>
          <w:rFonts w:ascii="Times New Roman" w:hAnsi="Times New Roman" w:cs="Times New Roman"/>
          <w:sz w:val="24"/>
          <w:szCs w:val="24"/>
        </w:rPr>
        <w:t>. Výzkumu se</w:t>
      </w:r>
      <w:r w:rsidR="00470A26" w:rsidRPr="0020673B">
        <w:rPr>
          <w:rFonts w:ascii="Times New Roman" w:hAnsi="Times New Roman" w:cs="Times New Roman"/>
          <w:sz w:val="24"/>
          <w:szCs w:val="24"/>
        </w:rPr>
        <w:t> </w:t>
      </w:r>
      <w:r w:rsidR="00B30FAC" w:rsidRPr="0020673B">
        <w:rPr>
          <w:rFonts w:ascii="Times New Roman" w:hAnsi="Times New Roman" w:cs="Times New Roman"/>
          <w:sz w:val="24"/>
          <w:szCs w:val="24"/>
        </w:rPr>
        <w:t xml:space="preserve">zúčastnilo </w:t>
      </w:r>
      <w:r w:rsidR="00CE009C" w:rsidRPr="0020673B">
        <w:rPr>
          <w:rFonts w:ascii="Times New Roman" w:hAnsi="Times New Roman" w:cs="Times New Roman"/>
          <w:sz w:val="24"/>
          <w:szCs w:val="24"/>
        </w:rPr>
        <w:t>1559</w:t>
      </w:r>
      <w:r w:rsidR="00100F9C" w:rsidRPr="0020673B">
        <w:rPr>
          <w:rFonts w:ascii="Times New Roman" w:hAnsi="Times New Roman" w:cs="Times New Roman"/>
          <w:sz w:val="24"/>
          <w:szCs w:val="24"/>
        </w:rPr>
        <w:t xml:space="preserve"> osob starších 1</w:t>
      </w:r>
      <w:r w:rsidR="00CE009C" w:rsidRPr="0020673B">
        <w:rPr>
          <w:rFonts w:ascii="Times New Roman" w:hAnsi="Times New Roman" w:cs="Times New Roman"/>
          <w:sz w:val="24"/>
          <w:szCs w:val="24"/>
        </w:rPr>
        <w:t>8</w:t>
      </w:r>
      <w:r w:rsidR="00100F9C" w:rsidRPr="0020673B">
        <w:rPr>
          <w:rFonts w:ascii="Times New Roman" w:hAnsi="Times New Roman" w:cs="Times New Roman"/>
          <w:sz w:val="24"/>
          <w:szCs w:val="24"/>
        </w:rPr>
        <w:t xml:space="preserve"> let</w:t>
      </w:r>
      <w:r w:rsidR="00832A38" w:rsidRPr="0020673B">
        <w:rPr>
          <w:rFonts w:ascii="Times New Roman" w:hAnsi="Times New Roman" w:cs="Times New Roman"/>
          <w:sz w:val="24"/>
          <w:szCs w:val="24"/>
        </w:rPr>
        <w:t xml:space="preserve">, které byly vybrány na základě </w:t>
      </w:r>
      <w:r w:rsidR="001070A2" w:rsidRPr="0020673B">
        <w:rPr>
          <w:rFonts w:ascii="Times New Roman" w:hAnsi="Times New Roman" w:cs="Times New Roman"/>
          <w:sz w:val="24"/>
          <w:szCs w:val="24"/>
        </w:rPr>
        <w:t>kvótních</w:t>
      </w:r>
      <w:r w:rsidR="00832A38" w:rsidRPr="0020673B">
        <w:rPr>
          <w:rFonts w:ascii="Times New Roman" w:hAnsi="Times New Roman" w:cs="Times New Roman"/>
          <w:sz w:val="24"/>
          <w:szCs w:val="24"/>
        </w:rPr>
        <w:t xml:space="preserve"> </w:t>
      </w:r>
      <w:r w:rsidR="00101172" w:rsidRPr="0020673B">
        <w:rPr>
          <w:rFonts w:ascii="Times New Roman" w:hAnsi="Times New Roman" w:cs="Times New Roman"/>
          <w:sz w:val="24"/>
          <w:szCs w:val="24"/>
        </w:rPr>
        <w:t>znaků – velikost</w:t>
      </w:r>
      <w:r w:rsidR="00D26D10" w:rsidRPr="0020673B">
        <w:rPr>
          <w:rFonts w:ascii="Times New Roman" w:hAnsi="Times New Roman" w:cs="Times New Roman"/>
          <w:sz w:val="24"/>
          <w:szCs w:val="24"/>
        </w:rPr>
        <w:t xml:space="preserve"> místa bydliště, regiony</w:t>
      </w:r>
      <w:r w:rsidR="00CD5D88" w:rsidRPr="0020673B">
        <w:rPr>
          <w:rFonts w:ascii="Times New Roman" w:hAnsi="Times New Roman" w:cs="Times New Roman"/>
          <w:sz w:val="24"/>
          <w:szCs w:val="24"/>
        </w:rPr>
        <w:t>,</w:t>
      </w:r>
      <w:r w:rsidR="00627810" w:rsidRPr="0020673B">
        <w:rPr>
          <w:rFonts w:ascii="Times New Roman" w:hAnsi="Times New Roman" w:cs="Times New Roman"/>
          <w:sz w:val="24"/>
          <w:szCs w:val="24"/>
        </w:rPr>
        <w:t xml:space="preserve"> kraje (NUTS3),</w:t>
      </w:r>
      <w:r w:rsidR="00CD5D88" w:rsidRPr="0020673B">
        <w:rPr>
          <w:rFonts w:ascii="Times New Roman" w:hAnsi="Times New Roman" w:cs="Times New Roman"/>
          <w:sz w:val="24"/>
          <w:szCs w:val="24"/>
        </w:rPr>
        <w:t xml:space="preserve"> sociodemografické charakteristiky podle</w:t>
      </w:r>
      <w:r w:rsidR="00470A26" w:rsidRPr="0020673B">
        <w:rPr>
          <w:rFonts w:ascii="Times New Roman" w:hAnsi="Times New Roman" w:cs="Times New Roman"/>
          <w:sz w:val="24"/>
          <w:szCs w:val="24"/>
        </w:rPr>
        <w:t> </w:t>
      </w:r>
      <w:r w:rsidR="00CD5D88" w:rsidRPr="0020673B">
        <w:rPr>
          <w:rFonts w:ascii="Times New Roman" w:hAnsi="Times New Roman" w:cs="Times New Roman"/>
          <w:sz w:val="24"/>
          <w:szCs w:val="24"/>
        </w:rPr>
        <w:t>území (pohlaví, vzdělání, věk).</w:t>
      </w:r>
      <w:r w:rsidR="006A6A72" w:rsidRPr="0020673B">
        <w:rPr>
          <w:rFonts w:ascii="Times New Roman" w:hAnsi="Times New Roman" w:cs="Times New Roman"/>
          <w:sz w:val="24"/>
          <w:szCs w:val="24"/>
        </w:rPr>
        <w:t xml:space="preserve"> </w:t>
      </w:r>
    </w:p>
    <w:p w14:paraId="040DB016" w14:textId="437618BB" w:rsidR="009177C4" w:rsidRPr="0020673B" w:rsidRDefault="006A6A72" w:rsidP="007A01A0">
      <w:pPr>
        <w:spacing w:after="0"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ab/>
      </w:r>
      <w:r w:rsidR="00443C19" w:rsidRPr="0020673B">
        <w:rPr>
          <w:rFonts w:ascii="Times New Roman" w:hAnsi="Times New Roman" w:cs="Times New Roman"/>
          <w:sz w:val="24"/>
          <w:szCs w:val="24"/>
        </w:rPr>
        <w:t xml:space="preserve">Pro část výzkumu zabývající se Slovenskem použiji </w:t>
      </w:r>
      <w:r w:rsidR="00A13C2D" w:rsidRPr="0020673B">
        <w:rPr>
          <w:rFonts w:ascii="Times New Roman" w:hAnsi="Times New Roman" w:cs="Times New Roman"/>
          <w:sz w:val="24"/>
          <w:szCs w:val="24"/>
        </w:rPr>
        <w:t>Výzkum CSES a ISSP 2020 realizovaný v červnu roku 2020</w:t>
      </w:r>
      <w:r w:rsidR="00B37C0E" w:rsidRPr="0020673B">
        <w:rPr>
          <w:rFonts w:ascii="Times New Roman" w:hAnsi="Times New Roman" w:cs="Times New Roman"/>
          <w:sz w:val="24"/>
          <w:szCs w:val="24"/>
        </w:rPr>
        <w:t>, tudíž se jedná o povolební data</w:t>
      </w:r>
      <w:r w:rsidR="00657843" w:rsidRPr="0020673B">
        <w:rPr>
          <w:rFonts w:ascii="Times New Roman" w:hAnsi="Times New Roman" w:cs="Times New Roman"/>
          <w:sz w:val="24"/>
          <w:szCs w:val="24"/>
        </w:rPr>
        <w:t xml:space="preserve"> a </w:t>
      </w:r>
      <w:r w:rsidR="00B37C0E" w:rsidRPr="0020673B">
        <w:rPr>
          <w:rFonts w:ascii="Times New Roman" w:hAnsi="Times New Roman" w:cs="Times New Roman"/>
          <w:sz w:val="24"/>
          <w:szCs w:val="24"/>
        </w:rPr>
        <w:t xml:space="preserve">z důvodu malého počtu výzkumů slovenské politické scény bude použit </w:t>
      </w:r>
      <w:r w:rsidR="00657843" w:rsidRPr="0020673B">
        <w:rPr>
          <w:rFonts w:ascii="Times New Roman" w:hAnsi="Times New Roman" w:cs="Times New Roman"/>
          <w:sz w:val="24"/>
          <w:szCs w:val="24"/>
        </w:rPr>
        <w:t>právě</w:t>
      </w:r>
      <w:r w:rsidR="00B37C0E" w:rsidRPr="0020673B">
        <w:rPr>
          <w:rFonts w:ascii="Times New Roman" w:hAnsi="Times New Roman" w:cs="Times New Roman"/>
          <w:sz w:val="24"/>
          <w:szCs w:val="24"/>
        </w:rPr>
        <w:t xml:space="preserve"> tento výzkum. </w:t>
      </w:r>
      <w:r w:rsidR="004324D7" w:rsidRPr="0020673B">
        <w:rPr>
          <w:rFonts w:ascii="Times New Roman" w:hAnsi="Times New Roman" w:cs="Times New Roman"/>
          <w:sz w:val="24"/>
          <w:szCs w:val="24"/>
        </w:rPr>
        <w:t>Zúčastnilo se</w:t>
      </w:r>
      <w:r w:rsidR="00470A26" w:rsidRPr="0020673B">
        <w:rPr>
          <w:rFonts w:ascii="Times New Roman" w:hAnsi="Times New Roman" w:cs="Times New Roman"/>
          <w:sz w:val="24"/>
          <w:szCs w:val="24"/>
        </w:rPr>
        <w:t> </w:t>
      </w:r>
      <w:r w:rsidR="004324D7" w:rsidRPr="0020673B">
        <w:rPr>
          <w:rFonts w:ascii="Times New Roman" w:hAnsi="Times New Roman" w:cs="Times New Roman"/>
          <w:sz w:val="24"/>
          <w:szCs w:val="24"/>
        </w:rPr>
        <w:t>ho</w:t>
      </w:r>
      <w:r w:rsidR="00470A26" w:rsidRPr="0020673B">
        <w:rPr>
          <w:rFonts w:ascii="Times New Roman" w:hAnsi="Times New Roman" w:cs="Times New Roman"/>
          <w:sz w:val="24"/>
          <w:szCs w:val="24"/>
        </w:rPr>
        <w:t> </w:t>
      </w:r>
      <w:r w:rsidR="004324D7" w:rsidRPr="0020673B">
        <w:rPr>
          <w:rFonts w:ascii="Times New Roman" w:hAnsi="Times New Roman" w:cs="Times New Roman"/>
          <w:sz w:val="24"/>
          <w:szCs w:val="24"/>
        </w:rPr>
        <w:t>1003</w:t>
      </w:r>
      <w:r w:rsidR="00132044" w:rsidRPr="0020673B">
        <w:rPr>
          <w:rFonts w:ascii="Times New Roman" w:hAnsi="Times New Roman" w:cs="Times New Roman"/>
          <w:sz w:val="24"/>
          <w:szCs w:val="24"/>
        </w:rPr>
        <w:t xml:space="preserve"> responden</w:t>
      </w:r>
      <w:r w:rsidR="00820F29" w:rsidRPr="0020673B">
        <w:rPr>
          <w:rFonts w:ascii="Times New Roman" w:hAnsi="Times New Roman" w:cs="Times New Roman"/>
          <w:sz w:val="24"/>
          <w:szCs w:val="24"/>
        </w:rPr>
        <w:t xml:space="preserve">tů starších 18 let. Průzkum byl rovnoměrně rozložený mezi věkové kategorie, avšak pouze kategorie 60+ </w:t>
      </w:r>
      <w:r w:rsidR="00D201B6" w:rsidRPr="0020673B">
        <w:rPr>
          <w:rFonts w:ascii="Times New Roman" w:hAnsi="Times New Roman" w:cs="Times New Roman"/>
          <w:sz w:val="24"/>
          <w:szCs w:val="24"/>
        </w:rPr>
        <w:t xml:space="preserve">se zhruba o 100 respondentů větší. </w:t>
      </w:r>
      <w:r w:rsidR="00657843" w:rsidRPr="0020673B">
        <w:rPr>
          <w:rFonts w:ascii="Times New Roman" w:hAnsi="Times New Roman" w:cs="Times New Roman"/>
          <w:sz w:val="24"/>
          <w:szCs w:val="24"/>
        </w:rPr>
        <w:t xml:space="preserve">Účastníci byli rovněž vybráni na základě kvótních znaků, stejně jako respondenti v českém průzkumu. </w:t>
      </w:r>
    </w:p>
    <w:p w14:paraId="78138DFE" w14:textId="1E415F47" w:rsidR="00593784" w:rsidRPr="0020673B" w:rsidRDefault="002203D4" w:rsidP="000F4E8E">
      <w:pPr>
        <w:pStyle w:val="Nadpis1"/>
      </w:pPr>
      <w:bookmarkStart w:id="17" w:name="_Toc75425633"/>
      <w:r w:rsidRPr="0020673B">
        <w:t xml:space="preserve">5. 2. </w:t>
      </w:r>
      <w:r w:rsidR="00F26F0C" w:rsidRPr="0020673B">
        <w:t>Design výzkumu</w:t>
      </w:r>
      <w:bookmarkEnd w:id="17"/>
    </w:p>
    <w:p w14:paraId="4CF0F026" w14:textId="19BF3668" w:rsidR="00F26F0C" w:rsidRPr="0020673B" w:rsidRDefault="006B6CB0" w:rsidP="000F4E8E">
      <w:pPr>
        <w:pStyle w:val="Nadpis1"/>
      </w:pPr>
      <w:bookmarkStart w:id="18" w:name="_Toc75425634"/>
      <w:r w:rsidRPr="0020673B">
        <w:t>5. 2. 1</w:t>
      </w:r>
      <w:r w:rsidR="00AF5158" w:rsidRPr="0020673B">
        <w:t>.</w:t>
      </w:r>
      <w:r w:rsidRPr="0020673B">
        <w:t xml:space="preserve"> </w:t>
      </w:r>
      <w:r w:rsidR="005146A1" w:rsidRPr="0020673B">
        <w:t>Souhrnné indexy postojů politické nespokojenosti a</w:t>
      </w:r>
      <w:r w:rsidR="00470A26" w:rsidRPr="0020673B">
        <w:t> </w:t>
      </w:r>
      <w:r w:rsidR="005146A1" w:rsidRPr="0020673B">
        <w:t>migrace</w:t>
      </w:r>
      <w:bookmarkEnd w:id="18"/>
    </w:p>
    <w:p w14:paraId="05BDA051" w14:textId="510EF498" w:rsidR="004D3FCC" w:rsidRPr="0020673B" w:rsidRDefault="00AD5647" w:rsidP="00E1359F">
      <w:pPr>
        <w:spacing w:after="0"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ab/>
      </w:r>
      <w:r w:rsidR="00DE3428" w:rsidRPr="0020673B">
        <w:rPr>
          <w:rFonts w:ascii="Times New Roman" w:hAnsi="Times New Roman" w:cs="Times New Roman"/>
          <w:sz w:val="24"/>
          <w:szCs w:val="24"/>
        </w:rPr>
        <w:t xml:space="preserve">V první části své analýzy použiji metodu </w:t>
      </w:r>
      <w:r w:rsidR="006753FC" w:rsidRPr="0020673B">
        <w:rPr>
          <w:rFonts w:ascii="Times New Roman" w:hAnsi="Times New Roman" w:cs="Times New Roman"/>
          <w:sz w:val="24"/>
          <w:szCs w:val="24"/>
        </w:rPr>
        <w:t>explorační faktorové analýzy</w:t>
      </w:r>
      <w:r w:rsidR="00BF4EF1" w:rsidRPr="0020673B">
        <w:rPr>
          <w:rFonts w:ascii="Times New Roman" w:hAnsi="Times New Roman" w:cs="Times New Roman"/>
          <w:sz w:val="24"/>
          <w:szCs w:val="24"/>
        </w:rPr>
        <w:t xml:space="preserve"> (EFA)</w:t>
      </w:r>
      <w:r w:rsidR="006753FC" w:rsidRPr="0020673B">
        <w:rPr>
          <w:rFonts w:ascii="Times New Roman" w:hAnsi="Times New Roman" w:cs="Times New Roman"/>
          <w:sz w:val="24"/>
          <w:szCs w:val="24"/>
        </w:rPr>
        <w:t xml:space="preserve">. Jedná se o analýzu, která slouží k redukování dat </w:t>
      </w:r>
      <w:r w:rsidR="00F0794C" w:rsidRPr="0020673B">
        <w:rPr>
          <w:rFonts w:ascii="Times New Roman" w:hAnsi="Times New Roman" w:cs="Times New Roman"/>
          <w:sz w:val="24"/>
          <w:szCs w:val="24"/>
        </w:rPr>
        <w:t>z průzkumu</w:t>
      </w:r>
      <w:r w:rsidR="00A02772" w:rsidRPr="0020673B">
        <w:rPr>
          <w:rFonts w:ascii="Times New Roman" w:hAnsi="Times New Roman" w:cs="Times New Roman"/>
          <w:sz w:val="24"/>
          <w:szCs w:val="24"/>
        </w:rPr>
        <w:t xml:space="preserve">. </w:t>
      </w:r>
      <w:r w:rsidR="00930F2C" w:rsidRPr="0020673B">
        <w:rPr>
          <w:rFonts w:ascii="Times New Roman" w:hAnsi="Times New Roman" w:cs="Times New Roman"/>
          <w:sz w:val="24"/>
          <w:szCs w:val="24"/>
        </w:rPr>
        <w:t>Ověřuji</w:t>
      </w:r>
      <w:r w:rsidR="002E703D" w:rsidRPr="0020673B">
        <w:rPr>
          <w:rFonts w:ascii="Times New Roman" w:hAnsi="Times New Roman" w:cs="Times New Roman"/>
          <w:sz w:val="24"/>
          <w:szCs w:val="24"/>
        </w:rPr>
        <w:t xml:space="preserve"> </w:t>
      </w:r>
      <w:proofErr w:type="spellStart"/>
      <w:r w:rsidR="002E703D" w:rsidRPr="0020673B">
        <w:rPr>
          <w:rFonts w:ascii="Times New Roman" w:hAnsi="Times New Roman" w:cs="Times New Roman"/>
          <w:sz w:val="24"/>
          <w:szCs w:val="24"/>
        </w:rPr>
        <w:t>svů</w:t>
      </w:r>
      <w:proofErr w:type="spellEnd"/>
      <w:r w:rsidR="00A02772" w:rsidRPr="0020673B">
        <w:rPr>
          <w:rFonts w:ascii="Times New Roman" w:hAnsi="Times New Roman" w:cs="Times New Roman"/>
          <w:sz w:val="24"/>
          <w:szCs w:val="24"/>
        </w:rPr>
        <w:t xml:space="preserve"> vybere ty proměnné, které jsou si tematicky podobné a následně z nich bude možné vytvořit </w:t>
      </w:r>
      <w:r w:rsidR="00C35B1A" w:rsidRPr="0020673B">
        <w:rPr>
          <w:rFonts w:ascii="Times New Roman" w:hAnsi="Times New Roman" w:cs="Times New Roman"/>
          <w:sz w:val="24"/>
          <w:szCs w:val="24"/>
        </w:rPr>
        <w:t xml:space="preserve">zcela nové </w:t>
      </w:r>
      <w:r w:rsidR="0074446A" w:rsidRPr="0020673B">
        <w:rPr>
          <w:rFonts w:ascii="Times New Roman" w:hAnsi="Times New Roman" w:cs="Times New Roman"/>
          <w:sz w:val="24"/>
          <w:szCs w:val="24"/>
        </w:rPr>
        <w:t>proměnné</w:t>
      </w:r>
      <w:r w:rsidR="00C35B1A" w:rsidRPr="0020673B">
        <w:rPr>
          <w:rFonts w:ascii="Times New Roman" w:hAnsi="Times New Roman" w:cs="Times New Roman"/>
          <w:sz w:val="24"/>
          <w:szCs w:val="24"/>
        </w:rPr>
        <w:t xml:space="preserve"> potřebné pro další část</w:t>
      </w:r>
      <w:r w:rsidR="0074446A" w:rsidRPr="0020673B">
        <w:rPr>
          <w:rFonts w:ascii="Times New Roman" w:hAnsi="Times New Roman" w:cs="Times New Roman"/>
          <w:sz w:val="24"/>
          <w:szCs w:val="24"/>
        </w:rPr>
        <w:t>i</w:t>
      </w:r>
      <w:r w:rsidR="00C35B1A" w:rsidRPr="0020673B">
        <w:rPr>
          <w:rFonts w:ascii="Times New Roman" w:hAnsi="Times New Roman" w:cs="Times New Roman"/>
          <w:sz w:val="24"/>
          <w:szCs w:val="24"/>
        </w:rPr>
        <w:t xml:space="preserve"> výzkumu.</w:t>
      </w:r>
      <w:r w:rsidR="008A162B" w:rsidRPr="0020673B">
        <w:rPr>
          <w:rFonts w:ascii="Times New Roman" w:hAnsi="Times New Roman" w:cs="Times New Roman"/>
          <w:sz w:val="24"/>
          <w:szCs w:val="24"/>
        </w:rPr>
        <w:t xml:space="preserve"> P</w:t>
      </w:r>
      <w:r w:rsidR="00C35B1A" w:rsidRPr="0020673B">
        <w:rPr>
          <w:rFonts w:ascii="Times New Roman" w:hAnsi="Times New Roman" w:cs="Times New Roman"/>
          <w:sz w:val="24"/>
          <w:szCs w:val="24"/>
        </w:rPr>
        <w:t xml:space="preserve">rimární funkcí </w:t>
      </w:r>
      <w:r w:rsidR="00644A85" w:rsidRPr="0020673B">
        <w:rPr>
          <w:rFonts w:ascii="Times New Roman" w:hAnsi="Times New Roman" w:cs="Times New Roman"/>
          <w:sz w:val="24"/>
          <w:szCs w:val="24"/>
        </w:rPr>
        <w:t xml:space="preserve">této </w:t>
      </w:r>
      <w:r w:rsidR="008A162B" w:rsidRPr="0020673B">
        <w:rPr>
          <w:rFonts w:ascii="Times New Roman" w:hAnsi="Times New Roman" w:cs="Times New Roman"/>
          <w:sz w:val="24"/>
          <w:szCs w:val="24"/>
        </w:rPr>
        <w:t xml:space="preserve">analýzy </w:t>
      </w:r>
      <w:r w:rsidR="00C35B1A" w:rsidRPr="0020673B">
        <w:rPr>
          <w:rFonts w:ascii="Times New Roman" w:hAnsi="Times New Roman" w:cs="Times New Roman"/>
          <w:sz w:val="24"/>
          <w:szCs w:val="24"/>
        </w:rPr>
        <w:t>je redukce dat</w:t>
      </w:r>
      <w:r w:rsidR="0020699B" w:rsidRPr="0020673B">
        <w:rPr>
          <w:rFonts w:ascii="Times New Roman" w:hAnsi="Times New Roman" w:cs="Times New Roman"/>
          <w:sz w:val="24"/>
          <w:szCs w:val="24"/>
        </w:rPr>
        <w:t xml:space="preserve"> a redukce počtu proměnných. </w:t>
      </w:r>
      <w:bookmarkStart w:id="19" w:name="_Hlk74684622"/>
      <w:r w:rsidR="0020699B" w:rsidRPr="0020673B">
        <w:rPr>
          <w:rFonts w:ascii="Times New Roman" w:hAnsi="Times New Roman" w:cs="Times New Roman"/>
          <w:sz w:val="24"/>
          <w:szCs w:val="24"/>
        </w:rPr>
        <w:t>(Rabušic</w:t>
      </w:r>
      <w:r w:rsidR="007A36D4" w:rsidRPr="0020673B">
        <w:rPr>
          <w:rFonts w:ascii="Times New Roman" w:hAnsi="Times New Roman" w:cs="Times New Roman"/>
          <w:sz w:val="24"/>
          <w:szCs w:val="24"/>
        </w:rPr>
        <w:t xml:space="preserve">, </w:t>
      </w:r>
      <w:r w:rsidR="004D3FCC" w:rsidRPr="0020673B">
        <w:rPr>
          <w:rFonts w:ascii="Times New Roman" w:hAnsi="Times New Roman" w:cs="Times New Roman"/>
          <w:sz w:val="24"/>
          <w:szCs w:val="24"/>
        </w:rPr>
        <w:t>Soukup &amp; Mareš, 2019</w:t>
      </w:r>
      <w:bookmarkEnd w:id="19"/>
      <w:r w:rsidR="004D3FCC" w:rsidRPr="0020673B">
        <w:rPr>
          <w:rFonts w:ascii="Times New Roman" w:hAnsi="Times New Roman" w:cs="Times New Roman"/>
          <w:sz w:val="24"/>
          <w:szCs w:val="24"/>
        </w:rPr>
        <w:t>)</w:t>
      </w:r>
      <w:r w:rsidR="00084F01" w:rsidRPr="0020673B">
        <w:rPr>
          <w:rFonts w:ascii="Times New Roman" w:hAnsi="Times New Roman" w:cs="Times New Roman"/>
          <w:sz w:val="24"/>
          <w:szCs w:val="24"/>
        </w:rPr>
        <w:t xml:space="preserve"> </w:t>
      </w:r>
      <w:r w:rsidR="0041369A" w:rsidRPr="0020673B">
        <w:rPr>
          <w:rFonts w:ascii="Times New Roman" w:hAnsi="Times New Roman" w:cs="Times New Roman"/>
          <w:sz w:val="24"/>
          <w:szCs w:val="24"/>
        </w:rPr>
        <w:t xml:space="preserve">Úkolem v této části analýzy bude nalézt možné </w:t>
      </w:r>
      <w:r w:rsidR="000F2747" w:rsidRPr="0020673B">
        <w:rPr>
          <w:rFonts w:ascii="Times New Roman" w:hAnsi="Times New Roman" w:cs="Times New Roman"/>
          <w:sz w:val="24"/>
          <w:szCs w:val="24"/>
        </w:rPr>
        <w:t>faktory</w:t>
      </w:r>
      <w:r w:rsidR="005D7954" w:rsidRPr="0020673B">
        <w:rPr>
          <w:rFonts w:ascii="Times New Roman" w:hAnsi="Times New Roman" w:cs="Times New Roman"/>
          <w:sz w:val="24"/>
          <w:szCs w:val="24"/>
        </w:rPr>
        <w:t xml:space="preserve"> charakterizující naše </w:t>
      </w:r>
      <w:r w:rsidR="002B7536" w:rsidRPr="0020673B">
        <w:rPr>
          <w:rFonts w:ascii="Times New Roman" w:hAnsi="Times New Roman" w:cs="Times New Roman"/>
          <w:sz w:val="24"/>
          <w:szCs w:val="24"/>
        </w:rPr>
        <w:t>zkoumané problémy</w:t>
      </w:r>
      <w:r w:rsidR="000F2747" w:rsidRPr="0020673B">
        <w:rPr>
          <w:rFonts w:ascii="Times New Roman" w:hAnsi="Times New Roman" w:cs="Times New Roman"/>
          <w:sz w:val="24"/>
          <w:szCs w:val="24"/>
        </w:rPr>
        <w:t>, do</w:t>
      </w:r>
      <w:r w:rsidR="004C65A6" w:rsidRPr="0020673B">
        <w:rPr>
          <w:rFonts w:ascii="Times New Roman" w:hAnsi="Times New Roman" w:cs="Times New Roman"/>
          <w:sz w:val="24"/>
          <w:szCs w:val="24"/>
        </w:rPr>
        <w:t> </w:t>
      </w:r>
      <w:r w:rsidR="000F2747" w:rsidRPr="0020673B">
        <w:rPr>
          <w:rFonts w:ascii="Times New Roman" w:hAnsi="Times New Roman" w:cs="Times New Roman"/>
          <w:sz w:val="24"/>
          <w:szCs w:val="24"/>
        </w:rPr>
        <w:t>nichž</w:t>
      </w:r>
      <w:r w:rsidR="004C65A6" w:rsidRPr="0020673B">
        <w:rPr>
          <w:rFonts w:ascii="Times New Roman" w:hAnsi="Times New Roman" w:cs="Times New Roman"/>
          <w:sz w:val="24"/>
          <w:szCs w:val="24"/>
        </w:rPr>
        <w:t> </w:t>
      </w:r>
      <w:r w:rsidR="000F2747" w:rsidRPr="0020673B">
        <w:rPr>
          <w:rFonts w:ascii="Times New Roman" w:hAnsi="Times New Roman" w:cs="Times New Roman"/>
          <w:sz w:val="24"/>
          <w:szCs w:val="24"/>
        </w:rPr>
        <w:t xml:space="preserve">budeme moci vybrané proměnné vložit. </w:t>
      </w:r>
    </w:p>
    <w:p w14:paraId="3F44F48B" w14:textId="06251D42" w:rsidR="0045333A" w:rsidRPr="0020673B" w:rsidRDefault="0045333A" w:rsidP="00E1359F">
      <w:pPr>
        <w:spacing w:after="0"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ab/>
        <w:t xml:space="preserve">Snahou bude zjistit, které faktory </w:t>
      </w:r>
      <w:r w:rsidR="00006E4E" w:rsidRPr="0020673B">
        <w:rPr>
          <w:rFonts w:ascii="Times New Roman" w:hAnsi="Times New Roman" w:cs="Times New Roman"/>
          <w:sz w:val="24"/>
          <w:szCs w:val="24"/>
        </w:rPr>
        <w:t>mohou</w:t>
      </w:r>
      <w:r w:rsidRPr="0020673B">
        <w:rPr>
          <w:rFonts w:ascii="Times New Roman" w:hAnsi="Times New Roman" w:cs="Times New Roman"/>
          <w:sz w:val="24"/>
          <w:szCs w:val="24"/>
        </w:rPr>
        <w:t xml:space="preserve"> v této práci vyjádřit politickou nespokojenost</w:t>
      </w:r>
      <w:r w:rsidR="00006E4E" w:rsidRPr="0020673B">
        <w:rPr>
          <w:rFonts w:ascii="Times New Roman" w:hAnsi="Times New Roman" w:cs="Times New Roman"/>
          <w:sz w:val="24"/>
          <w:szCs w:val="24"/>
        </w:rPr>
        <w:t xml:space="preserve"> a národovectví</w:t>
      </w:r>
      <w:r w:rsidR="00644A85" w:rsidRPr="0020673B">
        <w:rPr>
          <w:rFonts w:ascii="Times New Roman" w:hAnsi="Times New Roman" w:cs="Times New Roman"/>
          <w:sz w:val="24"/>
          <w:szCs w:val="24"/>
        </w:rPr>
        <w:t xml:space="preserve"> (nativismus)</w:t>
      </w:r>
      <w:r w:rsidR="00006E4E" w:rsidRPr="0020673B">
        <w:rPr>
          <w:rFonts w:ascii="Times New Roman" w:hAnsi="Times New Roman" w:cs="Times New Roman"/>
          <w:sz w:val="24"/>
          <w:szCs w:val="24"/>
        </w:rPr>
        <w:t xml:space="preserve">. </w:t>
      </w:r>
      <w:r w:rsidR="002D4C44" w:rsidRPr="0020673B">
        <w:rPr>
          <w:rFonts w:ascii="Times New Roman" w:hAnsi="Times New Roman" w:cs="Times New Roman"/>
          <w:sz w:val="24"/>
          <w:szCs w:val="24"/>
        </w:rPr>
        <w:t xml:space="preserve">Hned ze začátku analýzy je důležité zkontrolovat, zdali je náš vzorek respondentů dostatečně velký, abychom dostali relevantní data. </w:t>
      </w:r>
      <w:r w:rsidR="001E2BD1" w:rsidRPr="0020673B">
        <w:rPr>
          <w:rFonts w:ascii="Times New Roman" w:hAnsi="Times New Roman" w:cs="Times New Roman"/>
          <w:sz w:val="24"/>
          <w:szCs w:val="24"/>
        </w:rPr>
        <w:t xml:space="preserve">Literatura zmiňuje, že pro </w:t>
      </w:r>
      <w:r w:rsidR="00FB00EC" w:rsidRPr="0020673B">
        <w:rPr>
          <w:rFonts w:ascii="Times New Roman" w:hAnsi="Times New Roman" w:cs="Times New Roman"/>
          <w:sz w:val="24"/>
          <w:szCs w:val="24"/>
        </w:rPr>
        <w:t xml:space="preserve">úspěšnou faktorovou analýzu je potřeba vzorek </w:t>
      </w:r>
      <w:r w:rsidR="00FB00EC" w:rsidRPr="0020673B">
        <w:rPr>
          <w:rFonts w:ascii="Times New Roman" w:hAnsi="Times New Roman" w:cs="Times New Roman"/>
          <w:sz w:val="24"/>
          <w:szCs w:val="24"/>
        </w:rPr>
        <w:lastRenderedPageBreak/>
        <w:t xml:space="preserve">alespoň 300 respondentů, což průzkum </w:t>
      </w:r>
      <w:r w:rsidR="00C4138F" w:rsidRPr="0020673B">
        <w:rPr>
          <w:rFonts w:ascii="Times New Roman" w:hAnsi="Times New Roman" w:cs="Times New Roman"/>
          <w:sz w:val="24"/>
          <w:szCs w:val="24"/>
        </w:rPr>
        <w:t>p</w:t>
      </w:r>
      <w:r w:rsidR="00FB00EC" w:rsidRPr="0020673B">
        <w:rPr>
          <w:rFonts w:ascii="Times New Roman" w:hAnsi="Times New Roman" w:cs="Times New Roman"/>
          <w:sz w:val="24"/>
          <w:szCs w:val="24"/>
        </w:rPr>
        <w:t>o</w:t>
      </w:r>
      <w:r w:rsidR="00C4138F" w:rsidRPr="0020673B">
        <w:rPr>
          <w:rFonts w:ascii="Times New Roman" w:hAnsi="Times New Roman" w:cs="Times New Roman"/>
          <w:sz w:val="24"/>
          <w:szCs w:val="24"/>
        </w:rPr>
        <w:t xml:space="preserve">volební studie v ČR </w:t>
      </w:r>
      <w:r w:rsidR="00810209" w:rsidRPr="0020673B">
        <w:rPr>
          <w:rFonts w:ascii="Times New Roman" w:hAnsi="Times New Roman" w:cs="Times New Roman"/>
          <w:sz w:val="24"/>
          <w:szCs w:val="24"/>
        </w:rPr>
        <w:t xml:space="preserve">i slovenská studie </w:t>
      </w:r>
      <w:r w:rsidR="00C4138F" w:rsidRPr="0020673B">
        <w:rPr>
          <w:rFonts w:ascii="Times New Roman" w:hAnsi="Times New Roman" w:cs="Times New Roman"/>
          <w:sz w:val="24"/>
          <w:szCs w:val="24"/>
        </w:rPr>
        <w:t>splňuj</w:t>
      </w:r>
      <w:r w:rsidR="00810209" w:rsidRPr="0020673B">
        <w:rPr>
          <w:rFonts w:ascii="Times New Roman" w:hAnsi="Times New Roman" w:cs="Times New Roman"/>
          <w:sz w:val="24"/>
          <w:szCs w:val="24"/>
        </w:rPr>
        <w:t>í</w:t>
      </w:r>
      <w:r w:rsidR="00C4138F" w:rsidRPr="0020673B">
        <w:rPr>
          <w:rFonts w:ascii="Times New Roman" w:hAnsi="Times New Roman" w:cs="Times New Roman"/>
          <w:sz w:val="24"/>
          <w:szCs w:val="24"/>
        </w:rPr>
        <w:t xml:space="preserve">. </w:t>
      </w:r>
      <w:r w:rsidR="00030CA0" w:rsidRPr="0020673B">
        <w:rPr>
          <w:rFonts w:ascii="Times New Roman" w:hAnsi="Times New Roman" w:cs="Times New Roman"/>
          <w:sz w:val="24"/>
          <w:szCs w:val="24"/>
        </w:rPr>
        <w:t xml:space="preserve">Nejdříve </w:t>
      </w:r>
      <w:r w:rsidR="00F124B7" w:rsidRPr="0020673B">
        <w:rPr>
          <w:rFonts w:ascii="Times New Roman" w:hAnsi="Times New Roman" w:cs="Times New Roman"/>
          <w:sz w:val="24"/>
          <w:szCs w:val="24"/>
        </w:rPr>
        <w:t xml:space="preserve">musíme zkontrolovat před každou </w:t>
      </w:r>
      <w:r w:rsidR="007F4E10" w:rsidRPr="0020673B">
        <w:rPr>
          <w:rFonts w:ascii="Times New Roman" w:hAnsi="Times New Roman" w:cs="Times New Roman"/>
          <w:sz w:val="24"/>
          <w:szCs w:val="24"/>
        </w:rPr>
        <w:t xml:space="preserve">EFA </w:t>
      </w:r>
      <w:r w:rsidR="00F57D9B" w:rsidRPr="0020673B">
        <w:rPr>
          <w:rFonts w:ascii="Times New Roman" w:hAnsi="Times New Roman" w:cs="Times New Roman"/>
          <w:sz w:val="24"/>
          <w:szCs w:val="24"/>
        </w:rPr>
        <w:t xml:space="preserve">korelaci vybraných proměnných, </w:t>
      </w:r>
      <w:r w:rsidR="00A85033" w:rsidRPr="0020673B">
        <w:rPr>
          <w:rFonts w:ascii="Times New Roman" w:hAnsi="Times New Roman" w:cs="Times New Roman"/>
          <w:sz w:val="24"/>
          <w:szCs w:val="24"/>
        </w:rPr>
        <w:t>dále</w:t>
      </w:r>
      <w:r w:rsidR="004C65A6" w:rsidRPr="0020673B">
        <w:rPr>
          <w:rFonts w:ascii="Times New Roman" w:hAnsi="Times New Roman" w:cs="Times New Roman"/>
          <w:sz w:val="24"/>
          <w:szCs w:val="24"/>
        </w:rPr>
        <w:t> </w:t>
      </w:r>
      <w:r w:rsidR="00A85033" w:rsidRPr="0020673B">
        <w:rPr>
          <w:rFonts w:ascii="Times New Roman" w:hAnsi="Times New Roman" w:cs="Times New Roman"/>
          <w:sz w:val="24"/>
          <w:szCs w:val="24"/>
        </w:rPr>
        <w:t xml:space="preserve">již zmiňovanou velikost datového souboru, </w:t>
      </w:r>
      <w:r w:rsidR="00F92158" w:rsidRPr="0020673B">
        <w:rPr>
          <w:rFonts w:ascii="Times New Roman" w:hAnsi="Times New Roman" w:cs="Times New Roman"/>
          <w:sz w:val="24"/>
          <w:szCs w:val="24"/>
        </w:rPr>
        <w:t>je také vhodné sledovat hodnotu KMO</w:t>
      </w:r>
      <w:r w:rsidR="007F3FA6" w:rsidRPr="0020673B">
        <w:rPr>
          <w:rFonts w:ascii="Times New Roman" w:hAnsi="Times New Roman" w:cs="Times New Roman"/>
          <w:sz w:val="24"/>
          <w:szCs w:val="24"/>
        </w:rPr>
        <w:t>.</w:t>
      </w:r>
      <w:r w:rsidR="001960FC" w:rsidRPr="0020673B">
        <w:rPr>
          <w:rFonts w:ascii="Times New Roman" w:hAnsi="Times New Roman" w:cs="Times New Roman"/>
          <w:sz w:val="24"/>
          <w:szCs w:val="24"/>
        </w:rPr>
        <w:t xml:space="preserve"> </w:t>
      </w:r>
      <w:r w:rsidR="006013CC" w:rsidRPr="0020673B">
        <w:rPr>
          <w:rFonts w:ascii="Times New Roman" w:hAnsi="Times New Roman" w:cs="Times New Roman"/>
          <w:sz w:val="24"/>
          <w:szCs w:val="24"/>
        </w:rPr>
        <w:t xml:space="preserve">Další částí je </w:t>
      </w:r>
      <w:r w:rsidR="00794403" w:rsidRPr="0020673B">
        <w:rPr>
          <w:rFonts w:ascii="Times New Roman" w:hAnsi="Times New Roman" w:cs="Times New Roman"/>
          <w:sz w:val="24"/>
          <w:szCs w:val="24"/>
        </w:rPr>
        <w:t xml:space="preserve">nalezení faktorů. </w:t>
      </w:r>
      <w:r w:rsidR="00032584" w:rsidRPr="0020673B">
        <w:rPr>
          <w:rFonts w:ascii="Times New Roman" w:hAnsi="Times New Roman" w:cs="Times New Roman"/>
          <w:sz w:val="24"/>
          <w:szCs w:val="24"/>
        </w:rPr>
        <w:t>Musí se</w:t>
      </w:r>
      <w:r w:rsidR="00794403" w:rsidRPr="0020673B">
        <w:rPr>
          <w:rFonts w:ascii="Times New Roman" w:hAnsi="Times New Roman" w:cs="Times New Roman"/>
          <w:sz w:val="24"/>
          <w:szCs w:val="24"/>
        </w:rPr>
        <w:t xml:space="preserve"> sledovat zejména </w:t>
      </w:r>
      <w:r w:rsidR="00AD1C49" w:rsidRPr="0020673B">
        <w:rPr>
          <w:rFonts w:ascii="Times New Roman" w:hAnsi="Times New Roman" w:cs="Times New Roman"/>
          <w:sz w:val="24"/>
          <w:szCs w:val="24"/>
        </w:rPr>
        <w:t>tabulku vlastních čísel</w:t>
      </w:r>
      <w:r w:rsidR="001B77A1" w:rsidRPr="0020673B">
        <w:rPr>
          <w:rFonts w:ascii="Times New Roman" w:hAnsi="Times New Roman" w:cs="Times New Roman"/>
          <w:sz w:val="24"/>
          <w:szCs w:val="24"/>
        </w:rPr>
        <w:t xml:space="preserve"> a podílu vyčerpaného rozptylu</w:t>
      </w:r>
      <w:r w:rsidR="00AD1C49" w:rsidRPr="0020673B">
        <w:rPr>
          <w:rFonts w:ascii="Times New Roman" w:hAnsi="Times New Roman" w:cs="Times New Roman"/>
          <w:sz w:val="24"/>
          <w:szCs w:val="24"/>
        </w:rPr>
        <w:t>, která vyhodnocuje</w:t>
      </w:r>
      <w:r w:rsidR="00433530" w:rsidRPr="0020673B">
        <w:rPr>
          <w:rFonts w:ascii="Times New Roman" w:hAnsi="Times New Roman" w:cs="Times New Roman"/>
          <w:sz w:val="24"/>
          <w:szCs w:val="24"/>
        </w:rPr>
        <w:t xml:space="preserve">, kolik faktorů nám analýza může vytvořit </w:t>
      </w:r>
      <w:r w:rsidR="004C65A6" w:rsidRPr="0020673B">
        <w:rPr>
          <w:rFonts w:ascii="Times New Roman" w:hAnsi="Times New Roman" w:cs="Times New Roman"/>
          <w:sz w:val="24"/>
          <w:szCs w:val="24"/>
        </w:rPr>
        <w:t>a </w:t>
      </w:r>
      <w:r w:rsidR="00433530" w:rsidRPr="0020673B">
        <w:rPr>
          <w:rFonts w:ascii="Times New Roman" w:hAnsi="Times New Roman" w:cs="Times New Roman"/>
          <w:sz w:val="24"/>
          <w:szCs w:val="24"/>
        </w:rPr>
        <w:t>kolika z nich je vhodné pracovat</w:t>
      </w:r>
      <w:r w:rsidR="001B77A1" w:rsidRPr="0020673B">
        <w:rPr>
          <w:rStyle w:val="Znakapoznpodarou"/>
          <w:rFonts w:ascii="Times New Roman" w:hAnsi="Times New Roman" w:cs="Times New Roman"/>
          <w:sz w:val="24"/>
          <w:szCs w:val="24"/>
        </w:rPr>
        <w:footnoteReference w:id="13"/>
      </w:r>
      <w:r w:rsidR="00433530" w:rsidRPr="0020673B">
        <w:rPr>
          <w:rFonts w:ascii="Times New Roman" w:hAnsi="Times New Roman" w:cs="Times New Roman"/>
          <w:sz w:val="24"/>
          <w:szCs w:val="24"/>
        </w:rPr>
        <w:t xml:space="preserve">. </w:t>
      </w:r>
      <w:r w:rsidR="008C7783" w:rsidRPr="0020673B">
        <w:rPr>
          <w:rFonts w:ascii="Times New Roman" w:hAnsi="Times New Roman" w:cs="Times New Roman"/>
          <w:sz w:val="24"/>
          <w:szCs w:val="24"/>
        </w:rPr>
        <w:t>S</w:t>
      </w:r>
      <w:r w:rsidR="00F16AFC" w:rsidRPr="0020673B">
        <w:rPr>
          <w:rFonts w:ascii="Times New Roman" w:hAnsi="Times New Roman" w:cs="Times New Roman"/>
          <w:sz w:val="24"/>
          <w:szCs w:val="24"/>
        </w:rPr>
        <w:t>leduj</w:t>
      </w:r>
      <w:r w:rsidR="00500A52" w:rsidRPr="0020673B">
        <w:rPr>
          <w:rFonts w:ascii="Times New Roman" w:hAnsi="Times New Roman" w:cs="Times New Roman"/>
          <w:sz w:val="24"/>
          <w:szCs w:val="24"/>
        </w:rPr>
        <w:t xml:space="preserve">e </w:t>
      </w:r>
      <w:r w:rsidR="008C7783" w:rsidRPr="0020673B">
        <w:rPr>
          <w:rFonts w:ascii="Times New Roman" w:hAnsi="Times New Roman" w:cs="Times New Roman"/>
          <w:sz w:val="24"/>
          <w:szCs w:val="24"/>
        </w:rPr>
        <w:t xml:space="preserve">se zde </w:t>
      </w:r>
      <w:r w:rsidR="00500A52" w:rsidRPr="0020673B">
        <w:rPr>
          <w:rFonts w:ascii="Times New Roman" w:hAnsi="Times New Roman" w:cs="Times New Roman"/>
          <w:sz w:val="24"/>
          <w:szCs w:val="24"/>
        </w:rPr>
        <w:t xml:space="preserve">hodnota </w:t>
      </w:r>
      <w:proofErr w:type="spellStart"/>
      <w:r w:rsidR="00500A52" w:rsidRPr="0020673B">
        <w:rPr>
          <w:rFonts w:ascii="Times New Roman" w:hAnsi="Times New Roman" w:cs="Times New Roman"/>
          <w:i/>
          <w:iCs/>
          <w:sz w:val="24"/>
          <w:szCs w:val="24"/>
        </w:rPr>
        <w:t>Total</w:t>
      </w:r>
      <w:proofErr w:type="spellEnd"/>
      <w:r w:rsidR="00500A52" w:rsidRPr="0020673B">
        <w:rPr>
          <w:rFonts w:ascii="Times New Roman" w:hAnsi="Times New Roman" w:cs="Times New Roman"/>
          <w:sz w:val="24"/>
          <w:szCs w:val="24"/>
        </w:rPr>
        <w:t xml:space="preserve">, pokud je u některé proměnné vyšší než 1, pak je vhodné ji do analýzy použít. </w:t>
      </w:r>
      <w:r w:rsidR="00671C26" w:rsidRPr="0020673B">
        <w:rPr>
          <w:rFonts w:ascii="Times New Roman" w:hAnsi="Times New Roman" w:cs="Times New Roman"/>
          <w:sz w:val="24"/>
          <w:szCs w:val="24"/>
        </w:rPr>
        <w:t>V EFA se může stát, že</w:t>
      </w:r>
      <w:r w:rsidR="00A9405F" w:rsidRPr="0020673B">
        <w:rPr>
          <w:rFonts w:ascii="Times New Roman" w:hAnsi="Times New Roman" w:cs="Times New Roman"/>
          <w:sz w:val="24"/>
          <w:szCs w:val="24"/>
        </w:rPr>
        <w:t> </w:t>
      </w:r>
      <w:r w:rsidR="006F2FFF" w:rsidRPr="0020673B">
        <w:rPr>
          <w:rFonts w:ascii="Times New Roman" w:hAnsi="Times New Roman" w:cs="Times New Roman"/>
          <w:sz w:val="24"/>
          <w:szCs w:val="24"/>
        </w:rPr>
        <w:t>nám</w:t>
      </w:r>
      <w:r w:rsidR="00A9405F" w:rsidRPr="0020673B">
        <w:rPr>
          <w:rFonts w:ascii="Times New Roman" w:hAnsi="Times New Roman" w:cs="Times New Roman"/>
          <w:sz w:val="24"/>
          <w:szCs w:val="24"/>
        </w:rPr>
        <w:t> </w:t>
      </w:r>
      <w:r w:rsidR="006F2FFF" w:rsidRPr="0020673B">
        <w:rPr>
          <w:rFonts w:ascii="Times New Roman" w:hAnsi="Times New Roman" w:cs="Times New Roman"/>
          <w:sz w:val="24"/>
          <w:szCs w:val="24"/>
        </w:rPr>
        <w:t>ve</w:t>
      </w:r>
      <w:r w:rsidR="00A9405F" w:rsidRPr="0020673B">
        <w:rPr>
          <w:rFonts w:ascii="Times New Roman" w:hAnsi="Times New Roman" w:cs="Times New Roman"/>
          <w:sz w:val="24"/>
          <w:szCs w:val="24"/>
        </w:rPr>
        <w:t> </w:t>
      </w:r>
      <w:r w:rsidR="006F2FFF" w:rsidRPr="0020673B">
        <w:rPr>
          <w:rFonts w:ascii="Times New Roman" w:hAnsi="Times New Roman" w:cs="Times New Roman"/>
          <w:sz w:val="24"/>
          <w:szCs w:val="24"/>
        </w:rPr>
        <w:t xml:space="preserve">výsledku mohou vyjít některé proměnné ve více faktorech, proto </w:t>
      </w:r>
      <w:r w:rsidR="00C90309" w:rsidRPr="0020673B">
        <w:rPr>
          <w:rFonts w:ascii="Times New Roman" w:hAnsi="Times New Roman" w:cs="Times New Roman"/>
          <w:sz w:val="24"/>
          <w:szCs w:val="24"/>
        </w:rPr>
        <w:t xml:space="preserve">je vhodné </w:t>
      </w:r>
      <w:r w:rsidR="0027023E" w:rsidRPr="0020673B">
        <w:rPr>
          <w:rFonts w:ascii="Times New Roman" w:hAnsi="Times New Roman" w:cs="Times New Roman"/>
          <w:sz w:val="24"/>
          <w:szCs w:val="24"/>
        </w:rPr>
        <w:t xml:space="preserve">využít </w:t>
      </w:r>
      <w:r w:rsidR="00C63057" w:rsidRPr="0020673B">
        <w:rPr>
          <w:rFonts w:ascii="Times New Roman" w:hAnsi="Times New Roman" w:cs="Times New Roman"/>
          <w:sz w:val="24"/>
          <w:szCs w:val="24"/>
        </w:rPr>
        <w:t xml:space="preserve">rotační </w:t>
      </w:r>
      <w:r w:rsidR="0027023E" w:rsidRPr="0020673B">
        <w:rPr>
          <w:rFonts w:ascii="Times New Roman" w:hAnsi="Times New Roman" w:cs="Times New Roman"/>
          <w:sz w:val="24"/>
          <w:szCs w:val="24"/>
        </w:rPr>
        <w:t>metod</w:t>
      </w:r>
      <w:r w:rsidR="00C63057" w:rsidRPr="0020673B">
        <w:rPr>
          <w:rFonts w:ascii="Times New Roman" w:hAnsi="Times New Roman" w:cs="Times New Roman"/>
          <w:sz w:val="24"/>
          <w:szCs w:val="24"/>
        </w:rPr>
        <w:t>u</w:t>
      </w:r>
      <w:r w:rsidR="0027023E" w:rsidRPr="0020673B">
        <w:rPr>
          <w:rFonts w:ascii="Times New Roman" w:hAnsi="Times New Roman" w:cs="Times New Roman"/>
          <w:sz w:val="24"/>
          <w:szCs w:val="24"/>
        </w:rPr>
        <w:t xml:space="preserve"> </w:t>
      </w:r>
      <w:proofErr w:type="spellStart"/>
      <w:r w:rsidR="0027023E" w:rsidRPr="0020673B">
        <w:rPr>
          <w:rFonts w:ascii="Times New Roman" w:hAnsi="Times New Roman" w:cs="Times New Roman"/>
          <w:i/>
          <w:iCs/>
          <w:sz w:val="24"/>
          <w:szCs w:val="24"/>
        </w:rPr>
        <w:t>varimax</w:t>
      </w:r>
      <w:proofErr w:type="spellEnd"/>
      <w:r w:rsidR="0027023E" w:rsidRPr="0020673B">
        <w:rPr>
          <w:rFonts w:ascii="Times New Roman" w:hAnsi="Times New Roman" w:cs="Times New Roman"/>
          <w:sz w:val="24"/>
          <w:szCs w:val="24"/>
        </w:rPr>
        <w:t xml:space="preserve">, která </w:t>
      </w:r>
      <w:r w:rsidR="00C63057" w:rsidRPr="0020673B">
        <w:rPr>
          <w:rFonts w:ascii="Times New Roman" w:hAnsi="Times New Roman" w:cs="Times New Roman"/>
          <w:sz w:val="24"/>
          <w:szCs w:val="24"/>
        </w:rPr>
        <w:t xml:space="preserve">slouží pro lepší interpretaci našich výsledků. Po této </w:t>
      </w:r>
      <w:r w:rsidR="00AF3213" w:rsidRPr="0020673B">
        <w:rPr>
          <w:rFonts w:ascii="Times New Roman" w:hAnsi="Times New Roman" w:cs="Times New Roman"/>
          <w:sz w:val="24"/>
          <w:szCs w:val="24"/>
        </w:rPr>
        <w:t>operaci je nutné celou EFA provést znovu.</w:t>
      </w:r>
      <w:r w:rsidR="00A12B7F" w:rsidRPr="0020673B">
        <w:rPr>
          <w:rFonts w:ascii="Times New Roman" w:hAnsi="Times New Roman" w:cs="Times New Roman"/>
          <w:sz w:val="24"/>
          <w:szCs w:val="24"/>
        </w:rPr>
        <w:t xml:space="preserve"> Výsledkem každé faktorové analýzy je výstup faktorov</w:t>
      </w:r>
      <w:r w:rsidR="002D4A1A" w:rsidRPr="0020673B">
        <w:rPr>
          <w:rFonts w:ascii="Times New Roman" w:hAnsi="Times New Roman" w:cs="Times New Roman"/>
          <w:sz w:val="24"/>
          <w:szCs w:val="24"/>
        </w:rPr>
        <w:t>é</w:t>
      </w:r>
      <w:r w:rsidR="00A12B7F" w:rsidRPr="0020673B">
        <w:rPr>
          <w:rFonts w:ascii="Times New Roman" w:hAnsi="Times New Roman" w:cs="Times New Roman"/>
          <w:sz w:val="24"/>
          <w:szCs w:val="24"/>
        </w:rPr>
        <w:t xml:space="preserve"> zátěže, který rozděluje proměnné do jednotlivých komponentů </w:t>
      </w:r>
    </w:p>
    <w:p w14:paraId="36E8702B" w14:textId="4B7BEC19" w:rsidR="00601C61" w:rsidRPr="0020673B" w:rsidRDefault="00601C61" w:rsidP="00E1359F">
      <w:pPr>
        <w:spacing w:after="0" w:line="360" w:lineRule="auto"/>
        <w:ind w:left="284"/>
        <w:jc w:val="both"/>
        <w:rPr>
          <w:rFonts w:ascii="Times New Roman" w:hAnsi="Times New Roman" w:cs="Times New Roman"/>
          <w:color w:val="000000" w:themeColor="text1"/>
          <w:sz w:val="24"/>
          <w:szCs w:val="24"/>
        </w:rPr>
      </w:pPr>
      <w:r w:rsidRPr="0020673B">
        <w:rPr>
          <w:rFonts w:ascii="Times New Roman" w:hAnsi="Times New Roman" w:cs="Times New Roman"/>
          <w:sz w:val="24"/>
          <w:szCs w:val="24"/>
        </w:rPr>
        <w:tab/>
      </w:r>
      <w:r w:rsidRPr="0020673B">
        <w:rPr>
          <w:rFonts w:ascii="Times New Roman" w:hAnsi="Times New Roman" w:cs="Times New Roman"/>
          <w:color w:val="000000" w:themeColor="text1"/>
          <w:sz w:val="24"/>
          <w:szCs w:val="24"/>
        </w:rPr>
        <w:t xml:space="preserve">První </w:t>
      </w:r>
      <w:r w:rsidR="00316949" w:rsidRPr="0020673B">
        <w:rPr>
          <w:rFonts w:ascii="Times New Roman" w:hAnsi="Times New Roman" w:cs="Times New Roman"/>
          <w:color w:val="000000" w:themeColor="text1"/>
          <w:sz w:val="24"/>
          <w:szCs w:val="24"/>
        </w:rPr>
        <w:t>EFA</w:t>
      </w:r>
      <w:r w:rsidRPr="0020673B">
        <w:rPr>
          <w:rFonts w:ascii="Times New Roman" w:hAnsi="Times New Roman" w:cs="Times New Roman"/>
          <w:color w:val="000000" w:themeColor="text1"/>
          <w:sz w:val="24"/>
          <w:szCs w:val="24"/>
        </w:rPr>
        <w:t xml:space="preserve"> se bude věnovat situaci politické nespokojen</w:t>
      </w:r>
      <w:r w:rsidR="009A52CB" w:rsidRPr="0020673B">
        <w:rPr>
          <w:rFonts w:ascii="Times New Roman" w:hAnsi="Times New Roman" w:cs="Times New Roman"/>
          <w:color w:val="000000" w:themeColor="text1"/>
          <w:sz w:val="24"/>
          <w:szCs w:val="24"/>
        </w:rPr>
        <w:t xml:space="preserve">osti občanů </w:t>
      </w:r>
      <w:r w:rsidRPr="0020673B">
        <w:rPr>
          <w:rFonts w:ascii="Times New Roman" w:hAnsi="Times New Roman" w:cs="Times New Roman"/>
          <w:color w:val="000000" w:themeColor="text1"/>
          <w:sz w:val="24"/>
          <w:szCs w:val="24"/>
        </w:rPr>
        <w:t>v</w:t>
      </w:r>
      <w:r w:rsidR="009A52CB" w:rsidRPr="0020673B">
        <w:rPr>
          <w:rFonts w:ascii="Times New Roman" w:hAnsi="Times New Roman" w:cs="Times New Roman"/>
          <w:color w:val="000000" w:themeColor="text1"/>
          <w:sz w:val="24"/>
          <w:szCs w:val="24"/>
        </w:rPr>
        <w:t> ČR.</w:t>
      </w:r>
      <w:r w:rsidR="00277C11" w:rsidRPr="0020673B">
        <w:rPr>
          <w:rFonts w:ascii="Times New Roman" w:hAnsi="Times New Roman" w:cs="Times New Roman"/>
          <w:color w:val="000000" w:themeColor="text1"/>
          <w:sz w:val="24"/>
          <w:szCs w:val="24"/>
        </w:rPr>
        <w:t xml:space="preserve"> </w:t>
      </w:r>
      <w:r w:rsidR="00A031D3" w:rsidRPr="0020673B">
        <w:rPr>
          <w:rFonts w:ascii="Times New Roman" w:hAnsi="Times New Roman" w:cs="Times New Roman"/>
          <w:color w:val="000000" w:themeColor="text1"/>
          <w:sz w:val="24"/>
          <w:szCs w:val="24"/>
        </w:rPr>
        <w:t>V</w:t>
      </w:r>
      <w:r w:rsidR="00A9405F" w:rsidRPr="0020673B">
        <w:rPr>
          <w:rFonts w:ascii="Times New Roman" w:hAnsi="Times New Roman" w:cs="Times New Roman"/>
          <w:color w:val="000000" w:themeColor="text1"/>
          <w:sz w:val="24"/>
          <w:szCs w:val="24"/>
        </w:rPr>
        <w:t> </w:t>
      </w:r>
      <w:r w:rsidR="00A031D3" w:rsidRPr="0020673B">
        <w:rPr>
          <w:rFonts w:ascii="Times New Roman" w:hAnsi="Times New Roman" w:cs="Times New Roman"/>
          <w:color w:val="000000" w:themeColor="text1"/>
          <w:sz w:val="24"/>
          <w:szCs w:val="24"/>
        </w:rPr>
        <w:t>této</w:t>
      </w:r>
      <w:r w:rsidR="00A9405F" w:rsidRPr="0020673B">
        <w:rPr>
          <w:rFonts w:ascii="Times New Roman" w:hAnsi="Times New Roman" w:cs="Times New Roman"/>
          <w:color w:val="000000" w:themeColor="text1"/>
          <w:sz w:val="24"/>
          <w:szCs w:val="24"/>
        </w:rPr>
        <w:t> </w:t>
      </w:r>
      <w:r w:rsidR="00A031D3" w:rsidRPr="0020673B">
        <w:rPr>
          <w:rFonts w:ascii="Times New Roman" w:hAnsi="Times New Roman" w:cs="Times New Roman"/>
          <w:color w:val="000000" w:themeColor="text1"/>
          <w:sz w:val="24"/>
          <w:szCs w:val="24"/>
        </w:rPr>
        <w:t xml:space="preserve">baterii budou testovány </w:t>
      </w:r>
      <w:r w:rsidR="00D16B25" w:rsidRPr="0020673B">
        <w:rPr>
          <w:rFonts w:ascii="Times New Roman" w:hAnsi="Times New Roman" w:cs="Times New Roman"/>
          <w:color w:val="000000" w:themeColor="text1"/>
          <w:sz w:val="24"/>
          <w:szCs w:val="24"/>
        </w:rPr>
        <w:t xml:space="preserve">následující </w:t>
      </w:r>
      <w:r w:rsidR="002F2782" w:rsidRPr="0020673B">
        <w:rPr>
          <w:rFonts w:ascii="Times New Roman" w:hAnsi="Times New Roman" w:cs="Times New Roman"/>
          <w:color w:val="000000" w:themeColor="text1"/>
          <w:sz w:val="24"/>
          <w:szCs w:val="24"/>
        </w:rPr>
        <w:t>výroky.</w:t>
      </w:r>
      <w:r w:rsidR="00A031D3" w:rsidRPr="0020673B">
        <w:rPr>
          <w:rFonts w:ascii="Times New Roman" w:hAnsi="Times New Roman" w:cs="Times New Roman"/>
          <w:color w:val="000000" w:themeColor="text1"/>
          <w:sz w:val="24"/>
          <w:szCs w:val="24"/>
        </w:rPr>
        <w:t xml:space="preserve"> </w:t>
      </w:r>
      <w:r w:rsidR="009A52CB" w:rsidRPr="0020673B">
        <w:rPr>
          <w:rFonts w:ascii="Times New Roman" w:hAnsi="Times New Roman" w:cs="Times New Roman"/>
          <w:color w:val="000000" w:themeColor="text1"/>
          <w:sz w:val="24"/>
          <w:szCs w:val="24"/>
        </w:rPr>
        <w:t xml:space="preserve"> </w:t>
      </w:r>
    </w:p>
    <w:p w14:paraId="4243E839" w14:textId="7474D2CF" w:rsidR="00CB60E0" w:rsidRPr="0020673B" w:rsidRDefault="00840545" w:rsidP="0067143B">
      <w:pPr>
        <w:pStyle w:val="Odstavecseseznamem"/>
        <w:numPr>
          <w:ilvl w:val="0"/>
          <w:numId w:val="19"/>
        </w:numPr>
        <w:spacing w:after="0" w:line="360" w:lineRule="auto"/>
        <w:rPr>
          <w:rFonts w:ascii="Times New Roman" w:hAnsi="Times New Roman" w:cs="Times New Roman"/>
          <w:color w:val="000000" w:themeColor="text1"/>
          <w:sz w:val="24"/>
          <w:szCs w:val="24"/>
        </w:rPr>
      </w:pPr>
      <w:r w:rsidRPr="0020673B">
        <w:rPr>
          <w:rFonts w:ascii="Times New Roman" w:hAnsi="Times New Roman" w:cs="Times New Roman"/>
          <w:color w:val="000000" w:themeColor="text1"/>
          <w:sz w:val="24"/>
          <w:szCs w:val="24"/>
        </w:rPr>
        <w:t>Politiky zajímají hlasy občanů, nikoli názory.</w:t>
      </w:r>
      <w:r w:rsidR="002F2782" w:rsidRPr="0020673B">
        <w:rPr>
          <w:rFonts w:ascii="Times New Roman" w:hAnsi="Times New Roman" w:cs="Times New Roman"/>
          <w:color w:val="000000" w:themeColor="text1"/>
          <w:sz w:val="24"/>
          <w:szCs w:val="24"/>
        </w:rPr>
        <w:t xml:space="preserve"> </w:t>
      </w:r>
      <w:r w:rsidR="00EE53A0" w:rsidRPr="0020673B">
        <w:rPr>
          <w:rFonts w:ascii="Times New Roman" w:hAnsi="Times New Roman" w:cs="Times New Roman"/>
          <w:color w:val="000000" w:themeColor="text1"/>
          <w:sz w:val="24"/>
          <w:szCs w:val="24"/>
        </w:rPr>
        <w:br/>
      </w:r>
      <w:r w:rsidR="002F2782" w:rsidRPr="0020673B">
        <w:rPr>
          <w:rFonts w:ascii="Times New Roman" w:hAnsi="Times New Roman" w:cs="Times New Roman"/>
          <w:i/>
          <w:iCs/>
          <w:color w:val="000000" w:themeColor="text1"/>
          <w:sz w:val="24"/>
          <w:szCs w:val="24"/>
        </w:rPr>
        <w:t xml:space="preserve">(1 rozhodně souhlasím - </w:t>
      </w:r>
      <w:r w:rsidR="009A5054" w:rsidRPr="0020673B">
        <w:rPr>
          <w:rFonts w:ascii="Times New Roman" w:hAnsi="Times New Roman" w:cs="Times New Roman"/>
          <w:i/>
          <w:iCs/>
          <w:color w:val="000000" w:themeColor="text1"/>
          <w:sz w:val="24"/>
          <w:szCs w:val="24"/>
        </w:rPr>
        <w:t>5 rozhodně nesouhlasí)</w:t>
      </w:r>
    </w:p>
    <w:p w14:paraId="1D223A6D" w14:textId="41107641" w:rsidR="00840545" w:rsidRPr="0020673B" w:rsidRDefault="001321C4" w:rsidP="0067143B">
      <w:pPr>
        <w:pStyle w:val="Odstavecseseznamem"/>
        <w:numPr>
          <w:ilvl w:val="0"/>
          <w:numId w:val="19"/>
        </w:numPr>
        <w:spacing w:after="0" w:line="360" w:lineRule="auto"/>
        <w:rPr>
          <w:rFonts w:ascii="Times New Roman" w:hAnsi="Times New Roman" w:cs="Times New Roman"/>
          <w:color w:val="000000" w:themeColor="text1"/>
          <w:sz w:val="24"/>
          <w:szCs w:val="24"/>
        </w:rPr>
      </w:pPr>
      <w:r w:rsidRPr="0020673B">
        <w:rPr>
          <w:rFonts w:ascii="Times New Roman" w:hAnsi="Times New Roman" w:cs="Times New Roman"/>
          <w:color w:val="000000" w:themeColor="text1"/>
          <w:sz w:val="24"/>
          <w:szCs w:val="24"/>
        </w:rPr>
        <w:t>Po z</w:t>
      </w:r>
      <w:r w:rsidR="00840545" w:rsidRPr="0020673B">
        <w:rPr>
          <w:rFonts w:ascii="Times New Roman" w:hAnsi="Times New Roman" w:cs="Times New Roman"/>
          <w:color w:val="000000" w:themeColor="text1"/>
          <w:sz w:val="24"/>
          <w:szCs w:val="24"/>
        </w:rPr>
        <w:t>volení do úřadu ztrá</w:t>
      </w:r>
      <w:r w:rsidRPr="0020673B">
        <w:rPr>
          <w:rFonts w:ascii="Times New Roman" w:hAnsi="Times New Roman" w:cs="Times New Roman"/>
          <w:color w:val="000000" w:themeColor="text1"/>
          <w:sz w:val="24"/>
          <w:szCs w:val="24"/>
        </w:rPr>
        <w:t>cí kontakt s</w:t>
      </w:r>
      <w:r w:rsidR="009A5054" w:rsidRPr="0020673B">
        <w:rPr>
          <w:rFonts w:ascii="Times New Roman" w:hAnsi="Times New Roman" w:cs="Times New Roman"/>
          <w:color w:val="000000" w:themeColor="text1"/>
          <w:sz w:val="24"/>
          <w:szCs w:val="24"/>
        </w:rPr>
        <w:t> </w:t>
      </w:r>
      <w:r w:rsidRPr="0020673B">
        <w:rPr>
          <w:rFonts w:ascii="Times New Roman" w:hAnsi="Times New Roman" w:cs="Times New Roman"/>
          <w:color w:val="000000" w:themeColor="text1"/>
          <w:sz w:val="24"/>
          <w:szCs w:val="24"/>
        </w:rPr>
        <w:t>občany</w:t>
      </w:r>
      <w:r w:rsidR="009A5054" w:rsidRPr="0020673B">
        <w:rPr>
          <w:rFonts w:ascii="Times New Roman" w:hAnsi="Times New Roman" w:cs="Times New Roman"/>
          <w:color w:val="000000" w:themeColor="text1"/>
          <w:sz w:val="24"/>
          <w:szCs w:val="24"/>
        </w:rPr>
        <w:t xml:space="preserve"> </w:t>
      </w:r>
      <w:r w:rsidR="009A5054" w:rsidRPr="0020673B">
        <w:rPr>
          <w:rFonts w:ascii="Times New Roman" w:hAnsi="Times New Roman" w:cs="Times New Roman"/>
          <w:i/>
          <w:iCs/>
          <w:color w:val="000000" w:themeColor="text1"/>
          <w:sz w:val="24"/>
          <w:szCs w:val="24"/>
        </w:rPr>
        <w:t>(1 rozhodně souhlasí - 5 rozhodně nesouhlasí)</w:t>
      </w:r>
    </w:p>
    <w:p w14:paraId="10EE6822" w14:textId="2C2FC31E" w:rsidR="001321C4" w:rsidRPr="0020673B" w:rsidRDefault="001321C4" w:rsidP="0067143B">
      <w:pPr>
        <w:pStyle w:val="Odstavecseseznamem"/>
        <w:numPr>
          <w:ilvl w:val="0"/>
          <w:numId w:val="19"/>
        </w:numPr>
        <w:spacing w:after="0" w:line="360" w:lineRule="auto"/>
        <w:rPr>
          <w:rFonts w:ascii="Times New Roman" w:hAnsi="Times New Roman" w:cs="Times New Roman"/>
          <w:color w:val="000000" w:themeColor="text1"/>
          <w:sz w:val="24"/>
          <w:szCs w:val="24"/>
        </w:rPr>
      </w:pPr>
      <w:r w:rsidRPr="0020673B">
        <w:rPr>
          <w:rFonts w:ascii="Times New Roman" w:hAnsi="Times New Roman" w:cs="Times New Roman"/>
          <w:color w:val="000000" w:themeColor="text1"/>
          <w:sz w:val="24"/>
          <w:szCs w:val="24"/>
        </w:rPr>
        <w:t>Nezájem politiků o lidi</w:t>
      </w:r>
      <w:r w:rsidR="009A5054" w:rsidRPr="0020673B">
        <w:rPr>
          <w:rFonts w:ascii="Times New Roman" w:hAnsi="Times New Roman" w:cs="Times New Roman"/>
          <w:color w:val="000000" w:themeColor="text1"/>
          <w:sz w:val="24"/>
          <w:szCs w:val="24"/>
        </w:rPr>
        <w:t xml:space="preserve">. </w:t>
      </w:r>
      <w:r w:rsidR="0067143B" w:rsidRPr="0020673B">
        <w:rPr>
          <w:rFonts w:ascii="Times New Roman" w:hAnsi="Times New Roman" w:cs="Times New Roman"/>
          <w:color w:val="000000" w:themeColor="text1"/>
          <w:sz w:val="24"/>
          <w:szCs w:val="24"/>
        </w:rPr>
        <w:br/>
      </w:r>
      <w:r w:rsidR="009A5054" w:rsidRPr="0020673B">
        <w:rPr>
          <w:rFonts w:ascii="Times New Roman" w:hAnsi="Times New Roman" w:cs="Times New Roman"/>
          <w:i/>
          <w:iCs/>
          <w:color w:val="000000" w:themeColor="text1"/>
          <w:sz w:val="24"/>
          <w:szCs w:val="24"/>
        </w:rPr>
        <w:t>(1 rozhodně souhlasí - 5 rozhodně nesouhlasí)</w:t>
      </w:r>
    </w:p>
    <w:p w14:paraId="3AB9A1D4" w14:textId="3F5D2420" w:rsidR="001321C4" w:rsidRPr="0020673B" w:rsidRDefault="001321C4" w:rsidP="0067143B">
      <w:pPr>
        <w:pStyle w:val="Odstavecseseznamem"/>
        <w:numPr>
          <w:ilvl w:val="0"/>
          <w:numId w:val="19"/>
        </w:numPr>
        <w:spacing w:after="0" w:line="360" w:lineRule="auto"/>
        <w:rPr>
          <w:rFonts w:ascii="Times New Roman" w:hAnsi="Times New Roman" w:cs="Times New Roman"/>
          <w:color w:val="000000" w:themeColor="text1"/>
          <w:sz w:val="24"/>
          <w:szCs w:val="24"/>
        </w:rPr>
      </w:pPr>
      <w:r w:rsidRPr="0020673B">
        <w:rPr>
          <w:rFonts w:ascii="Times New Roman" w:hAnsi="Times New Roman" w:cs="Times New Roman"/>
          <w:color w:val="000000" w:themeColor="text1"/>
          <w:sz w:val="24"/>
          <w:szCs w:val="24"/>
        </w:rPr>
        <w:t>Vláda se nezajímá</w:t>
      </w:r>
      <w:r w:rsidR="00CA36D2" w:rsidRPr="0020673B">
        <w:rPr>
          <w:rFonts w:ascii="Times New Roman" w:hAnsi="Times New Roman" w:cs="Times New Roman"/>
          <w:color w:val="000000" w:themeColor="text1"/>
          <w:sz w:val="24"/>
          <w:szCs w:val="24"/>
        </w:rPr>
        <w:t>, co si myslí lidé jako já.</w:t>
      </w:r>
      <w:r w:rsidR="009A5054" w:rsidRPr="0020673B">
        <w:rPr>
          <w:rFonts w:ascii="Times New Roman" w:hAnsi="Times New Roman" w:cs="Times New Roman"/>
          <w:color w:val="000000" w:themeColor="text1"/>
          <w:sz w:val="24"/>
          <w:szCs w:val="24"/>
        </w:rPr>
        <w:t xml:space="preserve"> </w:t>
      </w:r>
      <w:r w:rsidR="0067143B" w:rsidRPr="0020673B">
        <w:rPr>
          <w:rFonts w:ascii="Times New Roman" w:hAnsi="Times New Roman" w:cs="Times New Roman"/>
          <w:color w:val="000000" w:themeColor="text1"/>
          <w:sz w:val="24"/>
          <w:szCs w:val="24"/>
        </w:rPr>
        <w:br/>
      </w:r>
      <w:r w:rsidR="009A5054" w:rsidRPr="0020673B">
        <w:rPr>
          <w:rFonts w:ascii="Times New Roman" w:hAnsi="Times New Roman" w:cs="Times New Roman"/>
          <w:i/>
          <w:iCs/>
          <w:color w:val="000000" w:themeColor="text1"/>
          <w:sz w:val="24"/>
          <w:szCs w:val="24"/>
        </w:rPr>
        <w:t>(</w:t>
      </w:r>
      <w:r w:rsidR="00DA4156" w:rsidRPr="0020673B">
        <w:rPr>
          <w:rFonts w:ascii="Times New Roman" w:hAnsi="Times New Roman" w:cs="Times New Roman"/>
          <w:i/>
          <w:iCs/>
          <w:color w:val="000000" w:themeColor="text1"/>
          <w:sz w:val="24"/>
          <w:szCs w:val="24"/>
        </w:rPr>
        <w:t>1 rozhodně souhlasím - 5 rozhodně nesouhlasím)</w:t>
      </w:r>
    </w:p>
    <w:p w14:paraId="6191A7F5" w14:textId="733FAB60" w:rsidR="00CA36D2" w:rsidRPr="0020673B" w:rsidRDefault="00CA36D2" w:rsidP="0067143B">
      <w:pPr>
        <w:pStyle w:val="Odstavecseseznamem"/>
        <w:numPr>
          <w:ilvl w:val="0"/>
          <w:numId w:val="19"/>
        </w:numPr>
        <w:spacing w:after="0" w:line="360" w:lineRule="auto"/>
        <w:rPr>
          <w:rFonts w:ascii="Times New Roman" w:hAnsi="Times New Roman" w:cs="Times New Roman"/>
          <w:color w:val="000000" w:themeColor="text1"/>
          <w:sz w:val="24"/>
          <w:szCs w:val="24"/>
        </w:rPr>
      </w:pPr>
      <w:r w:rsidRPr="0020673B">
        <w:rPr>
          <w:rFonts w:ascii="Times New Roman" w:hAnsi="Times New Roman" w:cs="Times New Roman"/>
          <w:color w:val="000000" w:themeColor="text1"/>
          <w:sz w:val="24"/>
          <w:szCs w:val="24"/>
        </w:rPr>
        <w:t>Politikům lze důvěřovat.</w:t>
      </w:r>
      <w:r w:rsidR="00DA4156" w:rsidRPr="0020673B">
        <w:rPr>
          <w:rFonts w:ascii="Times New Roman" w:hAnsi="Times New Roman" w:cs="Times New Roman"/>
          <w:color w:val="000000" w:themeColor="text1"/>
          <w:sz w:val="24"/>
          <w:szCs w:val="24"/>
        </w:rPr>
        <w:t xml:space="preserve"> </w:t>
      </w:r>
      <w:r w:rsidR="0067143B" w:rsidRPr="0020673B">
        <w:rPr>
          <w:rFonts w:ascii="Times New Roman" w:hAnsi="Times New Roman" w:cs="Times New Roman"/>
          <w:color w:val="000000" w:themeColor="text1"/>
          <w:sz w:val="24"/>
          <w:szCs w:val="24"/>
        </w:rPr>
        <w:br/>
      </w:r>
      <w:r w:rsidR="00DA4156" w:rsidRPr="0020673B">
        <w:rPr>
          <w:rFonts w:ascii="Times New Roman" w:hAnsi="Times New Roman" w:cs="Times New Roman"/>
          <w:i/>
          <w:iCs/>
          <w:color w:val="000000" w:themeColor="text1"/>
          <w:sz w:val="24"/>
          <w:szCs w:val="24"/>
        </w:rPr>
        <w:t>(1</w:t>
      </w:r>
      <w:r w:rsidR="009212E9" w:rsidRPr="0020673B">
        <w:rPr>
          <w:rFonts w:ascii="Times New Roman" w:hAnsi="Times New Roman" w:cs="Times New Roman"/>
          <w:i/>
          <w:iCs/>
          <w:color w:val="000000" w:themeColor="text1"/>
          <w:sz w:val="24"/>
          <w:szCs w:val="24"/>
        </w:rPr>
        <w:t xml:space="preserve"> rozhodně souhlasím - 5 rozhodně nesouhlasím)</w:t>
      </w:r>
    </w:p>
    <w:p w14:paraId="1677DFAA" w14:textId="6C9E7437" w:rsidR="00B81E5D" w:rsidRPr="0020673B" w:rsidRDefault="00352B01" w:rsidP="0067143B">
      <w:pPr>
        <w:pStyle w:val="Odstavecseseznamem"/>
        <w:numPr>
          <w:ilvl w:val="0"/>
          <w:numId w:val="19"/>
        </w:numPr>
        <w:spacing w:after="0" w:line="360" w:lineRule="auto"/>
        <w:rPr>
          <w:rFonts w:ascii="Times New Roman" w:hAnsi="Times New Roman" w:cs="Times New Roman"/>
          <w:color w:val="000000" w:themeColor="text1"/>
          <w:sz w:val="24"/>
          <w:szCs w:val="24"/>
        </w:rPr>
      </w:pPr>
      <w:r w:rsidRPr="0020673B">
        <w:rPr>
          <w:rFonts w:ascii="Times New Roman" w:hAnsi="Times New Roman" w:cs="Times New Roman"/>
          <w:color w:val="000000" w:themeColor="text1"/>
          <w:sz w:val="24"/>
          <w:szCs w:val="24"/>
        </w:rPr>
        <w:t>Hlavní problém v ČR jsou politici.</w:t>
      </w:r>
      <w:r w:rsidR="006F77E2" w:rsidRPr="0020673B">
        <w:rPr>
          <w:rFonts w:ascii="Times New Roman" w:hAnsi="Times New Roman" w:cs="Times New Roman"/>
          <w:color w:val="000000" w:themeColor="text1"/>
          <w:sz w:val="24"/>
          <w:szCs w:val="24"/>
        </w:rPr>
        <w:t xml:space="preserve"> </w:t>
      </w:r>
      <w:r w:rsidR="0067143B" w:rsidRPr="0020673B">
        <w:rPr>
          <w:rFonts w:ascii="Times New Roman" w:hAnsi="Times New Roman" w:cs="Times New Roman"/>
          <w:color w:val="000000" w:themeColor="text1"/>
          <w:sz w:val="24"/>
          <w:szCs w:val="24"/>
        </w:rPr>
        <w:br/>
      </w:r>
      <w:r w:rsidR="006F77E2" w:rsidRPr="0020673B">
        <w:rPr>
          <w:rFonts w:ascii="Times New Roman" w:hAnsi="Times New Roman" w:cs="Times New Roman"/>
          <w:i/>
          <w:iCs/>
          <w:color w:val="000000" w:themeColor="text1"/>
          <w:sz w:val="24"/>
          <w:szCs w:val="24"/>
        </w:rPr>
        <w:t>(1 rozhodně souhlasím - 5 rozhodně nesouhlasím)</w:t>
      </w:r>
    </w:p>
    <w:p w14:paraId="45DDD3A5" w14:textId="15DD4304" w:rsidR="00352B01" w:rsidRPr="0020673B" w:rsidRDefault="00352B01" w:rsidP="0067143B">
      <w:pPr>
        <w:pStyle w:val="Odstavecseseznamem"/>
        <w:numPr>
          <w:ilvl w:val="0"/>
          <w:numId w:val="19"/>
        </w:numPr>
        <w:spacing w:after="0" w:line="360" w:lineRule="auto"/>
        <w:rPr>
          <w:rFonts w:ascii="Times New Roman" w:hAnsi="Times New Roman" w:cs="Times New Roman"/>
          <w:color w:val="000000" w:themeColor="text1"/>
          <w:sz w:val="24"/>
          <w:szCs w:val="24"/>
        </w:rPr>
      </w:pPr>
      <w:r w:rsidRPr="0020673B">
        <w:rPr>
          <w:rFonts w:ascii="Times New Roman" w:hAnsi="Times New Roman" w:cs="Times New Roman"/>
          <w:color w:val="000000" w:themeColor="text1"/>
          <w:sz w:val="24"/>
          <w:szCs w:val="24"/>
        </w:rPr>
        <w:t>Silný lídr ve vládě je dobrý pro zemi.</w:t>
      </w:r>
      <w:r w:rsidR="006F77E2" w:rsidRPr="0020673B">
        <w:rPr>
          <w:rFonts w:ascii="Times New Roman" w:hAnsi="Times New Roman" w:cs="Times New Roman"/>
          <w:color w:val="000000" w:themeColor="text1"/>
          <w:sz w:val="24"/>
          <w:szCs w:val="24"/>
        </w:rPr>
        <w:t xml:space="preserve"> </w:t>
      </w:r>
      <w:r w:rsidR="0067143B" w:rsidRPr="0020673B">
        <w:rPr>
          <w:rFonts w:ascii="Times New Roman" w:hAnsi="Times New Roman" w:cs="Times New Roman"/>
          <w:color w:val="000000" w:themeColor="text1"/>
          <w:sz w:val="24"/>
          <w:szCs w:val="24"/>
        </w:rPr>
        <w:br/>
      </w:r>
      <w:r w:rsidR="006F77E2" w:rsidRPr="0020673B">
        <w:rPr>
          <w:rFonts w:ascii="Times New Roman" w:hAnsi="Times New Roman" w:cs="Times New Roman"/>
          <w:i/>
          <w:iCs/>
          <w:color w:val="000000" w:themeColor="text1"/>
          <w:sz w:val="24"/>
          <w:szCs w:val="24"/>
        </w:rPr>
        <w:t>(1 rozhodně souhlasím - 5 rozhodně nesouhlasím)</w:t>
      </w:r>
    </w:p>
    <w:p w14:paraId="0E73EBCC" w14:textId="6460AC9E" w:rsidR="009D0FA2" w:rsidRPr="0020673B" w:rsidRDefault="009D0FA2" w:rsidP="0067143B">
      <w:pPr>
        <w:pStyle w:val="Odstavecseseznamem"/>
        <w:numPr>
          <w:ilvl w:val="0"/>
          <w:numId w:val="19"/>
        </w:numPr>
        <w:spacing w:after="0" w:line="360" w:lineRule="auto"/>
        <w:rPr>
          <w:rFonts w:ascii="Times New Roman" w:hAnsi="Times New Roman" w:cs="Times New Roman"/>
          <w:color w:val="000000" w:themeColor="text1"/>
          <w:sz w:val="24"/>
          <w:szCs w:val="24"/>
        </w:rPr>
      </w:pPr>
      <w:r w:rsidRPr="0020673B">
        <w:rPr>
          <w:rFonts w:ascii="Times New Roman" w:hAnsi="Times New Roman" w:cs="Times New Roman"/>
          <w:color w:val="000000" w:themeColor="text1"/>
          <w:sz w:val="24"/>
          <w:szCs w:val="24"/>
        </w:rPr>
        <w:t>Politici se zajímají o zájmy bohatých a mocných.</w:t>
      </w:r>
      <w:r w:rsidR="006F77E2" w:rsidRPr="0020673B">
        <w:rPr>
          <w:rFonts w:ascii="Times New Roman" w:hAnsi="Times New Roman" w:cs="Times New Roman"/>
          <w:color w:val="000000" w:themeColor="text1"/>
          <w:sz w:val="24"/>
          <w:szCs w:val="24"/>
        </w:rPr>
        <w:t xml:space="preserve"> </w:t>
      </w:r>
      <w:r w:rsidR="0067143B" w:rsidRPr="0020673B">
        <w:rPr>
          <w:rFonts w:ascii="Times New Roman" w:hAnsi="Times New Roman" w:cs="Times New Roman"/>
          <w:color w:val="000000" w:themeColor="text1"/>
          <w:sz w:val="24"/>
          <w:szCs w:val="24"/>
        </w:rPr>
        <w:br/>
      </w:r>
      <w:r w:rsidR="006F77E2" w:rsidRPr="0020673B">
        <w:rPr>
          <w:rFonts w:ascii="Times New Roman" w:hAnsi="Times New Roman" w:cs="Times New Roman"/>
          <w:i/>
          <w:iCs/>
          <w:color w:val="000000" w:themeColor="text1"/>
          <w:sz w:val="24"/>
          <w:szCs w:val="24"/>
        </w:rPr>
        <w:t>(1 rozhodně souhlasím - 5 rozhodně nesouhlasím)</w:t>
      </w:r>
    </w:p>
    <w:p w14:paraId="3360D369" w14:textId="6BCB2421" w:rsidR="00CA36D2" w:rsidRPr="0020673B" w:rsidRDefault="00900582" w:rsidP="0067143B">
      <w:pPr>
        <w:pStyle w:val="Odstavecseseznamem"/>
        <w:numPr>
          <w:ilvl w:val="0"/>
          <w:numId w:val="19"/>
        </w:numPr>
        <w:spacing w:after="0" w:line="360" w:lineRule="auto"/>
        <w:rPr>
          <w:rFonts w:ascii="Times New Roman" w:hAnsi="Times New Roman" w:cs="Times New Roman"/>
          <w:i/>
          <w:iCs/>
          <w:color w:val="000000" w:themeColor="text1"/>
          <w:sz w:val="24"/>
          <w:szCs w:val="24"/>
        </w:rPr>
      </w:pPr>
      <w:r w:rsidRPr="0020673B">
        <w:rPr>
          <w:rFonts w:ascii="Times New Roman" w:hAnsi="Times New Roman" w:cs="Times New Roman"/>
          <w:color w:val="000000" w:themeColor="text1"/>
          <w:sz w:val="24"/>
          <w:szCs w:val="24"/>
        </w:rPr>
        <w:t>Spokojenost s politickou situací.</w:t>
      </w:r>
      <w:r w:rsidR="009212E9" w:rsidRPr="0020673B">
        <w:rPr>
          <w:rFonts w:ascii="Times New Roman" w:hAnsi="Times New Roman" w:cs="Times New Roman"/>
          <w:color w:val="000000" w:themeColor="text1"/>
          <w:sz w:val="24"/>
          <w:szCs w:val="24"/>
        </w:rPr>
        <w:t xml:space="preserve"> </w:t>
      </w:r>
      <w:r w:rsidR="0067143B" w:rsidRPr="0020673B">
        <w:rPr>
          <w:rFonts w:ascii="Times New Roman" w:hAnsi="Times New Roman" w:cs="Times New Roman"/>
          <w:color w:val="000000" w:themeColor="text1"/>
          <w:sz w:val="24"/>
          <w:szCs w:val="24"/>
        </w:rPr>
        <w:br/>
      </w:r>
      <w:r w:rsidR="009212E9" w:rsidRPr="0020673B">
        <w:rPr>
          <w:rFonts w:ascii="Times New Roman" w:hAnsi="Times New Roman" w:cs="Times New Roman"/>
          <w:i/>
          <w:iCs/>
          <w:color w:val="000000" w:themeColor="text1"/>
          <w:sz w:val="24"/>
          <w:szCs w:val="24"/>
        </w:rPr>
        <w:t>(1 velmi spokojen - 5 velmi nespokojen)</w:t>
      </w:r>
    </w:p>
    <w:p w14:paraId="57CCAA24" w14:textId="6B35F40E" w:rsidR="00900582" w:rsidRPr="0020673B" w:rsidRDefault="00900582" w:rsidP="0067143B">
      <w:pPr>
        <w:pStyle w:val="Odstavecseseznamem"/>
        <w:numPr>
          <w:ilvl w:val="0"/>
          <w:numId w:val="19"/>
        </w:numPr>
        <w:spacing w:after="0" w:line="360" w:lineRule="auto"/>
        <w:rPr>
          <w:rFonts w:ascii="Times New Roman" w:hAnsi="Times New Roman" w:cs="Times New Roman"/>
          <w:i/>
          <w:iCs/>
          <w:color w:val="000000" w:themeColor="text1"/>
          <w:sz w:val="24"/>
          <w:szCs w:val="24"/>
        </w:rPr>
      </w:pPr>
      <w:r w:rsidRPr="0020673B">
        <w:rPr>
          <w:rFonts w:ascii="Times New Roman" w:hAnsi="Times New Roman" w:cs="Times New Roman"/>
          <w:color w:val="000000" w:themeColor="text1"/>
          <w:sz w:val="24"/>
          <w:szCs w:val="24"/>
        </w:rPr>
        <w:lastRenderedPageBreak/>
        <w:t>Hodnocení činnosti vlády za čtyři roky.</w:t>
      </w:r>
      <w:r w:rsidR="009212E9" w:rsidRPr="0020673B">
        <w:rPr>
          <w:rFonts w:ascii="Times New Roman" w:hAnsi="Times New Roman" w:cs="Times New Roman"/>
          <w:color w:val="000000" w:themeColor="text1"/>
          <w:sz w:val="24"/>
          <w:szCs w:val="24"/>
        </w:rPr>
        <w:t xml:space="preserve"> </w:t>
      </w:r>
      <w:r w:rsidR="0067143B" w:rsidRPr="0020673B">
        <w:rPr>
          <w:rFonts w:ascii="Times New Roman" w:hAnsi="Times New Roman" w:cs="Times New Roman"/>
          <w:color w:val="000000" w:themeColor="text1"/>
          <w:sz w:val="24"/>
          <w:szCs w:val="24"/>
        </w:rPr>
        <w:br/>
      </w:r>
      <w:r w:rsidR="009212E9" w:rsidRPr="0020673B">
        <w:rPr>
          <w:rFonts w:ascii="Times New Roman" w:hAnsi="Times New Roman" w:cs="Times New Roman"/>
          <w:i/>
          <w:iCs/>
          <w:color w:val="000000" w:themeColor="text1"/>
          <w:sz w:val="24"/>
          <w:szCs w:val="24"/>
        </w:rPr>
        <w:t xml:space="preserve">(1 velmi dobrá práce - </w:t>
      </w:r>
      <w:r w:rsidR="009216E2" w:rsidRPr="0020673B">
        <w:rPr>
          <w:rFonts w:ascii="Times New Roman" w:hAnsi="Times New Roman" w:cs="Times New Roman"/>
          <w:i/>
          <w:iCs/>
          <w:color w:val="000000" w:themeColor="text1"/>
          <w:sz w:val="24"/>
          <w:szCs w:val="24"/>
        </w:rPr>
        <w:t>4 velmi špatná práce)</w:t>
      </w:r>
    </w:p>
    <w:p w14:paraId="1C1ACFC0" w14:textId="0FE0B6D9" w:rsidR="00835B59" w:rsidRPr="0020673B" w:rsidRDefault="00900582" w:rsidP="0067143B">
      <w:pPr>
        <w:pStyle w:val="Odstavecseseznamem"/>
        <w:numPr>
          <w:ilvl w:val="0"/>
          <w:numId w:val="19"/>
        </w:numPr>
        <w:spacing w:line="360" w:lineRule="auto"/>
        <w:rPr>
          <w:rFonts w:ascii="Times New Roman" w:hAnsi="Times New Roman" w:cs="Times New Roman"/>
          <w:color w:val="000000" w:themeColor="text1"/>
          <w:sz w:val="24"/>
          <w:szCs w:val="24"/>
        </w:rPr>
      </w:pPr>
      <w:r w:rsidRPr="0020673B">
        <w:rPr>
          <w:rFonts w:ascii="Times New Roman" w:hAnsi="Times New Roman" w:cs="Times New Roman"/>
          <w:color w:val="000000" w:themeColor="text1"/>
          <w:sz w:val="24"/>
          <w:szCs w:val="24"/>
        </w:rPr>
        <w:t>Spokojenost s fungováním demokracie</w:t>
      </w:r>
      <w:r w:rsidR="00835B59" w:rsidRPr="0020673B">
        <w:rPr>
          <w:rFonts w:ascii="Times New Roman" w:hAnsi="Times New Roman" w:cs="Times New Roman"/>
          <w:color w:val="000000" w:themeColor="text1"/>
          <w:sz w:val="24"/>
          <w:szCs w:val="24"/>
        </w:rPr>
        <w:t xml:space="preserve"> v ČR.</w:t>
      </w:r>
      <w:r w:rsidR="009216E2" w:rsidRPr="0020673B">
        <w:rPr>
          <w:rFonts w:ascii="Times New Roman" w:hAnsi="Times New Roman" w:cs="Times New Roman"/>
          <w:color w:val="000000" w:themeColor="text1"/>
          <w:sz w:val="24"/>
          <w:szCs w:val="24"/>
        </w:rPr>
        <w:t xml:space="preserve"> </w:t>
      </w:r>
      <w:r w:rsidR="0067143B" w:rsidRPr="0020673B">
        <w:rPr>
          <w:rFonts w:ascii="Times New Roman" w:hAnsi="Times New Roman" w:cs="Times New Roman"/>
          <w:color w:val="000000" w:themeColor="text1"/>
          <w:sz w:val="24"/>
          <w:szCs w:val="24"/>
        </w:rPr>
        <w:br/>
      </w:r>
      <w:r w:rsidR="009216E2" w:rsidRPr="0020673B">
        <w:rPr>
          <w:rFonts w:ascii="Times New Roman" w:hAnsi="Times New Roman" w:cs="Times New Roman"/>
          <w:i/>
          <w:iCs/>
          <w:color w:val="000000" w:themeColor="text1"/>
          <w:sz w:val="24"/>
          <w:szCs w:val="24"/>
        </w:rPr>
        <w:t>(</w:t>
      </w:r>
      <w:r w:rsidR="003D04FA" w:rsidRPr="0020673B">
        <w:rPr>
          <w:rFonts w:ascii="Times New Roman" w:hAnsi="Times New Roman" w:cs="Times New Roman"/>
          <w:i/>
          <w:iCs/>
          <w:color w:val="000000" w:themeColor="text1"/>
          <w:sz w:val="24"/>
          <w:szCs w:val="24"/>
        </w:rPr>
        <w:t>1 velmi spokojen - 5 velmi nespokojen)</w:t>
      </w:r>
    </w:p>
    <w:p w14:paraId="671B672D" w14:textId="3AD35CC1" w:rsidR="00BF768D" w:rsidRPr="0020673B" w:rsidRDefault="00BF768D" w:rsidP="0067143B">
      <w:pPr>
        <w:pStyle w:val="Odstavecseseznamem"/>
        <w:numPr>
          <w:ilvl w:val="0"/>
          <w:numId w:val="19"/>
        </w:numPr>
        <w:spacing w:line="360" w:lineRule="auto"/>
        <w:rPr>
          <w:rFonts w:ascii="Times New Roman" w:hAnsi="Times New Roman" w:cs="Times New Roman"/>
          <w:color w:val="000000" w:themeColor="text1"/>
          <w:sz w:val="24"/>
          <w:szCs w:val="24"/>
        </w:rPr>
      </w:pPr>
      <w:r w:rsidRPr="0020673B">
        <w:rPr>
          <w:rFonts w:ascii="Times New Roman" w:hAnsi="Times New Roman" w:cs="Times New Roman"/>
          <w:color w:val="000000" w:themeColor="text1"/>
          <w:sz w:val="24"/>
          <w:szCs w:val="24"/>
        </w:rPr>
        <w:t>Záleží na tom, kdo je u moci.</w:t>
      </w:r>
      <w:r w:rsidR="00F14DCE" w:rsidRPr="0020673B">
        <w:rPr>
          <w:rFonts w:ascii="Times New Roman" w:hAnsi="Times New Roman" w:cs="Times New Roman"/>
          <w:color w:val="000000" w:themeColor="text1"/>
          <w:sz w:val="24"/>
          <w:szCs w:val="24"/>
        </w:rPr>
        <w:t xml:space="preserve"> </w:t>
      </w:r>
      <w:r w:rsidR="0067143B" w:rsidRPr="0020673B">
        <w:rPr>
          <w:rFonts w:ascii="Times New Roman" w:hAnsi="Times New Roman" w:cs="Times New Roman"/>
          <w:color w:val="000000" w:themeColor="text1"/>
          <w:sz w:val="24"/>
          <w:szCs w:val="24"/>
        </w:rPr>
        <w:br/>
      </w:r>
      <w:r w:rsidR="00F14DCE" w:rsidRPr="0020673B">
        <w:rPr>
          <w:rFonts w:ascii="Times New Roman" w:hAnsi="Times New Roman" w:cs="Times New Roman"/>
          <w:i/>
          <w:iCs/>
          <w:color w:val="000000" w:themeColor="text1"/>
          <w:sz w:val="24"/>
          <w:szCs w:val="24"/>
        </w:rPr>
        <w:t xml:space="preserve">(1 </w:t>
      </w:r>
      <w:r w:rsidR="00261DCA" w:rsidRPr="0020673B">
        <w:rPr>
          <w:rFonts w:ascii="Times New Roman" w:hAnsi="Times New Roman" w:cs="Times New Roman"/>
          <w:i/>
          <w:iCs/>
          <w:color w:val="000000" w:themeColor="text1"/>
          <w:sz w:val="24"/>
          <w:szCs w:val="24"/>
        </w:rPr>
        <w:t>velmi záleží na tom, kdo je u moci - 5 vůbec nezáleží na tom, kdo je u moci)</w:t>
      </w:r>
    </w:p>
    <w:p w14:paraId="0892A7CB" w14:textId="599A1B3F" w:rsidR="00BF768D" w:rsidRPr="0020673B" w:rsidRDefault="00F14DCE" w:rsidP="0067143B">
      <w:pPr>
        <w:pStyle w:val="Odstavecseseznamem"/>
        <w:numPr>
          <w:ilvl w:val="0"/>
          <w:numId w:val="19"/>
        </w:numPr>
        <w:spacing w:line="360" w:lineRule="auto"/>
        <w:rPr>
          <w:rFonts w:ascii="Times New Roman" w:hAnsi="Times New Roman" w:cs="Times New Roman"/>
          <w:color w:val="000000" w:themeColor="text1"/>
          <w:sz w:val="24"/>
          <w:szCs w:val="24"/>
        </w:rPr>
      </w:pPr>
      <w:r w:rsidRPr="0020673B">
        <w:rPr>
          <w:rFonts w:ascii="Times New Roman" w:hAnsi="Times New Roman" w:cs="Times New Roman"/>
          <w:color w:val="000000" w:themeColor="text1"/>
          <w:sz w:val="24"/>
          <w:szCs w:val="24"/>
        </w:rPr>
        <w:t xml:space="preserve">Koho lidé volí, může změnit hodně nebo nic. </w:t>
      </w:r>
      <w:r w:rsidR="0067143B" w:rsidRPr="0020673B">
        <w:rPr>
          <w:rFonts w:ascii="Times New Roman" w:hAnsi="Times New Roman" w:cs="Times New Roman"/>
          <w:color w:val="000000" w:themeColor="text1"/>
          <w:sz w:val="24"/>
          <w:szCs w:val="24"/>
        </w:rPr>
        <w:br/>
      </w:r>
      <w:r w:rsidR="00261DCA" w:rsidRPr="0020673B">
        <w:rPr>
          <w:rFonts w:ascii="Times New Roman" w:hAnsi="Times New Roman" w:cs="Times New Roman"/>
          <w:i/>
          <w:iCs/>
          <w:color w:val="000000" w:themeColor="text1"/>
          <w:sz w:val="24"/>
          <w:szCs w:val="24"/>
        </w:rPr>
        <w:t xml:space="preserve">(1 velmi záleží na tom, </w:t>
      </w:r>
      <w:r w:rsidR="00232836" w:rsidRPr="0020673B">
        <w:rPr>
          <w:rFonts w:ascii="Times New Roman" w:hAnsi="Times New Roman" w:cs="Times New Roman"/>
          <w:i/>
          <w:iCs/>
          <w:color w:val="000000" w:themeColor="text1"/>
          <w:sz w:val="24"/>
          <w:szCs w:val="24"/>
        </w:rPr>
        <w:t>koho lidé volí</w:t>
      </w:r>
      <w:r w:rsidR="00261DCA" w:rsidRPr="0020673B">
        <w:rPr>
          <w:rFonts w:ascii="Times New Roman" w:hAnsi="Times New Roman" w:cs="Times New Roman"/>
          <w:i/>
          <w:iCs/>
          <w:color w:val="000000" w:themeColor="text1"/>
          <w:sz w:val="24"/>
          <w:szCs w:val="24"/>
        </w:rPr>
        <w:t xml:space="preserve"> - 5 vůbec nezáleží na tom, </w:t>
      </w:r>
      <w:r w:rsidR="00232836" w:rsidRPr="0020673B">
        <w:rPr>
          <w:rFonts w:ascii="Times New Roman" w:hAnsi="Times New Roman" w:cs="Times New Roman"/>
          <w:i/>
          <w:iCs/>
          <w:color w:val="000000" w:themeColor="text1"/>
          <w:sz w:val="24"/>
          <w:szCs w:val="24"/>
        </w:rPr>
        <w:t>koho lidé volí</w:t>
      </w:r>
      <w:r w:rsidR="00261DCA" w:rsidRPr="0020673B">
        <w:rPr>
          <w:rFonts w:ascii="Times New Roman" w:hAnsi="Times New Roman" w:cs="Times New Roman"/>
          <w:i/>
          <w:iCs/>
          <w:color w:val="000000" w:themeColor="text1"/>
          <w:sz w:val="24"/>
          <w:szCs w:val="24"/>
        </w:rPr>
        <w:t>)</w:t>
      </w:r>
    </w:p>
    <w:p w14:paraId="209DBCDA" w14:textId="498E0FA0" w:rsidR="00896C32" w:rsidRPr="0020673B" w:rsidRDefault="001F6CE7" w:rsidP="00A4683C">
      <w:pPr>
        <w:spacing w:line="360" w:lineRule="auto"/>
        <w:ind w:left="284" w:firstLine="360"/>
        <w:jc w:val="both"/>
        <w:rPr>
          <w:rFonts w:ascii="Times New Roman" w:hAnsi="Times New Roman" w:cs="Times New Roman"/>
          <w:color w:val="000000" w:themeColor="text1"/>
          <w:sz w:val="24"/>
          <w:szCs w:val="24"/>
        </w:rPr>
      </w:pPr>
      <w:r w:rsidRPr="0020673B">
        <w:rPr>
          <w:rFonts w:ascii="Times New Roman" w:hAnsi="Times New Roman" w:cs="Times New Roman"/>
          <w:color w:val="000000" w:themeColor="text1"/>
          <w:sz w:val="24"/>
          <w:szCs w:val="24"/>
        </w:rPr>
        <w:t>První část faktorové analýzy, do níž jsme vložily všechny tyto proměnné</w:t>
      </w:r>
      <w:r w:rsidR="00C74C2A" w:rsidRPr="0020673B">
        <w:rPr>
          <w:rFonts w:ascii="Times New Roman" w:hAnsi="Times New Roman" w:cs="Times New Roman"/>
          <w:color w:val="000000" w:themeColor="text1"/>
          <w:sz w:val="24"/>
          <w:szCs w:val="24"/>
        </w:rPr>
        <w:t xml:space="preserve">, nám nedala moc interpretativní výsledky, které by </w:t>
      </w:r>
      <w:r w:rsidR="00AC3DDA" w:rsidRPr="0020673B">
        <w:rPr>
          <w:rFonts w:ascii="Times New Roman" w:hAnsi="Times New Roman" w:cs="Times New Roman"/>
          <w:color w:val="000000" w:themeColor="text1"/>
          <w:sz w:val="24"/>
          <w:szCs w:val="24"/>
        </w:rPr>
        <w:t>mohly b</w:t>
      </w:r>
      <w:r w:rsidR="00CF7ABB" w:rsidRPr="0020673B">
        <w:rPr>
          <w:rFonts w:ascii="Times New Roman" w:hAnsi="Times New Roman" w:cs="Times New Roman"/>
          <w:color w:val="000000" w:themeColor="text1"/>
          <w:sz w:val="24"/>
          <w:szCs w:val="24"/>
        </w:rPr>
        <w:t>ý</w:t>
      </w:r>
      <w:r w:rsidR="00AC3DDA" w:rsidRPr="0020673B">
        <w:rPr>
          <w:rFonts w:ascii="Times New Roman" w:hAnsi="Times New Roman" w:cs="Times New Roman"/>
          <w:color w:val="000000" w:themeColor="text1"/>
          <w:sz w:val="24"/>
          <w:szCs w:val="24"/>
        </w:rPr>
        <w:t>t v práci využity. Po vyhodnocení byly do další faktorové analýzy vloženy pouze promě</w:t>
      </w:r>
      <w:r w:rsidR="00313A8C" w:rsidRPr="0020673B">
        <w:rPr>
          <w:rFonts w:ascii="Times New Roman" w:hAnsi="Times New Roman" w:cs="Times New Roman"/>
          <w:color w:val="000000" w:themeColor="text1"/>
          <w:sz w:val="24"/>
          <w:szCs w:val="24"/>
        </w:rPr>
        <w:t xml:space="preserve">nné s výroky </w:t>
      </w:r>
      <w:r w:rsidR="008A5115" w:rsidRPr="0020673B">
        <w:rPr>
          <w:rFonts w:ascii="Times New Roman" w:hAnsi="Times New Roman" w:cs="Times New Roman"/>
          <w:color w:val="000000" w:themeColor="text1"/>
          <w:sz w:val="24"/>
          <w:szCs w:val="24"/>
        </w:rPr>
        <w:t>1-4</w:t>
      </w:r>
      <w:r w:rsidR="00407A00" w:rsidRPr="0020673B">
        <w:rPr>
          <w:rFonts w:ascii="Times New Roman" w:hAnsi="Times New Roman" w:cs="Times New Roman"/>
          <w:color w:val="000000" w:themeColor="text1"/>
          <w:sz w:val="24"/>
          <w:szCs w:val="24"/>
        </w:rPr>
        <w:t xml:space="preserve">, dále </w:t>
      </w:r>
      <w:r w:rsidR="00BC6E15" w:rsidRPr="0020673B">
        <w:rPr>
          <w:rFonts w:ascii="Times New Roman" w:hAnsi="Times New Roman" w:cs="Times New Roman"/>
          <w:color w:val="000000" w:themeColor="text1"/>
          <w:sz w:val="24"/>
          <w:szCs w:val="24"/>
        </w:rPr>
        <w:t>9-13</w:t>
      </w:r>
      <w:r w:rsidR="002E5166" w:rsidRPr="0020673B">
        <w:rPr>
          <w:rFonts w:ascii="Times New Roman" w:hAnsi="Times New Roman" w:cs="Times New Roman"/>
          <w:color w:val="000000" w:themeColor="text1"/>
          <w:sz w:val="24"/>
          <w:szCs w:val="24"/>
        </w:rPr>
        <w:t xml:space="preserve">, </w:t>
      </w:r>
      <w:r w:rsidR="005E5720" w:rsidRPr="0020673B">
        <w:rPr>
          <w:rFonts w:ascii="Times New Roman" w:hAnsi="Times New Roman" w:cs="Times New Roman"/>
          <w:color w:val="000000" w:themeColor="text1"/>
          <w:sz w:val="24"/>
          <w:szCs w:val="24"/>
        </w:rPr>
        <w:t xml:space="preserve">to </w:t>
      </w:r>
      <w:r w:rsidR="00E355B5" w:rsidRPr="0020673B">
        <w:rPr>
          <w:rFonts w:ascii="Times New Roman" w:hAnsi="Times New Roman" w:cs="Times New Roman"/>
          <w:color w:val="000000" w:themeColor="text1"/>
          <w:sz w:val="24"/>
          <w:szCs w:val="24"/>
        </w:rPr>
        <w:t>nám ukázal</w:t>
      </w:r>
      <w:r w:rsidR="005E5720" w:rsidRPr="0020673B">
        <w:rPr>
          <w:rFonts w:ascii="Times New Roman" w:hAnsi="Times New Roman" w:cs="Times New Roman"/>
          <w:color w:val="000000" w:themeColor="text1"/>
          <w:sz w:val="24"/>
          <w:szCs w:val="24"/>
        </w:rPr>
        <w:t>o</w:t>
      </w:r>
      <w:r w:rsidR="00E355B5" w:rsidRPr="0020673B">
        <w:rPr>
          <w:rFonts w:ascii="Times New Roman" w:hAnsi="Times New Roman" w:cs="Times New Roman"/>
          <w:color w:val="000000" w:themeColor="text1"/>
          <w:sz w:val="24"/>
          <w:szCs w:val="24"/>
        </w:rPr>
        <w:t>, ž</w:t>
      </w:r>
      <w:r w:rsidR="00D16278" w:rsidRPr="0020673B">
        <w:rPr>
          <w:rFonts w:ascii="Times New Roman" w:hAnsi="Times New Roman" w:cs="Times New Roman"/>
          <w:color w:val="000000" w:themeColor="text1"/>
          <w:sz w:val="24"/>
          <w:szCs w:val="24"/>
        </w:rPr>
        <w:t xml:space="preserve">e pro tuto práci bude vhodné sloučit ukazatel politické nespokojenosti do dvou </w:t>
      </w:r>
      <w:r w:rsidR="00E47556" w:rsidRPr="0020673B">
        <w:rPr>
          <w:rFonts w:ascii="Times New Roman" w:hAnsi="Times New Roman" w:cs="Times New Roman"/>
          <w:color w:val="000000" w:themeColor="text1"/>
          <w:sz w:val="24"/>
          <w:szCs w:val="24"/>
        </w:rPr>
        <w:t>komponentů</w:t>
      </w:r>
      <w:r w:rsidR="0055602B" w:rsidRPr="0020673B">
        <w:rPr>
          <w:rFonts w:ascii="Times New Roman" w:hAnsi="Times New Roman" w:cs="Times New Roman"/>
          <w:color w:val="000000" w:themeColor="text1"/>
          <w:sz w:val="24"/>
          <w:szCs w:val="24"/>
        </w:rPr>
        <w:t xml:space="preserve"> (viz </w:t>
      </w:r>
      <w:r w:rsidR="00CF7ABB" w:rsidRPr="0020673B">
        <w:rPr>
          <w:rFonts w:ascii="Times New Roman" w:hAnsi="Times New Roman" w:cs="Times New Roman"/>
          <w:color w:val="000000" w:themeColor="text1"/>
          <w:sz w:val="24"/>
          <w:szCs w:val="24"/>
        </w:rPr>
        <w:t>t</w:t>
      </w:r>
      <w:r w:rsidR="0055602B" w:rsidRPr="0020673B">
        <w:rPr>
          <w:rFonts w:ascii="Times New Roman" w:hAnsi="Times New Roman" w:cs="Times New Roman"/>
          <w:color w:val="000000" w:themeColor="text1"/>
          <w:sz w:val="24"/>
          <w:szCs w:val="24"/>
        </w:rPr>
        <w:t>ab</w:t>
      </w:r>
      <w:r w:rsidR="00CF7ABB" w:rsidRPr="0020673B">
        <w:rPr>
          <w:rFonts w:ascii="Times New Roman" w:hAnsi="Times New Roman" w:cs="Times New Roman"/>
          <w:color w:val="000000" w:themeColor="text1"/>
          <w:sz w:val="24"/>
          <w:szCs w:val="24"/>
        </w:rPr>
        <w:t>.</w:t>
      </w:r>
      <w:r w:rsidR="0047281C" w:rsidRPr="0020673B">
        <w:rPr>
          <w:rFonts w:ascii="Times New Roman" w:hAnsi="Times New Roman" w:cs="Times New Roman"/>
          <w:color w:val="000000" w:themeColor="text1"/>
          <w:sz w:val="24"/>
          <w:szCs w:val="24"/>
        </w:rPr>
        <w:t>3)</w:t>
      </w:r>
      <w:r w:rsidR="000008B3" w:rsidRPr="0020673B">
        <w:rPr>
          <w:rFonts w:ascii="Times New Roman" w:hAnsi="Times New Roman" w:cs="Times New Roman"/>
          <w:color w:val="000000" w:themeColor="text1"/>
          <w:sz w:val="24"/>
          <w:szCs w:val="24"/>
        </w:rPr>
        <w:t>,</w:t>
      </w:r>
      <w:r w:rsidR="00D16278" w:rsidRPr="0020673B">
        <w:rPr>
          <w:rFonts w:ascii="Times New Roman" w:hAnsi="Times New Roman" w:cs="Times New Roman"/>
          <w:color w:val="000000" w:themeColor="text1"/>
          <w:sz w:val="24"/>
          <w:szCs w:val="24"/>
        </w:rPr>
        <w:t xml:space="preserve"> z nichž následně vytvoříme n</w:t>
      </w:r>
      <w:r w:rsidR="004C55A3" w:rsidRPr="0020673B">
        <w:rPr>
          <w:rFonts w:ascii="Times New Roman" w:hAnsi="Times New Roman" w:cs="Times New Roman"/>
          <w:color w:val="000000" w:themeColor="text1"/>
          <w:sz w:val="24"/>
          <w:szCs w:val="24"/>
        </w:rPr>
        <w:t>o</w:t>
      </w:r>
      <w:r w:rsidR="00D16278" w:rsidRPr="0020673B">
        <w:rPr>
          <w:rFonts w:ascii="Times New Roman" w:hAnsi="Times New Roman" w:cs="Times New Roman"/>
          <w:color w:val="000000" w:themeColor="text1"/>
          <w:sz w:val="24"/>
          <w:szCs w:val="24"/>
        </w:rPr>
        <w:t>v</w:t>
      </w:r>
      <w:r w:rsidR="00835B59" w:rsidRPr="0020673B">
        <w:rPr>
          <w:rFonts w:ascii="Times New Roman" w:hAnsi="Times New Roman" w:cs="Times New Roman"/>
          <w:color w:val="000000" w:themeColor="text1"/>
          <w:sz w:val="24"/>
          <w:szCs w:val="24"/>
        </w:rPr>
        <w:t>é</w:t>
      </w:r>
      <w:r w:rsidR="00D16278" w:rsidRPr="0020673B">
        <w:rPr>
          <w:rFonts w:ascii="Times New Roman" w:hAnsi="Times New Roman" w:cs="Times New Roman"/>
          <w:color w:val="000000" w:themeColor="text1"/>
          <w:sz w:val="24"/>
          <w:szCs w:val="24"/>
        </w:rPr>
        <w:t xml:space="preserve"> proměn</w:t>
      </w:r>
      <w:r w:rsidR="00835B59" w:rsidRPr="0020673B">
        <w:rPr>
          <w:rFonts w:ascii="Times New Roman" w:hAnsi="Times New Roman" w:cs="Times New Roman"/>
          <w:color w:val="000000" w:themeColor="text1"/>
          <w:sz w:val="24"/>
          <w:szCs w:val="24"/>
        </w:rPr>
        <w:t>né</w:t>
      </w:r>
      <w:r w:rsidR="00D16278" w:rsidRPr="0020673B">
        <w:rPr>
          <w:rFonts w:ascii="Times New Roman" w:hAnsi="Times New Roman" w:cs="Times New Roman"/>
          <w:color w:val="000000" w:themeColor="text1"/>
          <w:sz w:val="24"/>
          <w:szCs w:val="24"/>
        </w:rPr>
        <w:t>.</w:t>
      </w:r>
      <w:r w:rsidR="00A4683C" w:rsidRPr="0020673B">
        <w:rPr>
          <w:rFonts w:ascii="Times New Roman" w:hAnsi="Times New Roman" w:cs="Times New Roman"/>
          <w:color w:val="000000" w:themeColor="text1"/>
          <w:sz w:val="24"/>
          <w:szCs w:val="24"/>
        </w:rPr>
        <w:t xml:space="preserve"> V</w:t>
      </w:r>
      <w:r w:rsidR="002200BF" w:rsidRPr="0020673B">
        <w:rPr>
          <w:rFonts w:ascii="Times New Roman" w:hAnsi="Times New Roman" w:cs="Times New Roman"/>
          <w:color w:val="000000" w:themeColor="text1"/>
          <w:sz w:val="24"/>
          <w:szCs w:val="24"/>
        </w:rPr>
        <w:t xml:space="preserve"> rámci EFA </w:t>
      </w:r>
      <w:r w:rsidR="00A4683C" w:rsidRPr="0020673B">
        <w:rPr>
          <w:rFonts w:ascii="Times New Roman" w:hAnsi="Times New Roman" w:cs="Times New Roman"/>
          <w:color w:val="000000" w:themeColor="text1"/>
          <w:sz w:val="24"/>
          <w:szCs w:val="24"/>
        </w:rPr>
        <w:t xml:space="preserve">byla </w:t>
      </w:r>
      <w:r w:rsidR="002200BF" w:rsidRPr="0020673B">
        <w:rPr>
          <w:rFonts w:ascii="Times New Roman" w:hAnsi="Times New Roman" w:cs="Times New Roman"/>
          <w:color w:val="000000" w:themeColor="text1"/>
          <w:sz w:val="24"/>
          <w:szCs w:val="24"/>
        </w:rPr>
        <w:t>provedena ještě metoda</w:t>
      </w:r>
      <w:r w:rsidR="00AF2861" w:rsidRPr="0020673B">
        <w:rPr>
          <w:rFonts w:ascii="Times New Roman" w:hAnsi="Times New Roman" w:cs="Times New Roman"/>
          <w:color w:val="000000" w:themeColor="text1"/>
          <w:sz w:val="24"/>
          <w:szCs w:val="24"/>
        </w:rPr>
        <w:t xml:space="preserve"> r</w:t>
      </w:r>
      <w:r w:rsidR="002200BF" w:rsidRPr="0020673B">
        <w:rPr>
          <w:rFonts w:ascii="Times New Roman" w:hAnsi="Times New Roman" w:cs="Times New Roman"/>
          <w:i/>
          <w:iCs/>
          <w:color w:val="000000" w:themeColor="text1"/>
          <w:sz w:val="24"/>
          <w:szCs w:val="24"/>
        </w:rPr>
        <w:t>otace</w:t>
      </w:r>
      <w:r w:rsidR="002200BF" w:rsidRPr="0020673B">
        <w:rPr>
          <w:rFonts w:ascii="Times New Roman" w:hAnsi="Times New Roman" w:cs="Times New Roman"/>
          <w:color w:val="000000" w:themeColor="text1"/>
          <w:sz w:val="24"/>
          <w:szCs w:val="24"/>
        </w:rPr>
        <w:t>. V první části totiž byly hodnoty proměnných vysoké i</w:t>
      </w:r>
      <w:r w:rsidR="00A9405F" w:rsidRPr="0020673B">
        <w:rPr>
          <w:rFonts w:ascii="Times New Roman" w:hAnsi="Times New Roman" w:cs="Times New Roman"/>
          <w:color w:val="000000" w:themeColor="text1"/>
          <w:sz w:val="24"/>
          <w:szCs w:val="24"/>
        </w:rPr>
        <w:t> </w:t>
      </w:r>
      <w:r w:rsidR="002200BF" w:rsidRPr="0020673B">
        <w:rPr>
          <w:rFonts w:ascii="Times New Roman" w:hAnsi="Times New Roman" w:cs="Times New Roman"/>
          <w:color w:val="000000" w:themeColor="text1"/>
          <w:sz w:val="24"/>
          <w:szCs w:val="24"/>
        </w:rPr>
        <w:t>pro</w:t>
      </w:r>
      <w:r w:rsidR="00A9405F" w:rsidRPr="0020673B">
        <w:rPr>
          <w:rFonts w:ascii="Times New Roman" w:hAnsi="Times New Roman" w:cs="Times New Roman"/>
          <w:color w:val="000000" w:themeColor="text1"/>
          <w:sz w:val="24"/>
          <w:szCs w:val="24"/>
        </w:rPr>
        <w:t> </w:t>
      </w:r>
      <w:r w:rsidR="002200BF" w:rsidRPr="0020673B">
        <w:rPr>
          <w:rFonts w:ascii="Times New Roman" w:hAnsi="Times New Roman" w:cs="Times New Roman"/>
          <w:color w:val="000000" w:themeColor="text1"/>
          <w:sz w:val="24"/>
          <w:szCs w:val="24"/>
        </w:rPr>
        <w:t xml:space="preserve">druhý </w:t>
      </w:r>
      <w:r w:rsidR="00027D68" w:rsidRPr="0020673B">
        <w:rPr>
          <w:rFonts w:ascii="Times New Roman" w:hAnsi="Times New Roman" w:cs="Times New Roman"/>
          <w:color w:val="000000" w:themeColor="text1"/>
          <w:sz w:val="24"/>
          <w:szCs w:val="24"/>
        </w:rPr>
        <w:t>a třetí faktor</w:t>
      </w:r>
      <w:r w:rsidR="002200BF" w:rsidRPr="0020673B">
        <w:rPr>
          <w:rFonts w:ascii="Times New Roman" w:hAnsi="Times New Roman" w:cs="Times New Roman"/>
          <w:color w:val="000000" w:themeColor="text1"/>
          <w:sz w:val="24"/>
          <w:szCs w:val="24"/>
        </w:rPr>
        <w:t>, proto</w:t>
      </w:r>
      <w:r w:rsidR="00CE62F1" w:rsidRPr="0020673B">
        <w:rPr>
          <w:rFonts w:ascii="Times New Roman" w:hAnsi="Times New Roman" w:cs="Times New Roman"/>
          <w:color w:val="000000" w:themeColor="text1"/>
          <w:sz w:val="24"/>
          <w:szCs w:val="24"/>
        </w:rPr>
        <w:t>,</w:t>
      </w:r>
      <w:r w:rsidR="002200BF" w:rsidRPr="0020673B">
        <w:rPr>
          <w:rFonts w:ascii="Times New Roman" w:hAnsi="Times New Roman" w:cs="Times New Roman"/>
          <w:color w:val="000000" w:themeColor="text1"/>
          <w:sz w:val="24"/>
          <w:szCs w:val="24"/>
        </w:rPr>
        <w:t xml:space="preserve"> aby byla interpret</w:t>
      </w:r>
      <w:r w:rsidR="005E5720" w:rsidRPr="0020673B">
        <w:rPr>
          <w:rFonts w:ascii="Times New Roman" w:hAnsi="Times New Roman" w:cs="Times New Roman"/>
          <w:color w:val="000000" w:themeColor="text1"/>
          <w:sz w:val="24"/>
          <w:szCs w:val="24"/>
        </w:rPr>
        <w:t>ace</w:t>
      </w:r>
      <w:r w:rsidR="002200BF" w:rsidRPr="0020673B">
        <w:rPr>
          <w:rFonts w:ascii="Times New Roman" w:hAnsi="Times New Roman" w:cs="Times New Roman"/>
          <w:color w:val="000000" w:themeColor="text1"/>
          <w:sz w:val="24"/>
          <w:szCs w:val="24"/>
        </w:rPr>
        <w:t xml:space="preserve"> faktorů lepší, je potřeba využít zmíněnou metodu </w:t>
      </w:r>
      <w:r w:rsidR="00AF2861" w:rsidRPr="0020673B">
        <w:rPr>
          <w:rFonts w:ascii="Times New Roman" w:hAnsi="Times New Roman" w:cs="Times New Roman"/>
          <w:i/>
          <w:iCs/>
          <w:color w:val="000000" w:themeColor="text1"/>
          <w:sz w:val="24"/>
          <w:szCs w:val="24"/>
        </w:rPr>
        <w:t>r</w:t>
      </w:r>
      <w:r w:rsidR="002200BF" w:rsidRPr="0020673B">
        <w:rPr>
          <w:rFonts w:ascii="Times New Roman" w:hAnsi="Times New Roman" w:cs="Times New Roman"/>
          <w:i/>
          <w:iCs/>
          <w:color w:val="000000" w:themeColor="text1"/>
          <w:sz w:val="24"/>
          <w:szCs w:val="24"/>
        </w:rPr>
        <w:t>otace faktorů</w:t>
      </w:r>
      <w:r w:rsidR="002200BF" w:rsidRPr="0020673B">
        <w:rPr>
          <w:rFonts w:ascii="Times New Roman" w:hAnsi="Times New Roman" w:cs="Times New Roman"/>
          <w:color w:val="000000" w:themeColor="text1"/>
          <w:sz w:val="24"/>
          <w:szCs w:val="24"/>
        </w:rPr>
        <w:t xml:space="preserve">. Jejím úkolem je, aby se hodnoty proměnným přimkly buď k prvnímu nebo druhému faktoru. </w:t>
      </w:r>
      <w:r w:rsidR="00CE62F1" w:rsidRPr="0020673B">
        <w:rPr>
          <w:rFonts w:ascii="Times New Roman" w:hAnsi="Times New Roman" w:cs="Times New Roman"/>
          <w:color w:val="000000" w:themeColor="text1"/>
          <w:sz w:val="24"/>
          <w:szCs w:val="24"/>
        </w:rPr>
        <w:t xml:space="preserve">Tabulka 3 je </w:t>
      </w:r>
      <w:r w:rsidR="00512C2F" w:rsidRPr="0020673B">
        <w:rPr>
          <w:rFonts w:ascii="Times New Roman" w:hAnsi="Times New Roman" w:cs="Times New Roman"/>
          <w:color w:val="000000" w:themeColor="text1"/>
          <w:sz w:val="24"/>
          <w:szCs w:val="24"/>
        </w:rPr>
        <w:t xml:space="preserve">výsledkem rotovaného řešení pomocí metody </w:t>
      </w:r>
      <w:proofErr w:type="spellStart"/>
      <w:r w:rsidR="00512C2F" w:rsidRPr="0020673B">
        <w:rPr>
          <w:rFonts w:ascii="Times New Roman" w:hAnsi="Times New Roman" w:cs="Times New Roman"/>
          <w:i/>
          <w:iCs/>
          <w:color w:val="000000" w:themeColor="text1"/>
          <w:sz w:val="24"/>
          <w:szCs w:val="24"/>
        </w:rPr>
        <w:t>varimax</w:t>
      </w:r>
      <w:proofErr w:type="spellEnd"/>
      <w:r w:rsidR="00512C2F" w:rsidRPr="0020673B">
        <w:rPr>
          <w:rFonts w:ascii="Times New Roman" w:hAnsi="Times New Roman" w:cs="Times New Roman"/>
          <w:color w:val="000000" w:themeColor="text1"/>
          <w:sz w:val="24"/>
          <w:szCs w:val="24"/>
        </w:rPr>
        <w:t xml:space="preserve">. </w:t>
      </w:r>
      <w:r w:rsidR="00D16278" w:rsidRPr="0020673B">
        <w:rPr>
          <w:rFonts w:ascii="Times New Roman" w:hAnsi="Times New Roman" w:cs="Times New Roman"/>
          <w:color w:val="000000" w:themeColor="text1"/>
          <w:sz w:val="24"/>
          <w:szCs w:val="24"/>
        </w:rPr>
        <w:t xml:space="preserve">První faktor </w:t>
      </w:r>
      <w:r w:rsidR="00AE3B86" w:rsidRPr="0020673B">
        <w:rPr>
          <w:rFonts w:ascii="Times New Roman" w:hAnsi="Times New Roman" w:cs="Times New Roman"/>
          <w:color w:val="000000" w:themeColor="text1"/>
          <w:sz w:val="24"/>
          <w:szCs w:val="24"/>
        </w:rPr>
        <w:t xml:space="preserve">byl vyhodnocen jako faktor </w:t>
      </w:r>
      <w:r w:rsidR="00871E6D" w:rsidRPr="0020673B">
        <w:rPr>
          <w:rFonts w:ascii="Times New Roman" w:hAnsi="Times New Roman" w:cs="Times New Roman"/>
          <w:color w:val="000000" w:themeColor="text1"/>
          <w:sz w:val="24"/>
          <w:szCs w:val="24"/>
        </w:rPr>
        <w:t>„</w:t>
      </w:r>
      <w:r w:rsidR="00871E6D" w:rsidRPr="0020673B">
        <w:rPr>
          <w:rFonts w:ascii="Times New Roman" w:hAnsi="Times New Roman" w:cs="Times New Roman"/>
          <w:i/>
          <w:iCs/>
          <w:color w:val="000000" w:themeColor="text1"/>
          <w:sz w:val="24"/>
          <w:szCs w:val="24"/>
        </w:rPr>
        <w:t>politický cynismus“</w:t>
      </w:r>
      <w:r w:rsidR="0057002E" w:rsidRPr="0020673B">
        <w:rPr>
          <w:rFonts w:ascii="Times New Roman" w:hAnsi="Times New Roman" w:cs="Times New Roman"/>
          <w:color w:val="000000" w:themeColor="text1"/>
          <w:sz w:val="24"/>
          <w:szCs w:val="24"/>
        </w:rPr>
        <w:t>. Ten</w:t>
      </w:r>
      <w:r w:rsidR="00A9405F" w:rsidRPr="0020673B">
        <w:rPr>
          <w:rFonts w:ascii="Times New Roman" w:hAnsi="Times New Roman" w:cs="Times New Roman"/>
          <w:color w:val="000000" w:themeColor="text1"/>
          <w:sz w:val="24"/>
          <w:szCs w:val="24"/>
        </w:rPr>
        <w:t> </w:t>
      </w:r>
      <w:r w:rsidR="0057002E" w:rsidRPr="0020673B">
        <w:rPr>
          <w:rFonts w:ascii="Times New Roman" w:hAnsi="Times New Roman" w:cs="Times New Roman"/>
          <w:color w:val="000000" w:themeColor="text1"/>
          <w:sz w:val="24"/>
          <w:szCs w:val="24"/>
        </w:rPr>
        <w:t>zahrnuje problémy</w:t>
      </w:r>
      <w:r w:rsidR="00C40E23" w:rsidRPr="0020673B">
        <w:rPr>
          <w:rFonts w:ascii="Times New Roman" w:hAnsi="Times New Roman" w:cs="Times New Roman"/>
          <w:color w:val="000000" w:themeColor="text1"/>
          <w:sz w:val="24"/>
          <w:szCs w:val="24"/>
        </w:rPr>
        <w:t xml:space="preserve"> nezájmu politiků o problémy lid</w:t>
      </w:r>
      <w:r w:rsidR="002F2ECD" w:rsidRPr="0020673B">
        <w:rPr>
          <w:rFonts w:ascii="Times New Roman" w:hAnsi="Times New Roman" w:cs="Times New Roman"/>
          <w:color w:val="000000" w:themeColor="text1"/>
          <w:sz w:val="24"/>
          <w:szCs w:val="24"/>
        </w:rPr>
        <w:t>i</w:t>
      </w:r>
      <w:r w:rsidR="00C40E23" w:rsidRPr="0020673B">
        <w:rPr>
          <w:rFonts w:ascii="Times New Roman" w:hAnsi="Times New Roman" w:cs="Times New Roman"/>
          <w:color w:val="000000" w:themeColor="text1"/>
          <w:sz w:val="24"/>
          <w:szCs w:val="24"/>
        </w:rPr>
        <w:t xml:space="preserve"> po zvolení do Poslanecké sněmovny. </w:t>
      </w:r>
      <w:r w:rsidR="0088529C" w:rsidRPr="0020673B">
        <w:rPr>
          <w:rFonts w:ascii="Times New Roman" w:hAnsi="Times New Roman" w:cs="Times New Roman"/>
          <w:color w:val="000000" w:themeColor="text1"/>
          <w:sz w:val="24"/>
          <w:szCs w:val="24"/>
        </w:rPr>
        <w:t>Komponent</w:t>
      </w:r>
      <w:r w:rsidR="000E3B9F" w:rsidRPr="0020673B">
        <w:rPr>
          <w:rFonts w:ascii="Times New Roman" w:hAnsi="Times New Roman" w:cs="Times New Roman"/>
          <w:color w:val="000000" w:themeColor="text1"/>
          <w:sz w:val="24"/>
          <w:szCs w:val="24"/>
        </w:rPr>
        <w:t xml:space="preserve"> obsahuje celkem </w:t>
      </w:r>
      <w:r w:rsidR="00871E6D" w:rsidRPr="0020673B">
        <w:rPr>
          <w:rFonts w:ascii="Times New Roman" w:hAnsi="Times New Roman" w:cs="Times New Roman"/>
          <w:color w:val="000000" w:themeColor="text1"/>
          <w:sz w:val="24"/>
          <w:szCs w:val="24"/>
        </w:rPr>
        <w:t>čtyři</w:t>
      </w:r>
      <w:r w:rsidR="000E3B9F" w:rsidRPr="0020673B">
        <w:rPr>
          <w:rFonts w:ascii="Times New Roman" w:hAnsi="Times New Roman" w:cs="Times New Roman"/>
          <w:color w:val="000000" w:themeColor="text1"/>
          <w:sz w:val="24"/>
          <w:szCs w:val="24"/>
        </w:rPr>
        <w:t xml:space="preserve"> </w:t>
      </w:r>
      <w:r w:rsidR="0088529C" w:rsidRPr="0020673B">
        <w:rPr>
          <w:rFonts w:ascii="Times New Roman" w:hAnsi="Times New Roman" w:cs="Times New Roman"/>
          <w:color w:val="000000" w:themeColor="text1"/>
          <w:sz w:val="24"/>
          <w:szCs w:val="24"/>
        </w:rPr>
        <w:t>proměnné</w:t>
      </w:r>
      <w:r w:rsidR="000E3B9F" w:rsidRPr="0020673B">
        <w:rPr>
          <w:rFonts w:ascii="Times New Roman" w:hAnsi="Times New Roman" w:cs="Times New Roman"/>
          <w:color w:val="000000" w:themeColor="text1"/>
          <w:sz w:val="24"/>
          <w:szCs w:val="24"/>
        </w:rPr>
        <w:t>, což můžeme považovat za</w:t>
      </w:r>
      <w:r w:rsidR="00A9405F" w:rsidRPr="0020673B">
        <w:rPr>
          <w:rFonts w:ascii="Times New Roman" w:hAnsi="Times New Roman" w:cs="Times New Roman"/>
          <w:color w:val="000000" w:themeColor="text1"/>
          <w:sz w:val="24"/>
          <w:szCs w:val="24"/>
        </w:rPr>
        <w:t> </w:t>
      </w:r>
      <w:r w:rsidR="000E3B9F" w:rsidRPr="0020673B">
        <w:rPr>
          <w:rFonts w:ascii="Times New Roman" w:hAnsi="Times New Roman" w:cs="Times New Roman"/>
          <w:color w:val="000000" w:themeColor="text1"/>
          <w:sz w:val="24"/>
          <w:szCs w:val="24"/>
        </w:rPr>
        <w:t xml:space="preserve">velmi dobrý vzorek pro další testování. </w:t>
      </w:r>
      <w:r w:rsidR="00C3130A" w:rsidRPr="0020673B">
        <w:rPr>
          <w:rFonts w:ascii="Times New Roman" w:hAnsi="Times New Roman" w:cs="Times New Roman"/>
          <w:color w:val="000000" w:themeColor="text1"/>
          <w:sz w:val="24"/>
          <w:szCs w:val="24"/>
        </w:rPr>
        <w:t xml:space="preserve">Druhým </w:t>
      </w:r>
      <w:r w:rsidR="0088529C" w:rsidRPr="0020673B">
        <w:rPr>
          <w:rFonts w:ascii="Times New Roman" w:hAnsi="Times New Roman" w:cs="Times New Roman"/>
          <w:color w:val="000000" w:themeColor="text1"/>
          <w:sz w:val="24"/>
          <w:szCs w:val="24"/>
        </w:rPr>
        <w:t>komponentem</w:t>
      </w:r>
      <w:r w:rsidR="00C3130A" w:rsidRPr="0020673B">
        <w:rPr>
          <w:rFonts w:ascii="Times New Roman" w:hAnsi="Times New Roman" w:cs="Times New Roman"/>
          <w:color w:val="000000" w:themeColor="text1"/>
          <w:sz w:val="24"/>
          <w:szCs w:val="24"/>
        </w:rPr>
        <w:t xml:space="preserve"> politické nespokojenosti je problém s úrovní legitimity demokracie</w:t>
      </w:r>
      <w:r w:rsidR="00FE13D0" w:rsidRPr="0020673B">
        <w:rPr>
          <w:rFonts w:ascii="Times New Roman" w:hAnsi="Times New Roman" w:cs="Times New Roman"/>
          <w:color w:val="000000" w:themeColor="text1"/>
          <w:sz w:val="24"/>
          <w:szCs w:val="24"/>
        </w:rPr>
        <w:t>, můžeme popsat jako</w:t>
      </w:r>
      <w:r w:rsidR="00A9405F" w:rsidRPr="0020673B">
        <w:rPr>
          <w:rFonts w:ascii="Times New Roman" w:hAnsi="Times New Roman" w:cs="Times New Roman"/>
          <w:color w:val="000000" w:themeColor="text1"/>
          <w:sz w:val="24"/>
          <w:szCs w:val="24"/>
        </w:rPr>
        <w:t> </w:t>
      </w:r>
      <w:r w:rsidR="00FE13D0" w:rsidRPr="0020673B">
        <w:rPr>
          <w:rFonts w:ascii="Times New Roman" w:hAnsi="Times New Roman" w:cs="Times New Roman"/>
          <w:color w:val="000000" w:themeColor="text1"/>
          <w:sz w:val="24"/>
          <w:szCs w:val="24"/>
        </w:rPr>
        <w:t>„</w:t>
      </w:r>
      <w:r w:rsidR="009F6EAA" w:rsidRPr="0020673B">
        <w:rPr>
          <w:rFonts w:ascii="Times New Roman" w:hAnsi="Times New Roman" w:cs="Times New Roman"/>
          <w:i/>
          <w:iCs/>
          <w:color w:val="000000" w:themeColor="text1"/>
          <w:sz w:val="24"/>
          <w:szCs w:val="24"/>
        </w:rPr>
        <w:t>úroveň</w:t>
      </w:r>
      <w:r w:rsidR="00A9405F" w:rsidRPr="0020673B">
        <w:rPr>
          <w:rFonts w:ascii="Times New Roman" w:hAnsi="Times New Roman" w:cs="Times New Roman"/>
          <w:i/>
          <w:iCs/>
          <w:color w:val="000000" w:themeColor="text1"/>
          <w:sz w:val="24"/>
          <w:szCs w:val="24"/>
        </w:rPr>
        <w:t> </w:t>
      </w:r>
      <w:r w:rsidR="009F6EAA" w:rsidRPr="0020673B">
        <w:rPr>
          <w:rFonts w:ascii="Times New Roman" w:hAnsi="Times New Roman" w:cs="Times New Roman"/>
          <w:i/>
          <w:iCs/>
          <w:color w:val="000000" w:themeColor="text1"/>
          <w:sz w:val="24"/>
          <w:szCs w:val="24"/>
        </w:rPr>
        <w:t>demokratické legitimity</w:t>
      </w:r>
      <w:r w:rsidR="001A26F7" w:rsidRPr="0020673B">
        <w:rPr>
          <w:rFonts w:ascii="Times New Roman" w:hAnsi="Times New Roman" w:cs="Times New Roman"/>
          <w:i/>
          <w:iCs/>
          <w:color w:val="000000" w:themeColor="text1"/>
          <w:sz w:val="24"/>
          <w:szCs w:val="24"/>
        </w:rPr>
        <w:t>“</w:t>
      </w:r>
      <w:r w:rsidR="00E94772" w:rsidRPr="0020673B">
        <w:rPr>
          <w:rFonts w:ascii="Times New Roman" w:hAnsi="Times New Roman" w:cs="Times New Roman"/>
          <w:color w:val="000000" w:themeColor="text1"/>
          <w:sz w:val="24"/>
          <w:szCs w:val="24"/>
        </w:rPr>
        <w:t>.</w:t>
      </w:r>
      <w:r w:rsidR="001A26F7" w:rsidRPr="0020673B">
        <w:rPr>
          <w:rFonts w:ascii="Times New Roman" w:hAnsi="Times New Roman" w:cs="Times New Roman"/>
          <w:color w:val="000000" w:themeColor="text1"/>
          <w:sz w:val="24"/>
          <w:szCs w:val="24"/>
        </w:rPr>
        <w:t xml:space="preserve"> Do tohoto faktoru spadají celkem tři komponenty.</w:t>
      </w:r>
      <w:r w:rsidR="005B501C" w:rsidRPr="0020673B">
        <w:rPr>
          <w:rFonts w:ascii="Times New Roman" w:hAnsi="Times New Roman" w:cs="Times New Roman"/>
          <w:color w:val="000000" w:themeColor="text1"/>
          <w:sz w:val="24"/>
          <w:szCs w:val="24"/>
        </w:rPr>
        <w:t xml:space="preserve"> </w:t>
      </w:r>
      <w:r w:rsidR="009F6EAA" w:rsidRPr="0020673B">
        <w:rPr>
          <w:rFonts w:ascii="Times New Roman" w:hAnsi="Times New Roman" w:cs="Times New Roman"/>
          <w:color w:val="000000" w:themeColor="text1"/>
          <w:sz w:val="24"/>
          <w:szCs w:val="24"/>
        </w:rPr>
        <w:t>Třetí možn</w:t>
      </w:r>
      <w:r w:rsidR="005B501C" w:rsidRPr="0020673B">
        <w:rPr>
          <w:rFonts w:ascii="Times New Roman" w:hAnsi="Times New Roman" w:cs="Times New Roman"/>
          <w:color w:val="000000" w:themeColor="text1"/>
          <w:sz w:val="24"/>
          <w:szCs w:val="24"/>
        </w:rPr>
        <w:t>ý</w:t>
      </w:r>
      <w:r w:rsidR="009F6EAA" w:rsidRPr="0020673B">
        <w:rPr>
          <w:rFonts w:ascii="Times New Roman" w:hAnsi="Times New Roman" w:cs="Times New Roman"/>
          <w:color w:val="000000" w:themeColor="text1"/>
          <w:sz w:val="24"/>
          <w:szCs w:val="24"/>
        </w:rPr>
        <w:t xml:space="preserve"> </w:t>
      </w:r>
      <w:r w:rsidR="005B501C" w:rsidRPr="0020673B">
        <w:rPr>
          <w:rFonts w:ascii="Times New Roman" w:hAnsi="Times New Roman" w:cs="Times New Roman"/>
          <w:color w:val="000000" w:themeColor="text1"/>
          <w:sz w:val="24"/>
          <w:szCs w:val="24"/>
        </w:rPr>
        <w:t>komponent</w:t>
      </w:r>
      <w:r w:rsidR="00FC0752" w:rsidRPr="0020673B">
        <w:rPr>
          <w:rFonts w:ascii="Times New Roman" w:hAnsi="Times New Roman" w:cs="Times New Roman"/>
          <w:color w:val="000000" w:themeColor="text1"/>
          <w:sz w:val="24"/>
          <w:szCs w:val="24"/>
        </w:rPr>
        <w:t>, která by mohla být také zařazena do dalšího výzkumu</w:t>
      </w:r>
      <w:r w:rsidR="005B501C" w:rsidRPr="0020673B">
        <w:rPr>
          <w:rFonts w:ascii="Times New Roman" w:hAnsi="Times New Roman" w:cs="Times New Roman"/>
          <w:color w:val="000000" w:themeColor="text1"/>
          <w:sz w:val="24"/>
          <w:szCs w:val="24"/>
        </w:rPr>
        <w:t>, bohužel obsahuje pouze dvě proměnné, a to z hlediska dobré intepretace není vhodné. Zůstaneme tedy u dvou komponentů.</w:t>
      </w:r>
      <w:r w:rsidR="00111A60" w:rsidRPr="0020673B">
        <w:rPr>
          <w:rFonts w:ascii="Times New Roman" w:hAnsi="Times New Roman" w:cs="Times New Roman"/>
          <w:color w:val="000000" w:themeColor="text1"/>
          <w:sz w:val="24"/>
          <w:szCs w:val="24"/>
        </w:rPr>
        <w:t xml:space="preserve"> Po celou dobu bylo rovněž nutné sledovat tabulku vlastních čísel a hodnotu variance. Jelikož byl třetí komponent vyloučen, tak</w:t>
      </w:r>
      <w:r w:rsidR="00A9405F" w:rsidRPr="0020673B">
        <w:rPr>
          <w:rFonts w:ascii="Times New Roman" w:hAnsi="Times New Roman" w:cs="Times New Roman"/>
          <w:color w:val="000000" w:themeColor="text1"/>
          <w:sz w:val="24"/>
          <w:szCs w:val="24"/>
        </w:rPr>
        <w:t> </w:t>
      </w:r>
      <w:r w:rsidR="00111A60" w:rsidRPr="0020673B">
        <w:rPr>
          <w:rFonts w:ascii="Times New Roman" w:hAnsi="Times New Roman" w:cs="Times New Roman"/>
          <w:color w:val="000000" w:themeColor="text1"/>
          <w:sz w:val="24"/>
          <w:szCs w:val="24"/>
        </w:rPr>
        <w:t>i</w:t>
      </w:r>
      <w:r w:rsidR="00A9405F" w:rsidRPr="0020673B">
        <w:rPr>
          <w:rFonts w:ascii="Times New Roman" w:hAnsi="Times New Roman" w:cs="Times New Roman"/>
          <w:color w:val="000000" w:themeColor="text1"/>
          <w:sz w:val="24"/>
          <w:szCs w:val="24"/>
        </w:rPr>
        <w:t> </w:t>
      </w:r>
      <w:r w:rsidR="00111A60" w:rsidRPr="0020673B">
        <w:rPr>
          <w:rFonts w:ascii="Times New Roman" w:hAnsi="Times New Roman" w:cs="Times New Roman"/>
          <w:color w:val="000000" w:themeColor="text1"/>
          <w:sz w:val="24"/>
          <w:szCs w:val="24"/>
        </w:rPr>
        <w:t xml:space="preserve">přes to nám dva komponenty vysvětlují přes 50 % variability (příloha č. </w:t>
      </w:r>
      <w:r w:rsidR="008E2138" w:rsidRPr="0020673B">
        <w:rPr>
          <w:rFonts w:ascii="Times New Roman" w:hAnsi="Times New Roman" w:cs="Times New Roman"/>
          <w:color w:val="000000" w:themeColor="text1"/>
          <w:sz w:val="24"/>
          <w:szCs w:val="24"/>
        </w:rPr>
        <w:t>1</w:t>
      </w:r>
      <w:r w:rsidR="00111A60" w:rsidRPr="0020673B">
        <w:rPr>
          <w:rFonts w:ascii="Times New Roman" w:hAnsi="Times New Roman" w:cs="Times New Roman"/>
          <w:color w:val="000000" w:themeColor="text1"/>
          <w:sz w:val="24"/>
          <w:szCs w:val="24"/>
        </w:rPr>
        <w:t>).</w:t>
      </w:r>
    </w:p>
    <w:p w14:paraId="0F8EAB6A" w14:textId="1EF203CE" w:rsidR="004D7EE9" w:rsidRPr="0020673B" w:rsidRDefault="004D7EE9" w:rsidP="00E70B4B">
      <w:pPr>
        <w:spacing w:after="0" w:line="240" w:lineRule="auto"/>
        <w:jc w:val="both"/>
        <w:rPr>
          <w:rFonts w:ascii="Times New Roman" w:hAnsi="Times New Roman" w:cs="Times New Roman"/>
          <w:color w:val="000000" w:themeColor="text1"/>
          <w:sz w:val="24"/>
          <w:szCs w:val="24"/>
        </w:rPr>
      </w:pPr>
    </w:p>
    <w:p w14:paraId="4588BFA4" w14:textId="2A2CCD32" w:rsidR="009D4B51" w:rsidRPr="0020673B" w:rsidRDefault="009D4B51" w:rsidP="00E70B4B">
      <w:pPr>
        <w:spacing w:after="0" w:line="240" w:lineRule="auto"/>
        <w:jc w:val="both"/>
        <w:rPr>
          <w:rFonts w:ascii="Times New Roman" w:hAnsi="Times New Roman" w:cs="Times New Roman"/>
          <w:color w:val="000000" w:themeColor="text1"/>
          <w:sz w:val="24"/>
          <w:szCs w:val="24"/>
        </w:rPr>
      </w:pPr>
    </w:p>
    <w:p w14:paraId="13C8D01B" w14:textId="19E46697" w:rsidR="009D4B51" w:rsidRPr="0020673B" w:rsidRDefault="009D4B51" w:rsidP="00E70B4B">
      <w:pPr>
        <w:spacing w:after="0" w:line="240" w:lineRule="auto"/>
        <w:jc w:val="both"/>
        <w:rPr>
          <w:rFonts w:ascii="Times New Roman" w:hAnsi="Times New Roman" w:cs="Times New Roman"/>
          <w:color w:val="000000" w:themeColor="text1"/>
          <w:sz w:val="24"/>
          <w:szCs w:val="24"/>
        </w:rPr>
      </w:pPr>
    </w:p>
    <w:p w14:paraId="6A406CF8" w14:textId="44A15630" w:rsidR="009D4B51" w:rsidRPr="0020673B" w:rsidRDefault="009D4B51" w:rsidP="00E70B4B">
      <w:pPr>
        <w:spacing w:after="0" w:line="240" w:lineRule="auto"/>
        <w:jc w:val="both"/>
        <w:rPr>
          <w:rFonts w:ascii="Times New Roman" w:hAnsi="Times New Roman" w:cs="Times New Roman"/>
          <w:color w:val="000000" w:themeColor="text1"/>
          <w:sz w:val="24"/>
          <w:szCs w:val="24"/>
        </w:rPr>
      </w:pPr>
    </w:p>
    <w:p w14:paraId="7C743F15" w14:textId="12A50C0E" w:rsidR="009D4B51" w:rsidRPr="0020673B" w:rsidRDefault="009D4B51" w:rsidP="00E70B4B">
      <w:pPr>
        <w:spacing w:after="0" w:line="240" w:lineRule="auto"/>
        <w:jc w:val="both"/>
        <w:rPr>
          <w:rFonts w:ascii="Times New Roman" w:hAnsi="Times New Roman" w:cs="Times New Roman"/>
          <w:color w:val="000000" w:themeColor="text1"/>
          <w:sz w:val="24"/>
          <w:szCs w:val="24"/>
        </w:rPr>
      </w:pPr>
    </w:p>
    <w:p w14:paraId="60CC3FA3" w14:textId="16B24628" w:rsidR="009D4B51" w:rsidRPr="0020673B" w:rsidRDefault="009D4B51" w:rsidP="00E70B4B">
      <w:pPr>
        <w:spacing w:after="0" w:line="240" w:lineRule="auto"/>
        <w:jc w:val="both"/>
        <w:rPr>
          <w:rFonts w:ascii="Times New Roman" w:hAnsi="Times New Roman" w:cs="Times New Roman"/>
          <w:color w:val="000000" w:themeColor="text1"/>
          <w:sz w:val="24"/>
          <w:szCs w:val="24"/>
        </w:rPr>
      </w:pPr>
    </w:p>
    <w:p w14:paraId="503A1C43" w14:textId="77777777" w:rsidR="009D4B51" w:rsidRPr="0020673B" w:rsidRDefault="009D4B51" w:rsidP="00E70B4B">
      <w:pPr>
        <w:spacing w:after="0" w:line="240" w:lineRule="auto"/>
        <w:jc w:val="both"/>
        <w:rPr>
          <w:rFonts w:ascii="Times New Roman" w:hAnsi="Times New Roman" w:cs="Times New Roman"/>
          <w:color w:val="000000" w:themeColor="text1"/>
          <w:sz w:val="24"/>
          <w:szCs w:val="24"/>
        </w:rPr>
      </w:pPr>
    </w:p>
    <w:p w14:paraId="3083BE4B" w14:textId="61297C33" w:rsidR="00935E4C" w:rsidRPr="0020673B" w:rsidRDefault="00935E4C" w:rsidP="00E70B4B">
      <w:pPr>
        <w:spacing w:after="0" w:line="240" w:lineRule="auto"/>
        <w:jc w:val="both"/>
        <w:rPr>
          <w:rFonts w:ascii="Times New Roman" w:hAnsi="Times New Roman" w:cs="Times New Roman"/>
          <w:color w:val="000000" w:themeColor="text1"/>
          <w:sz w:val="24"/>
          <w:szCs w:val="24"/>
        </w:rPr>
      </w:pPr>
      <w:r w:rsidRPr="0020673B">
        <w:rPr>
          <w:rFonts w:ascii="Times New Roman" w:hAnsi="Times New Roman" w:cs="Times New Roman"/>
          <w:color w:val="000000" w:themeColor="text1"/>
          <w:sz w:val="24"/>
          <w:szCs w:val="24"/>
        </w:rPr>
        <w:lastRenderedPageBreak/>
        <w:t xml:space="preserve">Tabulka </w:t>
      </w:r>
      <w:r w:rsidR="001E2ED9" w:rsidRPr="0020673B">
        <w:rPr>
          <w:rFonts w:ascii="Times New Roman" w:hAnsi="Times New Roman" w:cs="Times New Roman"/>
          <w:color w:val="000000" w:themeColor="text1"/>
          <w:sz w:val="24"/>
          <w:szCs w:val="24"/>
        </w:rPr>
        <w:t>3</w:t>
      </w:r>
      <w:r w:rsidRPr="0020673B">
        <w:rPr>
          <w:rFonts w:ascii="Times New Roman" w:hAnsi="Times New Roman" w:cs="Times New Roman"/>
          <w:color w:val="000000" w:themeColor="text1"/>
          <w:sz w:val="24"/>
          <w:szCs w:val="24"/>
        </w:rPr>
        <w:t xml:space="preserve"> - </w:t>
      </w:r>
      <w:r w:rsidR="00646204" w:rsidRPr="0020673B">
        <w:rPr>
          <w:rFonts w:ascii="Times New Roman" w:hAnsi="Times New Roman" w:cs="Times New Roman"/>
          <w:color w:val="000000" w:themeColor="text1"/>
          <w:sz w:val="24"/>
          <w:szCs w:val="24"/>
        </w:rPr>
        <w:t xml:space="preserve">Faktorová zátěž po rotaci </w:t>
      </w:r>
      <w:proofErr w:type="spellStart"/>
      <w:r w:rsidR="00A04CED" w:rsidRPr="0020673B">
        <w:rPr>
          <w:rFonts w:ascii="Times New Roman" w:hAnsi="Times New Roman" w:cs="Times New Roman"/>
          <w:color w:val="000000" w:themeColor="text1"/>
          <w:sz w:val="24"/>
          <w:szCs w:val="24"/>
        </w:rPr>
        <w:t>varimax</w:t>
      </w:r>
      <w:proofErr w:type="spellEnd"/>
      <w:r w:rsidR="00A04CED" w:rsidRPr="0020673B">
        <w:rPr>
          <w:rFonts w:ascii="Times New Roman" w:hAnsi="Times New Roman" w:cs="Times New Roman"/>
          <w:color w:val="000000" w:themeColor="text1"/>
          <w:sz w:val="24"/>
          <w:szCs w:val="24"/>
        </w:rPr>
        <w:t xml:space="preserve"> – Politická</w:t>
      </w:r>
      <w:r w:rsidR="00646204" w:rsidRPr="0020673B">
        <w:rPr>
          <w:rFonts w:ascii="Times New Roman" w:hAnsi="Times New Roman" w:cs="Times New Roman"/>
          <w:color w:val="000000" w:themeColor="text1"/>
          <w:sz w:val="24"/>
          <w:szCs w:val="24"/>
        </w:rPr>
        <w:t xml:space="preserve"> nespokojenost</w:t>
      </w:r>
      <w:r w:rsidR="0082177E" w:rsidRPr="0020673B">
        <w:rPr>
          <w:rFonts w:ascii="Times New Roman" w:hAnsi="Times New Roman" w:cs="Times New Roman"/>
          <w:color w:val="000000" w:themeColor="text1"/>
          <w:sz w:val="24"/>
          <w:szCs w:val="24"/>
        </w:rPr>
        <w:t xml:space="preserve"> ČR</w:t>
      </w:r>
    </w:p>
    <w:tbl>
      <w:tblPr>
        <w:tblW w:w="6232" w:type="dxa"/>
        <w:tblCellMar>
          <w:left w:w="70" w:type="dxa"/>
          <w:right w:w="70" w:type="dxa"/>
        </w:tblCellMar>
        <w:tblLook w:val="04A0" w:firstRow="1" w:lastRow="0" w:firstColumn="1" w:lastColumn="0" w:noHBand="0" w:noVBand="1"/>
      </w:tblPr>
      <w:tblGrid>
        <w:gridCol w:w="3681"/>
        <w:gridCol w:w="1276"/>
        <w:gridCol w:w="1275"/>
      </w:tblGrid>
      <w:tr w:rsidR="00031C46" w:rsidRPr="0020673B" w14:paraId="25B4D879" w14:textId="77777777" w:rsidTr="005172E8">
        <w:trPr>
          <w:trHeight w:val="290"/>
        </w:trPr>
        <w:tc>
          <w:tcPr>
            <w:tcW w:w="3681" w:type="dxa"/>
            <w:tcBorders>
              <w:top w:val="single" w:sz="4" w:space="0" w:color="auto"/>
              <w:left w:val="single" w:sz="4" w:space="0" w:color="auto"/>
              <w:bottom w:val="nil"/>
              <w:right w:val="single" w:sz="4" w:space="0" w:color="auto"/>
            </w:tcBorders>
            <w:shd w:val="clear" w:color="auto" w:fill="auto"/>
            <w:vAlign w:val="center"/>
            <w:hideMark/>
          </w:tcPr>
          <w:p w14:paraId="74BEB082" w14:textId="77777777" w:rsidR="00896C32" w:rsidRPr="0020673B" w:rsidRDefault="00896C32" w:rsidP="00896C32">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Výroky</w:t>
            </w:r>
          </w:p>
        </w:tc>
        <w:tc>
          <w:tcPr>
            <w:tcW w:w="1276" w:type="dxa"/>
            <w:tcBorders>
              <w:top w:val="single" w:sz="4" w:space="0" w:color="auto"/>
              <w:left w:val="nil"/>
              <w:bottom w:val="nil"/>
              <w:right w:val="single" w:sz="4" w:space="0" w:color="auto"/>
            </w:tcBorders>
            <w:shd w:val="clear" w:color="auto" w:fill="auto"/>
            <w:vAlign w:val="center"/>
            <w:hideMark/>
          </w:tcPr>
          <w:p w14:paraId="528671F2" w14:textId="77777777" w:rsidR="00896C32" w:rsidRPr="0020673B" w:rsidRDefault="00896C32" w:rsidP="00896C32">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Komponent 1</w:t>
            </w:r>
          </w:p>
        </w:tc>
        <w:tc>
          <w:tcPr>
            <w:tcW w:w="1275" w:type="dxa"/>
            <w:tcBorders>
              <w:top w:val="single" w:sz="4" w:space="0" w:color="auto"/>
              <w:left w:val="nil"/>
              <w:bottom w:val="nil"/>
              <w:right w:val="single" w:sz="4" w:space="0" w:color="auto"/>
            </w:tcBorders>
            <w:shd w:val="clear" w:color="auto" w:fill="auto"/>
            <w:vAlign w:val="center"/>
            <w:hideMark/>
          </w:tcPr>
          <w:p w14:paraId="0ACE4189" w14:textId="77777777" w:rsidR="00896C32" w:rsidRPr="0020673B" w:rsidRDefault="00896C32" w:rsidP="00896C32">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Komponent 2</w:t>
            </w:r>
          </w:p>
        </w:tc>
      </w:tr>
      <w:tr w:rsidR="00031C46" w:rsidRPr="0020673B" w14:paraId="4F3CB93D" w14:textId="77777777" w:rsidTr="005172E8">
        <w:trPr>
          <w:trHeight w:val="290"/>
        </w:trPr>
        <w:tc>
          <w:tcPr>
            <w:tcW w:w="3681" w:type="dxa"/>
            <w:tcBorders>
              <w:top w:val="single" w:sz="4" w:space="0" w:color="auto"/>
              <w:left w:val="single" w:sz="4" w:space="0" w:color="auto"/>
              <w:bottom w:val="single" w:sz="4" w:space="0" w:color="auto"/>
              <w:right w:val="nil"/>
            </w:tcBorders>
            <w:shd w:val="clear" w:color="auto" w:fill="auto"/>
            <w:vAlign w:val="center"/>
            <w:hideMark/>
          </w:tcPr>
          <w:p w14:paraId="25E15A2C" w14:textId="77777777" w:rsidR="00896C32" w:rsidRPr="0020673B" w:rsidRDefault="00896C32" w:rsidP="00896C32">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Politický cynismus</w:t>
            </w:r>
          </w:p>
        </w:tc>
        <w:tc>
          <w:tcPr>
            <w:tcW w:w="1276" w:type="dxa"/>
            <w:tcBorders>
              <w:top w:val="single" w:sz="4" w:space="0" w:color="auto"/>
              <w:left w:val="nil"/>
              <w:bottom w:val="single" w:sz="4" w:space="0" w:color="auto"/>
              <w:right w:val="nil"/>
            </w:tcBorders>
            <w:shd w:val="clear" w:color="auto" w:fill="auto"/>
            <w:vAlign w:val="center"/>
            <w:hideMark/>
          </w:tcPr>
          <w:p w14:paraId="514D1703" w14:textId="77777777" w:rsidR="00896C32" w:rsidRPr="0020673B" w:rsidRDefault="00896C32" w:rsidP="00896C32">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5789D71" w14:textId="77777777" w:rsidR="00896C32" w:rsidRPr="0020673B" w:rsidRDefault="00896C32" w:rsidP="00896C32">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r>
      <w:tr w:rsidR="00031C46" w:rsidRPr="0020673B" w14:paraId="53399D70" w14:textId="77777777" w:rsidTr="005172E8">
        <w:trPr>
          <w:trHeight w:val="87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79B340C" w14:textId="77777777" w:rsidR="00896C32" w:rsidRPr="0020673B" w:rsidRDefault="00896C32" w:rsidP="00896C32">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Politici se zajímají o hlasy voličů, nikoli názory</w:t>
            </w:r>
          </w:p>
        </w:tc>
        <w:tc>
          <w:tcPr>
            <w:tcW w:w="1276" w:type="dxa"/>
            <w:tcBorders>
              <w:top w:val="nil"/>
              <w:left w:val="nil"/>
              <w:bottom w:val="single" w:sz="4" w:space="0" w:color="auto"/>
              <w:right w:val="single" w:sz="4" w:space="0" w:color="auto"/>
            </w:tcBorders>
            <w:shd w:val="clear" w:color="auto" w:fill="auto"/>
            <w:vAlign w:val="center"/>
            <w:hideMark/>
          </w:tcPr>
          <w:p w14:paraId="482896DC" w14:textId="77777777" w:rsidR="00896C32" w:rsidRPr="0020673B" w:rsidRDefault="00896C32" w:rsidP="00896C32">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0,858</w:t>
            </w:r>
          </w:p>
        </w:tc>
        <w:tc>
          <w:tcPr>
            <w:tcW w:w="1275" w:type="dxa"/>
            <w:tcBorders>
              <w:top w:val="nil"/>
              <w:left w:val="nil"/>
              <w:bottom w:val="single" w:sz="4" w:space="0" w:color="auto"/>
              <w:right w:val="single" w:sz="4" w:space="0" w:color="auto"/>
            </w:tcBorders>
            <w:shd w:val="clear" w:color="auto" w:fill="auto"/>
            <w:vAlign w:val="center"/>
            <w:hideMark/>
          </w:tcPr>
          <w:p w14:paraId="58306258" w14:textId="77777777" w:rsidR="00896C32" w:rsidRPr="0020673B" w:rsidRDefault="00896C32" w:rsidP="00896C32">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r>
      <w:tr w:rsidR="00031C46" w:rsidRPr="0020673B" w14:paraId="5943D154" w14:textId="77777777" w:rsidTr="005172E8">
        <w:trPr>
          <w:trHeight w:val="87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459B8DD" w14:textId="77777777" w:rsidR="00896C32" w:rsidRPr="0020673B" w:rsidRDefault="00896C32" w:rsidP="00896C32">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Po zvolení do úřadu ztrácí kontakt s občany</w:t>
            </w:r>
          </w:p>
        </w:tc>
        <w:tc>
          <w:tcPr>
            <w:tcW w:w="1276" w:type="dxa"/>
            <w:tcBorders>
              <w:top w:val="nil"/>
              <w:left w:val="nil"/>
              <w:bottom w:val="single" w:sz="4" w:space="0" w:color="auto"/>
              <w:right w:val="single" w:sz="4" w:space="0" w:color="auto"/>
            </w:tcBorders>
            <w:shd w:val="clear" w:color="auto" w:fill="auto"/>
            <w:vAlign w:val="center"/>
            <w:hideMark/>
          </w:tcPr>
          <w:p w14:paraId="6115D4B1" w14:textId="77777777" w:rsidR="00896C32" w:rsidRPr="0020673B" w:rsidRDefault="00896C32" w:rsidP="00896C32">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0,841</w:t>
            </w:r>
          </w:p>
        </w:tc>
        <w:tc>
          <w:tcPr>
            <w:tcW w:w="1275" w:type="dxa"/>
            <w:tcBorders>
              <w:top w:val="nil"/>
              <w:left w:val="nil"/>
              <w:bottom w:val="single" w:sz="4" w:space="0" w:color="auto"/>
              <w:right w:val="single" w:sz="4" w:space="0" w:color="auto"/>
            </w:tcBorders>
            <w:shd w:val="clear" w:color="auto" w:fill="auto"/>
            <w:vAlign w:val="center"/>
            <w:hideMark/>
          </w:tcPr>
          <w:p w14:paraId="1D8D8569" w14:textId="77777777" w:rsidR="00896C32" w:rsidRPr="0020673B" w:rsidRDefault="00896C32" w:rsidP="00896C32">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r>
      <w:tr w:rsidR="00031C46" w:rsidRPr="0020673B" w14:paraId="54A024CB" w14:textId="77777777" w:rsidTr="005172E8">
        <w:trPr>
          <w:trHeight w:val="87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9C26899" w14:textId="7FBB94CE" w:rsidR="00896C32" w:rsidRPr="0020673B" w:rsidRDefault="00896C32" w:rsidP="00896C32">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Vláda se nezajímá, co si lidé jako já myslí</w:t>
            </w:r>
          </w:p>
        </w:tc>
        <w:tc>
          <w:tcPr>
            <w:tcW w:w="1276" w:type="dxa"/>
            <w:tcBorders>
              <w:top w:val="nil"/>
              <w:left w:val="nil"/>
              <w:bottom w:val="single" w:sz="4" w:space="0" w:color="auto"/>
              <w:right w:val="single" w:sz="4" w:space="0" w:color="auto"/>
            </w:tcBorders>
            <w:shd w:val="clear" w:color="auto" w:fill="auto"/>
            <w:vAlign w:val="center"/>
            <w:hideMark/>
          </w:tcPr>
          <w:p w14:paraId="52336A55" w14:textId="77777777" w:rsidR="00896C32" w:rsidRPr="0020673B" w:rsidRDefault="00896C32" w:rsidP="00896C32">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0,752</w:t>
            </w:r>
          </w:p>
        </w:tc>
        <w:tc>
          <w:tcPr>
            <w:tcW w:w="1275" w:type="dxa"/>
            <w:tcBorders>
              <w:top w:val="nil"/>
              <w:left w:val="nil"/>
              <w:bottom w:val="single" w:sz="4" w:space="0" w:color="auto"/>
              <w:right w:val="single" w:sz="4" w:space="0" w:color="auto"/>
            </w:tcBorders>
            <w:shd w:val="clear" w:color="auto" w:fill="auto"/>
            <w:vAlign w:val="center"/>
            <w:hideMark/>
          </w:tcPr>
          <w:p w14:paraId="198313ED" w14:textId="77777777" w:rsidR="00896C32" w:rsidRPr="0020673B" w:rsidRDefault="00896C32" w:rsidP="00896C32">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r>
      <w:tr w:rsidR="00031C46" w:rsidRPr="0020673B" w14:paraId="2D603D6A" w14:textId="77777777" w:rsidTr="005172E8">
        <w:trPr>
          <w:trHeight w:val="580"/>
        </w:trPr>
        <w:tc>
          <w:tcPr>
            <w:tcW w:w="3681" w:type="dxa"/>
            <w:tcBorders>
              <w:top w:val="nil"/>
              <w:left w:val="single" w:sz="4" w:space="0" w:color="auto"/>
              <w:bottom w:val="nil"/>
              <w:right w:val="single" w:sz="4" w:space="0" w:color="auto"/>
            </w:tcBorders>
            <w:shd w:val="clear" w:color="auto" w:fill="auto"/>
            <w:vAlign w:val="center"/>
            <w:hideMark/>
          </w:tcPr>
          <w:p w14:paraId="1EB05458" w14:textId="77777777" w:rsidR="00896C32" w:rsidRPr="0020673B" w:rsidRDefault="00896C32" w:rsidP="00896C32">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Nezájem politiků o lidi</w:t>
            </w:r>
          </w:p>
        </w:tc>
        <w:tc>
          <w:tcPr>
            <w:tcW w:w="1276" w:type="dxa"/>
            <w:tcBorders>
              <w:top w:val="nil"/>
              <w:left w:val="nil"/>
              <w:bottom w:val="nil"/>
              <w:right w:val="single" w:sz="4" w:space="0" w:color="auto"/>
            </w:tcBorders>
            <w:shd w:val="clear" w:color="auto" w:fill="auto"/>
            <w:vAlign w:val="center"/>
            <w:hideMark/>
          </w:tcPr>
          <w:p w14:paraId="6DA06A37" w14:textId="77777777" w:rsidR="00896C32" w:rsidRPr="0020673B" w:rsidRDefault="00896C32" w:rsidP="00896C32">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0,740</w:t>
            </w:r>
          </w:p>
        </w:tc>
        <w:tc>
          <w:tcPr>
            <w:tcW w:w="1275" w:type="dxa"/>
            <w:tcBorders>
              <w:top w:val="nil"/>
              <w:left w:val="nil"/>
              <w:bottom w:val="nil"/>
              <w:right w:val="single" w:sz="4" w:space="0" w:color="auto"/>
            </w:tcBorders>
            <w:shd w:val="clear" w:color="auto" w:fill="auto"/>
            <w:vAlign w:val="center"/>
            <w:hideMark/>
          </w:tcPr>
          <w:p w14:paraId="3E17AD4D" w14:textId="77777777" w:rsidR="00896C32" w:rsidRPr="0020673B" w:rsidRDefault="00896C32" w:rsidP="00896C32">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r>
      <w:tr w:rsidR="00031C46" w:rsidRPr="0020673B" w14:paraId="1B645F77" w14:textId="77777777" w:rsidTr="005172E8">
        <w:trPr>
          <w:trHeight w:val="290"/>
        </w:trPr>
        <w:tc>
          <w:tcPr>
            <w:tcW w:w="3681" w:type="dxa"/>
            <w:tcBorders>
              <w:top w:val="single" w:sz="4" w:space="0" w:color="auto"/>
              <w:left w:val="single" w:sz="4" w:space="0" w:color="auto"/>
              <w:bottom w:val="single" w:sz="4" w:space="0" w:color="auto"/>
              <w:right w:val="nil"/>
            </w:tcBorders>
            <w:shd w:val="clear" w:color="auto" w:fill="auto"/>
            <w:vAlign w:val="center"/>
            <w:hideMark/>
          </w:tcPr>
          <w:p w14:paraId="6020C833" w14:textId="77777777" w:rsidR="00896C32" w:rsidRPr="0020673B" w:rsidRDefault="00896C32" w:rsidP="00896C32">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Politická legitimita</w:t>
            </w:r>
          </w:p>
        </w:tc>
        <w:tc>
          <w:tcPr>
            <w:tcW w:w="1276" w:type="dxa"/>
            <w:tcBorders>
              <w:top w:val="single" w:sz="4" w:space="0" w:color="auto"/>
              <w:left w:val="nil"/>
              <w:bottom w:val="single" w:sz="4" w:space="0" w:color="auto"/>
              <w:right w:val="nil"/>
            </w:tcBorders>
            <w:shd w:val="clear" w:color="auto" w:fill="auto"/>
            <w:vAlign w:val="center"/>
            <w:hideMark/>
          </w:tcPr>
          <w:p w14:paraId="64AD2B4F" w14:textId="77777777" w:rsidR="00896C32" w:rsidRPr="0020673B" w:rsidRDefault="00896C32" w:rsidP="00896C32">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2636D48" w14:textId="77777777" w:rsidR="00896C32" w:rsidRPr="0020673B" w:rsidRDefault="00896C32" w:rsidP="00896C32">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r>
      <w:tr w:rsidR="00031C46" w:rsidRPr="0020673B" w14:paraId="421A9191" w14:textId="77777777" w:rsidTr="005172E8">
        <w:trPr>
          <w:trHeight w:val="87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4AF18D1" w14:textId="7DB8A6F4" w:rsidR="00896C32" w:rsidRPr="0020673B" w:rsidRDefault="00703282" w:rsidP="00896C32">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Záleží na tom, kdo je u moci</w:t>
            </w:r>
          </w:p>
        </w:tc>
        <w:tc>
          <w:tcPr>
            <w:tcW w:w="1276" w:type="dxa"/>
            <w:tcBorders>
              <w:top w:val="nil"/>
              <w:left w:val="nil"/>
              <w:bottom w:val="single" w:sz="4" w:space="0" w:color="auto"/>
              <w:right w:val="single" w:sz="4" w:space="0" w:color="auto"/>
            </w:tcBorders>
            <w:shd w:val="clear" w:color="auto" w:fill="auto"/>
            <w:vAlign w:val="center"/>
            <w:hideMark/>
          </w:tcPr>
          <w:p w14:paraId="7C57F9CA" w14:textId="77777777" w:rsidR="00896C32" w:rsidRPr="0020673B" w:rsidRDefault="00896C32" w:rsidP="00896C32">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c>
          <w:tcPr>
            <w:tcW w:w="1275" w:type="dxa"/>
            <w:tcBorders>
              <w:top w:val="nil"/>
              <w:left w:val="nil"/>
              <w:bottom w:val="single" w:sz="4" w:space="0" w:color="auto"/>
              <w:right w:val="single" w:sz="4" w:space="0" w:color="auto"/>
            </w:tcBorders>
            <w:shd w:val="clear" w:color="auto" w:fill="auto"/>
            <w:vAlign w:val="center"/>
            <w:hideMark/>
          </w:tcPr>
          <w:p w14:paraId="5616C1ED" w14:textId="7FF76E1A" w:rsidR="00896C32" w:rsidRPr="0020673B" w:rsidRDefault="00896C32" w:rsidP="00896C32">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w:t>
            </w:r>
            <w:r w:rsidR="006259C9" w:rsidRPr="0020673B">
              <w:rPr>
                <w:rFonts w:ascii="Times New Roman" w:eastAsia="Times New Roman" w:hAnsi="Times New Roman" w:cs="Times New Roman"/>
                <w:color w:val="000000"/>
                <w:sz w:val="24"/>
                <w:szCs w:val="24"/>
                <w:lang w:eastAsia="cs-CZ"/>
              </w:rPr>
              <w:t>952</w:t>
            </w:r>
          </w:p>
        </w:tc>
      </w:tr>
      <w:tr w:rsidR="00031C46" w:rsidRPr="0020673B" w14:paraId="67274E12" w14:textId="77777777" w:rsidTr="005172E8">
        <w:trPr>
          <w:trHeight w:val="87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04F33CE" w14:textId="7E26BAEB" w:rsidR="00896C32" w:rsidRPr="0020673B" w:rsidRDefault="00703282" w:rsidP="00896C32">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Koho lidé volí, může změnit hodně nebo nic</w:t>
            </w:r>
          </w:p>
        </w:tc>
        <w:tc>
          <w:tcPr>
            <w:tcW w:w="1276" w:type="dxa"/>
            <w:tcBorders>
              <w:top w:val="nil"/>
              <w:left w:val="nil"/>
              <w:bottom w:val="single" w:sz="4" w:space="0" w:color="auto"/>
              <w:right w:val="single" w:sz="4" w:space="0" w:color="auto"/>
            </w:tcBorders>
            <w:shd w:val="clear" w:color="auto" w:fill="auto"/>
            <w:vAlign w:val="center"/>
            <w:hideMark/>
          </w:tcPr>
          <w:p w14:paraId="49832E4B" w14:textId="77777777" w:rsidR="00896C32" w:rsidRPr="0020673B" w:rsidRDefault="00896C32" w:rsidP="00896C32">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c>
          <w:tcPr>
            <w:tcW w:w="1275" w:type="dxa"/>
            <w:tcBorders>
              <w:top w:val="nil"/>
              <w:left w:val="nil"/>
              <w:bottom w:val="single" w:sz="4" w:space="0" w:color="auto"/>
              <w:right w:val="single" w:sz="4" w:space="0" w:color="auto"/>
            </w:tcBorders>
            <w:shd w:val="clear" w:color="auto" w:fill="auto"/>
            <w:vAlign w:val="center"/>
            <w:hideMark/>
          </w:tcPr>
          <w:p w14:paraId="4893BF86" w14:textId="0F683E4A" w:rsidR="00896C32" w:rsidRPr="0020673B" w:rsidRDefault="00896C32" w:rsidP="00896C32">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w:t>
            </w:r>
            <w:r w:rsidR="006259C9" w:rsidRPr="0020673B">
              <w:rPr>
                <w:rFonts w:ascii="Times New Roman" w:eastAsia="Times New Roman" w:hAnsi="Times New Roman" w:cs="Times New Roman"/>
                <w:color w:val="000000"/>
                <w:sz w:val="24"/>
                <w:szCs w:val="24"/>
                <w:lang w:eastAsia="cs-CZ"/>
              </w:rPr>
              <w:t>939</w:t>
            </w:r>
          </w:p>
        </w:tc>
      </w:tr>
      <w:tr w:rsidR="00031C46" w:rsidRPr="0020673B" w14:paraId="6373AC74" w14:textId="77777777" w:rsidTr="005172E8">
        <w:trPr>
          <w:trHeight w:val="58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9EAF2EF" w14:textId="77777777" w:rsidR="00896C32" w:rsidRPr="0020673B" w:rsidRDefault="00896C32" w:rsidP="00896C32">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Hodnocení vlády za 4 roky</w:t>
            </w:r>
          </w:p>
        </w:tc>
        <w:tc>
          <w:tcPr>
            <w:tcW w:w="1276" w:type="dxa"/>
            <w:tcBorders>
              <w:top w:val="nil"/>
              <w:left w:val="nil"/>
              <w:bottom w:val="single" w:sz="4" w:space="0" w:color="auto"/>
              <w:right w:val="single" w:sz="4" w:space="0" w:color="auto"/>
            </w:tcBorders>
            <w:shd w:val="clear" w:color="auto" w:fill="auto"/>
            <w:vAlign w:val="center"/>
            <w:hideMark/>
          </w:tcPr>
          <w:p w14:paraId="7576B853" w14:textId="77777777" w:rsidR="00896C32" w:rsidRPr="0020673B" w:rsidRDefault="00896C32" w:rsidP="00896C32">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c>
          <w:tcPr>
            <w:tcW w:w="1275" w:type="dxa"/>
            <w:tcBorders>
              <w:top w:val="nil"/>
              <w:left w:val="nil"/>
              <w:bottom w:val="single" w:sz="4" w:space="0" w:color="auto"/>
              <w:right w:val="single" w:sz="4" w:space="0" w:color="auto"/>
            </w:tcBorders>
            <w:shd w:val="clear" w:color="auto" w:fill="auto"/>
            <w:vAlign w:val="center"/>
            <w:hideMark/>
          </w:tcPr>
          <w:p w14:paraId="668A51DE" w14:textId="642F7590" w:rsidR="00896C32" w:rsidRPr="0020673B" w:rsidRDefault="00896C32" w:rsidP="00896C32">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w:t>
            </w:r>
            <w:r w:rsidR="006259C9" w:rsidRPr="0020673B">
              <w:rPr>
                <w:rFonts w:ascii="Times New Roman" w:eastAsia="Times New Roman" w:hAnsi="Times New Roman" w:cs="Times New Roman"/>
                <w:color w:val="000000"/>
                <w:sz w:val="24"/>
                <w:szCs w:val="24"/>
                <w:lang w:eastAsia="cs-CZ"/>
              </w:rPr>
              <w:t>349</w:t>
            </w:r>
          </w:p>
        </w:tc>
      </w:tr>
    </w:tbl>
    <w:p w14:paraId="17C3A49E" w14:textId="21AE9D7F" w:rsidR="00A04CED" w:rsidRPr="0020673B" w:rsidRDefault="00AE49B7" w:rsidP="00280B62">
      <w:pPr>
        <w:spacing w:line="360" w:lineRule="auto"/>
        <w:jc w:val="both"/>
        <w:rPr>
          <w:rFonts w:ascii="Times New Roman" w:hAnsi="Times New Roman" w:cs="Times New Roman"/>
          <w:sz w:val="20"/>
          <w:szCs w:val="20"/>
        </w:rPr>
      </w:pPr>
      <w:r w:rsidRPr="0020673B">
        <w:rPr>
          <w:rFonts w:ascii="Times New Roman" w:hAnsi="Times New Roman" w:cs="Times New Roman"/>
          <w:sz w:val="20"/>
          <w:szCs w:val="20"/>
        </w:rPr>
        <w:t xml:space="preserve">Zdroj: </w:t>
      </w:r>
      <w:bookmarkStart w:id="20" w:name="_Hlk73693610"/>
      <w:r w:rsidRPr="0020673B">
        <w:rPr>
          <w:rFonts w:ascii="Times New Roman" w:hAnsi="Times New Roman" w:cs="Times New Roman"/>
          <w:sz w:val="20"/>
          <w:szCs w:val="20"/>
        </w:rPr>
        <w:t>data ČVS 2017, vlastní zpracování</w:t>
      </w:r>
      <w:r w:rsidR="008866E7" w:rsidRPr="0020673B">
        <w:rPr>
          <w:rFonts w:ascii="Times New Roman" w:hAnsi="Times New Roman" w:cs="Times New Roman"/>
          <w:sz w:val="20"/>
          <w:szCs w:val="20"/>
        </w:rPr>
        <w:t xml:space="preserve"> v programu IMB SPSS </w:t>
      </w:r>
      <w:proofErr w:type="spellStart"/>
      <w:r w:rsidR="008866E7" w:rsidRPr="0020673B">
        <w:rPr>
          <w:rFonts w:ascii="Times New Roman" w:hAnsi="Times New Roman" w:cs="Times New Roman"/>
          <w:sz w:val="20"/>
          <w:szCs w:val="20"/>
        </w:rPr>
        <w:t>Statistics</w:t>
      </w:r>
      <w:proofErr w:type="spellEnd"/>
      <w:r w:rsidR="008866E7" w:rsidRPr="0020673B">
        <w:rPr>
          <w:rFonts w:ascii="Times New Roman" w:hAnsi="Times New Roman" w:cs="Times New Roman"/>
          <w:sz w:val="20"/>
          <w:szCs w:val="20"/>
        </w:rPr>
        <w:t xml:space="preserve"> 25</w:t>
      </w:r>
      <w:bookmarkEnd w:id="20"/>
    </w:p>
    <w:p w14:paraId="12E167D5" w14:textId="5CA0D299" w:rsidR="009F00EC" w:rsidRPr="0020673B" w:rsidRDefault="009F00EC" w:rsidP="00A04CED">
      <w:pPr>
        <w:spacing w:after="0" w:line="360" w:lineRule="auto"/>
        <w:ind w:left="284" w:firstLine="360"/>
        <w:jc w:val="both"/>
        <w:rPr>
          <w:rFonts w:ascii="Times New Roman" w:hAnsi="Times New Roman" w:cs="Times New Roman"/>
          <w:color w:val="000000" w:themeColor="text1"/>
          <w:sz w:val="24"/>
          <w:szCs w:val="24"/>
        </w:rPr>
      </w:pPr>
      <w:r w:rsidRPr="0020673B">
        <w:rPr>
          <w:rFonts w:ascii="Times New Roman" w:hAnsi="Times New Roman" w:cs="Times New Roman"/>
          <w:color w:val="000000" w:themeColor="text1"/>
          <w:sz w:val="24"/>
          <w:szCs w:val="24"/>
        </w:rPr>
        <w:t xml:space="preserve">Další faktorová analýza se týká </w:t>
      </w:r>
      <w:r w:rsidR="00BC7402" w:rsidRPr="0020673B">
        <w:rPr>
          <w:rFonts w:ascii="Times New Roman" w:hAnsi="Times New Roman" w:cs="Times New Roman"/>
          <w:color w:val="000000" w:themeColor="text1"/>
          <w:sz w:val="24"/>
          <w:szCs w:val="24"/>
        </w:rPr>
        <w:t>problematiky národovectví (nativismu)</w:t>
      </w:r>
      <w:r w:rsidR="00C145F4" w:rsidRPr="0020673B">
        <w:rPr>
          <w:rFonts w:ascii="Times New Roman" w:hAnsi="Times New Roman" w:cs="Times New Roman"/>
          <w:color w:val="000000" w:themeColor="text1"/>
          <w:sz w:val="24"/>
          <w:szCs w:val="24"/>
        </w:rPr>
        <w:t xml:space="preserve"> v ČR</w:t>
      </w:r>
      <w:r w:rsidR="00BC7402" w:rsidRPr="0020673B">
        <w:rPr>
          <w:rFonts w:ascii="Times New Roman" w:hAnsi="Times New Roman" w:cs="Times New Roman"/>
          <w:color w:val="000000" w:themeColor="text1"/>
          <w:sz w:val="24"/>
          <w:szCs w:val="24"/>
        </w:rPr>
        <w:t xml:space="preserve">, která je pro PPR strany velmi typická. </w:t>
      </w:r>
      <w:r w:rsidR="00AF3F13" w:rsidRPr="0020673B">
        <w:rPr>
          <w:rFonts w:ascii="Times New Roman" w:hAnsi="Times New Roman" w:cs="Times New Roman"/>
          <w:color w:val="000000" w:themeColor="text1"/>
          <w:sz w:val="24"/>
          <w:szCs w:val="24"/>
        </w:rPr>
        <w:t>Zde js</w:t>
      </w:r>
      <w:r w:rsidR="00DD5B03" w:rsidRPr="0020673B">
        <w:rPr>
          <w:rFonts w:ascii="Times New Roman" w:hAnsi="Times New Roman" w:cs="Times New Roman"/>
          <w:color w:val="000000" w:themeColor="text1"/>
          <w:sz w:val="24"/>
          <w:szCs w:val="24"/>
        </w:rPr>
        <w:t>ou</w:t>
      </w:r>
      <w:r w:rsidR="00AF3F13" w:rsidRPr="0020673B">
        <w:rPr>
          <w:rFonts w:ascii="Times New Roman" w:hAnsi="Times New Roman" w:cs="Times New Roman"/>
          <w:color w:val="000000" w:themeColor="text1"/>
          <w:sz w:val="24"/>
          <w:szCs w:val="24"/>
        </w:rPr>
        <w:t xml:space="preserve"> zahrnu</w:t>
      </w:r>
      <w:r w:rsidR="00DD5B03" w:rsidRPr="0020673B">
        <w:rPr>
          <w:rFonts w:ascii="Times New Roman" w:hAnsi="Times New Roman" w:cs="Times New Roman"/>
          <w:color w:val="000000" w:themeColor="text1"/>
          <w:sz w:val="24"/>
          <w:szCs w:val="24"/>
        </w:rPr>
        <w:t>ty</w:t>
      </w:r>
      <w:r w:rsidR="00AF3F13" w:rsidRPr="0020673B">
        <w:rPr>
          <w:rFonts w:ascii="Times New Roman" w:hAnsi="Times New Roman" w:cs="Times New Roman"/>
          <w:color w:val="000000" w:themeColor="text1"/>
          <w:sz w:val="24"/>
          <w:szCs w:val="24"/>
        </w:rPr>
        <w:t xml:space="preserve"> tyto </w:t>
      </w:r>
      <w:r w:rsidR="00433094" w:rsidRPr="0020673B">
        <w:rPr>
          <w:rFonts w:ascii="Times New Roman" w:hAnsi="Times New Roman" w:cs="Times New Roman"/>
          <w:color w:val="000000" w:themeColor="text1"/>
          <w:sz w:val="24"/>
          <w:szCs w:val="24"/>
        </w:rPr>
        <w:t>výroky</w:t>
      </w:r>
      <w:r w:rsidR="003B1B9A" w:rsidRPr="0020673B">
        <w:rPr>
          <w:rFonts w:ascii="Times New Roman" w:hAnsi="Times New Roman" w:cs="Times New Roman"/>
          <w:color w:val="000000" w:themeColor="text1"/>
          <w:sz w:val="24"/>
          <w:szCs w:val="24"/>
        </w:rPr>
        <w:t xml:space="preserve">, které jsou součástí datového souboru ČVS 2017 </w:t>
      </w:r>
      <w:r w:rsidR="00AD7E5C" w:rsidRPr="0020673B">
        <w:rPr>
          <w:rFonts w:ascii="Times New Roman" w:hAnsi="Times New Roman" w:cs="Times New Roman"/>
          <w:color w:val="000000" w:themeColor="text1"/>
          <w:sz w:val="24"/>
          <w:szCs w:val="24"/>
        </w:rPr>
        <w:t xml:space="preserve">shromážděné ve skupině </w:t>
      </w:r>
      <w:r w:rsidR="00AD7E5C" w:rsidRPr="0020673B">
        <w:rPr>
          <w:rFonts w:ascii="Times New Roman" w:hAnsi="Times New Roman" w:cs="Times New Roman"/>
          <w:i/>
          <w:iCs/>
          <w:color w:val="000000" w:themeColor="text1"/>
          <w:sz w:val="24"/>
          <w:szCs w:val="24"/>
        </w:rPr>
        <w:t>Národní identita</w:t>
      </w:r>
      <w:r w:rsidR="00CE0F7A" w:rsidRPr="0020673B">
        <w:rPr>
          <w:rFonts w:ascii="Times New Roman" w:hAnsi="Times New Roman" w:cs="Times New Roman"/>
          <w:i/>
          <w:iCs/>
          <w:color w:val="000000" w:themeColor="text1"/>
          <w:sz w:val="24"/>
          <w:szCs w:val="24"/>
        </w:rPr>
        <w:t>, Migrace a vliv na domácí politiku</w:t>
      </w:r>
      <w:r w:rsidR="00FC34A9" w:rsidRPr="0020673B">
        <w:rPr>
          <w:rFonts w:ascii="Times New Roman" w:hAnsi="Times New Roman" w:cs="Times New Roman"/>
          <w:color w:val="000000" w:themeColor="text1"/>
          <w:sz w:val="24"/>
          <w:szCs w:val="24"/>
        </w:rPr>
        <w:t xml:space="preserve">: </w:t>
      </w:r>
    </w:p>
    <w:p w14:paraId="735A1146" w14:textId="3B5F502B" w:rsidR="00AD7E5C" w:rsidRPr="0020673B" w:rsidRDefault="00433094" w:rsidP="00B54583">
      <w:pPr>
        <w:pStyle w:val="Odstavecseseznamem"/>
        <w:numPr>
          <w:ilvl w:val="0"/>
          <w:numId w:val="20"/>
        </w:numPr>
        <w:spacing w:after="0" w:line="360" w:lineRule="auto"/>
        <w:rPr>
          <w:rFonts w:ascii="Times New Roman" w:hAnsi="Times New Roman" w:cs="Times New Roman"/>
          <w:color w:val="000000" w:themeColor="text1"/>
          <w:sz w:val="24"/>
          <w:szCs w:val="24"/>
        </w:rPr>
      </w:pPr>
      <w:r w:rsidRPr="0020673B">
        <w:rPr>
          <w:rFonts w:ascii="Times New Roman" w:hAnsi="Times New Roman" w:cs="Times New Roman"/>
          <w:color w:val="000000" w:themeColor="text1"/>
          <w:sz w:val="24"/>
          <w:szCs w:val="24"/>
        </w:rPr>
        <w:t xml:space="preserve">Opravdový </w:t>
      </w:r>
      <w:r w:rsidR="00DD5B03" w:rsidRPr="0020673B">
        <w:rPr>
          <w:rFonts w:ascii="Times New Roman" w:hAnsi="Times New Roman" w:cs="Times New Roman"/>
          <w:color w:val="000000" w:themeColor="text1"/>
          <w:sz w:val="24"/>
          <w:szCs w:val="24"/>
        </w:rPr>
        <w:t>Čech – narodil</w:t>
      </w:r>
      <w:r w:rsidRPr="0020673B">
        <w:rPr>
          <w:rFonts w:ascii="Times New Roman" w:hAnsi="Times New Roman" w:cs="Times New Roman"/>
          <w:color w:val="000000" w:themeColor="text1"/>
          <w:sz w:val="24"/>
          <w:szCs w:val="24"/>
        </w:rPr>
        <w:t xml:space="preserve"> se v</w:t>
      </w:r>
      <w:r w:rsidR="004B20AE" w:rsidRPr="0020673B">
        <w:rPr>
          <w:rFonts w:ascii="Times New Roman" w:hAnsi="Times New Roman" w:cs="Times New Roman"/>
          <w:color w:val="000000" w:themeColor="text1"/>
          <w:sz w:val="24"/>
          <w:szCs w:val="24"/>
        </w:rPr>
        <w:t> </w:t>
      </w:r>
      <w:r w:rsidRPr="0020673B">
        <w:rPr>
          <w:rFonts w:ascii="Times New Roman" w:hAnsi="Times New Roman" w:cs="Times New Roman"/>
          <w:color w:val="000000" w:themeColor="text1"/>
          <w:sz w:val="24"/>
          <w:szCs w:val="24"/>
        </w:rPr>
        <w:t>ČR</w:t>
      </w:r>
      <w:r w:rsidR="004B20AE" w:rsidRPr="0020673B">
        <w:rPr>
          <w:rFonts w:ascii="Times New Roman" w:hAnsi="Times New Roman" w:cs="Times New Roman"/>
          <w:color w:val="000000" w:themeColor="text1"/>
          <w:sz w:val="24"/>
          <w:szCs w:val="24"/>
        </w:rPr>
        <w:t>.</w:t>
      </w:r>
      <w:r w:rsidR="00632C12" w:rsidRPr="0020673B">
        <w:rPr>
          <w:rFonts w:ascii="Times New Roman" w:hAnsi="Times New Roman" w:cs="Times New Roman"/>
          <w:color w:val="000000" w:themeColor="text1"/>
          <w:sz w:val="24"/>
          <w:szCs w:val="24"/>
        </w:rPr>
        <w:t xml:space="preserve"> </w:t>
      </w:r>
      <w:r w:rsidR="00B54583" w:rsidRPr="0020673B">
        <w:rPr>
          <w:rFonts w:ascii="Times New Roman" w:hAnsi="Times New Roman" w:cs="Times New Roman"/>
          <w:color w:val="000000" w:themeColor="text1"/>
          <w:sz w:val="24"/>
          <w:szCs w:val="24"/>
        </w:rPr>
        <w:br/>
      </w:r>
      <w:r w:rsidR="00632C12" w:rsidRPr="0020673B">
        <w:rPr>
          <w:rFonts w:ascii="Times New Roman" w:hAnsi="Times New Roman" w:cs="Times New Roman"/>
          <w:i/>
          <w:iCs/>
          <w:color w:val="000000" w:themeColor="text1"/>
          <w:sz w:val="24"/>
          <w:szCs w:val="24"/>
        </w:rPr>
        <w:t xml:space="preserve">(1 </w:t>
      </w:r>
      <w:r w:rsidR="00E3684A" w:rsidRPr="0020673B">
        <w:rPr>
          <w:rFonts w:ascii="Times New Roman" w:hAnsi="Times New Roman" w:cs="Times New Roman"/>
          <w:i/>
          <w:iCs/>
          <w:color w:val="000000" w:themeColor="text1"/>
          <w:sz w:val="24"/>
          <w:szCs w:val="24"/>
        </w:rPr>
        <w:t>velmi důležité - 4 zcela nedůležité)</w:t>
      </w:r>
    </w:p>
    <w:p w14:paraId="14A4B888" w14:textId="3E4601BE" w:rsidR="00E92D40" w:rsidRPr="0020673B" w:rsidRDefault="006D1309" w:rsidP="00B54583">
      <w:pPr>
        <w:pStyle w:val="Odstavecseseznamem"/>
        <w:numPr>
          <w:ilvl w:val="0"/>
          <w:numId w:val="20"/>
        </w:numPr>
        <w:spacing w:line="360" w:lineRule="auto"/>
        <w:rPr>
          <w:rFonts w:ascii="Times New Roman" w:hAnsi="Times New Roman" w:cs="Times New Roman"/>
          <w:color w:val="000000" w:themeColor="text1"/>
          <w:sz w:val="24"/>
          <w:szCs w:val="24"/>
        </w:rPr>
      </w:pPr>
      <w:r w:rsidRPr="0020673B">
        <w:rPr>
          <w:rFonts w:ascii="Times New Roman" w:hAnsi="Times New Roman" w:cs="Times New Roman"/>
          <w:color w:val="000000" w:themeColor="text1"/>
          <w:sz w:val="24"/>
          <w:szCs w:val="24"/>
        </w:rPr>
        <w:t xml:space="preserve">Opravdový </w:t>
      </w:r>
      <w:r w:rsidR="00DD5B03" w:rsidRPr="0020673B">
        <w:rPr>
          <w:rFonts w:ascii="Times New Roman" w:hAnsi="Times New Roman" w:cs="Times New Roman"/>
          <w:color w:val="000000" w:themeColor="text1"/>
          <w:sz w:val="24"/>
          <w:szCs w:val="24"/>
        </w:rPr>
        <w:t>Čech – mluvit</w:t>
      </w:r>
      <w:r w:rsidRPr="0020673B">
        <w:rPr>
          <w:rFonts w:ascii="Times New Roman" w:hAnsi="Times New Roman" w:cs="Times New Roman"/>
          <w:color w:val="000000" w:themeColor="text1"/>
          <w:sz w:val="24"/>
          <w:szCs w:val="24"/>
        </w:rPr>
        <w:t xml:space="preserve"> česky</w:t>
      </w:r>
      <w:r w:rsidR="004B20AE" w:rsidRPr="0020673B">
        <w:rPr>
          <w:rFonts w:ascii="Times New Roman" w:hAnsi="Times New Roman" w:cs="Times New Roman"/>
          <w:color w:val="000000" w:themeColor="text1"/>
          <w:sz w:val="24"/>
          <w:szCs w:val="24"/>
        </w:rPr>
        <w:t>.</w:t>
      </w:r>
      <w:r w:rsidR="00B54583" w:rsidRPr="0020673B">
        <w:rPr>
          <w:rFonts w:ascii="Times New Roman" w:hAnsi="Times New Roman" w:cs="Times New Roman"/>
          <w:color w:val="000000" w:themeColor="text1"/>
          <w:sz w:val="24"/>
          <w:szCs w:val="24"/>
        </w:rPr>
        <w:br/>
      </w:r>
      <w:r w:rsidR="00C56BD2" w:rsidRPr="0020673B">
        <w:rPr>
          <w:rFonts w:ascii="Times New Roman" w:hAnsi="Times New Roman" w:cs="Times New Roman"/>
          <w:i/>
          <w:iCs/>
          <w:color w:val="000000" w:themeColor="text1"/>
          <w:sz w:val="24"/>
          <w:szCs w:val="24"/>
        </w:rPr>
        <w:t>(1 velmi důležité - 4 zcela nedůležité)</w:t>
      </w:r>
    </w:p>
    <w:p w14:paraId="45E18D94" w14:textId="4A20C5F6" w:rsidR="006E30A0" w:rsidRPr="0020673B" w:rsidRDefault="006E30A0" w:rsidP="00B54583">
      <w:pPr>
        <w:pStyle w:val="Odstavecseseznamem"/>
        <w:numPr>
          <w:ilvl w:val="0"/>
          <w:numId w:val="20"/>
        </w:numPr>
        <w:spacing w:line="360" w:lineRule="auto"/>
        <w:rPr>
          <w:rFonts w:ascii="Times New Roman" w:hAnsi="Times New Roman" w:cs="Times New Roman"/>
          <w:color w:val="000000" w:themeColor="text1"/>
          <w:sz w:val="24"/>
          <w:szCs w:val="24"/>
        </w:rPr>
      </w:pPr>
      <w:r w:rsidRPr="0020673B">
        <w:rPr>
          <w:rFonts w:ascii="Times New Roman" w:hAnsi="Times New Roman" w:cs="Times New Roman"/>
          <w:color w:val="000000" w:themeColor="text1"/>
          <w:sz w:val="24"/>
          <w:szCs w:val="24"/>
        </w:rPr>
        <w:t>Op</w:t>
      </w:r>
      <w:r w:rsidR="00DD5B03" w:rsidRPr="0020673B">
        <w:rPr>
          <w:rFonts w:ascii="Times New Roman" w:hAnsi="Times New Roman" w:cs="Times New Roman"/>
          <w:color w:val="000000" w:themeColor="text1"/>
          <w:sz w:val="24"/>
          <w:szCs w:val="24"/>
        </w:rPr>
        <w:t>r</w:t>
      </w:r>
      <w:r w:rsidRPr="0020673B">
        <w:rPr>
          <w:rFonts w:ascii="Times New Roman" w:hAnsi="Times New Roman" w:cs="Times New Roman"/>
          <w:color w:val="000000" w:themeColor="text1"/>
          <w:sz w:val="24"/>
          <w:szCs w:val="24"/>
        </w:rPr>
        <w:t xml:space="preserve">avdový </w:t>
      </w:r>
      <w:r w:rsidR="00DD5B03" w:rsidRPr="0020673B">
        <w:rPr>
          <w:rFonts w:ascii="Times New Roman" w:hAnsi="Times New Roman" w:cs="Times New Roman"/>
          <w:color w:val="000000" w:themeColor="text1"/>
          <w:sz w:val="24"/>
          <w:szCs w:val="24"/>
        </w:rPr>
        <w:t>Čech – mít</w:t>
      </w:r>
      <w:r w:rsidR="001E0ED9" w:rsidRPr="0020673B">
        <w:rPr>
          <w:rFonts w:ascii="Times New Roman" w:hAnsi="Times New Roman" w:cs="Times New Roman"/>
          <w:color w:val="000000" w:themeColor="text1"/>
          <w:sz w:val="24"/>
          <w:szCs w:val="24"/>
        </w:rPr>
        <w:t xml:space="preserve"> české předky</w:t>
      </w:r>
      <w:r w:rsidR="004B20AE" w:rsidRPr="0020673B">
        <w:rPr>
          <w:rFonts w:ascii="Times New Roman" w:hAnsi="Times New Roman" w:cs="Times New Roman"/>
          <w:color w:val="000000" w:themeColor="text1"/>
          <w:sz w:val="24"/>
          <w:szCs w:val="24"/>
        </w:rPr>
        <w:t>.</w:t>
      </w:r>
      <w:r w:rsidR="00B54583" w:rsidRPr="0020673B">
        <w:rPr>
          <w:rFonts w:ascii="Times New Roman" w:hAnsi="Times New Roman" w:cs="Times New Roman"/>
          <w:color w:val="000000" w:themeColor="text1"/>
          <w:sz w:val="24"/>
          <w:szCs w:val="24"/>
        </w:rPr>
        <w:br/>
      </w:r>
      <w:r w:rsidR="00C56BD2" w:rsidRPr="0020673B">
        <w:rPr>
          <w:rFonts w:ascii="Times New Roman" w:hAnsi="Times New Roman" w:cs="Times New Roman"/>
          <w:i/>
          <w:iCs/>
          <w:color w:val="000000" w:themeColor="text1"/>
          <w:sz w:val="24"/>
          <w:szCs w:val="24"/>
        </w:rPr>
        <w:t>(1 velmi důležité - 4 zcela nedůležité)</w:t>
      </w:r>
    </w:p>
    <w:p w14:paraId="269950B5" w14:textId="2AC625C8" w:rsidR="001E0ED9" w:rsidRPr="0020673B" w:rsidRDefault="001E0ED9" w:rsidP="00B54583">
      <w:pPr>
        <w:pStyle w:val="Odstavecseseznamem"/>
        <w:numPr>
          <w:ilvl w:val="0"/>
          <w:numId w:val="20"/>
        </w:numPr>
        <w:spacing w:line="360" w:lineRule="auto"/>
        <w:rPr>
          <w:rFonts w:ascii="Times New Roman" w:hAnsi="Times New Roman" w:cs="Times New Roman"/>
          <w:color w:val="000000" w:themeColor="text1"/>
          <w:sz w:val="24"/>
          <w:szCs w:val="24"/>
        </w:rPr>
      </w:pPr>
      <w:r w:rsidRPr="0020673B">
        <w:rPr>
          <w:rFonts w:ascii="Times New Roman" w:hAnsi="Times New Roman" w:cs="Times New Roman"/>
          <w:color w:val="000000" w:themeColor="text1"/>
          <w:sz w:val="24"/>
          <w:szCs w:val="24"/>
        </w:rPr>
        <w:t xml:space="preserve">Opravdový </w:t>
      </w:r>
      <w:r w:rsidR="00DD5B03" w:rsidRPr="0020673B">
        <w:rPr>
          <w:rFonts w:ascii="Times New Roman" w:hAnsi="Times New Roman" w:cs="Times New Roman"/>
          <w:color w:val="000000" w:themeColor="text1"/>
          <w:sz w:val="24"/>
          <w:szCs w:val="24"/>
        </w:rPr>
        <w:t>Čech – dodržovat</w:t>
      </w:r>
      <w:r w:rsidRPr="0020673B">
        <w:rPr>
          <w:rFonts w:ascii="Times New Roman" w:hAnsi="Times New Roman" w:cs="Times New Roman"/>
          <w:color w:val="000000" w:themeColor="text1"/>
          <w:sz w:val="24"/>
          <w:szCs w:val="24"/>
        </w:rPr>
        <w:t xml:space="preserve"> české zvyky a tradice</w:t>
      </w:r>
      <w:r w:rsidR="004B20AE" w:rsidRPr="0020673B">
        <w:rPr>
          <w:rFonts w:ascii="Times New Roman" w:hAnsi="Times New Roman" w:cs="Times New Roman"/>
          <w:color w:val="000000" w:themeColor="text1"/>
          <w:sz w:val="24"/>
          <w:szCs w:val="24"/>
        </w:rPr>
        <w:t>.</w:t>
      </w:r>
      <w:r w:rsidR="00B54583" w:rsidRPr="0020673B">
        <w:rPr>
          <w:rFonts w:ascii="Times New Roman" w:hAnsi="Times New Roman" w:cs="Times New Roman"/>
          <w:color w:val="000000" w:themeColor="text1"/>
          <w:sz w:val="24"/>
          <w:szCs w:val="24"/>
        </w:rPr>
        <w:br/>
      </w:r>
      <w:r w:rsidR="00C56BD2" w:rsidRPr="0020673B">
        <w:rPr>
          <w:rFonts w:ascii="Times New Roman" w:hAnsi="Times New Roman" w:cs="Times New Roman"/>
          <w:i/>
          <w:iCs/>
          <w:color w:val="000000" w:themeColor="text1"/>
          <w:sz w:val="24"/>
          <w:szCs w:val="24"/>
        </w:rPr>
        <w:t>(1 velmi důležité - 4 zcela nedůležité)</w:t>
      </w:r>
    </w:p>
    <w:p w14:paraId="0B5A676A" w14:textId="5B29AF6B" w:rsidR="001E0ED9" w:rsidRPr="0020673B" w:rsidRDefault="001E0ED9" w:rsidP="00B54583">
      <w:pPr>
        <w:pStyle w:val="Odstavecseseznamem"/>
        <w:numPr>
          <w:ilvl w:val="0"/>
          <w:numId w:val="20"/>
        </w:numPr>
        <w:spacing w:line="360" w:lineRule="auto"/>
        <w:rPr>
          <w:rFonts w:ascii="Times New Roman" w:hAnsi="Times New Roman" w:cs="Times New Roman"/>
          <w:color w:val="000000" w:themeColor="text1"/>
          <w:sz w:val="24"/>
          <w:szCs w:val="24"/>
        </w:rPr>
      </w:pPr>
      <w:r w:rsidRPr="0020673B">
        <w:rPr>
          <w:rFonts w:ascii="Times New Roman" w:hAnsi="Times New Roman" w:cs="Times New Roman"/>
          <w:color w:val="000000" w:themeColor="text1"/>
          <w:sz w:val="24"/>
          <w:szCs w:val="24"/>
        </w:rPr>
        <w:t>Menšiny v </w:t>
      </w:r>
      <w:r w:rsidR="00DD5B03" w:rsidRPr="0020673B">
        <w:rPr>
          <w:rFonts w:ascii="Times New Roman" w:hAnsi="Times New Roman" w:cs="Times New Roman"/>
          <w:color w:val="000000" w:themeColor="text1"/>
          <w:sz w:val="24"/>
          <w:szCs w:val="24"/>
        </w:rPr>
        <w:t>ČR – přizpůsobit</w:t>
      </w:r>
      <w:r w:rsidRPr="0020673B">
        <w:rPr>
          <w:rFonts w:ascii="Times New Roman" w:hAnsi="Times New Roman" w:cs="Times New Roman"/>
          <w:color w:val="000000" w:themeColor="text1"/>
          <w:sz w:val="24"/>
          <w:szCs w:val="24"/>
        </w:rPr>
        <w:t xml:space="preserve"> se</w:t>
      </w:r>
      <w:r w:rsidR="00A66DAD" w:rsidRPr="0020673B">
        <w:rPr>
          <w:rFonts w:ascii="Times New Roman" w:hAnsi="Times New Roman" w:cs="Times New Roman"/>
          <w:color w:val="000000" w:themeColor="text1"/>
          <w:sz w:val="24"/>
          <w:szCs w:val="24"/>
        </w:rPr>
        <w:t xml:space="preserve"> českým zvykům a tradicím</w:t>
      </w:r>
      <w:r w:rsidR="004B20AE" w:rsidRPr="0020673B">
        <w:rPr>
          <w:rFonts w:ascii="Times New Roman" w:hAnsi="Times New Roman" w:cs="Times New Roman"/>
          <w:color w:val="000000" w:themeColor="text1"/>
          <w:sz w:val="24"/>
          <w:szCs w:val="24"/>
        </w:rPr>
        <w:t>.</w:t>
      </w:r>
      <w:r w:rsidR="00E3684A" w:rsidRPr="0020673B">
        <w:rPr>
          <w:rFonts w:ascii="Times New Roman" w:hAnsi="Times New Roman" w:cs="Times New Roman"/>
          <w:color w:val="000000" w:themeColor="text1"/>
          <w:sz w:val="24"/>
          <w:szCs w:val="24"/>
        </w:rPr>
        <w:t xml:space="preserve"> </w:t>
      </w:r>
      <w:r w:rsidR="00B54583" w:rsidRPr="0020673B">
        <w:rPr>
          <w:rFonts w:ascii="Times New Roman" w:hAnsi="Times New Roman" w:cs="Times New Roman"/>
          <w:color w:val="000000" w:themeColor="text1"/>
          <w:sz w:val="24"/>
          <w:szCs w:val="24"/>
        </w:rPr>
        <w:br/>
      </w:r>
      <w:r w:rsidR="00C56BD2" w:rsidRPr="0020673B">
        <w:rPr>
          <w:rFonts w:ascii="Times New Roman" w:hAnsi="Times New Roman" w:cs="Times New Roman"/>
          <w:i/>
          <w:iCs/>
          <w:color w:val="000000" w:themeColor="text1"/>
          <w:sz w:val="24"/>
          <w:szCs w:val="24"/>
        </w:rPr>
        <w:t>(1 rozhodně souhlasí - 5 rozhodně nesouhlasí)</w:t>
      </w:r>
    </w:p>
    <w:p w14:paraId="333E1C3B" w14:textId="1CFE199F" w:rsidR="00DD5B03" w:rsidRPr="0020673B" w:rsidRDefault="00DD5B03" w:rsidP="00B54583">
      <w:pPr>
        <w:pStyle w:val="Odstavecseseznamem"/>
        <w:numPr>
          <w:ilvl w:val="0"/>
          <w:numId w:val="20"/>
        </w:numPr>
        <w:spacing w:line="360" w:lineRule="auto"/>
        <w:rPr>
          <w:rFonts w:ascii="Times New Roman" w:hAnsi="Times New Roman" w:cs="Times New Roman"/>
          <w:color w:val="000000" w:themeColor="text1"/>
          <w:sz w:val="24"/>
          <w:szCs w:val="24"/>
        </w:rPr>
      </w:pPr>
      <w:r w:rsidRPr="0020673B">
        <w:rPr>
          <w:rFonts w:ascii="Times New Roman" w:hAnsi="Times New Roman" w:cs="Times New Roman"/>
          <w:color w:val="000000" w:themeColor="text1"/>
          <w:sz w:val="24"/>
          <w:szCs w:val="24"/>
        </w:rPr>
        <w:lastRenderedPageBreak/>
        <w:t>Menšiny v ČR – vůle většiny i na úkor práv menšin</w:t>
      </w:r>
      <w:r w:rsidR="004B20AE" w:rsidRPr="0020673B">
        <w:rPr>
          <w:rFonts w:ascii="Times New Roman" w:hAnsi="Times New Roman" w:cs="Times New Roman"/>
          <w:color w:val="000000" w:themeColor="text1"/>
          <w:sz w:val="24"/>
          <w:szCs w:val="24"/>
        </w:rPr>
        <w:t>.</w:t>
      </w:r>
      <w:r w:rsidR="00C56BD2" w:rsidRPr="0020673B">
        <w:rPr>
          <w:rFonts w:ascii="Times New Roman" w:hAnsi="Times New Roman" w:cs="Times New Roman"/>
          <w:color w:val="000000" w:themeColor="text1"/>
          <w:sz w:val="24"/>
          <w:szCs w:val="24"/>
        </w:rPr>
        <w:t xml:space="preserve"> </w:t>
      </w:r>
      <w:r w:rsidR="00B54583" w:rsidRPr="0020673B">
        <w:rPr>
          <w:rFonts w:ascii="Times New Roman" w:hAnsi="Times New Roman" w:cs="Times New Roman"/>
          <w:color w:val="000000" w:themeColor="text1"/>
          <w:sz w:val="24"/>
          <w:szCs w:val="24"/>
        </w:rPr>
        <w:br/>
      </w:r>
      <w:r w:rsidR="00C56BD2" w:rsidRPr="0020673B">
        <w:rPr>
          <w:rFonts w:ascii="Times New Roman" w:hAnsi="Times New Roman" w:cs="Times New Roman"/>
          <w:i/>
          <w:iCs/>
          <w:color w:val="000000" w:themeColor="text1"/>
          <w:sz w:val="24"/>
          <w:szCs w:val="24"/>
        </w:rPr>
        <w:t>(1 rozhodně souhlasí - 5 rozhodně nesouhlasí)</w:t>
      </w:r>
    </w:p>
    <w:p w14:paraId="71073E6A" w14:textId="55A4592E" w:rsidR="00DD5B03" w:rsidRPr="0020673B" w:rsidRDefault="00DD5B03" w:rsidP="00B54583">
      <w:pPr>
        <w:pStyle w:val="Odstavecseseznamem"/>
        <w:numPr>
          <w:ilvl w:val="0"/>
          <w:numId w:val="20"/>
        </w:numPr>
        <w:spacing w:line="360" w:lineRule="auto"/>
        <w:rPr>
          <w:rFonts w:ascii="Times New Roman" w:hAnsi="Times New Roman" w:cs="Times New Roman"/>
          <w:color w:val="000000" w:themeColor="text1"/>
          <w:sz w:val="24"/>
          <w:szCs w:val="24"/>
        </w:rPr>
      </w:pPr>
      <w:r w:rsidRPr="0020673B">
        <w:rPr>
          <w:rFonts w:ascii="Times New Roman" w:hAnsi="Times New Roman" w:cs="Times New Roman"/>
          <w:color w:val="000000" w:themeColor="text1"/>
          <w:sz w:val="24"/>
          <w:szCs w:val="24"/>
        </w:rPr>
        <w:t>Přistěhovalectví ČR – ohrožení české kultury</w:t>
      </w:r>
      <w:r w:rsidR="004B20AE" w:rsidRPr="0020673B">
        <w:rPr>
          <w:rFonts w:ascii="Times New Roman" w:hAnsi="Times New Roman" w:cs="Times New Roman"/>
          <w:color w:val="000000" w:themeColor="text1"/>
          <w:sz w:val="24"/>
          <w:szCs w:val="24"/>
        </w:rPr>
        <w:t>.</w:t>
      </w:r>
      <w:r w:rsidR="00C56BD2" w:rsidRPr="0020673B">
        <w:rPr>
          <w:rFonts w:ascii="Times New Roman" w:hAnsi="Times New Roman" w:cs="Times New Roman"/>
          <w:color w:val="000000" w:themeColor="text1"/>
          <w:sz w:val="24"/>
          <w:szCs w:val="24"/>
        </w:rPr>
        <w:t xml:space="preserve"> </w:t>
      </w:r>
      <w:r w:rsidR="00B54583" w:rsidRPr="0020673B">
        <w:rPr>
          <w:rFonts w:ascii="Times New Roman" w:hAnsi="Times New Roman" w:cs="Times New Roman"/>
          <w:color w:val="000000" w:themeColor="text1"/>
          <w:sz w:val="24"/>
          <w:szCs w:val="24"/>
        </w:rPr>
        <w:br/>
      </w:r>
      <w:r w:rsidR="00C56BD2" w:rsidRPr="0020673B">
        <w:rPr>
          <w:rFonts w:ascii="Times New Roman" w:hAnsi="Times New Roman" w:cs="Times New Roman"/>
          <w:i/>
          <w:iCs/>
          <w:color w:val="000000" w:themeColor="text1"/>
          <w:sz w:val="24"/>
          <w:szCs w:val="24"/>
        </w:rPr>
        <w:t>(1 rozhodně souhlasí - 5 rozhodně nesouhlasí)</w:t>
      </w:r>
    </w:p>
    <w:p w14:paraId="76CEF53E" w14:textId="1582CAA2" w:rsidR="00DD5B03" w:rsidRPr="0020673B" w:rsidRDefault="00DD5B03" w:rsidP="00B54583">
      <w:pPr>
        <w:pStyle w:val="Odstavecseseznamem"/>
        <w:numPr>
          <w:ilvl w:val="0"/>
          <w:numId w:val="20"/>
        </w:numPr>
        <w:spacing w:line="360" w:lineRule="auto"/>
        <w:rPr>
          <w:rFonts w:ascii="Times New Roman" w:hAnsi="Times New Roman" w:cs="Times New Roman"/>
          <w:color w:val="000000" w:themeColor="text1"/>
          <w:sz w:val="24"/>
          <w:szCs w:val="24"/>
        </w:rPr>
      </w:pPr>
      <w:r w:rsidRPr="0020673B">
        <w:rPr>
          <w:rFonts w:ascii="Times New Roman" w:hAnsi="Times New Roman" w:cs="Times New Roman"/>
          <w:color w:val="000000" w:themeColor="text1"/>
          <w:sz w:val="24"/>
          <w:szCs w:val="24"/>
        </w:rPr>
        <w:t>Přistěhovalectví ČR – nárůst kriminality</w:t>
      </w:r>
      <w:r w:rsidR="004B20AE" w:rsidRPr="0020673B">
        <w:rPr>
          <w:rFonts w:ascii="Times New Roman" w:hAnsi="Times New Roman" w:cs="Times New Roman"/>
          <w:color w:val="000000" w:themeColor="text1"/>
          <w:sz w:val="24"/>
          <w:szCs w:val="24"/>
        </w:rPr>
        <w:t>.</w:t>
      </w:r>
      <w:r w:rsidR="00B54583" w:rsidRPr="0020673B">
        <w:rPr>
          <w:rFonts w:ascii="Times New Roman" w:hAnsi="Times New Roman" w:cs="Times New Roman"/>
          <w:color w:val="000000" w:themeColor="text1"/>
          <w:sz w:val="24"/>
          <w:szCs w:val="24"/>
        </w:rPr>
        <w:br/>
      </w:r>
      <w:r w:rsidR="00C56BD2" w:rsidRPr="0020673B">
        <w:rPr>
          <w:rFonts w:ascii="Times New Roman" w:hAnsi="Times New Roman" w:cs="Times New Roman"/>
          <w:i/>
          <w:iCs/>
          <w:color w:val="000000" w:themeColor="text1"/>
          <w:sz w:val="24"/>
          <w:szCs w:val="24"/>
        </w:rPr>
        <w:t>(1 rozhodně souhlasí - 5 rozhodně nesouhlasí)</w:t>
      </w:r>
    </w:p>
    <w:p w14:paraId="36DEFB37" w14:textId="0E4FABEA" w:rsidR="00B2445F" w:rsidRPr="0020673B" w:rsidRDefault="00B2445F" w:rsidP="00B54583">
      <w:pPr>
        <w:pStyle w:val="Odstavecseseznamem"/>
        <w:numPr>
          <w:ilvl w:val="0"/>
          <w:numId w:val="20"/>
        </w:numPr>
        <w:spacing w:line="360" w:lineRule="auto"/>
        <w:rPr>
          <w:rFonts w:ascii="Times New Roman" w:hAnsi="Times New Roman" w:cs="Times New Roman"/>
          <w:color w:val="000000" w:themeColor="text1"/>
          <w:sz w:val="24"/>
          <w:szCs w:val="24"/>
        </w:rPr>
      </w:pPr>
      <w:r w:rsidRPr="0020673B">
        <w:rPr>
          <w:rFonts w:ascii="Times New Roman" w:hAnsi="Times New Roman" w:cs="Times New Roman"/>
          <w:color w:val="000000" w:themeColor="text1"/>
          <w:sz w:val="24"/>
          <w:szCs w:val="24"/>
        </w:rPr>
        <w:t>Přistěhovalci ČR – prospěšní pro ekonomiku</w:t>
      </w:r>
      <w:r w:rsidR="004B20AE" w:rsidRPr="0020673B">
        <w:rPr>
          <w:rFonts w:ascii="Times New Roman" w:hAnsi="Times New Roman" w:cs="Times New Roman"/>
          <w:color w:val="000000" w:themeColor="text1"/>
          <w:sz w:val="24"/>
          <w:szCs w:val="24"/>
        </w:rPr>
        <w:t>.</w:t>
      </w:r>
      <w:r w:rsidR="00B54583" w:rsidRPr="0020673B">
        <w:rPr>
          <w:rFonts w:ascii="Times New Roman" w:hAnsi="Times New Roman" w:cs="Times New Roman"/>
          <w:color w:val="000000" w:themeColor="text1"/>
          <w:sz w:val="24"/>
          <w:szCs w:val="24"/>
        </w:rPr>
        <w:br/>
      </w:r>
      <w:r w:rsidRPr="0020673B">
        <w:rPr>
          <w:rFonts w:ascii="Times New Roman" w:hAnsi="Times New Roman" w:cs="Times New Roman"/>
          <w:i/>
          <w:iCs/>
          <w:color w:val="000000" w:themeColor="text1"/>
          <w:sz w:val="24"/>
          <w:szCs w:val="24"/>
        </w:rPr>
        <w:t>(1 rozhodně souhlasí - 5 rozhodně nesouhlasí)</w:t>
      </w:r>
      <w:r w:rsidR="007E5EA7" w:rsidRPr="0020673B">
        <w:rPr>
          <w:rFonts w:ascii="Times New Roman" w:hAnsi="Times New Roman" w:cs="Times New Roman"/>
          <w:i/>
          <w:iCs/>
          <w:color w:val="000000" w:themeColor="text1"/>
          <w:sz w:val="24"/>
          <w:szCs w:val="24"/>
        </w:rPr>
        <w:t xml:space="preserve"> </w:t>
      </w:r>
      <w:r w:rsidR="006B6953" w:rsidRPr="0020673B">
        <w:rPr>
          <w:rFonts w:ascii="Times New Roman" w:hAnsi="Times New Roman" w:cs="Times New Roman"/>
          <w:i/>
          <w:iCs/>
          <w:color w:val="000000" w:themeColor="text1"/>
          <w:sz w:val="24"/>
          <w:szCs w:val="24"/>
        </w:rPr>
        <w:br/>
      </w:r>
      <w:r w:rsidR="007E5EA7" w:rsidRPr="0020673B">
        <w:rPr>
          <w:rFonts w:ascii="Times New Roman" w:hAnsi="Times New Roman" w:cs="Times New Roman"/>
          <w:i/>
          <w:iCs/>
          <w:color w:val="000000" w:themeColor="text1"/>
          <w:sz w:val="24"/>
          <w:szCs w:val="24"/>
        </w:rPr>
        <w:t xml:space="preserve">po </w:t>
      </w:r>
      <w:proofErr w:type="spellStart"/>
      <w:r w:rsidR="007E5EA7" w:rsidRPr="0020673B">
        <w:rPr>
          <w:rFonts w:ascii="Times New Roman" w:hAnsi="Times New Roman" w:cs="Times New Roman"/>
          <w:i/>
          <w:iCs/>
          <w:color w:val="000000" w:themeColor="text1"/>
          <w:sz w:val="24"/>
          <w:szCs w:val="24"/>
        </w:rPr>
        <w:t>rekódování</w:t>
      </w:r>
      <w:proofErr w:type="spellEnd"/>
      <w:r w:rsidR="007E5EA7" w:rsidRPr="0020673B">
        <w:rPr>
          <w:rFonts w:ascii="Times New Roman" w:hAnsi="Times New Roman" w:cs="Times New Roman"/>
          <w:i/>
          <w:iCs/>
          <w:color w:val="000000" w:themeColor="text1"/>
          <w:sz w:val="24"/>
          <w:szCs w:val="24"/>
        </w:rPr>
        <w:t xml:space="preserve"> (1 rozhodně nesouhlasí - 5 rozhodně souhlasí)</w:t>
      </w:r>
    </w:p>
    <w:p w14:paraId="4CFFDAEB" w14:textId="7DDD7E94" w:rsidR="003C1F67" w:rsidRPr="0020673B" w:rsidRDefault="002747C4" w:rsidP="00D82D48">
      <w:pPr>
        <w:spacing w:after="0" w:line="360" w:lineRule="auto"/>
        <w:ind w:firstLine="644"/>
        <w:jc w:val="both"/>
        <w:rPr>
          <w:rFonts w:ascii="Times New Roman" w:hAnsi="Times New Roman" w:cs="Times New Roman"/>
          <w:color w:val="000000" w:themeColor="text1"/>
          <w:sz w:val="24"/>
          <w:szCs w:val="24"/>
        </w:rPr>
      </w:pPr>
      <w:r w:rsidRPr="0020673B">
        <w:rPr>
          <w:rFonts w:ascii="Times New Roman" w:hAnsi="Times New Roman" w:cs="Times New Roman"/>
          <w:color w:val="000000" w:themeColor="text1"/>
          <w:sz w:val="24"/>
          <w:szCs w:val="24"/>
        </w:rPr>
        <w:t>Do této faktorové analýzy jsme vložili</w:t>
      </w:r>
      <w:r w:rsidR="00B9553C" w:rsidRPr="0020673B">
        <w:rPr>
          <w:rFonts w:ascii="Times New Roman" w:hAnsi="Times New Roman" w:cs="Times New Roman"/>
          <w:color w:val="000000" w:themeColor="text1"/>
          <w:sz w:val="24"/>
          <w:szCs w:val="24"/>
        </w:rPr>
        <w:t xml:space="preserve"> celkem osm proměnných týkajících se různých problémů národní identity. </w:t>
      </w:r>
      <w:r w:rsidR="00103A74" w:rsidRPr="0020673B">
        <w:rPr>
          <w:rFonts w:ascii="Times New Roman" w:hAnsi="Times New Roman" w:cs="Times New Roman"/>
          <w:color w:val="000000" w:themeColor="text1"/>
          <w:sz w:val="24"/>
          <w:szCs w:val="24"/>
        </w:rPr>
        <w:t>První EFA nám vyhodnotila opět komponenty tak, že</w:t>
      </w:r>
      <w:r w:rsidR="00A9405F" w:rsidRPr="0020673B">
        <w:rPr>
          <w:rFonts w:ascii="Times New Roman" w:hAnsi="Times New Roman" w:cs="Times New Roman"/>
          <w:color w:val="000000" w:themeColor="text1"/>
          <w:sz w:val="24"/>
          <w:szCs w:val="24"/>
        </w:rPr>
        <w:t> </w:t>
      </w:r>
      <w:r w:rsidR="00103A74" w:rsidRPr="0020673B">
        <w:rPr>
          <w:rFonts w:ascii="Times New Roman" w:hAnsi="Times New Roman" w:cs="Times New Roman"/>
          <w:color w:val="000000" w:themeColor="text1"/>
          <w:sz w:val="24"/>
          <w:szCs w:val="24"/>
        </w:rPr>
        <w:t>se</w:t>
      </w:r>
      <w:r w:rsidR="00A9405F" w:rsidRPr="0020673B">
        <w:rPr>
          <w:rFonts w:ascii="Times New Roman" w:hAnsi="Times New Roman" w:cs="Times New Roman"/>
          <w:color w:val="000000" w:themeColor="text1"/>
          <w:sz w:val="24"/>
          <w:szCs w:val="24"/>
        </w:rPr>
        <w:t> </w:t>
      </w:r>
      <w:r w:rsidR="00B767C3" w:rsidRPr="0020673B">
        <w:rPr>
          <w:rFonts w:ascii="Times New Roman" w:hAnsi="Times New Roman" w:cs="Times New Roman"/>
          <w:color w:val="000000" w:themeColor="text1"/>
          <w:sz w:val="24"/>
          <w:szCs w:val="24"/>
        </w:rPr>
        <w:t xml:space="preserve">proměnné </w:t>
      </w:r>
      <w:r w:rsidR="00103A74" w:rsidRPr="0020673B">
        <w:rPr>
          <w:rFonts w:ascii="Times New Roman" w:hAnsi="Times New Roman" w:cs="Times New Roman"/>
          <w:color w:val="000000" w:themeColor="text1"/>
          <w:sz w:val="24"/>
          <w:szCs w:val="24"/>
        </w:rPr>
        <w:t>prolínají</w:t>
      </w:r>
      <w:r w:rsidR="00B767C3" w:rsidRPr="0020673B">
        <w:rPr>
          <w:rFonts w:ascii="Times New Roman" w:hAnsi="Times New Roman" w:cs="Times New Roman"/>
          <w:color w:val="000000" w:themeColor="text1"/>
          <w:sz w:val="24"/>
          <w:szCs w:val="24"/>
        </w:rPr>
        <w:t xml:space="preserve"> ve dvou komponentech zároveň, proto </w:t>
      </w:r>
      <w:r w:rsidR="007E5EA7" w:rsidRPr="0020673B">
        <w:rPr>
          <w:rFonts w:ascii="Times New Roman" w:hAnsi="Times New Roman" w:cs="Times New Roman"/>
          <w:color w:val="000000" w:themeColor="text1"/>
          <w:sz w:val="24"/>
          <w:szCs w:val="24"/>
        </w:rPr>
        <w:t>bylo</w:t>
      </w:r>
      <w:r w:rsidR="002F7D09" w:rsidRPr="0020673B">
        <w:rPr>
          <w:rFonts w:ascii="Times New Roman" w:hAnsi="Times New Roman" w:cs="Times New Roman"/>
          <w:color w:val="000000" w:themeColor="text1"/>
          <w:sz w:val="24"/>
          <w:szCs w:val="24"/>
        </w:rPr>
        <w:t xml:space="preserve"> nutné opět provést </w:t>
      </w:r>
      <w:r w:rsidR="00570EFA" w:rsidRPr="0020673B">
        <w:rPr>
          <w:rFonts w:ascii="Times New Roman" w:hAnsi="Times New Roman" w:cs="Times New Roman"/>
          <w:color w:val="000000" w:themeColor="text1"/>
          <w:sz w:val="24"/>
          <w:szCs w:val="24"/>
        </w:rPr>
        <w:t xml:space="preserve">rotační metodu </w:t>
      </w:r>
      <w:proofErr w:type="spellStart"/>
      <w:r w:rsidR="007E0CB9" w:rsidRPr="0020673B">
        <w:rPr>
          <w:rFonts w:ascii="Times New Roman" w:hAnsi="Times New Roman" w:cs="Times New Roman"/>
          <w:i/>
          <w:iCs/>
          <w:color w:val="000000" w:themeColor="text1"/>
          <w:sz w:val="24"/>
          <w:szCs w:val="24"/>
        </w:rPr>
        <w:t>v</w:t>
      </w:r>
      <w:r w:rsidR="00570EFA" w:rsidRPr="0020673B">
        <w:rPr>
          <w:rFonts w:ascii="Times New Roman" w:hAnsi="Times New Roman" w:cs="Times New Roman"/>
          <w:i/>
          <w:iCs/>
          <w:color w:val="000000" w:themeColor="text1"/>
          <w:sz w:val="24"/>
          <w:szCs w:val="24"/>
        </w:rPr>
        <w:t>arimax</w:t>
      </w:r>
      <w:proofErr w:type="spellEnd"/>
      <w:r w:rsidR="00570EFA" w:rsidRPr="0020673B">
        <w:rPr>
          <w:rFonts w:ascii="Times New Roman" w:hAnsi="Times New Roman" w:cs="Times New Roman"/>
          <w:color w:val="000000" w:themeColor="text1"/>
          <w:sz w:val="24"/>
          <w:szCs w:val="24"/>
        </w:rPr>
        <w:t xml:space="preserve"> stejně jako u politické nespokojenosti. </w:t>
      </w:r>
      <w:r w:rsidR="007E5EA7" w:rsidRPr="0020673B">
        <w:rPr>
          <w:rFonts w:ascii="Times New Roman" w:hAnsi="Times New Roman" w:cs="Times New Roman"/>
          <w:color w:val="000000" w:themeColor="text1"/>
          <w:sz w:val="24"/>
          <w:szCs w:val="24"/>
        </w:rPr>
        <w:t xml:space="preserve">K tomu musela být </w:t>
      </w:r>
      <w:proofErr w:type="spellStart"/>
      <w:r w:rsidR="007E5EA7" w:rsidRPr="0020673B">
        <w:rPr>
          <w:rFonts w:ascii="Times New Roman" w:hAnsi="Times New Roman" w:cs="Times New Roman"/>
          <w:color w:val="000000" w:themeColor="text1"/>
          <w:sz w:val="24"/>
          <w:szCs w:val="24"/>
        </w:rPr>
        <w:t>rekódována</w:t>
      </w:r>
      <w:proofErr w:type="spellEnd"/>
      <w:r w:rsidR="007E5EA7" w:rsidRPr="0020673B">
        <w:rPr>
          <w:rFonts w:ascii="Times New Roman" w:hAnsi="Times New Roman" w:cs="Times New Roman"/>
          <w:color w:val="000000" w:themeColor="text1"/>
          <w:sz w:val="24"/>
          <w:szCs w:val="24"/>
        </w:rPr>
        <w:t xml:space="preserve">, neboť její hodnota vycházela </w:t>
      </w:r>
      <w:r w:rsidR="0002687D" w:rsidRPr="0020673B">
        <w:rPr>
          <w:rFonts w:ascii="Times New Roman" w:hAnsi="Times New Roman" w:cs="Times New Roman"/>
          <w:color w:val="000000" w:themeColor="text1"/>
          <w:sz w:val="24"/>
          <w:szCs w:val="24"/>
        </w:rPr>
        <w:t xml:space="preserve">kvůli </w:t>
      </w:r>
      <w:r w:rsidR="001123F8" w:rsidRPr="0020673B">
        <w:rPr>
          <w:rFonts w:ascii="Times New Roman" w:hAnsi="Times New Roman" w:cs="Times New Roman"/>
          <w:color w:val="000000" w:themeColor="text1"/>
          <w:sz w:val="24"/>
          <w:szCs w:val="24"/>
        </w:rPr>
        <w:t>opačné škále v záporné hodnotě.</w:t>
      </w:r>
      <w:r w:rsidR="007E5EA7" w:rsidRPr="0020673B">
        <w:rPr>
          <w:rFonts w:ascii="Times New Roman" w:hAnsi="Times New Roman" w:cs="Times New Roman"/>
          <w:color w:val="000000" w:themeColor="text1"/>
          <w:sz w:val="24"/>
          <w:szCs w:val="24"/>
        </w:rPr>
        <w:t xml:space="preserve"> </w:t>
      </w:r>
      <w:r w:rsidR="002D51A6" w:rsidRPr="0020673B">
        <w:rPr>
          <w:rFonts w:ascii="Times New Roman" w:hAnsi="Times New Roman" w:cs="Times New Roman"/>
          <w:color w:val="000000" w:themeColor="text1"/>
          <w:sz w:val="24"/>
          <w:szCs w:val="24"/>
        </w:rPr>
        <w:t>Následně</w:t>
      </w:r>
      <w:r w:rsidR="00A9405F" w:rsidRPr="0020673B">
        <w:rPr>
          <w:rFonts w:ascii="Times New Roman" w:hAnsi="Times New Roman" w:cs="Times New Roman"/>
          <w:color w:val="000000" w:themeColor="text1"/>
          <w:sz w:val="24"/>
          <w:szCs w:val="24"/>
        </w:rPr>
        <w:t> </w:t>
      </w:r>
      <w:r w:rsidR="002D51A6" w:rsidRPr="0020673B">
        <w:rPr>
          <w:rFonts w:ascii="Times New Roman" w:hAnsi="Times New Roman" w:cs="Times New Roman"/>
          <w:color w:val="000000" w:themeColor="text1"/>
          <w:sz w:val="24"/>
          <w:szCs w:val="24"/>
        </w:rPr>
        <w:t>nám pak po</w:t>
      </w:r>
      <w:r w:rsidR="008808AB" w:rsidRPr="0020673B">
        <w:rPr>
          <w:rFonts w:ascii="Times New Roman" w:hAnsi="Times New Roman" w:cs="Times New Roman"/>
          <w:color w:val="000000" w:themeColor="text1"/>
          <w:sz w:val="24"/>
          <w:szCs w:val="24"/>
        </w:rPr>
        <w:t xml:space="preserve"> této metodě</w:t>
      </w:r>
      <w:r w:rsidR="00E11CBA" w:rsidRPr="0020673B">
        <w:rPr>
          <w:rFonts w:ascii="Times New Roman" w:hAnsi="Times New Roman" w:cs="Times New Roman"/>
          <w:color w:val="000000" w:themeColor="text1"/>
          <w:sz w:val="24"/>
          <w:szCs w:val="24"/>
        </w:rPr>
        <w:t xml:space="preserve"> v tabulce faktorové zátěže (tab. č. 4)</w:t>
      </w:r>
      <w:r w:rsidR="008808AB" w:rsidRPr="0020673B">
        <w:rPr>
          <w:rFonts w:ascii="Times New Roman" w:hAnsi="Times New Roman" w:cs="Times New Roman"/>
          <w:color w:val="000000" w:themeColor="text1"/>
          <w:sz w:val="24"/>
          <w:szCs w:val="24"/>
        </w:rPr>
        <w:t xml:space="preserve"> vyšly dva</w:t>
      </w:r>
      <w:r w:rsidR="00A9405F" w:rsidRPr="0020673B">
        <w:rPr>
          <w:rFonts w:ascii="Times New Roman" w:hAnsi="Times New Roman" w:cs="Times New Roman"/>
          <w:color w:val="000000" w:themeColor="text1"/>
          <w:sz w:val="24"/>
          <w:szCs w:val="24"/>
        </w:rPr>
        <w:t> </w:t>
      </w:r>
      <w:r w:rsidR="008808AB" w:rsidRPr="0020673B">
        <w:rPr>
          <w:rFonts w:ascii="Times New Roman" w:hAnsi="Times New Roman" w:cs="Times New Roman"/>
          <w:color w:val="000000" w:themeColor="text1"/>
          <w:sz w:val="24"/>
          <w:szCs w:val="24"/>
        </w:rPr>
        <w:t xml:space="preserve">komponenty, jejichž proměnné už nezasahují do druhého komponentu. </w:t>
      </w:r>
      <w:r w:rsidR="0079681F" w:rsidRPr="0020673B">
        <w:rPr>
          <w:rFonts w:ascii="Times New Roman" w:hAnsi="Times New Roman" w:cs="Times New Roman"/>
          <w:color w:val="000000" w:themeColor="text1"/>
          <w:sz w:val="24"/>
          <w:szCs w:val="24"/>
        </w:rPr>
        <w:t>Hodnota variance</w:t>
      </w:r>
      <w:r w:rsidR="008E2138" w:rsidRPr="0020673B">
        <w:rPr>
          <w:rFonts w:ascii="Times New Roman" w:hAnsi="Times New Roman" w:cs="Times New Roman"/>
          <w:color w:val="000000" w:themeColor="text1"/>
          <w:sz w:val="24"/>
          <w:szCs w:val="24"/>
        </w:rPr>
        <w:t xml:space="preserve"> (příloha č. 2)</w:t>
      </w:r>
      <w:r w:rsidR="0079681F" w:rsidRPr="0020673B">
        <w:rPr>
          <w:rFonts w:ascii="Times New Roman" w:hAnsi="Times New Roman" w:cs="Times New Roman"/>
          <w:color w:val="000000" w:themeColor="text1"/>
          <w:sz w:val="24"/>
          <w:szCs w:val="24"/>
        </w:rPr>
        <w:t xml:space="preserve"> </w:t>
      </w:r>
      <w:r w:rsidR="00E3726D" w:rsidRPr="0020673B">
        <w:rPr>
          <w:rFonts w:ascii="Times New Roman" w:hAnsi="Times New Roman" w:cs="Times New Roman"/>
          <w:color w:val="000000" w:themeColor="text1"/>
          <w:sz w:val="24"/>
          <w:szCs w:val="24"/>
        </w:rPr>
        <w:t>udává, že tyto dva komponenty vysvětlují 54 % variability, což</w:t>
      </w:r>
      <w:r w:rsidR="00A9405F" w:rsidRPr="0020673B">
        <w:rPr>
          <w:rFonts w:ascii="Times New Roman" w:hAnsi="Times New Roman" w:cs="Times New Roman"/>
          <w:color w:val="000000" w:themeColor="text1"/>
          <w:sz w:val="24"/>
          <w:szCs w:val="24"/>
        </w:rPr>
        <w:t> </w:t>
      </w:r>
      <w:r w:rsidR="00244198" w:rsidRPr="0020673B">
        <w:rPr>
          <w:rFonts w:ascii="Times New Roman" w:hAnsi="Times New Roman" w:cs="Times New Roman"/>
          <w:color w:val="000000" w:themeColor="text1"/>
          <w:sz w:val="24"/>
          <w:szCs w:val="24"/>
        </w:rPr>
        <w:t xml:space="preserve">splňujeme podmínku pro další práci s novými komponenty. </w:t>
      </w:r>
      <w:r w:rsidR="008808AB" w:rsidRPr="0020673B">
        <w:rPr>
          <w:rFonts w:ascii="Times New Roman" w:hAnsi="Times New Roman" w:cs="Times New Roman"/>
          <w:color w:val="000000" w:themeColor="text1"/>
          <w:sz w:val="24"/>
          <w:szCs w:val="24"/>
        </w:rPr>
        <w:t>P</w:t>
      </w:r>
      <w:r w:rsidR="00BE1F20" w:rsidRPr="0020673B">
        <w:rPr>
          <w:rFonts w:ascii="Times New Roman" w:hAnsi="Times New Roman" w:cs="Times New Roman"/>
          <w:color w:val="000000" w:themeColor="text1"/>
          <w:sz w:val="24"/>
          <w:szCs w:val="24"/>
        </w:rPr>
        <w:t>rvní faktor</w:t>
      </w:r>
      <w:r w:rsidR="00B965B6" w:rsidRPr="0020673B">
        <w:rPr>
          <w:rFonts w:ascii="Times New Roman" w:hAnsi="Times New Roman" w:cs="Times New Roman"/>
          <w:color w:val="000000" w:themeColor="text1"/>
          <w:sz w:val="24"/>
          <w:szCs w:val="24"/>
        </w:rPr>
        <w:t xml:space="preserve"> týkající se problému vlastenectví pojmenujeme jako </w:t>
      </w:r>
      <w:r w:rsidR="00B965B6" w:rsidRPr="0020673B">
        <w:rPr>
          <w:rFonts w:ascii="Times New Roman" w:hAnsi="Times New Roman" w:cs="Times New Roman"/>
          <w:i/>
          <w:iCs/>
          <w:color w:val="000000" w:themeColor="text1"/>
          <w:sz w:val="24"/>
          <w:szCs w:val="24"/>
        </w:rPr>
        <w:t>faktor</w:t>
      </w:r>
      <w:r w:rsidR="00F71C18" w:rsidRPr="0020673B">
        <w:rPr>
          <w:rFonts w:ascii="Times New Roman" w:hAnsi="Times New Roman" w:cs="Times New Roman"/>
          <w:i/>
          <w:iCs/>
          <w:color w:val="000000" w:themeColor="text1"/>
          <w:sz w:val="24"/>
          <w:szCs w:val="24"/>
        </w:rPr>
        <w:t xml:space="preserve"> </w:t>
      </w:r>
      <w:r w:rsidR="00A54864" w:rsidRPr="0020673B">
        <w:rPr>
          <w:rFonts w:ascii="Times New Roman" w:hAnsi="Times New Roman" w:cs="Times New Roman"/>
          <w:i/>
          <w:iCs/>
          <w:color w:val="000000" w:themeColor="text1"/>
          <w:sz w:val="24"/>
          <w:szCs w:val="24"/>
        </w:rPr>
        <w:t>národní identity</w:t>
      </w:r>
      <w:r w:rsidR="00B965B6" w:rsidRPr="0020673B">
        <w:rPr>
          <w:rFonts w:ascii="Times New Roman" w:hAnsi="Times New Roman" w:cs="Times New Roman"/>
          <w:color w:val="000000" w:themeColor="text1"/>
          <w:sz w:val="24"/>
          <w:szCs w:val="24"/>
        </w:rPr>
        <w:t>, ten</w:t>
      </w:r>
      <w:r w:rsidR="00F71C18" w:rsidRPr="0020673B">
        <w:rPr>
          <w:rFonts w:ascii="Times New Roman" w:hAnsi="Times New Roman" w:cs="Times New Roman"/>
          <w:color w:val="000000" w:themeColor="text1"/>
          <w:sz w:val="24"/>
          <w:szCs w:val="24"/>
        </w:rPr>
        <w:t xml:space="preserve"> zůstal beze změny</w:t>
      </w:r>
      <w:r w:rsidR="00B965B6" w:rsidRPr="0020673B">
        <w:rPr>
          <w:rFonts w:ascii="Times New Roman" w:hAnsi="Times New Roman" w:cs="Times New Roman"/>
          <w:color w:val="000000" w:themeColor="text1"/>
          <w:sz w:val="24"/>
          <w:szCs w:val="24"/>
        </w:rPr>
        <w:t xml:space="preserve"> proměnných</w:t>
      </w:r>
      <w:r w:rsidR="005A1A60" w:rsidRPr="0020673B">
        <w:rPr>
          <w:rFonts w:ascii="Times New Roman" w:hAnsi="Times New Roman" w:cs="Times New Roman"/>
          <w:color w:val="000000" w:themeColor="text1"/>
          <w:sz w:val="24"/>
          <w:szCs w:val="24"/>
        </w:rPr>
        <w:t>.</w:t>
      </w:r>
      <w:r w:rsidR="00920A5A" w:rsidRPr="0020673B">
        <w:rPr>
          <w:rFonts w:ascii="Times New Roman" w:hAnsi="Times New Roman" w:cs="Times New Roman"/>
          <w:color w:val="000000" w:themeColor="text1"/>
          <w:sz w:val="24"/>
          <w:szCs w:val="24"/>
        </w:rPr>
        <w:t xml:space="preserve"> </w:t>
      </w:r>
      <w:r w:rsidR="00F71C18" w:rsidRPr="0020673B">
        <w:rPr>
          <w:rFonts w:ascii="Times New Roman" w:hAnsi="Times New Roman" w:cs="Times New Roman"/>
          <w:color w:val="000000" w:themeColor="text1"/>
          <w:sz w:val="24"/>
          <w:szCs w:val="24"/>
        </w:rPr>
        <w:t>Druhý faktor byl sloučen a obsahuje také čtyři komponenty</w:t>
      </w:r>
      <w:r w:rsidR="00B339C1" w:rsidRPr="0020673B">
        <w:rPr>
          <w:rFonts w:ascii="Times New Roman" w:hAnsi="Times New Roman" w:cs="Times New Roman"/>
          <w:color w:val="000000" w:themeColor="text1"/>
          <w:sz w:val="24"/>
          <w:szCs w:val="24"/>
        </w:rPr>
        <w:t xml:space="preserve">, tento faktor nazveme jako </w:t>
      </w:r>
      <w:r w:rsidR="00B339C1" w:rsidRPr="0020673B">
        <w:rPr>
          <w:rFonts w:ascii="Times New Roman" w:hAnsi="Times New Roman" w:cs="Times New Roman"/>
          <w:i/>
          <w:iCs/>
          <w:color w:val="000000" w:themeColor="text1"/>
          <w:sz w:val="24"/>
          <w:szCs w:val="24"/>
        </w:rPr>
        <w:t xml:space="preserve">faktor </w:t>
      </w:r>
      <w:r w:rsidR="00063BDA" w:rsidRPr="0020673B">
        <w:rPr>
          <w:rFonts w:ascii="Times New Roman" w:hAnsi="Times New Roman" w:cs="Times New Roman"/>
          <w:i/>
          <w:iCs/>
          <w:color w:val="000000" w:themeColor="text1"/>
          <w:sz w:val="24"/>
          <w:szCs w:val="24"/>
        </w:rPr>
        <w:t>problému migrace</w:t>
      </w:r>
      <w:r w:rsidR="00D877C7" w:rsidRPr="0020673B">
        <w:rPr>
          <w:rFonts w:ascii="Times New Roman" w:hAnsi="Times New Roman" w:cs="Times New Roman"/>
          <w:color w:val="000000" w:themeColor="text1"/>
          <w:sz w:val="24"/>
          <w:szCs w:val="24"/>
        </w:rPr>
        <w:t xml:space="preserve">. Máme proti sobě dva faktory, na jedné straně otázka </w:t>
      </w:r>
      <w:r w:rsidR="002205CE" w:rsidRPr="0020673B">
        <w:rPr>
          <w:rFonts w:ascii="Times New Roman" w:hAnsi="Times New Roman" w:cs="Times New Roman"/>
          <w:color w:val="000000" w:themeColor="text1"/>
          <w:sz w:val="24"/>
          <w:szCs w:val="24"/>
        </w:rPr>
        <w:t>vlastenectví a</w:t>
      </w:r>
      <w:r w:rsidR="00A9405F" w:rsidRPr="0020673B">
        <w:rPr>
          <w:rFonts w:ascii="Times New Roman" w:hAnsi="Times New Roman" w:cs="Times New Roman"/>
          <w:color w:val="000000" w:themeColor="text1"/>
          <w:sz w:val="24"/>
          <w:szCs w:val="24"/>
        </w:rPr>
        <w:t> </w:t>
      </w:r>
      <w:r w:rsidR="001D118F" w:rsidRPr="0020673B">
        <w:rPr>
          <w:rFonts w:ascii="Times New Roman" w:hAnsi="Times New Roman" w:cs="Times New Roman"/>
          <w:color w:val="000000" w:themeColor="text1"/>
          <w:sz w:val="24"/>
          <w:szCs w:val="24"/>
        </w:rPr>
        <w:t>na</w:t>
      </w:r>
      <w:r w:rsidR="00A9405F" w:rsidRPr="0020673B">
        <w:rPr>
          <w:rFonts w:ascii="Times New Roman" w:hAnsi="Times New Roman" w:cs="Times New Roman"/>
          <w:color w:val="000000" w:themeColor="text1"/>
          <w:sz w:val="24"/>
          <w:szCs w:val="24"/>
        </w:rPr>
        <w:t> </w:t>
      </w:r>
      <w:r w:rsidR="002205CE" w:rsidRPr="0020673B">
        <w:rPr>
          <w:rFonts w:ascii="Times New Roman" w:hAnsi="Times New Roman" w:cs="Times New Roman"/>
          <w:color w:val="000000" w:themeColor="text1"/>
          <w:sz w:val="24"/>
          <w:szCs w:val="24"/>
        </w:rPr>
        <w:t>druh</w:t>
      </w:r>
      <w:r w:rsidR="001D118F" w:rsidRPr="0020673B">
        <w:rPr>
          <w:rFonts w:ascii="Times New Roman" w:hAnsi="Times New Roman" w:cs="Times New Roman"/>
          <w:color w:val="000000" w:themeColor="text1"/>
          <w:sz w:val="24"/>
          <w:szCs w:val="24"/>
        </w:rPr>
        <w:t>é</w:t>
      </w:r>
      <w:r w:rsidR="002205CE" w:rsidRPr="0020673B">
        <w:rPr>
          <w:rFonts w:ascii="Times New Roman" w:hAnsi="Times New Roman" w:cs="Times New Roman"/>
          <w:color w:val="000000" w:themeColor="text1"/>
          <w:sz w:val="24"/>
          <w:szCs w:val="24"/>
        </w:rPr>
        <w:t xml:space="preserve"> problém migrace, národnostních menšin. </w:t>
      </w:r>
    </w:p>
    <w:p w14:paraId="52550076" w14:textId="77777777" w:rsidR="004D7EE9" w:rsidRPr="0020673B" w:rsidRDefault="004D7EE9" w:rsidP="00E70B4B">
      <w:pPr>
        <w:spacing w:after="0" w:line="240" w:lineRule="auto"/>
        <w:ind w:firstLine="284"/>
        <w:jc w:val="both"/>
        <w:rPr>
          <w:rFonts w:ascii="Times New Roman" w:hAnsi="Times New Roman" w:cs="Times New Roman"/>
          <w:color w:val="000000" w:themeColor="text1"/>
          <w:sz w:val="24"/>
          <w:szCs w:val="24"/>
        </w:rPr>
      </w:pPr>
    </w:p>
    <w:p w14:paraId="6337D8E8" w14:textId="77777777" w:rsidR="004D7EE9" w:rsidRPr="0020673B" w:rsidRDefault="004D7EE9" w:rsidP="00E70B4B">
      <w:pPr>
        <w:spacing w:after="0" w:line="240" w:lineRule="auto"/>
        <w:ind w:firstLine="284"/>
        <w:jc w:val="both"/>
        <w:rPr>
          <w:rFonts w:ascii="Times New Roman" w:hAnsi="Times New Roman" w:cs="Times New Roman"/>
          <w:color w:val="000000" w:themeColor="text1"/>
          <w:sz w:val="24"/>
          <w:szCs w:val="24"/>
        </w:rPr>
      </w:pPr>
    </w:p>
    <w:p w14:paraId="59588FF2" w14:textId="77777777" w:rsidR="004D7EE9" w:rsidRPr="0020673B" w:rsidRDefault="004D7EE9" w:rsidP="004D7EE9">
      <w:pPr>
        <w:spacing w:after="0" w:line="240" w:lineRule="auto"/>
        <w:jc w:val="both"/>
        <w:rPr>
          <w:rFonts w:ascii="Times New Roman" w:hAnsi="Times New Roman" w:cs="Times New Roman"/>
          <w:color w:val="000000" w:themeColor="text1"/>
          <w:sz w:val="24"/>
          <w:szCs w:val="24"/>
        </w:rPr>
      </w:pPr>
    </w:p>
    <w:p w14:paraId="00F17C33" w14:textId="77777777" w:rsidR="004D7EE9" w:rsidRPr="0020673B" w:rsidRDefault="004D7EE9" w:rsidP="004D7EE9">
      <w:pPr>
        <w:spacing w:after="0" w:line="240" w:lineRule="auto"/>
        <w:jc w:val="both"/>
        <w:rPr>
          <w:rFonts w:ascii="Times New Roman" w:hAnsi="Times New Roman" w:cs="Times New Roman"/>
          <w:color w:val="000000" w:themeColor="text1"/>
          <w:sz w:val="24"/>
          <w:szCs w:val="24"/>
        </w:rPr>
      </w:pPr>
    </w:p>
    <w:p w14:paraId="02D4F2F3" w14:textId="77777777" w:rsidR="004D7EE9" w:rsidRPr="0020673B" w:rsidRDefault="004D7EE9" w:rsidP="004D7EE9">
      <w:pPr>
        <w:spacing w:after="0" w:line="240" w:lineRule="auto"/>
        <w:jc w:val="both"/>
        <w:rPr>
          <w:rFonts w:ascii="Times New Roman" w:hAnsi="Times New Roman" w:cs="Times New Roman"/>
          <w:color w:val="000000" w:themeColor="text1"/>
          <w:sz w:val="24"/>
          <w:szCs w:val="24"/>
        </w:rPr>
      </w:pPr>
    </w:p>
    <w:p w14:paraId="46BD8B2C" w14:textId="77777777" w:rsidR="004D7EE9" w:rsidRPr="0020673B" w:rsidRDefault="004D7EE9" w:rsidP="004D7EE9">
      <w:pPr>
        <w:spacing w:after="0" w:line="240" w:lineRule="auto"/>
        <w:jc w:val="both"/>
        <w:rPr>
          <w:rFonts w:ascii="Times New Roman" w:hAnsi="Times New Roman" w:cs="Times New Roman"/>
          <w:color w:val="000000" w:themeColor="text1"/>
          <w:sz w:val="24"/>
          <w:szCs w:val="24"/>
        </w:rPr>
      </w:pPr>
    </w:p>
    <w:p w14:paraId="0362611B" w14:textId="77777777" w:rsidR="004D7EE9" w:rsidRPr="0020673B" w:rsidRDefault="004D7EE9" w:rsidP="004D7EE9">
      <w:pPr>
        <w:spacing w:after="0" w:line="240" w:lineRule="auto"/>
        <w:jc w:val="both"/>
        <w:rPr>
          <w:rFonts w:ascii="Times New Roman" w:hAnsi="Times New Roman" w:cs="Times New Roman"/>
          <w:color w:val="000000" w:themeColor="text1"/>
          <w:sz w:val="24"/>
          <w:szCs w:val="24"/>
        </w:rPr>
      </w:pPr>
    </w:p>
    <w:p w14:paraId="1345E682" w14:textId="77777777" w:rsidR="004D7EE9" w:rsidRPr="0020673B" w:rsidRDefault="004D7EE9" w:rsidP="004D7EE9">
      <w:pPr>
        <w:spacing w:after="0" w:line="240" w:lineRule="auto"/>
        <w:jc w:val="both"/>
        <w:rPr>
          <w:rFonts w:ascii="Times New Roman" w:hAnsi="Times New Roman" w:cs="Times New Roman"/>
          <w:color w:val="000000" w:themeColor="text1"/>
          <w:sz w:val="24"/>
          <w:szCs w:val="24"/>
        </w:rPr>
      </w:pPr>
    </w:p>
    <w:p w14:paraId="14700AA6" w14:textId="77777777" w:rsidR="004D7EE9" w:rsidRPr="0020673B" w:rsidRDefault="004D7EE9" w:rsidP="004D7EE9">
      <w:pPr>
        <w:spacing w:after="0" w:line="240" w:lineRule="auto"/>
        <w:jc w:val="both"/>
        <w:rPr>
          <w:rFonts w:ascii="Times New Roman" w:hAnsi="Times New Roman" w:cs="Times New Roman"/>
          <w:color w:val="000000" w:themeColor="text1"/>
          <w:sz w:val="24"/>
          <w:szCs w:val="24"/>
        </w:rPr>
      </w:pPr>
    </w:p>
    <w:p w14:paraId="48E55E53" w14:textId="77777777" w:rsidR="004D7EE9" w:rsidRPr="0020673B" w:rsidRDefault="004D7EE9" w:rsidP="004D7EE9">
      <w:pPr>
        <w:spacing w:after="0" w:line="240" w:lineRule="auto"/>
        <w:jc w:val="both"/>
        <w:rPr>
          <w:rFonts w:ascii="Times New Roman" w:hAnsi="Times New Roman" w:cs="Times New Roman"/>
          <w:color w:val="000000" w:themeColor="text1"/>
          <w:sz w:val="24"/>
          <w:szCs w:val="24"/>
        </w:rPr>
      </w:pPr>
    </w:p>
    <w:p w14:paraId="56E35246" w14:textId="605B04DD" w:rsidR="004D7EE9" w:rsidRPr="0020673B" w:rsidRDefault="004D7EE9" w:rsidP="004D7EE9">
      <w:pPr>
        <w:spacing w:after="0" w:line="240" w:lineRule="auto"/>
        <w:jc w:val="both"/>
        <w:rPr>
          <w:rFonts w:ascii="Times New Roman" w:hAnsi="Times New Roman" w:cs="Times New Roman"/>
          <w:color w:val="000000" w:themeColor="text1"/>
          <w:sz w:val="24"/>
          <w:szCs w:val="24"/>
        </w:rPr>
      </w:pPr>
    </w:p>
    <w:p w14:paraId="1ED679EA" w14:textId="250FC181" w:rsidR="009D4B51" w:rsidRPr="0020673B" w:rsidRDefault="009D4B51" w:rsidP="004D7EE9">
      <w:pPr>
        <w:spacing w:after="0" w:line="240" w:lineRule="auto"/>
        <w:jc w:val="both"/>
        <w:rPr>
          <w:rFonts w:ascii="Times New Roman" w:hAnsi="Times New Roman" w:cs="Times New Roman"/>
          <w:color w:val="000000" w:themeColor="text1"/>
          <w:sz w:val="24"/>
          <w:szCs w:val="24"/>
        </w:rPr>
      </w:pPr>
    </w:p>
    <w:p w14:paraId="687F2DE1" w14:textId="720FFD88" w:rsidR="009D4B51" w:rsidRPr="0020673B" w:rsidRDefault="009D4B51" w:rsidP="004D7EE9">
      <w:pPr>
        <w:spacing w:after="0" w:line="240" w:lineRule="auto"/>
        <w:jc w:val="both"/>
        <w:rPr>
          <w:rFonts w:ascii="Times New Roman" w:hAnsi="Times New Roman" w:cs="Times New Roman"/>
          <w:color w:val="000000" w:themeColor="text1"/>
          <w:sz w:val="24"/>
          <w:szCs w:val="24"/>
        </w:rPr>
      </w:pPr>
    </w:p>
    <w:p w14:paraId="6A7E40B7" w14:textId="0885A57E" w:rsidR="009D4B51" w:rsidRPr="0020673B" w:rsidRDefault="009D4B51" w:rsidP="004D7EE9">
      <w:pPr>
        <w:spacing w:after="0" w:line="240" w:lineRule="auto"/>
        <w:jc w:val="both"/>
        <w:rPr>
          <w:rFonts w:ascii="Times New Roman" w:hAnsi="Times New Roman" w:cs="Times New Roman"/>
          <w:color w:val="000000" w:themeColor="text1"/>
          <w:sz w:val="24"/>
          <w:szCs w:val="24"/>
        </w:rPr>
      </w:pPr>
    </w:p>
    <w:p w14:paraId="0A2A93AA" w14:textId="1E6F9FC6" w:rsidR="009D4B51" w:rsidRPr="0020673B" w:rsidRDefault="009D4B51" w:rsidP="004D7EE9">
      <w:pPr>
        <w:spacing w:after="0" w:line="240" w:lineRule="auto"/>
        <w:jc w:val="both"/>
        <w:rPr>
          <w:rFonts w:ascii="Times New Roman" w:hAnsi="Times New Roman" w:cs="Times New Roman"/>
          <w:color w:val="000000" w:themeColor="text1"/>
          <w:sz w:val="24"/>
          <w:szCs w:val="24"/>
        </w:rPr>
      </w:pPr>
    </w:p>
    <w:p w14:paraId="3B513F8E" w14:textId="36FFEF25" w:rsidR="009D4B51" w:rsidRPr="0020673B" w:rsidRDefault="009D4B51" w:rsidP="004D7EE9">
      <w:pPr>
        <w:spacing w:after="0" w:line="240" w:lineRule="auto"/>
        <w:jc w:val="both"/>
        <w:rPr>
          <w:rFonts w:ascii="Times New Roman" w:hAnsi="Times New Roman" w:cs="Times New Roman"/>
          <w:color w:val="000000" w:themeColor="text1"/>
          <w:sz w:val="24"/>
          <w:szCs w:val="24"/>
        </w:rPr>
      </w:pPr>
    </w:p>
    <w:p w14:paraId="13864000" w14:textId="77777777" w:rsidR="009D4B51" w:rsidRPr="0020673B" w:rsidRDefault="009D4B51" w:rsidP="004D7EE9">
      <w:pPr>
        <w:spacing w:after="0" w:line="240" w:lineRule="auto"/>
        <w:jc w:val="both"/>
        <w:rPr>
          <w:rFonts w:ascii="Times New Roman" w:hAnsi="Times New Roman" w:cs="Times New Roman"/>
          <w:color w:val="000000" w:themeColor="text1"/>
          <w:sz w:val="24"/>
          <w:szCs w:val="24"/>
        </w:rPr>
      </w:pPr>
    </w:p>
    <w:p w14:paraId="1996164B" w14:textId="69D83832" w:rsidR="000C7EB1" w:rsidRPr="0020673B" w:rsidRDefault="000C7EB1" w:rsidP="004D7EE9">
      <w:pPr>
        <w:spacing w:after="0" w:line="240" w:lineRule="auto"/>
        <w:jc w:val="both"/>
        <w:rPr>
          <w:rFonts w:ascii="Times New Roman" w:hAnsi="Times New Roman" w:cs="Times New Roman"/>
          <w:color w:val="000000" w:themeColor="text1"/>
          <w:sz w:val="24"/>
          <w:szCs w:val="24"/>
        </w:rPr>
      </w:pPr>
      <w:r w:rsidRPr="0020673B">
        <w:rPr>
          <w:rFonts w:ascii="Times New Roman" w:hAnsi="Times New Roman" w:cs="Times New Roman"/>
          <w:color w:val="000000" w:themeColor="text1"/>
          <w:sz w:val="24"/>
          <w:szCs w:val="24"/>
        </w:rPr>
        <w:lastRenderedPageBreak/>
        <w:t xml:space="preserve">Tabulka 4 - Faktorová zátěž po rotaci </w:t>
      </w:r>
      <w:proofErr w:type="spellStart"/>
      <w:r w:rsidR="00280B62" w:rsidRPr="0020673B">
        <w:rPr>
          <w:rFonts w:ascii="Times New Roman" w:hAnsi="Times New Roman" w:cs="Times New Roman"/>
          <w:color w:val="000000" w:themeColor="text1"/>
          <w:sz w:val="24"/>
          <w:szCs w:val="24"/>
        </w:rPr>
        <w:t>varimax</w:t>
      </w:r>
      <w:proofErr w:type="spellEnd"/>
      <w:r w:rsidR="00280B62" w:rsidRPr="0020673B">
        <w:rPr>
          <w:rFonts w:ascii="Times New Roman" w:hAnsi="Times New Roman" w:cs="Times New Roman"/>
          <w:color w:val="000000" w:themeColor="text1"/>
          <w:sz w:val="24"/>
          <w:szCs w:val="24"/>
        </w:rPr>
        <w:t xml:space="preserve"> – nativismus</w:t>
      </w:r>
      <w:r w:rsidR="0082177E" w:rsidRPr="0020673B">
        <w:rPr>
          <w:rFonts w:ascii="Times New Roman" w:hAnsi="Times New Roman" w:cs="Times New Roman"/>
          <w:color w:val="000000" w:themeColor="text1"/>
          <w:sz w:val="24"/>
          <w:szCs w:val="24"/>
        </w:rPr>
        <w:t xml:space="preserve"> ČR</w:t>
      </w:r>
    </w:p>
    <w:tbl>
      <w:tblPr>
        <w:tblW w:w="6920" w:type="dxa"/>
        <w:tblCellMar>
          <w:left w:w="70" w:type="dxa"/>
          <w:right w:w="70" w:type="dxa"/>
        </w:tblCellMar>
        <w:tblLook w:val="04A0" w:firstRow="1" w:lastRow="0" w:firstColumn="1" w:lastColumn="0" w:noHBand="0" w:noVBand="1"/>
      </w:tblPr>
      <w:tblGrid>
        <w:gridCol w:w="4480"/>
        <w:gridCol w:w="1274"/>
        <w:gridCol w:w="1274"/>
      </w:tblGrid>
      <w:tr w:rsidR="00C145F4" w:rsidRPr="0020673B" w14:paraId="2D7FCE0D" w14:textId="77777777" w:rsidTr="00C145F4">
        <w:trPr>
          <w:trHeight w:val="58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D97A9" w14:textId="77777777" w:rsidR="00C145F4" w:rsidRPr="0020673B" w:rsidRDefault="00C145F4" w:rsidP="00C145F4">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Výrok</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08E019EC" w14:textId="77777777" w:rsidR="00C145F4" w:rsidRPr="0020673B" w:rsidRDefault="00C145F4" w:rsidP="00C145F4">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Komponent 1</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184F1907" w14:textId="77777777" w:rsidR="00C145F4" w:rsidRPr="0020673B" w:rsidRDefault="00C145F4" w:rsidP="00C145F4">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Komponent 2</w:t>
            </w:r>
          </w:p>
        </w:tc>
      </w:tr>
      <w:tr w:rsidR="00C145F4" w:rsidRPr="0020673B" w14:paraId="6717FD76" w14:textId="77777777" w:rsidTr="00C145F4">
        <w:trPr>
          <w:trHeight w:val="450"/>
        </w:trPr>
        <w:tc>
          <w:tcPr>
            <w:tcW w:w="4480" w:type="dxa"/>
            <w:tcBorders>
              <w:top w:val="nil"/>
              <w:left w:val="single" w:sz="4" w:space="0" w:color="auto"/>
              <w:bottom w:val="single" w:sz="4" w:space="0" w:color="auto"/>
              <w:right w:val="nil"/>
            </w:tcBorders>
            <w:shd w:val="clear" w:color="auto" w:fill="auto"/>
            <w:noWrap/>
            <w:vAlign w:val="center"/>
            <w:hideMark/>
          </w:tcPr>
          <w:p w14:paraId="1B109E85" w14:textId="77777777" w:rsidR="00C145F4" w:rsidRPr="0020673B" w:rsidRDefault="00C145F4" w:rsidP="00C145F4">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Národní identita</w:t>
            </w:r>
          </w:p>
        </w:tc>
        <w:tc>
          <w:tcPr>
            <w:tcW w:w="1220" w:type="dxa"/>
            <w:tcBorders>
              <w:top w:val="nil"/>
              <w:left w:val="nil"/>
              <w:bottom w:val="single" w:sz="4" w:space="0" w:color="auto"/>
              <w:right w:val="nil"/>
            </w:tcBorders>
            <w:shd w:val="clear" w:color="auto" w:fill="auto"/>
            <w:noWrap/>
            <w:vAlign w:val="bottom"/>
            <w:hideMark/>
          </w:tcPr>
          <w:p w14:paraId="679E06F7" w14:textId="77777777" w:rsidR="00C145F4" w:rsidRPr="0020673B" w:rsidRDefault="00C145F4" w:rsidP="00C145F4">
            <w:pPr>
              <w:spacing w:after="0" w:line="240" w:lineRule="auto"/>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c>
          <w:tcPr>
            <w:tcW w:w="1220" w:type="dxa"/>
            <w:tcBorders>
              <w:top w:val="nil"/>
              <w:left w:val="nil"/>
              <w:bottom w:val="single" w:sz="4" w:space="0" w:color="auto"/>
              <w:right w:val="single" w:sz="4" w:space="0" w:color="auto"/>
            </w:tcBorders>
            <w:shd w:val="clear" w:color="auto" w:fill="auto"/>
            <w:noWrap/>
            <w:vAlign w:val="bottom"/>
            <w:hideMark/>
          </w:tcPr>
          <w:p w14:paraId="347E29D7" w14:textId="77777777" w:rsidR="00C145F4" w:rsidRPr="0020673B" w:rsidRDefault="00C145F4" w:rsidP="00C145F4">
            <w:pPr>
              <w:spacing w:after="0" w:line="240" w:lineRule="auto"/>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r>
      <w:tr w:rsidR="00C145F4" w:rsidRPr="0020673B" w14:paraId="37297972" w14:textId="77777777" w:rsidTr="00C145F4">
        <w:trPr>
          <w:trHeight w:val="58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1E638856" w14:textId="6C616DE9" w:rsidR="00C145F4" w:rsidRPr="0020673B" w:rsidRDefault="00C145F4" w:rsidP="00C145F4">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xml:space="preserve">Opravdový </w:t>
            </w:r>
            <w:r w:rsidR="00E70B4B" w:rsidRPr="0020673B">
              <w:rPr>
                <w:rFonts w:ascii="Times New Roman" w:eastAsia="Times New Roman" w:hAnsi="Times New Roman" w:cs="Times New Roman"/>
                <w:color w:val="000000"/>
                <w:sz w:val="24"/>
                <w:szCs w:val="24"/>
                <w:lang w:eastAsia="cs-CZ"/>
              </w:rPr>
              <w:t>Čech – narodit</w:t>
            </w:r>
            <w:r w:rsidRPr="0020673B">
              <w:rPr>
                <w:rFonts w:ascii="Times New Roman" w:eastAsia="Times New Roman" w:hAnsi="Times New Roman" w:cs="Times New Roman"/>
                <w:color w:val="000000"/>
                <w:sz w:val="24"/>
                <w:szCs w:val="24"/>
                <w:lang w:eastAsia="cs-CZ"/>
              </w:rPr>
              <w:t xml:space="preserve"> se v ČR</w:t>
            </w:r>
          </w:p>
        </w:tc>
        <w:tc>
          <w:tcPr>
            <w:tcW w:w="1220" w:type="dxa"/>
            <w:tcBorders>
              <w:top w:val="nil"/>
              <w:left w:val="nil"/>
              <w:bottom w:val="single" w:sz="4" w:space="0" w:color="auto"/>
              <w:right w:val="single" w:sz="4" w:space="0" w:color="auto"/>
            </w:tcBorders>
            <w:shd w:val="clear" w:color="auto" w:fill="auto"/>
            <w:noWrap/>
            <w:vAlign w:val="center"/>
            <w:hideMark/>
          </w:tcPr>
          <w:p w14:paraId="6B72175E" w14:textId="77777777" w:rsidR="00C145F4" w:rsidRPr="0020673B" w:rsidRDefault="00C145F4" w:rsidP="00C145F4">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0,802</w:t>
            </w:r>
          </w:p>
        </w:tc>
        <w:tc>
          <w:tcPr>
            <w:tcW w:w="1220" w:type="dxa"/>
            <w:tcBorders>
              <w:top w:val="nil"/>
              <w:left w:val="nil"/>
              <w:bottom w:val="single" w:sz="4" w:space="0" w:color="auto"/>
              <w:right w:val="single" w:sz="4" w:space="0" w:color="auto"/>
            </w:tcBorders>
            <w:shd w:val="clear" w:color="auto" w:fill="auto"/>
            <w:noWrap/>
            <w:vAlign w:val="center"/>
            <w:hideMark/>
          </w:tcPr>
          <w:p w14:paraId="12F75FF8" w14:textId="77777777" w:rsidR="00C145F4" w:rsidRPr="0020673B" w:rsidRDefault="00C145F4" w:rsidP="00C145F4">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r>
      <w:tr w:rsidR="00C145F4" w:rsidRPr="0020673B" w14:paraId="72CE3266" w14:textId="77777777" w:rsidTr="00C145F4">
        <w:trPr>
          <w:trHeight w:val="58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4D24E7C6" w14:textId="708E160F" w:rsidR="00C145F4" w:rsidRPr="0020673B" w:rsidRDefault="00C145F4" w:rsidP="00C145F4">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xml:space="preserve">Opravdový </w:t>
            </w:r>
            <w:r w:rsidR="00E70B4B" w:rsidRPr="0020673B">
              <w:rPr>
                <w:rFonts w:ascii="Times New Roman" w:eastAsia="Times New Roman" w:hAnsi="Times New Roman" w:cs="Times New Roman"/>
                <w:color w:val="000000"/>
                <w:sz w:val="24"/>
                <w:szCs w:val="24"/>
                <w:lang w:eastAsia="cs-CZ"/>
              </w:rPr>
              <w:t>Čech – mít</w:t>
            </w:r>
            <w:r w:rsidRPr="0020673B">
              <w:rPr>
                <w:rFonts w:ascii="Times New Roman" w:eastAsia="Times New Roman" w:hAnsi="Times New Roman" w:cs="Times New Roman"/>
                <w:color w:val="000000"/>
                <w:sz w:val="24"/>
                <w:szCs w:val="24"/>
                <w:lang w:eastAsia="cs-CZ"/>
              </w:rPr>
              <w:t xml:space="preserve"> české předky</w:t>
            </w:r>
          </w:p>
        </w:tc>
        <w:tc>
          <w:tcPr>
            <w:tcW w:w="1220" w:type="dxa"/>
            <w:tcBorders>
              <w:top w:val="nil"/>
              <w:left w:val="nil"/>
              <w:bottom w:val="single" w:sz="4" w:space="0" w:color="auto"/>
              <w:right w:val="single" w:sz="4" w:space="0" w:color="auto"/>
            </w:tcBorders>
            <w:shd w:val="clear" w:color="auto" w:fill="auto"/>
            <w:noWrap/>
            <w:vAlign w:val="center"/>
            <w:hideMark/>
          </w:tcPr>
          <w:p w14:paraId="1BDC7D36" w14:textId="77777777" w:rsidR="00C145F4" w:rsidRPr="0020673B" w:rsidRDefault="00C145F4" w:rsidP="00C145F4">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0,827</w:t>
            </w:r>
          </w:p>
        </w:tc>
        <w:tc>
          <w:tcPr>
            <w:tcW w:w="1220" w:type="dxa"/>
            <w:tcBorders>
              <w:top w:val="nil"/>
              <w:left w:val="nil"/>
              <w:bottom w:val="single" w:sz="4" w:space="0" w:color="auto"/>
              <w:right w:val="single" w:sz="4" w:space="0" w:color="auto"/>
            </w:tcBorders>
            <w:shd w:val="clear" w:color="auto" w:fill="auto"/>
            <w:noWrap/>
            <w:vAlign w:val="center"/>
            <w:hideMark/>
          </w:tcPr>
          <w:p w14:paraId="74BC31C4" w14:textId="77777777" w:rsidR="00C145F4" w:rsidRPr="0020673B" w:rsidRDefault="00C145F4" w:rsidP="00C145F4">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r>
      <w:tr w:rsidR="00C145F4" w:rsidRPr="0020673B" w14:paraId="535D4F16" w14:textId="77777777" w:rsidTr="00C145F4">
        <w:trPr>
          <w:trHeight w:val="58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6B70592E" w14:textId="5F05AD62" w:rsidR="00C145F4" w:rsidRPr="0020673B" w:rsidRDefault="00C145F4" w:rsidP="00C145F4">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xml:space="preserve">Opravdový </w:t>
            </w:r>
            <w:r w:rsidR="00E70B4B" w:rsidRPr="0020673B">
              <w:rPr>
                <w:rFonts w:ascii="Times New Roman" w:eastAsia="Times New Roman" w:hAnsi="Times New Roman" w:cs="Times New Roman"/>
                <w:color w:val="000000"/>
                <w:sz w:val="24"/>
                <w:szCs w:val="24"/>
                <w:lang w:eastAsia="cs-CZ"/>
              </w:rPr>
              <w:t>Čech – mluvit</w:t>
            </w:r>
            <w:r w:rsidRPr="0020673B">
              <w:rPr>
                <w:rFonts w:ascii="Times New Roman" w:eastAsia="Times New Roman" w:hAnsi="Times New Roman" w:cs="Times New Roman"/>
                <w:color w:val="000000"/>
                <w:sz w:val="24"/>
                <w:szCs w:val="24"/>
                <w:lang w:eastAsia="cs-CZ"/>
              </w:rPr>
              <w:t xml:space="preserve"> česky</w:t>
            </w:r>
          </w:p>
        </w:tc>
        <w:tc>
          <w:tcPr>
            <w:tcW w:w="1220" w:type="dxa"/>
            <w:tcBorders>
              <w:top w:val="nil"/>
              <w:left w:val="nil"/>
              <w:bottom w:val="single" w:sz="4" w:space="0" w:color="auto"/>
              <w:right w:val="single" w:sz="4" w:space="0" w:color="auto"/>
            </w:tcBorders>
            <w:shd w:val="clear" w:color="auto" w:fill="auto"/>
            <w:noWrap/>
            <w:vAlign w:val="center"/>
            <w:hideMark/>
          </w:tcPr>
          <w:p w14:paraId="501A29BA" w14:textId="77777777" w:rsidR="00C145F4" w:rsidRPr="0020673B" w:rsidRDefault="00C145F4" w:rsidP="00C145F4">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0,722</w:t>
            </w:r>
          </w:p>
        </w:tc>
        <w:tc>
          <w:tcPr>
            <w:tcW w:w="1220" w:type="dxa"/>
            <w:tcBorders>
              <w:top w:val="nil"/>
              <w:left w:val="nil"/>
              <w:bottom w:val="single" w:sz="4" w:space="0" w:color="auto"/>
              <w:right w:val="single" w:sz="4" w:space="0" w:color="auto"/>
            </w:tcBorders>
            <w:shd w:val="clear" w:color="auto" w:fill="auto"/>
            <w:noWrap/>
            <w:vAlign w:val="center"/>
            <w:hideMark/>
          </w:tcPr>
          <w:p w14:paraId="16BFB3B1" w14:textId="77777777" w:rsidR="00C145F4" w:rsidRPr="0020673B" w:rsidRDefault="00C145F4" w:rsidP="00C145F4">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r>
      <w:tr w:rsidR="00C145F4" w:rsidRPr="0020673B" w14:paraId="4AE6F1A4" w14:textId="77777777" w:rsidTr="00C145F4">
        <w:trPr>
          <w:trHeight w:val="58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3DAFEB44" w14:textId="6D9ECCCF" w:rsidR="00C145F4" w:rsidRPr="0020673B" w:rsidRDefault="00C145F4" w:rsidP="00C145F4">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xml:space="preserve">Opravdový </w:t>
            </w:r>
            <w:r w:rsidR="00E70B4B" w:rsidRPr="0020673B">
              <w:rPr>
                <w:rFonts w:ascii="Times New Roman" w:eastAsia="Times New Roman" w:hAnsi="Times New Roman" w:cs="Times New Roman"/>
                <w:color w:val="000000"/>
                <w:sz w:val="24"/>
                <w:szCs w:val="24"/>
                <w:lang w:eastAsia="cs-CZ"/>
              </w:rPr>
              <w:t>Čech – dodržovat</w:t>
            </w:r>
            <w:r w:rsidRPr="0020673B">
              <w:rPr>
                <w:rFonts w:ascii="Times New Roman" w:eastAsia="Times New Roman" w:hAnsi="Times New Roman" w:cs="Times New Roman"/>
                <w:color w:val="000000"/>
                <w:sz w:val="24"/>
                <w:szCs w:val="24"/>
                <w:lang w:eastAsia="cs-CZ"/>
              </w:rPr>
              <w:t xml:space="preserve"> české zvyky a tradice</w:t>
            </w:r>
          </w:p>
        </w:tc>
        <w:tc>
          <w:tcPr>
            <w:tcW w:w="1220" w:type="dxa"/>
            <w:tcBorders>
              <w:top w:val="nil"/>
              <w:left w:val="nil"/>
              <w:bottom w:val="single" w:sz="4" w:space="0" w:color="auto"/>
              <w:right w:val="single" w:sz="4" w:space="0" w:color="auto"/>
            </w:tcBorders>
            <w:shd w:val="clear" w:color="auto" w:fill="auto"/>
            <w:noWrap/>
            <w:vAlign w:val="center"/>
            <w:hideMark/>
          </w:tcPr>
          <w:p w14:paraId="20E1553D" w14:textId="77777777" w:rsidR="00C145F4" w:rsidRPr="0020673B" w:rsidRDefault="00C145F4" w:rsidP="00C145F4">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0,620</w:t>
            </w:r>
          </w:p>
        </w:tc>
        <w:tc>
          <w:tcPr>
            <w:tcW w:w="1220" w:type="dxa"/>
            <w:tcBorders>
              <w:top w:val="nil"/>
              <w:left w:val="nil"/>
              <w:bottom w:val="single" w:sz="4" w:space="0" w:color="auto"/>
              <w:right w:val="single" w:sz="4" w:space="0" w:color="auto"/>
            </w:tcBorders>
            <w:shd w:val="clear" w:color="auto" w:fill="auto"/>
            <w:noWrap/>
            <w:vAlign w:val="center"/>
            <w:hideMark/>
          </w:tcPr>
          <w:p w14:paraId="7F8FCE36" w14:textId="77777777" w:rsidR="00C145F4" w:rsidRPr="0020673B" w:rsidRDefault="00C145F4" w:rsidP="00C145F4">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r>
      <w:tr w:rsidR="00C145F4" w:rsidRPr="0020673B" w14:paraId="5C6F7D5E" w14:textId="77777777" w:rsidTr="00C145F4">
        <w:trPr>
          <w:trHeight w:val="450"/>
        </w:trPr>
        <w:tc>
          <w:tcPr>
            <w:tcW w:w="4480" w:type="dxa"/>
            <w:tcBorders>
              <w:top w:val="nil"/>
              <w:left w:val="single" w:sz="4" w:space="0" w:color="auto"/>
              <w:bottom w:val="single" w:sz="4" w:space="0" w:color="auto"/>
              <w:right w:val="nil"/>
            </w:tcBorders>
            <w:shd w:val="clear" w:color="auto" w:fill="auto"/>
            <w:noWrap/>
            <w:vAlign w:val="center"/>
            <w:hideMark/>
          </w:tcPr>
          <w:p w14:paraId="18D0FC85" w14:textId="77777777" w:rsidR="00C145F4" w:rsidRPr="0020673B" w:rsidRDefault="00C145F4" w:rsidP="00C145F4">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Migrace</w:t>
            </w:r>
          </w:p>
        </w:tc>
        <w:tc>
          <w:tcPr>
            <w:tcW w:w="1220" w:type="dxa"/>
            <w:tcBorders>
              <w:top w:val="nil"/>
              <w:left w:val="nil"/>
              <w:bottom w:val="single" w:sz="4" w:space="0" w:color="auto"/>
              <w:right w:val="nil"/>
            </w:tcBorders>
            <w:shd w:val="clear" w:color="auto" w:fill="auto"/>
            <w:noWrap/>
            <w:vAlign w:val="bottom"/>
            <w:hideMark/>
          </w:tcPr>
          <w:p w14:paraId="247428EC" w14:textId="77777777" w:rsidR="00C145F4" w:rsidRPr="0020673B" w:rsidRDefault="00C145F4" w:rsidP="00C145F4">
            <w:pPr>
              <w:spacing w:after="0" w:line="240" w:lineRule="auto"/>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c>
          <w:tcPr>
            <w:tcW w:w="1220" w:type="dxa"/>
            <w:tcBorders>
              <w:top w:val="nil"/>
              <w:left w:val="nil"/>
              <w:bottom w:val="single" w:sz="4" w:space="0" w:color="auto"/>
              <w:right w:val="single" w:sz="4" w:space="0" w:color="auto"/>
            </w:tcBorders>
            <w:shd w:val="clear" w:color="auto" w:fill="auto"/>
            <w:noWrap/>
            <w:vAlign w:val="bottom"/>
            <w:hideMark/>
          </w:tcPr>
          <w:p w14:paraId="1752BED4" w14:textId="77777777" w:rsidR="00C145F4" w:rsidRPr="0020673B" w:rsidRDefault="00C145F4" w:rsidP="00C145F4">
            <w:pPr>
              <w:spacing w:after="0" w:line="240" w:lineRule="auto"/>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r>
      <w:tr w:rsidR="00C145F4" w:rsidRPr="0020673B" w14:paraId="6E92A707" w14:textId="77777777" w:rsidTr="00C145F4">
        <w:trPr>
          <w:trHeight w:val="59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3C295B63" w14:textId="044D87BD" w:rsidR="00C145F4" w:rsidRPr="0020673B" w:rsidRDefault="00C145F4" w:rsidP="00C145F4">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xml:space="preserve">Menšiny v </w:t>
            </w:r>
            <w:r w:rsidR="00E70B4B" w:rsidRPr="0020673B">
              <w:rPr>
                <w:rFonts w:ascii="Times New Roman" w:eastAsia="Times New Roman" w:hAnsi="Times New Roman" w:cs="Times New Roman"/>
                <w:color w:val="000000"/>
                <w:sz w:val="24"/>
                <w:szCs w:val="24"/>
                <w:lang w:eastAsia="cs-CZ"/>
              </w:rPr>
              <w:t>ČR – přizpůsobit</w:t>
            </w:r>
            <w:r w:rsidRPr="0020673B">
              <w:rPr>
                <w:rFonts w:ascii="Times New Roman" w:eastAsia="Times New Roman" w:hAnsi="Times New Roman" w:cs="Times New Roman"/>
                <w:color w:val="000000"/>
                <w:sz w:val="24"/>
                <w:szCs w:val="24"/>
                <w:lang w:eastAsia="cs-CZ"/>
              </w:rPr>
              <w:t xml:space="preserve"> se českým zvykům a tradicím</w:t>
            </w:r>
          </w:p>
        </w:tc>
        <w:tc>
          <w:tcPr>
            <w:tcW w:w="1220" w:type="dxa"/>
            <w:tcBorders>
              <w:top w:val="nil"/>
              <w:left w:val="nil"/>
              <w:bottom w:val="single" w:sz="4" w:space="0" w:color="auto"/>
              <w:right w:val="single" w:sz="4" w:space="0" w:color="auto"/>
            </w:tcBorders>
            <w:shd w:val="clear" w:color="auto" w:fill="auto"/>
            <w:noWrap/>
            <w:vAlign w:val="center"/>
            <w:hideMark/>
          </w:tcPr>
          <w:p w14:paraId="19A3AF72" w14:textId="77777777" w:rsidR="00C145F4" w:rsidRPr="0020673B" w:rsidRDefault="00C145F4" w:rsidP="00C145F4">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c>
          <w:tcPr>
            <w:tcW w:w="1220" w:type="dxa"/>
            <w:tcBorders>
              <w:top w:val="nil"/>
              <w:left w:val="nil"/>
              <w:bottom w:val="single" w:sz="4" w:space="0" w:color="auto"/>
              <w:right w:val="single" w:sz="4" w:space="0" w:color="auto"/>
            </w:tcBorders>
            <w:shd w:val="clear" w:color="auto" w:fill="auto"/>
            <w:noWrap/>
            <w:vAlign w:val="center"/>
            <w:hideMark/>
          </w:tcPr>
          <w:p w14:paraId="378E7105" w14:textId="77777777" w:rsidR="00C145F4" w:rsidRPr="0020673B" w:rsidRDefault="00C145F4" w:rsidP="00C145F4">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0,690</w:t>
            </w:r>
          </w:p>
        </w:tc>
      </w:tr>
      <w:tr w:rsidR="00C145F4" w:rsidRPr="0020673B" w14:paraId="5F869497" w14:textId="77777777" w:rsidTr="00C145F4">
        <w:trPr>
          <w:trHeight w:val="58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0B1EAC0F" w14:textId="6716A3DE" w:rsidR="00C145F4" w:rsidRPr="0020673B" w:rsidRDefault="00C145F4" w:rsidP="00C145F4">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xml:space="preserve">Menšiny v </w:t>
            </w:r>
            <w:r w:rsidR="00E70B4B" w:rsidRPr="0020673B">
              <w:rPr>
                <w:rFonts w:ascii="Times New Roman" w:eastAsia="Times New Roman" w:hAnsi="Times New Roman" w:cs="Times New Roman"/>
                <w:color w:val="000000"/>
                <w:sz w:val="24"/>
                <w:szCs w:val="24"/>
                <w:lang w:eastAsia="cs-CZ"/>
              </w:rPr>
              <w:t>ČR – vůle</w:t>
            </w:r>
            <w:r w:rsidRPr="0020673B">
              <w:rPr>
                <w:rFonts w:ascii="Times New Roman" w:eastAsia="Times New Roman" w:hAnsi="Times New Roman" w:cs="Times New Roman"/>
                <w:color w:val="000000"/>
                <w:sz w:val="24"/>
                <w:szCs w:val="24"/>
                <w:lang w:eastAsia="cs-CZ"/>
              </w:rPr>
              <w:t xml:space="preserve"> většiny i na úkor práv m</w:t>
            </w:r>
            <w:r w:rsidR="00280B62" w:rsidRPr="0020673B">
              <w:rPr>
                <w:rFonts w:ascii="Times New Roman" w:eastAsia="Times New Roman" w:hAnsi="Times New Roman" w:cs="Times New Roman"/>
                <w:color w:val="000000"/>
                <w:sz w:val="24"/>
                <w:szCs w:val="24"/>
                <w:lang w:eastAsia="cs-CZ"/>
              </w:rPr>
              <w:t>e</w:t>
            </w:r>
            <w:r w:rsidRPr="0020673B">
              <w:rPr>
                <w:rFonts w:ascii="Times New Roman" w:eastAsia="Times New Roman" w:hAnsi="Times New Roman" w:cs="Times New Roman"/>
                <w:color w:val="000000"/>
                <w:sz w:val="24"/>
                <w:szCs w:val="24"/>
                <w:lang w:eastAsia="cs-CZ"/>
              </w:rPr>
              <w:t>nšin</w:t>
            </w:r>
          </w:p>
        </w:tc>
        <w:tc>
          <w:tcPr>
            <w:tcW w:w="1220" w:type="dxa"/>
            <w:tcBorders>
              <w:top w:val="nil"/>
              <w:left w:val="nil"/>
              <w:bottom w:val="single" w:sz="4" w:space="0" w:color="auto"/>
              <w:right w:val="single" w:sz="4" w:space="0" w:color="auto"/>
            </w:tcBorders>
            <w:shd w:val="clear" w:color="auto" w:fill="auto"/>
            <w:noWrap/>
            <w:vAlign w:val="center"/>
            <w:hideMark/>
          </w:tcPr>
          <w:p w14:paraId="32BB804F" w14:textId="77777777" w:rsidR="00C145F4" w:rsidRPr="0020673B" w:rsidRDefault="00C145F4" w:rsidP="00C145F4">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c>
          <w:tcPr>
            <w:tcW w:w="1220" w:type="dxa"/>
            <w:tcBorders>
              <w:top w:val="nil"/>
              <w:left w:val="nil"/>
              <w:bottom w:val="single" w:sz="4" w:space="0" w:color="auto"/>
              <w:right w:val="single" w:sz="4" w:space="0" w:color="auto"/>
            </w:tcBorders>
            <w:shd w:val="clear" w:color="auto" w:fill="auto"/>
            <w:noWrap/>
            <w:vAlign w:val="center"/>
            <w:hideMark/>
          </w:tcPr>
          <w:p w14:paraId="5E362DC4" w14:textId="77777777" w:rsidR="00C145F4" w:rsidRPr="0020673B" w:rsidRDefault="00C145F4" w:rsidP="00C145F4">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0,671</w:t>
            </w:r>
          </w:p>
        </w:tc>
      </w:tr>
      <w:tr w:rsidR="00C145F4" w:rsidRPr="0020673B" w14:paraId="72309139" w14:textId="77777777" w:rsidTr="00C145F4">
        <w:trPr>
          <w:trHeight w:val="58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48FF3D45" w14:textId="1B8C0EDA" w:rsidR="00C145F4" w:rsidRPr="0020673B" w:rsidRDefault="00C145F4" w:rsidP="00C145F4">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xml:space="preserve">Přistěhovalci v </w:t>
            </w:r>
            <w:r w:rsidR="00E70B4B" w:rsidRPr="0020673B">
              <w:rPr>
                <w:rFonts w:ascii="Times New Roman" w:eastAsia="Times New Roman" w:hAnsi="Times New Roman" w:cs="Times New Roman"/>
                <w:color w:val="000000"/>
                <w:sz w:val="24"/>
                <w:szCs w:val="24"/>
                <w:lang w:eastAsia="cs-CZ"/>
              </w:rPr>
              <w:t>ČR – ohrožení</w:t>
            </w:r>
            <w:r w:rsidRPr="0020673B">
              <w:rPr>
                <w:rFonts w:ascii="Times New Roman" w:eastAsia="Times New Roman" w:hAnsi="Times New Roman" w:cs="Times New Roman"/>
                <w:color w:val="000000"/>
                <w:sz w:val="24"/>
                <w:szCs w:val="24"/>
                <w:lang w:eastAsia="cs-CZ"/>
              </w:rPr>
              <w:t xml:space="preserve"> české kultury</w:t>
            </w:r>
          </w:p>
        </w:tc>
        <w:tc>
          <w:tcPr>
            <w:tcW w:w="1220" w:type="dxa"/>
            <w:tcBorders>
              <w:top w:val="nil"/>
              <w:left w:val="nil"/>
              <w:bottom w:val="single" w:sz="4" w:space="0" w:color="auto"/>
              <w:right w:val="single" w:sz="4" w:space="0" w:color="auto"/>
            </w:tcBorders>
            <w:shd w:val="clear" w:color="auto" w:fill="auto"/>
            <w:noWrap/>
            <w:vAlign w:val="center"/>
            <w:hideMark/>
          </w:tcPr>
          <w:p w14:paraId="02DE66CC" w14:textId="77777777" w:rsidR="00C145F4" w:rsidRPr="0020673B" w:rsidRDefault="00C145F4" w:rsidP="00C145F4">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c>
          <w:tcPr>
            <w:tcW w:w="1220" w:type="dxa"/>
            <w:tcBorders>
              <w:top w:val="nil"/>
              <w:left w:val="nil"/>
              <w:bottom w:val="single" w:sz="4" w:space="0" w:color="auto"/>
              <w:right w:val="single" w:sz="4" w:space="0" w:color="auto"/>
            </w:tcBorders>
            <w:shd w:val="clear" w:color="auto" w:fill="auto"/>
            <w:noWrap/>
            <w:vAlign w:val="center"/>
            <w:hideMark/>
          </w:tcPr>
          <w:p w14:paraId="291A54B6" w14:textId="77777777" w:rsidR="00C145F4" w:rsidRPr="0020673B" w:rsidRDefault="00C145F4" w:rsidP="00C145F4">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0,787</w:t>
            </w:r>
          </w:p>
        </w:tc>
      </w:tr>
      <w:tr w:rsidR="00C145F4" w:rsidRPr="0020673B" w14:paraId="46DA029C" w14:textId="77777777" w:rsidTr="00C145F4">
        <w:trPr>
          <w:trHeight w:val="58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4C403703" w14:textId="34944619" w:rsidR="00C145F4" w:rsidRPr="0020673B" w:rsidRDefault="00C145F4" w:rsidP="00C145F4">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xml:space="preserve">Přistěhovalci v </w:t>
            </w:r>
            <w:r w:rsidR="00E70B4B" w:rsidRPr="0020673B">
              <w:rPr>
                <w:rFonts w:ascii="Times New Roman" w:eastAsia="Times New Roman" w:hAnsi="Times New Roman" w:cs="Times New Roman"/>
                <w:color w:val="000000"/>
                <w:sz w:val="24"/>
                <w:szCs w:val="24"/>
                <w:lang w:eastAsia="cs-CZ"/>
              </w:rPr>
              <w:t>ČR – nárůst</w:t>
            </w:r>
            <w:r w:rsidRPr="0020673B">
              <w:rPr>
                <w:rFonts w:ascii="Times New Roman" w:eastAsia="Times New Roman" w:hAnsi="Times New Roman" w:cs="Times New Roman"/>
                <w:color w:val="000000"/>
                <w:sz w:val="24"/>
                <w:szCs w:val="24"/>
                <w:lang w:eastAsia="cs-CZ"/>
              </w:rPr>
              <w:t xml:space="preserve"> kriminality</w:t>
            </w:r>
          </w:p>
        </w:tc>
        <w:tc>
          <w:tcPr>
            <w:tcW w:w="1220" w:type="dxa"/>
            <w:tcBorders>
              <w:top w:val="nil"/>
              <w:left w:val="nil"/>
              <w:bottom w:val="single" w:sz="4" w:space="0" w:color="auto"/>
              <w:right w:val="single" w:sz="4" w:space="0" w:color="auto"/>
            </w:tcBorders>
            <w:shd w:val="clear" w:color="auto" w:fill="auto"/>
            <w:noWrap/>
            <w:vAlign w:val="center"/>
            <w:hideMark/>
          </w:tcPr>
          <w:p w14:paraId="568B38F1" w14:textId="77777777" w:rsidR="00C145F4" w:rsidRPr="0020673B" w:rsidRDefault="00C145F4" w:rsidP="00C145F4">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c>
          <w:tcPr>
            <w:tcW w:w="1220" w:type="dxa"/>
            <w:tcBorders>
              <w:top w:val="nil"/>
              <w:left w:val="nil"/>
              <w:bottom w:val="single" w:sz="4" w:space="0" w:color="auto"/>
              <w:right w:val="single" w:sz="4" w:space="0" w:color="auto"/>
            </w:tcBorders>
            <w:shd w:val="clear" w:color="auto" w:fill="auto"/>
            <w:noWrap/>
            <w:vAlign w:val="center"/>
            <w:hideMark/>
          </w:tcPr>
          <w:p w14:paraId="36146100" w14:textId="77777777" w:rsidR="00C145F4" w:rsidRPr="0020673B" w:rsidRDefault="00C145F4" w:rsidP="00C145F4">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0,785</w:t>
            </w:r>
          </w:p>
        </w:tc>
      </w:tr>
      <w:tr w:rsidR="00C145F4" w:rsidRPr="0020673B" w14:paraId="284E4F99" w14:textId="77777777" w:rsidTr="00C145F4">
        <w:trPr>
          <w:trHeight w:val="58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34A2EAB2" w14:textId="615ED7B7" w:rsidR="00C145F4" w:rsidRPr="0020673B" w:rsidRDefault="00C145F4" w:rsidP="00C145F4">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xml:space="preserve">Přistěhovalci v </w:t>
            </w:r>
            <w:r w:rsidR="00E70B4B" w:rsidRPr="0020673B">
              <w:rPr>
                <w:rFonts w:ascii="Times New Roman" w:eastAsia="Times New Roman" w:hAnsi="Times New Roman" w:cs="Times New Roman"/>
                <w:color w:val="000000"/>
                <w:sz w:val="24"/>
                <w:szCs w:val="24"/>
                <w:lang w:eastAsia="cs-CZ"/>
              </w:rPr>
              <w:t>ČR – prospěšní</w:t>
            </w:r>
            <w:r w:rsidRPr="0020673B">
              <w:rPr>
                <w:rFonts w:ascii="Times New Roman" w:eastAsia="Times New Roman" w:hAnsi="Times New Roman" w:cs="Times New Roman"/>
                <w:color w:val="000000"/>
                <w:sz w:val="24"/>
                <w:szCs w:val="24"/>
                <w:lang w:eastAsia="cs-CZ"/>
              </w:rPr>
              <w:t xml:space="preserve"> pro ekonomiku</w:t>
            </w:r>
          </w:p>
        </w:tc>
        <w:tc>
          <w:tcPr>
            <w:tcW w:w="1220" w:type="dxa"/>
            <w:tcBorders>
              <w:top w:val="nil"/>
              <w:left w:val="nil"/>
              <w:bottom w:val="single" w:sz="4" w:space="0" w:color="auto"/>
              <w:right w:val="single" w:sz="4" w:space="0" w:color="auto"/>
            </w:tcBorders>
            <w:shd w:val="clear" w:color="auto" w:fill="auto"/>
            <w:noWrap/>
            <w:vAlign w:val="bottom"/>
            <w:hideMark/>
          </w:tcPr>
          <w:p w14:paraId="69128834" w14:textId="77777777" w:rsidR="00C145F4" w:rsidRPr="0020673B" w:rsidRDefault="00C145F4" w:rsidP="00C145F4">
            <w:pPr>
              <w:spacing w:after="0" w:line="240" w:lineRule="auto"/>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c>
          <w:tcPr>
            <w:tcW w:w="1220" w:type="dxa"/>
            <w:tcBorders>
              <w:top w:val="nil"/>
              <w:left w:val="nil"/>
              <w:bottom w:val="single" w:sz="4" w:space="0" w:color="auto"/>
              <w:right w:val="single" w:sz="4" w:space="0" w:color="auto"/>
            </w:tcBorders>
            <w:shd w:val="clear" w:color="auto" w:fill="auto"/>
            <w:noWrap/>
            <w:vAlign w:val="center"/>
            <w:hideMark/>
          </w:tcPr>
          <w:p w14:paraId="07000F0E" w14:textId="7C4E67F8" w:rsidR="00C145F4" w:rsidRPr="0020673B" w:rsidRDefault="00C145F4" w:rsidP="00C145F4">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w:t>
            </w:r>
            <w:r w:rsidR="00E70B4B" w:rsidRPr="0020673B">
              <w:rPr>
                <w:rFonts w:ascii="Times New Roman" w:eastAsia="Times New Roman" w:hAnsi="Times New Roman" w:cs="Times New Roman"/>
                <w:color w:val="000000"/>
                <w:sz w:val="24"/>
                <w:szCs w:val="24"/>
                <w:lang w:eastAsia="cs-CZ"/>
              </w:rPr>
              <w:t xml:space="preserve"> 0,</w:t>
            </w:r>
            <w:r w:rsidRPr="0020673B">
              <w:rPr>
                <w:rFonts w:ascii="Times New Roman" w:eastAsia="Times New Roman" w:hAnsi="Times New Roman" w:cs="Times New Roman"/>
                <w:color w:val="000000"/>
                <w:sz w:val="24"/>
                <w:szCs w:val="24"/>
                <w:lang w:eastAsia="cs-CZ"/>
              </w:rPr>
              <w:t>619</w:t>
            </w:r>
            <w:r w:rsidR="000E26FD" w:rsidRPr="0020673B">
              <w:rPr>
                <w:rStyle w:val="Znakapoznpodarou"/>
                <w:rFonts w:ascii="Times New Roman" w:eastAsia="Times New Roman" w:hAnsi="Times New Roman" w:cs="Times New Roman"/>
                <w:color w:val="000000"/>
                <w:sz w:val="24"/>
                <w:szCs w:val="24"/>
                <w:lang w:eastAsia="cs-CZ"/>
              </w:rPr>
              <w:footnoteReference w:id="14"/>
            </w:r>
          </w:p>
        </w:tc>
      </w:tr>
    </w:tbl>
    <w:p w14:paraId="7F02CD57" w14:textId="625C3AAF" w:rsidR="00284007" w:rsidRPr="0020673B" w:rsidRDefault="000C7EB1" w:rsidP="00C145F4">
      <w:pPr>
        <w:spacing w:line="360" w:lineRule="auto"/>
        <w:jc w:val="both"/>
        <w:rPr>
          <w:rFonts w:ascii="Times New Roman" w:hAnsi="Times New Roman" w:cs="Times New Roman"/>
          <w:sz w:val="20"/>
          <w:szCs w:val="20"/>
        </w:rPr>
      </w:pPr>
      <w:r w:rsidRPr="0020673B">
        <w:rPr>
          <w:rFonts w:ascii="Times New Roman" w:hAnsi="Times New Roman" w:cs="Times New Roman"/>
          <w:sz w:val="20"/>
          <w:szCs w:val="20"/>
        </w:rPr>
        <w:t xml:space="preserve">Zdroj: data ČVS 2017, vlastní zpracování v programu IMB SPSS </w:t>
      </w:r>
      <w:proofErr w:type="spellStart"/>
      <w:r w:rsidRPr="0020673B">
        <w:rPr>
          <w:rFonts w:ascii="Times New Roman" w:hAnsi="Times New Roman" w:cs="Times New Roman"/>
          <w:sz w:val="20"/>
          <w:szCs w:val="20"/>
        </w:rPr>
        <w:t>Statistics</w:t>
      </w:r>
      <w:proofErr w:type="spellEnd"/>
      <w:r w:rsidRPr="0020673B">
        <w:rPr>
          <w:rFonts w:ascii="Times New Roman" w:hAnsi="Times New Roman" w:cs="Times New Roman"/>
          <w:sz w:val="20"/>
          <w:szCs w:val="20"/>
        </w:rPr>
        <w:t xml:space="preserve"> 25</w:t>
      </w:r>
    </w:p>
    <w:p w14:paraId="1E65C52D" w14:textId="76A683F4" w:rsidR="005A6FD0" w:rsidRPr="0020673B" w:rsidRDefault="005A6FD0" w:rsidP="00E1359F">
      <w:pPr>
        <w:spacing w:after="0"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ab/>
      </w:r>
      <w:r w:rsidR="00377D93" w:rsidRPr="0020673B">
        <w:rPr>
          <w:rFonts w:ascii="Times New Roman" w:hAnsi="Times New Roman" w:cs="Times New Roman"/>
          <w:sz w:val="24"/>
          <w:szCs w:val="24"/>
        </w:rPr>
        <w:t>Další část f</w:t>
      </w:r>
      <w:r w:rsidR="004C502F" w:rsidRPr="0020673B">
        <w:rPr>
          <w:rFonts w:ascii="Times New Roman" w:hAnsi="Times New Roman" w:cs="Times New Roman"/>
          <w:sz w:val="24"/>
          <w:szCs w:val="24"/>
        </w:rPr>
        <w:t>aktorov</w:t>
      </w:r>
      <w:r w:rsidR="00377D93" w:rsidRPr="0020673B">
        <w:rPr>
          <w:rFonts w:ascii="Times New Roman" w:hAnsi="Times New Roman" w:cs="Times New Roman"/>
          <w:sz w:val="24"/>
          <w:szCs w:val="24"/>
        </w:rPr>
        <w:t>ých</w:t>
      </w:r>
      <w:r w:rsidR="004C502F" w:rsidRPr="0020673B">
        <w:rPr>
          <w:rFonts w:ascii="Times New Roman" w:hAnsi="Times New Roman" w:cs="Times New Roman"/>
          <w:sz w:val="24"/>
          <w:szCs w:val="24"/>
        </w:rPr>
        <w:t xml:space="preserve"> analýz</w:t>
      </w:r>
      <w:r w:rsidR="00377D93" w:rsidRPr="0020673B">
        <w:rPr>
          <w:rFonts w:ascii="Times New Roman" w:hAnsi="Times New Roman" w:cs="Times New Roman"/>
          <w:sz w:val="24"/>
          <w:szCs w:val="24"/>
        </w:rPr>
        <w:t xml:space="preserve"> se zabývá</w:t>
      </w:r>
      <w:r w:rsidR="004C502F" w:rsidRPr="0020673B">
        <w:rPr>
          <w:rFonts w:ascii="Times New Roman" w:hAnsi="Times New Roman" w:cs="Times New Roman"/>
          <w:sz w:val="24"/>
          <w:szCs w:val="24"/>
        </w:rPr>
        <w:t xml:space="preserve"> slovensk</w:t>
      </w:r>
      <w:r w:rsidR="00377D93" w:rsidRPr="0020673B">
        <w:rPr>
          <w:rFonts w:ascii="Times New Roman" w:hAnsi="Times New Roman" w:cs="Times New Roman"/>
          <w:sz w:val="24"/>
          <w:szCs w:val="24"/>
        </w:rPr>
        <w:t>ým</w:t>
      </w:r>
      <w:r w:rsidR="004C502F" w:rsidRPr="0020673B">
        <w:rPr>
          <w:rFonts w:ascii="Times New Roman" w:hAnsi="Times New Roman" w:cs="Times New Roman"/>
          <w:sz w:val="24"/>
          <w:szCs w:val="24"/>
        </w:rPr>
        <w:t xml:space="preserve"> případ</w:t>
      </w:r>
      <w:r w:rsidR="00377D93" w:rsidRPr="0020673B">
        <w:rPr>
          <w:rFonts w:ascii="Times New Roman" w:hAnsi="Times New Roman" w:cs="Times New Roman"/>
          <w:sz w:val="24"/>
          <w:szCs w:val="24"/>
        </w:rPr>
        <w:t>em</w:t>
      </w:r>
      <w:r w:rsidR="00985CBE" w:rsidRPr="0020673B">
        <w:rPr>
          <w:rFonts w:ascii="Times New Roman" w:hAnsi="Times New Roman" w:cs="Times New Roman"/>
          <w:sz w:val="24"/>
          <w:szCs w:val="24"/>
        </w:rPr>
        <w:t>, který</w:t>
      </w:r>
      <w:r w:rsidR="004C502F" w:rsidRPr="0020673B">
        <w:rPr>
          <w:rFonts w:ascii="Times New Roman" w:hAnsi="Times New Roman" w:cs="Times New Roman"/>
          <w:sz w:val="24"/>
          <w:szCs w:val="24"/>
        </w:rPr>
        <w:t xml:space="preserve"> vychází z průzkumu konaného společností </w:t>
      </w:r>
      <w:proofErr w:type="spellStart"/>
      <w:r w:rsidR="004C502F" w:rsidRPr="0020673B">
        <w:rPr>
          <w:rFonts w:ascii="Times New Roman" w:hAnsi="Times New Roman" w:cs="Times New Roman"/>
          <w:sz w:val="24"/>
          <w:szCs w:val="24"/>
        </w:rPr>
        <w:t>Kantar</w:t>
      </w:r>
      <w:proofErr w:type="spellEnd"/>
      <w:r w:rsidR="004C502F" w:rsidRPr="0020673B">
        <w:rPr>
          <w:rFonts w:ascii="Times New Roman" w:hAnsi="Times New Roman" w:cs="Times New Roman"/>
          <w:sz w:val="24"/>
          <w:szCs w:val="24"/>
        </w:rPr>
        <w:t>. Sady otázek na jednotlivá témata jsou s českým případem velmi podobn</w:t>
      </w:r>
      <w:r w:rsidR="006B6F7C" w:rsidRPr="0020673B">
        <w:rPr>
          <w:rFonts w:ascii="Times New Roman" w:hAnsi="Times New Roman" w:cs="Times New Roman"/>
          <w:sz w:val="24"/>
          <w:szCs w:val="24"/>
        </w:rPr>
        <w:t>é</w:t>
      </w:r>
      <w:r w:rsidR="004C502F" w:rsidRPr="0020673B">
        <w:rPr>
          <w:rFonts w:ascii="Times New Roman" w:hAnsi="Times New Roman" w:cs="Times New Roman"/>
          <w:sz w:val="24"/>
          <w:szCs w:val="24"/>
        </w:rPr>
        <w:t xml:space="preserve">, </w:t>
      </w:r>
      <w:r w:rsidR="00A86320" w:rsidRPr="0020673B">
        <w:rPr>
          <w:rFonts w:ascii="Times New Roman" w:hAnsi="Times New Roman" w:cs="Times New Roman"/>
          <w:sz w:val="24"/>
          <w:szCs w:val="24"/>
        </w:rPr>
        <w:t xml:space="preserve">ale neshodují se na 100 %. </w:t>
      </w:r>
      <w:r w:rsidR="00FC7686" w:rsidRPr="0020673B">
        <w:rPr>
          <w:rFonts w:ascii="Times New Roman" w:hAnsi="Times New Roman" w:cs="Times New Roman"/>
          <w:sz w:val="24"/>
          <w:szCs w:val="24"/>
        </w:rPr>
        <w:t xml:space="preserve">Do </w:t>
      </w:r>
      <w:r w:rsidR="00854BC1" w:rsidRPr="0020673B">
        <w:rPr>
          <w:rFonts w:ascii="Times New Roman" w:hAnsi="Times New Roman" w:cs="Times New Roman"/>
          <w:sz w:val="24"/>
          <w:szCs w:val="24"/>
        </w:rPr>
        <w:t xml:space="preserve">první </w:t>
      </w:r>
      <w:r w:rsidR="00FC7686" w:rsidRPr="0020673B">
        <w:rPr>
          <w:rFonts w:ascii="Times New Roman" w:hAnsi="Times New Roman" w:cs="Times New Roman"/>
          <w:sz w:val="24"/>
          <w:szCs w:val="24"/>
        </w:rPr>
        <w:t xml:space="preserve">faktorové analýzy byly vloženy tyto proměnné, jejichž výroky </w:t>
      </w:r>
      <w:r w:rsidR="00B22AF2" w:rsidRPr="0020673B">
        <w:rPr>
          <w:rFonts w:ascii="Times New Roman" w:hAnsi="Times New Roman" w:cs="Times New Roman"/>
          <w:sz w:val="24"/>
          <w:szCs w:val="24"/>
        </w:rPr>
        <w:t xml:space="preserve">souvisí s vyjádřením politické nespokojenosti. Úkolem bude zjistit, zda společně nevyjadřují </w:t>
      </w:r>
      <w:r w:rsidR="00276180" w:rsidRPr="0020673B">
        <w:rPr>
          <w:rFonts w:ascii="Times New Roman" w:hAnsi="Times New Roman" w:cs="Times New Roman"/>
          <w:sz w:val="24"/>
          <w:szCs w:val="24"/>
        </w:rPr>
        <w:t xml:space="preserve">některý z projevů politické nespokojenosti. </w:t>
      </w:r>
    </w:p>
    <w:p w14:paraId="488D67A4" w14:textId="319C871A" w:rsidR="00276180" w:rsidRPr="0020673B" w:rsidRDefault="00276180" w:rsidP="00985CBE">
      <w:pPr>
        <w:pStyle w:val="Odstavecseseznamem"/>
        <w:numPr>
          <w:ilvl w:val="0"/>
          <w:numId w:val="21"/>
        </w:numPr>
        <w:spacing w:after="0" w:line="360" w:lineRule="auto"/>
        <w:rPr>
          <w:rFonts w:ascii="Times New Roman" w:hAnsi="Times New Roman" w:cs="Times New Roman"/>
          <w:sz w:val="24"/>
          <w:szCs w:val="24"/>
        </w:rPr>
      </w:pPr>
      <w:r w:rsidRPr="0020673B">
        <w:rPr>
          <w:rFonts w:ascii="Times New Roman" w:hAnsi="Times New Roman" w:cs="Times New Roman"/>
          <w:sz w:val="24"/>
          <w:szCs w:val="24"/>
        </w:rPr>
        <w:t>Většin</w:t>
      </w:r>
      <w:r w:rsidR="000026CC" w:rsidRPr="0020673B">
        <w:rPr>
          <w:rFonts w:ascii="Times New Roman" w:hAnsi="Times New Roman" w:cs="Times New Roman"/>
          <w:sz w:val="24"/>
          <w:szCs w:val="24"/>
        </w:rPr>
        <w:t>ě</w:t>
      </w:r>
      <w:r w:rsidRPr="0020673B">
        <w:rPr>
          <w:rFonts w:ascii="Times New Roman" w:hAnsi="Times New Roman" w:cs="Times New Roman"/>
          <w:sz w:val="24"/>
          <w:szCs w:val="24"/>
        </w:rPr>
        <w:t xml:space="preserve"> politiků</w:t>
      </w:r>
      <w:r w:rsidR="000026CC" w:rsidRPr="0020673B">
        <w:rPr>
          <w:rFonts w:ascii="Times New Roman" w:hAnsi="Times New Roman" w:cs="Times New Roman"/>
          <w:sz w:val="24"/>
          <w:szCs w:val="24"/>
        </w:rPr>
        <w:t>m nezáleží na běžných lidech.</w:t>
      </w:r>
      <w:r w:rsidR="00C172AE" w:rsidRPr="0020673B">
        <w:rPr>
          <w:rFonts w:ascii="Times New Roman" w:hAnsi="Times New Roman" w:cs="Times New Roman"/>
          <w:sz w:val="24"/>
          <w:szCs w:val="24"/>
        </w:rPr>
        <w:t xml:space="preserve"> </w:t>
      </w:r>
      <w:r w:rsidR="00854BC1" w:rsidRPr="0020673B">
        <w:rPr>
          <w:rFonts w:ascii="Times New Roman" w:hAnsi="Times New Roman" w:cs="Times New Roman"/>
          <w:sz w:val="24"/>
          <w:szCs w:val="24"/>
        </w:rPr>
        <w:br/>
      </w:r>
      <w:r w:rsidR="00C172AE" w:rsidRPr="0020673B">
        <w:rPr>
          <w:rFonts w:ascii="Times New Roman" w:hAnsi="Times New Roman" w:cs="Times New Roman"/>
          <w:i/>
          <w:iCs/>
          <w:sz w:val="24"/>
          <w:szCs w:val="24"/>
        </w:rPr>
        <w:t>(1 rozhodně souhlasím</w:t>
      </w:r>
      <w:r w:rsidR="0014544B" w:rsidRPr="0020673B">
        <w:rPr>
          <w:rFonts w:ascii="Times New Roman" w:hAnsi="Times New Roman" w:cs="Times New Roman"/>
          <w:i/>
          <w:iCs/>
          <w:sz w:val="24"/>
          <w:szCs w:val="24"/>
        </w:rPr>
        <w:t xml:space="preserve"> - 5 rozhodně nesouhlasí)</w:t>
      </w:r>
    </w:p>
    <w:p w14:paraId="6C29AA0A" w14:textId="5CF7C629" w:rsidR="000026CC" w:rsidRPr="0020673B" w:rsidRDefault="000026CC" w:rsidP="00985CBE">
      <w:pPr>
        <w:pStyle w:val="Odstavecseseznamem"/>
        <w:numPr>
          <w:ilvl w:val="0"/>
          <w:numId w:val="21"/>
        </w:numPr>
        <w:spacing w:after="0" w:line="360" w:lineRule="auto"/>
        <w:rPr>
          <w:rFonts w:ascii="Times New Roman" w:hAnsi="Times New Roman" w:cs="Times New Roman"/>
          <w:sz w:val="24"/>
          <w:szCs w:val="24"/>
        </w:rPr>
      </w:pPr>
      <w:r w:rsidRPr="0020673B">
        <w:rPr>
          <w:rFonts w:ascii="Times New Roman" w:hAnsi="Times New Roman" w:cs="Times New Roman"/>
          <w:sz w:val="24"/>
          <w:szCs w:val="24"/>
        </w:rPr>
        <w:t>Většina politiků se stará pouze o zájmy bohatých a mocných.</w:t>
      </w:r>
      <w:r w:rsidR="0014544B" w:rsidRPr="0020673B">
        <w:rPr>
          <w:rFonts w:ascii="Times New Roman" w:hAnsi="Times New Roman" w:cs="Times New Roman"/>
          <w:sz w:val="24"/>
          <w:szCs w:val="24"/>
        </w:rPr>
        <w:t xml:space="preserve"> </w:t>
      </w:r>
      <w:r w:rsidR="00854BC1" w:rsidRPr="0020673B">
        <w:rPr>
          <w:rFonts w:ascii="Times New Roman" w:hAnsi="Times New Roman" w:cs="Times New Roman"/>
          <w:sz w:val="24"/>
          <w:szCs w:val="24"/>
        </w:rPr>
        <w:br/>
      </w:r>
      <w:r w:rsidR="0014544B" w:rsidRPr="0020673B">
        <w:rPr>
          <w:rFonts w:ascii="Times New Roman" w:hAnsi="Times New Roman" w:cs="Times New Roman"/>
          <w:i/>
          <w:iCs/>
          <w:sz w:val="24"/>
          <w:szCs w:val="24"/>
        </w:rPr>
        <w:t>(1 rozhodně souhlasím - 5 rozhodně nesouhlasí)</w:t>
      </w:r>
    </w:p>
    <w:p w14:paraId="178B06CC" w14:textId="287A0B4E" w:rsidR="000026CC" w:rsidRPr="0020673B" w:rsidRDefault="006E1D7E" w:rsidP="00985CBE">
      <w:pPr>
        <w:pStyle w:val="Odstavecseseznamem"/>
        <w:numPr>
          <w:ilvl w:val="0"/>
          <w:numId w:val="21"/>
        </w:numPr>
        <w:spacing w:after="0" w:line="360" w:lineRule="auto"/>
        <w:rPr>
          <w:rFonts w:ascii="Times New Roman" w:hAnsi="Times New Roman" w:cs="Times New Roman"/>
          <w:sz w:val="24"/>
          <w:szCs w:val="24"/>
        </w:rPr>
      </w:pPr>
      <w:r w:rsidRPr="0020673B">
        <w:rPr>
          <w:rFonts w:ascii="Times New Roman" w:hAnsi="Times New Roman" w:cs="Times New Roman"/>
          <w:sz w:val="24"/>
          <w:szCs w:val="24"/>
        </w:rPr>
        <w:t xml:space="preserve">Politici jsou hlavním problémem Slovenska. </w:t>
      </w:r>
      <w:r w:rsidR="00854BC1" w:rsidRPr="0020673B">
        <w:rPr>
          <w:rFonts w:ascii="Times New Roman" w:hAnsi="Times New Roman" w:cs="Times New Roman"/>
          <w:sz w:val="24"/>
          <w:szCs w:val="24"/>
        </w:rPr>
        <w:br/>
      </w:r>
      <w:r w:rsidR="0014544B" w:rsidRPr="0020673B">
        <w:rPr>
          <w:rFonts w:ascii="Times New Roman" w:hAnsi="Times New Roman" w:cs="Times New Roman"/>
          <w:i/>
          <w:iCs/>
          <w:sz w:val="24"/>
          <w:szCs w:val="24"/>
        </w:rPr>
        <w:t>(1 rozhodně souhlasím - 5 rozhodně nesouhlasí)</w:t>
      </w:r>
    </w:p>
    <w:p w14:paraId="1264B8DF" w14:textId="6A681C86" w:rsidR="006E1D7E" w:rsidRPr="0020673B" w:rsidRDefault="006E1D7E" w:rsidP="00985CBE">
      <w:pPr>
        <w:pStyle w:val="Odstavecseseznamem"/>
        <w:numPr>
          <w:ilvl w:val="0"/>
          <w:numId w:val="21"/>
        </w:numPr>
        <w:spacing w:after="0" w:line="360" w:lineRule="auto"/>
        <w:rPr>
          <w:rFonts w:ascii="Times New Roman" w:hAnsi="Times New Roman" w:cs="Times New Roman"/>
          <w:sz w:val="24"/>
          <w:szCs w:val="24"/>
        </w:rPr>
      </w:pPr>
      <w:r w:rsidRPr="0020673B">
        <w:rPr>
          <w:rFonts w:ascii="Times New Roman" w:hAnsi="Times New Roman" w:cs="Times New Roman"/>
          <w:sz w:val="24"/>
          <w:szCs w:val="24"/>
        </w:rPr>
        <w:lastRenderedPageBreak/>
        <w:t>Většina politiků je důvěryhodných.</w:t>
      </w:r>
      <w:r w:rsidR="003F1285" w:rsidRPr="0020673B">
        <w:rPr>
          <w:rFonts w:ascii="Times New Roman" w:hAnsi="Times New Roman" w:cs="Times New Roman"/>
          <w:sz w:val="24"/>
          <w:szCs w:val="24"/>
        </w:rPr>
        <w:t xml:space="preserve"> </w:t>
      </w:r>
      <w:r w:rsidR="00854BC1" w:rsidRPr="0020673B">
        <w:rPr>
          <w:rFonts w:ascii="Times New Roman" w:hAnsi="Times New Roman" w:cs="Times New Roman"/>
          <w:sz w:val="24"/>
          <w:szCs w:val="24"/>
        </w:rPr>
        <w:br/>
      </w:r>
      <w:r w:rsidR="003F1285" w:rsidRPr="0020673B">
        <w:rPr>
          <w:rFonts w:ascii="Times New Roman" w:hAnsi="Times New Roman" w:cs="Times New Roman"/>
          <w:i/>
          <w:iCs/>
          <w:sz w:val="24"/>
          <w:szCs w:val="24"/>
        </w:rPr>
        <w:t>(1 rozhodně souhlasím - 5 rozhodně nesouhlasí)</w:t>
      </w:r>
      <w:r w:rsidR="00261CEB" w:rsidRPr="0020673B">
        <w:rPr>
          <w:rFonts w:ascii="Times New Roman" w:hAnsi="Times New Roman" w:cs="Times New Roman"/>
          <w:i/>
          <w:iCs/>
          <w:sz w:val="24"/>
          <w:szCs w:val="24"/>
        </w:rPr>
        <w:br/>
        <w:t xml:space="preserve">po </w:t>
      </w:r>
      <w:proofErr w:type="spellStart"/>
      <w:r w:rsidR="00AB1E04" w:rsidRPr="0020673B">
        <w:rPr>
          <w:rFonts w:ascii="Times New Roman" w:hAnsi="Times New Roman" w:cs="Times New Roman"/>
          <w:i/>
          <w:iCs/>
          <w:color w:val="000000" w:themeColor="text1"/>
          <w:sz w:val="24"/>
          <w:szCs w:val="24"/>
        </w:rPr>
        <w:t>rekódování</w:t>
      </w:r>
      <w:proofErr w:type="spellEnd"/>
      <w:r w:rsidR="00AB1E04" w:rsidRPr="0020673B">
        <w:rPr>
          <w:rFonts w:ascii="Times New Roman" w:hAnsi="Times New Roman" w:cs="Times New Roman"/>
          <w:i/>
          <w:iCs/>
          <w:color w:val="000000" w:themeColor="text1"/>
          <w:sz w:val="24"/>
          <w:szCs w:val="24"/>
        </w:rPr>
        <w:t xml:space="preserve"> </w:t>
      </w:r>
      <w:r w:rsidR="00261CEB" w:rsidRPr="0020673B">
        <w:rPr>
          <w:rFonts w:ascii="Times New Roman" w:hAnsi="Times New Roman" w:cs="Times New Roman"/>
          <w:i/>
          <w:iCs/>
          <w:sz w:val="24"/>
          <w:szCs w:val="24"/>
        </w:rPr>
        <w:t>(1 rozhodně nesouhlasím - 1 rozhodně souhlasím)</w:t>
      </w:r>
    </w:p>
    <w:p w14:paraId="067B5AC8" w14:textId="2B66F1D8" w:rsidR="006E1D7E" w:rsidRPr="0020673B" w:rsidRDefault="006E1D7E" w:rsidP="00985CBE">
      <w:pPr>
        <w:pStyle w:val="Odstavecseseznamem"/>
        <w:numPr>
          <w:ilvl w:val="0"/>
          <w:numId w:val="21"/>
        </w:numPr>
        <w:spacing w:after="0" w:line="360" w:lineRule="auto"/>
        <w:rPr>
          <w:rFonts w:ascii="Times New Roman" w:hAnsi="Times New Roman" w:cs="Times New Roman"/>
          <w:sz w:val="24"/>
          <w:szCs w:val="24"/>
        </w:rPr>
      </w:pPr>
      <w:r w:rsidRPr="0020673B">
        <w:rPr>
          <w:rFonts w:ascii="Times New Roman" w:hAnsi="Times New Roman" w:cs="Times New Roman"/>
          <w:sz w:val="24"/>
          <w:szCs w:val="24"/>
        </w:rPr>
        <w:t>Spokojenost s fungováním demokracie na Slovensku.</w:t>
      </w:r>
      <w:r w:rsidR="00261CEB" w:rsidRPr="0020673B">
        <w:rPr>
          <w:rFonts w:ascii="Times New Roman" w:hAnsi="Times New Roman" w:cs="Times New Roman"/>
          <w:sz w:val="24"/>
          <w:szCs w:val="24"/>
        </w:rPr>
        <w:br/>
      </w:r>
      <w:r w:rsidR="00261CEB" w:rsidRPr="0020673B">
        <w:rPr>
          <w:rFonts w:ascii="Times New Roman" w:hAnsi="Times New Roman" w:cs="Times New Roman"/>
          <w:i/>
          <w:iCs/>
          <w:sz w:val="24"/>
          <w:szCs w:val="24"/>
        </w:rPr>
        <w:t>(1 velmi spokojený - 5 velmi nespokojený)</w:t>
      </w:r>
      <w:r w:rsidR="00261CEB" w:rsidRPr="0020673B">
        <w:rPr>
          <w:rFonts w:ascii="Times New Roman" w:hAnsi="Times New Roman" w:cs="Times New Roman"/>
          <w:i/>
          <w:iCs/>
          <w:sz w:val="24"/>
          <w:szCs w:val="24"/>
        </w:rPr>
        <w:br/>
        <w:t xml:space="preserve">po </w:t>
      </w:r>
      <w:proofErr w:type="spellStart"/>
      <w:r w:rsidR="00AB1E04" w:rsidRPr="0020673B">
        <w:rPr>
          <w:rFonts w:ascii="Times New Roman" w:hAnsi="Times New Roman" w:cs="Times New Roman"/>
          <w:i/>
          <w:iCs/>
          <w:color w:val="000000" w:themeColor="text1"/>
          <w:sz w:val="24"/>
          <w:szCs w:val="24"/>
        </w:rPr>
        <w:t>rekódování</w:t>
      </w:r>
      <w:proofErr w:type="spellEnd"/>
      <w:r w:rsidR="00AB1E04" w:rsidRPr="0020673B">
        <w:rPr>
          <w:rFonts w:ascii="Times New Roman" w:hAnsi="Times New Roman" w:cs="Times New Roman"/>
          <w:i/>
          <w:iCs/>
          <w:color w:val="000000" w:themeColor="text1"/>
          <w:sz w:val="24"/>
          <w:szCs w:val="24"/>
        </w:rPr>
        <w:t xml:space="preserve"> </w:t>
      </w:r>
      <w:r w:rsidR="00261CEB" w:rsidRPr="0020673B">
        <w:rPr>
          <w:rFonts w:ascii="Times New Roman" w:hAnsi="Times New Roman" w:cs="Times New Roman"/>
          <w:i/>
          <w:iCs/>
          <w:sz w:val="24"/>
          <w:szCs w:val="24"/>
        </w:rPr>
        <w:t>(1 velmi nespokojený - 5 velmi spokojený)</w:t>
      </w:r>
    </w:p>
    <w:p w14:paraId="35B05E7C" w14:textId="2DD2FBE0" w:rsidR="005C5BF9" w:rsidRPr="0020673B" w:rsidRDefault="005C5BF9" w:rsidP="00985CBE">
      <w:pPr>
        <w:pStyle w:val="Odstavecseseznamem"/>
        <w:numPr>
          <w:ilvl w:val="0"/>
          <w:numId w:val="21"/>
        </w:numPr>
        <w:spacing w:after="0" w:line="360" w:lineRule="auto"/>
        <w:rPr>
          <w:rFonts w:ascii="Times New Roman" w:hAnsi="Times New Roman" w:cs="Times New Roman"/>
          <w:sz w:val="24"/>
          <w:szCs w:val="24"/>
        </w:rPr>
      </w:pPr>
      <w:r w:rsidRPr="0020673B">
        <w:rPr>
          <w:rFonts w:ascii="Times New Roman" w:hAnsi="Times New Roman" w:cs="Times New Roman"/>
          <w:sz w:val="24"/>
          <w:szCs w:val="24"/>
        </w:rPr>
        <w:t>Nezáleží na tom, kdo je u moci.</w:t>
      </w:r>
      <w:r w:rsidR="00C92485" w:rsidRPr="0020673B">
        <w:rPr>
          <w:rFonts w:ascii="Times New Roman" w:hAnsi="Times New Roman" w:cs="Times New Roman"/>
          <w:sz w:val="24"/>
          <w:szCs w:val="24"/>
        </w:rPr>
        <w:t xml:space="preserve"> </w:t>
      </w:r>
      <w:r w:rsidR="00854BC1" w:rsidRPr="0020673B">
        <w:rPr>
          <w:rFonts w:ascii="Times New Roman" w:hAnsi="Times New Roman" w:cs="Times New Roman"/>
          <w:sz w:val="24"/>
          <w:szCs w:val="24"/>
        </w:rPr>
        <w:br/>
      </w:r>
      <w:r w:rsidR="00232836" w:rsidRPr="0020673B">
        <w:rPr>
          <w:rFonts w:ascii="Times New Roman" w:hAnsi="Times New Roman" w:cs="Times New Roman"/>
          <w:i/>
          <w:iCs/>
          <w:color w:val="000000" w:themeColor="text1"/>
          <w:sz w:val="24"/>
          <w:szCs w:val="24"/>
        </w:rPr>
        <w:t>(1 velmi záleží na tom, kdo je u moci - 5 vůbec nezáleží na tom, kdo je u moci)</w:t>
      </w:r>
    </w:p>
    <w:p w14:paraId="0F69B369" w14:textId="12158E14" w:rsidR="005C5BF9" w:rsidRPr="0020673B" w:rsidRDefault="005C5BF9" w:rsidP="00985CBE">
      <w:pPr>
        <w:pStyle w:val="Odstavecseseznamem"/>
        <w:numPr>
          <w:ilvl w:val="0"/>
          <w:numId w:val="21"/>
        </w:numPr>
        <w:spacing w:after="0" w:line="360" w:lineRule="auto"/>
        <w:rPr>
          <w:rFonts w:ascii="Times New Roman" w:hAnsi="Times New Roman" w:cs="Times New Roman"/>
          <w:sz w:val="24"/>
          <w:szCs w:val="24"/>
        </w:rPr>
      </w:pPr>
      <w:r w:rsidRPr="0020673B">
        <w:rPr>
          <w:rFonts w:ascii="Times New Roman" w:hAnsi="Times New Roman" w:cs="Times New Roman"/>
          <w:sz w:val="24"/>
          <w:szCs w:val="24"/>
        </w:rPr>
        <w:t>Koho lidé volí, může změnit hodně.</w:t>
      </w:r>
      <w:r w:rsidR="00232836" w:rsidRPr="0020673B">
        <w:rPr>
          <w:rFonts w:ascii="Times New Roman" w:hAnsi="Times New Roman" w:cs="Times New Roman"/>
          <w:sz w:val="24"/>
          <w:szCs w:val="24"/>
        </w:rPr>
        <w:t xml:space="preserve"> </w:t>
      </w:r>
      <w:r w:rsidR="00854BC1" w:rsidRPr="0020673B">
        <w:rPr>
          <w:rFonts w:ascii="Times New Roman" w:hAnsi="Times New Roman" w:cs="Times New Roman"/>
          <w:sz w:val="24"/>
          <w:szCs w:val="24"/>
        </w:rPr>
        <w:br/>
      </w:r>
      <w:r w:rsidR="00232836" w:rsidRPr="0020673B">
        <w:rPr>
          <w:rFonts w:ascii="Times New Roman" w:hAnsi="Times New Roman" w:cs="Times New Roman"/>
          <w:i/>
          <w:iCs/>
          <w:color w:val="000000" w:themeColor="text1"/>
          <w:sz w:val="24"/>
          <w:szCs w:val="24"/>
        </w:rPr>
        <w:t>(1 velmi záleží na tom, koho lidé volí - 5 vůbec nezáleží na tom, koho lidé volí)</w:t>
      </w:r>
    </w:p>
    <w:p w14:paraId="18261F3F" w14:textId="63179DA2" w:rsidR="00BE3AC8" w:rsidRPr="0020673B" w:rsidRDefault="005C5BF9" w:rsidP="00985CBE">
      <w:pPr>
        <w:pStyle w:val="Odstavecseseznamem"/>
        <w:numPr>
          <w:ilvl w:val="0"/>
          <w:numId w:val="21"/>
        </w:numPr>
        <w:spacing w:line="360" w:lineRule="auto"/>
        <w:rPr>
          <w:rFonts w:ascii="Times New Roman" w:hAnsi="Times New Roman" w:cs="Times New Roman"/>
          <w:sz w:val="24"/>
          <w:szCs w:val="24"/>
        </w:rPr>
      </w:pPr>
      <w:r w:rsidRPr="0020673B">
        <w:rPr>
          <w:rFonts w:ascii="Times New Roman" w:hAnsi="Times New Roman" w:cs="Times New Roman"/>
          <w:sz w:val="24"/>
          <w:szCs w:val="24"/>
        </w:rPr>
        <w:t xml:space="preserve">Hodnocení vlády za </w:t>
      </w:r>
      <w:r w:rsidR="00BC5AE9" w:rsidRPr="0020673B">
        <w:rPr>
          <w:rFonts w:ascii="Times New Roman" w:hAnsi="Times New Roman" w:cs="Times New Roman"/>
          <w:sz w:val="24"/>
          <w:szCs w:val="24"/>
        </w:rPr>
        <w:t>uplynulé čtyři roky.</w:t>
      </w:r>
      <w:r w:rsidR="00151F11" w:rsidRPr="0020673B">
        <w:rPr>
          <w:rFonts w:ascii="Times New Roman" w:hAnsi="Times New Roman" w:cs="Times New Roman"/>
          <w:sz w:val="24"/>
          <w:szCs w:val="24"/>
        </w:rPr>
        <w:t xml:space="preserve"> </w:t>
      </w:r>
      <w:r w:rsidR="00854BC1" w:rsidRPr="0020673B">
        <w:rPr>
          <w:rFonts w:ascii="Times New Roman" w:hAnsi="Times New Roman" w:cs="Times New Roman"/>
          <w:sz w:val="24"/>
          <w:szCs w:val="24"/>
        </w:rPr>
        <w:br/>
      </w:r>
      <w:r w:rsidR="00151F11" w:rsidRPr="0020673B">
        <w:rPr>
          <w:rFonts w:ascii="Times New Roman" w:hAnsi="Times New Roman" w:cs="Times New Roman"/>
          <w:i/>
          <w:iCs/>
          <w:sz w:val="24"/>
          <w:szCs w:val="24"/>
        </w:rPr>
        <w:t>(1 velmi spokojený - 5 velmi nespokojený)</w:t>
      </w:r>
    </w:p>
    <w:p w14:paraId="17F61711" w14:textId="3DFC5F9C" w:rsidR="009177C4" w:rsidRPr="0020673B" w:rsidRDefault="00DE339B" w:rsidP="00261CEB">
      <w:pPr>
        <w:spacing w:line="360" w:lineRule="auto"/>
        <w:ind w:firstLine="644"/>
        <w:jc w:val="both"/>
        <w:rPr>
          <w:rFonts w:ascii="Times New Roman" w:hAnsi="Times New Roman" w:cs="Times New Roman"/>
          <w:sz w:val="24"/>
          <w:szCs w:val="24"/>
        </w:rPr>
      </w:pPr>
      <w:r w:rsidRPr="0020673B">
        <w:rPr>
          <w:rFonts w:ascii="Times New Roman" w:hAnsi="Times New Roman" w:cs="Times New Roman"/>
          <w:sz w:val="24"/>
          <w:szCs w:val="24"/>
        </w:rPr>
        <w:t>Po vložení těchto proměnných do EFA</w:t>
      </w:r>
      <w:r w:rsidR="00BE3AC8" w:rsidRPr="0020673B">
        <w:rPr>
          <w:rFonts w:ascii="Times New Roman" w:hAnsi="Times New Roman" w:cs="Times New Roman"/>
          <w:sz w:val="24"/>
          <w:szCs w:val="24"/>
        </w:rPr>
        <w:t xml:space="preserve"> nás v dialogovém okně budě zajímat především tabulka faktorové zátěže</w:t>
      </w:r>
      <w:r w:rsidR="00852F4F" w:rsidRPr="0020673B">
        <w:rPr>
          <w:rFonts w:ascii="Times New Roman" w:hAnsi="Times New Roman" w:cs="Times New Roman"/>
          <w:sz w:val="24"/>
          <w:szCs w:val="24"/>
        </w:rPr>
        <w:t xml:space="preserve"> a také tabulka vlastních čísel</w:t>
      </w:r>
      <w:r w:rsidR="00233728" w:rsidRPr="0020673B">
        <w:rPr>
          <w:rStyle w:val="Znakapoznpodarou"/>
          <w:rFonts w:ascii="Times New Roman" w:hAnsi="Times New Roman" w:cs="Times New Roman"/>
          <w:sz w:val="24"/>
          <w:szCs w:val="24"/>
        </w:rPr>
        <w:footnoteReference w:id="15"/>
      </w:r>
      <w:r w:rsidR="00852F4F" w:rsidRPr="0020673B">
        <w:rPr>
          <w:rFonts w:ascii="Times New Roman" w:hAnsi="Times New Roman" w:cs="Times New Roman"/>
          <w:sz w:val="24"/>
          <w:szCs w:val="24"/>
        </w:rPr>
        <w:t>.</w:t>
      </w:r>
      <w:r w:rsidR="00BE3AC8" w:rsidRPr="0020673B">
        <w:rPr>
          <w:rFonts w:ascii="Times New Roman" w:hAnsi="Times New Roman" w:cs="Times New Roman"/>
          <w:sz w:val="24"/>
          <w:szCs w:val="24"/>
        </w:rPr>
        <w:t xml:space="preserve"> </w:t>
      </w:r>
      <w:r w:rsidR="004F3AB4" w:rsidRPr="0020673B">
        <w:rPr>
          <w:rFonts w:ascii="Times New Roman" w:hAnsi="Times New Roman" w:cs="Times New Roman"/>
          <w:sz w:val="24"/>
          <w:szCs w:val="24"/>
        </w:rPr>
        <w:t>Hodnoty faktorové zátěže</w:t>
      </w:r>
      <w:r w:rsidR="00C77E8B" w:rsidRPr="0020673B">
        <w:rPr>
          <w:rFonts w:ascii="Times New Roman" w:hAnsi="Times New Roman" w:cs="Times New Roman"/>
          <w:sz w:val="24"/>
          <w:szCs w:val="24"/>
        </w:rPr>
        <w:t xml:space="preserve"> </w:t>
      </w:r>
      <w:r w:rsidR="007834AD" w:rsidRPr="0020673B">
        <w:rPr>
          <w:rFonts w:ascii="Times New Roman" w:hAnsi="Times New Roman" w:cs="Times New Roman"/>
          <w:sz w:val="24"/>
          <w:szCs w:val="24"/>
        </w:rPr>
        <w:t>nám navrhuj</w:t>
      </w:r>
      <w:r w:rsidR="004F3AB4" w:rsidRPr="0020673B">
        <w:rPr>
          <w:rFonts w:ascii="Times New Roman" w:hAnsi="Times New Roman" w:cs="Times New Roman"/>
          <w:sz w:val="24"/>
          <w:szCs w:val="24"/>
        </w:rPr>
        <w:t>í</w:t>
      </w:r>
      <w:r w:rsidR="007834AD" w:rsidRPr="0020673B">
        <w:rPr>
          <w:rFonts w:ascii="Times New Roman" w:hAnsi="Times New Roman" w:cs="Times New Roman"/>
          <w:sz w:val="24"/>
          <w:szCs w:val="24"/>
        </w:rPr>
        <w:t xml:space="preserve"> vytvořit dva nové </w:t>
      </w:r>
      <w:r w:rsidR="00900BB0" w:rsidRPr="0020673B">
        <w:rPr>
          <w:rFonts w:ascii="Times New Roman" w:hAnsi="Times New Roman" w:cs="Times New Roman"/>
          <w:sz w:val="24"/>
          <w:szCs w:val="24"/>
        </w:rPr>
        <w:t>komponenty – faktory</w:t>
      </w:r>
      <w:r w:rsidR="007834AD" w:rsidRPr="0020673B">
        <w:rPr>
          <w:rFonts w:ascii="Times New Roman" w:hAnsi="Times New Roman" w:cs="Times New Roman"/>
          <w:sz w:val="24"/>
          <w:szCs w:val="24"/>
        </w:rPr>
        <w:t xml:space="preserve">, se kterými bychom měli dále pracovat, ale </w:t>
      </w:r>
      <w:r w:rsidR="00D768D6" w:rsidRPr="0020673B">
        <w:rPr>
          <w:rFonts w:ascii="Times New Roman" w:hAnsi="Times New Roman" w:cs="Times New Roman"/>
          <w:sz w:val="24"/>
          <w:szCs w:val="24"/>
        </w:rPr>
        <w:t>vyšl</w:t>
      </w:r>
      <w:r w:rsidR="00411DFE" w:rsidRPr="0020673B">
        <w:rPr>
          <w:rFonts w:ascii="Times New Roman" w:hAnsi="Times New Roman" w:cs="Times New Roman"/>
          <w:sz w:val="24"/>
          <w:szCs w:val="24"/>
        </w:rPr>
        <w:t>y</w:t>
      </w:r>
      <w:r w:rsidR="00D768D6" w:rsidRPr="0020673B">
        <w:rPr>
          <w:rFonts w:ascii="Times New Roman" w:hAnsi="Times New Roman" w:cs="Times New Roman"/>
          <w:sz w:val="24"/>
          <w:szCs w:val="24"/>
        </w:rPr>
        <w:t xml:space="preserve"> </w:t>
      </w:r>
      <w:r w:rsidR="007834AD" w:rsidRPr="0020673B">
        <w:rPr>
          <w:rFonts w:ascii="Times New Roman" w:hAnsi="Times New Roman" w:cs="Times New Roman"/>
          <w:sz w:val="24"/>
          <w:szCs w:val="24"/>
        </w:rPr>
        <w:t xml:space="preserve">po prvním pokusu </w:t>
      </w:r>
      <w:r w:rsidR="00D768D6" w:rsidRPr="0020673B">
        <w:rPr>
          <w:rFonts w:ascii="Times New Roman" w:hAnsi="Times New Roman" w:cs="Times New Roman"/>
          <w:sz w:val="24"/>
          <w:szCs w:val="24"/>
        </w:rPr>
        <w:t>špatně, proto je nutné stejně jako u ostatních EFA</w:t>
      </w:r>
      <w:r w:rsidR="00A9405F" w:rsidRPr="0020673B">
        <w:rPr>
          <w:rFonts w:ascii="Times New Roman" w:hAnsi="Times New Roman" w:cs="Times New Roman"/>
          <w:sz w:val="24"/>
          <w:szCs w:val="24"/>
        </w:rPr>
        <w:t> </w:t>
      </w:r>
      <w:r w:rsidR="00520573" w:rsidRPr="0020673B">
        <w:rPr>
          <w:rFonts w:ascii="Times New Roman" w:hAnsi="Times New Roman" w:cs="Times New Roman"/>
          <w:sz w:val="24"/>
          <w:szCs w:val="24"/>
        </w:rPr>
        <w:t xml:space="preserve">použít metodu rotace </w:t>
      </w:r>
      <w:proofErr w:type="spellStart"/>
      <w:r w:rsidR="00520573" w:rsidRPr="0020673B">
        <w:rPr>
          <w:rFonts w:ascii="Times New Roman" w:hAnsi="Times New Roman" w:cs="Times New Roman"/>
          <w:i/>
          <w:iCs/>
          <w:sz w:val="24"/>
          <w:szCs w:val="24"/>
        </w:rPr>
        <w:t>varimax</w:t>
      </w:r>
      <w:proofErr w:type="spellEnd"/>
      <w:r w:rsidR="00520573" w:rsidRPr="0020673B">
        <w:rPr>
          <w:rFonts w:ascii="Times New Roman" w:hAnsi="Times New Roman" w:cs="Times New Roman"/>
          <w:sz w:val="24"/>
          <w:szCs w:val="24"/>
        </w:rPr>
        <w:t xml:space="preserve">. Následná tabulka faktorových zátěží </w:t>
      </w:r>
      <w:r w:rsidR="0097612E" w:rsidRPr="0020673B">
        <w:rPr>
          <w:rFonts w:ascii="Times New Roman" w:hAnsi="Times New Roman" w:cs="Times New Roman"/>
          <w:sz w:val="24"/>
          <w:szCs w:val="24"/>
        </w:rPr>
        <w:t>představila mnohem lepší výsledek, i tak ale bude potřeba některé proměnné vyhodnotit jako nevhodné pro další analýzu. Je to z toho důvodu, že</w:t>
      </w:r>
      <w:r w:rsidR="0086475D" w:rsidRPr="0020673B">
        <w:rPr>
          <w:rFonts w:ascii="Times New Roman" w:hAnsi="Times New Roman" w:cs="Times New Roman"/>
          <w:sz w:val="24"/>
          <w:szCs w:val="24"/>
        </w:rPr>
        <w:t xml:space="preserve"> po metodě rotace </w:t>
      </w:r>
      <w:r w:rsidR="00112306" w:rsidRPr="0020673B">
        <w:rPr>
          <w:rFonts w:ascii="Times New Roman" w:hAnsi="Times New Roman" w:cs="Times New Roman"/>
          <w:sz w:val="24"/>
          <w:szCs w:val="24"/>
        </w:rPr>
        <w:t xml:space="preserve">opět </w:t>
      </w:r>
      <w:r w:rsidR="0086475D" w:rsidRPr="0020673B">
        <w:rPr>
          <w:rFonts w:ascii="Times New Roman" w:hAnsi="Times New Roman" w:cs="Times New Roman"/>
          <w:sz w:val="24"/>
          <w:szCs w:val="24"/>
        </w:rPr>
        <w:t>zasahuj</w:t>
      </w:r>
      <w:r w:rsidR="008F680C" w:rsidRPr="0020673B">
        <w:rPr>
          <w:rFonts w:ascii="Times New Roman" w:hAnsi="Times New Roman" w:cs="Times New Roman"/>
          <w:sz w:val="24"/>
          <w:szCs w:val="24"/>
        </w:rPr>
        <w:t>í</w:t>
      </w:r>
      <w:r w:rsidR="0086475D" w:rsidRPr="0020673B">
        <w:rPr>
          <w:rFonts w:ascii="Times New Roman" w:hAnsi="Times New Roman" w:cs="Times New Roman"/>
          <w:sz w:val="24"/>
          <w:szCs w:val="24"/>
        </w:rPr>
        <w:t xml:space="preserve"> do druhého komponentu.</w:t>
      </w:r>
      <w:r w:rsidR="00647A6A" w:rsidRPr="0020673B">
        <w:rPr>
          <w:rFonts w:ascii="Times New Roman" w:hAnsi="Times New Roman" w:cs="Times New Roman"/>
          <w:sz w:val="24"/>
          <w:szCs w:val="24"/>
        </w:rPr>
        <w:t xml:space="preserve"> Jedná se o proměnnou č. 7</w:t>
      </w:r>
      <w:r w:rsidR="00961C3E" w:rsidRPr="0020673B">
        <w:rPr>
          <w:rFonts w:ascii="Times New Roman" w:hAnsi="Times New Roman" w:cs="Times New Roman"/>
          <w:sz w:val="24"/>
          <w:szCs w:val="24"/>
        </w:rPr>
        <w:t xml:space="preserve">, která </w:t>
      </w:r>
      <w:r w:rsidR="0058289C" w:rsidRPr="0020673B">
        <w:rPr>
          <w:rFonts w:ascii="Times New Roman" w:hAnsi="Times New Roman" w:cs="Times New Roman"/>
          <w:sz w:val="24"/>
          <w:szCs w:val="24"/>
        </w:rPr>
        <w:t>se objevila jak v prvním komponentu, tak</w:t>
      </w:r>
      <w:r w:rsidR="00A9405F" w:rsidRPr="0020673B">
        <w:rPr>
          <w:rFonts w:ascii="Times New Roman" w:hAnsi="Times New Roman" w:cs="Times New Roman"/>
          <w:sz w:val="24"/>
          <w:szCs w:val="24"/>
        </w:rPr>
        <w:t> </w:t>
      </w:r>
      <w:r w:rsidR="0058289C" w:rsidRPr="0020673B">
        <w:rPr>
          <w:rFonts w:ascii="Times New Roman" w:hAnsi="Times New Roman" w:cs="Times New Roman"/>
          <w:sz w:val="24"/>
          <w:szCs w:val="24"/>
        </w:rPr>
        <w:t>i</w:t>
      </w:r>
      <w:r w:rsidR="00A9405F" w:rsidRPr="0020673B">
        <w:rPr>
          <w:rFonts w:ascii="Times New Roman" w:hAnsi="Times New Roman" w:cs="Times New Roman"/>
          <w:sz w:val="24"/>
          <w:szCs w:val="24"/>
        </w:rPr>
        <w:t> </w:t>
      </w:r>
      <w:r w:rsidR="0058289C" w:rsidRPr="0020673B">
        <w:rPr>
          <w:rFonts w:ascii="Times New Roman" w:hAnsi="Times New Roman" w:cs="Times New Roman"/>
          <w:sz w:val="24"/>
          <w:szCs w:val="24"/>
        </w:rPr>
        <w:t>v tom druhém,</w:t>
      </w:r>
      <w:r w:rsidR="00B65515" w:rsidRPr="0020673B">
        <w:rPr>
          <w:rFonts w:ascii="Times New Roman" w:hAnsi="Times New Roman" w:cs="Times New Roman"/>
          <w:sz w:val="24"/>
          <w:szCs w:val="24"/>
        </w:rPr>
        <w:t xml:space="preserve"> a</w:t>
      </w:r>
      <w:r w:rsidR="0058289C" w:rsidRPr="0020673B">
        <w:rPr>
          <w:rFonts w:ascii="Times New Roman" w:hAnsi="Times New Roman" w:cs="Times New Roman"/>
          <w:sz w:val="24"/>
          <w:szCs w:val="24"/>
        </w:rPr>
        <w:t xml:space="preserve"> proto</w:t>
      </w:r>
      <w:r w:rsidR="00B65515" w:rsidRPr="0020673B">
        <w:rPr>
          <w:rFonts w:ascii="Times New Roman" w:hAnsi="Times New Roman" w:cs="Times New Roman"/>
          <w:sz w:val="24"/>
          <w:szCs w:val="24"/>
        </w:rPr>
        <w:t xml:space="preserve"> </w:t>
      </w:r>
      <w:r w:rsidR="0058289C" w:rsidRPr="0020673B">
        <w:rPr>
          <w:rFonts w:ascii="Times New Roman" w:hAnsi="Times New Roman" w:cs="Times New Roman"/>
          <w:sz w:val="24"/>
          <w:szCs w:val="24"/>
        </w:rPr>
        <w:t>ji</w:t>
      </w:r>
      <w:r w:rsidR="00B65515" w:rsidRPr="0020673B">
        <w:rPr>
          <w:rFonts w:ascii="Times New Roman" w:hAnsi="Times New Roman" w:cs="Times New Roman"/>
          <w:sz w:val="24"/>
          <w:szCs w:val="24"/>
        </w:rPr>
        <w:t xml:space="preserve"> do další faktorové analýzy nevložíme. </w:t>
      </w:r>
      <w:r w:rsidR="005340B9" w:rsidRPr="0020673B">
        <w:rPr>
          <w:rFonts w:ascii="Times New Roman" w:hAnsi="Times New Roman" w:cs="Times New Roman"/>
          <w:sz w:val="24"/>
          <w:szCs w:val="24"/>
        </w:rPr>
        <w:t xml:space="preserve"> Komponent č. 1 </w:t>
      </w:r>
      <w:r w:rsidR="002607AA" w:rsidRPr="0020673B">
        <w:rPr>
          <w:rFonts w:ascii="Times New Roman" w:hAnsi="Times New Roman" w:cs="Times New Roman"/>
          <w:sz w:val="24"/>
          <w:szCs w:val="24"/>
        </w:rPr>
        <w:t xml:space="preserve">obsahuje celkem pět proměnných což je pro další analýzu </w:t>
      </w:r>
      <w:r w:rsidR="00C662CE" w:rsidRPr="0020673B">
        <w:rPr>
          <w:rFonts w:ascii="Times New Roman" w:hAnsi="Times New Roman" w:cs="Times New Roman"/>
          <w:sz w:val="24"/>
          <w:szCs w:val="24"/>
        </w:rPr>
        <w:t xml:space="preserve">v pořádku. Problém však nastává u komponentu č. 2, který po odstranění proměnné č. 7 obsahuje pouze </w:t>
      </w:r>
      <w:r w:rsidR="00820340" w:rsidRPr="0020673B">
        <w:rPr>
          <w:rFonts w:ascii="Times New Roman" w:hAnsi="Times New Roman" w:cs="Times New Roman"/>
          <w:sz w:val="24"/>
          <w:szCs w:val="24"/>
        </w:rPr>
        <w:t>dvě proměnné. To</w:t>
      </w:r>
      <w:r w:rsidR="00A9405F" w:rsidRPr="0020673B">
        <w:rPr>
          <w:rFonts w:ascii="Times New Roman" w:hAnsi="Times New Roman" w:cs="Times New Roman"/>
          <w:sz w:val="24"/>
          <w:szCs w:val="24"/>
        </w:rPr>
        <w:t> </w:t>
      </w:r>
      <w:r w:rsidR="00820340" w:rsidRPr="0020673B">
        <w:rPr>
          <w:rFonts w:ascii="Times New Roman" w:hAnsi="Times New Roman" w:cs="Times New Roman"/>
          <w:sz w:val="24"/>
          <w:szCs w:val="24"/>
        </w:rPr>
        <w:t xml:space="preserve">bohužel pro další výzkum není ideální, a tak se bude muset odstranit celý tento komponent. </w:t>
      </w:r>
      <w:r w:rsidR="00452DE5" w:rsidRPr="0020673B">
        <w:rPr>
          <w:rFonts w:ascii="Times New Roman" w:hAnsi="Times New Roman" w:cs="Times New Roman"/>
          <w:sz w:val="24"/>
          <w:szCs w:val="24"/>
        </w:rPr>
        <w:t>Výsledkem v nové faktorové analýze bude pouze jeden komponent</w:t>
      </w:r>
      <w:r w:rsidR="00E11CBA" w:rsidRPr="0020673B">
        <w:rPr>
          <w:rFonts w:ascii="Times New Roman" w:hAnsi="Times New Roman" w:cs="Times New Roman"/>
          <w:sz w:val="24"/>
          <w:szCs w:val="24"/>
        </w:rPr>
        <w:t xml:space="preserve"> (viz</w:t>
      </w:r>
      <w:r w:rsidR="00A9405F" w:rsidRPr="0020673B">
        <w:rPr>
          <w:rFonts w:ascii="Times New Roman" w:hAnsi="Times New Roman" w:cs="Times New Roman"/>
          <w:sz w:val="24"/>
          <w:szCs w:val="24"/>
        </w:rPr>
        <w:t> </w:t>
      </w:r>
      <w:r w:rsidR="00E11CBA" w:rsidRPr="0020673B">
        <w:rPr>
          <w:rFonts w:ascii="Times New Roman" w:hAnsi="Times New Roman" w:cs="Times New Roman"/>
          <w:sz w:val="24"/>
          <w:szCs w:val="24"/>
        </w:rPr>
        <w:t>tabulka</w:t>
      </w:r>
      <w:r w:rsidR="00A9405F" w:rsidRPr="0020673B">
        <w:rPr>
          <w:rFonts w:ascii="Times New Roman" w:hAnsi="Times New Roman" w:cs="Times New Roman"/>
          <w:sz w:val="24"/>
          <w:szCs w:val="24"/>
        </w:rPr>
        <w:t> </w:t>
      </w:r>
      <w:r w:rsidR="00E11CBA" w:rsidRPr="0020673B">
        <w:rPr>
          <w:rFonts w:ascii="Times New Roman" w:hAnsi="Times New Roman" w:cs="Times New Roman"/>
          <w:sz w:val="24"/>
          <w:szCs w:val="24"/>
        </w:rPr>
        <w:t>faktorové zátěže č. 5)</w:t>
      </w:r>
      <w:r w:rsidR="00452DE5" w:rsidRPr="0020673B">
        <w:rPr>
          <w:rFonts w:ascii="Times New Roman" w:hAnsi="Times New Roman" w:cs="Times New Roman"/>
          <w:sz w:val="24"/>
          <w:szCs w:val="24"/>
        </w:rPr>
        <w:t xml:space="preserve"> složený z pěti proměnných</w:t>
      </w:r>
      <w:r w:rsidR="00626581" w:rsidRPr="0020673B">
        <w:rPr>
          <w:rFonts w:ascii="Times New Roman" w:hAnsi="Times New Roman" w:cs="Times New Roman"/>
          <w:sz w:val="24"/>
          <w:szCs w:val="24"/>
        </w:rPr>
        <w:t xml:space="preserve">, které nám vyjadřují politickou nespokojenost. </w:t>
      </w:r>
      <w:r w:rsidR="00B6634E" w:rsidRPr="0020673B">
        <w:rPr>
          <w:rFonts w:ascii="Times New Roman" w:hAnsi="Times New Roman" w:cs="Times New Roman"/>
          <w:sz w:val="24"/>
          <w:szCs w:val="24"/>
        </w:rPr>
        <w:t xml:space="preserve">V rámci této EFA musely být </w:t>
      </w:r>
      <w:proofErr w:type="spellStart"/>
      <w:r w:rsidR="00AB1E04" w:rsidRPr="0020673B">
        <w:rPr>
          <w:rFonts w:ascii="Times New Roman" w:hAnsi="Times New Roman" w:cs="Times New Roman"/>
          <w:sz w:val="24"/>
          <w:szCs w:val="24"/>
        </w:rPr>
        <w:t>rekódovány</w:t>
      </w:r>
      <w:proofErr w:type="spellEnd"/>
      <w:r w:rsidR="00B6634E" w:rsidRPr="0020673B">
        <w:rPr>
          <w:rFonts w:ascii="Times New Roman" w:hAnsi="Times New Roman" w:cs="Times New Roman"/>
          <w:sz w:val="24"/>
          <w:szCs w:val="24"/>
        </w:rPr>
        <w:t xml:space="preserve"> ještě proměnné č. 4 a č. 5, </w:t>
      </w:r>
      <w:r w:rsidR="00A90F86" w:rsidRPr="0020673B">
        <w:rPr>
          <w:rFonts w:ascii="Times New Roman" w:hAnsi="Times New Roman" w:cs="Times New Roman"/>
          <w:sz w:val="24"/>
          <w:szCs w:val="24"/>
        </w:rPr>
        <w:t>jelikož</w:t>
      </w:r>
      <w:r w:rsidR="00A9405F" w:rsidRPr="0020673B">
        <w:rPr>
          <w:rFonts w:ascii="Times New Roman" w:hAnsi="Times New Roman" w:cs="Times New Roman"/>
          <w:sz w:val="24"/>
          <w:szCs w:val="24"/>
        </w:rPr>
        <w:t> </w:t>
      </w:r>
      <w:r w:rsidR="00A90F86" w:rsidRPr="0020673B">
        <w:rPr>
          <w:rFonts w:ascii="Times New Roman" w:hAnsi="Times New Roman" w:cs="Times New Roman"/>
          <w:sz w:val="24"/>
          <w:szCs w:val="24"/>
        </w:rPr>
        <w:t xml:space="preserve">jejich hodnoty vykazovaly záporné hodnoty kvůli opačné škále. </w:t>
      </w:r>
      <w:r w:rsidR="00603F6A" w:rsidRPr="0020673B">
        <w:rPr>
          <w:rFonts w:ascii="Times New Roman" w:hAnsi="Times New Roman" w:cs="Times New Roman"/>
          <w:sz w:val="24"/>
          <w:szCs w:val="24"/>
        </w:rPr>
        <w:t xml:space="preserve">Novou proměnnou pojmenuje jako </w:t>
      </w:r>
      <w:r w:rsidR="00603F6A" w:rsidRPr="0020673B">
        <w:rPr>
          <w:rFonts w:ascii="Times New Roman" w:hAnsi="Times New Roman" w:cs="Times New Roman"/>
          <w:i/>
          <w:iCs/>
          <w:sz w:val="24"/>
          <w:szCs w:val="24"/>
        </w:rPr>
        <w:t>politický cynismus</w:t>
      </w:r>
      <w:r w:rsidR="00603F6A" w:rsidRPr="0020673B">
        <w:rPr>
          <w:rFonts w:ascii="Times New Roman" w:hAnsi="Times New Roman" w:cs="Times New Roman"/>
          <w:sz w:val="24"/>
          <w:szCs w:val="24"/>
        </w:rPr>
        <w:t>, jedná se totiž o projev politické nespokojenosti</w:t>
      </w:r>
      <w:r w:rsidR="00010559" w:rsidRPr="0020673B">
        <w:rPr>
          <w:rFonts w:ascii="Times New Roman" w:hAnsi="Times New Roman" w:cs="Times New Roman"/>
          <w:sz w:val="24"/>
          <w:szCs w:val="24"/>
        </w:rPr>
        <w:t xml:space="preserve">, </w:t>
      </w:r>
      <w:r w:rsidR="00EC3DB3" w:rsidRPr="0020673B">
        <w:rPr>
          <w:rFonts w:ascii="Times New Roman" w:hAnsi="Times New Roman" w:cs="Times New Roman"/>
          <w:sz w:val="24"/>
          <w:szCs w:val="24"/>
        </w:rPr>
        <w:t>„</w:t>
      </w:r>
      <w:r w:rsidR="00010559" w:rsidRPr="0020673B">
        <w:rPr>
          <w:rFonts w:ascii="Times New Roman" w:hAnsi="Times New Roman" w:cs="Times New Roman"/>
          <w:i/>
          <w:iCs/>
          <w:sz w:val="24"/>
          <w:szCs w:val="24"/>
        </w:rPr>
        <w:t>kdy</w:t>
      </w:r>
      <w:r w:rsidR="00A9405F" w:rsidRPr="0020673B">
        <w:rPr>
          <w:rFonts w:ascii="Times New Roman" w:hAnsi="Times New Roman" w:cs="Times New Roman"/>
          <w:i/>
          <w:iCs/>
          <w:sz w:val="24"/>
          <w:szCs w:val="24"/>
        </w:rPr>
        <w:t> </w:t>
      </w:r>
      <w:r w:rsidR="00010559" w:rsidRPr="0020673B">
        <w:rPr>
          <w:rFonts w:ascii="Times New Roman" w:hAnsi="Times New Roman" w:cs="Times New Roman"/>
          <w:i/>
          <w:iCs/>
          <w:sz w:val="24"/>
          <w:szCs w:val="24"/>
        </w:rPr>
        <w:t xml:space="preserve">občané nedůvěřují </w:t>
      </w:r>
      <w:r w:rsidR="00EC3DB3" w:rsidRPr="0020673B">
        <w:rPr>
          <w:rFonts w:ascii="Times New Roman" w:hAnsi="Times New Roman" w:cs="Times New Roman"/>
          <w:i/>
          <w:iCs/>
          <w:sz w:val="24"/>
          <w:szCs w:val="24"/>
        </w:rPr>
        <w:t>politikům nebo politickému procesu jako celku</w:t>
      </w:r>
      <w:r w:rsidR="00EC3DB3" w:rsidRPr="0020673B">
        <w:rPr>
          <w:rFonts w:ascii="Times New Roman" w:hAnsi="Times New Roman" w:cs="Times New Roman"/>
          <w:sz w:val="24"/>
          <w:szCs w:val="24"/>
        </w:rPr>
        <w:t>.“ (</w:t>
      </w:r>
      <w:r w:rsidR="00D456C4" w:rsidRPr="0020673B">
        <w:rPr>
          <w:rFonts w:ascii="Times New Roman" w:hAnsi="Times New Roman" w:cs="Times New Roman"/>
          <w:sz w:val="24"/>
          <w:szCs w:val="24"/>
        </w:rPr>
        <w:t>Cappella</w:t>
      </w:r>
      <w:r w:rsidR="00A9405F" w:rsidRPr="0020673B">
        <w:rPr>
          <w:rFonts w:ascii="Times New Roman" w:hAnsi="Times New Roman" w:cs="Times New Roman"/>
          <w:sz w:val="24"/>
          <w:szCs w:val="24"/>
        </w:rPr>
        <w:t> </w:t>
      </w:r>
      <w:r w:rsidR="00D456C4" w:rsidRPr="0020673B">
        <w:rPr>
          <w:rFonts w:ascii="Times New Roman" w:hAnsi="Times New Roman" w:cs="Times New Roman"/>
          <w:sz w:val="24"/>
          <w:szCs w:val="24"/>
        </w:rPr>
        <w:t>a</w:t>
      </w:r>
      <w:r w:rsidR="00A9405F" w:rsidRPr="0020673B">
        <w:rPr>
          <w:rFonts w:ascii="Times New Roman" w:hAnsi="Times New Roman" w:cs="Times New Roman"/>
          <w:sz w:val="24"/>
          <w:szCs w:val="24"/>
        </w:rPr>
        <w:t> </w:t>
      </w:r>
      <w:proofErr w:type="spellStart"/>
      <w:r w:rsidR="00D456C4" w:rsidRPr="0020673B">
        <w:rPr>
          <w:rFonts w:ascii="Times New Roman" w:hAnsi="Times New Roman" w:cs="Times New Roman"/>
          <w:sz w:val="24"/>
          <w:szCs w:val="24"/>
        </w:rPr>
        <w:t>Jamieson</w:t>
      </w:r>
      <w:proofErr w:type="spellEnd"/>
      <w:r w:rsidR="00C64ABD" w:rsidRPr="0020673B">
        <w:rPr>
          <w:rFonts w:ascii="Times New Roman" w:hAnsi="Times New Roman" w:cs="Times New Roman"/>
          <w:sz w:val="24"/>
          <w:szCs w:val="24"/>
        </w:rPr>
        <w:t>, 1997: 166; Lebedová, 2013: 50)</w:t>
      </w:r>
    </w:p>
    <w:p w14:paraId="3A376F2D" w14:textId="77777777" w:rsidR="00AB1E04" w:rsidRPr="0020673B" w:rsidRDefault="00AB1E04" w:rsidP="009177C4">
      <w:pPr>
        <w:spacing w:after="0" w:line="240" w:lineRule="auto"/>
        <w:jc w:val="both"/>
        <w:rPr>
          <w:rFonts w:ascii="Times New Roman" w:hAnsi="Times New Roman" w:cs="Times New Roman"/>
          <w:color w:val="000000" w:themeColor="text1"/>
          <w:sz w:val="24"/>
          <w:szCs w:val="24"/>
        </w:rPr>
      </w:pPr>
    </w:p>
    <w:p w14:paraId="2844607D" w14:textId="4E51FBD8" w:rsidR="0082177E" w:rsidRPr="0020673B" w:rsidRDefault="0082177E" w:rsidP="009177C4">
      <w:pPr>
        <w:spacing w:after="0" w:line="240" w:lineRule="auto"/>
        <w:jc w:val="both"/>
        <w:rPr>
          <w:rFonts w:ascii="Times New Roman" w:hAnsi="Times New Roman" w:cs="Times New Roman"/>
          <w:color w:val="000000" w:themeColor="text1"/>
          <w:sz w:val="24"/>
          <w:szCs w:val="24"/>
        </w:rPr>
      </w:pPr>
      <w:r w:rsidRPr="0020673B">
        <w:rPr>
          <w:rFonts w:ascii="Times New Roman" w:hAnsi="Times New Roman" w:cs="Times New Roman"/>
          <w:color w:val="000000" w:themeColor="text1"/>
          <w:sz w:val="24"/>
          <w:szCs w:val="24"/>
        </w:rPr>
        <w:t xml:space="preserve">Tabulka 5 - Faktorová zátěž po rotaci </w:t>
      </w:r>
      <w:proofErr w:type="spellStart"/>
      <w:r w:rsidRPr="0020673B">
        <w:rPr>
          <w:rFonts w:ascii="Times New Roman" w:hAnsi="Times New Roman" w:cs="Times New Roman"/>
          <w:color w:val="000000" w:themeColor="text1"/>
          <w:sz w:val="24"/>
          <w:szCs w:val="24"/>
        </w:rPr>
        <w:t>varimax</w:t>
      </w:r>
      <w:proofErr w:type="spellEnd"/>
      <w:r w:rsidRPr="0020673B">
        <w:rPr>
          <w:rFonts w:ascii="Times New Roman" w:hAnsi="Times New Roman" w:cs="Times New Roman"/>
          <w:color w:val="000000" w:themeColor="text1"/>
          <w:sz w:val="24"/>
          <w:szCs w:val="24"/>
        </w:rPr>
        <w:t xml:space="preserve"> – politická nespokojenost SR</w:t>
      </w:r>
    </w:p>
    <w:tbl>
      <w:tblPr>
        <w:tblW w:w="7028" w:type="dxa"/>
        <w:tblCellMar>
          <w:left w:w="70" w:type="dxa"/>
          <w:right w:w="70" w:type="dxa"/>
        </w:tblCellMar>
        <w:tblLook w:val="04A0" w:firstRow="1" w:lastRow="0" w:firstColumn="1" w:lastColumn="0" w:noHBand="0" w:noVBand="1"/>
      </w:tblPr>
      <w:tblGrid>
        <w:gridCol w:w="4480"/>
        <w:gridCol w:w="1274"/>
        <w:gridCol w:w="1274"/>
      </w:tblGrid>
      <w:tr w:rsidR="00810A7B" w:rsidRPr="0020673B" w14:paraId="3B86FDCB" w14:textId="77777777" w:rsidTr="0082177E">
        <w:trPr>
          <w:trHeight w:val="58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20AA7" w14:textId="77777777" w:rsidR="00810A7B" w:rsidRPr="0020673B" w:rsidRDefault="00810A7B" w:rsidP="00810A7B">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Výrok</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D3F9529" w14:textId="77777777" w:rsidR="00810A7B" w:rsidRPr="0020673B" w:rsidRDefault="00810A7B" w:rsidP="00810A7B">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Komponent 1</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0B4A46B3" w14:textId="77777777" w:rsidR="00810A7B" w:rsidRPr="0020673B" w:rsidRDefault="00810A7B" w:rsidP="00810A7B">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Komponent 2</w:t>
            </w:r>
          </w:p>
        </w:tc>
      </w:tr>
      <w:tr w:rsidR="00810A7B" w:rsidRPr="0020673B" w14:paraId="246A24C6" w14:textId="77777777" w:rsidTr="0082177E">
        <w:trPr>
          <w:trHeight w:val="290"/>
        </w:trPr>
        <w:tc>
          <w:tcPr>
            <w:tcW w:w="4480" w:type="dxa"/>
            <w:tcBorders>
              <w:top w:val="nil"/>
              <w:left w:val="single" w:sz="4" w:space="0" w:color="auto"/>
              <w:bottom w:val="single" w:sz="4" w:space="0" w:color="auto"/>
              <w:right w:val="nil"/>
            </w:tcBorders>
            <w:shd w:val="clear" w:color="auto" w:fill="auto"/>
            <w:noWrap/>
            <w:vAlign w:val="center"/>
            <w:hideMark/>
          </w:tcPr>
          <w:p w14:paraId="44C33A80" w14:textId="0A42B187" w:rsidR="00810A7B" w:rsidRPr="0020673B" w:rsidRDefault="004C502F" w:rsidP="00810A7B">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Politický cynismus</w:t>
            </w:r>
          </w:p>
        </w:tc>
        <w:tc>
          <w:tcPr>
            <w:tcW w:w="1274" w:type="dxa"/>
            <w:tcBorders>
              <w:top w:val="nil"/>
              <w:left w:val="nil"/>
              <w:bottom w:val="single" w:sz="4" w:space="0" w:color="auto"/>
              <w:right w:val="nil"/>
            </w:tcBorders>
            <w:shd w:val="clear" w:color="auto" w:fill="auto"/>
            <w:noWrap/>
            <w:vAlign w:val="bottom"/>
            <w:hideMark/>
          </w:tcPr>
          <w:p w14:paraId="10A80D9B" w14:textId="77777777" w:rsidR="00810A7B" w:rsidRPr="0020673B" w:rsidRDefault="00810A7B" w:rsidP="00810A7B">
            <w:pPr>
              <w:spacing w:after="0" w:line="240" w:lineRule="auto"/>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c>
          <w:tcPr>
            <w:tcW w:w="1274" w:type="dxa"/>
            <w:tcBorders>
              <w:top w:val="nil"/>
              <w:left w:val="nil"/>
              <w:bottom w:val="single" w:sz="4" w:space="0" w:color="auto"/>
              <w:right w:val="single" w:sz="4" w:space="0" w:color="auto"/>
            </w:tcBorders>
            <w:shd w:val="clear" w:color="auto" w:fill="auto"/>
            <w:noWrap/>
            <w:vAlign w:val="bottom"/>
            <w:hideMark/>
          </w:tcPr>
          <w:p w14:paraId="1A1EA344" w14:textId="77777777" w:rsidR="00810A7B" w:rsidRPr="0020673B" w:rsidRDefault="00810A7B" w:rsidP="00810A7B">
            <w:pPr>
              <w:spacing w:after="0" w:line="240" w:lineRule="auto"/>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r>
      <w:tr w:rsidR="00810A7B" w:rsidRPr="0020673B" w14:paraId="290FB07C" w14:textId="77777777" w:rsidTr="0082177E">
        <w:trPr>
          <w:trHeight w:val="58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171174D5" w14:textId="5576D8FF" w:rsidR="00810A7B" w:rsidRPr="0020673B" w:rsidRDefault="00810A7B" w:rsidP="00810A7B">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Většině politikům nezáleží na b</w:t>
            </w:r>
            <w:r w:rsidR="00287515" w:rsidRPr="0020673B">
              <w:rPr>
                <w:rFonts w:ascii="Times New Roman" w:eastAsia="Times New Roman" w:hAnsi="Times New Roman" w:cs="Times New Roman"/>
                <w:color w:val="000000"/>
                <w:sz w:val="24"/>
                <w:szCs w:val="24"/>
                <w:lang w:eastAsia="cs-CZ"/>
              </w:rPr>
              <w:t>ě</w:t>
            </w:r>
            <w:r w:rsidRPr="0020673B">
              <w:rPr>
                <w:rFonts w:ascii="Times New Roman" w:eastAsia="Times New Roman" w:hAnsi="Times New Roman" w:cs="Times New Roman"/>
                <w:color w:val="000000"/>
                <w:sz w:val="24"/>
                <w:szCs w:val="24"/>
                <w:lang w:eastAsia="cs-CZ"/>
              </w:rPr>
              <w:t>žných lidech.</w:t>
            </w:r>
          </w:p>
        </w:tc>
        <w:tc>
          <w:tcPr>
            <w:tcW w:w="1274" w:type="dxa"/>
            <w:tcBorders>
              <w:top w:val="nil"/>
              <w:left w:val="nil"/>
              <w:bottom w:val="single" w:sz="4" w:space="0" w:color="auto"/>
              <w:right w:val="single" w:sz="4" w:space="0" w:color="auto"/>
            </w:tcBorders>
            <w:shd w:val="clear" w:color="auto" w:fill="auto"/>
            <w:noWrap/>
            <w:vAlign w:val="center"/>
            <w:hideMark/>
          </w:tcPr>
          <w:p w14:paraId="13BBCC00" w14:textId="77777777" w:rsidR="00810A7B" w:rsidRPr="0020673B" w:rsidRDefault="00810A7B" w:rsidP="00810A7B">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c>
          <w:tcPr>
            <w:tcW w:w="1274" w:type="dxa"/>
            <w:tcBorders>
              <w:top w:val="nil"/>
              <w:left w:val="nil"/>
              <w:bottom w:val="single" w:sz="4" w:space="0" w:color="auto"/>
              <w:right w:val="single" w:sz="4" w:space="0" w:color="auto"/>
            </w:tcBorders>
            <w:shd w:val="clear" w:color="auto" w:fill="auto"/>
            <w:noWrap/>
            <w:vAlign w:val="center"/>
            <w:hideMark/>
          </w:tcPr>
          <w:p w14:paraId="268DCD74" w14:textId="77777777" w:rsidR="00810A7B" w:rsidRPr="0020673B" w:rsidRDefault="00810A7B" w:rsidP="00810A7B">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0,740</w:t>
            </w:r>
          </w:p>
        </w:tc>
      </w:tr>
      <w:tr w:rsidR="00810A7B" w:rsidRPr="0020673B" w14:paraId="0F25927B" w14:textId="77777777" w:rsidTr="0082177E">
        <w:trPr>
          <w:trHeight w:val="58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59F25A9D" w14:textId="77777777" w:rsidR="00810A7B" w:rsidRPr="0020673B" w:rsidRDefault="00810A7B" w:rsidP="00810A7B">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Většina politiků se stará pouze o zájmy bohatých a mocných.</w:t>
            </w:r>
          </w:p>
        </w:tc>
        <w:tc>
          <w:tcPr>
            <w:tcW w:w="1274" w:type="dxa"/>
            <w:tcBorders>
              <w:top w:val="nil"/>
              <w:left w:val="nil"/>
              <w:bottom w:val="single" w:sz="4" w:space="0" w:color="auto"/>
              <w:right w:val="single" w:sz="4" w:space="0" w:color="auto"/>
            </w:tcBorders>
            <w:shd w:val="clear" w:color="auto" w:fill="auto"/>
            <w:noWrap/>
            <w:vAlign w:val="center"/>
            <w:hideMark/>
          </w:tcPr>
          <w:p w14:paraId="418B2382" w14:textId="77777777" w:rsidR="00810A7B" w:rsidRPr="0020673B" w:rsidRDefault="00810A7B" w:rsidP="00810A7B">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c>
          <w:tcPr>
            <w:tcW w:w="1274" w:type="dxa"/>
            <w:tcBorders>
              <w:top w:val="nil"/>
              <w:left w:val="nil"/>
              <w:bottom w:val="single" w:sz="4" w:space="0" w:color="auto"/>
              <w:right w:val="single" w:sz="4" w:space="0" w:color="auto"/>
            </w:tcBorders>
            <w:shd w:val="clear" w:color="auto" w:fill="auto"/>
            <w:noWrap/>
            <w:vAlign w:val="center"/>
            <w:hideMark/>
          </w:tcPr>
          <w:p w14:paraId="11DE1057" w14:textId="77777777" w:rsidR="00810A7B" w:rsidRPr="0020673B" w:rsidRDefault="00810A7B" w:rsidP="00810A7B">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0,728</w:t>
            </w:r>
          </w:p>
        </w:tc>
      </w:tr>
      <w:tr w:rsidR="00810A7B" w:rsidRPr="0020673B" w14:paraId="1C1C826A" w14:textId="77777777" w:rsidTr="0082177E">
        <w:trPr>
          <w:trHeight w:val="57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2F7126FE" w14:textId="77777777" w:rsidR="00810A7B" w:rsidRPr="0020673B" w:rsidRDefault="00810A7B" w:rsidP="00810A7B">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Politici jsou hlavní problémem Slovenska.</w:t>
            </w:r>
          </w:p>
        </w:tc>
        <w:tc>
          <w:tcPr>
            <w:tcW w:w="1274" w:type="dxa"/>
            <w:tcBorders>
              <w:top w:val="nil"/>
              <w:left w:val="nil"/>
              <w:bottom w:val="single" w:sz="4" w:space="0" w:color="auto"/>
              <w:right w:val="single" w:sz="4" w:space="0" w:color="auto"/>
            </w:tcBorders>
            <w:shd w:val="clear" w:color="auto" w:fill="auto"/>
            <w:noWrap/>
            <w:vAlign w:val="center"/>
            <w:hideMark/>
          </w:tcPr>
          <w:p w14:paraId="22F19B7E" w14:textId="77777777" w:rsidR="00810A7B" w:rsidRPr="0020673B" w:rsidRDefault="00810A7B" w:rsidP="00810A7B">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c>
          <w:tcPr>
            <w:tcW w:w="1274" w:type="dxa"/>
            <w:tcBorders>
              <w:top w:val="nil"/>
              <w:left w:val="nil"/>
              <w:bottom w:val="single" w:sz="4" w:space="0" w:color="auto"/>
              <w:right w:val="single" w:sz="4" w:space="0" w:color="auto"/>
            </w:tcBorders>
            <w:shd w:val="clear" w:color="auto" w:fill="auto"/>
            <w:noWrap/>
            <w:vAlign w:val="center"/>
            <w:hideMark/>
          </w:tcPr>
          <w:p w14:paraId="29E6F39C" w14:textId="77777777" w:rsidR="00810A7B" w:rsidRPr="0020673B" w:rsidRDefault="00810A7B" w:rsidP="00810A7B">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0,696</w:t>
            </w:r>
          </w:p>
        </w:tc>
      </w:tr>
      <w:tr w:rsidR="00810A7B" w:rsidRPr="0020673B" w14:paraId="151FD814" w14:textId="77777777" w:rsidTr="0082177E">
        <w:trPr>
          <w:trHeight w:val="57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0CC3CEB7" w14:textId="77777777" w:rsidR="00810A7B" w:rsidRPr="0020673B" w:rsidRDefault="00810A7B" w:rsidP="00810A7B">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Většina politiků je důvěryhodných.</w:t>
            </w:r>
          </w:p>
        </w:tc>
        <w:tc>
          <w:tcPr>
            <w:tcW w:w="1274" w:type="dxa"/>
            <w:tcBorders>
              <w:top w:val="nil"/>
              <w:left w:val="nil"/>
              <w:bottom w:val="single" w:sz="4" w:space="0" w:color="auto"/>
              <w:right w:val="single" w:sz="4" w:space="0" w:color="auto"/>
            </w:tcBorders>
            <w:shd w:val="clear" w:color="auto" w:fill="auto"/>
            <w:noWrap/>
            <w:vAlign w:val="center"/>
            <w:hideMark/>
          </w:tcPr>
          <w:p w14:paraId="4EDDEA6B" w14:textId="77777777" w:rsidR="00810A7B" w:rsidRPr="0020673B" w:rsidRDefault="00810A7B" w:rsidP="00810A7B">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c>
          <w:tcPr>
            <w:tcW w:w="1274" w:type="dxa"/>
            <w:tcBorders>
              <w:top w:val="nil"/>
              <w:left w:val="nil"/>
              <w:bottom w:val="single" w:sz="4" w:space="0" w:color="auto"/>
              <w:right w:val="single" w:sz="4" w:space="0" w:color="auto"/>
            </w:tcBorders>
            <w:shd w:val="clear" w:color="auto" w:fill="auto"/>
            <w:noWrap/>
            <w:vAlign w:val="center"/>
            <w:hideMark/>
          </w:tcPr>
          <w:p w14:paraId="3276DD98" w14:textId="0723FB3D" w:rsidR="00810A7B" w:rsidRPr="0020673B" w:rsidRDefault="00810A7B" w:rsidP="00810A7B">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0,4</w:t>
            </w:r>
            <w:r w:rsidR="005B2A6D" w:rsidRPr="0020673B">
              <w:rPr>
                <w:rFonts w:ascii="Times New Roman" w:eastAsia="Times New Roman" w:hAnsi="Times New Roman" w:cs="Times New Roman"/>
                <w:color w:val="000000"/>
                <w:sz w:val="24"/>
                <w:szCs w:val="24"/>
                <w:lang w:eastAsia="cs-CZ"/>
              </w:rPr>
              <w:t>85</w:t>
            </w:r>
          </w:p>
        </w:tc>
      </w:tr>
      <w:tr w:rsidR="00810A7B" w:rsidRPr="0020673B" w14:paraId="31249C61" w14:textId="77777777" w:rsidTr="0082177E">
        <w:trPr>
          <w:trHeight w:val="58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01B1322A" w14:textId="77777777" w:rsidR="00810A7B" w:rsidRPr="0020673B" w:rsidRDefault="00810A7B" w:rsidP="00810A7B">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Spokojenost s fungováním demokracie na Slovensku.</w:t>
            </w:r>
          </w:p>
        </w:tc>
        <w:tc>
          <w:tcPr>
            <w:tcW w:w="1274" w:type="dxa"/>
            <w:tcBorders>
              <w:top w:val="nil"/>
              <w:left w:val="nil"/>
              <w:bottom w:val="single" w:sz="4" w:space="0" w:color="auto"/>
              <w:right w:val="single" w:sz="4" w:space="0" w:color="auto"/>
            </w:tcBorders>
            <w:shd w:val="clear" w:color="auto" w:fill="auto"/>
            <w:noWrap/>
            <w:vAlign w:val="bottom"/>
            <w:hideMark/>
          </w:tcPr>
          <w:p w14:paraId="05DE1FE5" w14:textId="77777777" w:rsidR="00810A7B" w:rsidRPr="0020673B" w:rsidRDefault="00810A7B" w:rsidP="00810A7B">
            <w:pPr>
              <w:spacing w:after="0" w:line="240" w:lineRule="auto"/>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c>
          <w:tcPr>
            <w:tcW w:w="1274" w:type="dxa"/>
            <w:tcBorders>
              <w:top w:val="nil"/>
              <w:left w:val="nil"/>
              <w:bottom w:val="single" w:sz="4" w:space="0" w:color="auto"/>
              <w:right w:val="single" w:sz="4" w:space="0" w:color="auto"/>
            </w:tcBorders>
            <w:shd w:val="clear" w:color="auto" w:fill="auto"/>
            <w:noWrap/>
            <w:vAlign w:val="center"/>
            <w:hideMark/>
          </w:tcPr>
          <w:p w14:paraId="357A553C" w14:textId="752DBBCB" w:rsidR="00810A7B" w:rsidRPr="0020673B" w:rsidRDefault="00810A7B" w:rsidP="00810A7B">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w:t>
            </w:r>
            <w:r w:rsidR="005B2A6D" w:rsidRPr="0020673B">
              <w:rPr>
                <w:rFonts w:ascii="Times New Roman" w:eastAsia="Times New Roman" w:hAnsi="Times New Roman" w:cs="Times New Roman"/>
                <w:color w:val="000000"/>
                <w:sz w:val="24"/>
                <w:szCs w:val="24"/>
                <w:lang w:eastAsia="cs-CZ"/>
              </w:rPr>
              <w:t>443</w:t>
            </w:r>
          </w:p>
        </w:tc>
      </w:tr>
    </w:tbl>
    <w:p w14:paraId="4B716630" w14:textId="42D28BDC" w:rsidR="00810A7B" w:rsidRPr="0020673B" w:rsidRDefault="00810A7B" w:rsidP="009177C4">
      <w:pPr>
        <w:spacing w:line="360" w:lineRule="auto"/>
        <w:jc w:val="both"/>
        <w:rPr>
          <w:rFonts w:ascii="Times New Roman" w:hAnsi="Times New Roman" w:cs="Times New Roman"/>
          <w:sz w:val="20"/>
          <w:szCs w:val="20"/>
        </w:rPr>
      </w:pPr>
      <w:r w:rsidRPr="0020673B">
        <w:rPr>
          <w:rFonts w:ascii="Times New Roman" w:hAnsi="Times New Roman" w:cs="Times New Roman"/>
          <w:sz w:val="20"/>
          <w:szCs w:val="20"/>
        </w:rPr>
        <w:t xml:space="preserve">Zdroj: </w:t>
      </w:r>
      <w:r w:rsidR="008B4709" w:rsidRPr="0020673B">
        <w:rPr>
          <w:rFonts w:ascii="Times New Roman" w:hAnsi="Times New Roman" w:cs="Times New Roman"/>
          <w:sz w:val="20"/>
          <w:szCs w:val="20"/>
        </w:rPr>
        <w:t>Volby 2020</w:t>
      </w:r>
      <w:r w:rsidR="002D502A" w:rsidRPr="0020673B">
        <w:rPr>
          <w:rFonts w:ascii="Times New Roman" w:hAnsi="Times New Roman" w:cs="Times New Roman"/>
          <w:sz w:val="20"/>
          <w:szCs w:val="20"/>
        </w:rPr>
        <w:t>, CSES a Úloha vlády</w:t>
      </w:r>
      <w:r w:rsidR="00AE3BF9" w:rsidRPr="0020673B">
        <w:rPr>
          <w:rFonts w:ascii="Times New Roman" w:hAnsi="Times New Roman" w:cs="Times New Roman"/>
          <w:sz w:val="20"/>
          <w:szCs w:val="20"/>
        </w:rPr>
        <w:t xml:space="preserve"> (</w:t>
      </w:r>
      <w:proofErr w:type="spellStart"/>
      <w:r w:rsidR="00AE3BF9" w:rsidRPr="0020673B">
        <w:rPr>
          <w:rFonts w:ascii="Times New Roman" w:hAnsi="Times New Roman" w:cs="Times New Roman"/>
          <w:sz w:val="20"/>
          <w:szCs w:val="20"/>
        </w:rPr>
        <w:t>Kantar</w:t>
      </w:r>
      <w:proofErr w:type="spellEnd"/>
      <w:r w:rsidR="00AE3BF9" w:rsidRPr="0020673B">
        <w:rPr>
          <w:rFonts w:ascii="Times New Roman" w:hAnsi="Times New Roman" w:cs="Times New Roman"/>
          <w:sz w:val="20"/>
          <w:szCs w:val="20"/>
        </w:rPr>
        <w:t>)</w:t>
      </w:r>
      <w:r w:rsidR="002D502A" w:rsidRPr="0020673B">
        <w:rPr>
          <w:rFonts w:ascii="Times New Roman" w:hAnsi="Times New Roman" w:cs="Times New Roman"/>
          <w:sz w:val="20"/>
          <w:szCs w:val="20"/>
        </w:rPr>
        <w:t xml:space="preserve">, vlastní zpracování v programu IMB SPSS </w:t>
      </w:r>
      <w:proofErr w:type="spellStart"/>
      <w:r w:rsidR="002D502A" w:rsidRPr="0020673B">
        <w:rPr>
          <w:rFonts w:ascii="Times New Roman" w:hAnsi="Times New Roman" w:cs="Times New Roman"/>
          <w:sz w:val="20"/>
          <w:szCs w:val="20"/>
        </w:rPr>
        <w:t>Statistics</w:t>
      </w:r>
      <w:proofErr w:type="spellEnd"/>
      <w:r w:rsidR="002D502A" w:rsidRPr="0020673B">
        <w:rPr>
          <w:rFonts w:ascii="Times New Roman" w:hAnsi="Times New Roman" w:cs="Times New Roman"/>
          <w:sz w:val="20"/>
          <w:szCs w:val="20"/>
        </w:rPr>
        <w:t xml:space="preserve"> 25</w:t>
      </w:r>
    </w:p>
    <w:p w14:paraId="0869C0C4" w14:textId="34C20CB0" w:rsidR="00C20F76" w:rsidRPr="0020673B" w:rsidRDefault="00C20F76" w:rsidP="0033503D">
      <w:pPr>
        <w:spacing w:after="0" w:line="360" w:lineRule="auto"/>
        <w:ind w:firstLine="284"/>
        <w:jc w:val="both"/>
        <w:rPr>
          <w:rFonts w:ascii="Times New Roman" w:hAnsi="Times New Roman" w:cs="Times New Roman"/>
          <w:sz w:val="24"/>
          <w:szCs w:val="24"/>
        </w:rPr>
      </w:pPr>
      <w:r w:rsidRPr="0020673B">
        <w:rPr>
          <w:rFonts w:ascii="Times New Roman" w:hAnsi="Times New Roman" w:cs="Times New Roman"/>
          <w:sz w:val="24"/>
          <w:szCs w:val="24"/>
        </w:rPr>
        <w:t xml:space="preserve">Stejně jako u českého případu, tak i u toho slovenského provedeme faktorovou analýzu týkající se </w:t>
      </w:r>
      <w:r w:rsidR="002326CD" w:rsidRPr="0020673B">
        <w:rPr>
          <w:rFonts w:ascii="Times New Roman" w:hAnsi="Times New Roman" w:cs="Times New Roman"/>
          <w:sz w:val="24"/>
          <w:szCs w:val="24"/>
        </w:rPr>
        <w:t>problematiky nativismu. Dalo by se říc</w:t>
      </w:r>
      <w:r w:rsidR="004652B6" w:rsidRPr="0020673B">
        <w:rPr>
          <w:rFonts w:ascii="Times New Roman" w:hAnsi="Times New Roman" w:cs="Times New Roman"/>
          <w:sz w:val="24"/>
          <w:szCs w:val="24"/>
        </w:rPr>
        <w:t>t</w:t>
      </w:r>
      <w:r w:rsidR="002326CD" w:rsidRPr="0020673B">
        <w:rPr>
          <w:rFonts w:ascii="Times New Roman" w:hAnsi="Times New Roman" w:cs="Times New Roman"/>
          <w:sz w:val="24"/>
          <w:szCs w:val="24"/>
        </w:rPr>
        <w:t xml:space="preserve">, že </w:t>
      </w:r>
      <w:r w:rsidR="008C4E44" w:rsidRPr="0020673B">
        <w:rPr>
          <w:rFonts w:ascii="Times New Roman" w:hAnsi="Times New Roman" w:cs="Times New Roman"/>
          <w:sz w:val="24"/>
          <w:szCs w:val="24"/>
        </w:rPr>
        <w:t>proměnné a jejich výroky byly téměř</w:t>
      </w:r>
      <w:r w:rsidR="00A9405F" w:rsidRPr="0020673B">
        <w:rPr>
          <w:rFonts w:ascii="Times New Roman" w:hAnsi="Times New Roman" w:cs="Times New Roman"/>
          <w:sz w:val="24"/>
          <w:szCs w:val="24"/>
        </w:rPr>
        <w:t> </w:t>
      </w:r>
      <w:r w:rsidR="008C4E44" w:rsidRPr="0020673B">
        <w:rPr>
          <w:rFonts w:ascii="Times New Roman" w:hAnsi="Times New Roman" w:cs="Times New Roman"/>
          <w:sz w:val="24"/>
          <w:szCs w:val="24"/>
        </w:rPr>
        <w:t xml:space="preserve">shodné s českým případem, otázka ale je, jaké hodnoty </w:t>
      </w:r>
      <w:r w:rsidR="00BE042F" w:rsidRPr="0020673B">
        <w:rPr>
          <w:rFonts w:ascii="Times New Roman" w:hAnsi="Times New Roman" w:cs="Times New Roman"/>
          <w:sz w:val="24"/>
          <w:szCs w:val="24"/>
        </w:rPr>
        <w:t>u nich naměříme. Do faktorové analýzy vložíme tyto proměnné a jejich výroky:</w:t>
      </w:r>
    </w:p>
    <w:p w14:paraId="47583D9C" w14:textId="3B53FDBC" w:rsidR="00BE042F" w:rsidRPr="0020673B" w:rsidRDefault="00581730" w:rsidP="002D7EC2">
      <w:pPr>
        <w:pStyle w:val="Odstavecseseznamem"/>
        <w:numPr>
          <w:ilvl w:val="0"/>
          <w:numId w:val="22"/>
        </w:numPr>
        <w:spacing w:after="0" w:line="360" w:lineRule="auto"/>
        <w:rPr>
          <w:rFonts w:ascii="Times New Roman" w:hAnsi="Times New Roman" w:cs="Times New Roman"/>
          <w:sz w:val="24"/>
          <w:szCs w:val="24"/>
        </w:rPr>
      </w:pPr>
      <w:r w:rsidRPr="0020673B">
        <w:rPr>
          <w:rFonts w:ascii="Times New Roman" w:hAnsi="Times New Roman" w:cs="Times New Roman"/>
          <w:sz w:val="24"/>
          <w:szCs w:val="24"/>
        </w:rPr>
        <w:t>Menšiny na Slovensku</w:t>
      </w:r>
      <w:r w:rsidR="00C43D43" w:rsidRPr="0020673B">
        <w:rPr>
          <w:rFonts w:ascii="Times New Roman" w:hAnsi="Times New Roman" w:cs="Times New Roman"/>
          <w:sz w:val="24"/>
          <w:szCs w:val="24"/>
        </w:rPr>
        <w:t xml:space="preserve"> by se měly přizpůsobit slovenským zvykům a tradicím.</w:t>
      </w:r>
      <w:r w:rsidR="000F670E" w:rsidRPr="0020673B">
        <w:rPr>
          <w:rFonts w:ascii="Times New Roman" w:hAnsi="Times New Roman" w:cs="Times New Roman"/>
          <w:sz w:val="24"/>
          <w:szCs w:val="24"/>
        </w:rPr>
        <w:t xml:space="preserve"> </w:t>
      </w:r>
      <w:r w:rsidR="002D7EC2" w:rsidRPr="0020673B">
        <w:rPr>
          <w:rFonts w:ascii="Times New Roman" w:hAnsi="Times New Roman" w:cs="Times New Roman"/>
          <w:sz w:val="24"/>
          <w:szCs w:val="24"/>
        </w:rPr>
        <w:br/>
      </w:r>
      <w:r w:rsidR="000F670E" w:rsidRPr="0020673B">
        <w:rPr>
          <w:rFonts w:ascii="Times New Roman" w:hAnsi="Times New Roman" w:cs="Times New Roman"/>
          <w:i/>
          <w:iCs/>
          <w:sz w:val="24"/>
          <w:szCs w:val="24"/>
        </w:rPr>
        <w:t>(1 rozhodně souhlasím - 5 rozhodně nesouhlasí)</w:t>
      </w:r>
    </w:p>
    <w:p w14:paraId="438627AE" w14:textId="2039DBCF" w:rsidR="00C43D43" w:rsidRPr="0020673B" w:rsidRDefault="00C43D43" w:rsidP="002D7EC2">
      <w:pPr>
        <w:pStyle w:val="Odstavecseseznamem"/>
        <w:numPr>
          <w:ilvl w:val="0"/>
          <w:numId w:val="22"/>
        </w:numPr>
        <w:spacing w:after="0" w:line="360" w:lineRule="auto"/>
        <w:rPr>
          <w:rFonts w:ascii="Times New Roman" w:hAnsi="Times New Roman" w:cs="Times New Roman"/>
          <w:i/>
          <w:iCs/>
          <w:sz w:val="24"/>
          <w:szCs w:val="24"/>
        </w:rPr>
      </w:pPr>
      <w:r w:rsidRPr="0020673B">
        <w:rPr>
          <w:rFonts w:ascii="Times New Roman" w:hAnsi="Times New Roman" w:cs="Times New Roman"/>
          <w:sz w:val="24"/>
          <w:szCs w:val="24"/>
        </w:rPr>
        <w:t>Vůle většiny by měla vždy převažovat i na úkor práv menšin.</w:t>
      </w:r>
      <w:r w:rsidR="000F670E" w:rsidRPr="0020673B">
        <w:rPr>
          <w:rFonts w:ascii="Times New Roman" w:hAnsi="Times New Roman" w:cs="Times New Roman"/>
          <w:sz w:val="24"/>
          <w:szCs w:val="24"/>
        </w:rPr>
        <w:t xml:space="preserve"> </w:t>
      </w:r>
      <w:r w:rsidR="002D7EC2" w:rsidRPr="0020673B">
        <w:rPr>
          <w:rFonts w:ascii="Times New Roman" w:hAnsi="Times New Roman" w:cs="Times New Roman"/>
          <w:sz w:val="24"/>
          <w:szCs w:val="24"/>
        </w:rPr>
        <w:br/>
      </w:r>
      <w:r w:rsidR="000F670E" w:rsidRPr="0020673B">
        <w:rPr>
          <w:rFonts w:ascii="Times New Roman" w:hAnsi="Times New Roman" w:cs="Times New Roman"/>
          <w:i/>
          <w:iCs/>
          <w:sz w:val="24"/>
          <w:szCs w:val="24"/>
        </w:rPr>
        <w:t>(1 rozhodně souhlasím - 5 rozhodně nesouhlasí)</w:t>
      </w:r>
    </w:p>
    <w:p w14:paraId="442DC44C" w14:textId="66B244C0" w:rsidR="00C43D43" w:rsidRPr="0020673B" w:rsidRDefault="000442BB" w:rsidP="002D7EC2">
      <w:pPr>
        <w:pStyle w:val="Odstavecseseznamem"/>
        <w:numPr>
          <w:ilvl w:val="0"/>
          <w:numId w:val="22"/>
        </w:numPr>
        <w:spacing w:after="0" w:line="360" w:lineRule="auto"/>
        <w:rPr>
          <w:rFonts w:ascii="Times New Roman" w:hAnsi="Times New Roman" w:cs="Times New Roman"/>
          <w:sz w:val="24"/>
          <w:szCs w:val="24"/>
        </w:rPr>
      </w:pPr>
      <w:r w:rsidRPr="0020673B">
        <w:rPr>
          <w:rFonts w:ascii="Times New Roman" w:hAnsi="Times New Roman" w:cs="Times New Roman"/>
          <w:sz w:val="24"/>
          <w:szCs w:val="24"/>
        </w:rPr>
        <w:t>Přistěhovalci</w:t>
      </w:r>
      <w:r w:rsidR="005232E7" w:rsidRPr="0020673B">
        <w:rPr>
          <w:rFonts w:ascii="Times New Roman" w:hAnsi="Times New Roman" w:cs="Times New Roman"/>
          <w:sz w:val="24"/>
          <w:szCs w:val="24"/>
        </w:rPr>
        <w:t xml:space="preserve"> jsou přínosem pro slovenskou ekonomiku.</w:t>
      </w:r>
      <w:r w:rsidR="000F670E" w:rsidRPr="0020673B">
        <w:rPr>
          <w:rFonts w:ascii="Times New Roman" w:hAnsi="Times New Roman" w:cs="Times New Roman"/>
          <w:sz w:val="24"/>
          <w:szCs w:val="24"/>
        </w:rPr>
        <w:t xml:space="preserve"> </w:t>
      </w:r>
      <w:r w:rsidR="002D7EC2" w:rsidRPr="0020673B">
        <w:rPr>
          <w:rFonts w:ascii="Times New Roman" w:hAnsi="Times New Roman" w:cs="Times New Roman"/>
          <w:sz w:val="24"/>
          <w:szCs w:val="24"/>
        </w:rPr>
        <w:br/>
      </w:r>
      <w:r w:rsidR="000F670E" w:rsidRPr="0020673B">
        <w:rPr>
          <w:rFonts w:ascii="Times New Roman" w:hAnsi="Times New Roman" w:cs="Times New Roman"/>
          <w:i/>
          <w:iCs/>
          <w:sz w:val="24"/>
          <w:szCs w:val="24"/>
        </w:rPr>
        <w:t>(1 rozhodně souhlasím - 5 rozhodně nesouhlasí)</w:t>
      </w:r>
    </w:p>
    <w:p w14:paraId="432F0858" w14:textId="60046E90" w:rsidR="005232E7" w:rsidRPr="0020673B" w:rsidRDefault="005232E7" w:rsidP="002D7EC2">
      <w:pPr>
        <w:pStyle w:val="Odstavecseseznamem"/>
        <w:numPr>
          <w:ilvl w:val="0"/>
          <w:numId w:val="22"/>
        </w:numPr>
        <w:spacing w:line="360" w:lineRule="auto"/>
        <w:rPr>
          <w:rFonts w:ascii="Times New Roman" w:hAnsi="Times New Roman" w:cs="Times New Roman"/>
          <w:sz w:val="24"/>
          <w:szCs w:val="24"/>
        </w:rPr>
      </w:pPr>
      <w:r w:rsidRPr="0020673B">
        <w:rPr>
          <w:rFonts w:ascii="Times New Roman" w:hAnsi="Times New Roman" w:cs="Times New Roman"/>
          <w:sz w:val="24"/>
          <w:szCs w:val="24"/>
        </w:rPr>
        <w:t>Přistěhovalci ohrožují slovenskou kulturu.</w:t>
      </w:r>
      <w:r w:rsidR="000F670E" w:rsidRPr="0020673B">
        <w:rPr>
          <w:rFonts w:ascii="Times New Roman" w:hAnsi="Times New Roman" w:cs="Times New Roman"/>
          <w:sz w:val="24"/>
          <w:szCs w:val="24"/>
        </w:rPr>
        <w:t xml:space="preserve"> </w:t>
      </w:r>
      <w:r w:rsidR="002D7EC2" w:rsidRPr="0020673B">
        <w:rPr>
          <w:rFonts w:ascii="Times New Roman" w:hAnsi="Times New Roman" w:cs="Times New Roman"/>
          <w:sz w:val="24"/>
          <w:szCs w:val="24"/>
        </w:rPr>
        <w:br/>
      </w:r>
      <w:r w:rsidR="000F670E" w:rsidRPr="0020673B">
        <w:rPr>
          <w:rFonts w:ascii="Times New Roman" w:hAnsi="Times New Roman" w:cs="Times New Roman"/>
          <w:i/>
          <w:iCs/>
          <w:sz w:val="24"/>
          <w:szCs w:val="24"/>
        </w:rPr>
        <w:t>(1 rozhodně souhlasím - 5 rozhodně nesouhlasí)</w:t>
      </w:r>
    </w:p>
    <w:p w14:paraId="391A5BB7" w14:textId="25126AF9" w:rsidR="000442BB" w:rsidRPr="0020673B" w:rsidRDefault="000442BB" w:rsidP="002D7EC2">
      <w:pPr>
        <w:pStyle w:val="Odstavecseseznamem"/>
        <w:numPr>
          <w:ilvl w:val="0"/>
          <w:numId w:val="22"/>
        </w:numPr>
        <w:spacing w:line="360" w:lineRule="auto"/>
        <w:rPr>
          <w:rFonts w:ascii="Times New Roman" w:hAnsi="Times New Roman" w:cs="Times New Roman"/>
          <w:sz w:val="24"/>
          <w:szCs w:val="24"/>
        </w:rPr>
      </w:pPr>
      <w:r w:rsidRPr="0020673B">
        <w:rPr>
          <w:rFonts w:ascii="Times New Roman" w:hAnsi="Times New Roman" w:cs="Times New Roman"/>
          <w:sz w:val="24"/>
          <w:szCs w:val="24"/>
        </w:rPr>
        <w:t xml:space="preserve">Přistěhovalci zvyšují </w:t>
      </w:r>
      <w:r w:rsidR="0024393D" w:rsidRPr="0020673B">
        <w:rPr>
          <w:rFonts w:ascii="Times New Roman" w:hAnsi="Times New Roman" w:cs="Times New Roman"/>
          <w:sz w:val="24"/>
          <w:szCs w:val="24"/>
        </w:rPr>
        <w:t>kriminalitu na Slovensku.</w:t>
      </w:r>
      <w:r w:rsidR="000F670E" w:rsidRPr="0020673B">
        <w:rPr>
          <w:rFonts w:ascii="Times New Roman" w:hAnsi="Times New Roman" w:cs="Times New Roman"/>
          <w:sz w:val="24"/>
          <w:szCs w:val="24"/>
        </w:rPr>
        <w:t xml:space="preserve"> </w:t>
      </w:r>
      <w:r w:rsidR="002D7EC2" w:rsidRPr="0020673B">
        <w:rPr>
          <w:rFonts w:ascii="Times New Roman" w:hAnsi="Times New Roman" w:cs="Times New Roman"/>
          <w:sz w:val="24"/>
          <w:szCs w:val="24"/>
        </w:rPr>
        <w:br/>
      </w:r>
      <w:r w:rsidR="000F670E" w:rsidRPr="0020673B">
        <w:rPr>
          <w:rFonts w:ascii="Times New Roman" w:hAnsi="Times New Roman" w:cs="Times New Roman"/>
          <w:i/>
          <w:iCs/>
          <w:sz w:val="24"/>
          <w:szCs w:val="24"/>
        </w:rPr>
        <w:t>(1 rozhodně souhlasím - 5 rozhodně nesouhlasí)</w:t>
      </w:r>
    </w:p>
    <w:p w14:paraId="2E44AB41" w14:textId="4E9E9212" w:rsidR="0024393D" w:rsidRPr="0020673B" w:rsidRDefault="00151389" w:rsidP="002D7EC2">
      <w:pPr>
        <w:pStyle w:val="Odstavecseseznamem"/>
        <w:numPr>
          <w:ilvl w:val="0"/>
          <w:numId w:val="22"/>
        </w:numPr>
        <w:spacing w:line="360" w:lineRule="auto"/>
        <w:rPr>
          <w:rFonts w:ascii="Times New Roman" w:hAnsi="Times New Roman" w:cs="Times New Roman"/>
          <w:sz w:val="24"/>
          <w:szCs w:val="24"/>
        </w:rPr>
      </w:pPr>
      <w:r w:rsidRPr="0020673B">
        <w:rPr>
          <w:rFonts w:ascii="Times New Roman" w:hAnsi="Times New Roman" w:cs="Times New Roman"/>
          <w:sz w:val="24"/>
          <w:szCs w:val="24"/>
        </w:rPr>
        <w:t xml:space="preserve">Opravdový </w:t>
      </w:r>
      <w:r w:rsidR="000E0B7A" w:rsidRPr="0020673B">
        <w:rPr>
          <w:rFonts w:ascii="Times New Roman" w:hAnsi="Times New Roman" w:cs="Times New Roman"/>
          <w:sz w:val="24"/>
          <w:szCs w:val="24"/>
        </w:rPr>
        <w:t>Slovák – Narodit</w:t>
      </w:r>
      <w:r w:rsidRPr="0020673B">
        <w:rPr>
          <w:rFonts w:ascii="Times New Roman" w:hAnsi="Times New Roman" w:cs="Times New Roman"/>
          <w:sz w:val="24"/>
          <w:szCs w:val="24"/>
        </w:rPr>
        <w:t xml:space="preserve"> se na Slovensku.</w:t>
      </w:r>
      <w:r w:rsidR="00FB2F81" w:rsidRPr="0020673B">
        <w:rPr>
          <w:rFonts w:ascii="Times New Roman" w:hAnsi="Times New Roman" w:cs="Times New Roman"/>
          <w:sz w:val="24"/>
          <w:szCs w:val="24"/>
        </w:rPr>
        <w:t xml:space="preserve"> </w:t>
      </w:r>
      <w:r w:rsidR="002D7EC2" w:rsidRPr="0020673B">
        <w:rPr>
          <w:rFonts w:ascii="Times New Roman" w:hAnsi="Times New Roman" w:cs="Times New Roman"/>
          <w:sz w:val="24"/>
          <w:szCs w:val="24"/>
        </w:rPr>
        <w:br/>
      </w:r>
      <w:r w:rsidR="00FB2F81" w:rsidRPr="0020673B">
        <w:rPr>
          <w:rFonts w:ascii="Times New Roman" w:hAnsi="Times New Roman" w:cs="Times New Roman"/>
          <w:i/>
          <w:iCs/>
          <w:sz w:val="24"/>
          <w:szCs w:val="24"/>
        </w:rPr>
        <w:t>(1 velmi důležité - 5</w:t>
      </w:r>
      <w:r w:rsidR="000F670E" w:rsidRPr="0020673B">
        <w:rPr>
          <w:rFonts w:ascii="Times New Roman" w:hAnsi="Times New Roman" w:cs="Times New Roman"/>
          <w:i/>
          <w:iCs/>
          <w:sz w:val="24"/>
          <w:szCs w:val="24"/>
        </w:rPr>
        <w:t xml:space="preserve"> zcela nedůležité)</w:t>
      </w:r>
    </w:p>
    <w:p w14:paraId="5CFEAE99" w14:textId="34569E8C" w:rsidR="00151389" w:rsidRPr="0020673B" w:rsidRDefault="00151389" w:rsidP="002D7EC2">
      <w:pPr>
        <w:pStyle w:val="Odstavecseseznamem"/>
        <w:numPr>
          <w:ilvl w:val="0"/>
          <w:numId w:val="22"/>
        </w:numPr>
        <w:spacing w:line="360" w:lineRule="auto"/>
        <w:rPr>
          <w:rFonts w:ascii="Times New Roman" w:hAnsi="Times New Roman" w:cs="Times New Roman"/>
          <w:sz w:val="24"/>
          <w:szCs w:val="24"/>
        </w:rPr>
      </w:pPr>
      <w:r w:rsidRPr="0020673B">
        <w:rPr>
          <w:rFonts w:ascii="Times New Roman" w:hAnsi="Times New Roman" w:cs="Times New Roman"/>
          <w:sz w:val="24"/>
          <w:szCs w:val="24"/>
        </w:rPr>
        <w:t xml:space="preserve">Opravdový </w:t>
      </w:r>
      <w:r w:rsidR="000E0B7A" w:rsidRPr="0020673B">
        <w:rPr>
          <w:rFonts w:ascii="Times New Roman" w:hAnsi="Times New Roman" w:cs="Times New Roman"/>
          <w:sz w:val="24"/>
          <w:szCs w:val="24"/>
        </w:rPr>
        <w:t>Slovák – Mít</w:t>
      </w:r>
      <w:r w:rsidRPr="0020673B">
        <w:rPr>
          <w:rFonts w:ascii="Times New Roman" w:hAnsi="Times New Roman" w:cs="Times New Roman"/>
          <w:sz w:val="24"/>
          <w:szCs w:val="24"/>
        </w:rPr>
        <w:t xml:space="preserve"> slovenské předky.</w:t>
      </w:r>
      <w:r w:rsidR="000F670E" w:rsidRPr="0020673B">
        <w:rPr>
          <w:rFonts w:ascii="Times New Roman" w:hAnsi="Times New Roman" w:cs="Times New Roman"/>
          <w:sz w:val="24"/>
          <w:szCs w:val="24"/>
        </w:rPr>
        <w:t xml:space="preserve"> </w:t>
      </w:r>
      <w:r w:rsidR="002D7EC2" w:rsidRPr="0020673B">
        <w:rPr>
          <w:rFonts w:ascii="Times New Roman" w:hAnsi="Times New Roman" w:cs="Times New Roman"/>
          <w:sz w:val="24"/>
          <w:szCs w:val="24"/>
        </w:rPr>
        <w:br/>
      </w:r>
      <w:r w:rsidR="000F670E" w:rsidRPr="0020673B">
        <w:rPr>
          <w:rFonts w:ascii="Times New Roman" w:hAnsi="Times New Roman" w:cs="Times New Roman"/>
          <w:i/>
          <w:iCs/>
          <w:sz w:val="24"/>
          <w:szCs w:val="24"/>
        </w:rPr>
        <w:t>(1 velmi důležité - 5 zcela nedůležité)</w:t>
      </w:r>
    </w:p>
    <w:p w14:paraId="23485727" w14:textId="7A0D2ACF" w:rsidR="00151389" w:rsidRPr="0020673B" w:rsidRDefault="00606884" w:rsidP="002D7EC2">
      <w:pPr>
        <w:pStyle w:val="Odstavecseseznamem"/>
        <w:numPr>
          <w:ilvl w:val="0"/>
          <w:numId w:val="22"/>
        </w:numPr>
        <w:spacing w:line="360" w:lineRule="auto"/>
        <w:rPr>
          <w:rFonts w:ascii="Times New Roman" w:hAnsi="Times New Roman" w:cs="Times New Roman"/>
          <w:sz w:val="24"/>
          <w:szCs w:val="24"/>
        </w:rPr>
      </w:pPr>
      <w:r w:rsidRPr="0020673B">
        <w:rPr>
          <w:rFonts w:ascii="Times New Roman" w:hAnsi="Times New Roman" w:cs="Times New Roman"/>
          <w:sz w:val="24"/>
          <w:szCs w:val="24"/>
        </w:rPr>
        <w:t xml:space="preserve">Opravdový </w:t>
      </w:r>
      <w:r w:rsidR="000E0B7A" w:rsidRPr="0020673B">
        <w:rPr>
          <w:rFonts w:ascii="Times New Roman" w:hAnsi="Times New Roman" w:cs="Times New Roman"/>
          <w:sz w:val="24"/>
          <w:szCs w:val="24"/>
        </w:rPr>
        <w:t>Slovák – Mluvit</w:t>
      </w:r>
      <w:r w:rsidRPr="0020673B">
        <w:rPr>
          <w:rFonts w:ascii="Times New Roman" w:hAnsi="Times New Roman" w:cs="Times New Roman"/>
          <w:sz w:val="24"/>
          <w:szCs w:val="24"/>
        </w:rPr>
        <w:t xml:space="preserve"> slovensky</w:t>
      </w:r>
      <w:r w:rsidRPr="0020673B">
        <w:rPr>
          <w:rFonts w:ascii="Times New Roman" w:hAnsi="Times New Roman" w:cs="Times New Roman"/>
          <w:i/>
          <w:iCs/>
          <w:sz w:val="24"/>
          <w:szCs w:val="24"/>
        </w:rPr>
        <w:t>.</w:t>
      </w:r>
      <w:r w:rsidR="000F670E" w:rsidRPr="0020673B">
        <w:rPr>
          <w:rFonts w:ascii="Times New Roman" w:hAnsi="Times New Roman" w:cs="Times New Roman"/>
          <w:i/>
          <w:iCs/>
          <w:sz w:val="24"/>
          <w:szCs w:val="24"/>
        </w:rPr>
        <w:t xml:space="preserve"> </w:t>
      </w:r>
      <w:r w:rsidR="002D7EC2" w:rsidRPr="0020673B">
        <w:rPr>
          <w:rFonts w:ascii="Times New Roman" w:hAnsi="Times New Roman" w:cs="Times New Roman"/>
          <w:i/>
          <w:iCs/>
          <w:sz w:val="24"/>
          <w:szCs w:val="24"/>
        </w:rPr>
        <w:br/>
      </w:r>
      <w:r w:rsidR="000F670E" w:rsidRPr="0020673B">
        <w:rPr>
          <w:rFonts w:ascii="Times New Roman" w:hAnsi="Times New Roman" w:cs="Times New Roman"/>
          <w:i/>
          <w:iCs/>
          <w:sz w:val="24"/>
          <w:szCs w:val="24"/>
        </w:rPr>
        <w:t>(1 velmi důležité - 5 zcela nedůležité)</w:t>
      </w:r>
    </w:p>
    <w:p w14:paraId="26D784EA" w14:textId="6630521D" w:rsidR="00606884" w:rsidRPr="0020673B" w:rsidRDefault="00606884" w:rsidP="002D7EC2">
      <w:pPr>
        <w:pStyle w:val="Odstavecseseznamem"/>
        <w:numPr>
          <w:ilvl w:val="0"/>
          <w:numId w:val="22"/>
        </w:numPr>
        <w:spacing w:line="360" w:lineRule="auto"/>
        <w:rPr>
          <w:rFonts w:ascii="Times New Roman" w:hAnsi="Times New Roman" w:cs="Times New Roman"/>
          <w:sz w:val="24"/>
          <w:szCs w:val="24"/>
        </w:rPr>
      </w:pPr>
      <w:r w:rsidRPr="0020673B">
        <w:rPr>
          <w:rFonts w:ascii="Times New Roman" w:hAnsi="Times New Roman" w:cs="Times New Roman"/>
          <w:sz w:val="24"/>
          <w:szCs w:val="24"/>
        </w:rPr>
        <w:t xml:space="preserve">Opravdový </w:t>
      </w:r>
      <w:r w:rsidR="000E0B7A" w:rsidRPr="0020673B">
        <w:rPr>
          <w:rFonts w:ascii="Times New Roman" w:hAnsi="Times New Roman" w:cs="Times New Roman"/>
          <w:sz w:val="24"/>
          <w:szCs w:val="24"/>
        </w:rPr>
        <w:t>Slovák – Dodržovat</w:t>
      </w:r>
      <w:r w:rsidRPr="0020673B">
        <w:rPr>
          <w:rFonts w:ascii="Times New Roman" w:hAnsi="Times New Roman" w:cs="Times New Roman"/>
          <w:sz w:val="24"/>
          <w:szCs w:val="24"/>
        </w:rPr>
        <w:t xml:space="preserve"> slovenské zvyky a tradice.</w:t>
      </w:r>
      <w:r w:rsidR="000F670E" w:rsidRPr="0020673B">
        <w:rPr>
          <w:rFonts w:ascii="Times New Roman" w:hAnsi="Times New Roman" w:cs="Times New Roman"/>
          <w:sz w:val="24"/>
          <w:szCs w:val="24"/>
        </w:rPr>
        <w:t xml:space="preserve"> </w:t>
      </w:r>
      <w:r w:rsidR="002D7EC2" w:rsidRPr="0020673B">
        <w:rPr>
          <w:rFonts w:ascii="Times New Roman" w:hAnsi="Times New Roman" w:cs="Times New Roman"/>
          <w:sz w:val="24"/>
          <w:szCs w:val="24"/>
        </w:rPr>
        <w:br/>
      </w:r>
      <w:r w:rsidR="000F670E" w:rsidRPr="0020673B">
        <w:rPr>
          <w:rFonts w:ascii="Times New Roman" w:hAnsi="Times New Roman" w:cs="Times New Roman"/>
          <w:i/>
          <w:iCs/>
          <w:sz w:val="24"/>
          <w:szCs w:val="24"/>
        </w:rPr>
        <w:t>(1 velmi důležité - 5 zcela nedůležité)</w:t>
      </w:r>
    </w:p>
    <w:p w14:paraId="1F0B33B9" w14:textId="4413112D" w:rsidR="00900BB0" w:rsidRPr="0020673B" w:rsidRDefault="009177C4" w:rsidP="009177C4">
      <w:pPr>
        <w:tabs>
          <w:tab w:val="left" w:pos="426"/>
          <w:tab w:val="center" w:pos="4536"/>
        </w:tabs>
        <w:spacing w:line="360" w:lineRule="auto"/>
        <w:jc w:val="both"/>
        <w:rPr>
          <w:rFonts w:ascii="Times New Roman" w:hAnsi="Times New Roman" w:cs="Times New Roman"/>
          <w:sz w:val="24"/>
          <w:szCs w:val="24"/>
        </w:rPr>
      </w:pPr>
      <w:r w:rsidRPr="0020673B">
        <w:rPr>
          <w:rFonts w:ascii="Times New Roman" w:hAnsi="Times New Roman" w:cs="Times New Roman"/>
          <w:sz w:val="24"/>
          <w:szCs w:val="24"/>
        </w:rPr>
        <w:lastRenderedPageBreak/>
        <w:tab/>
      </w:r>
      <w:r w:rsidR="00900BB0" w:rsidRPr="0020673B">
        <w:rPr>
          <w:rFonts w:ascii="Times New Roman" w:hAnsi="Times New Roman" w:cs="Times New Roman"/>
          <w:sz w:val="24"/>
          <w:szCs w:val="24"/>
        </w:rPr>
        <w:t xml:space="preserve">Faktorová analýza </w:t>
      </w:r>
      <w:r w:rsidR="006B5696" w:rsidRPr="0020673B">
        <w:rPr>
          <w:rFonts w:ascii="Times New Roman" w:hAnsi="Times New Roman" w:cs="Times New Roman"/>
          <w:sz w:val="24"/>
          <w:szCs w:val="24"/>
        </w:rPr>
        <w:t xml:space="preserve">z těchto proměnných </w:t>
      </w:r>
      <w:r w:rsidR="00854D69" w:rsidRPr="0020673B">
        <w:rPr>
          <w:rFonts w:ascii="Times New Roman" w:hAnsi="Times New Roman" w:cs="Times New Roman"/>
          <w:sz w:val="24"/>
          <w:szCs w:val="24"/>
        </w:rPr>
        <w:t xml:space="preserve">vyhodnotila při prvním pokusu </w:t>
      </w:r>
      <w:r w:rsidR="00A154AB" w:rsidRPr="0020673B">
        <w:rPr>
          <w:rFonts w:ascii="Times New Roman" w:hAnsi="Times New Roman" w:cs="Times New Roman"/>
          <w:sz w:val="24"/>
          <w:szCs w:val="24"/>
        </w:rPr>
        <w:t>celkem tři</w:t>
      </w:r>
      <w:r w:rsidR="00A9405F" w:rsidRPr="0020673B">
        <w:rPr>
          <w:rFonts w:ascii="Times New Roman" w:hAnsi="Times New Roman" w:cs="Times New Roman"/>
          <w:sz w:val="24"/>
          <w:szCs w:val="24"/>
        </w:rPr>
        <w:t> </w:t>
      </w:r>
      <w:r w:rsidR="00A154AB" w:rsidRPr="0020673B">
        <w:rPr>
          <w:rFonts w:ascii="Times New Roman" w:hAnsi="Times New Roman" w:cs="Times New Roman"/>
          <w:sz w:val="24"/>
          <w:szCs w:val="24"/>
        </w:rPr>
        <w:t>komponenty</w:t>
      </w:r>
      <w:r w:rsidR="00406F6D" w:rsidRPr="0020673B">
        <w:rPr>
          <w:rFonts w:ascii="Times New Roman" w:hAnsi="Times New Roman" w:cs="Times New Roman"/>
          <w:sz w:val="24"/>
          <w:szCs w:val="24"/>
        </w:rPr>
        <w:t xml:space="preserve">, </w:t>
      </w:r>
      <w:r w:rsidR="009D1E39" w:rsidRPr="0020673B">
        <w:rPr>
          <w:rFonts w:ascii="Times New Roman" w:hAnsi="Times New Roman" w:cs="Times New Roman"/>
          <w:sz w:val="24"/>
          <w:szCs w:val="24"/>
        </w:rPr>
        <w:t>jejichž hodnota variance udává cca 70 % případů</w:t>
      </w:r>
      <w:r w:rsidR="00345A28" w:rsidRPr="0020673B">
        <w:rPr>
          <w:rFonts w:ascii="Times New Roman" w:hAnsi="Times New Roman" w:cs="Times New Roman"/>
          <w:sz w:val="24"/>
          <w:szCs w:val="24"/>
        </w:rPr>
        <w:t>. Musíme se rovněž podívat na hodnoty proměnných ve výstupu faktorové zátěže</w:t>
      </w:r>
      <w:r w:rsidR="002426F8" w:rsidRPr="0020673B">
        <w:rPr>
          <w:rFonts w:ascii="Times New Roman" w:hAnsi="Times New Roman" w:cs="Times New Roman"/>
          <w:sz w:val="24"/>
          <w:szCs w:val="24"/>
        </w:rPr>
        <w:t xml:space="preserve">, ta </w:t>
      </w:r>
      <w:r w:rsidR="00FC49A1" w:rsidRPr="0020673B">
        <w:rPr>
          <w:rFonts w:ascii="Times New Roman" w:hAnsi="Times New Roman" w:cs="Times New Roman"/>
          <w:sz w:val="24"/>
          <w:szCs w:val="24"/>
        </w:rPr>
        <w:t>ukázala</w:t>
      </w:r>
      <w:r w:rsidR="002426F8" w:rsidRPr="0020673B">
        <w:rPr>
          <w:rFonts w:ascii="Times New Roman" w:hAnsi="Times New Roman" w:cs="Times New Roman"/>
          <w:sz w:val="24"/>
          <w:szCs w:val="24"/>
        </w:rPr>
        <w:t xml:space="preserve">, že těmito novými komponenty se proměnné vzájemně prolínají a bude tedy nutné provést opět metodu </w:t>
      </w:r>
      <w:r w:rsidR="002426F8" w:rsidRPr="0020673B">
        <w:rPr>
          <w:rFonts w:ascii="Times New Roman" w:hAnsi="Times New Roman" w:cs="Times New Roman"/>
          <w:i/>
          <w:iCs/>
          <w:sz w:val="24"/>
          <w:szCs w:val="24"/>
        </w:rPr>
        <w:t>rotace</w:t>
      </w:r>
      <w:r w:rsidR="002426F8" w:rsidRPr="0020673B">
        <w:rPr>
          <w:rFonts w:ascii="Times New Roman" w:hAnsi="Times New Roman" w:cs="Times New Roman"/>
          <w:sz w:val="24"/>
          <w:szCs w:val="24"/>
        </w:rPr>
        <w:t>.</w:t>
      </w:r>
      <w:r w:rsidR="00406F6D" w:rsidRPr="0020673B">
        <w:rPr>
          <w:rFonts w:ascii="Times New Roman" w:hAnsi="Times New Roman" w:cs="Times New Roman"/>
          <w:sz w:val="24"/>
          <w:szCs w:val="24"/>
        </w:rPr>
        <w:t xml:space="preserve"> </w:t>
      </w:r>
      <w:r w:rsidR="002F44C0" w:rsidRPr="0020673B">
        <w:rPr>
          <w:rFonts w:ascii="Times New Roman" w:hAnsi="Times New Roman" w:cs="Times New Roman"/>
          <w:sz w:val="24"/>
          <w:szCs w:val="24"/>
        </w:rPr>
        <w:t xml:space="preserve">I po ní hodnoty vychází </w:t>
      </w:r>
      <w:r w:rsidR="00447331" w:rsidRPr="0020673B">
        <w:rPr>
          <w:rFonts w:ascii="Times New Roman" w:hAnsi="Times New Roman" w:cs="Times New Roman"/>
          <w:sz w:val="24"/>
          <w:szCs w:val="24"/>
        </w:rPr>
        <w:t>chybně</w:t>
      </w:r>
      <w:r w:rsidR="002F44C0" w:rsidRPr="0020673B">
        <w:rPr>
          <w:rFonts w:ascii="Times New Roman" w:hAnsi="Times New Roman" w:cs="Times New Roman"/>
          <w:sz w:val="24"/>
          <w:szCs w:val="24"/>
        </w:rPr>
        <w:t xml:space="preserve"> a nemohou být dále interpretovány</w:t>
      </w:r>
      <w:r w:rsidR="005D6CA9" w:rsidRPr="0020673B">
        <w:rPr>
          <w:rFonts w:ascii="Times New Roman" w:hAnsi="Times New Roman" w:cs="Times New Roman"/>
          <w:sz w:val="24"/>
          <w:szCs w:val="24"/>
        </w:rPr>
        <w:t>, je třeba provést EFA</w:t>
      </w:r>
      <w:r w:rsidR="00A9405F" w:rsidRPr="0020673B">
        <w:rPr>
          <w:rFonts w:ascii="Times New Roman" w:hAnsi="Times New Roman" w:cs="Times New Roman"/>
          <w:sz w:val="24"/>
          <w:szCs w:val="24"/>
        </w:rPr>
        <w:t> </w:t>
      </w:r>
      <w:r w:rsidR="005D6CA9" w:rsidRPr="0020673B">
        <w:rPr>
          <w:rFonts w:ascii="Times New Roman" w:hAnsi="Times New Roman" w:cs="Times New Roman"/>
          <w:sz w:val="24"/>
          <w:szCs w:val="24"/>
        </w:rPr>
        <w:t>znovu. Nová EFA již nebude po předchozí kontrole obsahovat proměnnou č. 3</w:t>
      </w:r>
      <w:r w:rsidR="00373B96" w:rsidRPr="0020673B">
        <w:rPr>
          <w:rFonts w:ascii="Times New Roman" w:hAnsi="Times New Roman" w:cs="Times New Roman"/>
          <w:sz w:val="24"/>
          <w:szCs w:val="24"/>
        </w:rPr>
        <w:t>. I</w:t>
      </w:r>
      <w:r w:rsidR="00A9405F" w:rsidRPr="0020673B">
        <w:rPr>
          <w:rFonts w:ascii="Times New Roman" w:hAnsi="Times New Roman" w:cs="Times New Roman"/>
          <w:sz w:val="24"/>
          <w:szCs w:val="24"/>
        </w:rPr>
        <w:t> </w:t>
      </w:r>
      <w:r w:rsidR="00373B96" w:rsidRPr="0020673B">
        <w:rPr>
          <w:rFonts w:ascii="Times New Roman" w:hAnsi="Times New Roman" w:cs="Times New Roman"/>
          <w:sz w:val="24"/>
          <w:szCs w:val="24"/>
        </w:rPr>
        <w:t>když</w:t>
      </w:r>
      <w:r w:rsidR="00A9405F" w:rsidRPr="0020673B">
        <w:rPr>
          <w:rFonts w:ascii="Times New Roman" w:hAnsi="Times New Roman" w:cs="Times New Roman"/>
          <w:sz w:val="24"/>
          <w:szCs w:val="24"/>
        </w:rPr>
        <w:t> </w:t>
      </w:r>
      <w:r w:rsidR="00373B96" w:rsidRPr="0020673B">
        <w:rPr>
          <w:rFonts w:ascii="Times New Roman" w:hAnsi="Times New Roman" w:cs="Times New Roman"/>
          <w:sz w:val="24"/>
          <w:szCs w:val="24"/>
        </w:rPr>
        <w:t>byla pouze v jednom komponentu</w:t>
      </w:r>
      <w:r w:rsidR="001B56C9" w:rsidRPr="0020673B">
        <w:rPr>
          <w:rFonts w:ascii="Times New Roman" w:hAnsi="Times New Roman" w:cs="Times New Roman"/>
          <w:sz w:val="24"/>
          <w:szCs w:val="24"/>
        </w:rPr>
        <w:t>, nezasahovala do ostatních, tak přesto ji zkusíme z další EFA vyloučit</w:t>
      </w:r>
      <w:r w:rsidR="00F22C09" w:rsidRPr="0020673B">
        <w:rPr>
          <w:rFonts w:ascii="Times New Roman" w:hAnsi="Times New Roman" w:cs="Times New Roman"/>
          <w:sz w:val="24"/>
          <w:szCs w:val="24"/>
        </w:rPr>
        <w:t>. Výsledek nové</w:t>
      </w:r>
      <w:r w:rsidR="00FC49A1" w:rsidRPr="0020673B">
        <w:rPr>
          <w:rFonts w:ascii="Times New Roman" w:hAnsi="Times New Roman" w:cs="Times New Roman"/>
          <w:sz w:val="24"/>
          <w:szCs w:val="24"/>
        </w:rPr>
        <w:t xml:space="preserve"> faktorové zátěže je mnohem příznivější</w:t>
      </w:r>
      <w:r w:rsidR="00B46045" w:rsidRPr="0020673B">
        <w:rPr>
          <w:rFonts w:ascii="Times New Roman" w:hAnsi="Times New Roman" w:cs="Times New Roman"/>
          <w:sz w:val="24"/>
          <w:szCs w:val="24"/>
        </w:rPr>
        <w:t>, což jde vidět v tabulce č.</w:t>
      </w:r>
      <w:r w:rsidR="00066EF5" w:rsidRPr="0020673B">
        <w:rPr>
          <w:rFonts w:ascii="Times New Roman" w:hAnsi="Times New Roman" w:cs="Times New Roman"/>
          <w:sz w:val="24"/>
          <w:szCs w:val="24"/>
        </w:rPr>
        <w:t xml:space="preserve"> 6</w:t>
      </w:r>
      <w:r w:rsidR="00B46045" w:rsidRPr="0020673B">
        <w:rPr>
          <w:rFonts w:ascii="Times New Roman" w:hAnsi="Times New Roman" w:cs="Times New Roman"/>
          <w:sz w:val="24"/>
          <w:szCs w:val="24"/>
        </w:rPr>
        <w:t>. EFA vyhodnotila, že</w:t>
      </w:r>
      <w:r w:rsidR="00DA2CCE" w:rsidRPr="0020673B">
        <w:rPr>
          <w:rFonts w:ascii="Times New Roman" w:hAnsi="Times New Roman" w:cs="Times New Roman"/>
          <w:sz w:val="24"/>
          <w:szCs w:val="24"/>
        </w:rPr>
        <w:t xml:space="preserve"> z těchto proměnných lze vytvořit dvě nové proměnné, jejichž hodnota variance</w:t>
      </w:r>
      <w:r w:rsidR="0033503D" w:rsidRPr="0020673B">
        <w:rPr>
          <w:rFonts w:ascii="Times New Roman" w:hAnsi="Times New Roman" w:cs="Times New Roman"/>
          <w:sz w:val="24"/>
          <w:szCs w:val="24"/>
        </w:rPr>
        <w:t xml:space="preserve"> (příloha č.</w:t>
      </w:r>
      <w:r w:rsidR="00147AE9" w:rsidRPr="0020673B">
        <w:rPr>
          <w:rFonts w:ascii="Times New Roman" w:hAnsi="Times New Roman" w:cs="Times New Roman"/>
          <w:sz w:val="24"/>
          <w:szCs w:val="24"/>
        </w:rPr>
        <w:t xml:space="preserve"> </w:t>
      </w:r>
      <w:r w:rsidR="008D0A2C" w:rsidRPr="0020673B">
        <w:rPr>
          <w:rFonts w:ascii="Times New Roman" w:hAnsi="Times New Roman" w:cs="Times New Roman"/>
          <w:sz w:val="24"/>
          <w:szCs w:val="24"/>
        </w:rPr>
        <w:t>5</w:t>
      </w:r>
      <w:r w:rsidR="0033503D" w:rsidRPr="0020673B">
        <w:rPr>
          <w:rFonts w:ascii="Times New Roman" w:hAnsi="Times New Roman" w:cs="Times New Roman"/>
          <w:sz w:val="24"/>
          <w:szCs w:val="24"/>
        </w:rPr>
        <w:t>)</w:t>
      </w:r>
      <w:r w:rsidR="00DA2CCE" w:rsidRPr="0020673B">
        <w:rPr>
          <w:rFonts w:ascii="Times New Roman" w:hAnsi="Times New Roman" w:cs="Times New Roman"/>
          <w:sz w:val="24"/>
          <w:szCs w:val="24"/>
        </w:rPr>
        <w:t xml:space="preserve"> </w:t>
      </w:r>
      <w:r w:rsidR="002A6258" w:rsidRPr="0020673B">
        <w:rPr>
          <w:rFonts w:ascii="Times New Roman" w:hAnsi="Times New Roman" w:cs="Times New Roman"/>
          <w:sz w:val="24"/>
          <w:szCs w:val="24"/>
        </w:rPr>
        <w:t>vyjadřuje dohromady 63 % případů, což je pro</w:t>
      </w:r>
      <w:r w:rsidR="00A9405F" w:rsidRPr="0020673B">
        <w:rPr>
          <w:rFonts w:ascii="Times New Roman" w:hAnsi="Times New Roman" w:cs="Times New Roman"/>
          <w:sz w:val="24"/>
          <w:szCs w:val="24"/>
        </w:rPr>
        <w:t> </w:t>
      </w:r>
      <w:r w:rsidR="002A6258" w:rsidRPr="0020673B">
        <w:rPr>
          <w:rFonts w:ascii="Times New Roman" w:hAnsi="Times New Roman" w:cs="Times New Roman"/>
          <w:sz w:val="24"/>
          <w:szCs w:val="24"/>
        </w:rPr>
        <w:t>další</w:t>
      </w:r>
      <w:r w:rsidR="00A9405F" w:rsidRPr="0020673B">
        <w:rPr>
          <w:rFonts w:ascii="Times New Roman" w:hAnsi="Times New Roman" w:cs="Times New Roman"/>
          <w:sz w:val="24"/>
          <w:szCs w:val="24"/>
        </w:rPr>
        <w:t> </w:t>
      </w:r>
      <w:r w:rsidR="002A6258" w:rsidRPr="0020673B">
        <w:rPr>
          <w:rFonts w:ascii="Times New Roman" w:hAnsi="Times New Roman" w:cs="Times New Roman"/>
          <w:sz w:val="24"/>
          <w:szCs w:val="24"/>
        </w:rPr>
        <w:t xml:space="preserve">analýzu dobré. Nové proměnné, které nám z výsledné EFA vyšly pojmenuje </w:t>
      </w:r>
      <w:r w:rsidR="00B20D07" w:rsidRPr="0020673B">
        <w:rPr>
          <w:rFonts w:ascii="Times New Roman" w:hAnsi="Times New Roman" w:cs="Times New Roman"/>
          <w:i/>
          <w:iCs/>
          <w:sz w:val="24"/>
          <w:szCs w:val="24"/>
        </w:rPr>
        <w:t xml:space="preserve">faktor problému </w:t>
      </w:r>
      <w:r w:rsidR="00A6308D" w:rsidRPr="0020673B">
        <w:rPr>
          <w:rFonts w:ascii="Times New Roman" w:hAnsi="Times New Roman" w:cs="Times New Roman"/>
          <w:i/>
          <w:iCs/>
          <w:sz w:val="24"/>
          <w:szCs w:val="24"/>
        </w:rPr>
        <w:t>migrace</w:t>
      </w:r>
      <w:r w:rsidR="00A6308D" w:rsidRPr="0020673B">
        <w:rPr>
          <w:rFonts w:ascii="Times New Roman" w:hAnsi="Times New Roman" w:cs="Times New Roman"/>
          <w:sz w:val="24"/>
          <w:szCs w:val="24"/>
        </w:rPr>
        <w:t>, vyjadřující problematiku týkající se přistěhovalců a menšin a</w:t>
      </w:r>
      <w:r w:rsidR="00A9405F" w:rsidRPr="0020673B">
        <w:rPr>
          <w:rFonts w:ascii="Times New Roman" w:hAnsi="Times New Roman" w:cs="Times New Roman"/>
          <w:sz w:val="24"/>
          <w:szCs w:val="24"/>
        </w:rPr>
        <w:t> </w:t>
      </w:r>
      <w:r w:rsidR="00A6308D" w:rsidRPr="0020673B">
        <w:rPr>
          <w:rFonts w:ascii="Times New Roman" w:hAnsi="Times New Roman" w:cs="Times New Roman"/>
          <w:sz w:val="24"/>
          <w:szCs w:val="24"/>
        </w:rPr>
        <w:t>druh</w:t>
      </w:r>
      <w:r w:rsidR="007E1CA6" w:rsidRPr="0020673B">
        <w:rPr>
          <w:rFonts w:ascii="Times New Roman" w:hAnsi="Times New Roman" w:cs="Times New Roman"/>
          <w:sz w:val="24"/>
          <w:szCs w:val="24"/>
        </w:rPr>
        <w:t>á</w:t>
      </w:r>
      <w:r w:rsidR="00A9405F" w:rsidRPr="0020673B">
        <w:rPr>
          <w:rFonts w:ascii="Times New Roman" w:hAnsi="Times New Roman" w:cs="Times New Roman"/>
          <w:sz w:val="24"/>
          <w:szCs w:val="24"/>
        </w:rPr>
        <w:t> </w:t>
      </w:r>
      <w:r w:rsidR="007E1CA6" w:rsidRPr="0020673B">
        <w:rPr>
          <w:rFonts w:ascii="Times New Roman" w:hAnsi="Times New Roman" w:cs="Times New Roman"/>
          <w:sz w:val="24"/>
          <w:szCs w:val="24"/>
        </w:rPr>
        <w:t xml:space="preserve">proměnná bude nazvána jako </w:t>
      </w:r>
      <w:r w:rsidR="007E1CA6" w:rsidRPr="0020673B">
        <w:rPr>
          <w:rFonts w:ascii="Times New Roman" w:hAnsi="Times New Roman" w:cs="Times New Roman"/>
          <w:i/>
          <w:iCs/>
          <w:sz w:val="24"/>
          <w:szCs w:val="24"/>
        </w:rPr>
        <w:t>národní identita</w:t>
      </w:r>
      <w:r w:rsidR="007E1CA6" w:rsidRPr="0020673B">
        <w:rPr>
          <w:rFonts w:ascii="Times New Roman" w:hAnsi="Times New Roman" w:cs="Times New Roman"/>
          <w:sz w:val="24"/>
          <w:szCs w:val="24"/>
        </w:rPr>
        <w:t xml:space="preserve">. Jednotlivé proměnné se totiž věnují problematice slovenských kořenů, dodržování tradic apod. </w:t>
      </w:r>
    </w:p>
    <w:p w14:paraId="60A44E4F" w14:textId="35323601" w:rsidR="0082177E" w:rsidRPr="0020673B" w:rsidRDefault="0082177E" w:rsidP="009177C4">
      <w:pPr>
        <w:spacing w:after="0" w:line="240" w:lineRule="auto"/>
        <w:jc w:val="both"/>
        <w:rPr>
          <w:rFonts w:ascii="Times New Roman" w:hAnsi="Times New Roman" w:cs="Times New Roman"/>
          <w:color w:val="000000" w:themeColor="text1"/>
          <w:sz w:val="24"/>
          <w:szCs w:val="24"/>
        </w:rPr>
      </w:pPr>
      <w:r w:rsidRPr="0020673B">
        <w:rPr>
          <w:rFonts w:ascii="Times New Roman" w:hAnsi="Times New Roman" w:cs="Times New Roman"/>
          <w:color w:val="000000" w:themeColor="text1"/>
          <w:sz w:val="24"/>
          <w:szCs w:val="24"/>
        </w:rPr>
        <w:t xml:space="preserve">Tabulka 6 - Faktorová zátěž po rotaci </w:t>
      </w:r>
      <w:proofErr w:type="spellStart"/>
      <w:r w:rsidRPr="0020673B">
        <w:rPr>
          <w:rFonts w:ascii="Times New Roman" w:hAnsi="Times New Roman" w:cs="Times New Roman"/>
          <w:color w:val="000000" w:themeColor="text1"/>
          <w:sz w:val="24"/>
          <w:szCs w:val="24"/>
        </w:rPr>
        <w:t>varimax</w:t>
      </w:r>
      <w:proofErr w:type="spellEnd"/>
      <w:r w:rsidRPr="0020673B">
        <w:rPr>
          <w:rFonts w:ascii="Times New Roman" w:hAnsi="Times New Roman" w:cs="Times New Roman"/>
          <w:color w:val="000000" w:themeColor="text1"/>
          <w:sz w:val="24"/>
          <w:szCs w:val="24"/>
        </w:rPr>
        <w:t xml:space="preserve"> – nativismus SR</w:t>
      </w:r>
    </w:p>
    <w:tbl>
      <w:tblPr>
        <w:tblW w:w="6880" w:type="dxa"/>
        <w:tblCellMar>
          <w:left w:w="70" w:type="dxa"/>
          <w:right w:w="70" w:type="dxa"/>
        </w:tblCellMar>
        <w:tblLook w:val="04A0" w:firstRow="1" w:lastRow="0" w:firstColumn="1" w:lastColumn="0" w:noHBand="0" w:noVBand="1"/>
      </w:tblPr>
      <w:tblGrid>
        <w:gridCol w:w="4332"/>
        <w:gridCol w:w="1274"/>
        <w:gridCol w:w="1274"/>
      </w:tblGrid>
      <w:tr w:rsidR="00900BB0" w:rsidRPr="0020673B" w14:paraId="67CF16EF" w14:textId="77777777" w:rsidTr="00900BB0">
        <w:trPr>
          <w:trHeight w:val="50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A9396" w14:textId="77777777" w:rsidR="00900BB0" w:rsidRPr="0020673B" w:rsidRDefault="00900BB0" w:rsidP="00900B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Výrok</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7FC956B" w14:textId="77777777" w:rsidR="00900BB0" w:rsidRPr="0020673B" w:rsidRDefault="00900BB0" w:rsidP="00900B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Komponent 1</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FFCFEFD" w14:textId="77777777" w:rsidR="00900BB0" w:rsidRPr="0020673B" w:rsidRDefault="00900BB0" w:rsidP="00900B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Komponent 2</w:t>
            </w:r>
          </w:p>
        </w:tc>
      </w:tr>
      <w:tr w:rsidR="00900BB0" w:rsidRPr="0020673B" w14:paraId="53DB9564" w14:textId="77777777" w:rsidTr="00900BB0">
        <w:trPr>
          <w:trHeight w:val="400"/>
        </w:trPr>
        <w:tc>
          <w:tcPr>
            <w:tcW w:w="4480" w:type="dxa"/>
            <w:tcBorders>
              <w:top w:val="nil"/>
              <w:left w:val="single" w:sz="4" w:space="0" w:color="auto"/>
              <w:bottom w:val="single" w:sz="4" w:space="0" w:color="auto"/>
              <w:right w:val="nil"/>
            </w:tcBorders>
            <w:shd w:val="clear" w:color="auto" w:fill="auto"/>
            <w:vAlign w:val="center"/>
            <w:hideMark/>
          </w:tcPr>
          <w:p w14:paraId="0EAFC5AA" w14:textId="77777777" w:rsidR="00900BB0" w:rsidRPr="0020673B" w:rsidRDefault="00900BB0" w:rsidP="00900BB0">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Migrace</w:t>
            </w:r>
          </w:p>
        </w:tc>
        <w:tc>
          <w:tcPr>
            <w:tcW w:w="1200" w:type="dxa"/>
            <w:tcBorders>
              <w:top w:val="nil"/>
              <w:left w:val="nil"/>
              <w:bottom w:val="single" w:sz="4" w:space="0" w:color="auto"/>
              <w:right w:val="nil"/>
            </w:tcBorders>
            <w:shd w:val="clear" w:color="auto" w:fill="auto"/>
            <w:noWrap/>
            <w:vAlign w:val="bottom"/>
            <w:hideMark/>
          </w:tcPr>
          <w:p w14:paraId="083EC162" w14:textId="77777777" w:rsidR="00900BB0" w:rsidRPr="0020673B" w:rsidRDefault="00900BB0" w:rsidP="00900BB0">
            <w:pPr>
              <w:spacing w:after="0" w:line="240" w:lineRule="auto"/>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c>
          <w:tcPr>
            <w:tcW w:w="1200" w:type="dxa"/>
            <w:tcBorders>
              <w:top w:val="nil"/>
              <w:left w:val="nil"/>
              <w:bottom w:val="single" w:sz="4" w:space="0" w:color="auto"/>
              <w:right w:val="single" w:sz="4" w:space="0" w:color="auto"/>
            </w:tcBorders>
            <w:shd w:val="clear" w:color="auto" w:fill="auto"/>
            <w:noWrap/>
            <w:vAlign w:val="bottom"/>
            <w:hideMark/>
          </w:tcPr>
          <w:p w14:paraId="6A8D9009" w14:textId="77777777" w:rsidR="00900BB0" w:rsidRPr="0020673B" w:rsidRDefault="00900BB0" w:rsidP="00900BB0">
            <w:pPr>
              <w:spacing w:after="0" w:line="240" w:lineRule="auto"/>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r>
      <w:tr w:rsidR="00900BB0" w:rsidRPr="0020673B" w14:paraId="4B17E297" w14:textId="77777777" w:rsidTr="00900BB0">
        <w:trPr>
          <w:trHeight w:val="65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29FEFB4A" w14:textId="77777777" w:rsidR="00900BB0" w:rsidRPr="0020673B" w:rsidRDefault="00900BB0" w:rsidP="00900B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Menšiny na Slovensku by se měly přizpůsobit slovenským zvykům a tradicím.</w:t>
            </w:r>
          </w:p>
        </w:tc>
        <w:tc>
          <w:tcPr>
            <w:tcW w:w="1200" w:type="dxa"/>
            <w:tcBorders>
              <w:top w:val="nil"/>
              <w:left w:val="nil"/>
              <w:bottom w:val="single" w:sz="4" w:space="0" w:color="auto"/>
              <w:right w:val="single" w:sz="4" w:space="0" w:color="auto"/>
            </w:tcBorders>
            <w:shd w:val="clear" w:color="auto" w:fill="auto"/>
            <w:noWrap/>
            <w:vAlign w:val="center"/>
            <w:hideMark/>
          </w:tcPr>
          <w:p w14:paraId="35FB172E" w14:textId="77777777" w:rsidR="00900BB0" w:rsidRPr="0020673B" w:rsidRDefault="00900BB0" w:rsidP="00900B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0,732</w:t>
            </w:r>
          </w:p>
        </w:tc>
        <w:tc>
          <w:tcPr>
            <w:tcW w:w="1200" w:type="dxa"/>
            <w:tcBorders>
              <w:top w:val="nil"/>
              <w:left w:val="nil"/>
              <w:bottom w:val="single" w:sz="4" w:space="0" w:color="auto"/>
              <w:right w:val="single" w:sz="4" w:space="0" w:color="auto"/>
            </w:tcBorders>
            <w:shd w:val="clear" w:color="auto" w:fill="auto"/>
            <w:noWrap/>
            <w:vAlign w:val="bottom"/>
            <w:hideMark/>
          </w:tcPr>
          <w:p w14:paraId="7CB51C9E" w14:textId="77777777" w:rsidR="00900BB0" w:rsidRPr="0020673B" w:rsidRDefault="00900BB0" w:rsidP="00900BB0">
            <w:pPr>
              <w:spacing w:after="0" w:line="240" w:lineRule="auto"/>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r>
      <w:tr w:rsidR="00900BB0" w:rsidRPr="0020673B" w14:paraId="1650EFBA" w14:textId="77777777" w:rsidTr="00900BB0">
        <w:trPr>
          <w:trHeight w:val="60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6E5CAB2C" w14:textId="77777777" w:rsidR="00900BB0" w:rsidRPr="0020673B" w:rsidRDefault="00900BB0" w:rsidP="00900B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xml:space="preserve">Vůle většiny by měla vždy převažovat i na úkor práv menšin. </w:t>
            </w:r>
          </w:p>
        </w:tc>
        <w:tc>
          <w:tcPr>
            <w:tcW w:w="1200" w:type="dxa"/>
            <w:tcBorders>
              <w:top w:val="nil"/>
              <w:left w:val="nil"/>
              <w:bottom w:val="single" w:sz="4" w:space="0" w:color="auto"/>
              <w:right w:val="single" w:sz="4" w:space="0" w:color="auto"/>
            </w:tcBorders>
            <w:shd w:val="clear" w:color="auto" w:fill="auto"/>
            <w:noWrap/>
            <w:vAlign w:val="center"/>
            <w:hideMark/>
          </w:tcPr>
          <w:p w14:paraId="741F9B89" w14:textId="77777777" w:rsidR="00900BB0" w:rsidRPr="0020673B" w:rsidRDefault="00900BB0" w:rsidP="00900B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0,707</w:t>
            </w:r>
          </w:p>
        </w:tc>
        <w:tc>
          <w:tcPr>
            <w:tcW w:w="1200" w:type="dxa"/>
            <w:tcBorders>
              <w:top w:val="nil"/>
              <w:left w:val="nil"/>
              <w:bottom w:val="single" w:sz="4" w:space="0" w:color="auto"/>
              <w:right w:val="single" w:sz="4" w:space="0" w:color="auto"/>
            </w:tcBorders>
            <w:shd w:val="clear" w:color="auto" w:fill="auto"/>
            <w:noWrap/>
            <w:vAlign w:val="bottom"/>
            <w:hideMark/>
          </w:tcPr>
          <w:p w14:paraId="7B9ECDFA" w14:textId="77777777" w:rsidR="00900BB0" w:rsidRPr="0020673B" w:rsidRDefault="00900BB0" w:rsidP="00900BB0">
            <w:pPr>
              <w:spacing w:after="0" w:line="240" w:lineRule="auto"/>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r>
      <w:tr w:rsidR="00900BB0" w:rsidRPr="0020673B" w14:paraId="6583A052" w14:textId="77777777" w:rsidTr="00900BB0">
        <w:trPr>
          <w:trHeight w:val="59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3A096872" w14:textId="77777777" w:rsidR="00900BB0" w:rsidRPr="0020673B" w:rsidRDefault="00900BB0" w:rsidP="00900B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xml:space="preserve">Přistěhovalci ohrožují slovenskou kulturu. </w:t>
            </w:r>
          </w:p>
        </w:tc>
        <w:tc>
          <w:tcPr>
            <w:tcW w:w="1200" w:type="dxa"/>
            <w:tcBorders>
              <w:top w:val="nil"/>
              <w:left w:val="nil"/>
              <w:bottom w:val="single" w:sz="4" w:space="0" w:color="auto"/>
              <w:right w:val="single" w:sz="4" w:space="0" w:color="auto"/>
            </w:tcBorders>
            <w:shd w:val="clear" w:color="auto" w:fill="auto"/>
            <w:noWrap/>
            <w:vAlign w:val="center"/>
            <w:hideMark/>
          </w:tcPr>
          <w:p w14:paraId="15F8A7E5" w14:textId="77777777" w:rsidR="00900BB0" w:rsidRPr="0020673B" w:rsidRDefault="00900BB0" w:rsidP="00900B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0,835</w:t>
            </w:r>
          </w:p>
        </w:tc>
        <w:tc>
          <w:tcPr>
            <w:tcW w:w="1200" w:type="dxa"/>
            <w:tcBorders>
              <w:top w:val="nil"/>
              <w:left w:val="nil"/>
              <w:bottom w:val="single" w:sz="4" w:space="0" w:color="auto"/>
              <w:right w:val="single" w:sz="4" w:space="0" w:color="auto"/>
            </w:tcBorders>
            <w:shd w:val="clear" w:color="auto" w:fill="auto"/>
            <w:noWrap/>
            <w:vAlign w:val="bottom"/>
            <w:hideMark/>
          </w:tcPr>
          <w:p w14:paraId="7F4DC4CB" w14:textId="77777777" w:rsidR="00900BB0" w:rsidRPr="0020673B" w:rsidRDefault="00900BB0" w:rsidP="00900BB0">
            <w:pPr>
              <w:spacing w:after="0" w:line="240" w:lineRule="auto"/>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r>
      <w:tr w:rsidR="00900BB0" w:rsidRPr="0020673B" w14:paraId="5728DE01" w14:textId="77777777" w:rsidTr="00900BB0">
        <w:trPr>
          <w:trHeight w:val="60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05AA5E4E" w14:textId="77777777" w:rsidR="00900BB0" w:rsidRPr="0020673B" w:rsidRDefault="00900BB0" w:rsidP="00900B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xml:space="preserve">Přistěhovalci zvyšují kriminalitu na Slovensku. </w:t>
            </w:r>
          </w:p>
        </w:tc>
        <w:tc>
          <w:tcPr>
            <w:tcW w:w="1200" w:type="dxa"/>
            <w:tcBorders>
              <w:top w:val="nil"/>
              <w:left w:val="nil"/>
              <w:bottom w:val="single" w:sz="4" w:space="0" w:color="auto"/>
              <w:right w:val="single" w:sz="4" w:space="0" w:color="auto"/>
            </w:tcBorders>
            <w:shd w:val="clear" w:color="auto" w:fill="auto"/>
            <w:noWrap/>
            <w:vAlign w:val="center"/>
            <w:hideMark/>
          </w:tcPr>
          <w:p w14:paraId="73F09B1E" w14:textId="77777777" w:rsidR="00900BB0" w:rsidRPr="0020673B" w:rsidRDefault="00900BB0" w:rsidP="00900B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0,867</w:t>
            </w:r>
          </w:p>
        </w:tc>
        <w:tc>
          <w:tcPr>
            <w:tcW w:w="1200" w:type="dxa"/>
            <w:tcBorders>
              <w:top w:val="nil"/>
              <w:left w:val="nil"/>
              <w:bottom w:val="single" w:sz="4" w:space="0" w:color="auto"/>
              <w:right w:val="single" w:sz="4" w:space="0" w:color="auto"/>
            </w:tcBorders>
            <w:shd w:val="clear" w:color="auto" w:fill="auto"/>
            <w:noWrap/>
            <w:vAlign w:val="bottom"/>
            <w:hideMark/>
          </w:tcPr>
          <w:p w14:paraId="707BC45C" w14:textId="77777777" w:rsidR="00900BB0" w:rsidRPr="0020673B" w:rsidRDefault="00900BB0" w:rsidP="00900BB0">
            <w:pPr>
              <w:spacing w:after="0" w:line="240" w:lineRule="auto"/>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r>
      <w:tr w:rsidR="00900BB0" w:rsidRPr="0020673B" w14:paraId="610008CF" w14:textId="77777777" w:rsidTr="00900BB0">
        <w:trPr>
          <w:trHeight w:val="400"/>
        </w:trPr>
        <w:tc>
          <w:tcPr>
            <w:tcW w:w="4480" w:type="dxa"/>
            <w:tcBorders>
              <w:top w:val="nil"/>
              <w:left w:val="single" w:sz="4" w:space="0" w:color="auto"/>
              <w:bottom w:val="single" w:sz="4" w:space="0" w:color="auto"/>
              <w:right w:val="nil"/>
            </w:tcBorders>
            <w:shd w:val="clear" w:color="auto" w:fill="auto"/>
            <w:vAlign w:val="center"/>
            <w:hideMark/>
          </w:tcPr>
          <w:p w14:paraId="55D9AB72" w14:textId="77777777" w:rsidR="00900BB0" w:rsidRPr="0020673B" w:rsidRDefault="00900BB0" w:rsidP="00900BB0">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Národní identita</w:t>
            </w:r>
          </w:p>
        </w:tc>
        <w:tc>
          <w:tcPr>
            <w:tcW w:w="1200" w:type="dxa"/>
            <w:tcBorders>
              <w:top w:val="nil"/>
              <w:left w:val="nil"/>
              <w:bottom w:val="single" w:sz="4" w:space="0" w:color="auto"/>
              <w:right w:val="nil"/>
            </w:tcBorders>
            <w:shd w:val="clear" w:color="auto" w:fill="auto"/>
            <w:noWrap/>
            <w:vAlign w:val="bottom"/>
            <w:hideMark/>
          </w:tcPr>
          <w:p w14:paraId="1A932183" w14:textId="77777777" w:rsidR="00900BB0" w:rsidRPr="0020673B" w:rsidRDefault="00900BB0" w:rsidP="00900BB0">
            <w:pPr>
              <w:spacing w:after="0" w:line="240" w:lineRule="auto"/>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c>
          <w:tcPr>
            <w:tcW w:w="1200" w:type="dxa"/>
            <w:tcBorders>
              <w:top w:val="nil"/>
              <w:left w:val="nil"/>
              <w:bottom w:val="single" w:sz="4" w:space="0" w:color="auto"/>
              <w:right w:val="single" w:sz="4" w:space="0" w:color="auto"/>
            </w:tcBorders>
            <w:shd w:val="clear" w:color="auto" w:fill="auto"/>
            <w:noWrap/>
            <w:vAlign w:val="bottom"/>
            <w:hideMark/>
          </w:tcPr>
          <w:p w14:paraId="1979640D" w14:textId="77777777" w:rsidR="00900BB0" w:rsidRPr="0020673B" w:rsidRDefault="00900BB0" w:rsidP="00900BB0">
            <w:pPr>
              <w:spacing w:after="0" w:line="240" w:lineRule="auto"/>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r>
      <w:tr w:rsidR="00900BB0" w:rsidRPr="0020673B" w14:paraId="035E244B" w14:textId="77777777" w:rsidTr="00900BB0">
        <w:trPr>
          <w:trHeight w:val="60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595ECEFB" w14:textId="77777777" w:rsidR="00900BB0" w:rsidRPr="0020673B" w:rsidRDefault="00900BB0" w:rsidP="00900B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xml:space="preserve">Opravdový Slovák – Narodit se na Slovensku. </w:t>
            </w:r>
          </w:p>
        </w:tc>
        <w:tc>
          <w:tcPr>
            <w:tcW w:w="1200" w:type="dxa"/>
            <w:tcBorders>
              <w:top w:val="nil"/>
              <w:left w:val="nil"/>
              <w:bottom w:val="single" w:sz="4" w:space="0" w:color="auto"/>
              <w:right w:val="single" w:sz="4" w:space="0" w:color="auto"/>
            </w:tcBorders>
            <w:shd w:val="clear" w:color="auto" w:fill="auto"/>
            <w:noWrap/>
            <w:vAlign w:val="bottom"/>
            <w:hideMark/>
          </w:tcPr>
          <w:p w14:paraId="25374E99" w14:textId="77777777" w:rsidR="00900BB0" w:rsidRPr="0020673B" w:rsidRDefault="00900BB0" w:rsidP="00900BB0">
            <w:pPr>
              <w:spacing w:after="0" w:line="240" w:lineRule="auto"/>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c>
          <w:tcPr>
            <w:tcW w:w="1200" w:type="dxa"/>
            <w:tcBorders>
              <w:top w:val="nil"/>
              <w:left w:val="nil"/>
              <w:bottom w:val="single" w:sz="4" w:space="0" w:color="auto"/>
              <w:right w:val="single" w:sz="4" w:space="0" w:color="auto"/>
            </w:tcBorders>
            <w:shd w:val="clear" w:color="auto" w:fill="auto"/>
            <w:noWrap/>
            <w:vAlign w:val="center"/>
            <w:hideMark/>
          </w:tcPr>
          <w:p w14:paraId="55CF0E22" w14:textId="77777777" w:rsidR="00900BB0" w:rsidRPr="0020673B" w:rsidRDefault="00900BB0" w:rsidP="00900B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0,793</w:t>
            </w:r>
          </w:p>
        </w:tc>
      </w:tr>
      <w:tr w:rsidR="00900BB0" w:rsidRPr="0020673B" w14:paraId="21A03114" w14:textId="77777777" w:rsidTr="00900BB0">
        <w:trPr>
          <w:trHeight w:val="61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4DA300FA" w14:textId="77777777" w:rsidR="00900BB0" w:rsidRPr="0020673B" w:rsidRDefault="00900BB0" w:rsidP="00900B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xml:space="preserve">Opravdový Slovák – Mít slovenské předky. </w:t>
            </w:r>
          </w:p>
        </w:tc>
        <w:tc>
          <w:tcPr>
            <w:tcW w:w="1200" w:type="dxa"/>
            <w:tcBorders>
              <w:top w:val="nil"/>
              <w:left w:val="nil"/>
              <w:bottom w:val="single" w:sz="4" w:space="0" w:color="auto"/>
              <w:right w:val="single" w:sz="4" w:space="0" w:color="auto"/>
            </w:tcBorders>
            <w:shd w:val="clear" w:color="auto" w:fill="auto"/>
            <w:noWrap/>
            <w:vAlign w:val="bottom"/>
            <w:hideMark/>
          </w:tcPr>
          <w:p w14:paraId="01694559" w14:textId="77777777" w:rsidR="00900BB0" w:rsidRPr="0020673B" w:rsidRDefault="00900BB0" w:rsidP="00900BB0">
            <w:pPr>
              <w:spacing w:after="0" w:line="240" w:lineRule="auto"/>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c>
          <w:tcPr>
            <w:tcW w:w="1200" w:type="dxa"/>
            <w:tcBorders>
              <w:top w:val="nil"/>
              <w:left w:val="nil"/>
              <w:bottom w:val="single" w:sz="4" w:space="0" w:color="auto"/>
              <w:right w:val="single" w:sz="4" w:space="0" w:color="auto"/>
            </w:tcBorders>
            <w:shd w:val="clear" w:color="auto" w:fill="auto"/>
            <w:noWrap/>
            <w:vAlign w:val="center"/>
            <w:hideMark/>
          </w:tcPr>
          <w:p w14:paraId="3E962898" w14:textId="77777777" w:rsidR="00900BB0" w:rsidRPr="0020673B" w:rsidRDefault="00900BB0" w:rsidP="00900B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0,829</w:t>
            </w:r>
          </w:p>
        </w:tc>
      </w:tr>
      <w:tr w:rsidR="00900BB0" w:rsidRPr="0020673B" w14:paraId="53D0D073" w14:textId="77777777" w:rsidTr="00900BB0">
        <w:trPr>
          <w:trHeight w:val="61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198793C0" w14:textId="77777777" w:rsidR="00900BB0" w:rsidRPr="0020673B" w:rsidRDefault="00900BB0" w:rsidP="00900B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Opravdový Slovák – Mluvit slovensky</w:t>
            </w:r>
            <w:r w:rsidRPr="0020673B">
              <w:rPr>
                <w:rFonts w:ascii="Times New Roman" w:eastAsia="Times New Roman" w:hAnsi="Times New Roman" w:cs="Times New Roman"/>
                <w:i/>
                <w:iCs/>
                <w:color w:val="000000"/>
                <w:sz w:val="24"/>
                <w:szCs w:val="24"/>
                <w:lang w:eastAsia="cs-CZ"/>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013BEB2B" w14:textId="77777777" w:rsidR="00900BB0" w:rsidRPr="0020673B" w:rsidRDefault="00900BB0" w:rsidP="00900BB0">
            <w:pPr>
              <w:spacing w:after="0" w:line="240" w:lineRule="auto"/>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c>
          <w:tcPr>
            <w:tcW w:w="1200" w:type="dxa"/>
            <w:tcBorders>
              <w:top w:val="nil"/>
              <w:left w:val="nil"/>
              <w:bottom w:val="single" w:sz="4" w:space="0" w:color="auto"/>
              <w:right w:val="single" w:sz="4" w:space="0" w:color="auto"/>
            </w:tcBorders>
            <w:shd w:val="clear" w:color="auto" w:fill="auto"/>
            <w:noWrap/>
            <w:vAlign w:val="center"/>
            <w:hideMark/>
          </w:tcPr>
          <w:p w14:paraId="72B98FDC" w14:textId="77777777" w:rsidR="00900BB0" w:rsidRPr="0020673B" w:rsidRDefault="00900BB0" w:rsidP="00900B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0,724</w:t>
            </w:r>
          </w:p>
        </w:tc>
      </w:tr>
      <w:tr w:rsidR="00900BB0" w:rsidRPr="0020673B" w14:paraId="580733E3" w14:textId="77777777" w:rsidTr="00900BB0">
        <w:trPr>
          <w:trHeight w:val="61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0CD9B5F4" w14:textId="77777777" w:rsidR="00900BB0" w:rsidRPr="0020673B" w:rsidRDefault="00900BB0" w:rsidP="00900B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xml:space="preserve">Opravdový Slovák – Dodržovat slovenské zvyky a tradice. </w:t>
            </w:r>
          </w:p>
        </w:tc>
        <w:tc>
          <w:tcPr>
            <w:tcW w:w="1200" w:type="dxa"/>
            <w:tcBorders>
              <w:top w:val="nil"/>
              <w:left w:val="nil"/>
              <w:bottom w:val="single" w:sz="4" w:space="0" w:color="auto"/>
              <w:right w:val="single" w:sz="4" w:space="0" w:color="auto"/>
            </w:tcBorders>
            <w:shd w:val="clear" w:color="auto" w:fill="auto"/>
            <w:noWrap/>
            <w:vAlign w:val="bottom"/>
            <w:hideMark/>
          </w:tcPr>
          <w:p w14:paraId="172613E1" w14:textId="77777777" w:rsidR="00900BB0" w:rsidRPr="0020673B" w:rsidRDefault="00900BB0" w:rsidP="00900BB0">
            <w:pPr>
              <w:spacing w:after="0" w:line="240" w:lineRule="auto"/>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c>
          <w:tcPr>
            <w:tcW w:w="1200" w:type="dxa"/>
            <w:tcBorders>
              <w:top w:val="nil"/>
              <w:left w:val="nil"/>
              <w:bottom w:val="single" w:sz="4" w:space="0" w:color="auto"/>
              <w:right w:val="single" w:sz="4" w:space="0" w:color="auto"/>
            </w:tcBorders>
            <w:shd w:val="clear" w:color="auto" w:fill="auto"/>
            <w:noWrap/>
            <w:vAlign w:val="center"/>
            <w:hideMark/>
          </w:tcPr>
          <w:p w14:paraId="2AD56818" w14:textId="77777777" w:rsidR="00900BB0" w:rsidRPr="0020673B" w:rsidRDefault="00900BB0" w:rsidP="00900B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0,794</w:t>
            </w:r>
          </w:p>
        </w:tc>
      </w:tr>
    </w:tbl>
    <w:p w14:paraId="7DA1FC5A" w14:textId="77777777" w:rsidR="0082177E" w:rsidRPr="0020673B" w:rsidRDefault="0082177E" w:rsidP="009177C4">
      <w:pPr>
        <w:spacing w:line="360" w:lineRule="auto"/>
        <w:jc w:val="both"/>
        <w:rPr>
          <w:rFonts w:ascii="Times New Roman" w:hAnsi="Times New Roman" w:cs="Times New Roman"/>
          <w:sz w:val="20"/>
          <w:szCs w:val="20"/>
        </w:rPr>
      </w:pPr>
      <w:r w:rsidRPr="0020673B">
        <w:rPr>
          <w:rFonts w:ascii="Times New Roman" w:hAnsi="Times New Roman" w:cs="Times New Roman"/>
          <w:sz w:val="20"/>
          <w:szCs w:val="20"/>
        </w:rPr>
        <w:t>Zdroj: Volby 2020, CSES a Úloha vlády (</w:t>
      </w:r>
      <w:proofErr w:type="spellStart"/>
      <w:r w:rsidRPr="0020673B">
        <w:rPr>
          <w:rFonts w:ascii="Times New Roman" w:hAnsi="Times New Roman" w:cs="Times New Roman"/>
          <w:sz w:val="20"/>
          <w:szCs w:val="20"/>
        </w:rPr>
        <w:t>Kantar</w:t>
      </w:r>
      <w:proofErr w:type="spellEnd"/>
      <w:r w:rsidRPr="0020673B">
        <w:rPr>
          <w:rFonts w:ascii="Times New Roman" w:hAnsi="Times New Roman" w:cs="Times New Roman"/>
          <w:sz w:val="20"/>
          <w:szCs w:val="20"/>
        </w:rPr>
        <w:t xml:space="preserve">), vlastní zpracování v programu IMB SPSS </w:t>
      </w:r>
      <w:proofErr w:type="spellStart"/>
      <w:r w:rsidRPr="0020673B">
        <w:rPr>
          <w:rFonts w:ascii="Times New Roman" w:hAnsi="Times New Roman" w:cs="Times New Roman"/>
          <w:sz w:val="20"/>
          <w:szCs w:val="20"/>
        </w:rPr>
        <w:t>Statistics</w:t>
      </w:r>
      <w:proofErr w:type="spellEnd"/>
      <w:r w:rsidRPr="0020673B">
        <w:rPr>
          <w:rFonts w:ascii="Times New Roman" w:hAnsi="Times New Roman" w:cs="Times New Roman"/>
          <w:sz w:val="20"/>
          <w:szCs w:val="20"/>
        </w:rPr>
        <w:t xml:space="preserve"> 25</w:t>
      </w:r>
    </w:p>
    <w:p w14:paraId="2EA2395B" w14:textId="30E76D06" w:rsidR="00E52CC0" w:rsidRPr="0020673B" w:rsidRDefault="00F01181" w:rsidP="00427FCC">
      <w:pPr>
        <w:spacing w:line="360" w:lineRule="auto"/>
        <w:ind w:firstLine="284"/>
        <w:jc w:val="both"/>
        <w:rPr>
          <w:rFonts w:ascii="Times New Roman" w:hAnsi="Times New Roman" w:cs="Times New Roman"/>
          <w:sz w:val="24"/>
          <w:szCs w:val="24"/>
        </w:rPr>
      </w:pPr>
      <w:r w:rsidRPr="0020673B">
        <w:rPr>
          <w:rFonts w:ascii="Times New Roman" w:hAnsi="Times New Roman" w:cs="Times New Roman"/>
          <w:sz w:val="24"/>
          <w:szCs w:val="24"/>
        </w:rPr>
        <w:t>Faktorové analýzy u obou případů (ČR a SR) vyhodnotily několik faktorů týkajících se</w:t>
      </w:r>
      <w:r w:rsidR="00A9405F" w:rsidRPr="0020673B">
        <w:rPr>
          <w:rFonts w:ascii="Times New Roman" w:hAnsi="Times New Roman" w:cs="Times New Roman"/>
          <w:sz w:val="24"/>
          <w:szCs w:val="24"/>
        </w:rPr>
        <w:t> </w:t>
      </w:r>
      <w:r w:rsidRPr="0020673B">
        <w:rPr>
          <w:rFonts w:ascii="Times New Roman" w:hAnsi="Times New Roman" w:cs="Times New Roman"/>
          <w:sz w:val="24"/>
          <w:szCs w:val="24"/>
        </w:rPr>
        <w:t xml:space="preserve">politické nespokojenosti a otázky nativismu. </w:t>
      </w:r>
      <w:r w:rsidR="004E258F" w:rsidRPr="0020673B">
        <w:rPr>
          <w:rFonts w:ascii="Times New Roman" w:hAnsi="Times New Roman" w:cs="Times New Roman"/>
          <w:sz w:val="24"/>
          <w:szCs w:val="24"/>
        </w:rPr>
        <w:t xml:space="preserve">Všechny tyto komponenty nyní sečtěme </w:t>
      </w:r>
      <w:r w:rsidR="004E258F" w:rsidRPr="0020673B">
        <w:rPr>
          <w:rFonts w:ascii="Times New Roman" w:hAnsi="Times New Roman" w:cs="Times New Roman"/>
          <w:sz w:val="24"/>
          <w:szCs w:val="24"/>
        </w:rPr>
        <w:lastRenderedPageBreak/>
        <w:t xml:space="preserve">pomocí sčítací metody </w:t>
      </w:r>
      <w:proofErr w:type="spellStart"/>
      <w:r w:rsidR="004E258F" w:rsidRPr="0020673B">
        <w:rPr>
          <w:rFonts w:ascii="Times New Roman" w:hAnsi="Times New Roman" w:cs="Times New Roman"/>
          <w:i/>
          <w:iCs/>
          <w:sz w:val="24"/>
          <w:szCs w:val="24"/>
        </w:rPr>
        <w:t>Compute</w:t>
      </w:r>
      <w:proofErr w:type="spellEnd"/>
      <w:r w:rsidR="00112F6D" w:rsidRPr="0020673B">
        <w:rPr>
          <w:rStyle w:val="Znakapoznpodarou"/>
          <w:rFonts w:ascii="Times New Roman" w:hAnsi="Times New Roman" w:cs="Times New Roman"/>
          <w:i/>
          <w:iCs/>
          <w:sz w:val="24"/>
          <w:szCs w:val="24"/>
        </w:rPr>
        <w:footnoteReference w:id="16"/>
      </w:r>
      <w:r w:rsidR="004E258F" w:rsidRPr="0020673B">
        <w:rPr>
          <w:rFonts w:ascii="Times New Roman" w:hAnsi="Times New Roman" w:cs="Times New Roman"/>
          <w:sz w:val="24"/>
          <w:szCs w:val="24"/>
        </w:rPr>
        <w:t xml:space="preserve">. Díky ní získáme součtový index těchto nových proměnných a budeme je moci využít </w:t>
      </w:r>
      <w:r w:rsidR="00EA26BB" w:rsidRPr="0020673B">
        <w:rPr>
          <w:rFonts w:ascii="Times New Roman" w:hAnsi="Times New Roman" w:cs="Times New Roman"/>
          <w:sz w:val="24"/>
          <w:szCs w:val="24"/>
        </w:rPr>
        <w:t>v binární logistické regresi, která bude další částí této</w:t>
      </w:r>
      <w:r w:rsidR="00A9405F" w:rsidRPr="0020673B">
        <w:rPr>
          <w:rFonts w:ascii="Times New Roman" w:hAnsi="Times New Roman" w:cs="Times New Roman"/>
          <w:sz w:val="24"/>
          <w:szCs w:val="24"/>
        </w:rPr>
        <w:t> </w:t>
      </w:r>
      <w:r w:rsidR="00EA26BB" w:rsidRPr="0020673B">
        <w:rPr>
          <w:rFonts w:ascii="Times New Roman" w:hAnsi="Times New Roman" w:cs="Times New Roman"/>
          <w:sz w:val="24"/>
          <w:szCs w:val="24"/>
        </w:rPr>
        <w:t>práce</w:t>
      </w:r>
      <w:r w:rsidR="00E52CC0" w:rsidRPr="0020673B">
        <w:rPr>
          <w:rFonts w:ascii="Times New Roman" w:hAnsi="Times New Roman" w:cs="Times New Roman"/>
          <w:sz w:val="24"/>
          <w:szCs w:val="24"/>
        </w:rPr>
        <w:t>.</w:t>
      </w:r>
    </w:p>
    <w:p w14:paraId="2FC100B9" w14:textId="21E36A15" w:rsidR="00AF5158" w:rsidRPr="0020673B" w:rsidRDefault="00AF5158" w:rsidP="000F4E8E">
      <w:pPr>
        <w:pStyle w:val="Nadpis1"/>
      </w:pPr>
      <w:bookmarkStart w:id="21" w:name="_Toc75425635"/>
      <w:r w:rsidRPr="0020673B">
        <w:t xml:space="preserve">5. 2. 2. </w:t>
      </w:r>
      <w:r w:rsidR="00F1067D" w:rsidRPr="0020673B">
        <w:t>Binární logistická regrese</w:t>
      </w:r>
      <w:bookmarkEnd w:id="21"/>
    </w:p>
    <w:p w14:paraId="3D4DE7D6" w14:textId="22019126" w:rsidR="006A13CC" w:rsidRPr="0020673B" w:rsidRDefault="00B20D07" w:rsidP="006A13CC">
      <w:pPr>
        <w:spacing w:after="0" w:line="360" w:lineRule="auto"/>
        <w:ind w:firstLine="284"/>
        <w:jc w:val="both"/>
        <w:rPr>
          <w:rFonts w:ascii="Times New Roman" w:hAnsi="Times New Roman" w:cs="Times New Roman"/>
          <w:sz w:val="24"/>
          <w:szCs w:val="24"/>
        </w:rPr>
      </w:pPr>
      <w:r w:rsidRPr="0020673B">
        <w:rPr>
          <w:rFonts w:ascii="Times New Roman" w:hAnsi="Times New Roman" w:cs="Times New Roman"/>
          <w:sz w:val="24"/>
          <w:szCs w:val="24"/>
        </w:rPr>
        <w:t xml:space="preserve">Druhou a nejpodstatnější částí této práce bude analýza problému politické nespokojenosti a nativismu prostřednictvím binární logistické regrese. </w:t>
      </w:r>
      <w:r w:rsidR="006246D2" w:rsidRPr="0020673B">
        <w:rPr>
          <w:rFonts w:ascii="Times New Roman" w:hAnsi="Times New Roman" w:cs="Times New Roman"/>
          <w:sz w:val="24"/>
          <w:szCs w:val="24"/>
        </w:rPr>
        <w:t xml:space="preserve">Cílem je ověřit </w:t>
      </w:r>
      <w:r w:rsidR="00472ADA" w:rsidRPr="0020673B">
        <w:rPr>
          <w:rFonts w:ascii="Times New Roman" w:hAnsi="Times New Roman" w:cs="Times New Roman"/>
          <w:sz w:val="24"/>
          <w:szCs w:val="24"/>
        </w:rPr>
        <w:t xml:space="preserve">rozdíly mezi dvěma </w:t>
      </w:r>
      <w:r w:rsidR="00581427" w:rsidRPr="0020673B">
        <w:rPr>
          <w:rFonts w:ascii="Times New Roman" w:hAnsi="Times New Roman" w:cs="Times New Roman"/>
          <w:sz w:val="24"/>
          <w:szCs w:val="24"/>
        </w:rPr>
        <w:t>skupinami – voliči</w:t>
      </w:r>
      <w:r w:rsidR="001E34D7" w:rsidRPr="0020673B">
        <w:rPr>
          <w:rFonts w:ascii="Times New Roman" w:hAnsi="Times New Roman" w:cs="Times New Roman"/>
          <w:sz w:val="24"/>
          <w:szCs w:val="24"/>
        </w:rPr>
        <w:t xml:space="preserve"> a voliči </w:t>
      </w:r>
      <w:r w:rsidR="00581427" w:rsidRPr="0020673B">
        <w:rPr>
          <w:rFonts w:ascii="Times New Roman" w:hAnsi="Times New Roman" w:cs="Times New Roman"/>
          <w:sz w:val="24"/>
          <w:szCs w:val="24"/>
        </w:rPr>
        <w:t>PRR – a</w:t>
      </w:r>
      <w:r w:rsidR="001E34D7" w:rsidRPr="0020673B">
        <w:rPr>
          <w:rFonts w:ascii="Times New Roman" w:hAnsi="Times New Roman" w:cs="Times New Roman"/>
          <w:sz w:val="24"/>
          <w:szCs w:val="24"/>
        </w:rPr>
        <w:t xml:space="preserve"> pomocí této metody</w:t>
      </w:r>
      <w:r w:rsidR="00581427" w:rsidRPr="0020673B">
        <w:rPr>
          <w:rFonts w:ascii="Times New Roman" w:hAnsi="Times New Roman" w:cs="Times New Roman"/>
          <w:sz w:val="24"/>
          <w:szCs w:val="24"/>
        </w:rPr>
        <w:t xml:space="preserve"> ověřit stanovené hypotézy. Proto</w:t>
      </w:r>
      <w:r w:rsidR="00674F0A" w:rsidRPr="0020673B">
        <w:rPr>
          <w:rFonts w:ascii="Times New Roman" w:hAnsi="Times New Roman" w:cs="Times New Roman"/>
          <w:sz w:val="24"/>
          <w:szCs w:val="24"/>
        </w:rPr>
        <w:t>,</w:t>
      </w:r>
      <w:r w:rsidR="00A9405F" w:rsidRPr="0020673B">
        <w:rPr>
          <w:rFonts w:ascii="Times New Roman" w:hAnsi="Times New Roman" w:cs="Times New Roman"/>
          <w:sz w:val="24"/>
          <w:szCs w:val="24"/>
        </w:rPr>
        <w:t> </w:t>
      </w:r>
      <w:r w:rsidR="00581427" w:rsidRPr="0020673B">
        <w:rPr>
          <w:rFonts w:ascii="Times New Roman" w:hAnsi="Times New Roman" w:cs="Times New Roman"/>
          <w:sz w:val="24"/>
          <w:szCs w:val="24"/>
        </w:rPr>
        <w:t xml:space="preserve">abychom </w:t>
      </w:r>
      <w:r w:rsidR="00674F0A" w:rsidRPr="0020673B">
        <w:rPr>
          <w:rFonts w:ascii="Times New Roman" w:hAnsi="Times New Roman" w:cs="Times New Roman"/>
          <w:sz w:val="24"/>
          <w:szCs w:val="24"/>
        </w:rPr>
        <w:t>ji mohli</w:t>
      </w:r>
      <w:r w:rsidR="00581427" w:rsidRPr="0020673B">
        <w:rPr>
          <w:rFonts w:ascii="Times New Roman" w:hAnsi="Times New Roman" w:cs="Times New Roman"/>
          <w:sz w:val="24"/>
          <w:szCs w:val="24"/>
        </w:rPr>
        <w:t xml:space="preserve"> využít, tak je nutné, aby byly dodrženy určité náležitosti</w:t>
      </w:r>
      <w:r w:rsidR="00581427" w:rsidRPr="0020673B">
        <w:rPr>
          <w:rStyle w:val="Znakapoznpodarou"/>
          <w:rFonts w:ascii="Times New Roman" w:hAnsi="Times New Roman" w:cs="Times New Roman"/>
          <w:sz w:val="24"/>
          <w:szCs w:val="24"/>
        </w:rPr>
        <w:footnoteReference w:id="17"/>
      </w:r>
      <w:r w:rsidR="00581427" w:rsidRPr="0020673B">
        <w:rPr>
          <w:rFonts w:ascii="Times New Roman" w:hAnsi="Times New Roman" w:cs="Times New Roman"/>
          <w:sz w:val="24"/>
          <w:szCs w:val="24"/>
        </w:rPr>
        <w:t>. Naše</w:t>
      </w:r>
      <w:r w:rsidR="00A9405F" w:rsidRPr="0020673B">
        <w:rPr>
          <w:rFonts w:ascii="Times New Roman" w:hAnsi="Times New Roman" w:cs="Times New Roman"/>
          <w:sz w:val="24"/>
          <w:szCs w:val="24"/>
        </w:rPr>
        <w:t> </w:t>
      </w:r>
      <w:r w:rsidR="00581427" w:rsidRPr="0020673B">
        <w:rPr>
          <w:rFonts w:ascii="Times New Roman" w:hAnsi="Times New Roman" w:cs="Times New Roman"/>
          <w:sz w:val="24"/>
          <w:szCs w:val="24"/>
        </w:rPr>
        <w:t xml:space="preserve">závislá proměnná, v tomto případě volba politické strany, musí být binární. </w:t>
      </w:r>
      <w:r w:rsidR="007E07B6" w:rsidRPr="0020673B">
        <w:rPr>
          <w:rFonts w:ascii="Times New Roman" w:hAnsi="Times New Roman" w:cs="Times New Roman"/>
          <w:sz w:val="24"/>
          <w:szCs w:val="24"/>
        </w:rPr>
        <w:t>To</w:t>
      </w:r>
      <w:r w:rsidR="00A9405F" w:rsidRPr="0020673B">
        <w:rPr>
          <w:rFonts w:ascii="Times New Roman" w:hAnsi="Times New Roman" w:cs="Times New Roman"/>
          <w:sz w:val="24"/>
          <w:szCs w:val="24"/>
        </w:rPr>
        <w:t> </w:t>
      </w:r>
      <w:r w:rsidR="007E07B6" w:rsidRPr="0020673B">
        <w:rPr>
          <w:rFonts w:ascii="Times New Roman" w:hAnsi="Times New Roman" w:cs="Times New Roman"/>
          <w:sz w:val="24"/>
          <w:szCs w:val="24"/>
        </w:rPr>
        <w:t>znamená, že musí obsahovat pouze dvě kategorie</w:t>
      </w:r>
      <w:r w:rsidR="004A54BC" w:rsidRPr="0020673B">
        <w:rPr>
          <w:rFonts w:ascii="Times New Roman" w:hAnsi="Times New Roman" w:cs="Times New Roman"/>
          <w:sz w:val="24"/>
          <w:szCs w:val="24"/>
        </w:rPr>
        <w:t>, 1 a 0</w:t>
      </w:r>
      <w:r w:rsidR="007E07B6" w:rsidRPr="0020673B">
        <w:rPr>
          <w:rFonts w:ascii="Times New Roman" w:hAnsi="Times New Roman" w:cs="Times New Roman"/>
          <w:sz w:val="24"/>
          <w:szCs w:val="24"/>
        </w:rPr>
        <w:t xml:space="preserve">. </w:t>
      </w:r>
      <w:r w:rsidR="00F03E72" w:rsidRPr="0020673B">
        <w:rPr>
          <w:rFonts w:ascii="Times New Roman" w:hAnsi="Times New Roman" w:cs="Times New Roman"/>
          <w:sz w:val="24"/>
          <w:szCs w:val="24"/>
        </w:rPr>
        <w:t xml:space="preserve">V českém případě budeme muset </w:t>
      </w:r>
      <w:proofErr w:type="spellStart"/>
      <w:r w:rsidR="00F03E72" w:rsidRPr="0020673B">
        <w:rPr>
          <w:rFonts w:ascii="Times New Roman" w:hAnsi="Times New Roman" w:cs="Times New Roman"/>
          <w:sz w:val="24"/>
          <w:szCs w:val="24"/>
        </w:rPr>
        <w:t>rekodovat</w:t>
      </w:r>
      <w:proofErr w:type="spellEnd"/>
      <w:r w:rsidR="00F03E72" w:rsidRPr="0020673B">
        <w:rPr>
          <w:rFonts w:ascii="Times New Roman" w:hAnsi="Times New Roman" w:cs="Times New Roman"/>
          <w:sz w:val="24"/>
          <w:szCs w:val="24"/>
        </w:rPr>
        <w:t xml:space="preserve"> proměnnou </w:t>
      </w:r>
      <w:r w:rsidR="00381CE0" w:rsidRPr="0020673B">
        <w:rPr>
          <w:rFonts w:ascii="Times New Roman" w:hAnsi="Times New Roman" w:cs="Times New Roman"/>
          <w:i/>
          <w:iCs/>
          <w:sz w:val="24"/>
          <w:szCs w:val="24"/>
        </w:rPr>
        <w:t>Kterou stranu volil do PS 2017</w:t>
      </w:r>
      <w:r w:rsidR="004A523E" w:rsidRPr="0020673B">
        <w:rPr>
          <w:rFonts w:ascii="Times New Roman" w:hAnsi="Times New Roman" w:cs="Times New Roman"/>
          <w:sz w:val="24"/>
          <w:szCs w:val="24"/>
        </w:rPr>
        <w:t xml:space="preserve"> tak, aby jedna kategorie obsahovala stranu SPD a v druhé kategorii všechny politické strany, které se dostaly do Poslanecké sněmovny</w:t>
      </w:r>
      <w:r w:rsidR="002A5C01" w:rsidRPr="0020673B">
        <w:rPr>
          <w:rFonts w:ascii="Times New Roman" w:hAnsi="Times New Roman" w:cs="Times New Roman"/>
          <w:sz w:val="24"/>
          <w:szCs w:val="24"/>
        </w:rPr>
        <w:t xml:space="preserve"> ČR. U slovenského případu toto provedeme úplně stejně</w:t>
      </w:r>
      <w:r w:rsidR="00450C41" w:rsidRPr="0020673B">
        <w:rPr>
          <w:rFonts w:ascii="Times New Roman" w:hAnsi="Times New Roman" w:cs="Times New Roman"/>
          <w:sz w:val="24"/>
          <w:szCs w:val="24"/>
        </w:rPr>
        <w:t xml:space="preserve">. Nové proměnné budou mít pouze dvě kategorie a tím splníme první podmínku. </w:t>
      </w:r>
    </w:p>
    <w:p w14:paraId="2C6967FE" w14:textId="384B0BF7" w:rsidR="00B20D07" w:rsidRPr="0020673B" w:rsidRDefault="007B5A7D" w:rsidP="006A13CC">
      <w:pPr>
        <w:spacing w:after="0" w:line="360" w:lineRule="auto"/>
        <w:ind w:firstLine="284"/>
        <w:jc w:val="both"/>
        <w:rPr>
          <w:rFonts w:ascii="Times New Roman" w:hAnsi="Times New Roman" w:cs="Times New Roman"/>
          <w:sz w:val="24"/>
          <w:szCs w:val="24"/>
        </w:rPr>
      </w:pPr>
      <w:r w:rsidRPr="0020673B">
        <w:rPr>
          <w:rFonts w:ascii="Times New Roman" w:hAnsi="Times New Roman" w:cs="Times New Roman"/>
          <w:sz w:val="24"/>
          <w:szCs w:val="24"/>
        </w:rPr>
        <w:t xml:space="preserve">Následující podmínky se dotýkají převážně nezávislých proměnných. </w:t>
      </w:r>
      <w:r w:rsidR="00F25233" w:rsidRPr="0020673B">
        <w:rPr>
          <w:rFonts w:ascii="Times New Roman" w:hAnsi="Times New Roman" w:cs="Times New Roman"/>
          <w:sz w:val="24"/>
          <w:szCs w:val="24"/>
        </w:rPr>
        <w:t>Nemohou být silně korelovány</w:t>
      </w:r>
      <w:r w:rsidR="00004608" w:rsidRPr="0020673B">
        <w:rPr>
          <w:rFonts w:ascii="Times New Roman" w:hAnsi="Times New Roman" w:cs="Times New Roman"/>
          <w:sz w:val="24"/>
          <w:szCs w:val="24"/>
        </w:rPr>
        <w:t xml:space="preserve">, přesněji se jedná o problém </w:t>
      </w:r>
      <w:proofErr w:type="spellStart"/>
      <w:r w:rsidR="00004608" w:rsidRPr="0020673B">
        <w:rPr>
          <w:rFonts w:ascii="Times New Roman" w:hAnsi="Times New Roman" w:cs="Times New Roman"/>
          <w:sz w:val="24"/>
          <w:szCs w:val="24"/>
        </w:rPr>
        <w:t>multikolinearity</w:t>
      </w:r>
      <w:proofErr w:type="spellEnd"/>
      <w:r w:rsidR="00204FFF" w:rsidRPr="0020673B">
        <w:rPr>
          <w:rFonts w:ascii="Times New Roman" w:hAnsi="Times New Roman" w:cs="Times New Roman"/>
          <w:sz w:val="24"/>
          <w:szCs w:val="24"/>
        </w:rPr>
        <w:t>. SPSS nám tento problém pomůže detekovat</w:t>
      </w:r>
      <w:r w:rsidR="0097794E" w:rsidRPr="0020673B">
        <w:rPr>
          <w:rFonts w:ascii="Times New Roman" w:hAnsi="Times New Roman" w:cs="Times New Roman"/>
          <w:sz w:val="24"/>
          <w:szCs w:val="24"/>
        </w:rPr>
        <w:t xml:space="preserve"> pomocí párové korelace</w:t>
      </w:r>
      <w:r w:rsidR="0097794E" w:rsidRPr="0020673B">
        <w:rPr>
          <w:rStyle w:val="Znakapoznpodarou"/>
          <w:rFonts w:ascii="Times New Roman" w:hAnsi="Times New Roman" w:cs="Times New Roman"/>
          <w:sz w:val="24"/>
          <w:szCs w:val="24"/>
        </w:rPr>
        <w:footnoteReference w:id="18"/>
      </w:r>
      <w:r w:rsidR="0097794E" w:rsidRPr="0020673B">
        <w:rPr>
          <w:rFonts w:ascii="Times New Roman" w:hAnsi="Times New Roman" w:cs="Times New Roman"/>
          <w:sz w:val="24"/>
          <w:szCs w:val="24"/>
        </w:rPr>
        <w:t xml:space="preserve">. </w:t>
      </w:r>
      <w:r w:rsidR="00323E22" w:rsidRPr="0020673B">
        <w:rPr>
          <w:rFonts w:ascii="Times New Roman" w:hAnsi="Times New Roman" w:cs="Times New Roman"/>
          <w:sz w:val="24"/>
          <w:szCs w:val="24"/>
        </w:rPr>
        <w:t xml:space="preserve">Nezávislé proměnné </w:t>
      </w:r>
      <w:r w:rsidR="00EC4909" w:rsidRPr="0020673B">
        <w:rPr>
          <w:rFonts w:ascii="Times New Roman" w:hAnsi="Times New Roman" w:cs="Times New Roman"/>
          <w:sz w:val="24"/>
          <w:szCs w:val="24"/>
        </w:rPr>
        <w:t xml:space="preserve">by měly </w:t>
      </w:r>
      <w:r w:rsidR="00323E22" w:rsidRPr="0020673B">
        <w:rPr>
          <w:rFonts w:ascii="Times New Roman" w:hAnsi="Times New Roman" w:cs="Times New Roman"/>
          <w:sz w:val="24"/>
          <w:szCs w:val="24"/>
        </w:rPr>
        <w:t>být intervalové nebo</w:t>
      </w:r>
      <w:r w:rsidR="00A9405F" w:rsidRPr="0020673B">
        <w:rPr>
          <w:rFonts w:ascii="Times New Roman" w:hAnsi="Times New Roman" w:cs="Times New Roman"/>
          <w:sz w:val="24"/>
          <w:szCs w:val="24"/>
        </w:rPr>
        <w:t> </w:t>
      </w:r>
      <w:r w:rsidR="00323E22" w:rsidRPr="0020673B">
        <w:rPr>
          <w:rFonts w:ascii="Times New Roman" w:hAnsi="Times New Roman" w:cs="Times New Roman"/>
          <w:sz w:val="24"/>
          <w:szCs w:val="24"/>
        </w:rPr>
        <w:t>dichotomické</w:t>
      </w:r>
      <w:r w:rsidR="008F3526" w:rsidRPr="0020673B">
        <w:rPr>
          <w:rFonts w:ascii="Times New Roman" w:hAnsi="Times New Roman" w:cs="Times New Roman"/>
          <w:sz w:val="24"/>
          <w:szCs w:val="24"/>
        </w:rPr>
        <w:t xml:space="preserve"> (např. pohlaví)</w:t>
      </w:r>
      <w:r w:rsidR="00323E22" w:rsidRPr="0020673B">
        <w:rPr>
          <w:rFonts w:ascii="Times New Roman" w:hAnsi="Times New Roman" w:cs="Times New Roman"/>
          <w:sz w:val="24"/>
          <w:szCs w:val="24"/>
        </w:rPr>
        <w:t>, ale nesmí být párové</w:t>
      </w:r>
      <w:r w:rsidR="008F3526" w:rsidRPr="0020673B">
        <w:rPr>
          <w:rFonts w:ascii="Times New Roman" w:hAnsi="Times New Roman" w:cs="Times New Roman"/>
          <w:sz w:val="24"/>
          <w:szCs w:val="24"/>
        </w:rPr>
        <w:t xml:space="preserve"> (jev měřen ve více časových úsecích).</w:t>
      </w:r>
      <w:r w:rsidR="00605DD9" w:rsidRPr="0020673B">
        <w:rPr>
          <w:rFonts w:ascii="Times New Roman" w:hAnsi="Times New Roman" w:cs="Times New Roman"/>
          <w:sz w:val="24"/>
          <w:szCs w:val="24"/>
        </w:rPr>
        <w:t xml:space="preserve"> (Rabušic, Soukup &amp; Mareš, 2019)</w:t>
      </w:r>
    </w:p>
    <w:p w14:paraId="5FF194E3" w14:textId="6DA4DC45" w:rsidR="006A13CC" w:rsidRPr="0020673B" w:rsidRDefault="006A13CC" w:rsidP="006A13CC">
      <w:pPr>
        <w:spacing w:after="0" w:line="360" w:lineRule="auto"/>
        <w:ind w:firstLine="284"/>
        <w:jc w:val="both"/>
        <w:rPr>
          <w:rFonts w:ascii="Times New Roman" w:hAnsi="Times New Roman" w:cs="Times New Roman"/>
          <w:sz w:val="24"/>
          <w:szCs w:val="24"/>
        </w:rPr>
      </w:pPr>
      <w:r w:rsidRPr="0020673B">
        <w:rPr>
          <w:rFonts w:ascii="Times New Roman" w:hAnsi="Times New Roman" w:cs="Times New Roman"/>
          <w:sz w:val="24"/>
          <w:szCs w:val="24"/>
        </w:rPr>
        <w:t xml:space="preserve">Jako závislou proměnnou jsme tedy zvolili </w:t>
      </w:r>
      <w:proofErr w:type="spellStart"/>
      <w:r w:rsidR="00AB1E04" w:rsidRPr="0020673B">
        <w:rPr>
          <w:rFonts w:ascii="Times New Roman" w:hAnsi="Times New Roman" w:cs="Times New Roman"/>
          <w:sz w:val="24"/>
          <w:szCs w:val="24"/>
        </w:rPr>
        <w:t>rekódovanou</w:t>
      </w:r>
      <w:proofErr w:type="spellEnd"/>
      <w:r w:rsidRPr="0020673B">
        <w:rPr>
          <w:rFonts w:ascii="Times New Roman" w:hAnsi="Times New Roman" w:cs="Times New Roman"/>
          <w:sz w:val="24"/>
          <w:szCs w:val="24"/>
        </w:rPr>
        <w:t xml:space="preserve"> proměnnou volby strany v českém i slovenském případě. Jako nezávislé proměnné </w:t>
      </w:r>
      <w:r w:rsidR="0074094A" w:rsidRPr="0020673B">
        <w:rPr>
          <w:rFonts w:ascii="Times New Roman" w:hAnsi="Times New Roman" w:cs="Times New Roman"/>
          <w:sz w:val="24"/>
          <w:szCs w:val="24"/>
        </w:rPr>
        <w:t xml:space="preserve">použijeme ty, které nám vznikly z faktorové </w:t>
      </w:r>
      <w:r w:rsidR="00821488" w:rsidRPr="0020673B">
        <w:rPr>
          <w:rFonts w:ascii="Times New Roman" w:hAnsi="Times New Roman" w:cs="Times New Roman"/>
          <w:sz w:val="24"/>
          <w:szCs w:val="24"/>
        </w:rPr>
        <w:t>analýzy – politický</w:t>
      </w:r>
      <w:r w:rsidR="00555B73" w:rsidRPr="0020673B">
        <w:rPr>
          <w:rFonts w:ascii="Times New Roman" w:hAnsi="Times New Roman" w:cs="Times New Roman"/>
          <w:i/>
          <w:iCs/>
          <w:sz w:val="24"/>
          <w:szCs w:val="24"/>
        </w:rPr>
        <w:t xml:space="preserve"> cynismus, politická legitimita (</w:t>
      </w:r>
      <w:r w:rsidR="00115BDD" w:rsidRPr="0020673B">
        <w:rPr>
          <w:rFonts w:ascii="Times New Roman" w:hAnsi="Times New Roman" w:cs="Times New Roman"/>
          <w:i/>
          <w:iCs/>
          <w:sz w:val="24"/>
          <w:szCs w:val="24"/>
        </w:rPr>
        <w:t xml:space="preserve">pouze </w:t>
      </w:r>
      <w:r w:rsidR="00555B73" w:rsidRPr="0020673B">
        <w:rPr>
          <w:rFonts w:ascii="Times New Roman" w:hAnsi="Times New Roman" w:cs="Times New Roman"/>
          <w:i/>
          <w:iCs/>
          <w:sz w:val="24"/>
          <w:szCs w:val="24"/>
        </w:rPr>
        <w:t xml:space="preserve">ČR), </w:t>
      </w:r>
      <w:r w:rsidR="00115BDD" w:rsidRPr="0020673B">
        <w:rPr>
          <w:rFonts w:ascii="Times New Roman" w:hAnsi="Times New Roman" w:cs="Times New Roman"/>
          <w:i/>
          <w:iCs/>
          <w:sz w:val="24"/>
          <w:szCs w:val="24"/>
        </w:rPr>
        <w:t>národní identita, problém migrace</w:t>
      </w:r>
      <w:r w:rsidR="00115BDD" w:rsidRPr="0020673B">
        <w:rPr>
          <w:rFonts w:ascii="Times New Roman" w:hAnsi="Times New Roman" w:cs="Times New Roman"/>
          <w:sz w:val="24"/>
          <w:szCs w:val="24"/>
        </w:rPr>
        <w:t xml:space="preserve">. Dále jako nezávislé proměnné uvedeme </w:t>
      </w:r>
      <w:r w:rsidR="00115BDD" w:rsidRPr="0020673B">
        <w:rPr>
          <w:rFonts w:ascii="Times New Roman" w:hAnsi="Times New Roman" w:cs="Times New Roman"/>
          <w:i/>
          <w:iCs/>
          <w:sz w:val="24"/>
          <w:szCs w:val="24"/>
        </w:rPr>
        <w:t>pohlaví,</w:t>
      </w:r>
      <w:r w:rsidR="00D822E4" w:rsidRPr="0020673B">
        <w:rPr>
          <w:rFonts w:ascii="Times New Roman" w:hAnsi="Times New Roman" w:cs="Times New Roman"/>
          <w:i/>
          <w:iCs/>
          <w:sz w:val="24"/>
          <w:szCs w:val="24"/>
        </w:rPr>
        <w:t xml:space="preserve"> věk, vzdělání, velikost obce a kraj</w:t>
      </w:r>
      <w:r w:rsidR="00D822E4" w:rsidRPr="0020673B">
        <w:rPr>
          <w:rFonts w:ascii="Times New Roman" w:hAnsi="Times New Roman" w:cs="Times New Roman"/>
          <w:sz w:val="24"/>
          <w:szCs w:val="24"/>
        </w:rPr>
        <w:t xml:space="preserve">. U všech proměnných je </w:t>
      </w:r>
      <w:r w:rsidR="009C59B0" w:rsidRPr="0020673B">
        <w:rPr>
          <w:rFonts w:ascii="Times New Roman" w:hAnsi="Times New Roman" w:cs="Times New Roman"/>
          <w:sz w:val="24"/>
          <w:szCs w:val="24"/>
        </w:rPr>
        <w:t xml:space="preserve">před samotnou binární logistickou regresí provést kontrolu. V ní zkontrolujeme </w:t>
      </w:r>
      <w:r w:rsidR="001C7016" w:rsidRPr="0020673B">
        <w:rPr>
          <w:rFonts w:ascii="Times New Roman" w:hAnsi="Times New Roman" w:cs="Times New Roman"/>
          <w:sz w:val="24"/>
          <w:szCs w:val="24"/>
        </w:rPr>
        <w:t>průměry, směrodatné odchylky nebo četnostní tabulky</w:t>
      </w:r>
      <w:r w:rsidR="00466BEE" w:rsidRPr="0020673B">
        <w:rPr>
          <w:rFonts w:ascii="Times New Roman" w:hAnsi="Times New Roman" w:cs="Times New Roman"/>
          <w:sz w:val="24"/>
          <w:szCs w:val="24"/>
        </w:rPr>
        <w:t xml:space="preserve"> a</w:t>
      </w:r>
      <w:r w:rsidR="00A9405F" w:rsidRPr="0020673B">
        <w:rPr>
          <w:rFonts w:ascii="Times New Roman" w:hAnsi="Times New Roman" w:cs="Times New Roman"/>
          <w:sz w:val="24"/>
          <w:szCs w:val="24"/>
        </w:rPr>
        <w:t> </w:t>
      </w:r>
      <w:r w:rsidR="00466BEE" w:rsidRPr="0020673B">
        <w:rPr>
          <w:rFonts w:ascii="Times New Roman" w:hAnsi="Times New Roman" w:cs="Times New Roman"/>
          <w:sz w:val="24"/>
          <w:szCs w:val="24"/>
        </w:rPr>
        <w:t xml:space="preserve">vzájemné korelace. (Rabušic, Soukup &amp; Mareš, 2019) </w:t>
      </w:r>
      <w:r w:rsidR="00615F32" w:rsidRPr="0020673B">
        <w:rPr>
          <w:rFonts w:ascii="Times New Roman" w:hAnsi="Times New Roman" w:cs="Times New Roman"/>
          <w:sz w:val="24"/>
          <w:szCs w:val="24"/>
        </w:rPr>
        <w:t xml:space="preserve">Musíme rovněž definovat kategorické nezávislé proměnné, u kterých musíme ještě upřesnit, které </w:t>
      </w:r>
      <w:r w:rsidR="003415EF" w:rsidRPr="0020673B">
        <w:rPr>
          <w:rFonts w:ascii="Times New Roman" w:hAnsi="Times New Roman" w:cs="Times New Roman"/>
          <w:sz w:val="24"/>
          <w:szCs w:val="24"/>
        </w:rPr>
        <w:t>hodnoty se mají určit jako ty srovnávací</w:t>
      </w:r>
      <w:r w:rsidR="002F7745" w:rsidRPr="0020673B">
        <w:rPr>
          <w:rFonts w:ascii="Times New Roman" w:hAnsi="Times New Roman" w:cs="Times New Roman"/>
          <w:sz w:val="24"/>
          <w:szCs w:val="24"/>
        </w:rPr>
        <w:t xml:space="preserve"> a </w:t>
      </w:r>
      <w:r w:rsidR="00C52C5F" w:rsidRPr="0020673B">
        <w:rPr>
          <w:rFonts w:ascii="Times New Roman" w:hAnsi="Times New Roman" w:cs="Times New Roman"/>
          <w:sz w:val="24"/>
          <w:szCs w:val="24"/>
        </w:rPr>
        <w:t xml:space="preserve">především, aby je program v SPSS přeměnil na umělé tzv. </w:t>
      </w:r>
      <w:proofErr w:type="spellStart"/>
      <w:r w:rsidR="00C52C5F" w:rsidRPr="0020673B">
        <w:rPr>
          <w:rFonts w:ascii="Times New Roman" w:hAnsi="Times New Roman" w:cs="Times New Roman"/>
          <w:sz w:val="24"/>
          <w:szCs w:val="24"/>
        </w:rPr>
        <w:t>dummy</w:t>
      </w:r>
      <w:proofErr w:type="spellEnd"/>
      <w:r w:rsidR="00C52C5F" w:rsidRPr="0020673B">
        <w:rPr>
          <w:rFonts w:ascii="Times New Roman" w:hAnsi="Times New Roman" w:cs="Times New Roman"/>
          <w:sz w:val="24"/>
          <w:szCs w:val="24"/>
        </w:rPr>
        <w:t xml:space="preserve"> proměnné</w:t>
      </w:r>
      <w:r w:rsidR="006436BE" w:rsidRPr="0020673B">
        <w:rPr>
          <w:rFonts w:ascii="Times New Roman" w:hAnsi="Times New Roman" w:cs="Times New Roman"/>
          <w:sz w:val="24"/>
          <w:szCs w:val="24"/>
        </w:rPr>
        <w:t>, se kterými se bude dále pracovat</w:t>
      </w:r>
      <w:r w:rsidR="00C52C5F" w:rsidRPr="0020673B">
        <w:rPr>
          <w:rFonts w:ascii="Times New Roman" w:hAnsi="Times New Roman" w:cs="Times New Roman"/>
          <w:sz w:val="24"/>
          <w:szCs w:val="24"/>
        </w:rPr>
        <w:t xml:space="preserve">. </w:t>
      </w:r>
      <w:r w:rsidR="00C02139" w:rsidRPr="0020673B">
        <w:rPr>
          <w:rFonts w:ascii="Times New Roman" w:hAnsi="Times New Roman" w:cs="Times New Roman"/>
          <w:sz w:val="24"/>
          <w:szCs w:val="24"/>
        </w:rPr>
        <w:t xml:space="preserve">V našem případě zvolíme </w:t>
      </w:r>
      <w:r w:rsidR="008772C7" w:rsidRPr="0020673B">
        <w:rPr>
          <w:rFonts w:ascii="Times New Roman" w:hAnsi="Times New Roman" w:cs="Times New Roman"/>
          <w:sz w:val="24"/>
          <w:szCs w:val="24"/>
        </w:rPr>
        <w:t xml:space="preserve">jako srovnávací </w:t>
      </w:r>
      <w:r w:rsidR="008772C7" w:rsidRPr="0020673B">
        <w:rPr>
          <w:rFonts w:ascii="Times New Roman" w:hAnsi="Times New Roman" w:cs="Times New Roman"/>
          <w:sz w:val="24"/>
          <w:szCs w:val="24"/>
        </w:rPr>
        <w:lastRenderedPageBreak/>
        <w:t xml:space="preserve">kategorie </w:t>
      </w:r>
      <w:r w:rsidR="008A19CD" w:rsidRPr="0020673B">
        <w:rPr>
          <w:rFonts w:ascii="Times New Roman" w:hAnsi="Times New Roman" w:cs="Times New Roman"/>
          <w:sz w:val="24"/>
          <w:szCs w:val="24"/>
        </w:rPr>
        <w:t xml:space="preserve">nejnižší vzdělání, protože lidé s vyšším vzděláním jsou spíše voliči </w:t>
      </w:r>
      <w:r w:rsidR="00EB0676" w:rsidRPr="0020673B">
        <w:rPr>
          <w:rFonts w:ascii="Times New Roman" w:hAnsi="Times New Roman" w:cs="Times New Roman"/>
          <w:sz w:val="24"/>
          <w:szCs w:val="24"/>
        </w:rPr>
        <w:t>středopravicových stran.</w:t>
      </w:r>
      <w:r w:rsidR="00EB4044" w:rsidRPr="0020673B">
        <w:rPr>
          <w:rFonts w:ascii="Times New Roman" w:hAnsi="Times New Roman" w:cs="Times New Roman"/>
          <w:sz w:val="24"/>
          <w:szCs w:val="24"/>
        </w:rPr>
        <w:t xml:space="preserve"> </w:t>
      </w:r>
      <w:r w:rsidR="00FB7F20" w:rsidRPr="0020673B">
        <w:rPr>
          <w:rFonts w:ascii="Times New Roman" w:hAnsi="Times New Roman" w:cs="Times New Roman"/>
          <w:sz w:val="24"/>
          <w:szCs w:val="24"/>
        </w:rPr>
        <w:t>U p</w:t>
      </w:r>
      <w:r w:rsidR="00EB4044" w:rsidRPr="0020673B">
        <w:rPr>
          <w:rFonts w:ascii="Times New Roman" w:hAnsi="Times New Roman" w:cs="Times New Roman"/>
          <w:sz w:val="24"/>
          <w:szCs w:val="24"/>
        </w:rPr>
        <w:t>roměnn</w:t>
      </w:r>
      <w:r w:rsidR="00FB7F20" w:rsidRPr="0020673B">
        <w:rPr>
          <w:rFonts w:ascii="Times New Roman" w:hAnsi="Times New Roman" w:cs="Times New Roman"/>
          <w:sz w:val="24"/>
          <w:szCs w:val="24"/>
        </w:rPr>
        <w:t>ých</w:t>
      </w:r>
      <w:r w:rsidR="00B94744" w:rsidRPr="0020673B">
        <w:rPr>
          <w:rFonts w:ascii="Times New Roman" w:hAnsi="Times New Roman" w:cs="Times New Roman"/>
          <w:sz w:val="24"/>
          <w:szCs w:val="24"/>
        </w:rPr>
        <w:t xml:space="preserve"> uvedených </w:t>
      </w:r>
      <w:r w:rsidR="00EB4044" w:rsidRPr="0020673B">
        <w:rPr>
          <w:rFonts w:ascii="Times New Roman" w:hAnsi="Times New Roman" w:cs="Times New Roman"/>
          <w:sz w:val="24"/>
          <w:szCs w:val="24"/>
        </w:rPr>
        <w:t>jako kategorické</w:t>
      </w:r>
      <w:r w:rsidR="00FB7F20" w:rsidRPr="0020673B">
        <w:rPr>
          <w:rFonts w:ascii="Times New Roman" w:hAnsi="Times New Roman" w:cs="Times New Roman"/>
          <w:sz w:val="24"/>
          <w:szCs w:val="24"/>
        </w:rPr>
        <w:t>, pak v regresi bude vynechána první kategorie,</w:t>
      </w:r>
      <w:r w:rsidR="00B94744" w:rsidRPr="0020673B">
        <w:rPr>
          <w:rFonts w:ascii="Times New Roman" w:hAnsi="Times New Roman" w:cs="Times New Roman"/>
          <w:sz w:val="24"/>
          <w:szCs w:val="24"/>
        </w:rPr>
        <w:t xml:space="preserve"> která bude </w:t>
      </w:r>
      <w:r w:rsidR="00AA488E" w:rsidRPr="0020673B">
        <w:rPr>
          <w:rFonts w:ascii="Times New Roman" w:hAnsi="Times New Roman" w:cs="Times New Roman"/>
          <w:sz w:val="24"/>
          <w:szCs w:val="24"/>
        </w:rPr>
        <w:t>sloužit jako srovnávací proměnná.</w:t>
      </w:r>
      <w:r w:rsidR="00EB0676" w:rsidRPr="0020673B">
        <w:rPr>
          <w:rFonts w:ascii="Times New Roman" w:hAnsi="Times New Roman" w:cs="Times New Roman"/>
          <w:sz w:val="24"/>
          <w:szCs w:val="24"/>
        </w:rPr>
        <w:t xml:space="preserve"> </w:t>
      </w:r>
      <w:r w:rsidR="00466BEE" w:rsidRPr="0020673B">
        <w:rPr>
          <w:rFonts w:ascii="Times New Roman" w:hAnsi="Times New Roman" w:cs="Times New Roman"/>
          <w:sz w:val="24"/>
          <w:szCs w:val="24"/>
        </w:rPr>
        <w:t>Po tom všem se</w:t>
      </w:r>
      <w:r w:rsidR="00A9405F" w:rsidRPr="0020673B">
        <w:rPr>
          <w:rFonts w:ascii="Times New Roman" w:hAnsi="Times New Roman" w:cs="Times New Roman"/>
          <w:sz w:val="24"/>
          <w:szCs w:val="24"/>
        </w:rPr>
        <w:t> </w:t>
      </w:r>
      <w:r w:rsidR="00466BEE" w:rsidRPr="0020673B">
        <w:rPr>
          <w:rFonts w:ascii="Times New Roman" w:hAnsi="Times New Roman" w:cs="Times New Roman"/>
          <w:sz w:val="24"/>
          <w:szCs w:val="24"/>
        </w:rPr>
        <w:t xml:space="preserve">můžeme pustit do samotné analýzy. </w:t>
      </w:r>
      <w:r w:rsidR="00496CEE" w:rsidRPr="0020673B">
        <w:rPr>
          <w:rFonts w:ascii="Times New Roman" w:hAnsi="Times New Roman" w:cs="Times New Roman"/>
          <w:sz w:val="24"/>
          <w:szCs w:val="24"/>
        </w:rPr>
        <w:t xml:space="preserve">V analytické části bude důležité sledovat data </w:t>
      </w:r>
      <w:r w:rsidR="00395CDF" w:rsidRPr="0020673B">
        <w:rPr>
          <w:rFonts w:ascii="Times New Roman" w:hAnsi="Times New Roman" w:cs="Times New Roman"/>
          <w:sz w:val="24"/>
          <w:szCs w:val="24"/>
        </w:rPr>
        <w:t>z tabul</w:t>
      </w:r>
      <w:r w:rsidR="00336D44" w:rsidRPr="0020673B">
        <w:rPr>
          <w:rFonts w:ascii="Times New Roman" w:hAnsi="Times New Roman" w:cs="Times New Roman"/>
          <w:sz w:val="24"/>
          <w:szCs w:val="24"/>
        </w:rPr>
        <w:t>ky</w:t>
      </w:r>
      <w:r w:rsidR="00395CDF" w:rsidRPr="0020673B">
        <w:rPr>
          <w:rFonts w:ascii="Times New Roman" w:hAnsi="Times New Roman" w:cs="Times New Roman"/>
          <w:sz w:val="24"/>
          <w:szCs w:val="24"/>
        </w:rPr>
        <w:t xml:space="preserve"> </w:t>
      </w:r>
      <w:r w:rsidR="0005683B" w:rsidRPr="0020673B">
        <w:rPr>
          <w:rFonts w:ascii="Times New Roman" w:hAnsi="Times New Roman" w:cs="Times New Roman"/>
          <w:i/>
          <w:iCs/>
          <w:sz w:val="24"/>
          <w:szCs w:val="24"/>
        </w:rPr>
        <w:t>kódování</w:t>
      </w:r>
      <w:r w:rsidR="00395CDF" w:rsidRPr="0020673B">
        <w:rPr>
          <w:rFonts w:ascii="Times New Roman" w:hAnsi="Times New Roman" w:cs="Times New Roman"/>
          <w:i/>
          <w:iCs/>
          <w:sz w:val="24"/>
          <w:szCs w:val="24"/>
        </w:rPr>
        <w:t xml:space="preserve"> nezávislých proměnných do sad </w:t>
      </w:r>
      <w:proofErr w:type="spellStart"/>
      <w:r w:rsidR="006436BE" w:rsidRPr="0020673B">
        <w:rPr>
          <w:rFonts w:ascii="Times New Roman" w:hAnsi="Times New Roman" w:cs="Times New Roman"/>
          <w:i/>
          <w:iCs/>
          <w:sz w:val="24"/>
          <w:szCs w:val="24"/>
        </w:rPr>
        <w:t>dummy</w:t>
      </w:r>
      <w:proofErr w:type="spellEnd"/>
      <w:r w:rsidR="006436BE" w:rsidRPr="0020673B">
        <w:rPr>
          <w:rFonts w:ascii="Times New Roman" w:hAnsi="Times New Roman" w:cs="Times New Roman"/>
          <w:i/>
          <w:iCs/>
          <w:sz w:val="24"/>
          <w:szCs w:val="24"/>
        </w:rPr>
        <w:t xml:space="preserve"> proměnných</w:t>
      </w:r>
      <w:r w:rsidR="006436BE" w:rsidRPr="0020673B">
        <w:rPr>
          <w:rFonts w:ascii="Times New Roman" w:hAnsi="Times New Roman" w:cs="Times New Roman"/>
          <w:sz w:val="24"/>
          <w:szCs w:val="24"/>
        </w:rPr>
        <w:t xml:space="preserve"> a </w:t>
      </w:r>
      <w:r w:rsidR="00336D44" w:rsidRPr="0020673B">
        <w:rPr>
          <w:rFonts w:ascii="Times New Roman" w:hAnsi="Times New Roman" w:cs="Times New Roman"/>
          <w:i/>
          <w:iCs/>
          <w:sz w:val="24"/>
          <w:szCs w:val="24"/>
        </w:rPr>
        <w:t>tabulky s regresními koeficienty</w:t>
      </w:r>
      <w:r w:rsidR="00D26463" w:rsidRPr="0020673B">
        <w:rPr>
          <w:rFonts w:ascii="Times New Roman" w:hAnsi="Times New Roman" w:cs="Times New Roman"/>
          <w:i/>
          <w:iCs/>
          <w:sz w:val="24"/>
          <w:szCs w:val="24"/>
        </w:rPr>
        <w:t xml:space="preserve"> z logistické regrese.</w:t>
      </w:r>
      <w:r w:rsidR="002D3966" w:rsidRPr="0020673B">
        <w:rPr>
          <w:rFonts w:ascii="Times New Roman" w:hAnsi="Times New Roman" w:cs="Times New Roman"/>
          <w:i/>
          <w:iCs/>
          <w:sz w:val="24"/>
          <w:szCs w:val="24"/>
        </w:rPr>
        <w:t xml:space="preserve"> </w:t>
      </w:r>
      <w:r w:rsidR="002D3966" w:rsidRPr="0020673B">
        <w:rPr>
          <w:rFonts w:ascii="Times New Roman" w:hAnsi="Times New Roman" w:cs="Times New Roman"/>
          <w:sz w:val="24"/>
          <w:szCs w:val="24"/>
        </w:rPr>
        <w:t xml:space="preserve">Protože jsme závislou proměnnou </w:t>
      </w:r>
      <w:proofErr w:type="spellStart"/>
      <w:r w:rsidR="00AB1E04" w:rsidRPr="0020673B">
        <w:rPr>
          <w:rFonts w:ascii="Times New Roman" w:hAnsi="Times New Roman" w:cs="Times New Roman"/>
          <w:sz w:val="24"/>
          <w:szCs w:val="24"/>
        </w:rPr>
        <w:t>rekódovali</w:t>
      </w:r>
      <w:proofErr w:type="spellEnd"/>
      <w:r w:rsidR="002D3966" w:rsidRPr="0020673B">
        <w:rPr>
          <w:rFonts w:ascii="Times New Roman" w:hAnsi="Times New Roman" w:cs="Times New Roman"/>
          <w:sz w:val="24"/>
          <w:szCs w:val="24"/>
        </w:rPr>
        <w:t xml:space="preserve"> na dvě kategorie, tak z tohoto důvodu je velká část </w:t>
      </w:r>
      <w:r w:rsidR="006A791A" w:rsidRPr="0020673B">
        <w:rPr>
          <w:rFonts w:ascii="Times New Roman" w:hAnsi="Times New Roman" w:cs="Times New Roman"/>
          <w:sz w:val="24"/>
          <w:szCs w:val="24"/>
        </w:rPr>
        <w:t xml:space="preserve">případů </w:t>
      </w:r>
      <w:r w:rsidR="002D3966" w:rsidRPr="0020673B">
        <w:rPr>
          <w:rFonts w:ascii="Times New Roman" w:hAnsi="Times New Roman" w:cs="Times New Roman"/>
          <w:sz w:val="24"/>
          <w:szCs w:val="24"/>
        </w:rPr>
        <w:t>uvedena jako chybějící (v</w:t>
      </w:r>
      <w:r w:rsidR="00A9405F" w:rsidRPr="0020673B">
        <w:rPr>
          <w:rFonts w:ascii="Times New Roman" w:hAnsi="Times New Roman" w:cs="Times New Roman"/>
          <w:sz w:val="24"/>
          <w:szCs w:val="24"/>
        </w:rPr>
        <w:t> </w:t>
      </w:r>
      <w:r w:rsidR="002D3966" w:rsidRPr="0020673B">
        <w:rPr>
          <w:rFonts w:ascii="Times New Roman" w:hAnsi="Times New Roman" w:cs="Times New Roman"/>
          <w:sz w:val="24"/>
          <w:szCs w:val="24"/>
        </w:rPr>
        <w:t>obou</w:t>
      </w:r>
      <w:r w:rsidR="00A9405F" w:rsidRPr="0020673B">
        <w:rPr>
          <w:rFonts w:ascii="Times New Roman" w:hAnsi="Times New Roman" w:cs="Times New Roman"/>
          <w:sz w:val="24"/>
          <w:szCs w:val="24"/>
        </w:rPr>
        <w:t> </w:t>
      </w:r>
      <w:r w:rsidR="002D3966" w:rsidRPr="0020673B">
        <w:rPr>
          <w:rFonts w:ascii="Times New Roman" w:hAnsi="Times New Roman" w:cs="Times New Roman"/>
          <w:sz w:val="24"/>
          <w:szCs w:val="24"/>
        </w:rPr>
        <w:t xml:space="preserve">případech se jedná cca o 50 % případů) a to může mít důsledek i na následnou interpretaci jevu. </w:t>
      </w:r>
      <w:r w:rsidR="006B706D" w:rsidRPr="0020673B">
        <w:rPr>
          <w:rFonts w:ascii="Times New Roman" w:hAnsi="Times New Roman" w:cs="Times New Roman"/>
          <w:sz w:val="24"/>
          <w:szCs w:val="24"/>
        </w:rPr>
        <w:t xml:space="preserve">Nakonec </w:t>
      </w:r>
      <w:r w:rsidR="008407C0" w:rsidRPr="0020673B">
        <w:rPr>
          <w:rFonts w:ascii="Times New Roman" w:hAnsi="Times New Roman" w:cs="Times New Roman"/>
          <w:sz w:val="24"/>
          <w:szCs w:val="24"/>
        </w:rPr>
        <w:t>se musí zkontrolovat celkový test logistické regrese</w:t>
      </w:r>
      <w:r w:rsidR="003676F9" w:rsidRPr="0020673B">
        <w:rPr>
          <w:rStyle w:val="Znakapoznpodarou"/>
          <w:rFonts w:ascii="Times New Roman" w:hAnsi="Times New Roman" w:cs="Times New Roman"/>
          <w:sz w:val="24"/>
          <w:szCs w:val="24"/>
        </w:rPr>
        <w:footnoteReference w:id="19"/>
      </w:r>
      <w:r w:rsidR="008407C0" w:rsidRPr="0020673B">
        <w:rPr>
          <w:rFonts w:ascii="Times New Roman" w:hAnsi="Times New Roman" w:cs="Times New Roman"/>
          <w:sz w:val="24"/>
          <w:szCs w:val="24"/>
        </w:rPr>
        <w:t>, podle</w:t>
      </w:r>
      <w:r w:rsidR="00A9405F" w:rsidRPr="0020673B">
        <w:rPr>
          <w:rFonts w:ascii="Times New Roman" w:hAnsi="Times New Roman" w:cs="Times New Roman"/>
          <w:sz w:val="24"/>
          <w:szCs w:val="24"/>
        </w:rPr>
        <w:t> </w:t>
      </w:r>
      <w:r w:rsidR="008407C0" w:rsidRPr="0020673B">
        <w:rPr>
          <w:rFonts w:ascii="Times New Roman" w:hAnsi="Times New Roman" w:cs="Times New Roman"/>
          <w:sz w:val="24"/>
          <w:szCs w:val="24"/>
        </w:rPr>
        <w:t>něj</w:t>
      </w:r>
      <w:r w:rsidR="00A9405F" w:rsidRPr="0020673B">
        <w:rPr>
          <w:rFonts w:ascii="Times New Roman" w:hAnsi="Times New Roman" w:cs="Times New Roman"/>
          <w:sz w:val="24"/>
          <w:szCs w:val="24"/>
        </w:rPr>
        <w:t> </w:t>
      </w:r>
      <w:r w:rsidR="008407C0" w:rsidRPr="0020673B">
        <w:rPr>
          <w:rFonts w:ascii="Times New Roman" w:hAnsi="Times New Roman" w:cs="Times New Roman"/>
          <w:sz w:val="24"/>
          <w:szCs w:val="24"/>
        </w:rPr>
        <w:t>se pozná</w:t>
      </w:r>
      <w:r w:rsidR="00494667" w:rsidRPr="0020673B">
        <w:rPr>
          <w:rFonts w:ascii="Times New Roman" w:hAnsi="Times New Roman" w:cs="Times New Roman"/>
          <w:sz w:val="24"/>
          <w:szCs w:val="24"/>
        </w:rPr>
        <w:t xml:space="preserve">, zdali má vůbec regresní analýza smysl. </w:t>
      </w:r>
      <w:r w:rsidR="00494667" w:rsidRPr="0020673B">
        <w:rPr>
          <w:rFonts w:ascii="Times New Roman" w:hAnsi="Times New Roman" w:cs="Times New Roman"/>
          <w:sz w:val="24"/>
          <w:szCs w:val="24"/>
        </w:rPr>
        <w:softHyphen/>
      </w:r>
    </w:p>
    <w:p w14:paraId="30E7CC50" w14:textId="262EE13C" w:rsidR="00F1067D" w:rsidRPr="0020673B" w:rsidRDefault="00F1067D" w:rsidP="000F4E8E">
      <w:pPr>
        <w:pStyle w:val="Nadpis1"/>
      </w:pPr>
      <w:bookmarkStart w:id="22" w:name="_Toc75425636"/>
      <w:r w:rsidRPr="0020673B">
        <w:t xml:space="preserve">5. 2. 3. </w:t>
      </w:r>
      <w:r w:rsidR="00277C11" w:rsidRPr="0020673B">
        <w:t>Kontingenční tabulka</w:t>
      </w:r>
      <w:bookmarkEnd w:id="22"/>
      <w:r w:rsidR="0082177E" w:rsidRPr="0020673B">
        <w:t xml:space="preserve"> </w:t>
      </w:r>
    </w:p>
    <w:p w14:paraId="57BD24F6" w14:textId="4694E295" w:rsidR="00A735A6" w:rsidRPr="0020673B" w:rsidRDefault="00EE1B4A" w:rsidP="00A735A6">
      <w:pPr>
        <w:spacing w:after="0" w:line="360" w:lineRule="auto"/>
        <w:jc w:val="both"/>
        <w:rPr>
          <w:rFonts w:ascii="Times New Roman" w:hAnsi="Times New Roman" w:cs="Times New Roman"/>
          <w:sz w:val="24"/>
          <w:szCs w:val="24"/>
        </w:rPr>
      </w:pPr>
      <w:r w:rsidRPr="0020673B">
        <w:rPr>
          <w:rFonts w:ascii="Times New Roman" w:hAnsi="Times New Roman" w:cs="Times New Roman"/>
          <w:sz w:val="24"/>
          <w:szCs w:val="24"/>
        </w:rPr>
        <w:tab/>
        <w:t xml:space="preserve">Pro politickou participaci občanů v České republice a na Slovensku </w:t>
      </w:r>
      <w:r w:rsidR="007935D5" w:rsidRPr="0020673B">
        <w:rPr>
          <w:rFonts w:ascii="Times New Roman" w:hAnsi="Times New Roman" w:cs="Times New Roman"/>
          <w:sz w:val="24"/>
          <w:szCs w:val="24"/>
        </w:rPr>
        <w:t xml:space="preserve">byla zvolena metoda kontingenčních tabulek. </w:t>
      </w:r>
      <w:r w:rsidR="006C3919" w:rsidRPr="0020673B">
        <w:rPr>
          <w:rFonts w:ascii="Times New Roman" w:hAnsi="Times New Roman" w:cs="Times New Roman"/>
          <w:sz w:val="24"/>
          <w:szCs w:val="24"/>
        </w:rPr>
        <w:t>Cílem bude určit statisticky významné vztahy mezi závislou proměnnou, kterou budou zastupovat proměnné vyjadřující politickou participaci a</w:t>
      </w:r>
      <w:r w:rsidR="007C1F69" w:rsidRPr="0020673B">
        <w:rPr>
          <w:rFonts w:ascii="Times New Roman" w:hAnsi="Times New Roman" w:cs="Times New Roman"/>
          <w:sz w:val="24"/>
          <w:szCs w:val="24"/>
        </w:rPr>
        <w:t> </w:t>
      </w:r>
      <w:r w:rsidR="006C3919" w:rsidRPr="0020673B">
        <w:rPr>
          <w:rFonts w:ascii="Times New Roman" w:hAnsi="Times New Roman" w:cs="Times New Roman"/>
          <w:sz w:val="24"/>
          <w:szCs w:val="24"/>
        </w:rPr>
        <w:t>nezávislými proměnnými</w:t>
      </w:r>
      <w:r w:rsidR="00A7404F" w:rsidRPr="0020673B">
        <w:rPr>
          <w:rFonts w:ascii="Times New Roman" w:hAnsi="Times New Roman" w:cs="Times New Roman"/>
          <w:sz w:val="24"/>
          <w:szCs w:val="24"/>
        </w:rPr>
        <w:t xml:space="preserve"> (použité již v logistické regresi). </w:t>
      </w:r>
    </w:p>
    <w:p w14:paraId="363185A5" w14:textId="707CEA2D" w:rsidR="00A735A6" w:rsidRPr="0020673B" w:rsidRDefault="00A735A6" w:rsidP="001B1945">
      <w:pPr>
        <w:spacing w:after="0" w:line="360" w:lineRule="auto"/>
        <w:ind w:firstLine="708"/>
        <w:jc w:val="both"/>
        <w:rPr>
          <w:rFonts w:ascii="Times New Roman" w:hAnsi="Times New Roman" w:cs="Times New Roman"/>
          <w:sz w:val="24"/>
          <w:szCs w:val="24"/>
        </w:rPr>
      </w:pPr>
      <w:r w:rsidRPr="0020673B">
        <w:rPr>
          <w:rFonts w:ascii="Times New Roman" w:hAnsi="Times New Roman" w:cs="Times New Roman"/>
          <w:sz w:val="24"/>
          <w:szCs w:val="24"/>
        </w:rPr>
        <w:t>Pro Českou republiku budou testovány následují</w:t>
      </w:r>
      <w:r w:rsidR="00367890" w:rsidRPr="0020673B">
        <w:rPr>
          <w:rFonts w:ascii="Times New Roman" w:hAnsi="Times New Roman" w:cs="Times New Roman"/>
          <w:sz w:val="24"/>
          <w:szCs w:val="24"/>
        </w:rPr>
        <w:t>cí proměnné:</w:t>
      </w:r>
    </w:p>
    <w:p w14:paraId="390C8C33" w14:textId="09308EA5" w:rsidR="00367890" w:rsidRPr="0020673B" w:rsidRDefault="00C07CDF" w:rsidP="00367890">
      <w:pPr>
        <w:pStyle w:val="Odstavecseseznamem"/>
        <w:numPr>
          <w:ilvl w:val="0"/>
          <w:numId w:val="23"/>
        </w:numPr>
        <w:spacing w:after="0" w:line="360" w:lineRule="auto"/>
        <w:jc w:val="both"/>
        <w:rPr>
          <w:rFonts w:ascii="Times New Roman" w:hAnsi="Times New Roman" w:cs="Times New Roman"/>
          <w:sz w:val="24"/>
          <w:szCs w:val="24"/>
        </w:rPr>
      </w:pPr>
      <w:r w:rsidRPr="0020673B">
        <w:rPr>
          <w:rFonts w:ascii="Times New Roman" w:hAnsi="Times New Roman" w:cs="Times New Roman"/>
          <w:sz w:val="24"/>
          <w:szCs w:val="24"/>
        </w:rPr>
        <w:t>Účastnil</w:t>
      </w:r>
      <w:r w:rsidR="00945BD6" w:rsidRPr="0020673B">
        <w:rPr>
          <w:rFonts w:ascii="Times New Roman" w:hAnsi="Times New Roman" w:cs="Times New Roman"/>
          <w:sz w:val="24"/>
          <w:szCs w:val="24"/>
        </w:rPr>
        <w:t>/a</w:t>
      </w:r>
      <w:r w:rsidRPr="0020673B">
        <w:rPr>
          <w:rFonts w:ascii="Times New Roman" w:hAnsi="Times New Roman" w:cs="Times New Roman"/>
          <w:sz w:val="24"/>
          <w:szCs w:val="24"/>
        </w:rPr>
        <w:t xml:space="preserve"> se voleb do PS v říjnu 2017? </w:t>
      </w:r>
      <w:r w:rsidRPr="0020673B">
        <w:rPr>
          <w:rFonts w:ascii="Times New Roman" w:hAnsi="Times New Roman" w:cs="Times New Roman"/>
          <w:i/>
          <w:iCs/>
          <w:sz w:val="24"/>
          <w:szCs w:val="24"/>
        </w:rPr>
        <w:t>(</w:t>
      </w:r>
      <w:r w:rsidR="00A41B69" w:rsidRPr="0020673B">
        <w:rPr>
          <w:rFonts w:ascii="Times New Roman" w:hAnsi="Times New Roman" w:cs="Times New Roman"/>
          <w:i/>
          <w:iCs/>
          <w:sz w:val="24"/>
          <w:szCs w:val="24"/>
        </w:rPr>
        <w:t>1 ano - 2 ne)</w:t>
      </w:r>
    </w:p>
    <w:p w14:paraId="6E7B37B5" w14:textId="4217971B" w:rsidR="006F24AA" w:rsidRPr="0020673B" w:rsidRDefault="006F24AA" w:rsidP="00367890">
      <w:pPr>
        <w:pStyle w:val="Odstavecseseznamem"/>
        <w:numPr>
          <w:ilvl w:val="0"/>
          <w:numId w:val="23"/>
        </w:numPr>
        <w:spacing w:after="0" w:line="360" w:lineRule="auto"/>
        <w:jc w:val="both"/>
        <w:rPr>
          <w:rFonts w:ascii="Times New Roman" w:hAnsi="Times New Roman" w:cs="Times New Roman"/>
          <w:sz w:val="24"/>
          <w:szCs w:val="24"/>
        </w:rPr>
      </w:pPr>
      <w:r w:rsidRPr="0020673B">
        <w:rPr>
          <w:rFonts w:ascii="Times New Roman" w:hAnsi="Times New Roman" w:cs="Times New Roman"/>
          <w:sz w:val="24"/>
          <w:szCs w:val="24"/>
        </w:rPr>
        <w:t xml:space="preserve">Je </w:t>
      </w:r>
      <w:r w:rsidR="00101600" w:rsidRPr="0020673B">
        <w:rPr>
          <w:rFonts w:ascii="Times New Roman" w:hAnsi="Times New Roman" w:cs="Times New Roman"/>
          <w:sz w:val="24"/>
          <w:szCs w:val="24"/>
        </w:rPr>
        <w:t>členem</w:t>
      </w:r>
      <w:r w:rsidR="00945BD6" w:rsidRPr="0020673B">
        <w:rPr>
          <w:rFonts w:ascii="Times New Roman" w:hAnsi="Times New Roman" w:cs="Times New Roman"/>
          <w:sz w:val="24"/>
          <w:szCs w:val="24"/>
        </w:rPr>
        <w:t>/členkou</w:t>
      </w:r>
      <w:r w:rsidR="00101600" w:rsidRPr="0020673B">
        <w:rPr>
          <w:rFonts w:ascii="Times New Roman" w:hAnsi="Times New Roman" w:cs="Times New Roman"/>
          <w:sz w:val="24"/>
          <w:szCs w:val="24"/>
        </w:rPr>
        <w:t xml:space="preserve"> – politická</w:t>
      </w:r>
      <w:r w:rsidRPr="0020673B">
        <w:rPr>
          <w:rFonts w:ascii="Times New Roman" w:hAnsi="Times New Roman" w:cs="Times New Roman"/>
          <w:sz w:val="24"/>
          <w:szCs w:val="24"/>
        </w:rPr>
        <w:t xml:space="preserve"> strana </w:t>
      </w:r>
      <w:r w:rsidRPr="0020673B">
        <w:rPr>
          <w:rFonts w:ascii="Times New Roman" w:hAnsi="Times New Roman" w:cs="Times New Roman"/>
          <w:i/>
          <w:iCs/>
          <w:sz w:val="24"/>
          <w:szCs w:val="24"/>
        </w:rPr>
        <w:t>(</w:t>
      </w:r>
      <w:r w:rsidR="00101600" w:rsidRPr="0020673B">
        <w:rPr>
          <w:rFonts w:ascii="Times New Roman" w:hAnsi="Times New Roman" w:cs="Times New Roman"/>
          <w:i/>
          <w:iCs/>
          <w:sz w:val="24"/>
          <w:szCs w:val="24"/>
        </w:rPr>
        <w:t>1 ano - 2 ne)</w:t>
      </w:r>
      <w:r w:rsidR="00101600" w:rsidRPr="0020673B">
        <w:rPr>
          <w:rFonts w:ascii="Times New Roman" w:hAnsi="Times New Roman" w:cs="Times New Roman"/>
          <w:sz w:val="24"/>
          <w:szCs w:val="24"/>
        </w:rPr>
        <w:t xml:space="preserve"> </w:t>
      </w:r>
    </w:p>
    <w:p w14:paraId="331D4C31" w14:textId="768965F4" w:rsidR="00101600" w:rsidRPr="0020673B" w:rsidRDefault="0034764F" w:rsidP="00367890">
      <w:pPr>
        <w:pStyle w:val="Odstavecseseznamem"/>
        <w:numPr>
          <w:ilvl w:val="0"/>
          <w:numId w:val="23"/>
        </w:numPr>
        <w:spacing w:after="0" w:line="360" w:lineRule="auto"/>
        <w:jc w:val="both"/>
        <w:rPr>
          <w:rFonts w:ascii="Times New Roman" w:hAnsi="Times New Roman" w:cs="Times New Roman"/>
          <w:sz w:val="24"/>
          <w:szCs w:val="24"/>
        </w:rPr>
      </w:pPr>
      <w:r w:rsidRPr="0020673B">
        <w:rPr>
          <w:rFonts w:ascii="Times New Roman" w:hAnsi="Times New Roman" w:cs="Times New Roman"/>
          <w:sz w:val="24"/>
          <w:szCs w:val="24"/>
        </w:rPr>
        <w:t xml:space="preserve">Zájem o politiku </w:t>
      </w:r>
      <w:r w:rsidRPr="0020673B">
        <w:rPr>
          <w:rFonts w:ascii="Times New Roman" w:hAnsi="Times New Roman" w:cs="Times New Roman"/>
          <w:i/>
          <w:iCs/>
          <w:sz w:val="24"/>
          <w:szCs w:val="24"/>
        </w:rPr>
        <w:t>(1 velmi - 4 vůbec ne)</w:t>
      </w:r>
    </w:p>
    <w:p w14:paraId="10192AD8" w14:textId="26E23217" w:rsidR="00754115" w:rsidRPr="0020673B" w:rsidRDefault="00754115" w:rsidP="00367890">
      <w:pPr>
        <w:pStyle w:val="Odstavecseseznamem"/>
        <w:numPr>
          <w:ilvl w:val="0"/>
          <w:numId w:val="23"/>
        </w:numPr>
        <w:spacing w:after="0" w:line="360" w:lineRule="auto"/>
        <w:jc w:val="both"/>
        <w:rPr>
          <w:rFonts w:ascii="Times New Roman" w:hAnsi="Times New Roman" w:cs="Times New Roman"/>
          <w:sz w:val="24"/>
          <w:szCs w:val="24"/>
        </w:rPr>
      </w:pPr>
      <w:r w:rsidRPr="0020673B">
        <w:rPr>
          <w:rFonts w:ascii="Times New Roman" w:hAnsi="Times New Roman" w:cs="Times New Roman"/>
          <w:sz w:val="24"/>
          <w:szCs w:val="24"/>
        </w:rPr>
        <w:t>Byl</w:t>
      </w:r>
      <w:r w:rsidR="00945BD6" w:rsidRPr="0020673B">
        <w:rPr>
          <w:rFonts w:ascii="Times New Roman" w:hAnsi="Times New Roman" w:cs="Times New Roman"/>
          <w:sz w:val="24"/>
          <w:szCs w:val="24"/>
        </w:rPr>
        <w:t>/a</w:t>
      </w:r>
      <w:r w:rsidRPr="0020673B">
        <w:rPr>
          <w:rFonts w:ascii="Times New Roman" w:hAnsi="Times New Roman" w:cs="Times New Roman"/>
          <w:sz w:val="24"/>
          <w:szCs w:val="24"/>
        </w:rPr>
        <w:t xml:space="preserve"> kontaktován</w:t>
      </w:r>
      <w:r w:rsidR="00945BD6" w:rsidRPr="0020673B">
        <w:rPr>
          <w:rFonts w:ascii="Times New Roman" w:hAnsi="Times New Roman" w:cs="Times New Roman"/>
          <w:sz w:val="24"/>
          <w:szCs w:val="24"/>
        </w:rPr>
        <w:t>/a</w:t>
      </w:r>
      <w:r w:rsidRPr="0020673B">
        <w:rPr>
          <w:rFonts w:ascii="Times New Roman" w:hAnsi="Times New Roman" w:cs="Times New Roman"/>
          <w:sz w:val="24"/>
          <w:szCs w:val="24"/>
        </w:rPr>
        <w:t xml:space="preserve"> během volební kampaně. </w:t>
      </w:r>
      <w:r w:rsidRPr="0020673B">
        <w:rPr>
          <w:rFonts w:ascii="Times New Roman" w:hAnsi="Times New Roman" w:cs="Times New Roman"/>
          <w:i/>
          <w:iCs/>
          <w:sz w:val="24"/>
          <w:szCs w:val="24"/>
        </w:rPr>
        <w:t>(</w:t>
      </w:r>
      <w:r w:rsidR="00861104" w:rsidRPr="0020673B">
        <w:rPr>
          <w:rFonts w:ascii="Times New Roman" w:hAnsi="Times New Roman" w:cs="Times New Roman"/>
          <w:i/>
          <w:iCs/>
          <w:sz w:val="24"/>
          <w:szCs w:val="24"/>
        </w:rPr>
        <w:t>1 ano - 2 ne)</w:t>
      </w:r>
    </w:p>
    <w:p w14:paraId="31F0F366" w14:textId="0228BB91" w:rsidR="001B1945" w:rsidRPr="0020673B" w:rsidRDefault="001B1945" w:rsidP="00D61AAC">
      <w:pPr>
        <w:spacing w:after="0" w:line="360" w:lineRule="auto"/>
        <w:ind w:left="284" w:firstLine="424"/>
        <w:jc w:val="both"/>
        <w:rPr>
          <w:rFonts w:ascii="Times New Roman" w:hAnsi="Times New Roman" w:cs="Times New Roman"/>
          <w:sz w:val="24"/>
          <w:szCs w:val="24"/>
        </w:rPr>
      </w:pPr>
      <w:r w:rsidRPr="0020673B">
        <w:rPr>
          <w:rFonts w:ascii="Times New Roman" w:hAnsi="Times New Roman" w:cs="Times New Roman"/>
          <w:sz w:val="24"/>
          <w:szCs w:val="24"/>
        </w:rPr>
        <w:t>Pro Slovensko</w:t>
      </w:r>
      <w:r w:rsidR="00D61AAC" w:rsidRPr="0020673B">
        <w:rPr>
          <w:rFonts w:ascii="Times New Roman" w:hAnsi="Times New Roman" w:cs="Times New Roman"/>
          <w:sz w:val="24"/>
          <w:szCs w:val="24"/>
        </w:rPr>
        <w:t xml:space="preserve"> budou testovány tyto proměnné:</w:t>
      </w:r>
    </w:p>
    <w:p w14:paraId="6FB051AF" w14:textId="3D8E62A3" w:rsidR="00D61AAC" w:rsidRPr="0020673B" w:rsidRDefault="00D61AAC" w:rsidP="00D61AAC">
      <w:pPr>
        <w:pStyle w:val="Odstavecseseznamem"/>
        <w:numPr>
          <w:ilvl w:val="0"/>
          <w:numId w:val="24"/>
        </w:numPr>
        <w:spacing w:after="0" w:line="360" w:lineRule="auto"/>
        <w:jc w:val="both"/>
        <w:rPr>
          <w:rFonts w:ascii="Times New Roman" w:hAnsi="Times New Roman" w:cs="Times New Roman"/>
          <w:sz w:val="24"/>
          <w:szCs w:val="24"/>
        </w:rPr>
      </w:pPr>
      <w:r w:rsidRPr="0020673B">
        <w:rPr>
          <w:rFonts w:ascii="Times New Roman" w:hAnsi="Times New Roman" w:cs="Times New Roman"/>
          <w:sz w:val="24"/>
          <w:szCs w:val="24"/>
        </w:rPr>
        <w:t xml:space="preserve">Zájem o politiku </w:t>
      </w:r>
      <w:r w:rsidRPr="0020673B">
        <w:rPr>
          <w:rFonts w:ascii="Times New Roman" w:hAnsi="Times New Roman" w:cs="Times New Roman"/>
          <w:i/>
          <w:iCs/>
          <w:sz w:val="24"/>
          <w:szCs w:val="24"/>
        </w:rPr>
        <w:t>(</w:t>
      </w:r>
      <w:r w:rsidR="009A6BDF" w:rsidRPr="0020673B">
        <w:rPr>
          <w:rFonts w:ascii="Times New Roman" w:hAnsi="Times New Roman" w:cs="Times New Roman"/>
          <w:i/>
          <w:iCs/>
          <w:sz w:val="24"/>
          <w:szCs w:val="24"/>
        </w:rPr>
        <w:t>1 velmi se zajímá - 4 vůbec se n</w:t>
      </w:r>
      <w:r w:rsidR="00BD238A" w:rsidRPr="0020673B">
        <w:rPr>
          <w:rFonts w:ascii="Times New Roman" w:hAnsi="Times New Roman" w:cs="Times New Roman"/>
          <w:i/>
          <w:iCs/>
          <w:sz w:val="24"/>
          <w:szCs w:val="24"/>
        </w:rPr>
        <w:t>e</w:t>
      </w:r>
      <w:r w:rsidR="009A6BDF" w:rsidRPr="0020673B">
        <w:rPr>
          <w:rFonts w:ascii="Times New Roman" w:hAnsi="Times New Roman" w:cs="Times New Roman"/>
          <w:i/>
          <w:iCs/>
          <w:sz w:val="24"/>
          <w:szCs w:val="24"/>
        </w:rPr>
        <w:t>zajímá)</w:t>
      </w:r>
    </w:p>
    <w:p w14:paraId="57DF20C1" w14:textId="29322939" w:rsidR="00945BD6" w:rsidRPr="0020673B" w:rsidRDefault="00945BD6" w:rsidP="00D61AAC">
      <w:pPr>
        <w:pStyle w:val="Odstavecseseznamem"/>
        <w:numPr>
          <w:ilvl w:val="0"/>
          <w:numId w:val="24"/>
        </w:numPr>
        <w:spacing w:after="0" w:line="360" w:lineRule="auto"/>
        <w:jc w:val="both"/>
        <w:rPr>
          <w:rFonts w:ascii="Times New Roman" w:hAnsi="Times New Roman" w:cs="Times New Roman"/>
          <w:sz w:val="24"/>
          <w:szCs w:val="24"/>
        </w:rPr>
      </w:pPr>
      <w:r w:rsidRPr="0020673B">
        <w:rPr>
          <w:rFonts w:ascii="Times New Roman" w:hAnsi="Times New Roman" w:cs="Times New Roman"/>
          <w:sz w:val="24"/>
          <w:szCs w:val="24"/>
        </w:rPr>
        <w:t xml:space="preserve">Účastnil/a se voleb do NRSR v únoru 2020 </w:t>
      </w:r>
      <w:r w:rsidRPr="0020673B">
        <w:rPr>
          <w:rFonts w:ascii="Times New Roman" w:hAnsi="Times New Roman" w:cs="Times New Roman"/>
          <w:i/>
          <w:iCs/>
          <w:sz w:val="24"/>
          <w:szCs w:val="24"/>
        </w:rPr>
        <w:t>(</w:t>
      </w:r>
      <w:r w:rsidR="00D84E36" w:rsidRPr="0020673B">
        <w:rPr>
          <w:rFonts w:ascii="Times New Roman" w:hAnsi="Times New Roman" w:cs="Times New Roman"/>
          <w:i/>
          <w:iCs/>
          <w:sz w:val="24"/>
          <w:szCs w:val="24"/>
        </w:rPr>
        <w:t>1 ano - 2 ne)</w:t>
      </w:r>
    </w:p>
    <w:p w14:paraId="1E0183AE" w14:textId="000FBF01" w:rsidR="00B51C33" w:rsidRPr="0020673B" w:rsidRDefault="00B51C33" w:rsidP="00D61AAC">
      <w:pPr>
        <w:pStyle w:val="Odstavecseseznamem"/>
        <w:numPr>
          <w:ilvl w:val="0"/>
          <w:numId w:val="24"/>
        </w:numPr>
        <w:spacing w:after="0" w:line="360" w:lineRule="auto"/>
        <w:jc w:val="both"/>
        <w:rPr>
          <w:rFonts w:ascii="Times New Roman" w:hAnsi="Times New Roman" w:cs="Times New Roman"/>
          <w:sz w:val="24"/>
          <w:szCs w:val="24"/>
        </w:rPr>
      </w:pPr>
      <w:r w:rsidRPr="0020673B">
        <w:rPr>
          <w:rFonts w:ascii="Times New Roman" w:hAnsi="Times New Roman" w:cs="Times New Roman"/>
          <w:sz w:val="24"/>
          <w:szCs w:val="24"/>
        </w:rPr>
        <w:t xml:space="preserve">Do jaké míry sledujete politiku v médiích? </w:t>
      </w:r>
      <w:r w:rsidR="007C1F69" w:rsidRPr="0020673B">
        <w:rPr>
          <w:rFonts w:ascii="Times New Roman" w:hAnsi="Times New Roman" w:cs="Times New Roman"/>
          <w:sz w:val="24"/>
          <w:szCs w:val="24"/>
        </w:rPr>
        <w:br/>
      </w:r>
      <w:r w:rsidRPr="0020673B">
        <w:rPr>
          <w:rFonts w:ascii="Times New Roman" w:hAnsi="Times New Roman" w:cs="Times New Roman"/>
          <w:i/>
          <w:iCs/>
          <w:sz w:val="24"/>
          <w:szCs w:val="24"/>
        </w:rPr>
        <w:t>(</w:t>
      </w:r>
      <w:r w:rsidR="00BD238A" w:rsidRPr="0020673B">
        <w:rPr>
          <w:rFonts w:ascii="Times New Roman" w:hAnsi="Times New Roman" w:cs="Times New Roman"/>
          <w:i/>
          <w:iCs/>
          <w:sz w:val="24"/>
          <w:szCs w:val="24"/>
        </w:rPr>
        <w:t>1 velmi podrobně - 4</w:t>
      </w:r>
      <w:r w:rsidR="007C1F69" w:rsidRPr="0020673B">
        <w:rPr>
          <w:rFonts w:ascii="Times New Roman" w:hAnsi="Times New Roman" w:cs="Times New Roman"/>
          <w:i/>
          <w:iCs/>
          <w:sz w:val="24"/>
          <w:szCs w:val="24"/>
        </w:rPr>
        <w:t> </w:t>
      </w:r>
      <w:r w:rsidR="00BD238A" w:rsidRPr="0020673B">
        <w:rPr>
          <w:rFonts w:ascii="Times New Roman" w:hAnsi="Times New Roman" w:cs="Times New Roman"/>
          <w:i/>
          <w:iCs/>
          <w:sz w:val="24"/>
          <w:szCs w:val="24"/>
        </w:rPr>
        <w:t>vůbec</w:t>
      </w:r>
      <w:r w:rsidR="007C1F69" w:rsidRPr="0020673B">
        <w:rPr>
          <w:rFonts w:ascii="Times New Roman" w:hAnsi="Times New Roman" w:cs="Times New Roman"/>
          <w:i/>
          <w:iCs/>
          <w:sz w:val="24"/>
          <w:szCs w:val="24"/>
        </w:rPr>
        <w:t> </w:t>
      </w:r>
      <w:r w:rsidR="00BD238A" w:rsidRPr="0020673B">
        <w:rPr>
          <w:rFonts w:ascii="Times New Roman" w:hAnsi="Times New Roman" w:cs="Times New Roman"/>
          <w:i/>
          <w:iCs/>
          <w:sz w:val="24"/>
          <w:szCs w:val="24"/>
        </w:rPr>
        <w:t>nesleduji)</w:t>
      </w:r>
    </w:p>
    <w:p w14:paraId="29FD3B0A" w14:textId="67B1080B" w:rsidR="007A01A0" w:rsidRPr="0020673B" w:rsidRDefault="007A01A0" w:rsidP="007A01A0">
      <w:pPr>
        <w:spacing w:after="0" w:line="360" w:lineRule="auto"/>
        <w:jc w:val="both"/>
        <w:rPr>
          <w:rFonts w:ascii="Times New Roman" w:hAnsi="Times New Roman" w:cs="Times New Roman"/>
          <w:sz w:val="24"/>
          <w:szCs w:val="24"/>
        </w:rPr>
      </w:pPr>
    </w:p>
    <w:p w14:paraId="6267E1E2" w14:textId="20520683" w:rsidR="007A01A0" w:rsidRPr="0020673B" w:rsidRDefault="007A01A0" w:rsidP="007A01A0">
      <w:pPr>
        <w:spacing w:after="0" w:line="360" w:lineRule="auto"/>
        <w:jc w:val="both"/>
        <w:rPr>
          <w:rFonts w:ascii="Times New Roman" w:hAnsi="Times New Roman" w:cs="Times New Roman"/>
          <w:sz w:val="24"/>
          <w:szCs w:val="24"/>
        </w:rPr>
      </w:pPr>
    </w:p>
    <w:p w14:paraId="05D08026" w14:textId="2AD0D9E5" w:rsidR="009D4B51" w:rsidRPr="0020673B" w:rsidRDefault="009D4B51" w:rsidP="007A01A0">
      <w:pPr>
        <w:spacing w:after="0" w:line="360" w:lineRule="auto"/>
        <w:jc w:val="both"/>
        <w:rPr>
          <w:rFonts w:ascii="Times New Roman" w:hAnsi="Times New Roman" w:cs="Times New Roman"/>
          <w:sz w:val="24"/>
          <w:szCs w:val="24"/>
        </w:rPr>
      </w:pPr>
    </w:p>
    <w:p w14:paraId="2943E07D" w14:textId="3E9F9664" w:rsidR="009D4B51" w:rsidRPr="0020673B" w:rsidRDefault="009D4B51" w:rsidP="007A01A0">
      <w:pPr>
        <w:spacing w:after="0" w:line="360" w:lineRule="auto"/>
        <w:jc w:val="both"/>
        <w:rPr>
          <w:rFonts w:ascii="Times New Roman" w:hAnsi="Times New Roman" w:cs="Times New Roman"/>
          <w:sz w:val="24"/>
          <w:szCs w:val="24"/>
        </w:rPr>
      </w:pPr>
    </w:p>
    <w:p w14:paraId="0B595EE3" w14:textId="77777777" w:rsidR="009D4B51" w:rsidRPr="0020673B" w:rsidRDefault="009D4B51" w:rsidP="007A01A0">
      <w:pPr>
        <w:spacing w:after="0" w:line="360" w:lineRule="auto"/>
        <w:jc w:val="both"/>
        <w:rPr>
          <w:rFonts w:ascii="Times New Roman" w:hAnsi="Times New Roman" w:cs="Times New Roman"/>
          <w:sz w:val="24"/>
          <w:szCs w:val="24"/>
        </w:rPr>
      </w:pPr>
    </w:p>
    <w:p w14:paraId="344F3AA1" w14:textId="6F34053D" w:rsidR="008068FE" w:rsidRPr="0020673B" w:rsidRDefault="003F0440" w:rsidP="000F4E8E">
      <w:pPr>
        <w:pStyle w:val="Nadpis1"/>
      </w:pPr>
      <w:bookmarkStart w:id="23" w:name="_Toc75425637"/>
      <w:r w:rsidRPr="0020673B">
        <w:lastRenderedPageBreak/>
        <w:t xml:space="preserve">6. </w:t>
      </w:r>
      <w:r w:rsidR="008068FE" w:rsidRPr="0020673B">
        <w:t>Analytická část</w:t>
      </w:r>
      <w:bookmarkEnd w:id="23"/>
    </w:p>
    <w:p w14:paraId="39B9E9E6" w14:textId="352DA2EB" w:rsidR="00037D68" w:rsidRPr="0020673B" w:rsidRDefault="00037D68" w:rsidP="00300802">
      <w:pPr>
        <w:spacing w:after="0" w:line="360" w:lineRule="auto"/>
        <w:jc w:val="both"/>
        <w:rPr>
          <w:rFonts w:ascii="Times New Roman" w:hAnsi="Times New Roman" w:cs="Times New Roman"/>
          <w:sz w:val="24"/>
          <w:szCs w:val="24"/>
        </w:rPr>
      </w:pPr>
      <w:r w:rsidRPr="0020673B">
        <w:rPr>
          <w:rFonts w:ascii="Times New Roman" w:hAnsi="Times New Roman" w:cs="Times New Roman"/>
          <w:sz w:val="24"/>
          <w:szCs w:val="24"/>
        </w:rPr>
        <w:tab/>
      </w:r>
      <w:r w:rsidR="0064494B" w:rsidRPr="0020673B">
        <w:rPr>
          <w:rFonts w:ascii="Times New Roman" w:hAnsi="Times New Roman" w:cs="Times New Roman"/>
          <w:sz w:val="24"/>
          <w:szCs w:val="24"/>
        </w:rPr>
        <w:t>Tato poslední část se bude zabývat daty, které byly získány v </w:t>
      </w:r>
      <w:r w:rsidR="004D7EE9" w:rsidRPr="0020673B">
        <w:rPr>
          <w:rFonts w:ascii="Times New Roman" w:hAnsi="Times New Roman" w:cs="Times New Roman"/>
          <w:sz w:val="24"/>
          <w:szCs w:val="24"/>
        </w:rPr>
        <w:t>binární</w:t>
      </w:r>
      <w:r w:rsidR="0064494B" w:rsidRPr="0020673B">
        <w:rPr>
          <w:rFonts w:ascii="Times New Roman" w:hAnsi="Times New Roman" w:cs="Times New Roman"/>
          <w:sz w:val="24"/>
          <w:szCs w:val="24"/>
        </w:rPr>
        <w:t xml:space="preserve"> logistické regresi. </w:t>
      </w:r>
      <w:r w:rsidR="00B368B1" w:rsidRPr="0020673B">
        <w:rPr>
          <w:rFonts w:ascii="Times New Roman" w:hAnsi="Times New Roman" w:cs="Times New Roman"/>
          <w:sz w:val="24"/>
          <w:szCs w:val="24"/>
        </w:rPr>
        <w:t>Budou zde představeny dvě tabulky</w:t>
      </w:r>
      <w:r w:rsidR="00AD5E0E" w:rsidRPr="0020673B">
        <w:rPr>
          <w:rFonts w:ascii="Times New Roman" w:hAnsi="Times New Roman" w:cs="Times New Roman"/>
          <w:sz w:val="24"/>
          <w:szCs w:val="24"/>
        </w:rPr>
        <w:t xml:space="preserve">, </w:t>
      </w:r>
      <w:r w:rsidR="00B368B1" w:rsidRPr="0020673B">
        <w:rPr>
          <w:rFonts w:ascii="Times New Roman" w:hAnsi="Times New Roman" w:cs="Times New Roman"/>
          <w:sz w:val="24"/>
          <w:szCs w:val="24"/>
        </w:rPr>
        <w:t>jedna se věnuje případu České republiky a</w:t>
      </w:r>
      <w:r w:rsidR="007C1F69" w:rsidRPr="0020673B">
        <w:rPr>
          <w:rFonts w:ascii="Times New Roman" w:hAnsi="Times New Roman" w:cs="Times New Roman"/>
          <w:sz w:val="24"/>
          <w:szCs w:val="24"/>
        </w:rPr>
        <w:t> </w:t>
      </w:r>
      <w:r w:rsidR="00B368B1" w:rsidRPr="0020673B">
        <w:rPr>
          <w:rFonts w:ascii="Times New Roman" w:hAnsi="Times New Roman" w:cs="Times New Roman"/>
          <w:sz w:val="24"/>
          <w:szCs w:val="24"/>
        </w:rPr>
        <w:t>druhé slovenskému případu</w:t>
      </w:r>
      <w:r w:rsidR="00300802" w:rsidRPr="0020673B">
        <w:rPr>
          <w:rFonts w:ascii="Times New Roman" w:hAnsi="Times New Roman" w:cs="Times New Roman"/>
          <w:sz w:val="24"/>
          <w:szCs w:val="24"/>
        </w:rPr>
        <w:t>.</w:t>
      </w:r>
      <w:r w:rsidR="00B368B1" w:rsidRPr="0020673B">
        <w:rPr>
          <w:rFonts w:ascii="Times New Roman" w:hAnsi="Times New Roman" w:cs="Times New Roman"/>
          <w:sz w:val="24"/>
          <w:szCs w:val="24"/>
        </w:rPr>
        <w:t xml:space="preserve"> Obě tabulky obsahují všechny nezávislé proměnné, u</w:t>
      </w:r>
      <w:r w:rsidR="007C1F69" w:rsidRPr="0020673B">
        <w:rPr>
          <w:rFonts w:ascii="Times New Roman" w:hAnsi="Times New Roman" w:cs="Times New Roman"/>
          <w:sz w:val="24"/>
          <w:szCs w:val="24"/>
        </w:rPr>
        <w:t> </w:t>
      </w:r>
      <w:r w:rsidR="00B368B1" w:rsidRPr="0020673B">
        <w:rPr>
          <w:rFonts w:ascii="Times New Roman" w:hAnsi="Times New Roman" w:cs="Times New Roman"/>
          <w:sz w:val="24"/>
          <w:szCs w:val="24"/>
        </w:rPr>
        <w:t>nichž</w:t>
      </w:r>
      <w:r w:rsidR="007C1F69" w:rsidRPr="0020673B">
        <w:rPr>
          <w:rFonts w:ascii="Times New Roman" w:hAnsi="Times New Roman" w:cs="Times New Roman"/>
          <w:sz w:val="24"/>
          <w:szCs w:val="24"/>
        </w:rPr>
        <w:t> </w:t>
      </w:r>
      <w:r w:rsidR="00B368B1" w:rsidRPr="0020673B">
        <w:rPr>
          <w:rFonts w:ascii="Times New Roman" w:hAnsi="Times New Roman" w:cs="Times New Roman"/>
          <w:sz w:val="24"/>
          <w:szCs w:val="24"/>
        </w:rPr>
        <w:t>se</w:t>
      </w:r>
      <w:r w:rsidR="007C1F69" w:rsidRPr="0020673B">
        <w:rPr>
          <w:rFonts w:ascii="Times New Roman" w:hAnsi="Times New Roman" w:cs="Times New Roman"/>
          <w:sz w:val="24"/>
          <w:szCs w:val="24"/>
        </w:rPr>
        <w:t> </w:t>
      </w:r>
      <w:r w:rsidR="00B368B1" w:rsidRPr="0020673B">
        <w:rPr>
          <w:rFonts w:ascii="Times New Roman" w:hAnsi="Times New Roman" w:cs="Times New Roman"/>
          <w:sz w:val="24"/>
          <w:szCs w:val="24"/>
        </w:rPr>
        <w:t xml:space="preserve">snažíme vysvětlit poměr šancí souvislostí s naší závislou proměnnou. </w:t>
      </w:r>
    </w:p>
    <w:p w14:paraId="221C50E6" w14:textId="6D03ADD9" w:rsidR="007B1676" w:rsidRPr="0020673B" w:rsidRDefault="00300802" w:rsidP="00300802">
      <w:pPr>
        <w:spacing w:after="0" w:line="360" w:lineRule="auto"/>
        <w:jc w:val="both"/>
        <w:rPr>
          <w:rFonts w:ascii="Times New Roman" w:hAnsi="Times New Roman" w:cs="Times New Roman"/>
          <w:sz w:val="24"/>
          <w:szCs w:val="24"/>
        </w:rPr>
      </w:pPr>
      <w:r w:rsidRPr="0020673B">
        <w:rPr>
          <w:rFonts w:ascii="Times New Roman" w:hAnsi="Times New Roman" w:cs="Times New Roman"/>
          <w:sz w:val="24"/>
          <w:szCs w:val="24"/>
        </w:rPr>
        <w:tab/>
      </w:r>
      <w:r w:rsidR="00DB2615" w:rsidRPr="0020673B">
        <w:rPr>
          <w:rFonts w:ascii="Times New Roman" w:hAnsi="Times New Roman" w:cs="Times New Roman"/>
          <w:sz w:val="24"/>
          <w:szCs w:val="24"/>
        </w:rPr>
        <w:t xml:space="preserve">U obou případů </w:t>
      </w:r>
      <w:r w:rsidR="00355A3F" w:rsidRPr="0020673B">
        <w:rPr>
          <w:rFonts w:ascii="Times New Roman" w:hAnsi="Times New Roman" w:cs="Times New Roman"/>
          <w:sz w:val="24"/>
          <w:szCs w:val="24"/>
        </w:rPr>
        <w:t>začneme kontrolou zmíněných hodnot v předchozí kapitole</w:t>
      </w:r>
      <w:r w:rsidR="00405269" w:rsidRPr="0020673B">
        <w:rPr>
          <w:rFonts w:ascii="Times New Roman" w:hAnsi="Times New Roman" w:cs="Times New Roman"/>
          <w:sz w:val="24"/>
          <w:szCs w:val="24"/>
        </w:rPr>
        <w:t xml:space="preserve">. </w:t>
      </w:r>
      <w:r w:rsidR="002347FF" w:rsidRPr="0020673B">
        <w:rPr>
          <w:rFonts w:ascii="Times New Roman" w:hAnsi="Times New Roman" w:cs="Times New Roman"/>
          <w:sz w:val="24"/>
          <w:szCs w:val="24"/>
        </w:rPr>
        <w:t>Tabulka</w:t>
      </w:r>
      <w:r w:rsidR="007C1F69" w:rsidRPr="0020673B">
        <w:rPr>
          <w:rFonts w:ascii="Times New Roman" w:hAnsi="Times New Roman" w:cs="Times New Roman"/>
          <w:sz w:val="24"/>
          <w:szCs w:val="24"/>
        </w:rPr>
        <w:t> </w:t>
      </w:r>
      <w:r w:rsidR="002347FF" w:rsidRPr="0020673B">
        <w:rPr>
          <w:rFonts w:ascii="Times New Roman" w:hAnsi="Times New Roman" w:cs="Times New Roman"/>
          <w:sz w:val="24"/>
          <w:szCs w:val="24"/>
        </w:rPr>
        <w:t>č. 7 představuje první logistickou regresi</w:t>
      </w:r>
      <w:r w:rsidR="00FC656D" w:rsidRPr="0020673B">
        <w:rPr>
          <w:rFonts w:ascii="Times New Roman" w:hAnsi="Times New Roman" w:cs="Times New Roman"/>
          <w:sz w:val="24"/>
          <w:szCs w:val="24"/>
        </w:rPr>
        <w:t xml:space="preserve">. </w:t>
      </w:r>
      <w:r w:rsidR="00AD4B7D" w:rsidRPr="0020673B">
        <w:rPr>
          <w:rFonts w:ascii="Times New Roman" w:hAnsi="Times New Roman" w:cs="Times New Roman"/>
          <w:sz w:val="24"/>
          <w:szCs w:val="24"/>
        </w:rPr>
        <w:t>B</w:t>
      </w:r>
      <w:r w:rsidR="007A1FAC" w:rsidRPr="0020673B">
        <w:rPr>
          <w:rFonts w:ascii="Times New Roman" w:hAnsi="Times New Roman" w:cs="Times New Roman"/>
          <w:sz w:val="24"/>
          <w:szCs w:val="24"/>
        </w:rPr>
        <w:t xml:space="preserve">ude </w:t>
      </w:r>
      <w:r w:rsidR="00FB3FDD" w:rsidRPr="0020673B">
        <w:rPr>
          <w:rFonts w:ascii="Times New Roman" w:hAnsi="Times New Roman" w:cs="Times New Roman"/>
          <w:sz w:val="24"/>
          <w:szCs w:val="24"/>
        </w:rPr>
        <w:t xml:space="preserve">nás </w:t>
      </w:r>
      <w:r w:rsidR="007A1FAC" w:rsidRPr="0020673B">
        <w:rPr>
          <w:rFonts w:ascii="Times New Roman" w:hAnsi="Times New Roman" w:cs="Times New Roman"/>
          <w:sz w:val="24"/>
          <w:szCs w:val="24"/>
        </w:rPr>
        <w:t xml:space="preserve">zajímat </w:t>
      </w:r>
      <w:r w:rsidR="00C04402" w:rsidRPr="0020673B">
        <w:rPr>
          <w:rFonts w:ascii="Times New Roman" w:hAnsi="Times New Roman" w:cs="Times New Roman"/>
          <w:sz w:val="24"/>
          <w:szCs w:val="24"/>
        </w:rPr>
        <w:t xml:space="preserve">sloupec </w:t>
      </w:r>
      <w:r w:rsidR="00DB2615" w:rsidRPr="0020673B">
        <w:rPr>
          <w:rFonts w:ascii="Times New Roman" w:hAnsi="Times New Roman" w:cs="Times New Roman"/>
          <w:sz w:val="24"/>
          <w:szCs w:val="24"/>
        </w:rPr>
        <w:t>hodnot</w:t>
      </w:r>
      <w:r w:rsidR="00C04402" w:rsidRPr="0020673B">
        <w:rPr>
          <w:rFonts w:ascii="Times New Roman" w:hAnsi="Times New Roman" w:cs="Times New Roman"/>
          <w:sz w:val="24"/>
          <w:szCs w:val="24"/>
        </w:rPr>
        <w:t xml:space="preserve"> regresních koeficientů</w:t>
      </w:r>
      <w:r w:rsidR="00FB3FDD" w:rsidRPr="0020673B">
        <w:rPr>
          <w:rFonts w:ascii="Times New Roman" w:hAnsi="Times New Roman" w:cs="Times New Roman"/>
          <w:sz w:val="24"/>
          <w:szCs w:val="24"/>
        </w:rPr>
        <w:t xml:space="preserve">, díky kterým </w:t>
      </w:r>
      <w:r w:rsidR="00C04402" w:rsidRPr="0020673B">
        <w:rPr>
          <w:rFonts w:ascii="Times New Roman" w:hAnsi="Times New Roman" w:cs="Times New Roman"/>
          <w:sz w:val="24"/>
          <w:szCs w:val="24"/>
        </w:rPr>
        <w:t>poznáme</w:t>
      </w:r>
      <w:r w:rsidR="0070665B" w:rsidRPr="0020673B">
        <w:rPr>
          <w:rFonts w:ascii="Times New Roman" w:hAnsi="Times New Roman" w:cs="Times New Roman"/>
          <w:sz w:val="24"/>
          <w:szCs w:val="24"/>
        </w:rPr>
        <w:t xml:space="preserve">, jestli respondenti v jednotlivých kategoriích volili spíše SPD nebo ostatní politické strany. </w:t>
      </w:r>
    </w:p>
    <w:p w14:paraId="58027FC3" w14:textId="6133C5E1" w:rsidR="00CF6673" w:rsidRPr="0020673B" w:rsidRDefault="00CF6673" w:rsidP="006D596A">
      <w:pPr>
        <w:spacing w:after="0" w:line="360" w:lineRule="auto"/>
        <w:ind w:firstLine="708"/>
        <w:jc w:val="both"/>
        <w:rPr>
          <w:rFonts w:ascii="Times New Roman" w:hAnsi="Times New Roman" w:cs="Times New Roman"/>
          <w:sz w:val="24"/>
          <w:szCs w:val="24"/>
        </w:rPr>
      </w:pPr>
      <w:r w:rsidRPr="0020673B">
        <w:rPr>
          <w:rFonts w:ascii="Times New Roman" w:hAnsi="Times New Roman" w:cs="Times New Roman"/>
          <w:sz w:val="24"/>
          <w:szCs w:val="24"/>
        </w:rPr>
        <w:t xml:space="preserve">Prvně se podíváme na </w:t>
      </w:r>
      <w:r w:rsidR="00610ABC" w:rsidRPr="0020673B">
        <w:rPr>
          <w:rFonts w:ascii="Times New Roman" w:hAnsi="Times New Roman" w:cs="Times New Roman"/>
          <w:sz w:val="24"/>
          <w:szCs w:val="24"/>
        </w:rPr>
        <w:t>proměnné vytvořené pomocí EFA</w:t>
      </w:r>
      <w:r w:rsidRPr="0020673B">
        <w:rPr>
          <w:rFonts w:ascii="Times New Roman" w:hAnsi="Times New Roman" w:cs="Times New Roman"/>
          <w:sz w:val="24"/>
          <w:szCs w:val="24"/>
        </w:rPr>
        <w:t xml:space="preserve">, jedná se o </w:t>
      </w:r>
      <w:r w:rsidR="00610ABC" w:rsidRPr="0020673B">
        <w:rPr>
          <w:rFonts w:ascii="Times New Roman" w:hAnsi="Times New Roman" w:cs="Times New Roman"/>
          <w:sz w:val="24"/>
          <w:szCs w:val="24"/>
        </w:rPr>
        <w:t xml:space="preserve">první čtyři </w:t>
      </w:r>
      <w:r w:rsidR="00D031CD" w:rsidRPr="0020673B">
        <w:rPr>
          <w:rFonts w:ascii="Times New Roman" w:hAnsi="Times New Roman" w:cs="Times New Roman"/>
          <w:sz w:val="24"/>
          <w:szCs w:val="24"/>
        </w:rPr>
        <w:t>řádky</w:t>
      </w:r>
      <w:r w:rsidR="00581E95" w:rsidRPr="0020673B">
        <w:rPr>
          <w:rFonts w:ascii="Times New Roman" w:hAnsi="Times New Roman" w:cs="Times New Roman"/>
          <w:sz w:val="24"/>
          <w:szCs w:val="24"/>
        </w:rPr>
        <w:t>.</w:t>
      </w:r>
      <w:r w:rsidR="003F6E2D" w:rsidRPr="0020673B">
        <w:rPr>
          <w:rFonts w:ascii="Times New Roman" w:hAnsi="Times New Roman" w:cs="Times New Roman"/>
          <w:sz w:val="24"/>
          <w:szCs w:val="24"/>
        </w:rPr>
        <w:t xml:space="preserve"> </w:t>
      </w:r>
      <w:r w:rsidR="00B83A85" w:rsidRPr="0020673B">
        <w:rPr>
          <w:rFonts w:ascii="Times New Roman" w:hAnsi="Times New Roman" w:cs="Times New Roman"/>
          <w:sz w:val="24"/>
          <w:szCs w:val="24"/>
        </w:rPr>
        <w:t>Zkontrolujeme</w:t>
      </w:r>
      <w:r w:rsidR="00971C55" w:rsidRPr="0020673B">
        <w:rPr>
          <w:rFonts w:ascii="Times New Roman" w:hAnsi="Times New Roman" w:cs="Times New Roman"/>
          <w:sz w:val="24"/>
          <w:szCs w:val="24"/>
        </w:rPr>
        <w:t xml:space="preserve"> nejdříve sloupec poměru šancí, jestli mají vůbec tyto proměnné vliv na</w:t>
      </w:r>
      <w:r w:rsidR="007C1F69" w:rsidRPr="0020673B">
        <w:rPr>
          <w:rFonts w:ascii="Times New Roman" w:hAnsi="Times New Roman" w:cs="Times New Roman"/>
          <w:sz w:val="24"/>
          <w:szCs w:val="24"/>
        </w:rPr>
        <w:t> </w:t>
      </w:r>
      <w:r w:rsidR="00971C55" w:rsidRPr="0020673B">
        <w:rPr>
          <w:rFonts w:ascii="Times New Roman" w:hAnsi="Times New Roman" w:cs="Times New Roman"/>
          <w:sz w:val="24"/>
          <w:szCs w:val="24"/>
        </w:rPr>
        <w:t xml:space="preserve">závislou proměnnou. </w:t>
      </w:r>
      <w:r w:rsidR="009D263F" w:rsidRPr="0020673B">
        <w:rPr>
          <w:rFonts w:ascii="Times New Roman" w:hAnsi="Times New Roman" w:cs="Times New Roman"/>
          <w:sz w:val="24"/>
          <w:szCs w:val="24"/>
        </w:rPr>
        <w:t xml:space="preserve">Největší vliv bude mít na volbu strany proměnná </w:t>
      </w:r>
      <w:r w:rsidR="009D263F" w:rsidRPr="0020673B">
        <w:rPr>
          <w:rFonts w:ascii="Times New Roman" w:hAnsi="Times New Roman" w:cs="Times New Roman"/>
          <w:i/>
          <w:iCs/>
          <w:sz w:val="24"/>
          <w:szCs w:val="24"/>
        </w:rPr>
        <w:t xml:space="preserve">politická legitimita </w:t>
      </w:r>
      <w:r w:rsidR="009D263F" w:rsidRPr="0020673B">
        <w:rPr>
          <w:rFonts w:ascii="Times New Roman" w:hAnsi="Times New Roman" w:cs="Times New Roman"/>
          <w:sz w:val="24"/>
          <w:szCs w:val="24"/>
        </w:rPr>
        <w:t xml:space="preserve">vyjadřující například spokojenost s fungováním vlády a proměnná </w:t>
      </w:r>
      <w:r w:rsidR="009D263F" w:rsidRPr="0020673B">
        <w:rPr>
          <w:rFonts w:ascii="Times New Roman" w:hAnsi="Times New Roman" w:cs="Times New Roman"/>
          <w:i/>
          <w:iCs/>
          <w:sz w:val="24"/>
          <w:szCs w:val="24"/>
        </w:rPr>
        <w:t>národní identita</w:t>
      </w:r>
      <w:r w:rsidR="009D263F" w:rsidRPr="0020673B">
        <w:rPr>
          <w:rFonts w:ascii="Times New Roman" w:hAnsi="Times New Roman" w:cs="Times New Roman"/>
          <w:sz w:val="24"/>
          <w:szCs w:val="24"/>
        </w:rPr>
        <w:t xml:space="preserve">. </w:t>
      </w:r>
      <w:r w:rsidR="00CB58A9" w:rsidRPr="0020673B">
        <w:rPr>
          <w:rFonts w:ascii="Times New Roman" w:hAnsi="Times New Roman" w:cs="Times New Roman"/>
          <w:sz w:val="24"/>
          <w:szCs w:val="24"/>
        </w:rPr>
        <w:t>Jejich</w:t>
      </w:r>
      <w:r w:rsidR="007C1F69" w:rsidRPr="0020673B">
        <w:rPr>
          <w:rFonts w:ascii="Times New Roman" w:hAnsi="Times New Roman" w:cs="Times New Roman"/>
          <w:sz w:val="24"/>
          <w:szCs w:val="24"/>
        </w:rPr>
        <w:t> </w:t>
      </w:r>
      <w:r w:rsidR="00CB58A9" w:rsidRPr="0020673B">
        <w:rPr>
          <w:rFonts w:ascii="Times New Roman" w:hAnsi="Times New Roman" w:cs="Times New Roman"/>
          <w:sz w:val="24"/>
          <w:szCs w:val="24"/>
        </w:rPr>
        <w:t>hodnoty významně přesahují 1, dokonce se blíží spíše hodnotě 2. Bohužel proměnn</w:t>
      </w:r>
      <w:r w:rsidR="003F2C27" w:rsidRPr="0020673B">
        <w:rPr>
          <w:rFonts w:ascii="Times New Roman" w:hAnsi="Times New Roman" w:cs="Times New Roman"/>
          <w:sz w:val="24"/>
          <w:szCs w:val="24"/>
        </w:rPr>
        <w:t>é</w:t>
      </w:r>
      <w:r w:rsidR="00CB58A9" w:rsidRPr="0020673B">
        <w:rPr>
          <w:rFonts w:ascii="Times New Roman" w:hAnsi="Times New Roman" w:cs="Times New Roman"/>
          <w:sz w:val="24"/>
          <w:szCs w:val="24"/>
        </w:rPr>
        <w:t xml:space="preserve"> </w:t>
      </w:r>
      <w:r w:rsidR="00CB58A9" w:rsidRPr="0020673B">
        <w:rPr>
          <w:rFonts w:ascii="Times New Roman" w:hAnsi="Times New Roman" w:cs="Times New Roman"/>
          <w:i/>
          <w:iCs/>
          <w:sz w:val="24"/>
          <w:szCs w:val="24"/>
        </w:rPr>
        <w:t xml:space="preserve">politický cynismus </w:t>
      </w:r>
      <w:r w:rsidR="00CB58A9" w:rsidRPr="0020673B">
        <w:rPr>
          <w:rFonts w:ascii="Times New Roman" w:hAnsi="Times New Roman" w:cs="Times New Roman"/>
          <w:sz w:val="24"/>
          <w:szCs w:val="24"/>
        </w:rPr>
        <w:t xml:space="preserve">a </w:t>
      </w:r>
      <w:r w:rsidR="003F2C27" w:rsidRPr="0020673B">
        <w:rPr>
          <w:rFonts w:ascii="Times New Roman" w:hAnsi="Times New Roman" w:cs="Times New Roman"/>
          <w:i/>
          <w:iCs/>
          <w:sz w:val="24"/>
          <w:szCs w:val="24"/>
        </w:rPr>
        <w:t>migrace</w:t>
      </w:r>
      <w:r w:rsidR="003F2C27" w:rsidRPr="0020673B">
        <w:rPr>
          <w:rFonts w:ascii="Times New Roman" w:hAnsi="Times New Roman" w:cs="Times New Roman"/>
          <w:sz w:val="24"/>
          <w:szCs w:val="24"/>
        </w:rPr>
        <w:t xml:space="preserve"> mají poměr šancí velmi nízký a jejich interpretace by mohla být dál zavádějící</w:t>
      </w:r>
      <w:r w:rsidR="00B61AE6" w:rsidRPr="0020673B">
        <w:rPr>
          <w:rFonts w:ascii="Times New Roman" w:hAnsi="Times New Roman" w:cs="Times New Roman"/>
          <w:sz w:val="24"/>
          <w:szCs w:val="24"/>
        </w:rPr>
        <w:t xml:space="preserve">. </w:t>
      </w:r>
      <w:r w:rsidR="00D41FC2" w:rsidRPr="0020673B">
        <w:rPr>
          <w:rFonts w:ascii="Times New Roman" w:hAnsi="Times New Roman" w:cs="Times New Roman"/>
          <w:sz w:val="24"/>
          <w:szCs w:val="24"/>
        </w:rPr>
        <w:t xml:space="preserve">Navíc hodnoty </w:t>
      </w:r>
      <w:r w:rsidR="00E73200" w:rsidRPr="0020673B">
        <w:rPr>
          <w:rFonts w:ascii="Times New Roman" w:hAnsi="Times New Roman" w:cs="Times New Roman"/>
          <w:sz w:val="24"/>
          <w:szCs w:val="24"/>
        </w:rPr>
        <w:t>regresních koeficientů jsou záporné a to znamená, že bude vyšší šance volby jiné politické strany</w:t>
      </w:r>
      <w:r w:rsidR="00B61AE6" w:rsidRPr="0020673B">
        <w:rPr>
          <w:rFonts w:ascii="Times New Roman" w:hAnsi="Times New Roman" w:cs="Times New Roman"/>
          <w:sz w:val="24"/>
          <w:szCs w:val="24"/>
        </w:rPr>
        <w:t xml:space="preserve">. </w:t>
      </w:r>
      <w:r w:rsidR="00590009" w:rsidRPr="0020673B">
        <w:rPr>
          <w:rFonts w:ascii="Times New Roman" w:hAnsi="Times New Roman" w:cs="Times New Roman"/>
          <w:sz w:val="24"/>
          <w:szCs w:val="24"/>
        </w:rPr>
        <w:t xml:space="preserve">Na základě těchto úvah bychom mohli částečně potvrdit </w:t>
      </w:r>
      <w:r w:rsidR="00923E36" w:rsidRPr="0020673B">
        <w:rPr>
          <w:rFonts w:ascii="Times New Roman" w:hAnsi="Times New Roman" w:cs="Times New Roman"/>
          <w:sz w:val="24"/>
          <w:szCs w:val="24"/>
        </w:rPr>
        <w:t>stanovené hypotézy. Lidé</w:t>
      </w:r>
      <w:r w:rsidR="003A1B8E" w:rsidRPr="0020673B">
        <w:rPr>
          <w:rFonts w:ascii="Times New Roman" w:hAnsi="Times New Roman" w:cs="Times New Roman"/>
          <w:sz w:val="24"/>
          <w:szCs w:val="24"/>
        </w:rPr>
        <w:t xml:space="preserve"> kritizující politickou legitimitu v zemi budou spíše volit PPR strany než jakoukoli jinou a </w:t>
      </w:r>
      <w:r w:rsidR="00BD04A2" w:rsidRPr="0020673B">
        <w:rPr>
          <w:rFonts w:ascii="Times New Roman" w:hAnsi="Times New Roman" w:cs="Times New Roman"/>
          <w:sz w:val="24"/>
          <w:szCs w:val="24"/>
        </w:rPr>
        <w:t>také</w:t>
      </w:r>
      <w:r w:rsidR="003A1B8E" w:rsidRPr="0020673B">
        <w:rPr>
          <w:rFonts w:ascii="Times New Roman" w:hAnsi="Times New Roman" w:cs="Times New Roman"/>
          <w:sz w:val="24"/>
          <w:szCs w:val="24"/>
        </w:rPr>
        <w:t xml:space="preserve"> budou voli</w:t>
      </w:r>
      <w:r w:rsidR="00ED759A" w:rsidRPr="0020673B">
        <w:rPr>
          <w:rFonts w:ascii="Times New Roman" w:hAnsi="Times New Roman" w:cs="Times New Roman"/>
          <w:sz w:val="24"/>
          <w:szCs w:val="24"/>
        </w:rPr>
        <w:t>t</w:t>
      </w:r>
      <w:r w:rsidR="003A1B8E" w:rsidRPr="0020673B">
        <w:rPr>
          <w:rFonts w:ascii="Times New Roman" w:hAnsi="Times New Roman" w:cs="Times New Roman"/>
          <w:sz w:val="24"/>
          <w:szCs w:val="24"/>
        </w:rPr>
        <w:t xml:space="preserve"> PPR strany, protože mají silný </w:t>
      </w:r>
      <w:r w:rsidR="00F10B30" w:rsidRPr="0020673B">
        <w:rPr>
          <w:rFonts w:ascii="Times New Roman" w:hAnsi="Times New Roman" w:cs="Times New Roman"/>
          <w:sz w:val="24"/>
          <w:szCs w:val="24"/>
        </w:rPr>
        <w:t xml:space="preserve">národovecký postoj. </w:t>
      </w:r>
      <w:r w:rsidR="000E09CA" w:rsidRPr="0020673B">
        <w:rPr>
          <w:rFonts w:ascii="Times New Roman" w:hAnsi="Times New Roman" w:cs="Times New Roman"/>
          <w:sz w:val="24"/>
          <w:szCs w:val="24"/>
        </w:rPr>
        <w:t xml:space="preserve">Je ale potřeba zmínit, že </w:t>
      </w:r>
      <w:r w:rsidR="00340554" w:rsidRPr="0020673B">
        <w:rPr>
          <w:rFonts w:ascii="Times New Roman" w:hAnsi="Times New Roman" w:cs="Times New Roman"/>
          <w:sz w:val="24"/>
          <w:szCs w:val="24"/>
        </w:rPr>
        <w:t>statistická významnost u těchto proměnných je velmi nízká</w:t>
      </w:r>
      <w:r w:rsidR="00FC18D9" w:rsidRPr="0020673B">
        <w:rPr>
          <w:rFonts w:ascii="Times New Roman" w:hAnsi="Times New Roman" w:cs="Times New Roman"/>
          <w:sz w:val="24"/>
          <w:szCs w:val="24"/>
        </w:rPr>
        <w:t xml:space="preserve"> a u většiny z nich převládá signifikance nad hodnotou 0,05. </w:t>
      </w:r>
      <w:r w:rsidR="007522A6" w:rsidRPr="0020673B">
        <w:rPr>
          <w:rFonts w:ascii="Times New Roman" w:hAnsi="Times New Roman" w:cs="Times New Roman"/>
          <w:sz w:val="24"/>
          <w:szCs w:val="24"/>
        </w:rPr>
        <w:t>Proto by nebylo vhodné</w:t>
      </w:r>
      <w:r w:rsidR="006B1987" w:rsidRPr="0020673B">
        <w:rPr>
          <w:rFonts w:ascii="Times New Roman" w:hAnsi="Times New Roman" w:cs="Times New Roman"/>
          <w:sz w:val="24"/>
          <w:szCs w:val="24"/>
        </w:rPr>
        <w:t xml:space="preserve">, aby tyto proměnné byly klasifikovány jako podstatné pro ověření hypotéz. </w:t>
      </w:r>
      <w:r w:rsidR="00F10B30" w:rsidRPr="0020673B">
        <w:rPr>
          <w:rFonts w:ascii="Times New Roman" w:hAnsi="Times New Roman" w:cs="Times New Roman"/>
          <w:sz w:val="24"/>
          <w:szCs w:val="24"/>
        </w:rPr>
        <w:t>U tématu migrace je toto kvůli výsledným hodnotám těžké posoudit, je také nutné podotknout, že</w:t>
      </w:r>
      <w:r w:rsidR="007C1F69" w:rsidRPr="0020673B">
        <w:rPr>
          <w:rFonts w:ascii="Times New Roman" w:hAnsi="Times New Roman" w:cs="Times New Roman"/>
          <w:sz w:val="24"/>
          <w:szCs w:val="24"/>
        </w:rPr>
        <w:t> </w:t>
      </w:r>
      <w:r w:rsidR="00F10B30" w:rsidRPr="0020673B">
        <w:rPr>
          <w:rFonts w:ascii="Times New Roman" w:hAnsi="Times New Roman" w:cs="Times New Roman"/>
          <w:sz w:val="24"/>
          <w:szCs w:val="24"/>
        </w:rPr>
        <w:t xml:space="preserve">v předvolební kampani téma migrace využívalo více stran </w:t>
      </w:r>
      <w:r w:rsidR="00D94D6F" w:rsidRPr="0020673B">
        <w:rPr>
          <w:rFonts w:ascii="Times New Roman" w:hAnsi="Times New Roman" w:cs="Times New Roman"/>
          <w:sz w:val="24"/>
          <w:szCs w:val="24"/>
        </w:rPr>
        <w:t>než téma národní identity.</w:t>
      </w:r>
    </w:p>
    <w:p w14:paraId="2CCFF07C" w14:textId="49673846" w:rsidR="00300802" w:rsidRPr="0020673B" w:rsidRDefault="00CF6673" w:rsidP="006D596A">
      <w:pPr>
        <w:spacing w:after="0" w:line="360" w:lineRule="auto"/>
        <w:ind w:firstLine="708"/>
        <w:jc w:val="both"/>
        <w:rPr>
          <w:rFonts w:ascii="Times New Roman" w:hAnsi="Times New Roman" w:cs="Times New Roman"/>
          <w:sz w:val="24"/>
          <w:szCs w:val="24"/>
        </w:rPr>
      </w:pPr>
      <w:r w:rsidRPr="0020673B">
        <w:rPr>
          <w:rFonts w:ascii="Times New Roman" w:hAnsi="Times New Roman" w:cs="Times New Roman"/>
          <w:sz w:val="24"/>
          <w:szCs w:val="24"/>
        </w:rPr>
        <w:t>Nyní se</w:t>
      </w:r>
      <w:r w:rsidR="00804320" w:rsidRPr="0020673B">
        <w:rPr>
          <w:rFonts w:ascii="Times New Roman" w:hAnsi="Times New Roman" w:cs="Times New Roman"/>
          <w:sz w:val="24"/>
          <w:szCs w:val="24"/>
        </w:rPr>
        <w:t xml:space="preserve"> budeme věnovat proměnné </w:t>
      </w:r>
      <w:r w:rsidR="00804320" w:rsidRPr="0020673B">
        <w:rPr>
          <w:rFonts w:ascii="Times New Roman" w:hAnsi="Times New Roman" w:cs="Times New Roman"/>
          <w:i/>
          <w:iCs/>
          <w:sz w:val="24"/>
          <w:szCs w:val="24"/>
        </w:rPr>
        <w:t>p</w:t>
      </w:r>
      <w:r w:rsidR="00891E6D" w:rsidRPr="0020673B">
        <w:rPr>
          <w:rFonts w:ascii="Times New Roman" w:hAnsi="Times New Roman" w:cs="Times New Roman"/>
          <w:i/>
          <w:iCs/>
          <w:sz w:val="24"/>
          <w:szCs w:val="24"/>
        </w:rPr>
        <w:t>ohlaví</w:t>
      </w:r>
      <w:r w:rsidR="007E3D4B" w:rsidRPr="0020673B">
        <w:rPr>
          <w:rFonts w:ascii="Times New Roman" w:hAnsi="Times New Roman" w:cs="Times New Roman"/>
          <w:sz w:val="24"/>
          <w:szCs w:val="24"/>
        </w:rPr>
        <w:t>, kter</w:t>
      </w:r>
      <w:r w:rsidR="00C47414" w:rsidRPr="0020673B">
        <w:rPr>
          <w:rFonts w:ascii="Times New Roman" w:hAnsi="Times New Roman" w:cs="Times New Roman"/>
          <w:sz w:val="24"/>
          <w:szCs w:val="24"/>
        </w:rPr>
        <w:t>á</w:t>
      </w:r>
      <w:r w:rsidR="007E3D4B" w:rsidRPr="0020673B">
        <w:rPr>
          <w:rFonts w:ascii="Times New Roman" w:hAnsi="Times New Roman" w:cs="Times New Roman"/>
          <w:sz w:val="24"/>
          <w:szCs w:val="24"/>
        </w:rPr>
        <w:t xml:space="preserve"> má na základě analýzy vliv</w:t>
      </w:r>
      <w:r w:rsidR="00C47414" w:rsidRPr="0020673B">
        <w:rPr>
          <w:rFonts w:ascii="Times New Roman" w:hAnsi="Times New Roman" w:cs="Times New Roman"/>
          <w:sz w:val="24"/>
          <w:szCs w:val="24"/>
        </w:rPr>
        <w:t xml:space="preserve"> na</w:t>
      </w:r>
      <w:r w:rsidR="007C1F69" w:rsidRPr="0020673B">
        <w:rPr>
          <w:rFonts w:ascii="Times New Roman" w:hAnsi="Times New Roman" w:cs="Times New Roman"/>
          <w:sz w:val="24"/>
          <w:szCs w:val="24"/>
        </w:rPr>
        <w:t> </w:t>
      </w:r>
      <w:r w:rsidR="00C47414" w:rsidRPr="0020673B">
        <w:rPr>
          <w:rFonts w:ascii="Times New Roman" w:hAnsi="Times New Roman" w:cs="Times New Roman"/>
          <w:sz w:val="24"/>
          <w:szCs w:val="24"/>
        </w:rPr>
        <w:t>závislou proměnnou</w:t>
      </w:r>
      <w:r w:rsidR="00985303" w:rsidRPr="0020673B">
        <w:rPr>
          <w:rFonts w:ascii="Times New Roman" w:hAnsi="Times New Roman" w:cs="Times New Roman"/>
          <w:sz w:val="24"/>
          <w:szCs w:val="24"/>
        </w:rPr>
        <w:t xml:space="preserve">. </w:t>
      </w:r>
      <w:r w:rsidR="00EC3E1E" w:rsidRPr="0020673B">
        <w:rPr>
          <w:rFonts w:ascii="Times New Roman" w:hAnsi="Times New Roman" w:cs="Times New Roman"/>
          <w:sz w:val="24"/>
          <w:szCs w:val="24"/>
        </w:rPr>
        <w:t xml:space="preserve">U pohlaví je hodnota </w:t>
      </w:r>
      <w:r w:rsidR="0058188F" w:rsidRPr="0020673B">
        <w:rPr>
          <w:rFonts w:ascii="Times New Roman" w:hAnsi="Times New Roman" w:cs="Times New Roman"/>
          <w:i/>
          <w:iCs/>
          <w:sz w:val="24"/>
          <w:szCs w:val="24"/>
        </w:rPr>
        <w:t>regresního koeficientu</w:t>
      </w:r>
      <w:r w:rsidR="00C47414" w:rsidRPr="0020673B">
        <w:rPr>
          <w:rFonts w:ascii="Times New Roman" w:hAnsi="Times New Roman" w:cs="Times New Roman"/>
          <w:i/>
          <w:iCs/>
          <w:sz w:val="24"/>
          <w:szCs w:val="24"/>
        </w:rPr>
        <w:t xml:space="preserve"> </w:t>
      </w:r>
      <w:r w:rsidR="00953106" w:rsidRPr="0020673B">
        <w:rPr>
          <w:rFonts w:ascii="Times New Roman" w:hAnsi="Times New Roman" w:cs="Times New Roman"/>
          <w:sz w:val="24"/>
          <w:szCs w:val="24"/>
        </w:rPr>
        <w:t>-</w:t>
      </w:r>
      <w:r w:rsidR="00EC3E1E" w:rsidRPr="0020673B">
        <w:rPr>
          <w:rFonts w:ascii="Times New Roman" w:hAnsi="Times New Roman" w:cs="Times New Roman"/>
          <w:sz w:val="24"/>
          <w:szCs w:val="24"/>
        </w:rPr>
        <w:t>0,</w:t>
      </w:r>
      <w:r w:rsidR="00953106" w:rsidRPr="0020673B">
        <w:rPr>
          <w:rFonts w:ascii="Times New Roman" w:hAnsi="Times New Roman" w:cs="Times New Roman"/>
          <w:sz w:val="24"/>
          <w:szCs w:val="24"/>
        </w:rPr>
        <w:t>569</w:t>
      </w:r>
      <w:r w:rsidR="00EC3E1E" w:rsidRPr="0020673B">
        <w:rPr>
          <w:rFonts w:ascii="Times New Roman" w:hAnsi="Times New Roman" w:cs="Times New Roman"/>
          <w:sz w:val="24"/>
          <w:szCs w:val="24"/>
        </w:rPr>
        <w:t xml:space="preserve"> a to nám říká</w:t>
      </w:r>
      <w:r w:rsidR="002D1543" w:rsidRPr="0020673B">
        <w:rPr>
          <w:rFonts w:ascii="Times New Roman" w:hAnsi="Times New Roman" w:cs="Times New Roman"/>
          <w:sz w:val="24"/>
          <w:szCs w:val="24"/>
        </w:rPr>
        <w:t xml:space="preserve"> po</w:t>
      </w:r>
      <w:r w:rsidR="007C1F69" w:rsidRPr="0020673B">
        <w:rPr>
          <w:rFonts w:ascii="Times New Roman" w:hAnsi="Times New Roman" w:cs="Times New Roman"/>
          <w:sz w:val="24"/>
          <w:szCs w:val="24"/>
        </w:rPr>
        <w:t> </w:t>
      </w:r>
      <w:r w:rsidR="002D1543" w:rsidRPr="0020673B">
        <w:rPr>
          <w:rFonts w:ascii="Times New Roman" w:hAnsi="Times New Roman" w:cs="Times New Roman"/>
          <w:sz w:val="24"/>
          <w:szCs w:val="24"/>
        </w:rPr>
        <w:t xml:space="preserve">dílčích výpočtech, že </w:t>
      </w:r>
      <w:r w:rsidR="00285C22" w:rsidRPr="0020673B">
        <w:rPr>
          <w:rFonts w:ascii="Times New Roman" w:hAnsi="Times New Roman" w:cs="Times New Roman"/>
          <w:sz w:val="24"/>
          <w:szCs w:val="24"/>
        </w:rPr>
        <w:t>tato proměnná bude mít spíše vliv na volbu jiné politické strany</w:t>
      </w:r>
      <w:r w:rsidR="00980519" w:rsidRPr="0020673B">
        <w:rPr>
          <w:rFonts w:ascii="Times New Roman" w:hAnsi="Times New Roman" w:cs="Times New Roman"/>
          <w:sz w:val="24"/>
          <w:szCs w:val="24"/>
        </w:rPr>
        <w:t xml:space="preserve">. </w:t>
      </w:r>
      <w:r w:rsidR="007C1998" w:rsidRPr="0020673B">
        <w:rPr>
          <w:rFonts w:ascii="Times New Roman" w:hAnsi="Times New Roman" w:cs="Times New Roman"/>
          <w:sz w:val="24"/>
          <w:szCs w:val="24"/>
        </w:rPr>
        <w:t>Další proměnnou</w:t>
      </w:r>
      <w:r w:rsidR="00F224C2" w:rsidRPr="0020673B">
        <w:rPr>
          <w:rFonts w:ascii="Times New Roman" w:hAnsi="Times New Roman" w:cs="Times New Roman"/>
          <w:sz w:val="24"/>
          <w:szCs w:val="24"/>
        </w:rPr>
        <w:t xml:space="preserve"> je </w:t>
      </w:r>
      <w:r w:rsidR="00F224C2" w:rsidRPr="0020673B">
        <w:rPr>
          <w:rFonts w:ascii="Times New Roman" w:hAnsi="Times New Roman" w:cs="Times New Roman"/>
          <w:i/>
          <w:iCs/>
          <w:sz w:val="24"/>
          <w:szCs w:val="24"/>
        </w:rPr>
        <w:t>věk</w:t>
      </w:r>
      <w:r w:rsidR="00F5653F" w:rsidRPr="0020673B">
        <w:rPr>
          <w:rFonts w:ascii="Times New Roman" w:hAnsi="Times New Roman" w:cs="Times New Roman"/>
          <w:sz w:val="24"/>
          <w:szCs w:val="24"/>
        </w:rPr>
        <w:t xml:space="preserve">. </w:t>
      </w:r>
      <w:r w:rsidR="00606437" w:rsidRPr="0020673B">
        <w:rPr>
          <w:rFonts w:ascii="Times New Roman" w:hAnsi="Times New Roman" w:cs="Times New Roman"/>
          <w:sz w:val="24"/>
          <w:szCs w:val="24"/>
        </w:rPr>
        <w:t>S</w:t>
      </w:r>
      <w:r w:rsidR="00DB537C" w:rsidRPr="0020673B">
        <w:rPr>
          <w:rFonts w:ascii="Times New Roman" w:hAnsi="Times New Roman" w:cs="Times New Roman"/>
          <w:sz w:val="24"/>
          <w:szCs w:val="24"/>
        </w:rPr>
        <w:t xml:space="preserve">loupec </w:t>
      </w:r>
      <w:r w:rsidR="009F44A3" w:rsidRPr="0020673B">
        <w:rPr>
          <w:rFonts w:ascii="Times New Roman" w:hAnsi="Times New Roman" w:cs="Times New Roman"/>
          <w:sz w:val="24"/>
          <w:szCs w:val="24"/>
        </w:rPr>
        <w:t>regresních koeficientů</w:t>
      </w:r>
      <w:r w:rsidR="004E52A5" w:rsidRPr="0020673B">
        <w:rPr>
          <w:rFonts w:ascii="Times New Roman" w:hAnsi="Times New Roman" w:cs="Times New Roman"/>
          <w:sz w:val="24"/>
          <w:szCs w:val="24"/>
        </w:rPr>
        <w:t xml:space="preserve"> vykazuj</w:t>
      </w:r>
      <w:r w:rsidR="00606437" w:rsidRPr="0020673B">
        <w:rPr>
          <w:rFonts w:ascii="Times New Roman" w:hAnsi="Times New Roman" w:cs="Times New Roman"/>
          <w:sz w:val="24"/>
          <w:szCs w:val="24"/>
        </w:rPr>
        <w:t>e nízké hodnoty a navíc zápor</w:t>
      </w:r>
      <w:r w:rsidR="00E6334A" w:rsidRPr="0020673B">
        <w:rPr>
          <w:rFonts w:ascii="Times New Roman" w:hAnsi="Times New Roman" w:cs="Times New Roman"/>
          <w:sz w:val="24"/>
          <w:szCs w:val="24"/>
        </w:rPr>
        <w:t>né</w:t>
      </w:r>
      <w:r w:rsidR="004E52A5" w:rsidRPr="0020673B">
        <w:rPr>
          <w:rFonts w:ascii="Times New Roman" w:hAnsi="Times New Roman" w:cs="Times New Roman"/>
          <w:sz w:val="24"/>
          <w:szCs w:val="24"/>
        </w:rPr>
        <w:t xml:space="preserve">. </w:t>
      </w:r>
      <w:r w:rsidR="00103DFF" w:rsidRPr="0020673B">
        <w:rPr>
          <w:rFonts w:ascii="Times New Roman" w:hAnsi="Times New Roman" w:cs="Times New Roman"/>
          <w:sz w:val="24"/>
          <w:szCs w:val="24"/>
        </w:rPr>
        <w:t>Regresní koeficienty</w:t>
      </w:r>
      <w:r w:rsidR="00605D4A" w:rsidRPr="0020673B">
        <w:rPr>
          <w:rFonts w:ascii="Times New Roman" w:hAnsi="Times New Roman" w:cs="Times New Roman"/>
          <w:sz w:val="24"/>
          <w:szCs w:val="24"/>
        </w:rPr>
        <w:t xml:space="preserve"> jsou všechny </w:t>
      </w:r>
      <w:r w:rsidR="00AC11DA" w:rsidRPr="0020673B">
        <w:rPr>
          <w:rFonts w:ascii="Times New Roman" w:hAnsi="Times New Roman" w:cs="Times New Roman"/>
          <w:sz w:val="24"/>
          <w:szCs w:val="24"/>
        </w:rPr>
        <w:t xml:space="preserve">kladné a jejich hodnoty jsou </w:t>
      </w:r>
      <w:r w:rsidR="00271DED" w:rsidRPr="0020673B">
        <w:rPr>
          <w:rFonts w:ascii="Times New Roman" w:hAnsi="Times New Roman" w:cs="Times New Roman"/>
          <w:sz w:val="24"/>
          <w:szCs w:val="24"/>
        </w:rPr>
        <w:t>velmi kolísavé</w:t>
      </w:r>
      <w:r w:rsidR="00F87AF1" w:rsidRPr="0020673B">
        <w:rPr>
          <w:rFonts w:ascii="Times New Roman" w:hAnsi="Times New Roman" w:cs="Times New Roman"/>
          <w:sz w:val="24"/>
          <w:szCs w:val="24"/>
        </w:rPr>
        <w:t>, ale</w:t>
      </w:r>
      <w:r w:rsidR="007C1F69" w:rsidRPr="0020673B">
        <w:rPr>
          <w:rFonts w:ascii="Times New Roman" w:hAnsi="Times New Roman" w:cs="Times New Roman"/>
          <w:sz w:val="24"/>
          <w:szCs w:val="24"/>
        </w:rPr>
        <w:t> </w:t>
      </w:r>
      <w:r w:rsidR="00F87AF1" w:rsidRPr="0020673B">
        <w:rPr>
          <w:rFonts w:ascii="Times New Roman" w:hAnsi="Times New Roman" w:cs="Times New Roman"/>
          <w:sz w:val="24"/>
          <w:szCs w:val="24"/>
        </w:rPr>
        <w:t>postupně s rostoucím věkem hodnota klesá</w:t>
      </w:r>
      <w:r w:rsidR="00D013A0" w:rsidRPr="0020673B">
        <w:rPr>
          <w:rFonts w:ascii="Times New Roman" w:hAnsi="Times New Roman" w:cs="Times New Roman"/>
          <w:sz w:val="24"/>
          <w:szCs w:val="24"/>
        </w:rPr>
        <w:t xml:space="preserve">. Jelikož jsme kategorii </w:t>
      </w:r>
      <w:r w:rsidR="00C607C6" w:rsidRPr="0020673B">
        <w:rPr>
          <w:rFonts w:ascii="Times New Roman" w:hAnsi="Times New Roman" w:cs="Times New Roman"/>
          <w:sz w:val="24"/>
          <w:szCs w:val="24"/>
        </w:rPr>
        <w:t>18–24</w:t>
      </w:r>
      <w:r w:rsidR="00D013A0" w:rsidRPr="0020673B">
        <w:rPr>
          <w:rFonts w:ascii="Times New Roman" w:hAnsi="Times New Roman" w:cs="Times New Roman"/>
          <w:sz w:val="24"/>
          <w:szCs w:val="24"/>
        </w:rPr>
        <w:t xml:space="preserve"> let označili jako</w:t>
      </w:r>
      <w:r w:rsidR="007C1F69" w:rsidRPr="0020673B">
        <w:rPr>
          <w:rFonts w:ascii="Times New Roman" w:hAnsi="Times New Roman" w:cs="Times New Roman"/>
          <w:sz w:val="24"/>
          <w:szCs w:val="24"/>
        </w:rPr>
        <w:t> </w:t>
      </w:r>
      <w:r w:rsidR="00D013A0" w:rsidRPr="0020673B">
        <w:rPr>
          <w:rFonts w:ascii="Times New Roman" w:hAnsi="Times New Roman" w:cs="Times New Roman"/>
          <w:sz w:val="24"/>
          <w:szCs w:val="24"/>
        </w:rPr>
        <w:t>srovnávací, předpokládáme</w:t>
      </w:r>
      <w:r w:rsidR="00D77F6B" w:rsidRPr="0020673B">
        <w:rPr>
          <w:rFonts w:ascii="Times New Roman" w:hAnsi="Times New Roman" w:cs="Times New Roman"/>
          <w:sz w:val="24"/>
          <w:szCs w:val="24"/>
        </w:rPr>
        <w:t xml:space="preserve">, že tato kategorie bude volit spíše některou z jiných politických stran. </w:t>
      </w:r>
      <w:r w:rsidR="00092947" w:rsidRPr="0020673B">
        <w:rPr>
          <w:rFonts w:ascii="Times New Roman" w:hAnsi="Times New Roman" w:cs="Times New Roman"/>
          <w:sz w:val="24"/>
          <w:szCs w:val="24"/>
        </w:rPr>
        <w:t xml:space="preserve">Všechny hodnoty v sloupci </w:t>
      </w:r>
      <w:r w:rsidR="009F44A3" w:rsidRPr="0020673B">
        <w:rPr>
          <w:rFonts w:ascii="Times New Roman" w:hAnsi="Times New Roman" w:cs="Times New Roman"/>
          <w:sz w:val="24"/>
          <w:szCs w:val="24"/>
        </w:rPr>
        <w:t>regresních koeficientů</w:t>
      </w:r>
      <w:r w:rsidR="00092947" w:rsidRPr="0020673B">
        <w:rPr>
          <w:rFonts w:ascii="Times New Roman" w:hAnsi="Times New Roman" w:cs="Times New Roman"/>
          <w:sz w:val="24"/>
          <w:szCs w:val="24"/>
        </w:rPr>
        <w:t xml:space="preserve"> jsou záporné</w:t>
      </w:r>
      <w:r w:rsidR="006D596A" w:rsidRPr="0020673B">
        <w:rPr>
          <w:rFonts w:ascii="Times New Roman" w:hAnsi="Times New Roman" w:cs="Times New Roman"/>
          <w:sz w:val="24"/>
          <w:szCs w:val="24"/>
        </w:rPr>
        <w:t xml:space="preserve"> a</w:t>
      </w:r>
      <w:r w:rsidR="007C1F69" w:rsidRPr="0020673B">
        <w:rPr>
          <w:rFonts w:ascii="Times New Roman" w:hAnsi="Times New Roman" w:cs="Times New Roman"/>
          <w:sz w:val="24"/>
          <w:szCs w:val="24"/>
        </w:rPr>
        <w:t> </w:t>
      </w:r>
      <w:r w:rsidR="00092947" w:rsidRPr="0020673B">
        <w:rPr>
          <w:rFonts w:ascii="Times New Roman" w:hAnsi="Times New Roman" w:cs="Times New Roman"/>
          <w:sz w:val="24"/>
          <w:szCs w:val="24"/>
        </w:rPr>
        <w:t>t</w:t>
      </w:r>
      <w:r w:rsidR="007C1F69" w:rsidRPr="0020673B">
        <w:rPr>
          <w:rFonts w:ascii="Times New Roman" w:hAnsi="Times New Roman" w:cs="Times New Roman"/>
          <w:sz w:val="24"/>
          <w:szCs w:val="24"/>
        </w:rPr>
        <w:t>o </w:t>
      </w:r>
      <w:r w:rsidR="00092947" w:rsidRPr="0020673B">
        <w:rPr>
          <w:rFonts w:ascii="Times New Roman" w:hAnsi="Times New Roman" w:cs="Times New Roman"/>
          <w:sz w:val="24"/>
          <w:szCs w:val="24"/>
        </w:rPr>
        <w:t>znamená</w:t>
      </w:r>
      <w:r w:rsidR="008C32EE" w:rsidRPr="0020673B">
        <w:rPr>
          <w:rFonts w:ascii="Times New Roman" w:hAnsi="Times New Roman" w:cs="Times New Roman"/>
          <w:sz w:val="24"/>
          <w:szCs w:val="24"/>
        </w:rPr>
        <w:t>, že bude větší šance</w:t>
      </w:r>
      <w:r w:rsidR="00C44596" w:rsidRPr="0020673B">
        <w:rPr>
          <w:rFonts w:ascii="Times New Roman" w:hAnsi="Times New Roman" w:cs="Times New Roman"/>
          <w:sz w:val="24"/>
          <w:szCs w:val="24"/>
        </w:rPr>
        <w:t>,</w:t>
      </w:r>
      <w:r w:rsidR="008C32EE" w:rsidRPr="0020673B">
        <w:rPr>
          <w:rFonts w:ascii="Times New Roman" w:hAnsi="Times New Roman" w:cs="Times New Roman"/>
          <w:sz w:val="24"/>
          <w:szCs w:val="24"/>
        </w:rPr>
        <w:t xml:space="preserve"> aby tito </w:t>
      </w:r>
      <w:r w:rsidR="00C44596" w:rsidRPr="0020673B">
        <w:rPr>
          <w:rFonts w:ascii="Times New Roman" w:hAnsi="Times New Roman" w:cs="Times New Roman"/>
          <w:sz w:val="24"/>
          <w:szCs w:val="24"/>
        </w:rPr>
        <w:t>voliči spíše dali hlas jiné straně než SPD</w:t>
      </w:r>
      <w:r w:rsidR="00C2199F" w:rsidRPr="0020673B">
        <w:rPr>
          <w:rFonts w:ascii="Times New Roman" w:hAnsi="Times New Roman" w:cs="Times New Roman"/>
          <w:sz w:val="24"/>
          <w:szCs w:val="24"/>
        </w:rPr>
        <w:t xml:space="preserve">. </w:t>
      </w:r>
      <w:r w:rsidR="00C2199F" w:rsidRPr="0020673B">
        <w:rPr>
          <w:rFonts w:ascii="Times New Roman" w:hAnsi="Times New Roman" w:cs="Times New Roman"/>
          <w:sz w:val="24"/>
          <w:szCs w:val="24"/>
        </w:rPr>
        <w:lastRenderedPageBreak/>
        <w:t>Pokud</w:t>
      </w:r>
      <w:r w:rsidR="007C1F69" w:rsidRPr="0020673B">
        <w:rPr>
          <w:rFonts w:ascii="Times New Roman" w:hAnsi="Times New Roman" w:cs="Times New Roman"/>
          <w:sz w:val="24"/>
          <w:szCs w:val="24"/>
        </w:rPr>
        <w:t> </w:t>
      </w:r>
      <w:r w:rsidR="00F2694A" w:rsidRPr="0020673B">
        <w:rPr>
          <w:rFonts w:ascii="Times New Roman" w:hAnsi="Times New Roman" w:cs="Times New Roman"/>
          <w:sz w:val="24"/>
          <w:szCs w:val="24"/>
        </w:rPr>
        <w:t>se navíc podíváme na sloupec poměru šancí, tak zde jsou hodnoty silně pod 1</w:t>
      </w:r>
      <w:r w:rsidR="005128AD" w:rsidRPr="0020673B">
        <w:rPr>
          <w:rFonts w:ascii="Times New Roman" w:hAnsi="Times New Roman" w:cs="Times New Roman"/>
          <w:sz w:val="24"/>
          <w:szCs w:val="24"/>
        </w:rPr>
        <w:t>, což</w:t>
      </w:r>
      <w:r w:rsidR="007C1F69" w:rsidRPr="0020673B">
        <w:rPr>
          <w:rFonts w:ascii="Times New Roman" w:hAnsi="Times New Roman" w:cs="Times New Roman"/>
          <w:sz w:val="24"/>
          <w:szCs w:val="24"/>
        </w:rPr>
        <w:t> </w:t>
      </w:r>
      <w:r w:rsidR="005128AD" w:rsidRPr="0020673B">
        <w:rPr>
          <w:rFonts w:ascii="Times New Roman" w:hAnsi="Times New Roman" w:cs="Times New Roman"/>
          <w:sz w:val="24"/>
          <w:szCs w:val="24"/>
        </w:rPr>
        <w:t>naznačuje, že tato proměnná nebude mít na volbu strany vliv</w:t>
      </w:r>
      <w:r w:rsidR="007A5F70" w:rsidRPr="0020673B">
        <w:rPr>
          <w:rFonts w:ascii="Times New Roman" w:hAnsi="Times New Roman" w:cs="Times New Roman"/>
          <w:sz w:val="24"/>
          <w:szCs w:val="24"/>
        </w:rPr>
        <w:t xml:space="preserve"> a také hodnota signifikance je velmi nízká a pro další interpretaci není vhodná.</w:t>
      </w:r>
    </w:p>
    <w:p w14:paraId="19B74EEA" w14:textId="7C9C78B2" w:rsidR="00D1715A" w:rsidRPr="0020673B" w:rsidRDefault="00D1715A" w:rsidP="006D596A">
      <w:pPr>
        <w:spacing w:after="0" w:line="360" w:lineRule="auto"/>
        <w:ind w:firstLine="708"/>
        <w:jc w:val="both"/>
        <w:rPr>
          <w:rFonts w:ascii="Times New Roman" w:hAnsi="Times New Roman" w:cs="Times New Roman"/>
          <w:sz w:val="24"/>
          <w:szCs w:val="24"/>
        </w:rPr>
      </w:pPr>
      <w:r w:rsidRPr="0020673B">
        <w:rPr>
          <w:rFonts w:ascii="Times New Roman" w:hAnsi="Times New Roman" w:cs="Times New Roman"/>
          <w:sz w:val="24"/>
          <w:szCs w:val="24"/>
        </w:rPr>
        <w:t xml:space="preserve">Další zkoumanou proměnnou je velikost obce. </w:t>
      </w:r>
      <w:r w:rsidR="008C274B" w:rsidRPr="0020673B">
        <w:rPr>
          <w:rFonts w:ascii="Times New Roman" w:hAnsi="Times New Roman" w:cs="Times New Roman"/>
          <w:sz w:val="24"/>
          <w:szCs w:val="24"/>
        </w:rPr>
        <w:t>Opět zkontrolujeme jako první sloupec poměru šancí</w:t>
      </w:r>
      <w:r w:rsidR="00062531" w:rsidRPr="0020673B">
        <w:rPr>
          <w:rFonts w:ascii="Times New Roman" w:hAnsi="Times New Roman" w:cs="Times New Roman"/>
          <w:sz w:val="24"/>
          <w:szCs w:val="24"/>
        </w:rPr>
        <w:t>, který nám vyhodnotil jako vhodné tři kategorie</w:t>
      </w:r>
      <w:r w:rsidR="00FF6ACE" w:rsidRPr="0020673B">
        <w:rPr>
          <w:rFonts w:ascii="Times New Roman" w:hAnsi="Times New Roman" w:cs="Times New Roman"/>
          <w:sz w:val="24"/>
          <w:szCs w:val="24"/>
        </w:rPr>
        <w:t>. Jde o kategori</w:t>
      </w:r>
      <w:r w:rsidR="00DF23C9" w:rsidRPr="0020673B">
        <w:rPr>
          <w:rFonts w:ascii="Times New Roman" w:hAnsi="Times New Roman" w:cs="Times New Roman"/>
          <w:sz w:val="24"/>
          <w:szCs w:val="24"/>
        </w:rPr>
        <w:t>e</w:t>
      </w:r>
      <w:r w:rsidR="00FF6ACE" w:rsidRPr="0020673B">
        <w:rPr>
          <w:rFonts w:ascii="Times New Roman" w:hAnsi="Times New Roman" w:cs="Times New Roman"/>
          <w:sz w:val="24"/>
          <w:szCs w:val="24"/>
        </w:rPr>
        <w:t xml:space="preserve"> obcí </w:t>
      </w:r>
      <w:r w:rsidR="00DF23C9" w:rsidRPr="0020673B">
        <w:rPr>
          <w:rFonts w:ascii="Times New Roman" w:hAnsi="Times New Roman" w:cs="Times New Roman"/>
          <w:sz w:val="24"/>
          <w:szCs w:val="24"/>
        </w:rPr>
        <w:t xml:space="preserve">2 000 - </w:t>
      </w:r>
      <w:r w:rsidR="00DE5A64" w:rsidRPr="0020673B">
        <w:rPr>
          <w:rFonts w:ascii="Times New Roman" w:hAnsi="Times New Roman" w:cs="Times New Roman"/>
          <w:sz w:val="24"/>
          <w:szCs w:val="24"/>
        </w:rPr>
        <w:t>1</w:t>
      </w:r>
      <w:r w:rsidR="00DF23C9" w:rsidRPr="0020673B">
        <w:rPr>
          <w:rFonts w:ascii="Times New Roman" w:hAnsi="Times New Roman" w:cs="Times New Roman"/>
          <w:sz w:val="24"/>
          <w:szCs w:val="24"/>
        </w:rPr>
        <w:t xml:space="preserve">4 999, </w:t>
      </w:r>
      <w:r w:rsidR="00DE5A64" w:rsidRPr="0020673B">
        <w:rPr>
          <w:rFonts w:ascii="Times New Roman" w:hAnsi="Times New Roman" w:cs="Times New Roman"/>
          <w:sz w:val="24"/>
          <w:szCs w:val="24"/>
        </w:rPr>
        <w:t xml:space="preserve">15 000 - 29 999 a </w:t>
      </w:r>
      <w:r w:rsidR="00346065" w:rsidRPr="0020673B">
        <w:rPr>
          <w:rFonts w:ascii="Times New Roman" w:hAnsi="Times New Roman" w:cs="Times New Roman"/>
          <w:sz w:val="24"/>
          <w:szCs w:val="24"/>
        </w:rPr>
        <w:t xml:space="preserve">30 000 - 79 000. Hodnoty ostatních kategorií jsou </w:t>
      </w:r>
      <w:r w:rsidR="00CD72EC" w:rsidRPr="0020673B">
        <w:rPr>
          <w:rFonts w:ascii="Times New Roman" w:hAnsi="Times New Roman" w:cs="Times New Roman"/>
          <w:sz w:val="24"/>
          <w:szCs w:val="24"/>
        </w:rPr>
        <w:t>záporné</w:t>
      </w:r>
      <w:r w:rsidR="00346065" w:rsidRPr="0020673B">
        <w:rPr>
          <w:rFonts w:ascii="Times New Roman" w:hAnsi="Times New Roman" w:cs="Times New Roman"/>
          <w:sz w:val="24"/>
          <w:szCs w:val="24"/>
        </w:rPr>
        <w:t>, a proto by nebylo vhodné je dále interpretovat</w:t>
      </w:r>
      <w:r w:rsidR="00EE154A" w:rsidRPr="0020673B">
        <w:rPr>
          <w:rFonts w:ascii="Times New Roman" w:hAnsi="Times New Roman" w:cs="Times New Roman"/>
          <w:sz w:val="24"/>
          <w:szCs w:val="24"/>
        </w:rPr>
        <w:t>. Při porovnání hodnot ve sloupci regresních koeficientů</w:t>
      </w:r>
      <w:r w:rsidR="00F52579" w:rsidRPr="0020673B">
        <w:rPr>
          <w:rFonts w:ascii="Times New Roman" w:hAnsi="Times New Roman" w:cs="Times New Roman"/>
          <w:sz w:val="24"/>
          <w:szCs w:val="24"/>
        </w:rPr>
        <w:t xml:space="preserve"> vidíme, že tato čísla nejsou příliš vysoká a nejspíše nebudou mít značný vliv na</w:t>
      </w:r>
      <w:r w:rsidR="007C1F69" w:rsidRPr="0020673B">
        <w:rPr>
          <w:rFonts w:ascii="Times New Roman" w:hAnsi="Times New Roman" w:cs="Times New Roman"/>
          <w:sz w:val="24"/>
          <w:szCs w:val="24"/>
        </w:rPr>
        <w:t> </w:t>
      </w:r>
      <w:r w:rsidR="00F52579" w:rsidRPr="0020673B">
        <w:rPr>
          <w:rFonts w:ascii="Times New Roman" w:hAnsi="Times New Roman" w:cs="Times New Roman"/>
          <w:sz w:val="24"/>
          <w:szCs w:val="24"/>
        </w:rPr>
        <w:t>volbu strany</w:t>
      </w:r>
      <w:r w:rsidR="00C60415" w:rsidRPr="0020673B">
        <w:rPr>
          <w:rFonts w:ascii="Times New Roman" w:hAnsi="Times New Roman" w:cs="Times New Roman"/>
          <w:sz w:val="24"/>
          <w:szCs w:val="24"/>
        </w:rPr>
        <w:t>.</w:t>
      </w:r>
      <w:r w:rsidR="00CD72EC" w:rsidRPr="0020673B">
        <w:rPr>
          <w:rFonts w:ascii="Times New Roman" w:hAnsi="Times New Roman" w:cs="Times New Roman"/>
          <w:sz w:val="24"/>
          <w:szCs w:val="24"/>
        </w:rPr>
        <w:t xml:space="preserve"> Rovněž i u této proměnné je statistická významnost nad hodnotou 0,05 </w:t>
      </w:r>
      <w:r w:rsidR="00C53143" w:rsidRPr="0020673B">
        <w:rPr>
          <w:rFonts w:ascii="Times New Roman" w:hAnsi="Times New Roman" w:cs="Times New Roman"/>
          <w:sz w:val="24"/>
          <w:szCs w:val="24"/>
        </w:rPr>
        <w:t>a</w:t>
      </w:r>
      <w:r w:rsidR="007C1F69" w:rsidRPr="0020673B">
        <w:rPr>
          <w:rFonts w:ascii="Times New Roman" w:hAnsi="Times New Roman" w:cs="Times New Roman"/>
          <w:sz w:val="24"/>
          <w:szCs w:val="24"/>
        </w:rPr>
        <w:t> </w:t>
      </w:r>
      <w:r w:rsidR="00C53143" w:rsidRPr="0020673B">
        <w:rPr>
          <w:rFonts w:ascii="Times New Roman" w:hAnsi="Times New Roman" w:cs="Times New Roman"/>
          <w:sz w:val="24"/>
          <w:szCs w:val="24"/>
        </w:rPr>
        <w:t>vztah mezi proměnnými nebude podstatný</w:t>
      </w:r>
      <w:r w:rsidR="00C60415" w:rsidRPr="0020673B">
        <w:rPr>
          <w:rFonts w:ascii="Times New Roman" w:hAnsi="Times New Roman" w:cs="Times New Roman"/>
          <w:sz w:val="24"/>
          <w:szCs w:val="24"/>
        </w:rPr>
        <w:t xml:space="preserve">. </w:t>
      </w:r>
    </w:p>
    <w:p w14:paraId="3060F2F8" w14:textId="4F8E5288" w:rsidR="007A01A0" w:rsidRPr="0020673B" w:rsidRDefault="005F5664" w:rsidP="003619F8">
      <w:pPr>
        <w:spacing w:line="360" w:lineRule="auto"/>
        <w:ind w:firstLine="708"/>
        <w:jc w:val="both"/>
        <w:rPr>
          <w:rFonts w:ascii="Times New Roman" w:hAnsi="Times New Roman" w:cs="Times New Roman"/>
          <w:sz w:val="24"/>
          <w:szCs w:val="24"/>
        </w:rPr>
      </w:pPr>
      <w:r w:rsidRPr="0020673B">
        <w:rPr>
          <w:rFonts w:ascii="Times New Roman" w:hAnsi="Times New Roman" w:cs="Times New Roman"/>
          <w:sz w:val="24"/>
          <w:szCs w:val="24"/>
        </w:rPr>
        <w:t xml:space="preserve">Nakonec se budeme věnovat proměnné </w:t>
      </w:r>
      <w:r w:rsidRPr="0020673B">
        <w:rPr>
          <w:rFonts w:ascii="Times New Roman" w:hAnsi="Times New Roman" w:cs="Times New Roman"/>
          <w:i/>
          <w:iCs/>
          <w:sz w:val="24"/>
          <w:szCs w:val="24"/>
        </w:rPr>
        <w:t>vzdělání</w:t>
      </w:r>
      <w:r w:rsidRPr="0020673B">
        <w:rPr>
          <w:rFonts w:ascii="Times New Roman" w:hAnsi="Times New Roman" w:cs="Times New Roman"/>
          <w:sz w:val="24"/>
          <w:szCs w:val="24"/>
        </w:rPr>
        <w:t xml:space="preserve">, zde se jedná o </w:t>
      </w:r>
      <w:r w:rsidR="00844465" w:rsidRPr="0020673B">
        <w:rPr>
          <w:rFonts w:ascii="Times New Roman" w:hAnsi="Times New Roman" w:cs="Times New Roman"/>
          <w:sz w:val="24"/>
          <w:szCs w:val="24"/>
        </w:rPr>
        <w:t>čtyři kategorie</w:t>
      </w:r>
      <w:r w:rsidR="008E0F87" w:rsidRPr="0020673B">
        <w:rPr>
          <w:rFonts w:ascii="Times New Roman" w:hAnsi="Times New Roman" w:cs="Times New Roman"/>
          <w:sz w:val="24"/>
          <w:szCs w:val="24"/>
        </w:rPr>
        <w:t>. První</w:t>
      </w:r>
      <w:r w:rsidR="007C1F69" w:rsidRPr="0020673B">
        <w:rPr>
          <w:rFonts w:ascii="Times New Roman" w:hAnsi="Times New Roman" w:cs="Times New Roman"/>
          <w:sz w:val="24"/>
          <w:szCs w:val="24"/>
        </w:rPr>
        <w:t> </w:t>
      </w:r>
      <w:r w:rsidR="008E0F87" w:rsidRPr="0020673B">
        <w:rPr>
          <w:rFonts w:ascii="Times New Roman" w:hAnsi="Times New Roman" w:cs="Times New Roman"/>
          <w:sz w:val="24"/>
          <w:szCs w:val="24"/>
        </w:rPr>
        <w:t>kategorie</w:t>
      </w:r>
      <w:r w:rsidR="00B540CD" w:rsidRPr="0020673B">
        <w:rPr>
          <w:rFonts w:ascii="Times New Roman" w:hAnsi="Times New Roman" w:cs="Times New Roman"/>
          <w:sz w:val="24"/>
          <w:szCs w:val="24"/>
        </w:rPr>
        <w:t xml:space="preserve"> (neúplné vzdělání)</w:t>
      </w:r>
      <w:r w:rsidR="008E0F87" w:rsidRPr="0020673B">
        <w:rPr>
          <w:rFonts w:ascii="Times New Roman" w:hAnsi="Times New Roman" w:cs="Times New Roman"/>
          <w:sz w:val="24"/>
          <w:szCs w:val="24"/>
        </w:rPr>
        <w:t xml:space="preserve"> byla vynechána, funguje jako srovnávací.</w:t>
      </w:r>
      <w:r w:rsidR="00B540CD" w:rsidRPr="0020673B">
        <w:rPr>
          <w:rFonts w:ascii="Times New Roman" w:hAnsi="Times New Roman" w:cs="Times New Roman"/>
          <w:sz w:val="24"/>
          <w:szCs w:val="24"/>
        </w:rPr>
        <w:t xml:space="preserve"> U </w:t>
      </w:r>
      <w:r w:rsidR="004625A1" w:rsidRPr="0020673B">
        <w:rPr>
          <w:rFonts w:ascii="Times New Roman" w:hAnsi="Times New Roman" w:cs="Times New Roman"/>
          <w:sz w:val="24"/>
          <w:szCs w:val="24"/>
        </w:rPr>
        <w:t>dalších dvou</w:t>
      </w:r>
      <w:r w:rsidR="00B540CD" w:rsidRPr="0020673B">
        <w:rPr>
          <w:rFonts w:ascii="Times New Roman" w:hAnsi="Times New Roman" w:cs="Times New Roman"/>
          <w:sz w:val="24"/>
          <w:szCs w:val="24"/>
        </w:rPr>
        <w:t xml:space="preserve"> kategorií jsou </w:t>
      </w:r>
      <w:r w:rsidR="002C1A8B" w:rsidRPr="0020673B">
        <w:rPr>
          <w:rFonts w:ascii="Times New Roman" w:hAnsi="Times New Roman" w:cs="Times New Roman"/>
          <w:sz w:val="24"/>
          <w:szCs w:val="24"/>
        </w:rPr>
        <w:t xml:space="preserve">hodnoty </w:t>
      </w:r>
      <w:r w:rsidR="004625A1" w:rsidRPr="0020673B">
        <w:rPr>
          <w:rFonts w:ascii="Times New Roman" w:hAnsi="Times New Roman" w:cs="Times New Roman"/>
          <w:sz w:val="24"/>
          <w:szCs w:val="24"/>
        </w:rPr>
        <w:t>regresních koeficientů</w:t>
      </w:r>
      <w:r w:rsidR="002C1A8B" w:rsidRPr="0020673B">
        <w:rPr>
          <w:rFonts w:ascii="Times New Roman" w:hAnsi="Times New Roman" w:cs="Times New Roman"/>
          <w:sz w:val="24"/>
          <w:szCs w:val="24"/>
        </w:rPr>
        <w:t xml:space="preserve"> nad hodnotou 1, ale u poslední kategorie (vysokoškolské vzdělání) se pohybuje spíše k</w:t>
      </w:r>
      <w:r w:rsidR="004625A1" w:rsidRPr="0020673B">
        <w:rPr>
          <w:rFonts w:ascii="Times New Roman" w:hAnsi="Times New Roman" w:cs="Times New Roman"/>
          <w:sz w:val="24"/>
          <w:szCs w:val="24"/>
        </w:rPr>
        <w:t> 0 a její hodnota je záporná</w:t>
      </w:r>
      <w:r w:rsidR="006359CB" w:rsidRPr="0020673B">
        <w:rPr>
          <w:rFonts w:ascii="Times New Roman" w:hAnsi="Times New Roman" w:cs="Times New Roman"/>
          <w:sz w:val="24"/>
          <w:szCs w:val="24"/>
        </w:rPr>
        <w:t xml:space="preserve">, </w:t>
      </w:r>
      <w:r w:rsidR="007B614C" w:rsidRPr="0020673B">
        <w:rPr>
          <w:rFonts w:ascii="Times New Roman" w:hAnsi="Times New Roman" w:cs="Times New Roman"/>
          <w:sz w:val="24"/>
          <w:szCs w:val="24"/>
        </w:rPr>
        <w:t>volba strany SPD</w:t>
      </w:r>
      <w:r w:rsidR="007C1F69" w:rsidRPr="0020673B">
        <w:rPr>
          <w:rFonts w:ascii="Times New Roman" w:hAnsi="Times New Roman" w:cs="Times New Roman"/>
          <w:sz w:val="24"/>
          <w:szCs w:val="24"/>
        </w:rPr>
        <w:t> </w:t>
      </w:r>
      <w:r w:rsidR="007B614C" w:rsidRPr="0020673B">
        <w:rPr>
          <w:rFonts w:ascii="Times New Roman" w:hAnsi="Times New Roman" w:cs="Times New Roman"/>
          <w:sz w:val="24"/>
          <w:szCs w:val="24"/>
        </w:rPr>
        <w:t>v této kategorii bude méně pravděpodobná</w:t>
      </w:r>
      <w:r w:rsidR="00E913D0" w:rsidRPr="0020673B">
        <w:rPr>
          <w:rFonts w:ascii="Times New Roman" w:hAnsi="Times New Roman" w:cs="Times New Roman"/>
          <w:sz w:val="24"/>
          <w:szCs w:val="24"/>
        </w:rPr>
        <w:t>, spíše nulová</w:t>
      </w:r>
      <w:r w:rsidR="007B614C" w:rsidRPr="0020673B">
        <w:rPr>
          <w:rFonts w:ascii="Times New Roman" w:hAnsi="Times New Roman" w:cs="Times New Roman"/>
          <w:sz w:val="24"/>
          <w:szCs w:val="24"/>
        </w:rPr>
        <w:t>.</w:t>
      </w:r>
      <w:r w:rsidR="002C1A8B" w:rsidRPr="0020673B">
        <w:rPr>
          <w:rFonts w:ascii="Times New Roman" w:hAnsi="Times New Roman" w:cs="Times New Roman"/>
          <w:sz w:val="24"/>
          <w:szCs w:val="24"/>
        </w:rPr>
        <w:t xml:space="preserve"> Pro nás tedy budou </w:t>
      </w:r>
      <w:r w:rsidR="006F0C26" w:rsidRPr="0020673B">
        <w:rPr>
          <w:rFonts w:ascii="Times New Roman" w:hAnsi="Times New Roman" w:cs="Times New Roman"/>
          <w:sz w:val="24"/>
          <w:szCs w:val="24"/>
        </w:rPr>
        <w:t>zajímavější zbylé dvě kategorie (střední bez maturity a střední s maturitou). Regresní</w:t>
      </w:r>
      <w:r w:rsidR="007C1F69" w:rsidRPr="0020673B">
        <w:rPr>
          <w:rFonts w:ascii="Times New Roman" w:hAnsi="Times New Roman" w:cs="Times New Roman"/>
          <w:sz w:val="24"/>
          <w:szCs w:val="24"/>
        </w:rPr>
        <w:t> </w:t>
      </w:r>
      <w:r w:rsidR="006F0C26" w:rsidRPr="0020673B">
        <w:rPr>
          <w:rFonts w:ascii="Times New Roman" w:hAnsi="Times New Roman" w:cs="Times New Roman"/>
          <w:sz w:val="24"/>
          <w:szCs w:val="24"/>
        </w:rPr>
        <w:t>koefic</w:t>
      </w:r>
      <w:r w:rsidR="00A51C1E" w:rsidRPr="0020673B">
        <w:rPr>
          <w:rFonts w:ascii="Times New Roman" w:hAnsi="Times New Roman" w:cs="Times New Roman"/>
          <w:sz w:val="24"/>
          <w:szCs w:val="24"/>
        </w:rPr>
        <w:t>ienty jsou velmi vysoké</w:t>
      </w:r>
      <w:r w:rsidR="007B614C" w:rsidRPr="0020673B">
        <w:rPr>
          <w:rFonts w:ascii="Times New Roman" w:hAnsi="Times New Roman" w:cs="Times New Roman"/>
          <w:sz w:val="24"/>
          <w:szCs w:val="24"/>
        </w:rPr>
        <w:t>, nejvyšší hodnotu má kategorie s</w:t>
      </w:r>
      <w:r w:rsidR="00563182" w:rsidRPr="0020673B">
        <w:rPr>
          <w:rFonts w:ascii="Times New Roman" w:hAnsi="Times New Roman" w:cs="Times New Roman"/>
          <w:sz w:val="24"/>
          <w:szCs w:val="24"/>
        </w:rPr>
        <w:t xml:space="preserve"> maturitou. </w:t>
      </w:r>
      <w:r w:rsidR="00315D5C" w:rsidRPr="0020673B">
        <w:rPr>
          <w:rFonts w:ascii="Times New Roman" w:hAnsi="Times New Roman" w:cs="Times New Roman"/>
          <w:sz w:val="24"/>
          <w:szCs w:val="24"/>
        </w:rPr>
        <w:t>Tato</w:t>
      </w:r>
      <w:r w:rsidR="007C1F69" w:rsidRPr="0020673B">
        <w:rPr>
          <w:rFonts w:ascii="Times New Roman" w:hAnsi="Times New Roman" w:cs="Times New Roman"/>
          <w:sz w:val="24"/>
          <w:szCs w:val="24"/>
        </w:rPr>
        <w:t> </w:t>
      </w:r>
      <w:r w:rsidR="00315D5C" w:rsidRPr="0020673B">
        <w:rPr>
          <w:rFonts w:ascii="Times New Roman" w:hAnsi="Times New Roman" w:cs="Times New Roman"/>
          <w:sz w:val="24"/>
          <w:szCs w:val="24"/>
        </w:rPr>
        <w:t>hodnota bude mít rovněž největší vliv na naši závislou proměnnou</w:t>
      </w:r>
      <w:r w:rsidR="00E913D0" w:rsidRPr="0020673B">
        <w:rPr>
          <w:rFonts w:ascii="Times New Roman" w:hAnsi="Times New Roman" w:cs="Times New Roman"/>
          <w:sz w:val="24"/>
          <w:szCs w:val="24"/>
        </w:rPr>
        <w:t>. Vyučení bez</w:t>
      </w:r>
      <w:r w:rsidR="007C1F69" w:rsidRPr="0020673B">
        <w:rPr>
          <w:rFonts w:ascii="Times New Roman" w:hAnsi="Times New Roman" w:cs="Times New Roman"/>
          <w:sz w:val="24"/>
          <w:szCs w:val="24"/>
        </w:rPr>
        <w:t> </w:t>
      </w:r>
      <w:r w:rsidR="00E913D0" w:rsidRPr="0020673B">
        <w:rPr>
          <w:rFonts w:ascii="Times New Roman" w:hAnsi="Times New Roman" w:cs="Times New Roman"/>
          <w:sz w:val="24"/>
          <w:szCs w:val="24"/>
        </w:rPr>
        <w:t xml:space="preserve">maturity </w:t>
      </w:r>
      <w:r w:rsidR="00511D51" w:rsidRPr="0020673B">
        <w:rPr>
          <w:rFonts w:ascii="Times New Roman" w:hAnsi="Times New Roman" w:cs="Times New Roman"/>
          <w:sz w:val="24"/>
          <w:szCs w:val="24"/>
        </w:rPr>
        <w:t xml:space="preserve">také silně ovlivňuje volbu strany. </w:t>
      </w:r>
      <w:r w:rsidR="00843EDA" w:rsidRPr="0020673B">
        <w:rPr>
          <w:rFonts w:ascii="Times New Roman" w:hAnsi="Times New Roman" w:cs="Times New Roman"/>
          <w:sz w:val="24"/>
          <w:szCs w:val="24"/>
        </w:rPr>
        <w:t xml:space="preserve">Řekněme, že s rostoucím vzděláním klesá šance volby pravicových populistických stran. </w:t>
      </w:r>
      <w:r w:rsidR="00C6575B" w:rsidRPr="0020673B">
        <w:rPr>
          <w:rFonts w:ascii="Times New Roman" w:hAnsi="Times New Roman" w:cs="Times New Roman"/>
          <w:sz w:val="24"/>
          <w:szCs w:val="24"/>
        </w:rPr>
        <w:t xml:space="preserve">Tím bychom mohli potvrdit </w:t>
      </w:r>
      <w:r w:rsidR="00D94D6F" w:rsidRPr="0020673B">
        <w:rPr>
          <w:rFonts w:ascii="Times New Roman" w:hAnsi="Times New Roman" w:cs="Times New Roman"/>
          <w:sz w:val="24"/>
          <w:szCs w:val="24"/>
        </w:rPr>
        <w:t xml:space="preserve">část </w:t>
      </w:r>
      <w:r w:rsidR="00C6575B" w:rsidRPr="0020673B">
        <w:rPr>
          <w:rFonts w:ascii="Times New Roman" w:hAnsi="Times New Roman" w:cs="Times New Roman"/>
          <w:sz w:val="24"/>
          <w:szCs w:val="24"/>
        </w:rPr>
        <w:t>druh</w:t>
      </w:r>
      <w:r w:rsidR="00D94D6F" w:rsidRPr="0020673B">
        <w:rPr>
          <w:rFonts w:ascii="Times New Roman" w:hAnsi="Times New Roman" w:cs="Times New Roman"/>
          <w:sz w:val="24"/>
          <w:szCs w:val="24"/>
        </w:rPr>
        <w:t>é</w:t>
      </w:r>
      <w:r w:rsidR="00C6575B" w:rsidRPr="0020673B">
        <w:rPr>
          <w:rFonts w:ascii="Times New Roman" w:hAnsi="Times New Roman" w:cs="Times New Roman"/>
          <w:sz w:val="24"/>
          <w:szCs w:val="24"/>
        </w:rPr>
        <w:t xml:space="preserve"> hypotézu, že </w:t>
      </w:r>
      <w:r w:rsidR="00C6575B" w:rsidRPr="0020673B">
        <w:rPr>
          <w:rFonts w:ascii="Times New Roman" w:hAnsi="Times New Roman" w:cs="Times New Roman"/>
          <w:i/>
          <w:iCs/>
          <w:sz w:val="24"/>
          <w:szCs w:val="24"/>
        </w:rPr>
        <w:t>lidé s nižším vzděláním budou spíše voli</w:t>
      </w:r>
      <w:r w:rsidR="00A5621A" w:rsidRPr="0020673B">
        <w:rPr>
          <w:rFonts w:ascii="Times New Roman" w:hAnsi="Times New Roman" w:cs="Times New Roman"/>
          <w:i/>
          <w:iCs/>
          <w:sz w:val="24"/>
          <w:szCs w:val="24"/>
        </w:rPr>
        <w:t>t PPR strany</w:t>
      </w:r>
      <w:r w:rsidR="00A5621A" w:rsidRPr="0020673B">
        <w:rPr>
          <w:rFonts w:ascii="Times New Roman" w:hAnsi="Times New Roman" w:cs="Times New Roman"/>
          <w:sz w:val="24"/>
          <w:szCs w:val="24"/>
        </w:rPr>
        <w:t xml:space="preserve">. </w:t>
      </w:r>
    </w:p>
    <w:p w14:paraId="1FA96ECF" w14:textId="77777777" w:rsidR="004D7EE9" w:rsidRPr="0020673B" w:rsidRDefault="004D7EE9" w:rsidP="00411090">
      <w:pPr>
        <w:spacing w:after="0" w:line="240" w:lineRule="auto"/>
        <w:jc w:val="both"/>
        <w:rPr>
          <w:rFonts w:ascii="Times New Roman" w:hAnsi="Times New Roman" w:cs="Times New Roman"/>
          <w:sz w:val="24"/>
          <w:szCs w:val="24"/>
        </w:rPr>
      </w:pPr>
    </w:p>
    <w:p w14:paraId="7EDA6EE2" w14:textId="77777777" w:rsidR="004D7EE9" w:rsidRPr="0020673B" w:rsidRDefault="004D7EE9" w:rsidP="00411090">
      <w:pPr>
        <w:spacing w:after="0" w:line="240" w:lineRule="auto"/>
        <w:jc w:val="both"/>
        <w:rPr>
          <w:rFonts w:ascii="Times New Roman" w:hAnsi="Times New Roman" w:cs="Times New Roman"/>
          <w:sz w:val="24"/>
          <w:szCs w:val="24"/>
        </w:rPr>
      </w:pPr>
    </w:p>
    <w:p w14:paraId="5D39F7FC" w14:textId="77777777" w:rsidR="004D7EE9" w:rsidRPr="0020673B" w:rsidRDefault="004D7EE9" w:rsidP="00411090">
      <w:pPr>
        <w:spacing w:after="0" w:line="240" w:lineRule="auto"/>
        <w:jc w:val="both"/>
        <w:rPr>
          <w:rFonts w:ascii="Times New Roman" w:hAnsi="Times New Roman" w:cs="Times New Roman"/>
          <w:sz w:val="24"/>
          <w:szCs w:val="24"/>
        </w:rPr>
      </w:pPr>
    </w:p>
    <w:p w14:paraId="4634C4F0" w14:textId="77777777" w:rsidR="004D7EE9" w:rsidRPr="0020673B" w:rsidRDefault="004D7EE9" w:rsidP="00411090">
      <w:pPr>
        <w:spacing w:after="0" w:line="240" w:lineRule="auto"/>
        <w:jc w:val="both"/>
        <w:rPr>
          <w:rFonts w:ascii="Times New Roman" w:hAnsi="Times New Roman" w:cs="Times New Roman"/>
          <w:sz w:val="24"/>
          <w:szCs w:val="24"/>
        </w:rPr>
      </w:pPr>
    </w:p>
    <w:p w14:paraId="0D337539" w14:textId="77777777" w:rsidR="004D7EE9" w:rsidRPr="0020673B" w:rsidRDefault="004D7EE9" w:rsidP="00411090">
      <w:pPr>
        <w:spacing w:after="0" w:line="240" w:lineRule="auto"/>
        <w:jc w:val="both"/>
        <w:rPr>
          <w:rFonts w:ascii="Times New Roman" w:hAnsi="Times New Roman" w:cs="Times New Roman"/>
          <w:sz w:val="24"/>
          <w:szCs w:val="24"/>
        </w:rPr>
      </w:pPr>
    </w:p>
    <w:p w14:paraId="4111A55D" w14:textId="77777777" w:rsidR="004D7EE9" w:rsidRPr="0020673B" w:rsidRDefault="004D7EE9" w:rsidP="00411090">
      <w:pPr>
        <w:spacing w:after="0" w:line="240" w:lineRule="auto"/>
        <w:jc w:val="both"/>
        <w:rPr>
          <w:rFonts w:ascii="Times New Roman" w:hAnsi="Times New Roman" w:cs="Times New Roman"/>
          <w:sz w:val="24"/>
          <w:szCs w:val="24"/>
        </w:rPr>
      </w:pPr>
    </w:p>
    <w:p w14:paraId="26CE98E2" w14:textId="77777777" w:rsidR="004D7EE9" w:rsidRPr="0020673B" w:rsidRDefault="004D7EE9" w:rsidP="00411090">
      <w:pPr>
        <w:spacing w:after="0" w:line="240" w:lineRule="auto"/>
        <w:jc w:val="both"/>
        <w:rPr>
          <w:rFonts w:ascii="Times New Roman" w:hAnsi="Times New Roman" w:cs="Times New Roman"/>
          <w:sz w:val="24"/>
          <w:szCs w:val="24"/>
        </w:rPr>
      </w:pPr>
    </w:p>
    <w:p w14:paraId="5036C86E" w14:textId="77777777" w:rsidR="004D7EE9" w:rsidRPr="0020673B" w:rsidRDefault="004D7EE9" w:rsidP="00411090">
      <w:pPr>
        <w:spacing w:after="0" w:line="240" w:lineRule="auto"/>
        <w:jc w:val="both"/>
        <w:rPr>
          <w:rFonts w:ascii="Times New Roman" w:hAnsi="Times New Roman" w:cs="Times New Roman"/>
          <w:sz w:val="24"/>
          <w:szCs w:val="24"/>
        </w:rPr>
      </w:pPr>
    </w:p>
    <w:p w14:paraId="74F12992" w14:textId="77777777" w:rsidR="004D7EE9" w:rsidRPr="0020673B" w:rsidRDefault="004D7EE9" w:rsidP="00411090">
      <w:pPr>
        <w:spacing w:after="0" w:line="240" w:lineRule="auto"/>
        <w:jc w:val="both"/>
        <w:rPr>
          <w:rFonts w:ascii="Times New Roman" w:hAnsi="Times New Roman" w:cs="Times New Roman"/>
          <w:sz w:val="24"/>
          <w:szCs w:val="24"/>
        </w:rPr>
      </w:pPr>
    </w:p>
    <w:p w14:paraId="17FF87B0" w14:textId="77777777" w:rsidR="004D7EE9" w:rsidRPr="0020673B" w:rsidRDefault="004D7EE9" w:rsidP="00411090">
      <w:pPr>
        <w:spacing w:after="0" w:line="240" w:lineRule="auto"/>
        <w:jc w:val="both"/>
        <w:rPr>
          <w:rFonts w:ascii="Times New Roman" w:hAnsi="Times New Roman" w:cs="Times New Roman"/>
          <w:sz w:val="24"/>
          <w:szCs w:val="24"/>
        </w:rPr>
      </w:pPr>
    </w:p>
    <w:p w14:paraId="7C8C38C1" w14:textId="77777777" w:rsidR="004D7EE9" w:rsidRPr="0020673B" w:rsidRDefault="004D7EE9" w:rsidP="00411090">
      <w:pPr>
        <w:spacing w:after="0" w:line="240" w:lineRule="auto"/>
        <w:jc w:val="both"/>
        <w:rPr>
          <w:rFonts w:ascii="Times New Roman" w:hAnsi="Times New Roman" w:cs="Times New Roman"/>
          <w:sz w:val="24"/>
          <w:szCs w:val="24"/>
        </w:rPr>
      </w:pPr>
    </w:p>
    <w:p w14:paraId="48AF15E7" w14:textId="77777777" w:rsidR="004D7EE9" w:rsidRPr="0020673B" w:rsidRDefault="004D7EE9" w:rsidP="00411090">
      <w:pPr>
        <w:spacing w:after="0" w:line="240" w:lineRule="auto"/>
        <w:jc w:val="both"/>
        <w:rPr>
          <w:rFonts w:ascii="Times New Roman" w:hAnsi="Times New Roman" w:cs="Times New Roman"/>
          <w:sz w:val="24"/>
          <w:szCs w:val="24"/>
        </w:rPr>
      </w:pPr>
    </w:p>
    <w:p w14:paraId="03DFD51D" w14:textId="77777777" w:rsidR="004D7EE9" w:rsidRPr="0020673B" w:rsidRDefault="004D7EE9" w:rsidP="00411090">
      <w:pPr>
        <w:spacing w:after="0" w:line="240" w:lineRule="auto"/>
        <w:jc w:val="both"/>
        <w:rPr>
          <w:rFonts w:ascii="Times New Roman" w:hAnsi="Times New Roman" w:cs="Times New Roman"/>
          <w:sz w:val="24"/>
          <w:szCs w:val="24"/>
        </w:rPr>
      </w:pPr>
    </w:p>
    <w:p w14:paraId="2C6DB021" w14:textId="77777777" w:rsidR="004D7EE9" w:rsidRPr="0020673B" w:rsidRDefault="004D7EE9" w:rsidP="00411090">
      <w:pPr>
        <w:spacing w:after="0" w:line="240" w:lineRule="auto"/>
        <w:jc w:val="both"/>
        <w:rPr>
          <w:rFonts w:ascii="Times New Roman" w:hAnsi="Times New Roman" w:cs="Times New Roman"/>
          <w:sz w:val="24"/>
          <w:szCs w:val="24"/>
        </w:rPr>
      </w:pPr>
    </w:p>
    <w:p w14:paraId="3D7937DE" w14:textId="77777777" w:rsidR="004D7EE9" w:rsidRPr="0020673B" w:rsidRDefault="004D7EE9" w:rsidP="00411090">
      <w:pPr>
        <w:spacing w:after="0" w:line="240" w:lineRule="auto"/>
        <w:jc w:val="both"/>
        <w:rPr>
          <w:rFonts w:ascii="Times New Roman" w:hAnsi="Times New Roman" w:cs="Times New Roman"/>
          <w:sz w:val="24"/>
          <w:szCs w:val="24"/>
        </w:rPr>
      </w:pPr>
    </w:p>
    <w:p w14:paraId="1C32F812" w14:textId="77777777" w:rsidR="004D7EE9" w:rsidRPr="0020673B" w:rsidRDefault="004D7EE9" w:rsidP="00411090">
      <w:pPr>
        <w:spacing w:after="0" w:line="240" w:lineRule="auto"/>
        <w:jc w:val="both"/>
        <w:rPr>
          <w:rFonts w:ascii="Times New Roman" w:hAnsi="Times New Roman" w:cs="Times New Roman"/>
          <w:sz w:val="24"/>
          <w:szCs w:val="24"/>
        </w:rPr>
      </w:pPr>
    </w:p>
    <w:p w14:paraId="07562093" w14:textId="77777777" w:rsidR="004D7EE9" w:rsidRPr="0020673B" w:rsidRDefault="004D7EE9" w:rsidP="00411090">
      <w:pPr>
        <w:spacing w:after="0" w:line="240" w:lineRule="auto"/>
        <w:jc w:val="both"/>
        <w:rPr>
          <w:rFonts w:ascii="Times New Roman" w:hAnsi="Times New Roman" w:cs="Times New Roman"/>
          <w:sz w:val="24"/>
          <w:szCs w:val="24"/>
        </w:rPr>
      </w:pPr>
    </w:p>
    <w:p w14:paraId="5805EBA2" w14:textId="77777777" w:rsidR="004D7EE9" w:rsidRPr="0020673B" w:rsidRDefault="004D7EE9" w:rsidP="00411090">
      <w:pPr>
        <w:spacing w:after="0" w:line="240" w:lineRule="auto"/>
        <w:jc w:val="both"/>
        <w:rPr>
          <w:rFonts w:ascii="Times New Roman" w:hAnsi="Times New Roman" w:cs="Times New Roman"/>
          <w:sz w:val="24"/>
          <w:szCs w:val="24"/>
        </w:rPr>
      </w:pPr>
    </w:p>
    <w:p w14:paraId="334815C8" w14:textId="0E2C6406" w:rsidR="00411090" w:rsidRPr="0020673B" w:rsidRDefault="00411090" w:rsidP="00411090">
      <w:pPr>
        <w:spacing w:after="0" w:line="240" w:lineRule="auto"/>
        <w:jc w:val="both"/>
        <w:rPr>
          <w:rFonts w:ascii="Times New Roman" w:hAnsi="Times New Roman" w:cs="Times New Roman"/>
          <w:sz w:val="24"/>
          <w:szCs w:val="24"/>
        </w:rPr>
      </w:pPr>
      <w:r w:rsidRPr="0020673B">
        <w:rPr>
          <w:rFonts w:ascii="Times New Roman" w:hAnsi="Times New Roman" w:cs="Times New Roman"/>
          <w:sz w:val="24"/>
          <w:szCs w:val="24"/>
        </w:rPr>
        <w:lastRenderedPageBreak/>
        <w:t xml:space="preserve">Tabulka č. 7 - Tabulka s regresními </w:t>
      </w:r>
      <w:r w:rsidR="00C607C6" w:rsidRPr="0020673B">
        <w:rPr>
          <w:rFonts w:ascii="Times New Roman" w:hAnsi="Times New Roman" w:cs="Times New Roman"/>
          <w:sz w:val="24"/>
          <w:szCs w:val="24"/>
        </w:rPr>
        <w:t>koeficienty – Česká</w:t>
      </w:r>
      <w:r w:rsidRPr="0020673B">
        <w:rPr>
          <w:rFonts w:ascii="Times New Roman" w:hAnsi="Times New Roman" w:cs="Times New Roman"/>
          <w:sz w:val="24"/>
          <w:szCs w:val="24"/>
        </w:rPr>
        <w:t xml:space="preserve"> republika</w:t>
      </w:r>
    </w:p>
    <w:tbl>
      <w:tblPr>
        <w:tblW w:w="4957" w:type="dxa"/>
        <w:tblCellMar>
          <w:left w:w="70" w:type="dxa"/>
          <w:right w:w="70" w:type="dxa"/>
        </w:tblCellMar>
        <w:tblLook w:val="04A0" w:firstRow="1" w:lastRow="0" w:firstColumn="1" w:lastColumn="0" w:noHBand="0" w:noVBand="1"/>
      </w:tblPr>
      <w:tblGrid>
        <w:gridCol w:w="2547"/>
        <w:gridCol w:w="2410"/>
      </w:tblGrid>
      <w:tr w:rsidR="003B2156" w:rsidRPr="0020673B" w14:paraId="73355081" w14:textId="77777777" w:rsidTr="00067C61">
        <w:trPr>
          <w:trHeight w:val="408"/>
        </w:trPr>
        <w:tc>
          <w:tcPr>
            <w:tcW w:w="49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8541AC" w14:textId="2D0553EC" w:rsidR="003B2156" w:rsidRPr="0020673B" w:rsidRDefault="004663D6" w:rsidP="00CD47B3">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 xml:space="preserve">Tabulka s regresními </w:t>
            </w:r>
            <w:r w:rsidR="00067C61" w:rsidRPr="0020673B">
              <w:rPr>
                <w:rFonts w:ascii="Times New Roman" w:eastAsia="Times New Roman" w:hAnsi="Times New Roman" w:cs="Times New Roman"/>
                <w:b/>
                <w:bCs/>
                <w:color w:val="000000"/>
                <w:sz w:val="24"/>
                <w:szCs w:val="24"/>
                <w:lang w:eastAsia="cs-CZ"/>
              </w:rPr>
              <w:t>koeficienty – ČR</w:t>
            </w:r>
          </w:p>
        </w:tc>
      </w:tr>
      <w:tr w:rsidR="003B2156" w:rsidRPr="0020673B" w14:paraId="0F61852D" w14:textId="77777777" w:rsidTr="003B2156">
        <w:trPr>
          <w:trHeight w:val="408"/>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79E9C2F" w14:textId="77777777" w:rsidR="003B2156" w:rsidRPr="0020673B" w:rsidRDefault="003B2156" w:rsidP="00CD47B3">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proměnná</w:t>
            </w:r>
          </w:p>
        </w:tc>
        <w:tc>
          <w:tcPr>
            <w:tcW w:w="2410" w:type="dxa"/>
            <w:tcBorders>
              <w:top w:val="nil"/>
              <w:left w:val="nil"/>
              <w:bottom w:val="nil"/>
              <w:right w:val="single" w:sz="4" w:space="0" w:color="auto"/>
            </w:tcBorders>
            <w:shd w:val="clear" w:color="auto" w:fill="auto"/>
            <w:noWrap/>
            <w:vAlign w:val="center"/>
            <w:hideMark/>
          </w:tcPr>
          <w:p w14:paraId="3ADA884C" w14:textId="77777777" w:rsidR="003B2156" w:rsidRPr="0020673B" w:rsidRDefault="003B2156" w:rsidP="00CD47B3">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regresní koeficient</w:t>
            </w:r>
          </w:p>
        </w:tc>
      </w:tr>
      <w:tr w:rsidR="003B2156" w:rsidRPr="0020673B" w14:paraId="7EC19DBD" w14:textId="77777777" w:rsidTr="003B2156">
        <w:trPr>
          <w:trHeight w:val="31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B3ED901" w14:textId="77777777" w:rsidR="003B2156" w:rsidRPr="0020673B" w:rsidRDefault="003B2156" w:rsidP="00CD47B3">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politický cynismus</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14:paraId="2517C40C" w14:textId="63699AFC" w:rsidR="003B2156" w:rsidRPr="0020673B" w:rsidRDefault="003B2156" w:rsidP="00CD47B3">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sz w:val="24"/>
                <w:szCs w:val="24"/>
                <w:lang w:eastAsia="cs-CZ"/>
              </w:rPr>
              <w:t>-0,428*</w:t>
            </w:r>
            <w:r w:rsidR="00926AB5" w:rsidRPr="0020673B">
              <w:rPr>
                <w:rFonts w:ascii="Times New Roman" w:eastAsia="Times New Roman" w:hAnsi="Times New Roman" w:cs="Times New Roman"/>
                <w:sz w:val="24"/>
                <w:szCs w:val="24"/>
                <w:lang w:eastAsia="cs-CZ"/>
              </w:rPr>
              <w:t>*</w:t>
            </w:r>
          </w:p>
        </w:tc>
      </w:tr>
      <w:tr w:rsidR="003B2156" w:rsidRPr="0020673B" w14:paraId="311BA0D8" w14:textId="77777777" w:rsidTr="003B2156">
        <w:trPr>
          <w:trHeight w:val="310"/>
        </w:trPr>
        <w:tc>
          <w:tcPr>
            <w:tcW w:w="2547" w:type="dxa"/>
            <w:tcBorders>
              <w:top w:val="nil"/>
              <w:left w:val="single" w:sz="4" w:space="0" w:color="auto"/>
              <w:bottom w:val="nil"/>
              <w:right w:val="single" w:sz="4" w:space="0" w:color="auto"/>
            </w:tcBorders>
            <w:shd w:val="clear" w:color="auto" w:fill="auto"/>
            <w:noWrap/>
            <w:vAlign w:val="center"/>
            <w:hideMark/>
          </w:tcPr>
          <w:p w14:paraId="64CD472E" w14:textId="77777777" w:rsidR="003B2156" w:rsidRPr="0020673B" w:rsidRDefault="003B2156" w:rsidP="00CD47B3">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politická legitimita</w:t>
            </w:r>
          </w:p>
        </w:tc>
        <w:tc>
          <w:tcPr>
            <w:tcW w:w="2410" w:type="dxa"/>
            <w:tcBorders>
              <w:top w:val="nil"/>
              <w:left w:val="nil"/>
              <w:bottom w:val="single" w:sz="4" w:space="0" w:color="auto"/>
              <w:right w:val="single" w:sz="4" w:space="0" w:color="auto"/>
            </w:tcBorders>
            <w:shd w:val="clear" w:color="000000" w:fill="FFFFFF"/>
            <w:noWrap/>
            <w:vAlign w:val="center"/>
            <w:hideMark/>
          </w:tcPr>
          <w:p w14:paraId="3230A2BA" w14:textId="513C1117" w:rsidR="003B2156" w:rsidRPr="0020673B" w:rsidRDefault="003B2156" w:rsidP="00CD47B3">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sz w:val="24"/>
                <w:szCs w:val="24"/>
                <w:lang w:eastAsia="cs-CZ"/>
              </w:rPr>
              <w:t>0,685</w:t>
            </w:r>
            <w:r w:rsidR="00CF0290" w:rsidRPr="0020673B">
              <w:rPr>
                <w:rFonts w:ascii="Times New Roman" w:eastAsia="Times New Roman" w:hAnsi="Times New Roman" w:cs="Times New Roman"/>
                <w:sz w:val="24"/>
                <w:szCs w:val="24"/>
                <w:lang w:eastAsia="cs-CZ"/>
              </w:rPr>
              <w:t>^</w:t>
            </w:r>
          </w:p>
        </w:tc>
      </w:tr>
      <w:tr w:rsidR="003B2156" w:rsidRPr="0020673B" w14:paraId="5FD03AE9" w14:textId="77777777" w:rsidTr="003B2156">
        <w:trPr>
          <w:trHeight w:val="310"/>
        </w:trPr>
        <w:tc>
          <w:tcPr>
            <w:tcW w:w="2547" w:type="dxa"/>
            <w:tcBorders>
              <w:top w:val="single" w:sz="4" w:space="0" w:color="auto"/>
              <w:left w:val="single" w:sz="4" w:space="0" w:color="auto"/>
              <w:bottom w:val="single" w:sz="4" w:space="0" w:color="auto"/>
              <w:right w:val="nil"/>
            </w:tcBorders>
            <w:shd w:val="clear" w:color="auto" w:fill="auto"/>
            <w:noWrap/>
            <w:vAlign w:val="center"/>
            <w:hideMark/>
          </w:tcPr>
          <w:p w14:paraId="0BF6577D" w14:textId="77777777" w:rsidR="003B2156" w:rsidRPr="0020673B" w:rsidRDefault="003B2156" w:rsidP="00CD47B3">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xml:space="preserve">migrace </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048701CC" w14:textId="017E227A" w:rsidR="003B2156" w:rsidRPr="0020673B" w:rsidRDefault="003B2156" w:rsidP="003B7082">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-0,752**</w:t>
            </w:r>
          </w:p>
        </w:tc>
      </w:tr>
      <w:tr w:rsidR="003B2156" w:rsidRPr="0020673B" w14:paraId="6F395EBB" w14:textId="77777777" w:rsidTr="003B2156">
        <w:trPr>
          <w:trHeight w:val="310"/>
        </w:trPr>
        <w:tc>
          <w:tcPr>
            <w:tcW w:w="2547" w:type="dxa"/>
            <w:tcBorders>
              <w:top w:val="nil"/>
              <w:left w:val="single" w:sz="4" w:space="0" w:color="auto"/>
              <w:bottom w:val="nil"/>
              <w:right w:val="single" w:sz="4" w:space="0" w:color="auto"/>
            </w:tcBorders>
            <w:shd w:val="clear" w:color="auto" w:fill="auto"/>
            <w:noWrap/>
            <w:vAlign w:val="center"/>
            <w:hideMark/>
          </w:tcPr>
          <w:p w14:paraId="5270EF22" w14:textId="77777777" w:rsidR="003B2156" w:rsidRPr="0020673B" w:rsidRDefault="003B2156" w:rsidP="00CD47B3">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národní identita</w:t>
            </w:r>
          </w:p>
        </w:tc>
        <w:tc>
          <w:tcPr>
            <w:tcW w:w="2410" w:type="dxa"/>
            <w:tcBorders>
              <w:top w:val="nil"/>
              <w:left w:val="nil"/>
              <w:bottom w:val="single" w:sz="4" w:space="0" w:color="auto"/>
              <w:right w:val="single" w:sz="4" w:space="0" w:color="auto"/>
            </w:tcBorders>
            <w:shd w:val="clear" w:color="000000" w:fill="FFFFFF"/>
            <w:noWrap/>
            <w:vAlign w:val="center"/>
            <w:hideMark/>
          </w:tcPr>
          <w:p w14:paraId="5192DA2B" w14:textId="2C87B71C" w:rsidR="003B2156" w:rsidRPr="0020673B" w:rsidRDefault="003B2156" w:rsidP="00CD47B3">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sz w:val="24"/>
                <w:szCs w:val="24"/>
                <w:lang w:eastAsia="cs-CZ"/>
              </w:rPr>
              <w:t>0,467</w:t>
            </w:r>
            <w:r w:rsidR="00CF0290" w:rsidRPr="0020673B">
              <w:rPr>
                <w:rFonts w:ascii="Times New Roman" w:eastAsia="Times New Roman" w:hAnsi="Times New Roman" w:cs="Times New Roman"/>
                <w:sz w:val="24"/>
                <w:szCs w:val="24"/>
                <w:lang w:eastAsia="cs-CZ"/>
              </w:rPr>
              <w:t>*</w:t>
            </w:r>
          </w:p>
        </w:tc>
      </w:tr>
      <w:tr w:rsidR="003B2156" w:rsidRPr="0020673B" w14:paraId="00874548" w14:textId="77777777" w:rsidTr="00B5111B">
        <w:trPr>
          <w:trHeight w:val="310"/>
        </w:trPr>
        <w:tc>
          <w:tcPr>
            <w:tcW w:w="2547" w:type="dxa"/>
            <w:tcBorders>
              <w:top w:val="single" w:sz="4" w:space="0" w:color="auto"/>
              <w:left w:val="single" w:sz="4" w:space="0" w:color="auto"/>
              <w:bottom w:val="single" w:sz="4" w:space="0" w:color="auto"/>
              <w:right w:val="nil"/>
            </w:tcBorders>
            <w:shd w:val="clear" w:color="auto" w:fill="auto"/>
            <w:noWrap/>
            <w:vAlign w:val="center"/>
            <w:hideMark/>
          </w:tcPr>
          <w:p w14:paraId="06F41656" w14:textId="77777777" w:rsidR="003B2156" w:rsidRPr="0020673B" w:rsidRDefault="003B2156" w:rsidP="00CD47B3">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pohlaví</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5D099205" w14:textId="4966B2D4" w:rsidR="003B2156" w:rsidRPr="0020673B" w:rsidRDefault="003B2156" w:rsidP="00CD47B3">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sz w:val="24"/>
                <w:szCs w:val="24"/>
                <w:lang w:eastAsia="cs-CZ"/>
              </w:rPr>
              <w:t>-0,656</w:t>
            </w:r>
            <w:r w:rsidR="006C3A9E" w:rsidRPr="0020673B">
              <w:rPr>
                <w:rFonts w:ascii="Times New Roman" w:eastAsia="Times New Roman" w:hAnsi="Times New Roman" w:cs="Times New Roman"/>
                <w:sz w:val="24"/>
                <w:szCs w:val="24"/>
                <w:lang w:eastAsia="cs-CZ"/>
              </w:rPr>
              <w:t>^</w:t>
            </w:r>
          </w:p>
        </w:tc>
      </w:tr>
      <w:tr w:rsidR="00B5111B" w:rsidRPr="0020673B" w14:paraId="0F566226" w14:textId="77777777" w:rsidTr="00B5111B">
        <w:trPr>
          <w:trHeight w:val="310"/>
        </w:trPr>
        <w:tc>
          <w:tcPr>
            <w:tcW w:w="49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D93F19" w14:textId="7A9B3080" w:rsidR="00B5111B" w:rsidRPr="0020673B" w:rsidRDefault="00B5111B" w:rsidP="00F354E9">
            <w:pPr>
              <w:spacing w:after="0" w:line="240" w:lineRule="auto"/>
              <w:jc w:val="center"/>
              <w:rPr>
                <w:rFonts w:ascii="Times New Roman" w:eastAsia="Times New Roman" w:hAnsi="Times New Roman" w:cs="Times New Roman"/>
                <w:b/>
                <w:bCs/>
                <w:color w:val="000000"/>
                <w:lang w:eastAsia="cs-CZ"/>
              </w:rPr>
            </w:pPr>
            <w:r w:rsidRPr="0020673B">
              <w:rPr>
                <w:rFonts w:ascii="Times New Roman" w:eastAsia="Times New Roman" w:hAnsi="Times New Roman" w:cs="Times New Roman"/>
                <w:b/>
                <w:bCs/>
                <w:color w:val="000000"/>
                <w:lang w:eastAsia="cs-CZ"/>
              </w:rPr>
              <w:t>vzdělání</w:t>
            </w:r>
          </w:p>
        </w:tc>
      </w:tr>
      <w:tr w:rsidR="003B2156" w:rsidRPr="0020673B" w14:paraId="34E16AC5" w14:textId="77777777" w:rsidTr="003B2156">
        <w:trPr>
          <w:trHeight w:val="31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E7F208B" w14:textId="77777777" w:rsidR="003B2156" w:rsidRPr="0020673B" w:rsidRDefault="003B2156" w:rsidP="00CD47B3">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vzdělání neúplné</w:t>
            </w:r>
          </w:p>
        </w:tc>
        <w:tc>
          <w:tcPr>
            <w:tcW w:w="2410" w:type="dxa"/>
            <w:tcBorders>
              <w:top w:val="nil"/>
              <w:left w:val="nil"/>
              <w:bottom w:val="single" w:sz="4" w:space="0" w:color="auto"/>
              <w:right w:val="single" w:sz="4" w:space="0" w:color="auto"/>
            </w:tcBorders>
            <w:shd w:val="clear" w:color="000000" w:fill="FFFFFF"/>
            <w:vAlign w:val="center"/>
            <w:hideMark/>
          </w:tcPr>
          <w:p w14:paraId="0E102A73" w14:textId="03E75DD7" w:rsidR="003B2156" w:rsidRPr="0020673B" w:rsidRDefault="003B2156" w:rsidP="00F354E9">
            <w:pPr>
              <w:spacing w:after="0" w:line="240" w:lineRule="auto"/>
              <w:jc w:val="center"/>
              <w:rPr>
                <w:rFonts w:ascii="Times New Roman" w:eastAsia="Times New Roman" w:hAnsi="Times New Roman" w:cs="Times New Roman"/>
                <w:color w:val="000000"/>
                <w:lang w:eastAsia="cs-CZ"/>
              </w:rPr>
            </w:pPr>
          </w:p>
        </w:tc>
      </w:tr>
      <w:tr w:rsidR="003B2156" w:rsidRPr="0020673B" w14:paraId="39EB04A9" w14:textId="77777777" w:rsidTr="003B2156">
        <w:trPr>
          <w:trHeight w:val="62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6C9E228" w14:textId="77777777" w:rsidR="003B2156" w:rsidRPr="0020673B" w:rsidRDefault="003B2156" w:rsidP="00CD47B3">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vzdělání střední bez maturity</w:t>
            </w:r>
          </w:p>
        </w:tc>
        <w:tc>
          <w:tcPr>
            <w:tcW w:w="2410" w:type="dxa"/>
            <w:tcBorders>
              <w:top w:val="nil"/>
              <w:left w:val="nil"/>
              <w:bottom w:val="single" w:sz="4" w:space="0" w:color="auto"/>
              <w:right w:val="single" w:sz="4" w:space="0" w:color="auto"/>
            </w:tcBorders>
            <w:shd w:val="clear" w:color="000000" w:fill="FFFFFF"/>
            <w:noWrap/>
            <w:vAlign w:val="center"/>
            <w:hideMark/>
          </w:tcPr>
          <w:p w14:paraId="49F5E329" w14:textId="669F4135" w:rsidR="003B2156" w:rsidRPr="0020673B" w:rsidRDefault="003B2156" w:rsidP="00CD47B3">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sz w:val="24"/>
                <w:szCs w:val="24"/>
                <w:lang w:eastAsia="cs-CZ"/>
              </w:rPr>
              <w:t>0,713</w:t>
            </w:r>
            <w:r w:rsidR="006C3A9E" w:rsidRPr="0020673B">
              <w:rPr>
                <w:rFonts w:ascii="Times New Roman" w:eastAsia="Times New Roman" w:hAnsi="Times New Roman" w:cs="Times New Roman"/>
                <w:sz w:val="24"/>
                <w:szCs w:val="24"/>
                <w:lang w:eastAsia="cs-CZ"/>
              </w:rPr>
              <w:t>^</w:t>
            </w:r>
          </w:p>
        </w:tc>
      </w:tr>
      <w:tr w:rsidR="003B2156" w:rsidRPr="0020673B" w14:paraId="46442493" w14:textId="77777777" w:rsidTr="003B2156">
        <w:trPr>
          <w:trHeight w:val="62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81E9673" w14:textId="77777777" w:rsidR="003B2156" w:rsidRPr="0020673B" w:rsidRDefault="003B2156" w:rsidP="00CD47B3">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vzdělání střední s maturitou</w:t>
            </w:r>
          </w:p>
        </w:tc>
        <w:tc>
          <w:tcPr>
            <w:tcW w:w="2410" w:type="dxa"/>
            <w:tcBorders>
              <w:top w:val="nil"/>
              <w:left w:val="nil"/>
              <w:bottom w:val="single" w:sz="4" w:space="0" w:color="auto"/>
              <w:right w:val="single" w:sz="4" w:space="0" w:color="auto"/>
            </w:tcBorders>
            <w:shd w:val="clear" w:color="000000" w:fill="FFFFFF"/>
            <w:noWrap/>
            <w:vAlign w:val="center"/>
            <w:hideMark/>
          </w:tcPr>
          <w:p w14:paraId="187E5F18" w14:textId="7E8C44FA" w:rsidR="003B2156" w:rsidRPr="0020673B" w:rsidRDefault="003B2156" w:rsidP="00CD47B3">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sz w:val="24"/>
                <w:szCs w:val="24"/>
                <w:lang w:eastAsia="cs-CZ"/>
              </w:rPr>
              <w:t>1,327*</w:t>
            </w:r>
          </w:p>
        </w:tc>
      </w:tr>
      <w:tr w:rsidR="003B2156" w:rsidRPr="0020673B" w14:paraId="7963A679" w14:textId="77777777" w:rsidTr="003B2156">
        <w:trPr>
          <w:trHeight w:val="620"/>
        </w:trPr>
        <w:tc>
          <w:tcPr>
            <w:tcW w:w="2547" w:type="dxa"/>
            <w:tcBorders>
              <w:top w:val="nil"/>
              <w:left w:val="single" w:sz="4" w:space="0" w:color="auto"/>
              <w:bottom w:val="nil"/>
              <w:right w:val="single" w:sz="4" w:space="0" w:color="auto"/>
            </w:tcBorders>
            <w:shd w:val="clear" w:color="auto" w:fill="auto"/>
            <w:vAlign w:val="center"/>
            <w:hideMark/>
          </w:tcPr>
          <w:p w14:paraId="3F3BEF8C" w14:textId="77777777" w:rsidR="003B2156" w:rsidRPr="0020673B" w:rsidRDefault="003B2156" w:rsidP="00CD47B3">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xml:space="preserve">vysokoškolské vzdělání </w:t>
            </w:r>
          </w:p>
        </w:tc>
        <w:tc>
          <w:tcPr>
            <w:tcW w:w="2410" w:type="dxa"/>
            <w:tcBorders>
              <w:top w:val="nil"/>
              <w:left w:val="nil"/>
              <w:bottom w:val="nil"/>
              <w:right w:val="single" w:sz="4" w:space="0" w:color="auto"/>
            </w:tcBorders>
            <w:shd w:val="clear" w:color="000000" w:fill="FFFFFF"/>
            <w:noWrap/>
            <w:vAlign w:val="center"/>
            <w:hideMark/>
          </w:tcPr>
          <w:p w14:paraId="7961A705" w14:textId="68BEF166" w:rsidR="003B2156" w:rsidRPr="0020673B" w:rsidRDefault="00DD32F5" w:rsidP="00CD47B3">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sz w:val="24"/>
                <w:szCs w:val="24"/>
                <w:lang w:eastAsia="cs-CZ"/>
              </w:rPr>
              <w:t>0,155</w:t>
            </w:r>
            <w:r w:rsidR="000B231A" w:rsidRPr="0020673B">
              <w:rPr>
                <w:rFonts w:ascii="Times New Roman" w:eastAsia="Times New Roman" w:hAnsi="Times New Roman" w:cs="Times New Roman"/>
                <w:sz w:val="24"/>
                <w:szCs w:val="24"/>
                <w:lang w:eastAsia="cs-CZ"/>
              </w:rPr>
              <w:t>^</w:t>
            </w:r>
          </w:p>
        </w:tc>
      </w:tr>
      <w:tr w:rsidR="00B5111B" w:rsidRPr="0020673B" w14:paraId="0ECDB70A" w14:textId="77777777" w:rsidTr="007365C0">
        <w:trPr>
          <w:trHeight w:val="310"/>
        </w:trPr>
        <w:tc>
          <w:tcPr>
            <w:tcW w:w="495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1F27DB7" w14:textId="31BC83CE" w:rsidR="00B5111B" w:rsidRPr="0020673B" w:rsidRDefault="00B5111B" w:rsidP="00F354E9">
            <w:pPr>
              <w:spacing w:after="0" w:line="240" w:lineRule="auto"/>
              <w:jc w:val="center"/>
              <w:rPr>
                <w:rFonts w:ascii="Times New Roman" w:eastAsia="Times New Roman" w:hAnsi="Times New Roman" w:cs="Times New Roman"/>
                <w:b/>
                <w:bCs/>
                <w:color w:val="000000"/>
                <w:lang w:eastAsia="cs-CZ"/>
              </w:rPr>
            </w:pPr>
            <w:r w:rsidRPr="0020673B">
              <w:rPr>
                <w:rFonts w:ascii="Times New Roman" w:eastAsia="Times New Roman" w:hAnsi="Times New Roman" w:cs="Times New Roman"/>
                <w:b/>
                <w:bCs/>
                <w:color w:val="000000"/>
                <w:sz w:val="24"/>
                <w:szCs w:val="24"/>
                <w:lang w:eastAsia="cs-CZ"/>
              </w:rPr>
              <w:t>věk</w:t>
            </w:r>
          </w:p>
        </w:tc>
      </w:tr>
      <w:tr w:rsidR="003B2156" w:rsidRPr="0020673B" w14:paraId="5F1D03E7" w14:textId="77777777" w:rsidTr="003B2156">
        <w:trPr>
          <w:trHeight w:val="310"/>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52C495" w14:textId="54CCF4D0" w:rsidR="003B2156" w:rsidRPr="0020673B" w:rsidRDefault="003B2156" w:rsidP="00CD47B3">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18-24 let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74C402D" w14:textId="7769E2BF" w:rsidR="003B2156" w:rsidRPr="0020673B" w:rsidRDefault="003B2156" w:rsidP="00F354E9">
            <w:pPr>
              <w:spacing w:after="0" w:line="240" w:lineRule="auto"/>
              <w:jc w:val="center"/>
              <w:rPr>
                <w:rFonts w:ascii="Times New Roman" w:eastAsia="Times New Roman" w:hAnsi="Times New Roman" w:cs="Times New Roman"/>
                <w:color w:val="000000"/>
                <w:lang w:eastAsia="cs-CZ"/>
              </w:rPr>
            </w:pPr>
          </w:p>
        </w:tc>
      </w:tr>
      <w:tr w:rsidR="003B2156" w:rsidRPr="0020673B" w14:paraId="622B93CD" w14:textId="77777777" w:rsidTr="003B2156">
        <w:trPr>
          <w:trHeight w:val="310"/>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772B99FE" w14:textId="31C11228" w:rsidR="003B2156" w:rsidRPr="0020673B" w:rsidRDefault="003B2156" w:rsidP="004D7EE9">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25-34 let</w:t>
            </w:r>
          </w:p>
        </w:tc>
        <w:tc>
          <w:tcPr>
            <w:tcW w:w="2410" w:type="dxa"/>
            <w:tcBorders>
              <w:top w:val="nil"/>
              <w:left w:val="nil"/>
              <w:bottom w:val="single" w:sz="4" w:space="0" w:color="auto"/>
              <w:right w:val="single" w:sz="4" w:space="0" w:color="auto"/>
            </w:tcBorders>
            <w:shd w:val="clear" w:color="000000" w:fill="FFFFFF"/>
            <w:noWrap/>
            <w:vAlign w:val="center"/>
            <w:hideMark/>
          </w:tcPr>
          <w:p w14:paraId="5EBFA6BF" w14:textId="319B5B14" w:rsidR="003B2156" w:rsidRPr="0020673B" w:rsidRDefault="003B2156" w:rsidP="00CD47B3">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sz w:val="24"/>
                <w:szCs w:val="24"/>
                <w:lang w:eastAsia="cs-CZ"/>
              </w:rPr>
              <w:t>-0,945*</w:t>
            </w:r>
          </w:p>
        </w:tc>
      </w:tr>
      <w:tr w:rsidR="003B2156" w:rsidRPr="0020673B" w14:paraId="0658B432" w14:textId="77777777" w:rsidTr="003B2156">
        <w:trPr>
          <w:trHeight w:val="310"/>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3CD21A95" w14:textId="5A6F6A7D" w:rsidR="003B2156" w:rsidRPr="0020673B" w:rsidRDefault="003B2156" w:rsidP="00CD47B3">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35-44 let</w:t>
            </w:r>
          </w:p>
        </w:tc>
        <w:tc>
          <w:tcPr>
            <w:tcW w:w="2410" w:type="dxa"/>
            <w:tcBorders>
              <w:top w:val="nil"/>
              <w:left w:val="nil"/>
              <w:bottom w:val="single" w:sz="4" w:space="0" w:color="auto"/>
              <w:right w:val="single" w:sz="4" w:space="0" w:color="auto"/>
            </w:tcBorders>
            <w:shd w:val="clear" w:color="000000" w:fill="FFFFFF"/>
            <w:noWrap/>
            <w:vAlign w:val="center"/>
            <w:hideMark/>
          </w:tcPr>
          <w:p w14:paraId="63528A50" w14:textId="3001E542" w:rsidR="003B2156" w:rsidRPr="0020673B" w:rsidRDefault="003B2156" w:rsidP="00CD47B3">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sz w:val="24"/>
                <w:szCs w:val="24"/>
                <w:lang w:eastAsia="cs-CZ"/>
              </w:rPr>
              <w:t>-0,083*</w:t>
            </w:r>
          </w:p>
        </w:tc>
      </w:tr>
      <w:tr w:rsidR="003B2156" w:rsidRPr="0020673B" w14:paraId="4A493AD3" w14:textId="77777777" w:rsidTr="003B2156">
        <w:trPr>
          <w:trHeight w:val="400"/>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140590D9" w14:textId="11A922A5" w:rsidR="003B2156" w:rsidRPr="0020673B" w:rsidRDefault="003B2156" w:rsidP="00CD47B3">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45-54 let</w:t>
            </w:r>
          </w:p>
        </w:tc>
        <w:tc>
          <w:tcPr>
            <w:tcW w:w="2410" w:type="dxa"/>
            <w:tcBorders>
              <w:top w:val="nil"/>
              <w:left w:val="nil"/>
              <w:bottom w:val="single" w:sz="4" w:space="0" w:color="auto"/>
              <w:right w:val="single" w:sz="4" w:space="0" w:color="auto"/>
            </w:tcBorders>
            <w:shd w:val="clear" w:color="000000" w:fill="FFFFFF"/>
            <w:noWrap/>
            <w:vAlign w:val="center"/>
            <w:hideMark/>
          </w:tcPr>
          <w:p w14:paraId="34928E87" w14:textId="53C4EA65" w:rsidR="003B2156" w:rsidRPr="0020673B" w:rsidRDefault="003B2156" w:rsidP="00CD47B3">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sz w:val="24"/>
                <w:szCs w:val="24"/>
                <w:lang w:eastAsia="cs-CZ"/>
              </w:rPr>
              <w:t>-1,272*</w:t>
            </w:r>
          </w:p>
        </w:tc>
      </w:tr>
      <w:tr w:rsidR="003B2156" w:rsidRPr="0020673B" w14:paraId="09AD9486" w14:textId="77777777" w:rsidTr="003B2156">
        <w:trPr>
          <w:trHeight w:val="310"/>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76629DF8" w14:textId="3664C341" w:rsidR="003B2156" w:rsidRPr="0020673B" w:rsidRDefault="003B2156" w:rsidP="00CD47B3">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55-64 let</w:t>
            </w:r>
          </w:p>
        </w:tc>
        <w:tc>
          <w:tcPr>
            <w:tcW w:w="2410" w:type="dxa"/>
            <w:tcBorders>
              <w:top w:val="nil"/>
              <w:left w:val="nil"/>
              <w:bottom w:val="single" w:sz="4" w:space="0" w:color="auto"/>
              <w:right w:val="single" w:sz="4" w:space="0" w:color="auto"/>
            </w:tcBorders>
            <w:shd w:val="clear" w:color="000000" w:fill="FFFFFF"/>
            <w:noWrap/>
            <w:vAlign w:val="center"/>
            <w:hideMark/>
          </w:tcPr>
          <w:p w14:paraId="405333D2" w14:textId="4461013A" w:rsidR="003B2156" w:rsidRPr="0020673B" w:rsidRDefault="003B2156" w:rsidP="00CD47B3">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sz w:val="24"/>
                <w:szCs w:val="24"/>
                <w:lang w:eastAsia="cs-CZ"/>
              </w:rPr>
              <w:t>-0,597*</w:t>
            </w:r>
          </w:p>
        </w:tc>
      </w:tr>
      <w:tr w:rsidR="003B2156" w:rsidRPr="0020673B" w14:paraId="327A9191" w14:textId="77777777" w:rsidTr="003B2156">
        <w:trPr>
          <w:trHeight w:val="310"/>
        </w:trPr>
        <w:tc>
          <w:tcPr>
            <w:tcW w:w="2547" w:type="dxa"/>
            <w:tcBorders>
              <w:top w:val="nil"/>
              <w:left w:val="single" w:sz="4" w:space="0" w:color="auto"/>
              <w:bottom w:val="nil"/>
              <w:right w:val="single" w:sz="4" w:space="0" w:color="auto"/>
            </w:tcBorders>
            <w:shd w:val="clear" w:color="000000" w:fill="FFFFFF"/>
            <w:vAlign w:val="center"/>
            <w:hideMark/>
          </w:tcPr>
          <w:p w14:paraId="6327A149" w14:textId="07A65B51" w:rsidR="003B2156" w:rsidRPr="0020673B" w:rsidRDefault="003B2156" w:rsidP="004D7EE9">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65+ let</w:t>
            </w:r>
          </w:p>
        </w:tc>
        <w:tc>
          <w:tcPr>
            <w:tcW w:w="2410" w:type="dxa"/>
            <w:tcBorders>
              <w:top w:val="nil"/>
              <w:left w:val="nil"/>
              <w:bottom w:val="nil"/>
              <w:right w:val="single" w:sz="4" w:space="0" w:color="auto"/>
            </w:tcBorders>
            <w:shd w:val="clear" w:color="000000" w:fill="FFFFFF"/>
            <w:noWrap/>
            <w:vAlign w:val="center"/>
            <w:hideMark/>
          </w:tcPr>
          <w:p w14:paraId="026347BD" w14:textId="5878F46C" w:rsidR="003B2156" w:rsidRPr="0020673B" w:rsidRDefault="003B2156" w:rsidP="00CD47B3">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sz w:val="24"/>
                <w:szCs w:val="24"/>
                <w:lang w:eastAsia="cs-CZ"/>
              </w:rPr>
              <w:t>-1,152*</w:t>
            </w:r>
          </w:p>
        </w:tc>
      </w:tr>
      <w:tr w:rsidR="00B5111B" w:rsidRPr="0020673B" w14:paraId="1CB6ED85" w14:textId="77777777" w:rsidTr="00167470">
        <w:trPr>
          <w:trHeight w:val="345"/>
        </w:trPr>
        <w:tc>
          <w:tcPr>
            <w:tcW w:w="495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2511C49" w14:textId="0CD3DBCF" w:rsidR="00B5111B" w:rsidRPr="0020673B" w:rsidRDefault="00B5111B" w:rsidP="00CD47B3">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velikost obce</w:t>
            </w:r>
          </w:p>
        </w:tc>
      </w:tr>
      <w:tr w:rsidR="003B2156" w:rsidRPr="0020673B" w14:paraId="669A6044" w14:textId="77777777" w:rsidTr="003B2156">
        <w:trPr>
          <w:trHeight w:val="345"/>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4B12DB" w14:textId="6B57655D" w:rsidR="003B2156" w:rsidRPr="0020673B" w:rsidRDefault="003B2156" w:rsidP="006E32DB">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do 799 obyv.</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14:paraId="721F0A03" w14:textId="06812E7A" w:rsidR="003B2156" w:rsidRPr="0020673B" w:rsidRDefault="003B2156" w:rsidP="00CD47B3">
            <w:pPr>
              <w:spacing w:after="0" w:line="240" w:lineRule="auto"/>
              <w:jc w:val="center"/>
              <w:rPr>
                <w:rFonts w:ascii="Times New Roman" w:eastAsia="Times New Roman" w:hAnsi="Times New Roman" w:cs="Times New Roman"/>
                <w:color w:val="000000"/>
                <w:sz w:val="24"/>
                <w:szCs w:val="24"/>
                <w:lang w:eastAsia="cs-CZ"/>
              </w:rPr>
            </w:pPr>
          </w:p>
        </w:tc>
      </w:tr>
      <w:tr w:rsidR="003B2156" w:rsidRPr="0020673B" w14:paraId="4533CC0F" w14:textId="77777777" w:rsidTr="003B2156">
        <w:trPr>
          <w:trHeight w:val="40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4B6C097D" w14:textId="5ABF1AD7" w:rsidR="003B2156" w:rsidRPr="0020673B" w:rsidRDefault="003B2156" w:rsidP="006E32DB">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800 - 1 999 obyv.</w:t>
            </w:r>
          </w:p>
        </w:tc>
        <w:tc>
          <w:tcPr>
            <w:tcW w:w="2410" w:type="dxa"/>
            <w:tcBorders>
              <w:top w:val="nil"/>
              <w:left w:val="nil"/>
              <w:bottom w:val="single" w:sz="4" w:space="0" w:color="auto"/>
              <w:right w:val="single" w:sz="4" w:space="0" w:color="auto"/>
            </w:tcBorders>
            <w:shd w:val="clear" w:color="000000" w:fill="FFFFFF"/>
            <w:noWrap/>
            <w:vAlign w:val="center"/>
            <w:hideMark/>
          </w:tcPr>
          <w:p w14:paraId="0AB4D2C3" w14:textId="08F02394" w:rsidR="003B2156" w:rsidRPr="0020673B" w:rsidRDefault="003B2156" w:rsidP="00CD47B3">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sz w:val="24"/>
                <w:szCs w:val="24"/>
                <w:lang w:eastAsia="cs-CZ"/>
              </w:rPr>
              <w:t>-0,499*</w:t>
            </w:r>
          </w:p>
        </w:tc>
      </w:tr>
      <w:tr w:rsidR="003B2156" w:rsidRPr="0020673B" w14:paraId="77F828FE" w14:textId="77777777" w:rsidTr="003B2156">
        <w:trPr>
          <w:trHeight w:val="419"/>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6F282A92" w14:textId="64CB4E33" w:rsidR="003B2156" w:rsidRPr="0020673B" w:rsidRDefault="003B2156" w:rsidP="006E32DB">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2 000 - 4 999 obyv.</w:t>
            </w:r>
          </w:p>
        </w:tc>
        <w:tc>
          <w:tcPr>
            <w:tcW w:w="2410" w:type="dxa"/>
            <w:tcBorders>
              <w:top w:val="nil"/>
              <w:left w:val="nil"/>
              <w:bottom w:val="single" w:sz="4" w:space="0" w:color="auto"/>
              <w:right w:val="single" w:sz="4" w:space="0" w:color="auto"/>
            </w:tcBorders>
            <w:shd w:val="clear" w:color="000000" w:fill="FFFFFF"/>
            <w:noWrap/>
            <w:vAlign w:val="center"/>
            <w:hideMark/>
          </w:tcPr>
          <w:p w14:paraId="72F61C0C" w14:textId="7F91923E" w:rsidR="003B2156" w:rsidRPr="0020673B" w:rsidRDefault="003B2156" w:rsidP="00CD47B3">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sz w:val="24"/>
                <w:szCs w:val="24"/>
                <w:lang w:eastAsia="cs-CZ"/>
              </w:rPr>
              <w:t>0,416*</w:t>
            </w:r>
          </w:p>
        </w:tc>
      </w:tr>
      <w:tr w:rsidR="003B2156" w:rsidRPr="0020673B" w14:paraId="1D80B888" w14:textId="77777777" w:rsidTr="003B2156">
        <w:trPr>
          <w:trHeight w:val="35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0649921C" w14:textId="0DBC596D" w:rsidR="003B2156" w:rsidRPr="0020673B" w:rsidRDefault="003B2156" w:rsidP="006E32DB">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5 000 - 14 999 obyv.</w:t>
            </w:r>
          </w:p>
        </w:tc>
        <w:tc>
          <w:tcPr>
            <w:tcW w:w="2410" w:type="dxa"/>
            <w:tcBorders>
              <w:top w:val="nil"/>
              <w:left w:val="nil"/>
              <w:bottom w:val="single" w:sz="4" w:space="0" w:color="auto"/>
              <w:right w:val="single" w:sz="4" w:space="0" w:color="auto"/>
            </w:tcBorders>
            <w:shd w:val="clear" w:color="000000" w:fill="FFFFFF"/>
            <w:noWrap/>
            <w:vAlign w:val="center"/>
            <w:hideMark/>
          </w:tcPr>
          <w:p w14:paraId="4F76FD22" w14:textId="0EA45E8B" w:rsidR="003B2156" w:rsidRPr="0020673B" w:rsidRDefault="003B2156" w:rsidP="00CD47B3">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sz w:val="24"/>
                <w:szCs w:val="24"/>
                <w:lang w:eastAsia="cs-CZ"/>
              </w:rPr>
              <w:t>0,067*</w:t>
            </w:r>
          </w:p>
        </w:tc>
      </w:tr>
      <w:tr w:rsidR="003B2156" w:rsidRPr="0020673B" w14:paraId="64FF4B21" w14:textId="77777777" w:rsidTr="003B2156">
        <w:trPr>
          <w:trHeight w:val="450"/>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6E33FE56" w14:textId="4B1F78A8" w:rsidR="003B2156" w:rsidRPr="0020673B" w:rsidRDefault="003B2156" w:rsidP="006E32DB">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15 000 - 29 000 obyv.</w:t>
            </w:r>
          </w:p>
        </w:tc>
        <w:tc>
          <w:tcPr>
            <w:tcW w:w="2410" w:type="dxa"/>
            <w:tcBorders>
              <w:top w:val="nil"/>
              <w:left w:val="nil"/>
              <w:bottom w:val="single" w:sz="4" w:space="0" w:color="auto"/>
              <w:right w:val="single" w:sz="4" w:space="0" w:color="auto"/>
            </w:tcBorders>
            <w:shd w:val="clear" w:color="000000" w:fill="FFFFFF"/>
            <w:noWrap/>
            <w:vAlign w:val="center"/>
            <w:hideMark/>
          </w:tcPr>
          <w:p w14:paraId="5BB12DA4" w14:textId="52CBC473" w:rsidR="003B2156" w:rsidRPr="0020673B" w:rsidRDefault="003B2156" w:rsidP="00CD47B3">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sz w:val="24"/>
                <w:szCs w:val="24"/>
                <w:lang w:eastAsia="cs-CZ"/>
              </w:rPr>
              <w:t>0,212*</w:t>
            </w:r>
          </w:p>
        </w:tc>
      </w:tr>
      <w:tr w:rsidR="003B2156" w:rsidRPr="0020673B" w14:paraId="26F6FFF0" w14:textId="77777777" w:rsidTr="003B2156">
        <w:trPr>
          <w:trHeight w:val="415"/>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30F21013" w14:textId="2569F869" w:rsidR="003B2156" w:rsidRPr="0020673B" w:rsidRDefault="003B2156" w:rsidP="006E32DB">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80 000 - 999 999 obyv.</w:t>
            </w:r>
          </w:p>
        </w:tc>
        <w:tc>
          <w:tcPr>
            <w:tcW w:w="2410" w:type="dxa"/>
            <w:tcBorders>
              <w:top w:val="nil"/>
              <w:left w:val="nil"/>
              <w:bottom w:val="single" w:sz="4" w:space="0" w:color="auto"/>
              <w:right w:val="single" w:sz="4" w:space="0" w:color="auto"/>
            </w:tcBorders>
            <w:shd w:val="clear" w:color="000000" w:fill="FFFFFF"/>
            <w:noWrap/>
            <w:vAlign w:val="center"/>
            <w:hideMark/>
          </w:tcPr>
          <w:p w14:paraId="515F6FA2" w14:textId="6E3C5454" w:rsidR="003B2156" w:rsidRPr="0020673B" w:rsidRDefault="003B2156" w:rsidP="00CD47B3">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sz w:val="24"/>
                <w:szCs w:val="24"/>
                <w:lang w:eastAsia="cs-CZ"/>
              </w:rPr>
              <w:t>0,552*</w:t>
            </w:r>
          </w:p>
        </w:tc>
      </w:tr>
      <w:tr w:rsidR="003B2156" w:rsidRPr="0020673B" w14:paraId="736BC569" w14:textId="77777777" w:rsidTr="003B2156">
        <w:trPr>
          <w:trHeight w:val="40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6CC5559A" w14:textId="3FAB9952" w:rsidR="003B2156" w:rsidRPr="0020673B" w:rsidRDefault="003B2156" w:rsidP="006E32DB">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80 000 - 999 999 obyv.</w:t>
            </w:r>
          </w:p>
        </w:tc>
        <w:tc>
          <w:tcPr>
            <w:tcW w:w="2410" w:type="dxa"/>
            <w:tcBorders>
              <w:top w:val="nil"/>
              <w:left w:val="nil"/>
              <w:bottom w:val="single" w:sz="4" w:space="0" w:color="auto"/>
              <w:right w:val="single" w:sz="4" w:space="0" w:color="auto"/>
            </w:tcBorders>
            <w:shd w:val="clear" w:color="000000" w:fill="FFFFFF"/>
            <w:noWrap/>
            <w:vAlign w:val="center"/>
            <w:hideMark/>
          </w:tcPr>
          <w:p w14:paraId="6971F6B8" w14:textId="1B7C1194" w:rsidR="003B2156" w:rsidRPr="0020673B" w:rsidRDefault="003B2156" w:rsidP="00CD47B3">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sz w:val="24"/>
                <w:szCs w:val="24"/>
                <w:lang w:eastAsia="cs-CZ"/>
              </w:rPr>
              <w:t>0,1*</w:t>
            </w:r>
          </w:p>
        </w:tc>
      </w:tr>
      <w:tr w:rsidR="003B2156" w:rsidRPr="0020673B" w14:paraId="3ADB0617" w14:textId="77777777" w:rsidTr="00067C61">
        <w:trPr>
          <w:trHeight w:val="310"/>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0881499B" w14:textId="03761F28" w:rsidR="003B2156" w:rsidRPr="0020673B" w:rsidRDefault="003B2156" w:rsidP="006E32DB">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 mil. a více</w:t>
            </w:r>
          </w:p>
        </w:tc>
        <w:tc>
          <w:tcPr>
            <w:tcW w:w="2410" w:type="dxa"/>
            <w:tcBorders>
              <w:top w:val="nil"/>
              <w:left w:val="nil"/>
              <w:bottom w:val="single" w:sz="4" w:space="0" w:color="auto"/>
              <w:right w:val="single" w:sz="4" w:space="0" w:color="auto"/>
            </w:tcBorders>
            <w:shd w:val="clear" w:color="000000" w:fill="FFFFFF"/>
            <w:noWrap/>
            <w:vAlign w:val="center"/>
            <w:hideMark/>
          </w:tcPr>
          <w:p w14:paraId="62F1678B" w14:textId="308CF309" w:rsidR="003B2156" w:rsidRPr="0020673B" w:rsidRDefault="003B2156" w:rsidP="00CD47B3">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sz w:val="24"/>
                <w:szCs w:val="24"/>
                <w:lang w:eastAsia="cs-CZ"/>
              </w:rPr>
              <w:t>-0,937</w:t>
            </w:r>
            <w:r w:rsidR="00A7517B" w:rsidRPr="0020673B">
              <w:rPr>
                <w:rFonts w:ascii="Times New Roman" w:eastAsia="Times New Roman" w:hAnsi="Times New Roman" w:cs="Times New Roman"/>
                <w:sz w:val="24"/>
                <w:szCs w:val="24"/>
                <w:lang w:eastAsia="cs-CZ"/>
              </w:rPr>
              <w:t>*</w:t>
            </w:r>
          </w:p>
        </w:tc>
      </w:tr>
      <w:tr w:rsidR="00067C61" w:rsidRPr="0020673B" w14:paraId="0274EDC6" w14:textId="77777777" w:rsidTr="00067C61">
        <w:trPr>
          <w:trHeight w:val="310"/>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tcPr>
          <w:p w14:paraId="10D3C9B9" w14:textId="4C84C848" w:rsidR="00067C61" w:rsidRPr="0020673B" w:rsidRDefault="00DB5942" w:rsidP="006E32DB">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počet případů N</w:t>
            </w:r>
          </w:p>
        </w:tc>
        <w:tc>
          <w:tcPr>
            <w:tcW w:w="2410" w:type="dxa"/>
            <w:tcBorders>
              <w:top w:val="single" w:sz="4" w:space="0" w:color="auto"/>
              <w:left w:val="nil"/>
              <w:bottom w:val="single" w:sz="4" w:space="0" w:color="auto"/>
              <w:right w:val="single" w:sz="4" w:space="0" w:color="auto"/>
            </w:tcBorders>
            <w:shd w:val="clear" w:color="000000" w:fill="FFFFFF"/>
            <w:noWrap/>
            <w:vAlign w:val="center"/>
          </w:tcPr>
          <w:p w14:paraId="27EE77C1" w14:textId="0E944DC2" w:rsidR="00067C61" w:rsidRPr="0020673B" w:rsidRDefault="00DB5942" w:rsidP="00CD47B3">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205</w:t>
            </w:r>
          </w:p>
        </w:tc>
      </w:tr>
    </w:tbl>
    <w:p w14:paraId="6D7FB1FE" w14:textId="61D8A449" w:rsidR="00D179C3" w:rsidRPr="0020673B" w:rsidRDefault="00BA6540" w:rsidP="00CD47B3">
      <w:pPr>
        <w:spacing w:after="0" w:line="276" w:lineRule="auto"/>
        <w:jc w:val="both"/>
        <w:rPr>
          <w:rFonts w:ascii="Times New Roman" w:hAnsi="Times New Roman" w:cs="Times New Roman"/>
        </w:rPr>
      </w:pPr>
      <w:r w:rsidRPr="0020673B">
        <w:rPr>
          <w:rFonts w:ascii="Times New Roman" w:hAnsi="Times New Roman" w:cs="Times New Roman"/>
        </w:rPr>
        <w:t>Zdroj: data ČVS 2017; v</w:t>
      </w:r>
      <w:r w:rsidR="00D94D6F" w:rsidRPr="0020673B">
        <w:rPr>
          <w:rFonts w:ascii="Times New Roman" w:hAnsi="Times New Roman" w:cs="Times New Roman"/>
        </w:rPr>
        <w:t>lastní zpracování v program</w:t>
      </w:r>
      <w:r w:rsidR="00A54CDF" w:rsidRPr="0020673B">
        <w:rPr>
          <w:rFonts w:ascii="Times New Roman" w:hAnsi="Times New Roman" w:cs="Times New Roman"/>
        </w:rPr>
        <w:t>u</w:t>
      </w:r>
      <w:r w:rsidR="00D94D6F" w:rsidRPr="0020673B">
        <w:rPr>
          <w:rFonts w:ascii="Times New Roman" w:hAnsi="Times New Roman" w:cs="Times New Roman"/>
        </w:rPr>
        <w:t xml:space="preserve"> IMB SPSS </w:t>
      </w:r>
      <w:proofErr w:type="spellStart"/>
      <w:r w:rsidR="00D94D6F" w:rsidRPr="0020673B">
        <w:rPr>
          <w:rFonts w:ascii="Times New Roman" w:hAnsi="Times New Roman" w:cs="Times New Roman"/>
        </w:rPr>
        <w:t>Statitics</w:t>
      </w:r>
      <w:proofErr w:type="spellEnd"/>
      <w:r w:rsidR="00D94D6F" w:rsidRPr="0020673B">
        <w:rPr>
          <w:rFonts w:ascii="Times New Roman" w:hAnsi="Times New Roman" w:cs="Times New Roman"/>
        </w:rPr>
        <w:t xml:space="preserve"> 25</w:t>
      </w:r>
    </w:p>
    <w:p w14:paraId="69E4B18A" w14:textId="437DD5D5" w:rsidR="00172CF4" w:rsidRPr="0020673B" w:rsidRDefault="005D3DBA" w:rsidP="00CD47B3">
      <w:pPr>
        <w:spacing w:after="0" w:line="276" w:lineRule="auto"/>
        <w:jc w:val="both"/>
        <w:rPr>
          <w:rFonts w:ascii="Times New Roman" w:hAnsi="Times New Roman" w:cs="Times New Roman"/>
        </w:rPr>
      </w:pPr>
      <w:r w:rsidRPr="0020673B">
        <w:rPr>
          <w:rFonts w:ascii="Times New Roman" w:hAnsi="Times New Roman" w:cs="Times New Roman"/>
        </w:rPr>
        <w:t>S</w:t>
      </w:r>
      <w:r w:rsidR="00353D70" w:rsidRPr="0020673B">
        <w:rPr>
          <w:rFonts w:ascii="Times New Roman" w:hAnsi="Times New Roman" w:cs="Times New Roman"/>
        </w:rPr>
        <w:t xml:space="preserve">tatistická významnost: </w:t>
      </w:r>
      <w:r w:rsidR="003000D3" w:rsidRPr="0020673B">
        <w:rPr>
          <w:rFonts w:ascii="Times New Roman" w:hAnsi="Times New Roman" w:cs="Times New Roman"/>
        </w:rPr>
        <w:t>^</w:t>
      </w:r>
      <w:proofErr w:type="gramStart"/>
      <w:r w:rsidR="003000D3" w:rsidRPr="0020673B">
        <w:rPr>
          <w:rFonts w:ascii="Times New Roman" w:hAnsi="Times New Roman" w:cs="Times New Roman"/>
        </w:rPr>
        <w:t>p&lt;</w:t>
      </w:r>
      <w:proofErr w:type="gramEnd"/>
      <w:r w:rsidR="003000D3" w:rsidRPr="0020673B">
        <w:rPr>
          <w:rFonts w:ascii="Times New Roman" w:hAnsi="Times New Roman" w:cs="Times New Roman"/>
        </w:rPr>
        <w:t>0,1, * p&lt;.05, ** p&lt;.01, *** p&lt;.001</w:t>
      </w:r>
    </w:p>
    <w:p w14:paraId="5C7C375D" w14:textId="77777777" w:rsidR="00CD47B3" w:rsidRPr="0020673B" w:rsidRDefault="00CD47B3" w:rsidP="00CD47B3">
      <w:pPr>
        <w:spacing w:after="0" w:line="240" w:lineRule="auto"/>
        <w:jc w:val="both"/>
        <w:rPr>
          <w:rFonts w:ascii="Times New Roman" w:hAnsi="Times New Roman" w:cs="Times New Roman"/>
        </w:rPr>
      </w:pPr>
    </w:p>
    <w:p w14:paraId="401EE8DE" w14:textId="3C0CC015" w:rsidR="00D94D6F" w:rsidRPr="0020673B" w:rsidRDefault="008B7738" w:rsidP="00062983">
      <w:pPr>
        <w:spacing w:after="0" w:line="360" w:lineRule="auto"/>
        <w:ind w:firstLine="708"/>
        <w:jc w:val="both"/>
        <w:rPr>
          <w:rFonts w:ascii="Times New Roman" w:hAnsi="Times New Roman" w:cs="Times New Roman"/>
          <w:sz w:val="24"/>
          <w:szCs w:val="24"/>
        </w:rPr>
      </w:pPr>
      <w:r w:rsidRPr="0020673B">
        <w:rPr>
          <w:rFonts w:ascii="Times New Roman" w:hAnsi="Times New Roman" w:cs="Times New Roman"/>
          <w:sz w:val="24"/>
          <w:szCs w:val="24"/>
        </w:rPr>
        <w:t>Druhá tabulka</w:t>
      </w:r>
      <w:r w:rsidR="00802CD1" w:rsidRPr="0020673B">
        <w:rPr>
          <w:rFonts w:ascii="Times New Roman" w:hAnsi="Times New Roman" w:cs="Times New Roman"/>
          <w:sz w:val="24"/>
          <w:szCs w:val="24"/>
        </w:rPr>
        <w:t xml:space="preserve"> (tab. č. 8)</w:t>
      </w:r>
      <w:r w:rsidRPr="0020673B">
        <w:rPr>
          <w:rFonts w:ascii="Times New Roman" w:hAnsi="Times New Roman" w:cs="Times New Roman"/>
          <w:sz w:val="24"/>
          <w:szCs w:val="24"/>
        </w:rPr>
        <w:t xml:space="preserve"> </w:t>
      </w:r>
      <w:r w:rsidR="00AD7B9B" w:rsidRPr="0020673B">
        <w:rPr>
          <w:rFonts w:ascii="Times New Roman" w:hAnsi="Times New Roman" w:cs="Times New Roman"/>
          <w:sz w:val="24"/>
          <w:szCs w:val="24"/>
        </w:rPr>
        <w:t>binární logistické regrese náleží případu Slovenska</w:t>
      </w:r>
      <w:r w:rsidR="006D36C5" w:rsidRPr="0020673B">
        <w:rPr>
          <w:rFonts w:ascii="Times New Roman" w:hAnsi="Times New Roman" w:cs="Times New Roman"/>
          <w:sz w:val="24"/>
          <w:szCs w:val="24"/>
        </w:rPr>
        <w:t>. Stejně</w:t>
      </w:r>
      <w:r w:rsidR="007C1F69" w:rsidRPr="0020673B">
        <w:rPr>
          <w:rFonts w:ascii="Times New Roman" w:hAnsi="Times New Roman" w:cs="Times New Roman"/>
          <w:sz w:val="24"/>
          <w:szCs w:val="24"/>
        </w:rPr>
        <w:t> </w:t>
      </w:r>
      <w:r w:rsidR="006D36C5" w:rsidRPr="0020673B">
        <w:rPr>
          <w:rFonts w:ascii="Times New Roman" w:hAnsi="Times New Roman" w:cs="Times New Roman"/>
          <w:sz w:val="24"/>
          <w:szCs w:val="24"/>
        </w:rPr>
        <w:t xml:space="preserve">jako u ČR byly nejdříve zkontrolovány všechny nezávislé proměnné a závislá proměnná. </w:t>
      </w:r>
      <w:r w:rsidR="001D2B9B" w:rsidRPr="0020673B">
        <w:rPr>
          <w:rFonts w:ascii="Times New Roman" w:hAnsi="Times New Roman" w:cs="Times New Roman"/>
          <w:sz w:val="24"/>
          <w:szCs w:val="24"/>
        </w:rPr>
        <w:t xml:space="preserve">Kategorie </w:t>
      </w:r>
      <w:r w:rsidR="00156A91" w:rsidRPr="0020673B">
        <w:rPr>
          <w:rFonts w:ascii="Times New Roman" w:hAnsi="Times New Roman" w:cs="Times New Roman"/>
          <w:sz w:val="24"/>
          <w:szCs w:val="24"/>
        </w:rPr>
        <w:t>se od českého případu trochu liší, ale interpreto</w:t>
      </w:r>
      <w:r w:rsidR="00062983" w:rsidRPr="0020673B">
        <w:rPr>
          <w:rFonts w:ascii="Times New Roman" w:hAnsi="Times New Roman" w:cs="Times New Roman"/>
          <w:sz w:val="24"/>
          <w:szCs w:val="24"/>
        </w:rPr>
        <w:t>vány budou velmi podobně.</w:t>
      </w:r>
      <w:r w:rsidR="00FB75F8" w:rsidRPr="0020673B">
        <w:rPr>
          <w:rFonts w:ascii="Times New Roman" w:hAnsi="Times New Roman" w:cs="Times New Roman"/>
          <w:sz w:val="24"/>
          <w:szCs w:val="24"/>
        </w:rPr>
        <w:t xml:space="preserve"> Začneme vytvořenými součtovými indexy </w:t>
      </w:r>
      <w:r w:rsidR="00A96E78" w:rsidRPr="0020673B">
        <w:rPr>
          <w:rFonts w:ascii="Times New Roman" w:hAnsi="Times New Roman" w:cs="Times New Roman"/>
          <w:sz w:val="24"/>
          <w:szCs w:val="24"/>
        </w:rPr>
        <w:t xml:space="preserve">z faktorové analýzy, jedná se o první </w:t>
      </w:r>
      <w:r w:rsidR="00A96E78" w:rsidRPr="0020673B">
        <w:rPr>
          <w:rFonts w:ascii="Times New Roman" w:hAnsi="Times New Roman" w:cs="Times New Roman"/>
          <w:sz w:val="24"/>
          <w:szCs w:val="24"/>
        </w:rPr>
        <w:lastRenderedPageBreak/>
        <w:t>tři</w:t>
      </w:r>
      <w:r w:rsidR="007C1F69" w:rsidRPr="0020673B">
        <w:rPr>
          <w:rFonts w:ascii="Times New Roman" w:hAnsi="Times New Roman" w:cs="Times New Roman"/>
          <w:sz w:val="24"/>
          <w:szCs w:val="24"/>
        </w:rPr>
        <w:t> </w:t>
      </w:r>
      <w:r w:rsidR="00A96E78" w:rsidRPr="0020673B">
        <w:rPr>
          <w:rFonts w:ascii="Times New Roman" w:hAnsi="Times New Roman" w:cs="Times New Roman"/>
          <w:sz w:val="24"/>
          <w:szCs w:val="24"/>
        </w:rPr>
        <w:t xml:space="preserve">proměnné. </w:t>
      </w:r>
      <w:r w:rsidR="006164CD" w:rsidRPr="0020673B">
        <w:rPr>
          <w:rFonts w:ascii="Times New Roman" w:hAnsi="Times New Roman" w:cs="Times New Roman"/>
          <w:sz w:val="24"/>
          <w:szCs w:val="24"/>
        </w:rPr>
        <w:t xml:space="preserve">Regresní koeficienty proměnných </w:t>
      </w:r>
      <w:r w:rsidR="00934452" w:rsidRPr="0020673B">
        <w:rPr>
          <w:rFonts w:ascii="Times New Roman" w:hAnsi="Times New Roman" w:cs="Times New Roman"/>
          <w:i/>
          <w:iCs/>
          <w:sz w:val="24"/>
          <w:szCs w:val="24"/>
        </w:rPr>
        <w:t>migrace</w:t>
      </w:r>
      <w:r w:rsidR="00934452" w:rsidRPr="0020673B">
        <w:rPr>
          <w:rFonts w:ascii="Times New Roman" w:hAnsi="Times New Roman" w:cs="Times New Roman"/>
          <w:sz w:val="24"/>
          <w:szCs w:val="24"/>
        </w:rPr>
        <w:t xml:space="preserve"> a </w:t>
      </w:r>
      <w:r w:rsidR="004D6C25" w:rsidRPr="0020673B">
        <w:rPr>
          <w:rFonts w:ascii="Times New Roman" w:hAnsi="Times New Roman" w:cs="Times New Roman"/>
          <w:i/>
          <w:iCs/>
          <w:sz w:val="24"/>
          <w:szCs w:val="24"/>
        </w:rPr>
        <w:t>politického cynismu</w:t>
      </w:r>
      <w:r w:rsidR="004D6C25" w:rsidRPr="0020673B">
        <w:rPr>
          <w:rFonts w:ascii="Times New Roman" w:hAnsi="Times New Roman" w:cs="Times New Roman"/>
          <w:sz w:val="24"/>
          <w:szCs w:val="24"/>
        </w:rPr>
        <w:t xml:space="preserve"> vychází v záporných hodnotách, což naznačuje, že </w:t>
      </w:r>
      <w:r w:rsidR="00433A0D" w:rsidRPr="0020673B">
        <w:rPr>
          <w:rFonts w:ascii="Times New Roman" w:hAnsi="Times New Roman" w:cs="Times New Roman"/>
          <w:sz w:val="24"/>
          <w:szCs w:val="24"/>
        </w:rPr>
        <w:t xml:space="preserve">u nich nebude tak velká šance volby PRR stran. Co se týče hodnot statistické významnosti, tak u těchto dvou </w:t>
      </w:r>
      <w:r w:rsidR="00C24883" w:rsidRPr="0020673B">
        <w:rPr>
          <w:rFonts w:ascii="Times New Roman" w:hAnsi="Times New Roman" w:cs="Times New Roman"/>
          <w:sz w:val="24"/>
          <w:szCs w:val="24"/>
        </w:rPr>
        <w:t xml:space="preserve">proměnných je statistická významnost v pořádku. Proměnná </w:t>
      </w:r>
      <w:r w:rsidR="00C24883" w:rsidRPr="0020673B">
        <w:rPr>
          <w:rFonts w:ascii="Times New Roman" w:hAnsi="Times New Roman" w:cs="Times New Roman"/>
          <w:i/>
          <w:iCs/>
          <w:sz w:val="24"/>
          <w:szCs w:val="24"/>
        </w:rPr>
        <w:t>národní identita</w:t>
      </w:r>
      <w:r w:rsidR="00C24883" w:rsidRPr="0020673B">
        <w:rPr>
          <w:rFonts w:ascii="Times New Roman" w:hAnsi="Times New Roman" w:cs="Times New Roman"/>
          <w:sz w:val="24"/>
          <w:szCs w:val="24"/>
        </w:rPr>
        <w:t xml:space="preserve"> je ale pro další analýzu statisticky nevýznamná</w:t>
      </w:r>
      <w:r w:rsidR="00E725FB" w:rsidRPr="0020673B">
        <w:rPr>
          <w:rFonts w:ascii="Times New Roman" w:hAnsi="Times New Roman" w:cs="Times New Roman"/>
          <w:sz w:val="24"/>
          <w:szCs w:val="24"/>
        </w:rPr>
        <w:t>. Hodnot</w:t>
      </w:r>
      <w:r w:rsidR="00BE06A6" w:rsidRPr="0020673B">
        <w:rPr>
          <w:rFonts w:ascii="Times New Roman" w:hAnsi="Times New Roman" w:cs="Times New Roman"/>
          <w:sz w:val="24"/>
          <w:szCs w:val="24"/>
        </w:rPr>
        <w:t xml:space="preserve">a je totiž 0,3 a to pro další interpretaci není vhodné. </w:t>
      </w:r>
    </w:p>
    <w:p w14:paraId="1B6B14F4" w14:textId="0EA6D7A8" w:rsidR="001C5DD2" w:rsidRPr="0020673B" w:rsidRDefault="001C5DD2" w:rsidP="00062983">
      <w:pPr>
        <w:spacing w:after="0" w:line="360" w:lineRule="auto"/>
        <w:ind w:firstLine="708"/>
        <w:jc w:val="both"/>
        <w:rPr>
          <w:rFonts w:ascii="Times New Roman" w:hAnsi="Times New Roman" w:cs="Times New Roman"/>
          <w:sz w:val="24"/>
          <w:szCs w:val="24"/>
        </w:rPr>
      </w:pPr>
      <w:r w:rsidRPr="0020673B">
        <w:rPr>
          <w:rFonts w:ascii="Times New Roman" w:hAnsi="Times New Roman" w:cs="Times New Roman"/>
          <w:sz w:val="24"/>
          <w:szCs w:val="24"/>
        </w:rPr>
        <w:t>D</w:t>
      </w:r>
      <w:r w:rsidR="00A40832" w:rsidRPr="0020673B">
        <w:rPr>
          <w:rFonts w:ascii="Times New Roman" w:hAnsi="Times New Roman" w:cs="Times New Roman"/>
          <w:sz w:val="24"/>
          <w:szCs w:val="24"/>
        </w:rPr>
        <w:t xml:space="preserve">alší testovanou nezávislou proměnnou je </w:t>
      </w:r>
      <w:r w:rsidR="00A40832" w:rsidRPr="0020673B">
        <w:rPr>
          <w:rFonts w:ascii="Times New Roman" w:hAnsi="Times New Roman" w:cs="Times New Roman"/>
          <w:i/>
          <w:iCs/>
          <w:sz w:val="24"/>
          <w:szCs w:val="24"/>
        </w:rPr>
        <w:t>pohlaví</w:t>
      </w:r>
      <w:r w:rsidR="00A40832" w:rsidRPr="0020673B">
        <w:rPr>
          <w:rFonts w:ascii="Times New Roman" w:hAnsi="Times New Roman" w:cs="Times New Roman"/>
          <w:sz w:val="24"/>
          <w:szCs w:val="24"/>
        </w:rPr>
        <w:t xml:space="preserve">. </w:t>
      </w:r>
      <w:r w:rsidR="00F326B4" w:rsidRPr="0020673B">
        <w:rPr>
          <w:rFonts w:ascii="Times New Roman" w:hAnsi="Times New Roman" w:cs="Times New Roman"/>
          <w:sz w:val="24"/>
          <w:szCs w:val="24"/>
        </w:rPr>
        <w:t xml:space="preserve">U této proměnné je poměr šancí </w:t>
      </w:r>
      <w:r w:rsidR="000A33C1" w:rsidRPr="0020673B">
        <w:rPr>
          <w:rFonts w:ascii="Times New Roman" w:hAnsi="Times New Roman" w:cs="Times New Roman"/>
          <w:sz w:val="24"/>
          <w:szCs w:val="24"/>
        </w:rPr>
        <w:t xml:space="preserve">vysoký, má hodnotu 1,3, a proto bychom ji mohli dále prozkoumat. U čeho je ale potřeba pozoru, je </w:t>
      </w:r>
      <w:r w:rsidR="001D3E73" w:rsidRPr="0020673B">
        <w:rPr>
          <w:rFonts w:ascii="Times New Roman" w:hAnsi="Times New Roman" w:cs="Times New Roman"/>
          <w:sz w:val="24"/>
          <w:szCs w:val="24"/>
        </w:rPr>
        <w:t xml:space="preserve">sloupec statistické významnosti </w:t>
      </w:r>
      <w:proofErr w:type="spellStart"/>
      <w:r w:rsidR="001D3E73" w:rsidRPr="0020673B">
        <w:rPr>
          <w:rFonts w:ascii="Times New Roman" w:hAnsi="Times New Roman" w:cs="Times New Roman"/>
          <w:i/>
          <w:iCs/>
          <w:sz w:val="24"/>
          <w:szCs w:val="24"/>
        </w:rPr>
        <w:t>Sig</w:t>
      </w:r>
      <w:proofErr w:type="spellEnd"/>
      <w:r w:rsidR="001D3E73" w:rsidRPr="0020673B">
        <w:rPr>
          <w:rFonts w:ascii="Times New Roman" w:hAnsi="Times New Roman" w:cs="Times New Roman"/>
          <w:sz w:val="24"/>
          <w:szCs w:val="24"/>
        </w:rPr>
        <w:t xml:space="preserve">. Zde musíme zkontrolovat </w:t>
      </w:r>
      <w:r w:rsidR="00C423F5" w:rsidRPr="0020673B">
        <w:rPr>
          <w:rFonts w:ascii="Times New Roman" w:hAnsi="Times New Roman" w:cs="Times New Roman"/>
          <w:sz w:val="24"/>
          <w:szCs w:val="24"/>
        </w:rPr>
        <w:t xml:space="preserve">vliv na </w:t>
      </w:r>
      <w:r w:rsidR="001D3E73" w:rsidRPr="0020673B">
        <w:rPr>
          <w:rFonts w:ascii="Times New Roman" w:hAnsi="Times New Roman" w:cs="Times New Roman"/>
          <w:sz w:val="24"/>
          <w:szCs w:val="24"/>
        </w:rPr>
        <w:t>hla</w:t>
      </w:r>
      <w:r w:rsidR="00992C49" w:rsidRPr="0020673B">
        <w:rPr>
          <w:rFonts w:ascii="Times New Roman" w:hAnsi="Times New Roman" w:cs="Times New Roman"/>
          <w:sz w:val="24"/>
          <w:szCs w:val="24"/>
        </w:rPr>
        <w:t>din</w:t>
      </w:r>
      <w:r w:rsidR="00C423F5" w:rsidRPr="0020673B">
        <w:rPr>
          <w:rFonts w:ascii="Times New Roman" w:hAnsi="Times New Roman" w:cs="Times New Roman"/>
          <w:sz w:val="24"/>
          <w:szCs w:val="24"/>
        </w:rPr>
        <w:t>ě</w:t>
      </w:r>
      <w:r w:rsidR="00992C49" w:rsidRPr="0020673B">
        <w:rPr>
          <w:rFonts w:ascii="Times New Roman" w:hAnsi="Times New Roman" w:cs="Times New Roman"/>
          <w:sz w:val="24"/>
          <w:szCs w:val="24"/>
        </w:rPr>
        <w:t xml:space="preserve"> významnosti </w:t>
      </w:r>
      <w:r w:rsidR="00C423F5" w:rsidRPr="0020673B">
        <w:rPr>
          <w:rFonts w:ascii="Times New Roman" w:hAnsi="Times New Roman" w:cs="Times New Roman"/>
          <w:sz w:val="24"/>
          <w:szCs w:val="24"/>
        </w:rPr>
        <w:t xml:space="preserve">5 % </w:t>
      </w:r>
      <w:r w:rsidR="00992C49" w:rsidRPr="0020673B">
        <w:rPr>
          <w:rFonts w:ascii="Times New Roman" w:hAnsi="Times New Roman" w:cs="Times New Roman"/>
          <w:sz w:val="24"/>
          <w:szCs w:val="24"/>
        </w:rPr>
        <w:t xml:space="preserve">a podle hodnoty skoro 0,2 je patrné, </w:t>
      </w:r>
      <w:r w:rsidR="0009009A" w:rsidRPr="0020673B">
        <w:rPr>
          <w:rFonts w:ascii="Times New Roman" w:hAnsi="Times New Roman" w:cs="Times New Roman"/>
          <w:sz w:val="24"/>
          <w:szCs w:val="24"/>
        </w:rPr>
        <w:t>že pohlaví nebude mít vliv a</w:t>
      </w:r>
      <w:r w:rsidR="007C1F69" w:rsidRPr="0020673B">
        <w:rPr>
          <w:rFonts w:ascii="Times New Roman" w:hAnsi="Times New Roman" w:cs="Times New Roman"/>
          <w:sz w:val="24"/>
          <w:szCs w:val="24"/>
        </w:rPr>
        <w:t> </w:t>
      </w:r>
      <w:r w:rsidR="0009009A" w:rsidRPr="0020673B">
        <w:rPr>
          <w:rFonts w:ascii="Times New Roman" w:hAnsi="Times New Roman" w:cs="Times New Roman"/>
          <w:sz w:val="24"/>
          <w:szCs w:val="24"/>
        </w:rPr>
        <w:t>jejich</w:t>
      </w:r>
      <w:r w:rsidR="007C1F69" w:rsidRPr="0020673B">
        <w:rPr>
          <w:rFonts w:ascii="Times New Roman" w:hAnsi="Times New Roman" w:cs="Times New Roman"/>
          <w:sz w:val="24"/>
          <w:szCs w:val="24"/>
        </w:rPr>
        <w:t> </w:t>
      </w:r>
      <w:r w:rsidR="0009009A" w:rsidRPr="0020673B">
        <w:rPr>
          <w:rFonts w:ascii="Times New Roman" w:hAnsi="Times New Roman" w:cs="Times New Roman"/>
          <w:sz w:val="24"/>
          <w:szCs w:val="24"/>
        </w:rPr>
        <w:t xml:space="preserve">vztah nebude statisticky významný. </w:t>
      </w:r>
      <w:r w:rsidR="00705073" w:rsidRPr="0020673B">
        <w:rPr>
          <w:rFonts w:ascii="Times New Roman" w:hAnsi="Times New Roman" w:cs="Times New Roman"/>
          <w:sz w:val="24"/>
          <w:szCs w:val="24"/>
        </w:rPr>
        <w:t xml:space="preserve">Tato proměnná nebude dále rozebírána. </w:t>
      </w:r>
    </w:p>
    <w:p w14:paraId="55D9F4E1" w14:textId="51C8E130" w:rsidR="00705073" w:rsidRPr="0020673B" w:rsidRDefault="00705073" w:rsidP="00062983">
      <w:pPr>
        <w:spacing w:after="0" w:line="360" w:lineRule="auto"/>
        <w:ind w:firstLine="708"/>
        <w:jc w:val="both"/>
        <w:rPr>
          <w:rFonts w:ascii="Times New Roman" w:hAnsi="Times New Roman" w:cs="Times New Roman"/>
          <w:sz w:val="24"/>
          <w:szCs w:val="24"/>
        </w:rPr>
      </w:pPr>
      <w:r w:rsidRPr="0020673B">
        <w:rPr>
          <w:rFonts w:ascii="Times New Roman" w:hAnsi="Times New Roman" w:cs="Times New Roman"/>
          <w:sz w:val="24"/>
          <w:szCs w:val="24"/>
        </w:rPr>
        <w:t xml:space="preserve">Třetí proměnnou je </w:t>
      </w:r>
      <w:r w:rsidR="006E5ABB" w:rsidRPr="0020673B">
        <w:rPr>
          <w:rFonts w:ascii="Times New Roman" w:hAnsi="Times New Roman" w:cs="Times New Roman"/>
          <w:i/>
          <w:iCs/>
          <w:sz w:val="24"/>
          <w:szCs w:val="24"/>
        </w:rPr>
        <w:t>věk</w:t>
      </w:r>
      <w:r w:rsidR="006E5ABB" w:rsidRPr="0020673B">
        <w:rPr>
          <w:rFonts w:ascii="Times New Roman" w:hAnsi="Times New Roman" w:cs="Times New Roman"/>
          <w:sz w:val="24"/>
          <w:szCs w:val="24"/>
        </w:rPr>
        <w:t xml:space="preserve">, který je rozdělen do pěti věkových kategorií. </w:t>
      </w:r>
      <w:r w:rsidR="00BA4EFF" w:rsidRPr="0020673B">
        <w:rPr>
          <w:rFonts w:ascii="Times New Roman" w:hAnsi="Times New Roman" w:cs="Times New Roman"/>
          <w:sz w:val="24"/>
          <w:szCs w:val="24"/>
        </w:rPr>
        <w:t xml:space="preserve">U proměnných je poměr šancí i regresní koeficient </w:t>
      </w:r>
      <w:r w:rsidR="0044140A" w:rsidRPr="0020673B">
        <w:rPr>
          <w:rFonts w:ascii="Times New Roman" w:hAnsi="Times New Roman" w:cs="Times New Roman"/>
          <w:sz w:val="24"/>
          <w:szCs w:val="24"/>
        </w:rPr>
        <w:t xml:space="preserve">velmi </w:t>
      </w:r>
      <w:r w:rsidR="00BA4EFF" w:rsidRPr="0020673B">
        <w:rPr>
          <w:rFonts w:ascii="Times New Roman" w:hAnsi="Times New Roman" w:cs="Times New Roman"/>
          <w:sz w:val="24"/>
          <w:szCs w:val="24"/>
        </w:rPr>
        <w:t>vysoký. U regresního koeficientu jsou navíc</w:t>
      </w:r>
      <w:r w:rsidR="007C1F69" w:rsidRPr="0020673B">
        <w:rPr>
          <w:rFonts w:ascii="Times New Roman" w:hAnsi="Times New Roman" w:cs="Times New Roman"/>
          <w:sz w:val="24"/>
          <w:szCs w:val="24"/>
        </w:rPr>
        <w:t> </w:t>
      </w:r>
      <w:r w:rsidR="00BA4EFF" w:rsidRPr="0020673B">
        <w:rPr>
          <w:rFonts w:ascii="Times New Roman" w:hAnsi="Times New Roman" w:cs="Times New Roman"/>
          <w:sz w:val="24"/>
          <w:szCs w:val="24"/>
        </w:rPr>
        <w:t>hodnoty kladné</w:t>
      </w:r>
      <w:r w:rsidR="00B03DD0" w:rsidRPr="0020673B">
        <w:rPr>
          <w:rFonts w:ascii="Times New Roman" w:hAnsi="Times New Roman" w:cs="Times New Roman"/>
          <w:sz w:val="24"/>
          <w:szCs w:val="24"/>
        </w:rPr>
        <w:t xml:space="preserve"> a budou mít vliv na volbu PPR stran. </w:t>
      </w:r>
      <w:r w:rsidR="00022E30" w:rsidRPr="0020673B">
        <w:rPr>
          <w:rFonts w:ascii="Times New Roman" w:hAnsi="Times New Roman" w:cs="Times New Roman"/>
          <w:sz w:val="24"/>
          <w:szCs w:val="24"/>
        </w:rPr>
        <w:t xml:space="preserve">O poslední kategorie 60+ </w:t>
      </w:r>
      <w:r w:rsidR="007B5CCA" w:rsidRPr="0020673B">
        <w:rPr>
          <w:rFonts w:ascii="Times New Roman" w:hAnsi="Times New Roman" w:cs="Times New Roman"/>
          <w:sz w:val="24"/>
          <w:szCs w:val="24"/>
        </w:rPr>
        <w:t>je</w:t>
      </w:r>
      <w:r w:rsidR="007C1F69" w:rsidRPr="0020673B">
        <w:rPr>
          <w:rFonts w:ascii="Times New Roman" w:hAnsi="Times New Roman" w:cs="Times New Roman"/>
          <w:sz w:val="24"/>
          <w:szCs w:val="24"/>
        </w:rPr>
        <w:t> </w:t>
      </w:r>
      <w:r w:rsidR="007B5CCA" w:rsidRPr="0020673B">
        <w:rPr>
          <w:rFonts w:ascii="Times New Roman" w:hAnsi="Times New Roman" w:cs="Times New Roman"/>
          <w:sz w:val="24"/>
          <w:szCs w:val="24"/>
        </w:rPr>
        <w:t>hodnota signifikance 0,2, proto nebude dále komentována</w:t>
      </w:r>
      <w:r w:rsidR="00567273" w:rsidRPr="0020673B">
        <w:rPr>
          <w:rFonts w:ascii="Times New Roman" w:hAnsi="Times New Roman" w:cs="Times New Roman"/>
          <w:sz w:val="24"/>
          <w:szCs w:val="24"/>
        </w:rPr>
        <w:t>.</w:t>
      </w:r>
      <w:r w:rsidR="007B5CCA" w:rsidRPr="0020673B">
        <w:rPr>
          <w:rFonts w:ascii="Times New Roman" w:hAnsi="Times New Roman" w:cs="Times New Roman"/>
          <w:sz w:val="24"/>
          <w:szCs w:val="24"/>
        </w:rPr>
        <w:t xml:space="preserve"> Šance volby strany PRR je</w:t>
      </w:r>
      <w:r w:rsidR="007C1F69" w:rsidRPr="0020673B">
        <w:rPr>
          <w:rFonts w:ascii="Times New Roman" w:hAnsi="Times New Roman" w:cs="Times New Roman"/>
          <w:sz w:val="24"/>
          <w:szCs w:val="24"/>
        </w:rPr>
        <w:t> </w:t>
      </w:r>
      <w:r w:rsidR="007B5CCA" w:rsidRPr="0020673B">
        <w:rPr>
          <w:rFonts w:ascii="Times New Roman" w:hAnsi="Times New Roman" w:cs="Times New Roman"/>
          <w:sz w:val="24"/>
          <w:szCs w:val="24"/>
        </w:rPr>
        <w:t>nejvyšší u kategorie ve věku 30 až 39 let</w:t>
      </w:r>
      <w:r w:rsidR="007523BE" w:rsidRPr="0020673B">
        <w:rPr>
          <w:rFonts w:ascii="Times New Roman" w:hAnsi="Times New Roman" w:cs="Times New Roman"/>
          <w:sz w:val="24"/>
          <w:szCs w:val="24"/>
        </w:rPr>
        <w:t xml:space="preserve"> a s rostoucím věkem pomalu klesá. Věk má tedy vliv na rozhodování mezi </w:t>
      </w:r>
      <w:r w:rsidR="00461182" w:rsidRPr="0020673B">
        <w:rPr>
          <w:rFonts w:ascii="Times New Roman" w:hAnsi="Times New Roman" w:cs="Times New Roman"/>
          <w:sz w:val="24"/>
          <w:szCs w:val="24"/>
        </w:rPr>
        <w:t xml:space="preserve">populistickými a ostatními demokratickými stranami. </w:t>
      </w:r>
    </w:p>
    <w:p w14:paraId="51B44A9C" w14:textId="3CB2A1AC" w:rsidR="00B77AB1" w:rsidRPr="0020673B" w:rsidRDefault="00432492" w:rsidP="00062983">
      <w:pPr>
        <w:spacing w:after="0" w:line="360" w:lineRule="auto"/>
        <w:ind w:firstLine="708"/>
        <w:jc w:val="both"/>
        <w:rPr>
          <w:rFonts w:ascii="Times New Roman" w:hAnsi="Times New Roman" w:cs="Times New Roman"/>
          <w:sz w:val="24"/>
          <w:szCs w:val="24"/>
        </w:rPr>
      </w:pPr>
      <w:r w:rsidRPr="0020673B">
        <w:rPr>
          <w:rFonts w:ascii="Times New Roman" w:hAnsi="Times New Roman" w:cs="Times New Roman"/>
          <w:sz w:val="24"/>
          <w:szCs w:val="24"/>
        </w:rPr>
        <w:t>U p</w:t>
      </w:r>
      <w:r w:rsidR="00B77AB1" w:rsidRPr="0020673B">
        <w:rPr>
          <w:rFonts w:ascii="Times New Roman" w:hAnsi="Times New Roman" w:cs="Times New Roman"/>
          <w:sz w:val="24"/>
          <w:szCs w:val="24"/>
        </w:rPr>
        <w:t>oslední</w:t>
      </w:r>
      <w:r w:rsidRPr="0020673B">
        <w:rPr>
          <w:rFonts w:ascii="Times New Roman" w:hAnsi="Times New Roman" w:cs="Times New Roman"/>
          <w:sz w:val="24"/>
          <w:szCs w:val="24"/>
        </w:rPr>
        <w:t>ch</w:t>
      </w:r>
      <w:r w:rsidR="00B77AB1" w:rsidRPr="0020673B">
        <w:rPr>
          <w:rFonts w:ascii="Times New Roman" w:hAnsi="Times New Roman" w:cs="Times New Roman"/>
          <w:sz w:val="24"/>
          <w:szCs w:val="24"/>
        </w:rPr>
        <w:t xml:space="preserve"> dv</w:t>
      </w:r>
      <w:r w:rsidRPr="0020673B">
        <w:rPr>
          <w:rFonts w:ascii="Times New Roman" w:hAnsi="Times New Roman" w:cs="Times New Roman"/>
          <w:sz w:val="24"/>
          <w:szCs w:val="24"/>
        </w:rPr>
        <w:t>ou</w:t>
      </w:r>
      <w:r w:rsidR="00B77AB1" w:rsidRPr="0020673B">
        <w:rPr>
          <w:rFonts w:ascii="Times New Roman" w:hAnsi="Times New Roman" w:cs="Times New Roman"/>
          <w:sz w:val="24"/>
          <w:szCs w:val="24"/>
        </w:rPr>
        <w:t xml:space="preserve"> </w:t>
      </w:r>
      <w:r w:rsidR="00C447E6" w:rsidRPr="0020673B">
        <w:rPr>
          <w:rFonts w:ascii="Times New Roman" w:hAnsi="Times New Roman" w:cs="Times New Roman"/>
          <w:sz w:val="24"/>
          <w:szCs w:val="24"/>
        </w:rPr>
        <w:t>proměnn</w:t>
      </w:r>
      <w:r w:rsidRPr="0020673B">
        <w:rPr>
          <w:rFonts w:ascii="Times New Roman" w:hAnsi="Times New Roman" w:cs="Times New Roman"/>
          <w:sz w:val="24"/>
          <w:szCs w:val="24"/>
        </w:rPr>
        <w:t>ých</w:t>
      </w:r>
      <w:r w:rsidR="00C447E6" w:rsidRPr="0020673B">
        <w:rPr>
          <w:rFonts w:ascii="Times New Roman" w:hAnsi="Times New Roman" w:cs="Times New Roman"/>
          <w:sz w:val="24"/>
          <w:szCs w:val="24"/>
        </w:rPr>
        <w:t xml:space="preserve"> – </w:t>
      </w:r>
      <w:r w:rsidR="00C447E6" w:rsidRPr="0020673B">
        <w:rPr>
          <w:rFonts w:ascii="Times New Roman" w:hAnsi="Times New Roman" w:cs="Times New Roman"/>
          <w:i/>
          <w:iCs/>
          <w:sz w:val="24"/>
          <w:szCs w:val="24"/>
        </w:rPr>
        <w:t>redukované</w:t>
      </w:r>
      <w:r w:rsidR="00B77AB1" w:rsidRPr="0020673B">
        <w:rPr>
          <w:rFonts w:ascii="Times New Roman" w:hAnsi="Times New Roman" w:cs="Times New Roman"/>
          <w:i/>
          <w:iCs/>
          <w:sz w:val="24"/>
          <w:szCs w:val="24"/>
        </w:rPr>
        <w:t xml:space="preserve"> vzdělání</w:t>
      </w:r>
      <w:r w:rsidR="00B77AB1" w:rsidRPr="0020673B">
        <w:rPr>
          <w:rFonts w:ascii="Times New Roman" w:hAnsi="Times New Roman" w:cs="Times New Roman"/>
          <w:sz w:val="24"/>
          <w:szCs w:val="24"/>
        </w:rPr>
        <w:t xml:space="preserve"> a </w:t>
      </w:r>
      <w:r w:rsidR="00B77AB1" w:rsidRPr="0020673B">
        <w:rPr>
          <w:rFonts w:ascii="Times New Roman" w:hAnsi="Times New Roman" w:cs="Times New Roman"/>
          <w:i/>
          <w:iCs/>
          <w:sz w:val="24"/>
          <w:szCs w:val="24"/>
        </w:rPr>
        <w:t>velikost obce</w:t>
      </w:r>
      <w:r w:rsidR="00B77AB1" w:rsidRPr="0020673B">
        <w:rPr>
          <w:rFonts w:ascii="Times New Roman" w:hAnsi="Times New Roman" w:cs="Times New Roman"/>
          <w:sz w:val="24"/>
          <w:szCs w:val="24"/>
        </w:rPr>
        <w:t xml:space="preserve"> nebud</w:t>
      </w:r>
      <w:r w:rsidR="00C447E6" w:rsidRPr="0020673B">
        <w:rPr>
          <w:rFonts w:ascii="Times New Roman" w:hAnsi="Times New Roman" w:cs="Times New Roman"/>
          <w:sz w:val="24"/>
          <w:szCs w:val="24"/>
        </w:rPr>
        <w:t xml:space="preserve">e možné </w:t>
      </w:r>
      <w:r w:rsidR="004C7EE6" w:rsidRPr="0020673B">
        <w:rPr>
          <w:rFonts w:ascii="Times New Roman" w:hAnsi="Times New Roman" w:cs="Times New Roman"/>
          <w:sz w:val="24"/>
          <w:szCs w:val="24"/>
        </w:rPr>
        <w:t>vysvětlit jejich vliv na závislou proměnnou</w:t>
      </w:r>
      <w:r w:rsidR="00C447E6" w:rsidRPr="0020673B">
        <w:rPr>
          <w:rFonts w:ascii="Times New Roman" w:hAnsi="Times New Roman" w:cs="Times New Roman"/>
          <w:sz w:val="24"/>
          <w:szCs w:val="24"/>
        </w:rPr>
        <w:t xml:space="preserve">. Je to z toho důvodu, že hodnoty signifikance jsou velmi </w:t>
      </w:r>
      <w:r w:rsidR="00FF4E5B" w:rsidRPr="0020673B">
        <w:rPr>
          <w:rFonts w:ascii="Times New Roman" w:hAnsi="Times New Roman" w:cs="Times New Roman"/>
          <w:sz w:val="24"/>
          <w:szCs w:val="24"/>
        </w:rPr>
        <w:t xml:space="preserve">u většiny proměnných </w:t>
      </w:r>
      <w:r w:rsidR="00C447E6" w:rsidRPr="0020673B">
        <w:rPr>
          <w:rFonts w:ascii="Times New Roman" w:hAnsi="Times New Roman" w:cs="Times New Roman"/>
          <w:sz w:val="24"/>
          <w:szCs w:val="24"/>
        </w:rPr>
        <w:t>vysoké</w:t>
      </w:r>
      <w:r w:rsidR="008130C9" w:rsidRPr="0020673B">
        <w:rPr>
          <w:rFonts w:ascii="Times New Roman" w:hAnsi="Times New Roman" w:cs="Times New Roman"/>
          <w:sz w:val="24"/>
          <w:szCs w:val="24"/>
        </w:rPr>
        <w:t xml:space="preserve"> a byla by zde velká pravděpodobnost v udělání chyby při jejich interpretaci. </w:t>
      </w:r>
      <w:r w:rsidR="00765A57" w:rsidRPr="0020673B">
        <w:rPr>
          <w:rFonts w:ascii="Times New Roman" w:hAnsi="Times New Roman" w:cs="Times New Roman"/>
          <w:sz w:val="24"/>
          <w:szCs w:val="24"/>
        </w:rPr>
        <w:t>Ve vzdělání je pouze jedna kategorie, která bude mít vliv na</w:t>
      </w:r>
      <w:r w:rsidR="002954B0" w:rsidRPr="0020673B">
        <w:rPr>
          <w:rFonts w:ascii="Times New Roman" w:hAnsi="Times New Roman" w:cs="Times New Roman"/>
          <w:sz w:val="24"/>
          <w:szCs w:val="24"/>
        </w:rPr>
        <w:t> </w:t>
      </w:r>
      <w:r w:rsidR="00765A57" w:rsidRPr="0020673B">
        <w:rPr>
          <w:rFonts w:ascii="Times New Roman" w:hAnsi="Times New Roman" w:cs="Times New Roman"/>
          <w:sz w:val="24"/>
          <w:szCs w:val="24"/>
        </w:rPr>
        <w:t xml:space="preserve">volbu strany. Pravděpodobnost, že volič dá hlas PRR straně je u kategorie </w:t>
      </w:r>
      <w:r w:rsidR="00FD69A2" w:rsidRPr="0020673B">
        <w:rPr>
          <w:rFonts w:ascii="Times New Roman" w:hAnsi="Times New Roman" w:cs="Times New Roman"/>
          <w:sz w:val="24"/>
          <w:szCs w:val="24"/>
        </w:rPr>
        <w:t>střední s maturitou. U ní je hodnota signifikace v pořádku, stejně jako poměr šancí a regresní koeficient</w:t>
      </w:r>
      <w:r w:rsidR="00EE557A" w:rsidRPr="0020673B">
        <w:rPr>
          <w:rFonts w:ascii="Times New Roman" w:hAnsi="Times New Roman" w:cs="Times New Roman"/>
          <w:sz w:val="24"/>
          <w:szCs w:val="24"/>
        </w:rPr>
        <w:t>.</w:t>
      </w:r>
      <w:r w:rsidR="00D24911" w:rsidRPr="0020673B">
        <w:rPr>
          <w:rFonts w:ascii="Times New Roman" w:hAnsi="Times New Roman" w:cs="Times New Roman"/>
          <w:sz w:val="24"/>
          <w:szCs w:val="24"/>
        </w:rPr>
        <w:t xml:space="preserve"> </w:t>
      </w:r>
      <w:r w:rsidR="00EE557A" w:rsidRPr="0020673B">
        <w:rPr>
          <w:rFonts w:ascii="Times New Roman" w:hAnsi="Times New Roman" w:cs="Times New Roman"/>
          <w:sz w:val="24"/>
          <w:szCs w:val="24"/>
        </w:rPr>
        <w:t xml:space="preserve"> </w:t>
      </w:r>
    </w:p>
    <w:p w14:paraId="3FA0C713" w14:textId="5B3B539E" w:rsidR="00091FCB" w:rsidRPr="0020673B" w:rsidRDefault="00EE557A" w:rsidP="003000D3">
      <w:pPr>
        <w:spacing w:line="360" w:lineRule="auto"/>
        <w:ind w:firstLine="708"/>
        <w:jc w:val="both"/>
        <w:rPr>
          <w:rFonts w:ascii="Times New Roman" w:hAnsi="Times New Roman" w:cs="Times New Roman"/>
          <w:sz w:val="24"/>
          <w:szCs w:val="24"/>
        </w:rPr>
      </w:pPr>
      <w:r w:rsidRPr="0020673B">
        <w:rPr>
          <w:rFonts w:ascii="Times New Roman" w:hAnsi="Times New Roman" w:cs="Times New Roman"/>
          <w:sz w:val="24"/>
          <w:szCs w:val="24"/>
        </w:rPr>
        <w:t>Je patrné, že výsledky u slovenského případu nebyly tak statisticky významné jako u</w:t>
      </w:r>
      <w:r w:rsidR="002954B0" w:rsidRPr="0020673B">
        <w:rPr>
          <w:rFonts w:ascii="Times New Roman" w:hAnsi="Times New Roman" w:cs="Times New Roman"/>
          <w:sz w:val="24"/>
          <w:szCs w:val="24"/>
        </w:rPr>
        <w:t> </w:t>
      </w:r>
      <w:r w:rsidRPr="0020673B">
        <w:rPr>
          <w:rFonts w:ascii="Times New Roman" w:hAnsi="Times New Roman" w:cs="Times New Roman"/>
          <w:sz w:val="24"/>
          <w:szCs w:val="24"/>
        </w:rPr>
        <w:t xml:space="preserve">České republiky. </w:t>
      </w:r>
      <w:r w:rsidR="000F3856" w:rsidRPr="0020673B">
        <w:rPr>
          <w:rFonts w:ascii="Times New Roman" w:hAnsi="Times New Roman" w:cs="Times New Roman"/>
          <w:sz w:val="24"/>
          <w:szCs w:val="24"/>
        </w:rPr>
        <w:t>Přesto se dá potvrdit hypotéza č.3</w:t>
      </w:r>
      <w:r w:rsidR="009A73C7" w:rsidRPr="0020673B">
        <w:rPr>
          <w:rFonts w:ascii="Times New Roman" w:hAnsi="Times New Roman" w:cs="Times New Roman"/>
          <w:sz w:val="24"/>
          <w:szCs w:val="24"/>
        </w:rPr>
        <w:t xml:space="preserve">, podle které s rostoucím vzděláním klesá pravděpodobnost volby PRR strany. V případě Slovenska </w:t>
      </w:r>
      <w:r w:rsidR="00B07E6A" w:rsidRPr="0020673B">
        <w:rPr>
          <w:rFonts w:ascii="Times New Roman" w:hAnsi="Times New Roman" w:cs="Times New Roman"/>
          <w:sz w:val="24"/>
          <w:szCs w:val="24"/>
        </w:rPr>
        <w:t xml:space="preserve">lidé s vysokoškolským vzděláním dají hlas spíše jiné politické straně. </w:t>
      </w:r>
      <w:r w:rsidR="00F721F1" w:rsidRPr="0020673B">
        <w:rPr>
          <w:rFonts w:ascii="Times New Roman" w:hAnsi="Times New Roman" w:cs="Times New Roman"/>
          <w:sz w:val="24"/>
          <w:szCs w:val="24"/>
        </w:rPr>
        <w:t xml:space="preserve">Lidé s maturitou naopak dají pravděpodobněji hlas právě populistům. </w:t>
      </w:r>
      <w:r w:rsidR="00C870DE" w:rsidRPr="0020673B">
        <w:rPr>
          <w:rFonts w:ascii="Times New Roman" w:hAnsi="Times New Roman" w:cs="Times New Roman"/>
          <w:sz w:val="24"/>
          <w:szCs w:val="24"/>
        </w:rPr>
        <w:t xml:space="preserve">Věk je také významnou proměnnou </w:t>
      </w:r>
      <w:r w:rsidR="00165D1A" w:rsidRPr="0020673B">
        <w:rPr>
          <w:rFonts w:ascii="Times New Roman" w:hAnsi="Times New Roman" w:cs="Times New Roman"/>
          <w:sz w:val="24"/>
          <w:szCs w:val="24"/>
        </w:rPr>
        <w:t>pro volbu strany. Analýz</w:t>
      </w:r>
      <w:r w:rsidR="00EF4042" w:rsidRPr="0020673B">
        <w:rPr>
          <w:rFonts w:ascii="Times New Roman" w:hAnsi="Times New Roman" w:cs="Times New Roman"/>
          <w:sz w:val="24"/>
          <w:szCs w:val="24"/>
        </w:rPr>
        <w:t>a ukázala, že nejvyšší šanc</w:t>
      </w:r>
      <w:r w:rsidR="00126A31" w:rsidRPr="0020673B">
        <w:rPr>
          <w:rFonts w:ascii="Times New Roman" w:hAnsi="Times New Roman" w:cs="Times New Roman"/>
          <w:sz w:val="24"/>
          <w:szCs w:val="24"/>
        </w:rPr>
        <w:t>í pro zisk hlasů</w:t>
      </w:r>
      <w:r w:rsidR="00EF4042" w:rsidRPr="0020673B">
        <w:rPr>
          <w:rFonts w:ascii="Times New Roman" w:hAnsi="Times New Roman" w:cs="Times New Roman"/>
          <w:sz w:val="24"/>
          <w:szCs w:val="24"/>
        </w:rPr>
        <w:t xml:space="preserve"> </w:t>
      </w:r>
      <w:r w:rsidR="004B2568" w:rsidRPr="0020673B">
        <w:rPr>
          <w:rFonts w:ascii="Times New Roman" w:hAnsi="Times New Roman" w:cs="Times New Roman"/>
          <w:sz w:val="24"/>
          <w:szCs w:val="24"/>
        </w:rPr>
        <w:t xml:space="preserve">mají populisté u lidí mezi 30 až 39 roky. </w:t>
      </w:r>
      <w:r w:rsidR="00B41DCF" w:rsidRPr="0020673B">
        <w:rPr>
          <w:rFonts w:ascii="Times New Roman" w:hAnsi="Times New Roman" w:cs="Times New Roman"/>
          <w:sz w:val="24"/>
          <w:szCs w:val="24"/>
        </w:rPr>
        <w:t xml:space="preserve">Co se týče proměnných vytvořených </w:t>
      </w:r>
      <w:r w:rsidR="004B7103" w:rsidRPr="0020673B">
        <w:rPr>
          <w:rFonts w:ascii="Times New Roman" w:hAnsi="Times New Roman" w:cs="Times New Roman"/>
          <w:sz w:val="24"/>
          <w:szCs w:val="24"/>
        </w:rPr>
        <w:t xml:space="preserve">pomocí EFA, tak proměnná </w:t>
      </w:r>
      <w:r w:rsidR="004B7103" w:rsidRPr="0020673B">
        <w:rPr>
          <w:rFonts w:ascii="Times New Roman" w:hAnsi="Times New Roman" w:cs="Times New Roman"/>
          <w:i/>
          <w:iCs/>
          <w:sz w:val="24"/>
          <w:szCs w:val="24"/>
        </w:rPr>
        <w:t>národní identita</w:t>
      </w:r>
      <w:r w:rsidR="004B7103" w:rsidRPr="0020673B">
        <w:rPr>
          <w:rFonts w:ascii="Times New Roman" w:hAnsi="Times New Roman" w:cs="Times New Roman"/>
          <w:sz w:val="24"/>
          <w:szCs w:val="24"/>
        </w:rPr>
        <w:t xml:space="preserve"> nevyšla jako statisticky významná a nebyla ani dále komentována. </w:t>
      </w:r>
      <w:r w:rsidR="004E6326" w:rsidRPr="0020673B">
        <w:rPr>
          <w:rFonts w:ascii="Times New Roman" w:hAnsi="Times New Roman" w:cs="Times New Roman"/>
          <w:sz w:val="24"/>
          <w:szCs w:val="24"/>
        </w:rPr>
        <w:t xml:space="preserve">Naopak signifikantně v pořádku vyšla proměnná </w:t>
      </w:r>
      <w:r w:rsidR="004E6326" w:rsidRPr="0020673B">
        <w:rPr>
          <w:rFonts w:ascii="Times New Roman" w:hAnsi="Times New Roman" w:cs="Times New Roman"/>
          <w:i/>
          <w:iCs/>
          <w:sz w:val="24"/>
          <w:szCs w:val="24"/>
        </w:rPr>
        <w:t xml:space="preserve">migrace </w:t>
      </w:r>
      <w:r w:rsidR="00E45DC3" w:rsidRPr="0020673B">
        <w:rPr>
          <w:rFonts w:ascii="Times New Roman" w:hAnsi="Times New Roman" w:cs="Times New Roman"/>
          <w:sz w:val="24"/>
          <w:szCs w:val="24"/>
        </w:rPr>
        <w:t xml:space="preserve">a </w:t>
      </w:r>
      <w:r w:rsidR="00E45DC3" w:rsidRPr="0020673B">
        <w:rPr>
          <w:rFonts w:ascii="Times New Roman" w:hAnsi="Times New Roman" w:cs="Times New Roman"/>
          <w:i/>
          <w:iCs/>
          <w:sz w:val="24"/>
          <w:szCs w:val="24"/>
        </w:rPr>
        <w:t>politický cynismus</w:t>
      </w:r>
      <w:r w:rsidR="00E45DC3" w:rsidRPr="0020673B">
        <w:rPr>
          <w:rFonts w:ascii="Times New Roman" w:hAnsi="Times New Roman" w:cs="Times New Roman"/>
          <w:sz w:val="24"/>
          <w:szCs w:val="24"/>
        </w:rPr>
        <w:t xml:space="preserve">. </w:t>
      </w:r>
      <w:r w:rsidR="00AA2B27" w:rsidRPr="0020673B">
        <w:rPr>
          <w:rFonts w:ascii="Times New Roman" w:hAnsi="Times New Roman" w:cs="Times New Roman"/>
          <w:sz w:val="24"/>
          <w:szCs w:val="24"/>
        </w:rPr>
        <w:t xml:space="preserve">Bohužel u těchto proměnných vyšel záporný koeficient záporný a další dvě hypotézy o politické nespokojenosti a </w:t>
      </w:r>
      <w:r w:rsidR="00007E68" w:rsidRPr="0020673B">
        <w:rPr>
          <w:rFonts w:ascii="Times New Roman" w:hAnsi="Times New Roman" w:cs="Times New Roman"/>
          <w:sz w:val="24"/>
          <w:szCs w:val="24"/>
        </w:rPr>
        <w:t xml:space="preserve">národovectví nemůže být potvrzena. </w:t>
      </w:r>
    </w:p>
    <w:p w14:paraId="42C46060" w14:textId="18EFB934" w:rsidR="00E76CD4" w:rsidRPr="0020673B" w:rsidRDefault="00E76CD4" w:rsidP="004D7EE9">
      <w:pPr>
        <w:spacing w:after="0" w:line="276" w:lineRule="auto"/>
        <w:jc w:val="both"/>
        <w:rPr>
          <w:rFonts w:ascii="Times New Roman" w:hAnsi="Times New Roman" w:cs="Times New Roman"/>
          <w:sz w:val="24"/>
          <w:szCs w:val="24"/>
        </w:rPr>
      </w:pPr>
      <w:r w:rsidRPr="0020673B">
        <w:rPr>
          <w:rFonts w:ascii="Times New Roman" w:hAnsi="Times New Roman" w:cs="Times New Roman"/>
          <w:sz w:val="24"/>
          <w:szCs w:val="24"/>
        </w:rPr>
        <w:lastRenderedPageBreak/>
        <w:t>Tabulka č. 8 - Tabulka s regresními koeficienty – Slovensko</w:t>
      </w:r>
    </w:p>
    <w:tbl>
      <w:tblPr>
        <w:tblW w:w="5524" w:type="dxa"/>
        <w:tblCellMar>
          <w:left w:w="70" w:type="dxa"/>
          <w:right w:w="70" w:type="dxa"/>
        </w:tblCellMar>
        <w:tblLook w:val="04A0" w:firstRow="1" w:lastRow="0" w:firstColumn="1" w:lastColumn="0" w:noHBand="0" w:noVBand="1"/>
      </w:tblPr>
      <w:tblGrid>
        <w:gridCol w:w="2830"/>
        <w:gridCol w:w="2694"/>
      </w:tblGrid>
      <w:tr w:rsidR="008E4717" w:rsidRPr="0020673B" w14:paraId="4DAAB057" w14:textId="77777777" w:rsidTr="001D1410">
        <w:trPr>
          <w:trHeight w:val="320"/>
        </w:trPr>
        <w:tc>
          <w:tcPr>
            <w:tcW w:w="55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097A6E" w14:textId="73EFB62F" w:rsidR="008E4717" w:rsidRPr="0020673B" w:rsidRDefault="008E4717" w:rsidP="009D2DC7">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Tabulka s regresními koeficienty – SR</w:t>
            </w:r>
          </w:p>
        </w:tc>
      </w:tr>
      <w:tr w:rsidR="00DB5942" w:rsidRPr="0020673B" w14:paraId="149417EE" w14:textId="77777777" w:rsidTr="001D1410">
        <w:trPr>
          <w:trHeight w:val="32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23229" w14:textId="77777777" w:rsidR="00DB5942" w:rsidRPr="0020673B" w:rsidRDefault="00DB5942" w:rsidP="009D2DC7">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proměnná</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3D7B36D2" w14:textId="77777777" w:rsidR="00DB5942" w:rsidRPr="0020673B" w:rsidRDefault="00DB5942" w:rsidP="009D2DC7">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regresní koeficient</w:t>
            </w:r>
          </w:p>
        </w:tc>
      </w:tr>
      <w:tr w:rsidR="00DB5942" w:rsidRPr="0020673B" w14:paraId="1ADBDFA5" w14:textId="77777777" w:rsidTr="001D1410">
        <w:trPr>
          <w:trHeight w:val="2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066CD65" w14:textId="77777777" w:rsidR="00DB5942" w:rsidRPr="0020673B" w:rsidRDefault="00DB5942" w:rsidP="009D2DC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migrace</w:t>
            </w:r>
          </w:p>
        </w:tc>
        <w:tc>
          <w:tcPr>
            <w:tcW w:w="2694" w:type="dxa"/>
            <w:tcBorders>
              <w:top w:val="nil"/>
              <w:left w:val="nil"/>
              <w:bottom w:val="single" w:sz="4" w:space="0" w:color="auto"/>
              <w:right w:val="single" w:sz="4" w:space="0" w:color="auto"/>
            </w:tcBorders>
            <w:shd w:val="clear" w:color="auto" w:fill="auto"/>
            <w:noWrap/>
            <w:vAlign w:val="center"/>
            <w:hideMark/>
          </w:tcPr>
          <w:p w14:paraId="52E25D8D" w14:textId="059F7832" w:rsidR="00DB5942" w:rsidRPr="0020673B" w:rsidRDefault="00DB5942" w:rsidP="009D2DC7">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-0,289</w:t>
            </w:r>
            <w:r w:rsidR="008C7610" w:rsidRPr="0020673B">
              <w:rPr>
                <w:rFonts w:ascii="Times New Roman" w:eastAsia="Times New Roman" w:hAnsi="Times New Roman" w:cs="Times New Roman"/>
                <w:sz w:val="24"/>
                <w:szCs w:val="24"/>
                <w:lang w:eastAsia="cs-CZ"/>
              </w:rPr>
              <w:t>*</w:t>
            </w:r>
          </w:p>
        </w:tc>
      </w:tr>
      <w:tr w:rsidR="00DB5942" w:rsidRPr="0020673B" w14:paraId="5926DF7C" w14:textId="77777777" w:rsidTr="001D1410">
        <w:trPr>
          <w:trHeight w:val="2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01F8660" w14:textId="77777777" w:rsidR="00DB5942" w:rsidRPr="0020673B" w:rsidRDefault="00DB5942" w:rsidP="009D2DC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národní identita</w:t>
            </w:r>
          </w:p>
        </w:tc>
        <w:tc>
          <w:tcPr>
            <w:tcW w:w="2694" w:type="dxa"/>
            <w:tcBorders>
              <w:top w:val="nil"/>
              <w:left w:val="nil"/>
              <w:bottom w:val="single" w:sz="4" w:space="0" w:color="auto"/>
              <w:right w:val="single" w:sz="4" w:space="0" w:color="auto"/>
            </w:tcBorders>
            <w:shd w:val="clear" w:color="auto" w:fill="auto"/>
            <w:noWrap/>
            <w:vAlign w:val="center"/>
            <w:hideMark/>
          </w:tcPr>
          <w:p w14:paraId="5472C4A6" w14:textId="5FAB57D5" w:rsidR="00DB5942" w:rsidRPr="0020673B" w:rsidRDefault="00DB5942" w:rsidP="009D2DC7">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0,182</w:t>
            </w:r>
            <w:r w:rsidR="00473D00" w:rsidRPr="0020673B">
              <w:rPr>
                <w:rFonts w:ascii="Times New Roman" w:eastAsia="Times New Roman" w:hAnsi="Times New Roman" w:cs="Times New Roman"/>
                <w:sz w:val="24"/>
                <w:szCs w:val="24"/>
                <w:lang w:eastAsia="cs-CZ"/>
              </w:rPr>
              <w:t>^</w:t>
            </w:r>
          </w:p>
        </w:tc>
      </w:tr>
      <w:tr w:rsidR="00DB5942" w:rsidRPr="0020673B" w14:paraId="4A47DC80" w14:textId="77777777" w:rsidTr="001D1410">
        <w:trPr>
          <w:trHeight w:val="46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3588957" w14:textId="77777777" w:rsidR="00DB5942" w:rsidRPr="0020673B" w:rsidRDefault="00DB5942" w:rsidP="009D2DC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politický cynismus</w:t>
            </w:r>
          </w:p>
        </w:tc>
        <w:tc>
          <w:tcPr>
            <w:tcW w:w="2694" w:type="dxa"/>
            <w:tcBorders>
              <w:top w:val="nil"/>
              <w:left w:val="nil"/>
              <w:bottom w:val="single" w:sz="4" w:space="0" w:color="auto"/>
              <w:right w:val="single" w:sz="4" w:space="0" w:color="auto"/>
            </w:tcBorders>
            <w:shd w:val="clear" w:color="auto" w:fill="auto"/>
            <w:noWrap/>
            <w:vAlign w:val="center"/>
            <w:hideMark/>
          </w:tcPr>
          <w:p w14:paraId="36999AA9" w14:textId="4AEC1C0A" w:rsidR="00DB5942" w:rsidRPr="0020673B" w:rsidRDefault="00DB5942" w:rsidP="009D2DC7">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-0,733</w:t>
            </w:r>
            <w:r w:rsidR="00F7795F" w:rsidRPr="0020673B">
              <w:rPr>
                <w:rFonts w:ascii="Times New Roman" w:eastAsia="Times New Roman" w:hAnsi="Times New Roman" w:cs="Times New Roman"/>
                <w:sz w:val="24"/>
                <w:szCs w:val="24"/>
                <w:lang w:eastAsia="cs-CZ"/>
              </w:rPr>
              <w:t>**</w:t>
            </w:r>
          </w:p>
        </w:tc>
      </w:tr>
      <w:tr w:rsidR="00DB5942" w:rsidRPr="0020673B" w14:paraId="3E00FEF5" w14:textId="77777777" w:rsidTr="001D1410">
        <w:trPr>
          <w:trHeight w:val="46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1E2F085" w14:textId="77777777" w:rsidR="00DB5942" w:rsidRPr="0020673B" w:rsidRDefault="00DB5942" w:rsidP="009D2DC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pohlaví</w:t>
            </w:r>
          </w:p>
        </w:tc>
        <w:tc>
          <w:tcPr>
            <w:tcW w:w="2694" w:type="dxa"/>
            <w:tcBorders>
              <w:top w:val="nil"/>
              <w:left w:val="nil"/>
              <w:bottom w:val="single" w:sz="4" w:space="0" w:color="auto"/>
              <w:right w:val="single" w:sz="4" w:space="0" w:color="auto"/>
            </w:tcBorders>
            <w:shd w:val="clear" w:color="auto" w:fill="auto"/>
            <w:noWrap/>
            <w:vAlign w:val="center"/>
            <w:hideMark/>
          </w:tcPr>
          <w:p w14:paraId="3A31E5E0" w14:textId="765E8F9E" w:rsidR="00DB5942" w:rsidRPr="0020673B" w:rsidRDefault="00DB5942" w:rsidP="009D2DC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0,292</w:t>
            </w:r>
            <w:r w:rsidR="001A2ABB" w:rsidRPr="0020673B">
              <w:rPr>
                <w:rFonts w:ascii="Times New Roman" w:eastAsia="Times New Roman" w:hAnsi="Times New Roman" w:cs="Times New Roman"/>
                <w:color w:val="000000"/>
                <w:sz w:val="24"/>
                <w:szCs w:val="24"/>
                <w:lang w:eastAsia="cs-CZ"/>
              </w:rPr>
              <w:t>^</w:t>
            </w:r>
          </w:p>
        </w:tc>
      </w:tr>
      <w:tr w:rsidR="00D561EB" w:rsidRPr="0020673B" w14:paraId="184CFCEC" w14:textId="77777777" w:rsidTr="001D1410">
        <w:trPr>
          <w:trHeight w:val="290"/>
        </w:trPr>
        <w:tc>
          <w:tcPr>
            <w:tcW w:w="5524" w:type="dxa"/>
            <w:gridSpan w:val="2"/>
            <w:tcBorders>
              <w:top w:val="nil"/>
              <w:left w:val="single" w:sz="4" w:space="0" w:color="auto"/>
              <w:bottom w:val="single" w:sz="4" w:space="0" w:color="auto"/>
              <w:right w:val="single" w:sz="4" w:space="0" w:color="auto"/>
            </w:tcBorders>
            <w:shd w:val="clear" w:color="000000" w:fill="FFFFFF"/>
            <w:vAlign w:val="center"/>
          </w:tcPr>
          <w:p w14:paraId="31AB6BA2" w14:textId="29368DD9" w:rsidR="00D561EB" w:rsidRPr="0020673B" w:rsidRDefault="00D561EB" w:rsidP="009D2DC7">
            <w:pPr>
              <w:spacing w:after="0" w:line="240" w:lineRule="auto"/>
              <w:jc w:val="center"/>
              <w:rPr>
                <w:rFonts w:ascii="Times New Roman" w:eastAsia="Times New Roman" w:hAnsi="Times New Roman" w:cs="Times New Roman"/>
                <w:b/>
                <w:bCs/>
                <w:sz w:val="24"/>
                <w:szCs w:val="24"/>
                <w:lang w:eastAsia="cs-CZ"/>
              </w:rPr>
            </w:pPr>
            <w:r w:rsidRPr="0020673B">
              <w:rPr>
                <w:rFonts w:ascii="Times New Roman" w:eastAsia="Times New Roman" w:hAnsi="Times New Roman" w:cs="Times New Roman"/>
                <w:b/>
                <w:bCs/>
                <w:sz w:val="24"/>
                <w:szCs w:val="24"/>
                <w:lang w:eastAsia="cs-CZ"/>
              </w:rPr>
              <w:t>věk</w:t>
            </w:r>
          </w:p>
        </w:tc>
      </w:tr>
      <w:tr w:rsidR="00DB5942" w:rsidRPr="0020673B" w14:paraId="3C82159E" w14:textId="77777777" w:rsidTr="001D1410">
        <w:trPr>
          <w:trHeight w:val="290"/>
        </w:trPr>
        <w:tc>
          <w:tcPr>
            <w:tcW w:w="2830" w:type="dxa"/>
            <w:tcBorders>
              <w:top w:val="nil"/>
              <w:left w:val="single" w:sz="4" w:space="0" w:color="auto"/>
              <w:bottom w:val="single" w:sz="4" w:space="0" w:color="auto"/>
              <w:right w:val="single" w:sz="4" w:space="0" w:color="auto"/>
            </w:tcBorders>
            <w:shd w:val="clear" w:color="000000" w:fill="FFFFFF"/>
            <w:vAlign w:val="center"/>
            <w:hideMark/>
          </w:tcPr>
          <w:p w14:paraId="7CAD0F72" w14:textId="1375F8E7" w:rsidR="00DB5942" w:rsidRPr="0020673B" w:rsidRDefault="00DB5942" w:rsidP="009D2DC7">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věk 18–29 let</w:t>
            </w:r>
          </w:p>
        </w:tc>
        <w:tc>
          <w:tcPr>
            <w:tcW w:w="2694" w:type="dxa"/>
            <w:tcBorders>
              <w:top w:val="nil"/>
              <w:left w:val="nil"/>
              <w:bottom w:val="single" w:sz="4" w:space="0" w:color="auto"/>
              <w:right w:val="single" w:sz="4" w:space="0" w:color="auto"/>
            </w:tcBorders>
            <w:shd w:val="clear" w:color="auto" w:fill="auto"/>
            <w:vAlign w:val="center"/>
            <w:hideMark/>
          </w:tcPr>
          <w:p w14:paraId="16368EEA" w14:textId="77777777" w:rsidR="00DB5942" w:rsidRPr="0020673B" w:rsidRDefault="00DB5942" w:rsidP="009D2DC7">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 </w:t>
            </w:r>
          </w:p>
        </w:tc>
      </w:tr>
      <w:tr w:rsidR="00DB5942" w:rsidRPr="0020673B" w14:paraId="33720F8F" w14:textId="77777777" w:rsidTr="001D1410">
        <w:trPr>
          <w:trHeight w:val="46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584119B" w14:textId="6B48FF7F" w:rsidR="00DB5942" w:rsidRPr="0020673B" w:rsidRDefault="00DB5942" w:rsidP="009D2DC7">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věk 30–39 let</w:t>
            </w:r>
          </w:p>
        </w:tc>
        <w:tc>
          <w:tcPr>
            <w:tcW w:w="2694" w:type="dxa"/>
            <w:tcBorders>
              <w:top w:val="nil"/>
              <w:left w:val="nil"/>
              <w:bottom w:val="single" w:sz="4" w:space="0" w:color="auto"/>
              <w:right w:val="single" w:sz="4" w:space="0" w:color="auto"/>
            </w:tcBorders>
            <w:shd w:val="clear" w:color="auto" w:fill="auto"/>
            <w:noWrap/>
            <w:vAlign w:val="center"/>
            <w:hideMark/>
          </w:tcPr>
          <w:p w14:paraId="16A464E4" w14:textId="006816C2" w:rsidR="00DB5942" w:rsidRPr="0020673B" w:rsidRDefault="00DB5942" w:rsidP="009D2DC7">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2,046</w:t>
            </w:r>
            <w:r w:rsidR="0049343F" w:rsidRPr="0020673B">
              <w:rPr>
                <w:rFonts w:ascii="Times New Roman" w:eastAsia="Times New Roman" w:hAnsi="Times New Roman" w:cs="Times New Roman"/>
                <w:sz w:val="24"/>
                <w:szCs w:val="24"/>
                <w:lang w:eastAsia="cs-CZ"/>
              </w:rPr>
              <w:t>**</w:t>
            </w:r>
          </w:p>
        </w:tc>
      </w:tr>
      <w:tr w:rsidR="00DB5942" w:rsidRPr="0020673B" w14:paraId="4D344EA2" w14:textId="77777777" w:rsidTr="001D1410">
        <w:trPr>
          <w:trHeight w:val="46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9CBA210" w14:textId="15A5DB34" w:rsidR="00DB5942" w:rsidRPr="0020673B" w:rsidRDefault="00DB5942" w:rsidP="009D2DC7">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věk 40–49 let</w:t>
            </w:r>
          </w:p>
        </w:tc>
        <w:tc>
          <w:tcPr>
            <w:tcW w:w="2694" w:type="dxa"/>
            <w:tcBorders>
              <w:top w:val="nil"/>
              <w:left w:val="nil"/>
              <w:bottom w:val="single" w:sz="4" w:space="0" w:color="auto"/>
              <w:right w:val="single" w:sz="4" w:space="0" w:color="auto"/>
            </w:tcBorders>
            <w:shd w:val="clear" w:color="auto" w:fill="auto"/>
            <w:noWrap/>
            <w:vAlign w:val="center"/>
            <w:hideMark/>
          </w:tcPr>
          <w:p w14:paraId="541513BB" w14:textId="3D433F77" w:rsidR="00DB5942" w:rsidRPr="0020673B" w:rsidRDefault="00DB5942" w:rsidP="009D2DC7">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1,336</w:t>
            </w:r>
            <w:r w:rsidR="0049343F" w:rsidRPr="0020673B">
              <w:rPr>
                <w:rFonts w:ascii="Times New Roman" w:eastAsia="Times New Roman" w:hAnsi="Times New Roman" w:cs="Times New Roman"/>
                <w:sz w:val="24"/>
                <w:szCs w:val="24"/>
                <w:lang w:eastAsia="cs-CZ"/>
              </w:rPr>
              <w:t>**</w:t>
            </w:r>
          </w:p>
        </w:tc>
      </w:tr>
      <w:tr w:rsidR="00DB5942" w:rsidRPr="0020673B" w14:paraId="7315ED59" w14:textId="77777777" w:rsidTr="001D1410">
        <w:trPr>
          <w:trHeight w:val="46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AB973D7" w14:textId="0C3B34CF" w:rsidR="00DB5942" w:rsidRPr="0020673B" w:rsidRDefault="00DB5942" w:rsidP="009D2DC7">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věk 50–59 let</w:t>
            </w:r>
          </w:p>
        </w:tc>
        <w:tc>
          <w:tcPr>
            <w:tcW w:w="2694" w:type="dxa"/>
            <w:tcBorders>
              <w:top w:val="nil"/>
              <w:left w:val="nil"/>
              <w:bottom w:val="single" w:sz="4" w:space="0" w:color="auto"/>
              <w:right w:val="single" w:sz="4" w:space="0" w:color="auto"/>
            </w:tcBorders>
            <w:shd w:val="clear" w:color="auto" w:fill="auto"/>
            <w:noWrap/>
            <w:vAlign w:val="center"/>
            <w:hideMark/>
          </w:tcPr>
          <w:p w14:paraId="679DFAE3" w14:textId="43CC2AB8" w:rsidR="00DB5942" w:rsidRPr="0020673B" w:rsidRDefault="00DB5942" w:rsidP="009D2DC7">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1,309</w:t>
            </w:r>
            <w:r w:rsidR="0049343F" w:rsidRPr="0020673B">
              <w:rPr>
                <w:rFonts w:ascii="Times New Roman" w:eastAsia="Times New Roman" w:hAnsi="Times New Roman" w:cs="Times New Roman"/>
                <w:sz w:val="24"/>
                <w:szCs w:val="24"/>
                <w:lang w:eastAsia="cs-CZ"/>
              </w:rPr>
              <w:t>**</w:t>
            </w:r>
          </w:p>
        </w:tc>
      </w:tr>
      <w:tr w:rsidR="00DB5942" w:rsidRPr="0020673B" w14:paraId="523A47BD" w14:textId="77777777" w:rsidTr="001D1410">
        <w:trPr>
          <w:trHeight w:val="46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B3F742E" w14:textId="77777777" w:rsidR="00DB5942" w:rsidRPr="0020673B" w:rsidRDefault="00DB5942" w:rsidP="009D2DC7">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věk 60 a více let</w:t>
            </w:r>
          </w:p>
        </w:tc>
        <w:tc>
          <w:tcPr>
            <w:tcW w:w="2694" w:type="dxa"/>
            <w:tcBorders>
              <w:top w:val="nil"/>
              <w:left w:val="nil"/>
              <w:bottom w:val="single" w:sz="4" w:space="0" w:color="auto"/>
              <w:right w:val="single" w:sz="4" w:space="0" w:color="auto"/>
            </w:tcBorders>
            <w:shd w:val="clear" w:color="auto" w:fill="auto"/>
            <w:noWrap/>
            <w:vAlign w:val="center"/>
            <w:hideMark/>
          </w:tcPr>
          <w:p w14:paraId="3C58E480" w14:textId="0A8FB20F" w:rsidR="00DB5942" w:rsidRPr="0020673B" w:rsidRDefault="00DB5942" w:rsidP="009D2DC7">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0,497</w:t>
            </w:r>
            <w:r w:rsidR="0049343F" w:rsidRPr="0020673B">
              <w:rPr>
                <w:rFonts w:ascii="Times New Roman" w:eastAsia="Times New Roman" w:hAnsi="Times New Roman" w:cs="Times New Roman"/>
                <w:sz w:val="24"/>
                <w:szCs w:val="24"/>
                <w:lang w:eastAsia="cs-CZ"/>
              </w:rPr>
              <w:t>^</w:t>
            </w:r>
          </w:p>
        </w:tc>
      </w:tr>
      <w:tr w:rsidR="00D561EB" w:rsidRPr="0020673B" w14:paraId="7CD47FDA" w14:textId="77777777" w:rsidTr="001D1410">
        <w:trPr>
          <w:trHeight w:val="460"/>
        </w:trPr>
        <w:tc>
          <w:tcPr>
            <w:tcW w:w="552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A80DE14" w14:textId="22650FF4" w:rsidR="00D561EB" w:rsidRPr="0020673B" w:rsidRDefault="00D561EB" w:rsidP="00D561EB">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vzdělání</w:t>
            </w:r>
          </w:p>
        </w:tc>
      </w:tr>
      <w:tr w:rsidR="00DB5942" w:rsidRPr="0020673B" w14:paraId="461317D4" w14:textId="77777777" w:rsidTr="001D1410">
        <w:trPr>
          <w:trHeight w:val="460"/>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3BD5F9" w14:textId="77777777" w:rsidR="00DB5942" w:rsidRPr="0020673B" w:rsidRDefault="00DB5942" w:rsidP="009D2DC7">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bez vzdělání</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14:paraId="308C8DD8" w14:textId="77777777" w:rsidR="00DB5942" w:rsidRPr="0020673B" w:rsidRDefault="00DB5942" w:rsidP="009D2DC7">
            <w:pPr>
              <w:spacing w:after="0" w:line="240" w:lineRule="auto"/>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r>
      <w:tr w:rsidR="00DB5942" w:rsidRPr="0020673B" w14:paraId="61F7E7EB" w14:textId="77777777" w:rsidTr="001D1410">
        <w:trPr>
          <w:trHeight w:val="46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585FAFA" w14:textId="77777777" w:rsidR="00DB5942" w:rsidRPr="0020673B" w:rsidRDefault="00DB5942" w:rsidP="009D2DC7">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základní</w:t>
            </w:r>
          </w:p>
        </w:tc>
        <w:tc>
          <w:tcPr>
            <w:tcW w:w="2694" w:type="dxa"/>
            <w:tcBorders>
              <w:top w:val="nil"/>
              <w:left w:val="nil"/>
              <w:bottom w:val="single" w:sz="4" w:space="0" w:color="auto"/>
              <w:right w:val="single" w:sz="4" w:space="0" w:color="auto"/>
            </w:tcBorders>
            <w:shd w:val="clear" w:color="auto" w:fill="auto"/>
            <w:noWrap/>
            <w:vAlign w:val="center"/>
            <w:hideMark/>
          </w:tcPr>
          <w:p w14:paraId="5FFA364A" w14:textId="0E1B7625" w:rsidR="00DB5942" w:rsidRPr="0020673B" w:rsidRDefault="00DB5942" w:rsidP="009D2DC7">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-18,219</w:t>
            </w:r>
            <w:r w:rsidR="0049343F" w:rsidRPr="0020673B">
              <w:rPr>
                <w:rFonts w:ascii="Times New Roman" w:eastAsia="Times New Roman" w:hAnsi="Times New Roman" w:cs="Times New Roman"/>
                <w:sz w:val="24"/>
                <w:szCs w:val="24"/>
                <w:lang w:eastAsia="cs-CZ"/>
              </w:rPr>
              <w:t>^</w:t>
            </w:r>
          </w:p>
        </w:tc>
      </w:tr>
      <w:tr w:rsidR="00DB5942" w:rsidRPr="0020673B" w14:paraId="6C764316" w14:textId="77777777" w:rsidTr="001D1410">
        <w:trPr>
          <w:trHeight w:val="46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E890606" w14:textId="5665B267" w:rsidR="00DB5942" w:rsidRPr="0020673B" w:rsidRDefault="00DB5942" w:rsidP="009D2DC7">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střední bez maturity</w:t>
            </w:r>
          </w:p>
        </w:tc>
        <w:tc>
          <w:tcPr>
            <w:tcW w:w="2694" w:type="dxa"/>
            <w:tcBorders>
              <w:top w:val="nil"/>
              <w:left w:val="nil"/>
              <w:bottom w:val="single" w:sz="4" w:space="0" w:color="auto"/>
              <w:right w:val="single" w:sz="4" w:space="0" w:color="auto"/>
            </w:tcBorders>
            <w:shd w:val="clear" w:color="auto" w:fill="auto"/>
            <w:noWrap/>
            <w:vAlign w:val="center"/>
            <w:hideMark/>
          </w:tcPr>
          <w:p w14:paraId="69B90458" w14:textId="4E90302C" w:rsidR="00DB5942" w:rsidRPr="0020673B" w:rsidRDefault="00DB5942" w:rsidP="009D2DC7">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-0,335</w:t>
            </w:r>
            <w:r w:rsidR="0049343F" w:rsidRPr="0020673B">
              <w:rPr>
                <w:rFonts w:ascii="Times New Roman" w:eastAsia="Times New Roman" w:hAnsi="Times New Roman" w:cs="Times New Roman"/>
                <w:sz w:val="24"/>
                <w:szCs w:val="24"/>
                <w:lang w:eastAsia="cs-CZ"/>
              </w:rPr>
              <w:t>^</w:t>
            </w:r>
          </w:p>
        </w:tc>
      </w:tr>
      <w:tr w:rsidR="00DB5942" w:rsidRPr="0020673B" w14:paraId="61B3B18F" w14:textId="77777777" w:rsidTr="001D1410">
        <w:trPr>
          <w:trHeight w:val="46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FF89004" w14:textId="77777777" w:rsidR="00DB5942" w:rsidRPr="0020673B" w:rsidRDefault="00DB5942" w:rsidP="009D2DC7">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střední s maturitou</w:t>
            </w:r>
          </w:p>
        </w:tc>
        <w:tc>
          <w:tcPr>
            <w:tcW w:w="2694" w:type="dxa"/>
            <w:tcBorders>
              <w:top w:val="nil"/>
              <w:left w:val="nil"/>
              <w:bottom w:val="single" w:sz="4" w:space="0" w:color="auto"/>
              <w:right w:val="single" w:sz="4" w:space="0" w:color="auto"/>
            </w:tcBorders>
            <w:shd w:val="clear" w:color="auto" w:fill="auto"/>
            <w:noWrap/>
            <w:vAlign w:val="center"/>
            <w:hideMark/>
          </w:tcPr>
          <w:p w14:paraId="4DB9A805" w14:textId="6549DAC8" w:rsidR="00DB5942" w:rsidRPr="0020673B" w:rsidRDefault="00DB5942" w:rsidP="009D2DC7">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1,261</w:t>
            </w:r>
            <w:r w:rsidR="00B52404" w:rsidRPr="0020673B">
              <w:rPr>
                <w:rFonts w:ascii="Times New Roman" w:eastAsia="Times New Roman" w:hAnsi="Times New Roman" w:cs="Times New Roman"/>
                <w:sz w:val="24"/>
                <w:szCs w:val="24"/>
                <w:lang w:eastAsia="cs-CZ"/>
              </w:rPr>
              <w:t>***</w:t>
            </w:r>
          </w:p>
        </w:tc>
      </w:tr>
      <w:tr w:rsidR="00DB5942" w:rsidRPr="0020673B" w14:paraId="6A19D27F" w14:textId="77777777" w:rsidTr="001D1410">
        <w:trPr>
          <w:trHeight w:val="46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5AF9A42" w14:textId="77777777" w:rsidR="00DB5942" w:rsidRPr="0020673B" w:rsidRDefault="00DB5942" w:rsidP="009D2DC7">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vysokoškolské vzdělání</w:t>
            </w:r>
          </w:p>
        </w:tc>
        <w:tc>
          <w:tcPr>
            <w:tcW w:w="2694" w:type="dxa"/>
            <w:tcBorders>
              <w:top w:val="nil"/>
              <w:left w:val="nil"/>
              <w:bottom w:val="single" w:sz="4" w:space="0" w:color="auto"/>
              <w:right w:val="single" w:sz="4" w:space="0" w:color="auto"/>
            </w:tcBorders>
            <w:shd w:val="clear" w:color="auto" w:fill="auto"/>
            <w:noWrap/>
            <w:vAlign w:val="center"/>
            <w:hideMark/>
          </w:tcPr>
          <w:p w14:paraId="7CBDB19C" w14:textId="5D5B1CB2" w:rsidR="00DB5942" w:rsidRPr="0020673B" w:rsidRDefault="00DB5942" w:rsidP="009D2DC7">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0,467</w:t>
            </w:r>
            <w:r w:rsidR="00B52404" w:rsidRPr="0020673B">
              <w:rPr>
                <w:rFonts w:ascii="Times New Roman" w:eastAsia="Times New Roman" w:hAnsi="Times New Roman" w:cs="Times New Roman"/>
                <w:sz w:val="24"/>
                <w:szCs w:val="24"/>
                <w:lang w:eastAsia="cs-CZ"/>
              </w:rPr>
              <w:t>^</w:t>
            </w:r>
          </w:p>
        </w:tc>
      </w:tr>
      <w:tr w:rsidR="00D561EB" w:rsidRPr="0020673B" w14:paraId="202C4CAB" w14:textId="77777777" w:rsidTr="001D1410">
        <w:trPr>
          <w:trHeight w:val="460"/>
        </w:trPr>
        <w:tc>
          <w:tcPr>
            <w:tcW w:w="552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0ACCC74" w14:textId="67B4D49F" w:rsidR="00D561EB" w:rsidRPr="0020673B" w:rsidRDefault="00D561EB" w:rsidP="00D561EB">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velikost obce</w:t>
            </w:r>
          </w:p>
        </w:tc>
      </w:tr>
      <w:tr w:rsidR="00DB5942" w:rsidRPr="0020673B" w14:paraId="73A29B19" w14:textId="77777777" w:rsidTr="001D1410">
        <w:trPr>
          <w:trHeight w:val="460"/>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CC3E69" w14:textId="77777777" w:rsidR="00DB5942" w:rsidRPr="0020673B" w:rsidRDefault="00DB5942" w:rsidP="009D2DC7">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do 1 000 obyvatel</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14:paraId="1E830A9A" w14:textId="77777777" w:rsidR="00DB5942" w:rsidRPr="0020673B" w:rsidRDefault="00DB5942" w:rsidP="009D2DC7">
            <w:pPr>
              <w:spacing w:after="0" w:line="240" w:lineRule="auto"/>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r>
      <w:tr w:rsidR="00DB5942" w:rsidRPr="0020673B" w14:paraId="7C7B6004" w14:textId="77777777" w:rsidTr="001D1410">
        <w:trPr>
          <w:trHeight w:val="46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024F87B" w14:textId="77777777" w:rsidR="00DB5942" w:rsidRPr="0020673B" w:rsidRDefault="00DB5942" w:rsidP="009D2DC7">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1 001 - 5 000 obyvatel</w:t>
            </w:r>
          </w:p>
        </w:tc>
        <w:tc>
          <w:tcPr>
            <w:tcW w:w="2694" w:type="dxa"/>
            <w:tcBorders>
              <w:top w:val="nil"/>
              <w:left w:val="nil"/>
              <w:bottom w:val="single" w:sz="4" w:space="0" w:color="auto"/>
              <w:right w:val="single" w:sz="4" w:space="0" w:color="auto"/>
            </w:tcBorders>
            <w:shd w:val="clear" w:color="auto" w:fill="auto"/>
            <w:noWrap/>
            <w:vAlign w:val="center"/>
            <w:hideMark/>
          </w:tcPr>
          <w:p w14:paraId="655D5DD3" w14:textId="120BBE04" w:rsidR="00DB5942" w:rsidRPr="0020673B" w:rsidRDefault="00DB5942" w:rsidP="009D2DC7">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-0,682</w:t>
            </w:r>
            <w:r w:rsidR="00D266F8" w:rsidRPr="0020673B">
              <w:rPr>
                <w:rFonts w:ascii="Times New Roman" w:eastAsia="Times New Roman" w:hAnsi="Times New Roman" w:cs="Times New Roman"/>
                <w:sz w:val="24"/>
                <w:szCs w:val="24"/>
                <w:lang w:eastAsia="cs-CZ"/>
              </w:rPr>
              <w:t>^</w:t>
            </w:r>
          </w:p>
        </w:tc>
      </w:tr>
      <w:tr w:rsidR="00DB5942" w:rsidRPr="0020673B" w14:paraId="0F114FC6" w14:textId="77777777" w:rsidTr="001D1410">
        <w:trPr>
          <w:trHeight w:val="46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41F86EB" w14:textId="77777777" w:rsidR="00DB5942" w:rsidRPr="0020673B" w:rsidRDefault="00DB5942" w:rsidP="009D2DC7">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5 001 - 20 000 obyvatel</w:t>
            </w:r>
          </w:p>
        </w:tc>
        <w:tc>
          <w:tcPr>
            <w:tcW w:w="2694" w:type="dxa"/>
            <w:tcBorders>
              <w:top w:val="nil"/>
              <w:left w:val="nil"/>
              <w:bottom w:val="single" w:sz="4" w:space="0" w:color="auto"/>
              <w:right w:val="single" w:sz="4" w:space="0" w:color="auto"/>
            </w:tcBorders>
            <w:shd w:val="clear" w:color="auto" w:fill="auto"/>
            <w:noWrap/>
            <w:vAlign w:val="center"/>
            <w:hideMark/>
          </w:tcPr>
          <w:p w14:paraId="6887BCCF" w14:textId="67855AF2" w:rsidR="00DB5942" w:rsidRPr="0020673B" w:rsidRDefault="00DB5942" w:rsidP="009D2DC7">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0,168</w:t>
            </w:r>
            <w:r w:rsidR="00D266F8" w:rsidRPr="0020673B">
              <w:rPr>
                <w:rFonts w:ascii="Times New Roman" w:eastAsia="Times New Roman" w:hAnsi="Times New Roman" w:cs="Times New Roman"/>
                <w:sz w:val="24"/>
                <w:szCs w:val="24"/>
                <w:lang w:eastAsia="cs-CZ"/>
              </w:rPr>
              <w:t>^</w:t>
            </w:r>
          </w:p>
        </w:tc>
      </w:tr>
      <w:tr w:rsidR="00DB5942" w:rsidRPr="0020673B" w14:paraId="28E68F94" w14:textId="77777777" w:rsidTr="001D1410">
        <w:trPr>
          <w:trHeight w:val="46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62E212B" w14:textId="77777777" w:rsidR="00DB5942" w:rsidRPr="0020673B" w:rsidRDefault="00DB5942" w:rsidP="009D2DC7">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20 001 - 100 000 obyvatel</w:t>
            </w:r>
          </w:p>
        </w:tc>
        <w:tc>
          <w:tcPr>
            <w:tcW w:w="2694" w:type="dxa"/>
            <w:tcBorders>
              <w:top w:val="nil"/>
              <w:left w:val="nil"/>
              <w:bottom w:val="single" w:sz="4" w:space="0" w:color="auto"/>
              <w:right w:val="single" w:sz="4" w:space="0" w:color="auto"/>
            </w:tcBorders>
            <w:shd w:val="clear" w:color="auto" w:fill="auto"/>
            <w:noWrap/>
            <w:vAlign w:val="center"/>
            <w:hideMark/>
          </w:tcPr>
          <w:p w14:paraId="52BB37FA" w14:textId="01FED84D" w:rsidR="00DB5942" w:rsidRPr="0020673B" w:rsidRDefault="00DB5942" w:rsidP="009D2DC7">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0,267</w:t>
            </w:r>
            <w:r w:rsidR="00D266F8" w:rsidRPr="0020673B">
              <w:rPr>
                <w:rFonts w:ascii="Times New Roman" w:eastAsia="Times New Roman" w:hAnsi="Times New Roman" w:cs="Times New Roman"/>
                <w:sz w:val="24"/>
                <w:szCs w:val="24"/>
                <w:lang w:eastAsia="cs-CZ"/>
              </w:rPr>
              <w:t>^</w:t>
            </w:r>
          </w:p>
        </w:tc>
      </w:tr>
      <w:tr w:rsidR="00DB5942" w:rsidRPr="0020673B" w14:paraId="55C229FD" w14:textId="77777777" w:rsidTr="001D1410">
        <w:trPr>
          <w:trHeight w:val="46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01EE95F" w14:textId="77777777" w:rsidR="00DB5942" w:rsidRPr="0020673B" w:rsidRDefault="00DB5942" w:rsidP="009D2DC7">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100 001 - a více obyvatel</w:t>
            </w:r>
          </w:p>
        </w:tc>
        <w:tc>
          <w:tcPr>
            <w:tcW w:w="2694" w:type="dxa"/>
            <w:tcBorders>
              <w:top w:val="nil"/>
              <w:left w:val="nil"/>
              <w:bottom w:val="single" w:sz="4" w:space="0" w:color="auto"/>
              <w:right w:val="single" w:sz="4" w:space="0" w:color="auto"/>
            </w:tcBorders>
            <w:shd w:val="clear" w:color="auto" w:fill="auto"/>
            <w:noWrap/>
            <w:vAlign w:val="center"/>
            <w:hideMark/>
          </w:tcPr>
          <w:p w14:paraId="2CEBBBBA" w14:textId="28BCA20B" w:rsidR="00DB5942" w:rsidRPr="0020673B" w:rsidRDefault="00DB5942" w:rsidP="009D2DC7">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0,236</w:t>
            </w:r>
            <w:r w:rsidR="00D266F8" w:rsidRPr="0020673B">
              <w:rPr>
                <w:rFonts w:ascii="Times New Roman" w:eastAsia="Times New Roman" w:hAnsi="Times New Roman" w:cs="Times New Roman"/>
                <w:sz w:val="24"/>
                <w:szCs w:val="24"/>
                <w:lang w:eastAsia="cs-CZ"/>
              </w:rPr>
              <w:t>^</w:t>
            </w:r>
          </w:p>
        </w:tc>
      </w:tr>
      <w:tr w:rsidR="001D1410" w:rsidRPr="0020673B" w14:paraId="7907E278" w14:textId="77777777" w:rsidTr="001D1410">
        <w:trPr>
          <w:trHeight w:val="46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39A159F" w14:textId="2FA24855" w:rsidR="001D1410" w:rsidRPr="0020673B" w:rsidRDefault="001D1410" w:rsidP="009D2DC7">
            <w:pPr>
              <w:spacing w:after="0" w:line="240" w:lineRule="auto"/>
              <w:jc w:val="center"/>
              <w:rPr>
                <w:rFonts w:ascii="Times New Roman" w:eastAsia="Times New Roman" w:hAnsi="Times New Roman" w:cs="Times New Roman"/>
                <w:b/>
                <w:bCs/>
                <w:sz w:val="24"/>
                <w:szCs w:val="24"/>
                <w:lang w:eastAsia="cs-CZ"/>
              </w:rPr>
            </w:pPr>
            <w:r w:rsidRPr="0020673B">
              <w:rPr>
                <w:rFonts w:ascii="Times New Roman" w:eastAsia="Times New Roman" w:hAnsi="Times New Roman" w:cs="Times New Roman"/>
                <w:b/>
                <w:bCs/>
                <w:sz w:val="24"/>
                <w:szCs w:val="24"/>
                <w:lang w:eastAsia="cs-CZ"/>
              </w:rPr>
              <w:t>počet případů N</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593C4AA1" w14:textId="40DAC53C" w:rsidR="001D1410" w:rsidRPr="0020673B" w:rsidRDefault="001D1410" w:rsidP="009D2DC7">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565</w:t>
            </w:r>
          </w:p>
        </w:tc>
      </w:tr>
    </w:tbl>
    <w:p w14:paraId="3F78CCEB" w14:textId="45778442" w:rsidR="00A541C0" w:rsidRPr="0020673B" w:rsidRDefault="004D7EE9" w:rsidP="00A54CDF">
      <w:pPr>
        <w:spacing w:after="0" w:line="276" w:lineRule="auto"/>
        <w:jc w:val="both"/>
        <w:rPr>
          <w:rFonts w:ascii="Times New Roman" w:hAnsi="Times New Roman" w:cs="Times New Roman"/>
          <w:sz w:val="20"/>
          <w:szCs w:val="20"/>
        </w:rPr>
      </w:pPr>
      <w:r w:rsidRPr="0020673B">
        <w:rPr>
          <w:rFonts w:ascii="Times New Roman" w:hAnsi="Times New Roman" w:cs="Times New Roman"/>
          <w:sz w:val="20"/>
          <w:szCs w:val="20"/>
        </w:rPr>
        <w:t>Zdroj: Volby 2020, CSES a Úloha vlády (</w:t>
      </w:r>
      <w:proofErr w:type="spellStart"/>
      <w:r w:rsidRPr="0020673B">
        <w:rPr>
          <w:rFonts w:ascii="Times New Roman" w:hAnsi="Times New Roman" w:cs="Times New Roman"/>
          <w:sz w:val="20"/>
          <w:szCs w:val="20"/>
        </w:rPr>
        <w:t>Kantar</w:t>
      </w:r>
      <w:proofErr w:type="spellEnd"/>
      <w:r w:rsidRPr="0020673B">
        <w:rPr>
          <w:rFonts w:ascii="Times New Roman" w:hAnsi="Times New Roman" w:cs="Times New Roman"/>
          <w:sz w:val="20"/>
          <w:szCs w:val="20"/>
        </w:rPr>
        <w:t xml:space="preserve">), vlastní zpracování v programu IMB SPSS </w:t>
      </w:r>
      <w:proofErr w:type="spellStart"/>
      <w:r w:rsidRPr="0020673B">
        <w:rPr>
          <w:rFonts w:ascii="Times New Roman" w:hAnsi="Times New Roman" w:cs="Times New Roman"/>
          <w:sz w:val="20"/>
          <w:szCs w:val="20"/>
        </w:rPr>
        <w:t>Statistics</w:t>
      </w:r>
      <w:proofErr w:type="spellEnd"/>
      <w:r w:rsidRPr="0020673B">
        <w:rPr>
          <w:rFonts w:ascii="Times New Roman" w:hAnsi="Times New Roman" w:cs="Times New Roman"/>
          <w:sz w:val="20"/>
          <w:szCs w:val="20"/>
        </w:rPr>
        <w:t xml:space="preserve"> 25</w:t>
      </w:r>
      <w:r w:rsidRPr="0020673B">
        <w:rPr>
          <w:rFonts w:ascii="Times New Roman" w:hAnsi="Times New Roman" w:cs="Times New Roman"/>
        </w:rPr>
        <w:br/>
        <w:t xml:space="preserve">Statistická významnost: </w:t>
      </w:r>
      <w:r w:rsidR="00A84D40" w:rsidRPr="0020673B">
        <w:rPr>
          <w:rFonts w:ascii="Times New Roman" w:hAnsi="Times New Roman" w:cs="Times New Roman"/>
        </w:rPr>
        <w:t>^</w:t>
      </w:r>
      <w:proofErr w:type="gramStart"/>
      <w:r w:rsidR="003000D3" w:rsidRPr="0020673B">
        <w:rPr>
          <w:rFonts w:ascii="Times New Roman" w:hAnsi="Times New Roman" w:cs="Times New Roman"/>
        </w:rPr>
        <w:t>p&lt;</w:t>
      </w:r>
      <w:proofErr w:type="gramEnd"/>
      <w:r w:rsidR="003000D3" w:rsidRPr="0020673B">
        <w:rPr>
          <w:rFonts w:ascii="Times New Roman" w:hAnsi="Times New Roman" w:cs="Times New Roman"/>
        </w:rPr>
        <w:t xml:space="preserve">0,1, </w:t>
      </w:r>
      <w:r w:rsidRPr="0020673B">
        <w:rPr>
          <w:rFonts w:ascii="Times New Roman" w:hAnsi="Times New Roman" w:cs="Times New Roman"/>
        </w:rPr>
        <w:t>* p&lt;.05, ** p&lt;.01, *** p&lt;.001</w:t>
      </w:r>
    </w:p>
    <w:p w14:paraId="6D1EFB76" w14:textId="366F242F" w:rsidR="00DB6558" w:rsidRPr="0020673B" w:rsidRDefault="000E1CEF" w:rsidP="000E1CEF">
      <w:pPr>
        <w:spacing w:before="240" w:after="0" w:line="360" w:lineRule="auto"/>
        <w:jc w:val="both"/>
        <w:rPr>
          <w:rFonts w:ascii="Times New Roman" w:hAnsi="Times New Roman" w:cs="Times New Roman"/>
          <w:sz w:val="24"/>
          <w:szCs w:val="24"/>
        </w:rPr>
      </w:pPr>
      <w:r w:rsidRPr="0020673B">
        <w:rPr>
          <w:rFonts w:ascii="Times New Roman" w:hAnsi="Times New Roman" w:cs="Times New Roman"/>
          <w:sz w:val="24"/>
          <w:szCs w:val="24"/>
        </w:rPr>
        <w:tab/>
        <w:t>Poslední část analytické části se bude zabývat politickou participací občanů</w:t>
      </w:r>
      <w:r w:rsidR="00A04288" w:rsidRPr="0020673B">
        <w:rPr>
          <w:rFonts w:ascii="Times New Roman" w:hAnsi="Times New Roman" w:cs="Times New Roman"/>
          <w:sz w:val="24"/>
          <w:szCs w:val="24"/>
        </w:rPr>
        <w:t xml:space="preserve">. Tato část byla provedena formou kontingenčních tabulek, protože jednotlivé </w:t>
      </w:r>
      <w:r w:rsidR="00A56F19" w:rsidRPr="0020673B">
        <w:rPr>
          <w:rFonts w:ascii="Times New Roman" w:hAnsi="Times New Roman" w:cs="Times New Roman"/>
          <w:sz w:val="24"/>
          <w:szCs w:val="24"/>
        </w:rPr>
        <w:t xml:space="preserve">proměnné týkající se politické participace nejsou sloučeny do jednoho faktoru. </w:t>
      </w:r>
      <w:r w:rsidR="008673D6" w:rsidRPr="0020673B">
        <w:rPr>
          <w:rFonts w:ascii="Times New Roman" w:hAnsi="Times New Roman" w:cs="Times New Roman"/>
          <w:sz w:val="24"/>
          <w:szCs w:val="24"/>
        </w:rPr>
        <w:t xml:space="preserve">Bude zde představena sada kontingenčních tabulek vysvětlující </w:t>
      </w:r>
      <w:r w:rsidR="001D2989" w:rsidRPr="0020673B">
        <w:rPr>
          <w:rFonts w:ascii="Times New Roman" w:hAnsi="Times New Roman" w:cs="Times New Roman"/>
          <w:sz w:val="24"/>
          <w:szCs w:val="24"/>
        </w:rPr>
        <w:t xml:space="preserve">vliv jednotlivých faktorů užitých už v binární logistické regresi na politickou participaci. </w:t>
      </w:r>
    </w:p>
    <w:p w14:paraId="60CBF311" w14:textId="635D4934" w:rsidR="00581E24" w:rsidRPr="0020673B" w:rsidRDefault="00581E24" w:rsidP="00581E24">
      <w:pPr>
        <w:spacing w:after="0" w:line="360" w:lineRule="auto"/>
        <w:jc w:val="both"/>
        <w:rPr>
          <w:rFonts w:ascii="Times New Roman" w:hAnsi="Times New Roman" w:cs="Times New Roman"/>
          <w:sz w:val="24"/>
          <w:szCs w:val="24"/>
        </w:rPr>
      </w:pPr>
      <w:r w:rsidRPr="0020673B">
        <w:rPr>
          <w:rFonts w:ascii="Times New Roman" w:hAnsi="Times New Roman" w:cs="Times New Roman"/>
          <w:sz w:val="24"/>
          <w:szCs w:val="24"/>
        </w:rPr>
        <w:lastRenderedPageBreak/>
        <w:tab/>
        <w:t xml:space="preserve">U případu ČR </w:t>
      </w:r>
      <w:r w:rsidR="00C1228F" w:rsidRPr="0020673B">
        <w:rPr>
          <w:rFonts w:ascii="Times New Roman" w:hAnsi="Times New Roman" w:cs="Times New Roman"/>
          <w:sz w:val="24"/>
          <w:szCs w:val="24"/>
        </w:rPr>
        <w:t>byly testovány</w:t>
      </w:r>
      <w:r w:rsidRPr="0020673B">
        <w:rPr>
          <w:rFonts w:ascii="Times New Roman" w:hAnsi="Times New Roman" w:cs="Times New Roman"/>
          <w:sz w:val="24"/>
          <w:szCs w:val="24"/>
        </w:rPr>
        <w:t xml:space="preserve"> </w:t>
      </w:r>
      <w:r w:rsidR="00C1228F" w:rsidRPr="0020673B">
        <w:rPr>
          <w:rFonts w:ascii="Times New Roman" w:hAnsi="Times New Roman" w:cs="Times New Roman"/>
          <w:sz w:val="24"/>
          <w:szCs w:val="24"/>
        </w:rPr>
        <w:t>celkem čtyři závislé proměnné</w:t>
      </w:r>
      <w:r w:rsidR="00213306" w:rsidRPr="0020673B">
        <w:rPr>
          <w:rFonts w:ascii="Times New Roman" w:hAnsi="Times New Roman" w:cs="Times New Roman"/>
          <w:sz w:val="24"/>
          <w:szCs w:val="24"/>
        </w:rPr>
        <w:t xml:space="preserve">. </w:t>
      </w:r>
      <w:r w:rsidR="0023007E" w:rsidRPr="0020673B">
        <w:rPr>
          <w:rFonts w:ascii="Times New Roman" w:hAnsi="Times New Roman" w:cs="Times New Roman"/>
          <w:sz w:val="24"/>
          <w:szCs w:val="24"/>
        </w:rPr>
        <w:t xml:space="preserve">U první proměnné </w:t>
      </w:r>
      <w:r w:rsidR="0023007E" w:rsidRPr="0020673B">
        <w:rPr>
          <w:rFonts w:ascii="Times New Roman" w:hAnsi="Times New Roman" w:cs="Times New Roman"/>
          <w:i/>
          <w:iCs/>
          <w:sz w:val="24"/>
          <w:szCs w:val="24"/>
        </w:rPr>
        <w:t>Účast ve volbách v roce 2017</w:t>
      </w:r>
      <w:r w:rsidR="00E7143D" w:rsidRPr="0020673B">
        <w:rPr>
          <w:rFonts w:ascii="Times New Roman" w:hAnsi="Times New Roman" w:cs="Times New Roman"/>
          <w:sz w:val="24"/>
          <w:szCs w:val="24"/>
        </w:rPr>
        <w:t xml:space="preserve"> </w:t>
      </w:r>
      <w:r w:rsidR="001A01DC" w:rsidRPr="0020673B">
        <w:rPr>
          <w:rFonts w:ascii="Times New Roman" w:hAnsi="Times New Roman" w:cs="Times New Roman"/>
          <w:sz w:val="24"/>
          <w:szCs w:val="24"/>
        </w:rPr>
        <w:t xml:space="preserve">nejdříve zjistíme, jestli jsou všechny testy významnosti v pořádku a také zdali můžeme pokračovat v další interpretaci. </w:t>
      </w:r>
      <w:r w:rsidR="00857F83" w:rsidRPr="0020673B">
        <w:rPr>
          <w:rFonts w:ascii="Times New Roman" w:hAnsi="Times New Roman" w:cs="Times New Roman"/>
          <w:sz w:val="24"/>
          <w:szCs w:val="24"/>
        </w:rPr>
        <w:t xml:space="preserve">U této proměnné nebude vhodné dále interpretovat vztah </w:t>
      </w:r>
      <w:r w:rsidR="00B17CA5" w:rsidRPr="0020673B">
        <w:rPr>
          <w:rFonts w:ascii="Times New Roman" w:hAnsi="Times New Roman" w:cs="Times New Roman"/>
          <w:sz w:val="24"/>
          <w:szCs w:val="24"/>
        </w:rPr>
        <w:t xml:space="preserve">s nezávislou proměnnou </w:t>
      </w:r>
      <w:r w:rsidR="00B17CA5" w:rsidRPr="0020673B">
        <w:rPr>
          <w:rFonts w:ascii="Times New Roman" w:hAnsi="Times New Roman" w:cs="Times New Roman"/>
          <w:i/>
          <w:iCs/>
          <w:sz w:val="24"/>
          <w:szCs w:val="24"/>
        </w:rPr>
        <w:t>pohlaví</w:t>
      </w:r>
      <w:r w:rsidR="00B17CA5" w:rsidRPr="0020673B">
        <w:rPr>
          <w:rFonts w:ascii="Times New Roman" w:hAnsi="Times New Roman" w:cs="Times New Roman"/>
          <w:sz w:val="24"/>
          <w:szCs w:val="24"/>
        </w:rPr>
        <w:t xml:space="preserve">, </w:t>
      </w:r>
      <w:r w:rsidR="00B17CA5" w:rsidRPr="0020673B">
        <w:rPr>
          <w:rFonts w:ascii="Times New Roman" w:hAnsi="Times New Roman" w:cs="Times New Roman"/>
          <w:i/>
          <w:iCs/>
          <w:sz w:val="24"/>
          <w:szCs w:val="24"/>
        </w:rPr>
        <w:t>velikost obce</w:t>
      </w:r>
      <w:r w:rsidR="002F1563" w:rsidRPr="0020673B">
        <w:rPr>
          <w:rFonts w:ascii="Times New Roman" w:hAnsi="Times New Roman" w:cs="Times New Roman"/>
          <w:sz w:val="24"/>
          <w:szCs w:val="24"/>
        </w:rPr>
        <w:t xml:space="preserve">, jelikož </w:t>
      </w:r>
      <w:r w:rsidR="0024669F" w:rsidRPr="0020673B">
        <w:rPr>
          <w:rFonts w:ascii="Times New Roman" w:hAnsi="Times New Roman" w:cs="Times New Roman"/>
          <w:sz w:val="24"/>
          <w:szCs w:val="24"/>
        </w:rPr>
        <w:t xml:space="preserve">nejsou </w:t>
      </w:r>
      <w:r w:rsidR="00CF073F" w:rsidRPr="0020673B">
        <w:rPr>
          <w:rFonts w:ascii="Times New Roman" w:hAnsi="Times New Roman" w:cs="Times New Roman"/>
          <w:sz w:val="24"/>
          <w:szCs w:val="24"/>
        </w:rPr>
        <w:t>statisticky významn</w:t>
      </w:r>
      <w:r w:rsidR="0024669F" w:rsidRPr="0020673B">
        <w:rPr>
          <w:rFonts w:ascii="Times New Roman" w:hAnsi="Times New Roman" w:cs="Times New Roman"/>
          <w:sz w:val="24"/>
          <w:szCs w:val="24"/>
        </w:rPr>
        <w:t>é</w:t>
      </w:r>
      <w:r w:rsidR="00CF073F" w:rsidRPr="0020673B">
        <w:rPr>
          <w:rFonts w:ascii="Times New Roman" w:hAnsi="Times New Roman" w:cs="Times New Roman"/>
          <w:sz w:val="24"/>
          <w:szCs w:val="24"/>
        </w:rPr>
        <w:t xml:space="preserve">, a navíc </w:t>
      </w:r>
      <w:r w:rsidR="0024669F" w:rsidRPr="0020673B">
        <w:rPr>
          <w:rFonts w:ascii="Times New Roman" w:hAnsi="Times New Roman" w:cs="Times New Roman"/>
          <w:sz w:val="24"/>
          <w:szCs w:val="24"/>
        </w:rPr>
        <w:t>nebyly v pořádku</w:t>
      </w:r>
      <w:r w:rsidR="00CF073F" w:rsidRPr="0020673B">
        <w:rPr>
          <w:rFonts w:ascii="Times New Roman" w:hAnsi="Times New Roman" w:cs="Times New Roman"/>
          <w:sz w:val="24"/>
          <w:szCs w:val="24"/>
        </w:rPr>
        <w:t xml:space="preserve"> korelační koeficienty. Proto</w:t>
      </w:r>
      <w:r w:rsidR="002954B0" w:rsidRPr="0020673B">
        <w:rPr>
          <w:rFonts w:ascii="Times New Roman" w:hAnsi="Times New Roman" w:cs="Times New Roman"/>
          <w:sz w:val="24"/>
          <w:szCs w:val="24"/>
        </w:rPr>
        <w:t> </w:t>
      </w:r>
      <w:r w:rsidR="00CF073F" w:rsidRPr="0020673B">
        <w:rPr>
          <w:rFonts w:ascii="Times New Roman" w:hAnsi="Times New Roman" w:cs="Times New Roman"/>
          <w:sz w:val="24"/>
          <w:szCs w:val="24"/>
        </w:rPr>
        <w:t>se</w:t>
      </w:r>
      <w:r w:rsidR="002954B0" w:rsidRPr="0020673B">
        <w:rPr>
          <w:rFonts w:ascii="Times New Roman" w:hAnsi="Times New Roman" w:cs="Times New Roman"/>
          <w:sz w:val="24"/>
          <w:szCs w:val="24"/>
        </w:rPr>
        <w:t> </w:t>
      </w:r>
      <w:r w:rsidR="00CF073F" w:rsidRPr="0020673B">
        <w:rPr>
          <w:rFonts w:ascii="Times New Roman" w:hAnsi="Times New Roman" w:cs="Times New Roman"/>
          <w:sz w:val="24"/>
          <w:szCs w:val="24"/>
        </w:rPr>
        <w:t xml:space="preserve">budeme věnovat pouze </w:t>
      </w:r>
      <w:r w:rsidR="009117C4" w:rsidRPr="0020673B">
        <w:rPr>
          <w:rFonts w:ascii="Times New Roman" w:hAnsi="Times New Roman" w:cs="Times New Roman"/>
          <w:i/>
          <w:iCs/>
          <w:sz w:val="24"/>
          <w:szCs w:val="24"/>
        </w:rPr>
        <w:t>vzdělání</w:t>
      </w:r>
      <w:r w:rsidR="009117C4" w:rsidRPr="0020673B">
        <w:rPr>
          <w:rFonts w:ascii="Times New Roman" w:hAnsi="Times New Roman" w:cs="Times New Roman"/>
          <w:sz w:val="24"/>
          <w:szCs w:val="24"/>
        </w:rPr>
        <w:t xml:space="preserve"> a </w:t>
      </w:r>
      <w:r w:rsidR="009117C4" w:rsidRPr="0020673B">
        <w:rPr>
          <w:rFonts w:ascii="Times New Roman" w:hAnsi="Times New Roman" w:cs="Times New Roman"/>
          <w:i/>
          <w:iCs/>
          <w:sz w:val="24"/>
          <w:szCs w:val="24"/>
        </w:rPr>
        <w:t>věku</w:t>
      </w:r>
      <w:r w:rsidR="009117C4" w:rsidRPr="0020673B">
        <w:rPr>
          <w:rFonts w:ascii="Times New Roman" w:hAnsi="Times New Roman" w:cs="Times New Roman"/>
          <w:sz w:val="24"/>
          <w:szCs w:val="24"/>
        </w:rPr>
        <w:t xml:space="preserve">. </w:t>
      </w:r>
      <w:r w:rsidR="006935ED" w:rsidRPr="0020673B">
        <w:rPr>
          <w:rFonts w:ascii="Times New Roman" w:hAnsi="Times New Roman" w:cs="Times New Roman"/>
          <w:sz w:val="24"/>
          <w:szCs w:val="24"/>
        </w:rPr>
        <w:t xml:space="preserve">Dá se konstatovat, že </w:t>
      </w:r>
      <w:r w:rsidR="00F23A0E" w:rsidRPr="0020673B">
        <w:rPr>
          <w:rFonts w:ascii="Times New Roman" w:hAnsi="Times New Roman" w:cs="Times New Roman"/>
          <w:sz w:val="24"/>
          <w:szCs w:val="24"/>
        </w:rPr>
        <w:t>s vyšším vzděláním se respondenti účastní voleb více než lidé základním nebo středním vzděláním bez maturity</w:t>
      </w:r>
      <w:r w:rsidR="005047D3" w:rsidRPr="0020673B">
        <w:rPr>
          <w:rFonts w:ascii="Times New Roman" w:hAnsi="Times New Roman" w:cs="Times New Roman"/>
          <w:sz w:val="24"/>
          <w:szCs w:val="24"/>
        </w:rPr>
        <w:t xml:space="preserve">. </w:t>
      </w:r>
      <w:r w:rsidR="005E3041" w:rsidRPr="0020673B">
        <w:rPr>
          <w:rFonts w:ascii="Times New Roman" w:hAnsi="Times New Roman" w:cs="Times New Roman"/>
          <w:sz w:val="24"/>
          <w:szCs w:val="24"/>
        </w:rPr>
        <w:t>A</w:t>
      </w:r>
      <w:r w:rsidR="005047D3" w:rsidRPr="0020673B">
        <w:rPr>
          <w:rFonts w:ascii="Times New Roman" w:hAnsi="Times New Roman" w:cs="Times New Roman"/>
          <w:sz w:val="24"/>
          <w:szCs w:val="24"/>
        </w:rPr>
        <w:t>djustovaná rezidua</w:t>
      </w:r>
      <w:r w:rsidR="005E3041" w:rsidRPr="0020673B">
        <w:rPr>
          <w:rFonts w:ascii="Times New Roman" w:hAnsi="Times New Roman" w:cs="Times New Roman"/>
          <w:sz w:val="24"/>
          <w:szCs w:val="24"/>
        </w:rPr>
        <w:t xml:space="preserve"> ale naznačují</w:t>
      </w:r>
      <w:r w:rsidR="00DC3FAA" w:rsidRPr="0020673B">
        <w:rPr>
          <w:rFonts w:ascii="Times New Roman" w:hAnsi="Times New Roman" w:cs="Times New Roman"/>
          <w:sz w:val="24"/>
          <w:szCs w:val="24"/>
        </w:rPr>
        <w:t xml:space="preserve">, že </w:t>
      </w:r>
      <w:r w:rsidR="00BF693D" w:rsidRPr="0020673B">
        <w:rPr>
          <w:rFonts w:ascii="Times New Roman" w:hAnsi="Times New Roman" w:cs="Times New Roman"/>
          <w:sz w:val="24"/>
          <w:szCs w:val="24"/>
        </w:rPr>
        <w:t xml:space="preserve">mezi touto proměnnou se závislou proměnnou </w:t>
      </w:r>
      <w:r w:rsidR="0014767A" w:rsidRPr="0020673B">
        <w:rPr>
          <w:rFonts w:ascii="Times New Roman" w:hAnsi="Times New Roman" w:cs="Times New Roman"/>
          <w:sz w:val="24"/>
          <w:szCs w:val="24"/>
        </w:rPr>
        <w:t xml:space="preserve">není žádný významný rozdíl oproti očekávaným hodnotám. To samé bychom mohli konstatovat dále u věku. U toho lze pozorovat, že </w:t>
      </w:r>
      <w:r w:rsidR="00DB69AB" w:rsidRPr="0020673B">
        <w:rPr>
          <w:rFonts w:ascii="Times New Roman" w:hAnsi="Times New Roman" w:cs="Times New Roman"/>
          <w:sz w:val="24"/>
          <w:szCs w:val="24"/>
        </w:rPr>
        <w:t xml:space="preserve">mnohem více se účastní lidé nad 35 let a procento účasti se drží nad 65 %. </w:t>
      </w:r>
      <w:r w:rsidR="003A4D7B" w:rsidRPr="0020673B">
        <w:rPr>
          <w:rFonts w:ascii="Times New Roman" w:hAnsi="Times New Roman" w:cs="Times New Roman"/>
          <w:sz w:val="24"/>
          <w:szCs w:val="24"/>
        </w:rPr>
        <w:t>Pro účast ve volbách měl tedy vliv pouze věk a vzdělání</w:t>
      </w:r>
      <w:r w:rsidR="00EB641E" w:rsidRPr="0020673B">
        <w:rPr>
          <w:rFonts w:ascii="Times New Roman" w:hAnsi="Times New Roman" w:cs="Times New Roman"/>
          <w:sz w:val="24"/>
          <w:szCs w:val="24"/>
        </w:rPr>
        <w:t xml:space="preserve">. </w:t>
      </w:r>
    </w:p>
    <w:p w14:paraId="124D41F1" w14:textId="3E8ED602" w:rsidR="006A0534" w:rsidRPr="0020673B" w:rsidRDefault="006A0534" w:rsidP="007A38A4">
      <w:pPr>
        <w:spacing w:after="0" w:line="276" w:lineRule="auto"/>
        <w:jc w:val="both"/>
        <w:rPr>
          <w:rFonts w:ascii="Times New Roman" w:hAnsi="Times New Roman" w:cs="Times New Roman"/>
          <w:sz w:val="24"/>
          <w:szCs w:val="24"/>
        </w:rPr>
      </w:pPr>
      <w:r w:rsidRPr="0020673B">
        <w:rPr>
          <w:rFonts w:ascii="Times New Roman" w:hAnsi="Times New Roman" w:cs="Times New Roman"/>
          <w:sz w:val="24"/>
          <w:szCs w:val="24"/>
        </w:rPr>
        <w:t xml:space="preserve">Tabulka č.9 - </w:t>
      </w:r>
      <w:r w:rsidR="007A38A4" w:rsidRPr="0020673B">
        <w:rPr>
          <w:rFonts w:ascii="Times New Roman" w:hAnsi="Times New Roman" w:cs="Times New Roman"/>
          <w:sz w:val="24"/>
          <w:szCs w:val="24"/>
        </w:rPr>
        <w:t xml:space="preserve">Participace </w:t>
      </w:r>
      <w:r w:rsidR="00E2734E" w:rsidRPr="0020673B">
        <w:rPr>
          <w:rFonts w:ascii="Times New Roman" w:hAnsi="Times New Roman" w:cs="Times New Roman"/>
          <w:sz w:val="24"/>
          <w:szCs w:val="24"/>
        </w:rPr>
        <w:t xml:space="preserve">ČR </w:t>
      </w:r>
      <w:r w:rsidR="007A38A4" w:rsidRPr="0020673B">
        <w:rPr>
          <w:rFonts w:ascii="Times New Roman" w:hAnsi="Times New Roman" w:cs="Times New Roman"/>
          <w:sz w:val="24"/>
          <w:szCs w:val="24"/>
        </w:rPr>
        <w:t>– Účastnil se voleb do Poslanecké sněmovny v roce 2017</w:t>
      </w:r>
    </w:p>
    <w:tbl>
      <w:tblPr>
        <w:tblW w:w="5665" w:type="dxa"/>
        <w:tblCellMar>
          <w:left w:w="70" w:type="dxa"/>
          <w:right w:w="70" w:type="dxa"/>
        </w:tblCellMar>
        <w:tblLook w:val="04A0" w:firstRow="1" w:lastRow="0" w:firstColumn="1" w:lastColumn="0" w:noHBand="0" w:noVBand="1"/>
      </w:tblPr>
      <w:tblGrid>
        <w:gridCol w:w="3040"/>
        <w:gridCol w:w="1069"/>
        <w:gridCol w:w="1556"/>
      </w:tblGrid>
      <w:tr w:rsidR="009A2B9A" w:rsidRPr="0020673B" w14:paraId="0E387177" w14:textId="77777777" w:rsidTr="00A54CDF">
        <w:trPr>
          <w:trHeight w:val="551"/>
        </w:trPr>
        <w:tc>
          <w:tcPr>
            <w:tcW w:w="56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D602DB" w14:textId="1512C0A6" w:rsidR="009A2B9A" w:rsidRPr="0020673B" w:rsidRDefault="009A2B9A" w:rsidP="009A2B9A">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Účastnil se voleb do Poslanecké sněmovny v roce 2017</w:t>
            </w:r>
          </w:p>
        </w:tc>
      </w:tr>
      <w:tr w:rsidR="009A2B9A" w:rsidRPr="0020673B" w14:paraId="08129362" w14:textId="77777777" w:rsidTr="00A54CDF">
        <w:trPr>
          <w:trHeight w:val="290"/>
        </w:trPr>
        <w:tc>
          <w:tcPr>
            <w:tcW w:w="3040" w:type="dxa"/>
            <w:tcBorders>
              <w:top w:val="nil"/>
              <w:left w:val="single" w:sz="4" w:space="0" w:color="auto"/>
              <w:bottom w:val="nil"/>
              <w:right w:val="single" w:sz="4" w:space="0" w:color="auto"/>
            </w:tcBorders>
            <w:shd w:val="clear" w:color="auto" w:fill="auto"/>
            <w:noWrap/>
            <w:vAlign w:val="center"/>
            <w:hideMark/>
          </w:tcPr>
          <w:p w14:paraId="266596E8" w14:textId="77777777" w:rsidR="009A2B9A" w:rsidRPr="0020673B" w:rsidRDefault="009A2B9A" w:rsidP="009A2B9A">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sociodemografická proměnná</w:t>
            </w:r>
          </w:p>
        </w:tc>
        <w:tc>
          <w:tcPr>
            <w:tcW w:w="1069" w:type="dxa"/>
            <w:tcBorders>
              <w:top w:val="nil"/>
              <w:left w:val="nil"/>
              <w:bottom w:val="nil"/>
              <w:right w:val="single" w:sz="4" w:space="0" w:color="auto"/>
            </w:tcBorders>
            <w:shd w:val="clear" w:color="auto" w:fill="auto"/>
            <w:noWrap/>
            <w:vAlign w:val="center"/>
            <w:hideMark/>
          </w:tcPr>
          <w:p w14:paraId="786F162A" w14:textId="77777777" w:rsidR="00906166" w:rsidRPr="0020673B" w:rsidRDefault="00906166" w:rsidP="009A2B9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odpověď:</w:t>
            </w:r>
          </w:p>
          <w:p w14:paraId="225B105C" w14:textId="705E9B0C" w:rsidR="009A2B9A" w:rsidRPr="0020673B" w:rsidRDefault="009A2B9A" w:rsidP="009A2B9A">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ANO</w:t>
            </w:r>
          </w:p>
        </w:tc>
        <w:tc>
          <w:tcPr>
            <w:tcW w:w="1556" w:type="dxa"/>
            <w:tcBorders>
              <w:top w:val="nil"/>
              <w:left w:val="nil"/>
              <w:bottom w:val="nil"/>
              <w:right w:val="single" w:sz="4" w:space="0" w:color="auto"/>
            </w:tcBorders>
            <w:shd w:val="clear" w:color="auto" w:fill="auto"/>
            <w:noWrap/>
            <w:vAlign w:val="center"/>
            <w:hideMark/>
          </w:tcPr>
          <w:p w14:paraId="7D43A6F7" w14:textId="44D87028" w:rsidR="00906166" w:rsidRPr="0020673B" w:rsidRDefault="00906166" w:rsidP="009A2B9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odpověď:</w:t>
            </w:r>
          </w:p>
          <w:p w14:paraId="1A8F573E" w14:textId="25BDCBE4" w:rsidR="009A2B9A" w:rsidRPr="0020673B" w:rsidRDefault="009A2B9A" w:rsidP="009A2B9A">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NE</w:t>
            </w:r>
          </w:p>
        </w:tc>
      </w:tr>
      <w:tr w:rsidR="00CD1B35" w:rsidRPr="0020673B" w14:paraId="61F31F05" w14:textId="77777777" w:rsidTr="00A54CDF">
        <w:trPr>
          <w:trHeight w:val="290"/>
        </w:trPr>
        <w:tc>
          <w:tcPr>
            <w:tcW w:w="56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6B965" w14:textId="56DF2A49" w:rsidR="00CD1B35" w:rsidRPr="0020673B" w:rsidRDefault="00CD1B35" w:rsidP="00CD1B35">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vzdělání</w:t>
            </w:r>
          </w:p>
        </w:tc>
      </w:tr>
      <w:tr w:rsidR="009A2B9A" w:rsidRPr="0020673B" w14:paraId="409DAAAA" w14:textId="77777777" w:rsidTr="00A54CDF">
        <w:trPr>
          <w:trHeight w:val="310"/>
        </w:trPr>
        <w:tc>
          <w:tcPr>
            <w:tcW w:w="3040" w:type="dxa"/>
            <w:tcBorders>
              <w:top w:val="nil"/>
              <w:left w:val="single" w:sz="4" w:space="0" w:color="auto"/>
              <w:bottom w:val="single" w:sz="4" w:space="0" w:color="auto"/>
              <w:right w:val="nil"/>
            </w:tcBorders>
            <w:shd w:val="clear" w:color="auto" w:fill="auto"/>
            <w:noWrap/>
            <w:vAlign w:val="center"/>
            <w:hideMark/>
          </w:tcPr>
          <w:p w14:paraId="46FA0005" w14:textId="77777777" w:rsidR="009A2B9A" w:rsidRPr="0020673B" w:rsidRDefault="009A2B9A" w:rsidP="009A2B9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neúplné</w:t>
            </w:r>
          </w:p>
        </w:tc>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7FDFADA8" w14:textId="783C3A81" w:rsidR="009A2B9A" w:rsidRPr="0020673B" w:rsidRDefault="009A2B9A" w:rsidP="009A2B9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47,5 %</w:t>
            </w:r>
          </w:p>
        </w:tc>
        <w:tc>
          <w:tcPr>
            <w:tcW w:w="1556" w:type="dxa"/>
            <w:tcBorders>
              <w:top w:val="nil"/>
              <w:left w:val="nil"/>
              <w:bottom w:val="single" w:sz="4" w:space="0" w:color="auto"/>
              <w:right w:val="single" w:sz="4" w:space="0" w:color="auto"/>
            </w:tcBorders>
            <w:shd w:val="clear" w:color="auto" w:fill="auto"/>
            <w:noWrap/>
            <w:vAlign w:val="center"/>
            <w:hideMark/>
          </w:tcPr>
          <w:p w14:paraId="4316112C" w14:textId="62065C6A" w:rsidR="009A2B9A" w:rsidRPr="0020673B" w:rsidRDefault="009A2B9A" w:rsidP="009A2B9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52,5 %</w:t>
            </w:r>
          </w:p>
        </w:tc>
      </w:tr>
      <w:tr w:rsidR="009A2B9A" w:rsidRPr="0020673B" w14:paraId="6F11AA21" w14:textId="77777777" w:rsidTr="00A54CDF">
        <w:trPr>
          <w:trHeight w:val="310"/>
        </w:trPr>
        <w:tc>
          <w:tcPr>
            <w:tcW w:w="3040" w:type="dxa"/>
            <w:tcBorders>
              <w:top w:val="nil"/>
              <w:left w:val="single" w:sz="4" w:space="0" w:color="auto"/>
              <w:bottom w:val="single" w:sz="4" w:space="0" w:color="auto"/>
              <w:right w:val="nil"/>
            </w:tcBorders>
            <w:shd w:val="clear" w:color="auto" w:fill="auto"/>
            <w:vAlign w:val="center"/>
            <w:hideMark/>
          </w:tcPr>
          <w:p w14:paraId="7BA901E3" w14:textId="77777777" w:rsidR="009A2B9A" w:rsidRPr="0020673B" w:rsidRDefault="009A2B9A" w:rsidP="009A2B9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střední bez maturity</w:t>
            </w:r>
          </w:p>
        </w:tc>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1DBA6245" w14:textId="399D6E1C" w:rsidR="009A2B9A" w:rsidRPr="0020673B" w:rsidRDefault="009A2B9A" w:rsidP="009A2B9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57,5 %</w:t>
            </w:r>
          </w:p>
        </w:tc>
        <w:tc>
          <w:tcPr>
            <w:tcW w:w="1556" w:type="dxa"/>
            <w:tcBorders>
              <w:top w:val="nil"/>
              <w:left w:val="nil"/>
              <w:bottom w:val="single" w:sz="4" w:space="0" w:color="auto"/>
              <w:right w:val="single" w:sz="4" w:space="0" w:color="auto"/>
            </w:tcBorders>
            <w:shd w:val="clear" w:color="auto" w:fill="auto"/>
            <w:noWrap/>
            <w:vAlign w:val="center"/>
            <w:hideMark/>
          </w:tcPr>
          <w:p w14:paraId="1258ADD6" w14:textId="047D9D40" w:rsidR="009A2B9A" w:rsidRPr="0020673B" w:rsidRDefault="009A2B9A" w:rsidP="009A2B9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42,5 %</w:t>
            </w:r>
          </w:p>
        </w:tc>
      </w:tr>
      <w:tr w:rsidR="009A2B9A" w:rsidRPr="0020673B" w14:paraId="138B2FFB" w14:textId="77777777" w:rsidTr="00A54CDF">
        <w:trPr>
          <w:trHeight w:val="310"/>
        </w:trPr>
        <w:tc>
          <w:tcPr>
            <w:tcW w:w="3040" w:type="dxa"/>
            <w:tcBorders>
              <w:top w:val="nil"/>
              <w:left w:val="single" w:sz="4" w:space="0" w:color="auto"/>
              <w:bottom w:val="single" w:sz="4" w:space="0" w:color="auto"/>
              <w:right w:val="nil"/>
            </w:tcBorders>
            <w:shd w:val="clear" w:color="auto" w:fill="auto"/>
            <w:vAlign w:val="center"/>
            <w:hideMark/>
          </w:tcPr>
          <w:p w14:paraId="13B8A775" w14:textId="77777777" w:rsidR="009A2B9A" w:rsidRPr="0020673B" w:rsidRDefault="009A2B9A" w:rsidP="009A2B9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střední s maturitou</w:t>
            </w:r>
          </w:p>
        </w:tc>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2DFCE389" w14:textId="6795FCC4" w:rsidR="009A2B9A" w:rsidRPr="0020673B" w:rsidRDefault="009A2B9A" w:rsidP="009A2B9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74,2 %</w:t>
            </w:r>
          </w:p>
        </w:tc>
        <w:tc>
          <w:tcPr>
            <w:tcW w:w="1556" w:type="dxa"/>
            <w:tcBorders>
              <w:top w:val="nil"/>
              <w:left w:val="nil"/>
              <w:bottom w:val="single" w:sz="4" w:space="0" w:color="auto"/>
              <w:right w:val="single" w:sz="4" w:space="0" w:color="auto"/>
            </w:tcBorders>
            <w:shd w:val="clear" w:color="auto" w:fill="auto"/>
            <w:noWrap/>
            <w:vAlign w:val="center"/>
            <w:hideMark/>
          </w:tcPr>
          <w:p w14:paraId="59B1C2CE" w14:textId="7CB69BA2" w:rsidR="009A2B9A" w:rsidRPr="0020673B" w:rsidRDefault="009A2B9A" w:rsidP="009A2B9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25,8 %</w:t>
            </w:r>
          </w:p>
        </w:tc>
      </w:tr>
      <w:tr w:rsidR="009A2B9A" w:rsidRPr="0020673B" w14:paraId="0BDDFFA8" w14:textId="77777777" w:rsidTr="00A54CDF">
        <w:trPr>
          <w:trHeight w:val="310"/>
        </w:trPr>
        <w:tc>
          <w:tcPr>
            <w:tcW w:w="3040" w:type="dxa"/>
            <w:tcBorders>
              <w:top w:val="nil"/>
              <w:left w:val="single" w:sz="4" w:space="0" w:color="auto"/>
              <w:bottom w:val="single" w:sz="4" w:space="0" w:color="auto"/>
              <w:right w:val="nil"/>
            </w:tcBorders>
            <w:shd w:val="clear" w:color="auto" w:fill="auto"/>
            <w:vAlign w:val="center"/>
            <w:hideMark/>
          </w:tcPr>
          <w:p w14:paraId="5DBC6D2C" w14:textId="77777777" w:rsidR="009A2B9A" w:rsidRPr="0020673B" w:rsidRDefault="009A2B9A" w:rsidP="009A2B9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xml:space="preserve">vysokoškolské vzdělání </w:t>
            </w:r>
          </w:p>
        </w:tc>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20B52BA5" w14:textId="000EC7D2" w:rsidR="009A2B9A" w:rsidRPr="0020673B" w:rsidRDefault="009A2B9A" w:rsidP="009A2B9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84,6 %</w:t>
            </w:r>
          </w:p>
        </w:tc>
        <w:tc>
          <w:tcPr>
            <w:tcW w:w="1556" w:type="dxa"/>
            <w:tcBorders>
              <w:top w:val="nil"/>
              <w:left w:val="nil"/>
              <w:bottom w:val="single" w:sz="4" w:space="0" w:color="auto"/>
              <w:right w:val="single" w:sz="4" w:space="0" w:color="auto"/>
            </w:tcBorders>
            <w:shd w:val="clear" w:color="auto" w:fill="auto"/>
            <w:noWrap/>
            <w:vAlign w:val="center"/>
            <w:hideMark/>
          </w:tcPr>
          <w:p w14:paraId="615819AE" w14:textId="24A5839B" w:rsidR="009A2B9A" w:rsidRPr="0020673B" w:rsidRDefault="009A2B9A" w:rsidP="009A2B9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15,4 %</w:t>
            </w:r>
          </w:p>
        </w:tc>
      </w:tr>
      <w:tr w:rsidR="00CD1B35" w:rsidRPr="0020673B" w14:paraId="4F6C4A81" w14:textId="77777777" w:rsidTr="00A54CDF">
        <w:trPr>
          <w:trHeight w:val="300"/>
        </w:trPr>
        <w:tc>
          <w:tcPr>
            <w:tcW w:w="566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64A675D" w14:textId="4900B312" w:rsidR="00CD1B35" w:rsidRPr="0020673B" w:rsidRDefault="00CD1B35" w:rsidP="00CD1B35">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věk</w:t>
            </w:r>
          </w:p>
        </w:tc>
      </w:tr>
      <w:tr w:rsidR="009A2B9A" w:rsidRPr="0020673B" w14:paraId="744D4D11" w14:textId="77777777" w:rsidTr="00A54CDF">
        <w:trPr>
          <w:trHeight w:val="310"/>
        </w:trPr>
        <w:tc>
          <w:tcPr>
            <w:tcW w:w="3040" w:type="dxa"/>
            <w:tcBorders>
              <w:top w:val="single" w:sz="4" w:space="0" w:color="auto"/>
              <w:left w:val="single" w:sz="4" w:space="0" w:color="auto"/>
              <w:bottom w:val="single" w:sz="4" w:space="0" w:color="auto"/>
              <w:right w:val="nil"/>
            </w:tcBorders>
            <w:shd w:val="clear" w:color="000000" w:fill="FFFFFF"/>
            <w:vAlign w:val="center"/>
            <w:hideMark/>
          </w:tcPr>
          <w:p w14:paraId="08730A0A" w14:textId="77777777" w:rsidR="009A2B9A" w:rsidRPr="0020673B" w:rsidRDefault="009A2B9A" w:rsidP="009A2B9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18-24</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4C693" w14:textId="7348AF77" w:rsidR="009A2B9A" w:rsidRPr="0020673B" w:rsidRDefault="009A2B9A" w:rsidP="009A2B9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50,3 %</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0F52BDF0" w14:textId="3906FBFF" w:rsidR="009A2B9A" w:rsidRPr="0020673B" w:rsidRDefault="009A2B9A" w:rsidP="009A2B9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49,7 %</w:t>
            </w:r>
          </w:p>
        </w:tc>
      </w:tr>
      <w:tr w:rsidR="009A2B9A" w:rsidRPr="0020673B" w14:paraId="7FA1CDCB" w14:textId="77777777" w:rsidTr="00A54CDF">
        <w:trPr>
          <w:trHeight w:val="310"/>
        </w:trPr>
        <w:tc>
          <w:tcPr>
            <w:tcW w:w="3040" w:type="dxa"/>
            <w:tcBorders>
              <w:top w:val="nil"/>
              <w:left w:val="single" w:sz="4" w:space="0" w:color="auto"/>
              <w:bottom w:val="single" w:sz="4" w:space="0" w:color="auto"/>
              <w:right w:val="nil"/>
            </w:tcBorders>
            <w:shd w:val="clear" w:color="000000" w:fill="FFFFFF"/>
            <w:vAlign w:val="center"/>
            <w:hideMark/>
          </w:tcPr>
          <w:p w14:paraId="54927DCF" w14:textId="77777777" w:rsidR="009A2B9A" w:rsidRPr="0020673B" w:rsidRDefault="009A2B9A" w:rsidP="009A2B9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25-34</w:t>
            </w:r>
          </w:p>
        </w:tc>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12F15920" w14:textId="591047B2" w:rsidR="009A2B9A" w:rsidRPr="0020673B" w:rsidRDefault="009A2B9A" w:rsidP="009A2B9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58,8 %</w:t>
            </w:r>
          </w:p>
        </w:tc>
        <w:tc>
          <w:tcPr>
            <w:tcW w:w="1556" w:type="dxa"/>
            <w:tcBorders>
              <w:top w:val="nil"/>
              <w:left w:val="nil"/>
              <w:bottom w:val="single" w:sz="4" w:space="0" w:color="auto"/>
              <w:right w:val="single" w:sz="4" w:space="0" w:color="auto"/>
            </w:tcBorders>
            <w:shd w:val="clear" w:color="auto" w:fill="auto"/>
            <w:noWrap/>
            <w:vAlign w:val="center"/>
            <w:hideMark/>
          </w:tcPr>
          <w:p w14:paraId="4FF4DBD1" w14:textId="72A1820C" w:rsidR="009A2B9A" w:rsidRPr="0020673B" w:rsidRDefault="009A2B9A" w:rsidP="009A2B9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41,2 %</w:t>
            </w:r>
          </w:p>
        </w:tc>
      </w:tr>
      <w:tr w:rsidR="009A2B9A" w:rsidRPr="0020673B" w14:paraId="139B3450" w14:textId="77777777" w:rsidTr="00A54CDF">
        <w:trPr>
          <w:trHeight w:val="310"/>
        </w:trPr>
        <w:tc>
          <w:tcPr>
            <w:tcW w:w="3040" w:type="dxa"/>
            <w:tcBorders>
              <w:top w:val="nil"/>
              <w:left w:val="single" w:sz="4" w:space="0" w:color="auto"/>
              <w:bottom w:val="single" w:sz="4" w:space="0" w:color="auto"/>
              <w:right w:val="nil"/>
            </w:tcBorders>
            <w:shd w:val="clear" w:color="000000" w:fill="FFFFFF"/>
            <w:vAlign w:val="center"/>
            <w:hideMark/>
          </w:tcPr>
          <w:p w14:paraId="7D60E206" w14:textId="77777777" w:rsidR="009A2B9A" w:rsidRPr="0020673B" w:rsidRDefault="009A2B9A" w:rsidP="009A2B9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35-44</w:t>
            </w:r>
          </w:p>
        </w:tc>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08CBF4FF" w14:textId="468051F4" w:rsidR="009A2B9A" w:rsidRPr="0020673B" w:rsidRDefault="009A2B9A" w:rsidP="009A2B9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69,1 %</w:t>
            </w:r>
          </w:p>
        </w:tc>
        <w:tc>
          <w:tcPr>
            <w:tcW w:w="1556" w:type="dxa"/>
            <w:tcBorders>
              <w:top w:val="nil"/>
              <w:left w:val="nil"/>
              <w:bottom w:val="single" w:sz="4" w:space="0" w:color="auto"/>
              <w:right w:val="single" w:sz="4" w:space="0" w:color="auto"/>
            </w:tcBorders>
            <w:shd w:val="clear" w:color="auto" w:fill="auto"/>
            <w:noWrap/>
            <w:vAlign w:val="center"/>
            <w:hideMark/>
          </w:tcPr>
          <w:p w14:paraId="13829502" w14:textId="1AB37BCF" w:rsidR="009A2B9A" w:rsidRPr="0020673B" w:rsidRDefault="009A2B9A" w:rsidP="009A2B9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30,9 %</w:t>
            </w:r>
          </w:p>
        </w:tc>
      </w:tr>
      <w:tr w:rsidR="009A2B9A" w:rsidRPr="0020673B" w14:paraId="470CDD3F" w14:textId="77777777" w:rsidTr="00A54CDF">
        <w:trPr>
          <w:trHeight w:val="310"/>
        </w:trPr>
        <w:tc>
          <w:tcPr>
            <w:tcW w:w="3040" w:type="dxa"/>
            <w:tcBorders>
              <w:top w:val="nil"/>
              <w:left w:val="single" w:sz="4" w:space="0" w:color="auto"/>
              <w:bottom w:val="single" w:sz="4" w:space="0" w:color="auto"/>
              <w:right w:val="nil"/>
            </w:tcBorders>
            <w:shd w:val="clear" w:color="000000" w:fill="FFFFFF"/>
            <w:vAlign w:val="center"/>
            <w:hideMark/>
          </w:tcPr>
          <w:p w14:paraId="44329896" w14:textId="77777777" w:rsidR="009A2B9A" w:rsidRPr="0020673B" w:rsidRDefault="009A2B9A" w:rsidP="009A2B9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45-54</w:t>
            </w:r>
          </w:p>
        </w:tc>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64147CD2" w14:textId="43D4E2DE" w:rsidR="009A2B9A" w:rsidRPr="0020673B" w:rsidRDefault="009A2B9A" w:rsidP="009A2B9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66,5 %</w:t>
            </w:r>
          </w:p>
        </w:tc>
        <w:tc>
          <w:tcPr>
            <w:tcW w:w="1556" w:type="dxa"/>
            <w:tcBorders>
              <w:top w:val="nil"/>
              <w:left w:val="nil"/>
              <w:bottom w:val="single" w:sz="4" w:space="0" w:color="auto"/>
              <w:right w:val="single" w:sz="4" w:space="0" w:color="auto"/>
            </w:tcBorders>
            <w:shd w:val="clear" w:color="auto" w:fill="auto"/>
            <w:noWrap/>
            <w:vAlign w:val="center"/>
            <w:hideMark/>
          </w:tcPr>
          <w:p w14:paraId="01056553" w14:textId="45E91ABC" w:rsidR="009A2B9A" w:rsidRPr="0020673B" w:rsidRDefault="009A2B9A" w:rsidP="009A2B9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33,5 %</w:t>
            </w:r>
          </w:p>
        </w:tc>
      </w:tr>
      <w:tr w:rsidR="009A2B9A" w:rsidRPr="0020673B" w14:paraId="2A50B5D9" w14:textId="77777777" w:rsidTr="00A54CDF">
        <w:trPr>
          <w:trHeight w:val="310"/>
        </w:trPr>
        <w:tc>
          <w:tcPr>
            <w:tcW w:w="3040" w:type="dxa"/>
            <w:tcBorders>
              <w:top w:val="nil"/>
              <w:left w:val="single" w:sz="4" w:space="0" w:color="auto"/>
              <w:bottom w:val="single" w:sz="4" w:space="0" w:color="auto"/>
              <w:right w:val="nil"/>
            </w:tcBorders>
            <w:shd w:val="clear" w:color="000000" w:fill="FFFFFF"/>
            <w:vAlign w:val="center"/>
            <w:hideMark/>
          </w:tcPr>
          <w:p w14:paraId="5390874A" w14:textId="77777777" w:rsidR="009A2B9A" w:rsidRPr="0020673B" w:rsidRDefault="009A2B9A" w:rsidP="009A2B9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55-64</w:t>
            </w:r>
          </w:p>
        </w:tc>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6AA2F92C" w14:textId="609B6AD4" w:rsidR="009A2B9A" w:rsidRPr="0020673B" w:rsidRDefault="009A2B9A" w:rsidP="009A2B9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67,1 %</w:t>
            </w:r>
          </w:p>
        </w:tc>
        <w:tc>
          <w:tcPr>
            <w:tcW w:w="1556" w:type="dxa"/>
            <w:tcBorders>
              <w:top w:val="nil"/>
              <w:left w:val="nil"/>
              <w:bottom w:val="single" w:sz="4" w:space="0" w:color="auto"/>
              <w:right w:val="single" w:sz="4" w:space="0" w:color="auto"/>
            </w:tcBorders>
            <w:shd w:val="clear" w:color="auto" w:fill="auto"/>
            <w:noWrap/>
            <w:vAlign w:val="center"/>
            <w:hideMark/>
          </w:tcPr>
          <w:p w14:paraId="093DFE48" w14:textId="24F77FA8" w:rsidR="009A2B9A" w:rsidRPr="0020673B" w:rsidRDefault="009A2B9A" w:rsidP="009A2B9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32,9 %</w:t>
            </w:r>
          </w:p>
        </w:tc>
      </w:tr>
      <w:tr w:rsidR="009A2B9A" w:rsidRPr="0020673B" w14:paraId="5CA247EE" w14:textId="77777777" w:rsidTr="00A54CDF">
        <w:trPr>
          <w:trHeight w:val="310"/>
        </w:trPr>
        <w:tc>
          <w:tcPr>
            <w:tcW w:w="3040" w:type="dxa"/>
            <w:tcBorders>
              <w:top w:val="nil"/>
              <w:left w:val="single" w:sz="4" w:space="0" w:color="auto"/>
              <w:bottom w:val="single" w:sz="4" w:space="0" w:color="auto"/>
              <w:right w:val="nil"/>
            </w:tcBorders>
            <w:shd w:val="clear" w:color="000000" w:fill="FFFFFF"/>
            <w:vAlign w:val="center"/>
            <w:hideMark/>
          </w:tcPr>
          <w:p w14:paraId="755D0751" w14:textId="77777777" w:rsidR="009A2B9A" w:rsidRPr="0020673B" w:rsidRDefault="009A2B9A" w:rsidP="009A2B9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65+</w:t>
            </w:r>
          </w:p>
        </w:tc>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0CEEA531" w14:textId="455E27D3" w:rsidR="009A2B9A" w:rsidRPr="0020673B" w:rsidRDefault="009A2B9A" w:rsidP="009A2B9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74,3 %</w:t>
            </w:r>
          </w:p>
        </w:tc>
        <w:tc>
          <w:tcPr>
            <w:tcW w:w="1556" w:type="dxa"/>
            <w:tcBorders>
              <w:top w:val="nil"/>
              <w:left w:val="nil"/>
              <w:bottom w:val="single" w:sz="4" w:space="0" w:color="auto"/>
              <w:right w:val="single" w:sz="4" w:space="0" w:color="auto"/>
            </w:tcBorders>
            <w:shd w:val="clear" w:color="auto" w:fill="auto"/>
            <w:noWrap/>
            <w:vAlign w:val="center"/>
            <w:hideMark/>
          </w:tcPr>
          <w:p w14:paraId="3A43F888" w14:textId="482A9734" w:rsidR="009A2B9A" w:rsidRPr="0020673B" w:rsidRDefault="009A2B9A" w:rsidP="009A2B9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25,7 %</w:t>
            </w:r>
          </w:p>
        </w:tc>
      </w:tr>
    </w:tbl>
    <w:p w14:paraId="7AC6B5D8" w14:textId="7D192476" w:rsidR="009A2B9A" w:rsidRPr="0020673B" w:rsidRDefault="007A38A4" w:rsidP="007A38A4">
      <w:pPr>
        <w:spacing w:line="276" w:lineRule="auto"/>
        <w:jc w:val="both"/>
        <w:rPr>
          <w:rFonts w:ascii="Times New Roman" w:hAnsi="Times New Roman" w:cs="Times New Roman"/>
        </w:rPr>
      </w:pPr>
      <w:r w:rsidRPr="0020673B">
        <w:rPr>
          <w:rFonts w:ascii="Times New Roman" w:hAnsi="Times New Roman" w:cs="Times New Roman"/>
        </w:rPr>
        <w:t>Zdroj: data ČVS 2017; vlastní zpracování v program</w:t>
      </w:r>
      <w:r w:rsidR="00A54CDF" w:rsidRPr="0020673B">
        <w:rPr>
          <w:rFonts w:ascii="Times New Roman" w:hAnsi="Times New Roman" w:cs="Times New Roman"/>
        </w:rPr>
        <w:t>u</w:t>
      </w:r>
      <w:r w:rsidRPr="0020673B">
        <w:rPr>
          <w:rFonts w:ascii="Times New Roman" w:hAnsi="Times New Roman" w:cs="Times New Roman"/>
        </w:rPr>
        <w:t xml:space="preserve"> IMB SPSS </w:t>
      </w:r>
      <w:proofErr w:type="spellStart"/>
      <w:r w:rsidRPr="0020673B">
        <w:rPr>
          <w:rFonts w:ascii="Times New Roman" w:hAnsi="Times New Roman" w:cs="Times New Roman"/>
        </w:rPr>
        <w:t>Statitics</w:t>
      </w:r>
      <w:proofErr w:type="spellEnd"/>
      <w:r w:rsidRPr="0020673B">
        <w:rPr>
          <w:rFonts w:ascii="Times New Roman" w:hAnsi="Times New Roman" w:cs="Times New Roman"/>
        </w:rPr>
        <w:t xml:space="preserve"> 25</w:t>
      </w:r>
    </w:p>
    <w:p w14:paraId="7B0726A8" w14:textId="51F0882F" w:rsidR="00EB641E" w:rsidRPr="0020673B" w:rsidRDefault="00EB641E" w:rsidP="00581E24">
      <w:pPr>
        <w:spacing w:after="0" w:line="360" w:lineRule="auto"/>
        <w:jc w:val="both"/>
        <w:rPr>
          <w:rFonts w:ascii="Times New Roman" w:hAnsi="Times New Roman" w:cs="Times New Roman"/>
          <w:sz w:val="24"/>
          <w:szCs w:val="24"/>
        </w:rPr>
      </w:pPr>
      <w:r w:rsidRPr="0020673B">
        <w:rPr>
          <w:rFonts w:ascii="Times New Roman" w:hAnsi="Times New Roman" w:cs="Times New Roman"/>
          <w:sz w:val="24"/>
          <w:szCs w:val="24"/>
        </w:rPr>
        <w:tab/>
        <w:t>Další proměnná se týká členství v některé z politických stran</w:t>
      </w:r>
      <w:r w:rsidR="0057574E" w:rsidRPr="0020673B">
        <w:rPr>
          <w:rFonts w:ascii="Times New Roman" w:hAnsi="Times New Roman" w:cs="Times New Roman"/>
          <w:sz w:val="24"/>
          <w:szCs w:val="24"/>
        </w:rPr>
        <w:t xml:space="preserve">. </w:t>
      </w:r>
      <w:r w:rsidR="00CB2937" w:rsidRPr="0020673B">
        <w:rPr>
          <w:rFonts w:ascii="Times New Roman" w:hAnsi="Times New Roman" w:cs="Times New Roman"/>
          <w:sz w:val="24"/>
          <w:szCs w:val="24"/>
        </w:rPr>
        <w:t xml:space="preserve">U </w:t>
      </w:r>
      <w:r w:rsidR="004550E6" w:rsidRPr="0020673B">
        <w:rPr>
          <w:rFonts w:ascii="Times New Roman" w:hAnsi="Times New Roman" w:cs="Times New Roman"/>
          <w:sz w:val="24"/>
          <w:szCs w:val="24"/>
        </w:rPr>
        <w:t xml:space="preserve">této proměnné budeme dále komentovat pouze nezávislé proměnné </w:t>
      </w:r>
      <w:r w:rsidR="004550E6" w:rsidRPr="0020673B">
        <w:rPr>
          <w:rFonts w:ascii="Times New Roman" w:hAnsi="Times New Roman" w:cs="Times New Roman"/>
          <w:i/>
          <w:iCs/>
          <w:sz w:val="24"/>
          <w:szCs w:val="24"/>
        </w:rPr>
        <w:t>věku</w:t>
      </w:r>
      <w:r w:rsidR="004550E6" w:rsidRPr="0020673B">
        <w:rPr>
          <w:rFonts w:ascii="Times New Roman" w:hAnsi="Times New Roman" w:cs="Times New Roman"/>
          <w:sz w:val="24"/>
          <w:szCs w:val="24"/>
        </w:rPr>
        <w:t xml:space="preserve"> a </w:t>
      </w:r>
      <w:r w:rsidR="004550E6" w:rsidRPr="0020673B">
        <w:rPr>
          <w:rFonts w:ascii="Times New Roman" w:hAnsi="Times New Roman" w:cs="Times New Roman"/>
          <w:i/>
          <w:iCs/>
          <w:sz w:val="24"/>
          <w:szCs w:val="24"/>
        </w:rPr>
        <w:t>volby strany</w:t>
      </w:r>
      <w:r w:rsidR="00313023" w:rsidRPr="0020673B">
        <w:rPr>
          <w:rFonts w:ascii="Times New Roman" w:hAnsi="Times New Roman" w:cs="Times New Roman"/>
          <w:sz w:val="24"/>
          <w:szCs w:val="24"/>
        </w:rPr>
        <w:t>, u ostatních proměnných vyšly testy statisticky nevýznamné</w:t>
      </w:r>
      <w:r w:rsidR="001B3B9C" w:rsidRPr="0020673B">
        <w:rPr>
          <w:rFonts w:ascii="Times New Roman" w:hAnsi="Times New Roman" w:cs="Times New Roman"/>
          <w:sz w:val="24"/>
          <w:szCs w:val="24"/>
        </w:rPr>
        <w:t xml:space="preserve"> a nebudou zde dále zmiňovány</w:t>
      </w:r>
      <w:r w:rsidR="00313023" w:rsidRPr="0020673B">
        <w:rPr>
          <w:rFonts w:ascii="Times New Roman" w:hAnsi="Times New Roman" w:cs="Times New Roman"/>
          <w:sz w:val="24"/>
          <w:szCs w:val="24"/>
        </w:rPr>
        <w:t xml:space="preserve">. </w:t>
      </w:r>
      <w:r w:rsidR="00B226B7" w:rsidRPr="0020673B">
        <w:rPr>
          <w:rFonts w:ascii="Times New Roman" w:hAnsi="Times New Roman" w:cs="Times New Roman"/>
          <w:sz w:val="24"/>
          <w:szCs w:val="24"/>
        </w:rPr>
        <w:t xml:space="preserve">Proměnná </w:t>
      </w:r>
      <w:r w:rsidR="00B226B7" w:rsidRPr="0020673B">
        <w:rPr>
          <w:rFonts w:ascii="Times New Roman" w:hAnsi="Times New Roman" w:cs="Times New Roman"/>
          <w:i/>
          <w:iCs/>
          <w:sz w:val="24"/>
          <w:szCs w:val="24"/>
        </w:rPr>
        <w:t>věk</w:t>
      </w:r>
      <w:r w:rsidR="00B226B7" w:rsidRPr="0020673B">
        <w:rPr>
          <w:rFonts w:ascii="Times New Roman" w:hAnsi="Times New Roman" w:cs="Times New Roman"/>
          <w:sz w:val="24"/>
          <w:szCs w:val="24"/>
        </w:rPr>
        <w:t xml:space="preserve"> nám říká, že většina respondentů tohoto průzkumu není v žádné politické straně</w:t>
      </w:r>
      <w:r w:rsidR="00BA08BD" w:rsidRPr="0020673B">
        <w:rPr>
          <w:rFonts w:ascii="Times New Roman" w:hAnsi="Times New Roman" w:cs="Times New Roman"/>
          <w:sz w:val="24"/>
          <w:szCs w:val="24"/>
        </w:rPr>
        <w:t xml:space="preserve">, většinou se záporná odpověď pohybuje okolo </w:t>
      </w:r>
      <w:r w:rsidR="00B6599D" w:rsidRPr="0020673B">
        <w:rPr>
          <w:rFonts w:ascii="Times New Roman" w:hAnsi="Times New Roman" w:cs="Times New Roman"/>
          <w:sz w:val="24"/>
          <w:szCs w:val="24"/>
        </w:rPr>
        <w:t>97–</w:t>
      </w:r>
      <w:r w:rsidR="00FC6FD8" w:rsidRPr="0020673B">
        <w:rPr>
          <w:rFonts w:ascii="Times New Roman" w:hAnsi="Times New Roman" w:cs="Times New Roman"/>
          <w:sz w:val="24"/>
          <w:szCs w:val="24"/>
        </w:rPr>
        <w:t>99 %</w:t>
      </w:r>
      <w:r w:rsidR="00BA08BD" w:rsidRPr="0020673B">
        <w:rPr>
          <w:rFonts w:ascii="Times New Roman" w:hAnsi="Times New Roman" w:cs="Times New Roman"/>
          <w:sz w:val="24"/>
          <w:szCs w:val="24"/>
        </w:rPr>
        <w:t xml:space="preserve">. </w:t>
      </w:r>
      <w:r w:rsidR="00BC6065" w:rsidRPr="0020673B">
        <w:rPr>
          <w:rFonts w:ascii="Times New Roman" w:hAnsi="Times New Roman" w:cs="Times New Roman"/>
          <w:sz w:val="24"/>
          <w:szCs w:val="24"/>
        </w:rPr>
        <w:t xml:space="preserve">Dohromady je členem v politické straně pouze </w:t>
      </w:r>
      <w:r w:rsidR="00D06362" w:rsidRPr="0020673B">
        <w:rPr>
          <w:rFonts w:ascii="Times New Roman" w:hAnsi="Times New Roman" w:cs="Times New Roman"/>
          <w:sz w:val="24"/>
          <w:szCs w:val="24"/>
        </w:rPr>
        <w:t xml:space="preserve">65 respondentů a členství stoupá s věkem. Nejvíce členů v politické straně je </w:t>
      </w:r>
      <w:r w:rsidR="00B6599D" w:rsidRPr="0020673B">
        <w:rPr>
          <w:rFonts w:ascii="Times New Roman" w:hAnsi="Times New Roman" w:cs="Times New Roman"/>
          <w:sz w:val="24"/>
          <w:szCs w:val="24"/>
        </w:rPr>
        <w:t xml:space="preserve">od 45 let a výše. U kategorie </w:t>
      </w:r>
      <w:r w:rsidR="00FC6FD8" w:rsidRPr="0020673B">
        <w:rPr>
          <w:rFonts w:ascii="Times New Roman" w:hAnsi="Times New Roman" w:cs="Times New Roman"/>
          <w:sz w:val="24"/>
          <w:szCs w:val="24"/>
        </w:rPr>
        <w:t>18–24</w:t>
      </w:r>
      <w:r w:rsidR="00B6599D" w:rsidRPr="0020673B">
        <w:rPr>
          <w:rFonts w:ascii="Times New Roman" w:hAnsi="Times New Roman" w:cs="Times New Roman"/>
          <w:sz w:val="24"/>
          <w:szCs w:val="24"/>
        </w:rPr>
        <w:t xml:space="preserve"> let není žádný respondent členem.</w:t>
      </w:r>
      <w:r w:rsidR="00232571" w:rsidRPr="0020673B">
        <w:rPr>
          <w:rFonts w:ascii="Times New Roman" w:hAnsi="Times New Roman" w:cs="Times New Roman"/>
          <w:sz w:val="24"/>
          <w:szCs w:val="24"/>
        </w:rPr>
        <w:t xml:space="preserve"> Druhá proměnná volba strany v roce 2017 ukázala, </w:t>
      </w:r>
      <w:r w:rsidR="004B263B" w:rsidRPr="0020673B">
        <w:rPr>
          <w:rFonts w:ascii="Times New Roman" w:hAnsi="Times New Roman" w:cs="Times New Roman"/>
          <w:sz w:val="24"/>
          <w:szCs w:val="24"/>
        </w:rPr>
        <w:t xml:space="preserve">že lidé, kteří volili stranu SPD, nejsou členem </w:t>
      </w:r>
      <w:r w:rsidR="00FC6FD8" w:rsidRPr="0020673B">
        <w:rPr>
          <w:rFonts w:ascii="Times New Roman" w:hAnsi="Times New Roman" w:cs="Times New Roman"/>
          <w:sz w:val="24"/>
          <w:szCs w:val="24"/>
        </w:rPr>
        <w:t xml:space="preserve">jejich volené strany. </w:t>
      </w:r>
    </w:p>
    <w:p w14:paraId="611ABC19" w14:textId="73E83210" w:rsidR="00E367C4" w:rsidRPr="0020673B" w:rsidRDefault="00E367C4" w:rsidP="00E367C4">
      <w:pPr>
        <w:spacing w:after="0" w:line="276" w:lineRule="auto"/>
        <w:jc w:val="both"/>
        <w:rPr>
          <w:rFonts w:ascii="Times New Roman" w:hAnsi="Times New Roman" w:cs="Times New Roman"/>
          <w:sz w:val="24"/>
          <w:szCs w:val="24"/>
        </w:rPr>
      </w:pPr>
      <w:r w:rsidRPr="0020673B">
        <w:rPr>
          <w:rFonts w:ascii="Times New Roman" w:hAnsi="Times New Roman" w:cs="Times New Roman"/>
          <w:sz w:val="24"/>
          <w:szCs w:val="24"/>
        </w:rPr>
        <w:lastRenderedPageBreak/>
        <w:t>Tabulka č. 10 - Participace</w:t>
      </w:r>
      <w:r w:rsidR="00E2734E" w:rsidRPr="0020673B">
        <w:rPr>
          <w:rFonts w:ascii="Times New Roman" w:hAnsi="Times New Roman" w:cs="Times New Roman"/>
          <w:sz w:val="24"/>
          <w:szCs w:val="24"/>
        </w:rPr>
        <w:t xml:space="preserve"> ČR</w:t>
      </w:r>
      <w:r w:rsidRPr="0020673B">
        <w:rPr>
          <w:rFonts w:ascii="Times New Roman" w:hAnsi="Times New Roman" w:cs="Times New Roman"/>
          <w:sz w:val="24"/>
          <w:szCs w:val="24"/>
        </w:rPr>
        <w:t xml:space="preserve"> – Členem politické strany</w:t>
      </w:r>
    </w:p>
    <w:tbl>
      <w:tblPr>
        <w:tblW w:w="5178" w:type="dxa"/>
        <w:tblCellMar>
          <w:left w:w="70" w:type="dxa"/>
          <w:right w:w="70" w:type="dxa"/>
        </w:tblCellMar>
        <w:tblLook w:val="04A0" w:firstRow="1" w:lastRow="0" w:firstColumn="1" w:lastColumn="0" w:noHBand="0" w:noVBand="1"/>
      </w:tblPr>
      <w:tblGrid>
        <w:gridCol w:w="3681"/>
        <w:gridCol w:w="1069"/>
        <w:gridCol w:w="1069"/>
      </w:tblGrid>
      <w:tr w:rsidR="00392743" w:rsidRPr="0020673B" w14:paraId="439860AA" w14:textId="77777777" w:rsidTr="00A54CDF">
        <w:trPr>
          <w:trHeight w:val="514"/>
        </w:trPr>
        <w:tc>
          <w:tcPr>
            <w:tcW w:w="51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165A71" w14:textId="55576D4B" w:rsidR="00392743" w:rsidRPr="0020673B" w:rsidRDefault="00392743" w:rsidP="00392743">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Členem politické strany</w:t>
            </w:r>
          </w:p>
        </w:tc>
      </w:tr>
      <w:tr w:rsidR="001A6510" w:rsidRPr="0020673B" w14:paraId="47DBEBB1" w14:textId="77777777" w:rsidTr="00E2734E">
        <w:trPr>
          <w:trHeight w:val="29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7C13BC4" w14:textId="77777777" w:rsidR="001A6510" w:rsidRPr="0020673B" w:rsidRDefault="001A6510" w:rsidP="001A6510">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sociodemografická proměnná</w:t>
            </w:r>
          </w:p>
        </w:tc>
        <w:tc>
          <w:tcPr>
            <w:tcW w:w="428" w:type="dxa"/>
            <w:tcBorders>
              <w:top w:val="nil"/>
              <w:left w:val="nil"/>
              <w:bottom w:val="single" w:sz="4" w:space="0" w:color="auto"/>
              <w:right w:val="single" w:sz="4" w:space="0" w:color="auto"/>
            </w:tcBorders>
            <w:shd w:val="clear" w:color="auto" w:fill="auto"/>
            <w:noWrap/>
            <w:vAlign w:val="center"/>
            <w:hideMark/>
          </w:tcPr>
          <w:p w14:paraId="57F05063" w14:textId="77777777" w:rsidR="001A6510" w:rsidRPr="0020673B" w:rsidRDefault="001A6510" w:rsidP="001A651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odpověď:</w:t>
            </w:r>
          </w:p>
          <w:p w14:paraId="5B1E9828" w14:textId="3948BE9B" w:rsidR="001A6510" w:rsidRPr="0020673B" w:rsidRDefault="001A6510" w:rsidP="001A6510">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ANO</w:t>
            </w:r>
          </w:p>
        </w:tc>
        <w:tc>
          <w:tcPr>
            <w:tcW w:w="1069" w:type="dxa"/>
            <w:tcBorders>
              <w:top w:val="nil"/>
              <w:left w:val="nil"/>
              <w:bottom w:val="single" w:sz="4" w:space="0" w:color="auto"/>
              <w:right w:val="single" w:sz="4" w:space="0" w:color="auto"/>
            </w:tcBorders>
            <w:shd w:val="clear" w:color="auto" w:fill="auto"/>
            <w:noWrap/>
            <w:vAlign w:val="center"/>
            <w:hideMark/>
          </w:tcPr>
          <w:p w14:paraId="41D99D5E" w14:textId="77777777" w:rsidR="001A6510" w:rsidRPr="0020673B" w:rsidRDefault="001A6510" w:rsidP="001A651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odpověď:</w:t>
            </w:r>
          </w:p>
          <w:p w14:paraId="3FC01B16" w14:textId="5476E761" w:rsidR="001A6510" w:rsidRPr="0020673B" w:rsidRDefault="001A6510" w:rsidP="001A6510">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NE</w:t>
            </w:r>
          </w:p>
        </w:tc>
      </w:tr>
      <w:tr w:rsidR="001A6510" w:rsidRPr="0020673B" w14:paraId="1EE240BA" w14:textId="77777777" w:rsidTr="001A6510">
        <w:trPr>
          <w:trHeight w:val="310"/>
        </w:trPr>
        <w:tc>
          <w:tcPr>
            <w:tcW w:w="51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03306" w14:textId="4EFA0C78" w:rsidR="001A6510" w:rsidRPr="0020673B" w:rsidRDefault="001A6510" w:rsidP="001A6510">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b/>
                <w:bCs/>
                <w:color w:val="000000"/>
                <w:sz w:val="24"/>
                <w:szCs w:val="24"/>
                <w:lang w:eastAsia="cs-CZ"/>
              </w:rPr>
              <w:t>volba strany v roce 2017</w:t>
            </w:r>
          </w:p>
        </w:tc>
      </w:tr>
      <w:tr w:rsidR="001A6510" w:rsidRPr="0020673B" w14:paraId="0FFCA1CA" w14:textId="77777777" w:rsidTr="00E2734E">
        <w:trPr>
          <w:trHeight w:val="31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9E759" w14:textId="77777777" w:rsidR="001A6510" w:rsidRPr="0020673B" w:rsidRDefault="001A6510" w:rsidP="001A651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ostatní úspěšné strany</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14:paraId="0A8D41FD" w14:textId="1608AC91" w:rsidR="001A6510" w:rsidRPr="0020673B" w:rsidRDefault="001A6510" w:rsidP="001A651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3,70 %</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14:paraId="682935AA" w14:textId="14D27C71" w:rsidR="001A6510" w:rsidRPr="0020673B" w:rsidRDefault="001A6510" w:rsidP="001A651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96,9 %</w:t>
            </w:r>
          </w:p>
        </w:tc>
      </w:tr>
      <w:tr w:rsidR="001A6510" w:rsidRPr="0020673B" w14:paraId="13873F8E" w14:textId="77777777" w:rsidTr="00E2734E">
        <w:trPr>
          <w:trHeight w:val="31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69D76C7E" w14:textId="77777777" w:rsidR="001A6510" w:rsidRPr="0020673B" w:rsidRDefault="001A6510" w:rsidP="001A651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SPD</w:t>
            </w:r>
          </w:p>
        </w:tc>
        <w:tc>
          <w:tcPr>
            <w:tcW w:w="428" w:type="dxa"/>
            <w:tcBorders>
              <w:top w:val="nil"/>
              <w:left w:val="nil"/>
              <w:bottom w:val="single" w:sz="4" w:space="0" w:color="auto"/>
              <w:right w:val="single" w:sz="4" w:space="0" w:color="auto"/>
            </w:tcBorders>
            <w:shd w:val="clear" w:color="auto" w:fill="auto"/>
            <w:noWrap/>
            <w:vAlign w:val="center"/>
            <w:hideMark/>
          </w:tcPr>
          <w:p w14:paraId="0869FAC3" w14:textId="1C239B4A" w:rsidR="001A6510" w:rsidRPr="0020673B" w:rsidRDefault="001A6510" w:rsidP="001A651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xml:space="preserve">0 % </w:t>
            </w:r>
          </w:p>
        </w:tc>
        <w:tc>
          <w:tcPr>
            <w:tcW w:w="1069" w:type="dxa"/>
            <w:tcBorders>
              <w:top w:val="nil"/>
              <w:left w:val="nil"/>
              <w:bottom w:val="single" w:sz="4" w:space="0" w:color="auto"/>
              <w:right w:val="single" w:sz="4" w:space="0" w:color="auto"/>
            </w:tcBorders>
            <w:shd w:val="clear" w:color="auto" w:fill="auto"/>
            <w:noWrap/>
            <w:vAlign w:val="center"/>
            <w:hideMark/>
          </w:tcPr>
          <w:p w14:paraId="64C5CE46" w14:textId="06E1D69A" w:rsidR="001A6510" w:rsidRPr="0020673B" w:rsidRDefault="001A6510" w:rsidP="001A651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100 %</w:t>
            </w:r>
          </w:p>
        </w:tc>
      </w:tr>
      <w:tr w:rsidR="001A6510" w:rsidRPr="0020673B" w14:paraId="09544D12" w14:textId="77777777" w:rsidTr="001A6510">
        <w:trPr>
          <w:trHeight w:val="310"/>
        </w:trPr>
        <w:tc>
          <w:tcPr>
            <w:tcW w:w="517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3CA776D" w14:textId="5F79F4E6" w:rsidR="001A6510" w:rsidRPr="0020673B" w:rsidRDefault="001A6510" w:rsidP="001A6510">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věk</w:t>
            </w:r>
          </w:p>
        </w:tc>
      </w:tr>
      <w:tr w:rsidR="001A6510" w:rsidRPr="0020673B" w14:paraId="14C8927F" w14:textId="77777777" w:rsidTr="00E2734E">
        <w:trPr>
          <w:trHeight w:val="310"/>
        </w:trPr>
        <w:tc>
          <w:tcPr>
            <w:tcW w:w="3681" w:type="dxa"/>
            <w:tcBorders>
              <w:top w:val="single" w:sz="4" w:space="0" w:color="auto"/>
              <w:left w:val="single" w:sz="4" w:space="0" w:color="auto"/>
              <w:bottom w:val="single" w:sz="4" w:space="0" w:color="auto"/>
              <w:right w:val="nil"/>
            </w:tcBorders>
            <w:shd w:val="clear" w:color="000000" w:fill="FFFFFF"/>
            <w:vAlign w:val="center"/>
            <w:hideMark/>
          </w:tcPr>
          <w:p w14:paraId="021D4F0F" w14:textId="77777777" w:rsidR="001A6510" w:rsidRPr="0020673B" w:rsidRDefault="001A6510" w:rsidP="001A651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18-24</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EA9AC" w14:textId="1EE4D8C5" w:rsidR="001A6510" w:rsidRPr="0020673B" w:rsidRDefault="001A6510" w:rsidP="001A651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0 %</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14:paraId="6570004E" w14:textId="63993061" w:rsidR="001A6510" w:rsidRPr="0020673B" w:rsidRDefault="001A6510" w:rsidP="001A651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100 %</w:t>
            </w:r>
          </w:p>
        </w:tc>
      </w:tr>
      <w:tr w:rsidR="001A6510" w:rsidRPr="0020673B" w14:paraId="3B829A78" w14:textId="77777777" w:rsidTr="00E2734E">
        <w:trPr>
          <w:trHeight w:val="310"/>
        </w:trPr>
        <w:tc>
          <w:tcPr>
            <w:tcW w:w="3681" w:type="dxa"/>
            <w:tcBorders>
              <w:top w:val="nil"/>
              <w:left w:val="single" w:sz="4" w:space="0" w:color="auto"/>
              <w:bottom w:val="single" w:sz="4" w:space="0" w:color="auto"/>
              <w:right w:val="nil"/>
            </w:tcBorders>
            <w:shd w:val="clear" w:color="000000" w:fill="FFFFFF"/>
            <w:vAlign w:val="center"/>
            <w:hideMark/>
          </w:tcPr>
          <w:p w14:paraId="6DA8C3A9" w14:textId="77777777" w:rsidR="001A6510" w:rsidRPr="0020673B" w:rsidRDefault="001A6510" w:rsidP="001A651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25-34</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7E672D11" w14:textId="4C5CD323" w:rsidR="001A6510" w:rsidRPr="0020673B" w:rsidRDefault="001A6510" w:rsidP="001A651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1,6 %</w:t>
            </w:r>
          </w:p>
        </w:tc>
        <w:tc>
          <w:tcPr>
            <w:tcW w:w="1069" w:type="dxa"/>
            <w:tcBorders>
              <w:top w:val="nil"/>
              <w:left w:val="nil"/>
              <w:bottom w:val="single" w:sz="4" w:space="0" w:color="auto"/>
              <w:right w:val="single" w:sz="4" w:space="0" w:color="auto"/>
            </w:tcBorders>
            <w:shd w:val="clear" w:color="auto" w:fill="auto"/>
            <w:noWrap/>
            <w:vAlign w:val="center"/>
            <w:hideMark/>
          </w:tcPr>
          <w:p w14:paraId="5738DCFC" w14:textId="4A484F4B" w:rsidR="001A6510" w:rsidRPr="0020673B" w:rsidRDefault="001A6510" w:rsidP="001A651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98,4 %</w:t>
            </w:r>
          </w:p>
        </w:tc>
      </w:tr>
      <w:tr w:rsidR="001A6510" w:rsidRPr="0020673B" w14:paraId="484D1DA7" w14:textId="77777777" w:rsidTr="00E2734E">
        <w:trPr>
          <w:trHeight w:val="310"/>
        </w:trPr>
        <w:tc>
          <w:tcPr>
            <w:tcW w:w="3681" w:type="dxa"/>
            <w:tcBorders>
              <w:top w:val="nil"/>
              <w:left w:val="single" w:sz="4" w:space="0" w:color="auto"/>
              <w:bottom w:val="single" w:sz="4" w:space="0" w:color="auto"/>
              <w:right w:val="nil"/>
            </w:tcBorders>
            <w:shd w:val="clear" w:color="000000" w:fill="FFFFFF"/>
            <w:vAlign w:val="center"/>
            <w:hideMark/>
          </w:tcPr>
          <w:p w14:paraId="1C6CCF27" w14:textId="77777777" w:rsidR="001A6510" w:rsidRPr="0020673B" w:rsidRDefault="001A6510" w:rsidP="001A651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35-44</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1553D1AE" w14:textId="201CC0D4" w:rsidR="001A6510" w:rsidRPr="0020673B" w:rsidRDefault="001A6510" w:rsidP="001A651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0,6 %</w:t>
            </w:r>
          </w:p>
        </w:tc>
        <w:tc>
          <w:tcPr>
            <w:tcW w:w="1069" w:type="dxa"/>
            <w:tcBorders>
              <w:top w:val="nil"/>
              <w:left w:val="nil"/>
              <w:bottom w:val="single" w:sz="4" w:space="0" w:color="auto"/>
              <w:right w:val="single" w:sz="4" w:space="0" w:color="auto"/>
            </w:tcBorders>
            <w:shd w:val="clear" w:color="auto" w:fill="auto"/>
            <w:noWrap/>
            <w:vAlign w:val="center"/>
            <w:hideMark/>
          </w:tcPr>
          <w:p w14:paraId="4B9FB0C4" w14:textId="5C7331BF" w:rsidR="001A6510" w:rsidRPr="0020673B" w:rsidRDefault="001A6510" w:rsidP="001A651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99,4 %</w:t>
            </w:r>
          </w:p>
        </w:tc>
      </w:tr>
      <w:tr w:rsidR="001A6510" w:rsidRPr="0020673B" w14:paraId="72365D97" w14:textId="77777777" w:rsidTr="00E2734E">
        <w:trPr>
          <w:trHeight w:val="310"/>
        </w:trPr>
        <w:tc>
          <w:tcPr>
            <w:tcW w:w="3681" w:type="dxa"/>
            <w:tcBorders>
              <w:top w:val="nil"/>
              <w:left w:val="single" w:sz="4" w:space="0" w:color="auto"/>
              <w:bottom w:val="single" w:sz="4" w:space="0" w:color="auto"/>
              <w:right w:val="nil"/>
            </w:tcBorders>
            <w:shd w:val="clear" w:color="000000" w:fill="FFFFFF"/>
            <w:vAlign w:val="center"/>
            <w:hideMark/>
          </w:tcPr>
          <w:p w14:paraId="51777053" w14:textId="77777777" w:rsidR="001A6510" w:rsidRPr="0020673B" w:rsidRDefault="001A6510" w:rsidP="001A651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45-54</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6E1D0621" w14:textId="0A1E5A10" w:rsidR="001A6510" w:rsidRPr="0020673B" w:rsidRDefault="001A6510" w:rsidP="001A651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2,4 %</w:t>
            </w:r>
          </w:p>
        </w:tc>
        <w:tc>
          <w:tcPr>
            <w:tcW w:w="1069" w:type="dxa"/>
            <w:tcBorders>
              <w:top w:val="nil"/>
              <w:left w:val="nil"/>
              <w:bottom w:val="single" w:sz="4" w:space="0" w:color="auto"/>
              <w:right w:val="single" w:sz="4" w:space="0" w:color="auto"/>
            </w:tcBorders>
            <w:shd w:val="clear" w:color="auto" w:fill="auto"/>
            <w:noWrap/>
            <w:vAlign w:val="center"/>
            <w:hideMark/>
          </w:tcPr>
          <w:p w14:paraId="6A8101FE" w14:textId="036BDFBE" w:rsidR="001A6510" w:rsidRPr="0020673B" w:rsidRDefault="001A6510" w:rsidP="001A651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97,6 %</w:t>
            </w:r>
          </w:p>
        </w:tc>
      </w:tr>
      <w:tr w:rsidR="001A6510" w:rsidRPr="0020673B" w14:paraId="006A3F02" w14:textId="77777777" w:rsidTr="00E2734E">
        <w:trPr>
          <w:trHeight w:val="310"/>
        </w:trPr>
        <w:tc>
          <w:tcPr>
            <w:tcW w:w="3681" w:type="dxa"/>
            <w:tcBorders>
              <w:top w:val="nil"/>
              <w:left w:val="single" w:sz="4" w:space="0" w:color="auto"/>
              <w:bottom w:val="single" w:sz="4" w:space="0" w:color="auto"/>
              <w:right w:val="nil"/>
            </w:tcBorders>
            <w:shd w:val="clear" w:color="000000" w:fill="FFFFFF"/>
            <w:vAlign w:val="center"/>
            <w:hideMark/>
          </w:tcPr>
          <w:p w14:paraId="2AB14E69" w14:textId="77777777" w:rsidR="001A6510" w:rsidRPr="0020673B" w:rsidRDefault="001A6510" w:rsidP="001A651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55-64</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6F19E2FD" w14:textId="4971D182" w:rsidR="001A6510" w:rsidRPr="0020673B" w:rsidRDefault="001A6510" w:rsidP="001A651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2,7 %</w:t>
            </w:r>
          </w:p>
        </w:tc>
        <w:tc>
          <w:tcPr>
            <w:tcW w:w="1069" w:type="dxa"/>
            <w:tcBorders>
              <w:top w:val="nil"/>
              <w:left w:val="nil"/>
              <w:bottom w:val="single" w:sz="4" w:space="0" w:color="auto"/>
              <w:right w:val="single" w:sz="4" w:space="0" w:color="auto"/>
            </w:tcBorders>
            <w:shd w:val="clear" w:color="auto" w:fill="auto"/>
            <w:noWrap/>
            <w:vAlign w:val="center"/>
            <w:hideMark/>
          </w:tcPr>
          <w:p w14:paraId="4F2603BD" w14:textId="43F404E0" w:rsidR="001A6510" w:rsidRPr="0020673B" w:rsidRDefault="001A6510" w:rsidP="001A651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97,3 %</w:t>
            </w:r>
          </w:p>
        </w:tc>
      </w:tr>
      <w:tr w:rsidR="001A6510" w:rsidRPr="0020673B" w14:paraId="5C44AC35" w14:textId="77777777" w:rsidTr="00E2734E">
        <w:trPr>
          <w:trHeight w:val="310"/>
        </w:trPr>
        <w:tc>
          <w:tcPr>
            <w:tcW w:w="3681" w:type="dxa"/>
            <w:tcBorders>
              <w:top w:val="nil"/>
              <w:left w:val="single" w:sz="4" w:space="0" w:color="auto"/>
              <w:bottom w:val="single" w:sz="4" w:space="0" w:color="auto"/>
              <w:right w:val="nil"/>
            </w:tcBorders>
            <w:shd w:val="clear" w:color="000000" w:fill="FFFFFF"/>
            <w:vAlign w:val="center"/>
            <w:hideMark/>
          </w:tcPr>
          <w:p w14:paraId="06FFDEEF" w14:textId="77777777" w:rsidR="001A6510" w:rsidRPr="0020673B" w:rsidRDefault="001A6510" w:rsidP="001A651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65+</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21183AF0" w14:textId="2E7F3CD2" w:rsidR="001A6510" w:rsidRPr="0020673B" w:rsidRDefault="001A6510" w:rsidP="001A651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6,4 %</w:t>
            </w:r>
          </w:p>
        </w:tc>
        <w:tc>
          <w:tcPr>
            <w:tcW w:w="1069" w:type="dxa"/>
            <w:tcBorders>
              <w:top w:val="nil"/>
              <w:left w:val="nil"/>
              <w:bottom w:val="single" w:sz="4" w:space="0" w:color="auto"/>
              <w:right w:val="single" w:sz="4" w:space="0" w:color="auto"/>
            </w:tcBorders>
            <w:shd w:val="clear" w:color="auto" w:fill="auto"/>
            <w:noWrap/>
            <w:vAlign w:val="center"/>
            <w:hideMark/>
          </w:tcPr>
          <w:p w14:paraId="3999CC70" w14:textId="624D20E6" w:rsidR="001A6510" w:rsidRPr="0020673B" w:rsidRDefault="001A6510" w:rsidP="001A651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93,6 %</w:t>
            </w:r>
          </w:p>
        </w:tc>
      </w:tr>
    </w:tbl>
    <w:p w14:paraId="70E7A9FC" w14:textId="3C64534E" w:rsidR="00001C6D" w:rsidRPr="0020673B" w:rsidRDefault="00E367C4" w:rsidP="00E367C4">
      <w:pPr>
        <w:spacing w:line="276" w:lineRule="auto"/>
        <w:jc w:val="both"/>
        <w:rPr>
          <w:rFonts w:ascii="Times New Roman" w:hAnsi="Times New Roman" w:cs="Times New Roman"/>
        </w:rPr>
      </w:pPr>
      <w:r w:rsidRPr="0020673B">
        <w:rPr>
          <w:rFonts w:ascii="Times New Roman" w:hAnsi="Times New Roman" w:cs="Times New Roman"/>
        </w:rPr>
        <w:t>Zdroj: data ČVS 2017; vlastní zpracování v program</w:t>
      </w:r>
      <w:r w:rsidR="00A54CDF" w:rsidRPr="0020673B">
        <w:rPr>
          <w:rFonts w:ascii="Times New Roman" w:hAnsi="Times New Roman" w:cs="Times New Roman"/>
        </w:rPr>
        <w:t>u</w:t>
      </w:r>
      <w:r w:rsidRPr="0020673B">
        <w:rPr>
          <w:rFonts w:ascii="Times New Roman" w:hAnsi="Times New Roman" w:cs="Times New Roman"/>
        </w:rPr>
        <w:t xml:space="preserve"> IMB SPSS </w:t>
      </w:r>
      <w:proofErr w:type="spellStart"/>
      <w:r w:rsidRPr="0020673B">
        <w:rPr>
          <w:rFonts w:ascii="Times New Roman" w:hAnsi="Times New Roman" w:cs="Times New Roman"/>
        </w:rPr>
        <w:t>Statitics</w:t>
      </w:r>
      <w:proofErr w:type="spellEnd"/>
      <w:r w:rsidRPr="0020673B">
        <w:rPr>
          <w:rFonts w:ascii="Times New Roman" w:hAnsi="Times New Roman" w:cs="Times New Roman"/>
        </w:rPr>
        <w:t xml:space="preserve"> 25</w:t>
      </w:r>
    </w:p>
    <w:p w14:paraId="7B169673" w14:textId="4C68C94C" w:rsidR="000579CA" w:rsidRPr="0020673B" w:rsidRDefault="000579CA" w:rsidP="00581E24">
      <w:pPr>
        <w:spacing w:after="0" w:line="360" w:lineRule="auto"/>
        <w:jc w:val="both"/>
        <w:rPr>
          <w:rFonts w:ascii="Times New Roman" w:hAnsi="Times New Roman" w:cs="Times New Roman"/>
          <w:sz w:val="24"/>
          <w:szCs w:val="24"/>
        </w:rPr>
      </w:pPr>
      <w:r w:rsidRPr="0020673B">
        <w:rPr>
          <w:rFonts w:ascii="Times New Roman" w:hAnsi="Times New Roman" w:cs="Times New Roman"/>
          <w:sz w:val="24"/>
          <w:szCs w:val="24"/>
        </w:rPr>
        <w:tab/>
      </w:r>
      <w:r w:rsidR="006F23F6" w:rsidRPr="0020673B">
        <w:rPr>
          <w:rFonts w:ascii="Times New Roman" w:hAnsi="Times New Roman" w:cs="Times New Roman"/>
          <w:sz w:val="24"/>
          <w:szCs w:val="24"/>
        </w:rPr>
        <w:t xml:space="preserve">To, jací lidé se zajímají o politiku ukáže následující </w:t>
      </w:r>
      <w:r w:rsidR="0072288E" w:rsidRPr="0020673B">
        <w:rPr>
          <w:rFonts w:ascii="Times New Roman" w:hAnsi="Times New Roman" w:cs="Times New Roman"/>
          <w:sz w:val="24"/>
          <w:szCs w:val="24"/>
        </w:rPr>
        <w:t xml:space="preserve">kontingenční tabulka. </w:t>
      </w:r>
      <w:r w:rsidR="005E1320" w:rsidRPr="0020673B">
        <w:rPr>
          <w:rFonts w:ascii="Times New Roman" w:hAnsi="Times New Roman" w:cs="Times New Roman"/>
          <w:sz w:val="24"/>
          <w:szCs w:val="24"/>
        </w:rPr>
        <w:t>U</w:t>
      </w:r>
      <w:r w:rsidR="002954B0" w:rsidRPr="0020673B">
        <w:rPr>
          <w:rFonts w:ascii="Times New Roman" w:hAnsi="Times New Roman" w:cs="Times New Roman"/>
          <w:sz w:val="24"/>
          <w:szCs w:val="24"/>
        </w:rPr>
        <w:t> </w:t>
      </w:r>
      <w:r w:rsidR="005E1320" w:rsidRPr="0020673B">
        <w:rPr>
          <w:rFonts w:ascii="Times New Roman" w:hAnsi="Times New Roman" w:cs="Times New Roman"/>
          <w:sz w:val="24"/>
          <w:szCs w:val="24"/>
        </w:rPr>
        <w:t xml:space="preserve">proměnné </w:t>
      </w:r>
      <w:r w:rsidR="005E1320" w:rsidRPr="0020673B">
        <w:rPr>
          <w:rFonts w:ascii="Times New Roman" w:hAnsi="Times New Roman" w:cs="Times New Roman"/>
          <w:i/>
          <w:iCs/>
          <w:sz w:val="24"/>
          <w:szCs w:val="24"/>
        </w:rPr>
        <w:t>pohlaví</w:t>
      </w:r>
      <w:r w:rsidR="005E1320" w:rsidRPr="0020673B">
        <w:rPr>
          <w:rFonts w:ascii="Times New Roman" w:hAnsi="Times New Roman" w:cs="Times New Roman"/>
          <w:sz w:val="24"/>
          <w:szCs w:val="24"/>
        </w:rPr>
        <w:t xml:space="preserve"> </w:t>
      </w:r>
      <w:r w:rsidR="00E76781" w:rsidRPr="0020673B">
        <w:rPr>
          <w:rFonts w:ascii="Times New Roman" w:hAnsi="Times New Roman" w:cs="Times New Roman"/>
          <w:sz w:val="24"/>
          <w:szCs w:val="24"/>
        </w:rPr>
        <w:t xml:space="preserve">jsou data statisticky významná. </w:t>
      </w:r>
      <w:r w:rsidR="008C176D" w:rsidRPr="0020673B">
        <w:rPr>
          <w:rFonts w:ascii="Times New Roman" w:hAnsi="Times New Roman" w:cs="Times New Roman"/>
          <w:sz w:val="24"/>
          <w:szCs w:val="24"/>
        </w:rPr>
        <w:t>A</w:t>
      </w:r>
      <w:r w:rsidR="00E76781" w:rsidRPr="0020673B">
        <w:rPr>
          <w:rFonts w:ascii="Times New Roman" w:hAnsi="Times New Roman" w:cs="Times New Roman"/>
          <w:sz w:val="24"/>
          <w:szCs w:val="24"/>
        </w:rPr>
        <w:t xml:space="preserve">djustovaná rezidua </w:t>
      </w:r>
      <w:r w:rsidR="008C176D" w:rsidRPr="0020673B">
        <w:rPr>
          <w:rFonts w:ascii="Times New Roman" w:hAnsi="Times New Roman" w:cs="Times New Roman"/>
          <w:sz w:val="24"/>
          <w:szCs w:val="24"/>
        </w:rPr>
        <w:t>naz</w:t>
      </w:r>
      <w:r w:rsidR="00A54CDF" w:rsidRPr="0020673B">
        <w:rPr>
          <w:rFonts w:ascii="Times New Roman" w:hAnsi="Times New Roman" w:cs="Times New Roman"/>
          <w:sz w:val="24"/>
          <w:szCs w:val="24"/>
        </w:rPr>
        <w:t>na</w:t>
      </w:r>
      <w:r w:rsidR="008C176D" w:rsidRPr="0020673B">
        <w:rPr>
          <w:rFonts w:ascii="Times New Roman" w:hAnsi="Times New Roman" w:cs="Times New Roman"/>
          <w:sz w:val="24"/>
          <w:szCs w:val="24"/>
        </w:rPr>
        <w:t>čují</w:t>
      </w:r>
      <w:r w:rsidR="008F1664" w:rsidRPr="0020673B">
        <w:rPr>
          <w:rFonts w:ascii="Times New Roman" w:hAnsi="Times New Roman" w:cs="Times New Roman"/>
          <w:sz w:val="24"/>
          <w:szCs w:val="24"/>
        </w:rPr>
        <w:t xml:space="preserve">, že zde nalezneme </w:t>
      </w:r>
      <w:r w:rsidR="00511EE7" w:rsidRPr="0020673B">
        <w:rPr>
          <w:rFonts w:ascii="Times New Roman" w:hAnsi="Times New Roman" w:cs="Times New Roman"/>
          <w:sz w:val="24"/>
          <w:szCs w:val="24"/>
        </w:rPr>
        <w:t xml:space="preserve">významný rozdíl nad očekávané hodnoty. </w:t>
      </w:r>
      <w:r w:rsidR="00E92533" w:rsidRPr="0020673B">
        <w:rPr>
          <w:rFonts w:ascii="Times New Roman" w:hAnsi="Times New Roman" w:cs="Times New Roman"/>
          <w:sz w:val="24"/>
          <w:szCs w:val="24"/>
        </w:rPr>
        <w:t xml:space="preserve">Tyto hodnoty </w:t>
      </w:r>
      <w:r w:rsidR="008F1C48" w:rsidRPr="0020673B">
        <w:rPr>
          <w:rFonts w:ascii="Times New Roman" w:hAnsi="Times New Roman" w:cs="Times New Roman"/>
          <w:sz w:val="24"/>
          <w:szCs w:val="24"/>
        </w:rPr>
        <w:t>jsou u odpovědí „</w:t>
      </w:r>
      <w:r w:rsidR="008F1C48" w:rsidRPr="0020673B">
        <w:rPr>
          <w:rFonts w:ascii="Times New Roman" w:hAnsi="Times New Roman" w:cs="Times New Roman"/>
          <w:i/>
          <w:iCs/>
          <w:sz w:val="24"/>
          <w:szCs w:val="24"/>
        </w:rPr>
        <w:t>docela</w:t>
      </w:r>
      <w:r w:rsidR="008F1C48" w:rsidRPr="0020673B">
        <w:rPr>
          <w:rFonts w:ascii="Times New Roman" w:hAnsi="Times New Roman" w:cs="Times New Roman"/>
          <w:sz w:val="24"/>
          <w:szCs w:val="24"/>
        </w:rPr>
        <w:t>“ a „</w:t>
      </w:r>
      <w:r w:rsidR="008F1C48" w:rsidRPr="0020673B">
        <w:rPr>
          <w:rFonts w:ascii="Times New Roman" w:hAnsi="Times New Roman" w:cs="Times New Roman"/>
          <w:i/>
          <w:iCs/>
          <w:sz w:val="24"/>
          <w:szCs w:val="24"/>
        </w:rPr>
        <w:t>jen trochu</w:t>
      </w:r>
      <w:r w:rsidR="00222392" w:rsidRPr="0020673B">
        <w:rPr>
          <w:rFonts w:ascii="Times New Roman" w:hAnsi="Times New Roman" w:cs="Times New Roman"/>
          <w:sz w:val="24"/>
          <w:szCs w:val="24"/>
        </w:rPr>
        <w:t>.</w:t>
      </w:r>
      <w:r w:rsidR="008F1C48" w:rsidRPr="0020673B">
        <w:rPr>
          <w:rFonts w:ascii="Times New Roman" w:hAnsi="Times New Roman" w:cs="Times New Roman"/>
          <w:sz w:val="24"/>
          <w:szCs w:val="24"/>
        </w:rPr>
        <w:t>“</w:t>
      </w:r>
      <w:r w:rsidR="00222392" w:rsidRPr="0020673B">
        <w:rPr>
          <w:rFonts w:ascii="Times New Roman" w:hAnsi="Times New Roman" w:cs="Times New Roman"/>
          <w:sz w:val="24"/>
          <w:szCs w:val="24"/>
        </w:rPr>
        <w:t xml:space="preserve"> O politiku se celkově zajímají více muži než ženy</w:t>
      </w:r>
      <w:r w:rsidR="00E63D03" w:rsidRPr="0020673B">
        <w:rPr>
          <w:rFonts w:ascii="Times New Roman" w:hAnsi="Times New Roman" w:cs="Times New Roman"/>
          <w:sz w:val="24"/>
          <w:szCs w:val="24"/>
        </w:rPr>
        <w:t xml:space="preserve">, u některých odpovědí je tento rozdíl i o 10 %. </w:t>
      </w:r>
      <w:r w:rsidR="0098573B" w:rsidRPr="0020673B">
        <w:rPr>
          <w:rFonts w:ascii="Times New Roman" w:hAnsi="Times New Roman" w:cs="Times New Roman"/>
          <w:sz w:val="24"/>
          <w:szCs w:val="24"/>
        </w:rPr>
        <w:t xml:space="preserve">Vztah mezi zájmem o politiku a </w:t>
      </w:r>
      <w:r w:rsidR="0098573B" w:rsidRPr="0020673B">
        <w:rPr>
          <w:rFonts w:ascii="Times New Roman" w:hAnsi="Times New Roman" w:cs="Times New Roman"/>
          <w:i/>
          <w:iCs/>
          <w:sz w:val="24"/>
          <w:szCs w:val="24"/>
        </w:rPr>
        <w:t>vzděláním</w:t>
      </w:r>
      <w:r w:rsidR="0098573B" w:rsidRPr="0020673B">
        <w:rPr>
          <w:rFonts w:ascii="Times New Roman" w:hAnsi="Times New Roman" w:cs="Times New Roman"/>
          <w:sz w:val="24"/>
          <w:szCs w:val="24"/>
        </w:rPr>
        <w:t xml:space="preserve"> je také velmi zajímavý. Opět jsou zde k vidění výkyvy </w:t>
      </w:r>
      <w:r w:rsidR="007F0886" w:rsidRPr="0020673B">
        <w:rPr>
          <w:rFonts w:ascii="Times New Roman" w:hAnsi="Times New Roman" w:cs="Times New Roman"/>
          <w:sz w:val="24"/>
          <w:szCs w:val="24"/>
        </w:rPr>
        <w:t xml:space="preserve">adjustovaných reziduí nad očekávané hodnoty. </w:t>
      </w:r>
      <w:r w:rsidR="003C361C" w:rsidRPr="0020673B">
        <w:rPr>
          <w:rFonts w:ascii="Times New Roman" w:hAnsi="Times New Roman" w:cs="Times New Roman"/>
          <w:sz w:val="24"/>
          <w:szCs w:val="24"/>
        </w:rPr>
        <w:t xml:space="preserve">Zájem o politiku </w:t>
      </w:r>
      <w:r w:rsidR="007E4088" w:rsidRPr="0020673B">
        <w:rPr>
          <w:rFonts w:ascii="Times New Roman" w:hAnsi="Times New Roman" w:cs="Times New Roman"/>
          <w:sz w:val="24"/>
          <w:szCs w:val="24"/>
        </w:rPr>
        <w:t>nejvíce nejeví lidé se středním vzděláním bez maturity</w:t>
      </w:r>
      <w:r w:rsidR="00446535" w:rsidRPr="0020673B">
        <w:rPr>
          <w:rFonts w:ascii="Times New Roman" w:hAnsi="Times New Roman" w:cs="Times New Roman"/>
          <w:sz w:val="24"/>
          <w:szCs w:val="24"/>
        </w:rPr>
        <w:t xml:space="preserve"> a nejvíce se zajímají lidé s</w:t>
      </w:r>
      <w:r w:rsidR="00CD62F4" w:rsidRPr="0020673B">
        <w:rPr>
          <w:rFonts w:ascii="Times New Roman" w:hAnsi="Times New Roman" w:cs="Times New Roman"/>
          <w:sz w:val="24"/>
          <w:szCs w:val="24"/>
        </w:rPr>
        <w:t> </w:t>
      </w:r>
      <w:r w:rsidR="00F52E0E" w:rsidRPr="0020673B">
        <w:rPr>
          <w:rFonts w:ascii="Times New Roman" w:hAnsi="Times New Roman" w:cs="Times New Roman"/>
          <w:sz w:val="24"/>
          <w:szCs w:val="24"/>
        </w:rPr>
        <w:t>maturitou</w:t>
      </w:r>
      <w:r w:rsidR="00CD62F4" w:rsidRPr="0020673B">
        <w:rPr>
          <w:rFonts w:ascii="Times New Roman" w:hAnsi="Times New Roman" w:cs="Times New Roman"/>
          <w:sz w:val="24"/>
          <w:szCs w:val="24"/>
        </w:rPr>
        <w:t>. Tyto dvě kategorie jsou v tomto průzkumu nejpočetnější</w:t>
      </w:r>
      <w:r w:rsidR="007C057F" w:rsidRPr="0020673B">
        <w:rPr>
          <w:rFonts w:ascii="Times New Roman" w:hAnsi="Times New Roman" w:cs="Times New Roman"/>
          <w:sz w:val="24"/>
          <w:szCs w:val="24"/>
        </w:rPr>
        <w:t>. N</w:t>
      </w:r>
      <w:r w:rsidR="003D5F02" w:rsidRPr="0020673B">
        <w:rPr>
          <w:rFonts w:ascii="Times New Roman" w:hAnsi="Times New Roman" w:cs="Times New Roman"/>
          <w:sz w:val="24"/>
          <w:szCs w:val="24"/>
        </w:rPr>
        <w:t>ej</w:t>
      </w:r>
      <w:r w:rsidR="007C057F" w:rsidRPr="0020673B">
        <w:rPr>
          <w:rFonts w:ascii="Times New Roman" w:hAnsi="Times New Roman" w:cs="Times New Roman"/>
          <w:sz w:val="24"/>
          <w:szCs w:val="24"/>
        </w:rPr>
        <w:t xml:space="preserve">méně lidí </w:t>
      </w:r>
      <w:r w:rsidR="00912379" w:rsidRPr="0020673B">
        <w:rPr>
          <w:rFonts w:ascii="Times New Roman" w:hAnsi="Times New Roman" w:cs="Times New Roman"/>
          <w:sz w:val="24"/>
          <w:szCs w:val="24"/>
        </w:rPr>
        <w:t>ne</w:t>
      </w:r>
      <w:r w:rsidR="007C057F" w:rsidRPr="0020673B">
        <w:rPr>
          <w:rFonts w:ascii="Times New Roman" w:hAnsi="Times New Roman" w:cs="Times New Roman"/>
          <w:sz w:val="24"/>
          <w:szCs w:val="24"/>
        </w:rPr>
        <w:t xml:space="preserve">jeví zájem o politiku s vysokoškolským vzděláním, podílově se zde jedná totiž </w:t>
      </w:r>
      <w:r w:rsidR="006177BB" w:rsidRPr="0020673B">
        <w:rPr>
          <w:rFonts w:ascii="Times New Roman" w:hAnsi="Times New Roman" w:cs="Times New Roman"/>
          <w:sz w:val="24"/>
          <w:szCs w:val="24"/>
        </w:rPr>
        <w:t xml:space="preserve">o 9 % respondentů. </w:t>
      </w:r>
      <w:r w:rsidR="000A6F03" w:rsidRPr="0020673B">
        <w:rPr>
          <w:rFonts w:ascii="Times New Roman" w:hAnsi="Times New Roman" w:cs="Times New Roman"/>
          <w:sz w:val="24"/>
          <w:szCs w:val="24"/>
        </w:rPr>
        <w:t xml:space="preserve">Co se týče proměnné </w:t>
      </w:r>
      <w:r w:rsidR="00E73A86" w:rsidRPr="0020673B">
        <w:rPr>
          <w:rFonts w:ascii="Times New Roman" w:hAnsi="Times New Roman" w:cs="Times New Roman"/>
          <w:i/>
          <w:iCs/>
          <w:sz w:val="24"/>
          <w:szCs w:val="24"/>
        </w:rPr>
        <w:t>velikosti obcí</w:t>
      </w:r>
      <w:r w:rsidR="00E73A86" w:rsidRPr="0020673B">
        <w:rPr>
          <w:rFonts w:ascii="Times New Roman" w:hAnsi="Times New Roman" w:cs="Times New Roman"/>
          <w:sz w:val="24"/>
          <w:szCs w:val="24"/>
        </w:rPr>
        <w:t>, i když jsou výsledky tohoto vztahu statisticky významné</w:t>
      </w:r>
      <w:r w:rsidR="0000164D" w:rsidRPr="0020673B">
        <w:rPr>
          <w:rFonts w:ascii="Times New Roman" w:hAnsi="Times New Roman" w:cs="Times New Roman"/>
          <w:sz w:val="24"/>
          <w:szCs w:val="24"/>
        </w:rPr>
        <w:t xml:space="preserve">, tak jsou hodnoty </w:t>
      </w:r>
      <w:r w:rsidR="003B4E95" w:rsidRPr="0020673B">
        <w:rPr>
          <w:rFonts w:ascii="Times New Roman" w:hAnsi="Times New Roman" w:cs="Times New Roman"/>
          <w:sz w:val="24"/>
          <w:szCs w:val="24"/>
        </w:rPr>
        <w:t>u</w:t>
      </w:r>
      <w:r w:rsidR="0000164D" w:rsidRPr="0020673B">
        <w:rPr>
          <w:rFonts w:ascii="Times New Roman" w:hAnsi="Times New Roman" w:cs="Times New Roman"/>
          <w:sz w:val="24"/>
          <w:szCs w:val="24"/>
        </w:rPr>
        <w:t xml:space="preserve"> jednotlivých </w:t>
      </w:r>
      <w:r w:rsidR="003B4E95" w:rsidRPr="0020673B">
        <w:rPr>
          <w:rFonts w:ascii="Times New Roman" w:hAnsi="Times New Roman" w:cs="Times New Roman"/>
          <w:sz w:val="24"/>
          <w:szCs w:val="24"/>
        </w:rPr>
        <w:t>kategorií velmi podobné</w:t>
      </w:r>
      <w:r w:rsidR="001E5967" w:rsidRPr="0020673B">
        <w:rPr>
          <w:rFonts w:ascii="Times New Roman" w:hAnsi="Times New Roman" w:cs="Times New Roman"/>
          <w:sz w:val="24"/>
          <w:szCs w:val="24"/>
        </w:rPr>
        <w:t>. Převažuje spíše malý zájem o politiku</w:t>
      </w:r>
      <w:r w:rsidR="00781C9C" w:rsidRPr="0020673B">
        <w:rPr>
          <w:rFonts w:ascii="Times New Roman" w:hAnsi="Times New Roman" w:cs="Times New Roman"/>
          <w:sz w:val="24"/>
          <w:szCs w:val="24"/>
        </w:rPr>
        <w:t xml:space="preserve">. Velikost obce/města pro respondenty není podstatným faktorem </w:t>
      </w:r>
      <w:r w:rsidR="000B534A" w:rsidRPr="0020673B">
        <w:rPr>
          <w:rFonts w:ascii="Times New Roman" w:hAnsi="Times New Roman" w:cs="Times New Roman"/>
          <w:sz w:val="24"/>
          <w:szCs w:val="24"/>
        </w:rPr>
        <w:t xml:space="preserve">pro to, aby se zajímali více o politiku. </w:t>
      </w:r>
      <w:r w:rsidR="0004779F" w:rsidRPr="0020673B">
        <w:rPr>
          <w:rFonts w:ascii="Times New Roman" w:hAnsi="Times New Roman" w:cs="Times New Roman"/>
          <w:sz w:val="24"/>
          <w:szCs w:val="24"/>
        </w:rPr>
        <w:t>S </w:t>
      </w:r>
      <w:r w:rsidR="0004779F" w:rsidRPr="0020673B">
        <w:rPr>
          <w:rFonts w:ascii="Times New Roman" w:hAnsi="Times New Roman" w:cs="Times New Roman"/>
          <w:i/>
          <w:iCs/>
          <w:sz w:val="24"/>
          <w:szCs w:val="24"/>
        </w:rPr>
        <w:t>věkem</w:t>
      </w:r>
      <w:r w:rsidR="0004779F" w:rsidRPr="0020673B">
        <w:rPr>
          <w:rFonts w:ascii="Times New Roman" w:hAnsi="Times New Roman" w:cs="Times New Roman"/>
          <w:sz w:val="24"/>
          <w:szCs w:val="24"/>
        </w:rPr>
        <w:t xml:space="preserve"> je to velmi podobné, </w:t>
      </w:r>
      <w:r w:rsidR="004B3D3F" w:rsidRPr="0020673B">
        <w:rPr>
          <w:rFonts w:ascii="Times New Roman" w:hAnsi="Times New Roman" w:cs="Times New Roman"/>
          <w:sz w:val="24"/>
          <w:szCs w:val="24"/>
        </w:rPr>
        <w:t>v této kategorii ale spíše převládá neutrální postoj. Po zhlédnutí jednotlivých podílů v kategoriích je patrné, že</w:t>
      </w:r>
      <w:r w:rsidR="002954B0" w:rsidRPr="0020673B">
        <w:rPr>
          <w:rFonts w:ascii="Times New Roman" w:hAnsi="Times New Roman" w:cs="Times New Roman"/>
          <w:sz w:val="24"/>
          <w:szCs w:val="24"/>
        </w:rPr>
        <w:t> </w:t>
      </w:r>
      <w:r w:rsidR="004B3D3F" w:rsidRPr="0020673B">
        <w:rPr>
          <w:rFonts w:ascii="Times New Roman" w:hAnsi="Times New Roman" w:cs="Times New Roman"/>
          <w:sz w:val="24"/>
          <w:szCs w:val="24"/>
        </w:rPr>
        <w:t xml:space="preserve">nejméně se zajímají o politiku </w:t>
      </w:r>
      <w:r w:rsidR="0009712F" w:rsidRPr="0020673B">
        <w:rPr>
          <w:rFonts w:ascii="Times New Roman" w:hAnsi="Times New Roman" w:cs="Times New Roman"/>
          <w:sz w:val="24"/>
          <w:szCs w:val="24"/>
        </w:rPr>
        <w:t xml:space="preserve">lidé do 34 let. </w:t>
      </w:r>
      <w:r w:rsidR="00951D1A" w:rsidRPr="0020673B">
        <w:rPr>
          <w:rFonts w:ascii="Times New Roman" w:hAnsi="Times New Roman" w:cs="Times New Roman"/>
          <w:sz w:val="24"/>
          <w:szCs w:val="24"/>
        </w:rPr>
        <w:t xml:space="preserve">Poslední nezávislou proměnnou je </w:t>
      </w:r>
      <w:r w:rsidR="00951D1A" w:rsidRPr="0020673B">
        <w:rPr>
          <w:rFonts w:ascii="Times New Roman" w:hAnsi="Times New Roman" w:cs="Times New Roman"/>
          <w:i/>
          <w:iCs/>
          <w:sz w:val="24"/>
          <w:szCs w:val="24"/>
        </w:rPr>
        <w:t>volba strany</w:t>
      </w:r>
      <w:r w:rsidR="00951D1A" w:rsidRPr="0020673B">
        <w:rPr>
          <w:rFonts w:ascii="Times New Roman" w:hAnsi="Times New Roman" w:cs="Times New Roman"/>
          <w:sz w:val="24"/>
          <w:szCs w:val="24"/>
        </w:rPr>
        <w:t xml:space="preserve">, a to buď SPD nebo nějaká z ostatních stran. Jelikož u </w:t>
      </w:r>
      <w:r w:rsidR="00A04F21" w:rsidRPr="0020673B">
        <w:rPr>
          <w:rFonts w:ascii="Times New Roman" w:hAnsi="Times New Roman" w:cs="Times New Roman"/>
          <w:sz w:val="24"/>
          <w:szCs w:val="24"/>
        </w:rPr>
        <w:t xml:space="preserve">kategorie ostatních stran </w:t>
      </w:r>
      <w:r w:rsidR="00951D1A" w:rsidRPr="0020673B">
        <w:rPr>
          <w:rFonts w:ascii="Times New Roman" w:hAnsi="Times New Roman" w:cs="Times New Roman"/>
          <w:sz w:val="24"/>
          <w:szCs w:val="24"/>
        </w:rPr>
        <w:t>jde o</w:t>
      </w:r>
      <w:r w:rsidR="002954B0" w:rsidRPr="0020673B">
        <w:rPr>
          <w:rFonts w:ascii="Times New Roman" w:hAnsi="Times New Roman" w:cs="Times New Roman"/>
          <w:sz w:val="24"/>
          <w:szCs w:val="24"/>
        </w:rPr>
        <w:t> </w:t>
      </w:r>
      <w:r w:rsidR="00951D1A" w:rsidRPr="0020673B">
        <w:rPr>
          <w:rFonts w:ascii="Times New Roman" w:hAnsi="Times New Roman" w:cs="Times New Roman"/>
          <w:sz w:val="24"/>
          <w:szCs w:val="24"/>
        </w:rPr>
        <w:t xml:space="preserve">velmi </w:t>
      </w:r>
      <w:r w:rsidR="00717A4F" w:rsidRPr="0020673B">
        <w:rPr>
          <w:rFonts w:ascii="Times New Roman" w:hAnsi="Times New Roman" w:cs="Times New Roman"/>
          <w:sz w:val="24"/>
          <w:szCs w:val="24"/>
        </w:rPr>
        <w:t>velký vzorek opr</w:t>
      </w:r>
      <w:r w:rsidR="00E303AC" w:rsidRPr="0020673B">
        <w:rPr>
          <w:rFonts w:ascii="Times New Roman" w:hAnsi="Times New Roman" w:cs="Times New Roman"/>
          <w:sz w:val="24"/>
          <w:szCs w:val="24"/>
        </w:rPr>
        <w:t>oti voličům SPD</w:t>
      </w:r>
      <w:r w:rsidR="00A04F21" w:rsidRPr="0020673B">
        <w:rPr>
          <w:rFonts w:ascii="Times New Roman" w:hAnsi="Times New Roman" w:cs="Times New Roman"/>
          <w:sz w:val="24"/>
          <w:szCs w:val="24"/>
        </w:rPr>
        <w:t>, bude složitější tento výsledek interpretovat.</w:t>
      </w:r>
      <w:r w:rsidR="00E303AC" w:rsidRPr="0020673B">
        <w:rPr>
          <w:rFonts w:ascii="Times New Roman" w:hAnsi="Times New Roman" w:cs="Times New Roman"/>
          <w:sz w:val="24"/>
          <w:szCs w:val="24"/>
        </w:rPr>
        <w:t xml:space="preserve"> </w:t>
      </w:r>
      <w:r w:rsidR="008865AA" w:rsidRPr="0020673B">
        <w:rPr>
          <w:rFonts w:ascii="Times New Roman" w:hAnsi="Times New Roman" w:cs="Times New Roman"/>
          <w:sz w:val="24"/>
          <w:szCs w:val="24"/>
        </w:rPr>
        <w:t>Jak</w:t>
      </w:r>
      <w:r w:rsidR="002954B0" w:rsidRPr="0020673B">
        <w:rPr>
          <w:rFonts w:ascii="Times New Roman" w:hAnsi="Times New Roman" w:cs="Times New Roman"/>
          <w:sz w:val="24"/>
          <w:szCs w:val="24"/>
        </w:rPr>
        <w:t> </w:t>
      </w:r>
      <w:r w:rsidR="008865AA" w:rsidRPr="0020673B">
        <w:rPr>
          <w:rFonts w:ascii="Times New Roman" w:hAnsi="Times New Roman" w:cs="Times New Roman"/>
          <w:sz w:val="24"/>
          <w:szCs w:val="24"/>
        </w:rPr>
        <w:t>je ale z výsledků patrné</w:t>
      </w:r>
      <w:r w:rsidR="008623CA" w:rsidRPr="0020673B">
        <w:rPr>
          <w:rFonts w:ascii="Times New Roman" w:hAnsi="Times New Roman" w:cs="Times New Roman"/>
          <w:sz w:val="24"/>
          <w:szCs w:val="24"/>
        </w:rPr>
        <w:t xml:space="preserve">, tak opět převládají spíše neutrální odpovědi a respondenti nejeví přílišný zájem o politiku. </w:t>
      </w:r>
    </w:p>
    <w:p w14:paraId="5BFB383B" w14:textId="4FA911F7" w:rsidR="000503DF" w:rsidRPr="0020673B" w:rsidRDefault="000503DF" w:rsidP="00581E24">
      <w:pPr>
        <w:spacing w:after="0" w:line="360" w:lineRule="auto"/>
        <w:jc w:val="both"/>
        <w:rPr>
          <w:rFonts w:ascii="Times New Roman" w:hAnsi="Times New Roman" w:cs="Times New Roman"/>
          <w:sz w:val="24"/>
          <w:szCs w:val="24"/>
        </w:rPr>
      </w:pPr>
    </w:p>
    <w:p w14:paraId="5EFF717D" w14:textId="77777777" w:rsidR="000503DF" w:rsidRPr="0020673B" w:rsidRDefault="000503DF" w:rsidP="00581E24">
      <w:pPr>
        <w:spacing w:after="0" w:line="360" w:lineRule="auto"/>
        <w:jc w:val="both"/>
        <w:rPr>
          <w:rFonts w:ascii="Times New Roman" w:hAnsi="Times New Roman" w:cs="Times New Roman"/>
          <w:sz w:val="24"/>
          <w:szCs w:val="24"/>
        </w:rPr>
      </w:pPr>
    </w:p>
    <w:p w14:paraId="09E1C194" w14:textId="7483940E" w:rsidR="00E367C4" w:rsidRPr="0020673B" w:rsidRDefault="00E367C4" w:rsidP="005C0A35">
      <w:pPr>
        <w:spacing w:after="0" w:line="276" w:lineRule="auto"/>
        <w:jc w:val="both"/>
        <w:rPr>
          <w:rFonts w:ascii="Times New Roman" w:hAnsi="Times New Roman" w:cs="Times New Roman"/>
          <w:sz w:val="24"/>
          <w:szCs w:val="24"/>
        </w:rPr>
      </w:pPr>
      <w:r w:rsidRPr="0020673B">
        <w:rPr>
          <w:rFonts w:ascii="Times New Roman" w:hAnsi="Times New Roman" w:cs="Times New Roman"/>
          <w:sz w:val="24"/>
          <w:szCs w:val="24"/>
        </w:rPr>
        <w:lastRenderedPageBreak/>
        <w:t xml:space="preserve">Tabulka č. 11 - </w:t>
      </w:r>
      <w:r w:rsidR="005C0A35" w:rsidRPr="0020673B">
        <w:rPr>
          <w:rFonts w:ascii="Times New Roman" w:hAnsi="Times New Roman" w:cs="Times New Roman"/>
          <w:sz w:val="24"/>
          <w:szCs w:val="24"/>
        </w:rPr>
        <w:t>Participace</w:t>
      </w:r>
      <w:r w:rsidR="00E2734E" w:rsidRPr="0020673B">
        <w:rPr>
          <w:rFonts w:ascii="Times New Roman" w:hAnsi="Times New Roman" w:cs="Times New Roman"/>
          <w:sz w:val="24"/>
          <w:szCs w:val="24"/>
        </w:rPr>
        <w:t xml:space="preserve"> ČR</w:t>
      </w:r>
      <w:r w:rsidR="005C0A35" w:rsidRPr="0020673B">
        <w:rPr>
          <w:rFonts w:ascii="Times New Roman" w:hAnsi="Times New Roman" w:cs="Times New Roman"/>
          <w:sz w:val="24"/>
          <w:szCs w:val="24"/>
        </w:rPr>
        <w:t xml:space="preserve"> – Zájem o politiku</w:t>
      </w:r>
    </w:p>
    <w:tbl>
      <w:tblPr>
        <w:tblW w:w="7366" w:type="dxa"/>
        <w:tblCellMar>
          <w:left w:w="70" w:type="dxa"/>
          <w:right w:w="70" w:type="dxa"/>
        </w:tblCellMar>
        <w:tblLook w:val="04A0" w:firstRow="1" w:lastRow="0" w:firstColumn="1" w:lastColumn="0" w:noHBand="0" w:noVBand="1"/>
      </w:tblPr>
      <w:tblGrid>
        <w:gridCol w:w="3256"/>
        <w:gridCol w:w="738"/>
        <w:gridCol w:w="960"/>
        <w:gridCol w:w="1278"/>
        <w:gridCol w:w="1134"/>
      </w:tblGrid>
      <w:tr w:rsidR="00000CEF" w:rsidRPr="0020673B" w14:paraId="49427BE0" w14:textId="77777777" w:rsidTr="00A54CDF">
        <w:trPr>
          <w:trHeight w:val="514"/>
        </w:trPr>
        <w:tc>
          <w:tcPr>
            <w:tcW w:w="736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0E7D77C" w14:textId="67DF917C" w:rsidR="00000CEF" w:rsidRPr="0020673B" w:rsidRDefault="005C0A35" w:rsidP="00000CEF">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Zájem o politiku</w:t>
            </w:r>
          </w:p>
        </w:tc>
      </w:tr>
      <w:tr w:rsidR="00A12B9D" w:rsidRPr="0020673B" w14:paraId="02219289" w14:textId="77777777" w:rsidTr="00A54CDF">
        <w:trPr>
          <w:trHeight w:val="29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71353" w14:textId="77777777" w:rsidR="00A12B9D" w:rsidRPr="0020673B" w:rsidRDefault="00A12B9D" w:rsidP="00A12B9D">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sociodemografická proměnná</w:t>
            </w:r>
          </w:p>
        </w:tc>
        <w:tc>
          <w:tcPr>
            <w:tcW w:w="738" w:type="dxa"/>
            <w:tcBorders>
              <w:top w:val="single" w:sz="4" w:space="0" w:color="auto"/>
              <w:left w:val="nil"/>
              <w:bottom w:val="single" w:sz="4" w:space="0" w:color="auto"/>
              <w:right w:val="single" w:sz="4" w:space="0" w:color="auto"/>
            </w:tcBorders>
            <w:shd w:val="clear" w:color="auto" w:fill="auto"/>
            <w:noWrap/>
            <w:vAlign w:val="center"/>
            <w:hideMark/>
          </w:tcPr>
          <w:p w14:paraId="3CCD0D8D" w14:textId="77777777" w:rsidR="00A12B9D" w:rsidRPr="0020673B" w:rsidRDefault="00A12B9D" w:rsidP="00A12B9D">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velmi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18DAF1E" w14:textId="77777777" w:rsidR="00A12B9D" w:rsidRPr="0020673B" w:rsidRDefault="00A12B9D" w:rsidP="00A12B9D">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docela</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5383E405" w14:textId="77777777" w:rsidR="00A12B9D" w:rsidRPr="0020673B" w:rsidRDefault="00A12B9D" w:rsidP="00A12B9D">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jen trochu</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5CF70A8" w14:textId="77777777" w:rsidR="00A12B9D" w:rsidRPr="0020673B" w:rsidRDefault="00A12B9D" w:rsidP="00A12B9D">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vůbec ne</w:t>
            </w:r>
          </w:p>
        </w:tc>
      </w:tr>
      <w:tr w:rsidR="00181E41" w:rsidRPr="0020673B" w14:paraId="41C2375C" w14:textId="77777777" w:rsidTr="00A54CDF">
        <w:trPr>
          <w:trHeight w:val="290"/>
        </w:trPr>
        <w:tc>
          <w:tcPr>
            <w:tcW w:w="736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44044" w14:textId="6B5E8B41" w:rsidR="00181E41" w:rsidRPr="0020673B" w:rsidRDefault="00181E41" w:rsidP="00181E41">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pohlaví</w:t>
            </w:r>
          </w:p>
        </w:tc>
      </w:tr>
      <w:tr w:rsidR="00A12B9D" w:rsidRPr="0020673B" w14:paraId="5DD4186D" w14:textId="77777777" w:rsidTr="00A54CDF">
        <w:trPr>
          <w:trHeight w:val="29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2D2A946" w14:textId="77777777"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muž</w:t>
            </w:r>
          </w:p>
        </w:tc>
        <w:tc>
          <w:tcPr>
            <w:tcW w:w="738" w:type="dxa"/>
            <w:tcBorders>
              <w:top w:val="nil"/>
              <w:left w:val="nil"/>
              <w:bottom w:val="single" w:sz="4" w:space="0" w:color="auto"/>
              <w:right w:val="single" w:sz="4" w:space="0" w:color="auto"/>
            </w:tcBorders>
            <w:shd w:val="clear" w:color="auto" w:fill="auto"/>
            <w:noWrap/>
            <w:vAlign w:val="bottom"/>
            <w:hideMark/>
          </w:tcPr>
          <w:p w14:paraId="76B4CEFF" w14:textId="2CB5312F"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6,4</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960" w:type="dxa"/>
            <w:tcBorders>
              <w:top w:val="nil"/>
              <w:left w:val="nil"/>
              <w:bottom w:val="single" w:sz="4" w:space="0" w:color="auto"/>
              <w:right w:val="single" w:sz="4" w:space="0" w:color="auto"/>
            </w:tcBorders>
            <w:shd w:val="clear" w:color="auto" w:fill="auto"/>
            <w:noWrap/>
            <w:vAlign w:val="bottom"/>
            <w:hideMark/>
          </w:tcPr>
          <w:p w14:paraId="11761469" w14:textId="1784646D"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32,2</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14:paraId="79F9B8B6" w14:textId="4D0D562E"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40,7</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C3023A3" w14:textId="1BFD075A"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20,7</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r>
      <w:tr w:rsidR="00A12B9D" w:rsidRPr="0020673B" w14:paraId="2C6D1AC8" w14:textId="77777777" w:rsidTr="00A54CDF">
        <w:trPr>
          <w:trHeight w:val="29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CBA0350" w14:textId="77777777"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žena</w:t>
            </w:r>
          </w:p>
        </w:tc>
        <w:tc>
          <w:tcPr>
            <w:tcW w:w="738" w:type="dxa"/>
            <w:tcBorders>
              <w:top w:val="nil"/>
              <w:left w:val="nil"/>
              <w:bottom w:val="single" w:sz="4" w:space="0" w:color="auto"/>
              <w:right w:val="single" w:sz="4" w:space="0" w:color="auto"/>
            </w:tcBorders>
            <w:shd w:val="clear" w:color="auto" w:fill="auto"/>
            <w:noWrap/>
            <w:vAlign w:val="bottom"/>
            <w:hideMark/>
          </w:tcPr>
          <w:p w14:paraId="771DD53F" w14:textId="3E2CA03B"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3,2</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960" w:type="dxa"/>
            <w:tcBorders>
              <w:top w:val="nil"/>
              <w:left w:val="nil"/>
              <w:bottom w:val="single" w:sz="4" w:space="0" w:color="auto"/>
              <w:right w:val="single" w:sz="4" w:space="0" w:color="auto"/>
            </w:tcBorders>
            <w:shd w:val="clear" w:color="auto" w:fill="auto"/>
            <w:noWrap/>
            <w:vAlign w:val="bottom"/>
            <w:hideMark/>
          </w:tcPr>
          <w:p w14:paraId="4E8AD323" w14:textId="7C745F99"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19,2</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278" w:type="dxa"/>
            <w:tcBorders>
              <w:top w:val="nil"/>
              <w:left w:val="nil"/>
              <w:bottom w:val="single" w:sz="4" w:space="0" w:color="auto"/>
              <w:right w:val="single" w:sz="4" w:space="0" w:color="auto"/>
            </w:tcBorders>
            <w:shd w:val="clear" w:color="auto" w:fill="auto"/>
            <w:noWrap/>
            <w:vAlign w:val="bottom"/>
            <w:hideMark/>
          </w:tcPr>
          <w:p w14:paraId="3ED2CC4B" w14:textId="13AFFF7A"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51,7</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134" w:type="dxa"/>
            <w:tcBorders>
              <w:top w:val="nil"/>
              <w:left w:val="nil"/>
              <w:bottom w:val="single" w:sz="4" w:space="0" w:color="auto"/>
              <w:right w:val="single" w:sz="4" w:space="0" w:color="auto"/>
            </w:tcBorders>
            <w:shd w:val="clear" w:color="auto" w:fill="auto"/>
            <w:noWrap/>
            <w:vAlign w:val="bottom"/>
            <w:hideMark/>
          </w:tcPr>
          <w:p w14:paraId="37F42646" w14:textId="6EF73018"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25,5</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r>
      <w:tr w:rsidR="00A12B9D" w:rsidRPr="0020673B" w14:paraId="3D8FF6A3" w14:textId="77777777" w:rsidTr="00A54CDF">
        <w:trPr>
          <w:trHeight w:val="290"/>
        </w:trPr>
        <w:tc>
          <w:tcPr>
            <w:tcW w:w="3256" w:type="dxa"/>
            <w:tcBorders>
              <w:top w:val="single" w:sz="4" w:space="0" w:color="auto"/>
              <w:left w:val="single" w:sz="4" w:space="0" w:color="auto"/>
              <w:bottom w:val="single" w:sz="4" w:space="0" w:color="auto"/>
              <w:right w:val="nil"/>
            </w:tcBorders>
            <w:shd w:val="clear" w:color="auto" w:fill="auto"/>
            <w:noWrap/>
            <w:vAlign w:val="center"/>
            <w:hideMark/>
          </w:tcPr>
          <w:p w14:paraId="70A92BD7" w14:textId="77777777" w:rsidR="00A12B9D" w:rsidRPr="0020673B" w:rsidRDefault="00A12B9D" w:rsidP="00A12B9D">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vzdělání</w:t>
            </w:r>
          </w:p>
        </w:tc>
        <w:tc>
          <w:tcPr>
            <w:tcW w:w="738" w:type="dxa"/>
            <w:tcBorders>
              <w:top w:val="single" w:sz="4" w:space="0" w:color="auto"/>
              <w:left w:val="nil"/>
              <w:bottom w:val="single" w:sz="4" w:space="0" w:color="auto"/>
              <w:right w:val="nil"/>
            </w:tcBorders>
            <w:shd w:val="clear" w:color="auto" w:fill="auto"/>
            <w:noWrap/>
            <w:vAlign w:val="bottom"/>
            <w:hideMark/>
          </w:tcPr>
          <w:p w14:paraId="2503D85C" w14:textId="77777777" w:rsidR="00A12B9D" w:rsidRPr="0020673B" w:rsidRDefault="00A12B9D" w:rsidP="00A12B9D">
            <w:pPr>
              <w:spacing w:after="0" w:line="240" w:lineRule="auto"/>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F9001A3" w14:textId="77777777" w:rsidR="00A12B9D" w:rsidRPr="0020673B" w:rsidRDefault="00A12B9D" w:rsidP="00A12B9D">
            <w:pPr>
              <w:spacing w:after="0" w:line="240" w:lineRule="auto"/>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w:t>
            </w:r>
          </w:p>
        </w:tc>
        <w:tc>
          <w:tcPr>
            <w:tcW w:w="1278" w:type="dxa"/>
            <w:tcBorders>
              <w:top w:val="single" w:sz="4" w:space="0" w:color="auto"/>
              <w:left w:val="nil"/>
              <w:bottom w:val="single" w:sz="4" w:space="0" w:color="auto"/>
              <w:right w:val="nil"/>
            </w:tcBorders>
            <w:shd w:val="clear" w:color="auto" w:fill="auto"/>
            <w:noWrap/>
            <w:vAlign w:val="bottom"/>
            <w:hideMark/>
          </w:tcPr>
          <w:p w14:paraId="729B973D" w14:textId="61E899D9" w:rsidR="00A12B9D" w:rsidRPr="0020673B" w:rsidRDefault="00C870E1" w:rsidP="00A12B9D">
            <w:pPr>
              <w:spacing w:after="0" w:line="240" w:lineRule="auto"/>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605F4DF" w14:textId="77777777" w:rsidR="00A12B9D" w:rsidRPr="0020673B" w:rsidRDefault="00A12B9D" w:rsidP="00A12B9D">
            <w:pPr>
              <w:spacing w:after="0" w:line="240" w:lineRule="auto"/>
              <w:rPr>
                <w:rFonts w:ascii="Times New Roman" w:eastAsia="Times New Roman" w:hAnsi="Times New Roman" w:cs="Times New Roman"/>
                <w:sz w:val="24"/>
                <w:szCs w:val="24"/>
                <w:lang w:eastAsia="cs-CZ"/>
              </w:rPr>
            </w:pPr>
          </w:p>
        </w:tc>
      </w:tr>
      <w:tr w:rsidR="00A12B9D" w:rsidRPr="0020673B" w14:paraId="4440E1D3" w14:textId="77777777" w:rsidTr="00A54CDF">
        <w:trPr>
          <w:trHeight w:val="310"/>
        </w:trPr>
        <w:tc>
          <w:tcPr>
            <w:tcW w:w="3256" w:type="dxa"/>
            <w:tcBorders>
              <w:top w:val="single" w:sz="4" w:space="0" w:color="auto"/>
              <w:left w:val="single" w:sz="4" w:space="0" w:color="auto"/>
              <w:bottom w:val="single" w:sz="4" w:space="0" w:color="auto"/>
              <w:right w:val="nil"/>
            </w:tcBorders>
            <w:shd w:val="clear" w:color="auto" w:fill="auto"/>
            <w:noWrap/>
            <w:vAlign w:val="center"/>
            <w:hideMark/>
          </w:tcPr>
          <w:p w14:paraId="56F5AD12" w14:textId="77777777"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neúplné</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D6DEC" w14:textId="510BCE33"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2,7</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A6EBD2A" w14:textId="2EC2A659"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16,8</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14:paraId="055BEA93" w14:textId="33631251"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38,9</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242B5B0" w14:textId="68285950"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41,6</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r>
      <w:tr w:rsidR="00A12B9D" w:rsidRPr="0020673B" w14:paraId="5398AC22" w14:textId="77777777" w:rsidTr="00A54CDF">
        <w:trPr>
          <w:trHeight w:val="310"/>
        </w:trPr>
        <w:tc>
          <w:tcPr>
            <w:tcW w:w="3256" w:type="dxa"/>
            <w:tcBorders>
              <w:top w:val="nil"/>
              <w:left w:val="single" w:sz="4" w:space="0" w:color="auto"/>
              <w:bottom w:val="single" w:sz="4" w:space="0" w:color="auto"/>
              <w:right w:val="nil"/>
            </w:tcBorders>
            <w:shd w:val="clear" w:color="auto" w:fill="auto"/>
            <w:vAlign w:val="center"/>
            <w:hideMark/>
          </w:tcPr>
          <w:p w14:paraId="08244109" w14:textId="77777777"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střední bez maturity</w:t>
            </w:r>
          </w:p>
        </w:tc>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71DFA087" w14:textId="4CF26167"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3,5</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960" w:type="dxa"/>
            <w:tcBorders>
              <w:top w:val="nil"/>
              <w:left w:val="nil"/>
              <w:bottom w:val="single" w:sz="4" w:space="0" w:color="auto"/>
              <w:right w:val="single" w:sz="4" w:space="0" w:color="auto"/>
            </w:tcBorders>
            <w:shd w:val="clear" w:color="auto" w:fill="auto"/>
            <w:noWrap/>
            <w:vAlign w:val="center"/>
            <w:hideMark/>
          </w:tcPr>
          <w:p w14:paraId="2B1E45F8" w14:textId="20CE8B4C"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20,2</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278" w:type="dxa"/>
            <w:tcBorders>
              <w:top w:val="nil"/>
              <w:left w:val="nil"/>
              <w:bottom w:val="single" w:sz="4" w:space="0" w:color="auto"/>
              <w:right w:val="single" w:sz="4" w:space="0" w:color="auto"/>
            </w:tcBorders>
            <w:shd w:val="clear" w:color="auto" w:fill="auto"/>
            <w:noWrap/>
            <w:vAlign w:val="bottom"/>
            <w:hideMark/>
          </w:tcPr>
          <w:p w14:paraId="436EF65D" w14:textId="7AC28A42"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50,8</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134" w:type="dxa"/>
            <w:tcBorders>
              <w:top w:val="nil"/>
              <w:left w:val="nil"/>
              <w:bottom w:val="single" w:sz="4" w:space="0" w:color="auto"/>
              <w:right w:val="single" w:sz="4" w:space="0" w:color="auto"/>
            </w:tcBorders>
            <w:shd w:val="clear" w:color="auto" w:fill="auto"/>
            <w:noWrap/>
            <w:vAlign w:val="bottom"/>
            <w:hideMark/>
          </w:tcPr>
          <w:p w14:paraId="12EE1B44" w14:textId="76BDBDD4"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25,4</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r>
      <w:tr w:rsidR="00A12B9D" w:rsidRPr="0020673B" w14:paraId="74995937" w14:textId="77777777" w:rsidTr="00A54CDF">
        <w:trPr>
          <w:trHeight w:val="310"/>
        </w:trPr>
        <w:tc>
          <w:tcPr>
            <w:tcW w:w="3256" w:type="dxa"/>
            <w:tcBorders>
              <w:top w:val="nil"/>
              <w:left w:val="single" w:sz="4" w:space="0" w:color="auto"/>
              <w:bottom w:val="single" w:sz="4" w:space="0" w:color="auto"/>
              <w:right w:val="nil"/>
            </w:tcBorders>
            <w:shd w:val="clear" w:color="auto" w:fill="auto"/>
            <w:vAlign w:val="center"/>
            <w:hideMark/>
          </w:tcPr>
          <w:p w14:paraId="2310898B" w14:textId="77777777"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střední s maturitou</w:t>
            </w:r>
          </w:p>
        </w:tc>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4C795045" w14:textId="098F9552"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3,9</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960" w:type="dxa"/>
            <w:tcBorders>
              <w:top w:val="nil"/>
              <w:left w:val="nil"/>
              <w:bottom w:val="single" w:sz="4" w:space="0" w:color="auto"/>
              <w:right w:val="single" w:sz="4" w:space="0" w:color="auto"/>
            </w:tcBorders>
            <w:shd w:val="clear" w:color="auto" w:fill="auto"/>
            <w:noWrap/>
            <w:vAlign w:val="center"/>
            <w:hideMark/>
          </w:tcPr>
          <w:p w14:paraId="65093870" w14:textId="12ECC858"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28,2</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278" w:type="dxa"/>
            <w:tcBorders>
              <w:top w:val="nil"/>
              <w:left w:val="nil"/>
              <w:bottom w:val="single" w:sz="4" w:space="0" w:color="auto"/>
              <w:right w:val="single" w:sz="4" w:space="0" w:color="auto"/>
            </w:tcBorders>
            <w:shd w:val="clear" w:color="auto" w:fill="auto"/>
            <w:noWrap/>
            <w:vAlign w:val="bottom"/>
            <w:hideMark/>
          </w:tcPr>
          <w:p w14:paraId="2DC70491" w14:textId="6994339E"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49</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134" w:type="dxa"/>
            <w:tcBorders>
              <w:top w:val="nil"/>
              <w:left w:val="nil"/>
              <w:bottom w:val="single" w:sz="4" w:space="0" w:color="auto"/>
              <w:right w:val="single" w:sz="4" w:space="0" w:color="auto"/>
            </w:tcBorders>
            <w:shd w:val="clear" w:color="auto" w:fill="auto"/>
            <w:noWrap/>
            <w:vAlign w:val="bottom"/>
            <w:hideMark/>
          </w:tcPr>
          <w:p w14:paraId="47070D63" w14:textId="57807963"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19</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r>
      <w:tr w:rsidR="00A54CDF" w:rsidRPr="0020673B" w14:paraId="5B6132F9" w14:textId="77777777" w:rsidTr="00A54CDF">
        <w:trPr>
          <w:trHeight w:val="310"/>
        </w:trPr>
        <w:tc>
          <w:tcPr>
            <w:tcW w:w="3256" w:type="dxa"/>
            <w:tcBorders>
              <w:top w:val="nil"/>
              <w:left w:val="single" w:sz="4" w:space="0" w:color="auto"/>
              <w:bottom w:val="single" w:sz="4" w:space="0" w:color="auto"/>
              <w:right w:val="nil"/>
            </w:tcBorders>
            <w:shd w:val="clear" w:color="auto" w:fill="auto"/>
            <w:vAlign w:val="center"/>
            <w:hideMark/>
          </w:tcPr>
          <w:p w14:paraId="3A009369" w14:textId="77777777"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xml:space="preserve">vysokoškolské vzdělání </w:t>
            </w:r>
          </w:p>
        </w:tc>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4323E382" w14:textId="646029A7"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11,7</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960" w:type="dxa"/>
            <w:tcBorders>
              <w:top w:val="nil"/>
              <w:left w:val="nil"/>
              <w:bottom w:val="single" w:sz="4" w:space="0" w:color="auto"/>
              <w:right w:val="single" w:sz="4" w:space="0" w:color="auto"/>
            </w:tcBorders>
            <w:shd w:val="clear" w:color="auto" w:fill="auto"/>
            <w:noWrap/>
            <w:vAlign w:val="center"/>
            <w:hideMark/>
          </w:tcPr>
          <w:p w14:paraId="52DBCD30" w14:textId="5B3B7462"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39,7</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278" w:type="dxa"/>
            <w:tcBorders>
              <w:top w:val="nil"/>
              <w:left w:val="nil"/>
              <w:bottom w:val="single" w:sz="4" w:space="0" w:color="auto"/>
              <w:right w:val="single" w:sz="4" w:space="0" w:color="auto"/>
            </w:tcBorders>
            <w:shd w:val="clear" w:color="auto" w:fill="auto"/>
            <w:noWrap/>
            <w:vAlign w:val="bottom"/>
            <w:hideMark/>
          </w:tcPr>
          <w:p w14:paraId="555B97E8" w14:textId="758D32CD"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39,7</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134" w:type="dxa"/>
            <w:tcBorders>
              <w:top w:val="nil"/>
              <w:left w:val="nil"/>
              <w:bottom w:val="single" w:sz="4" w:space="0" w:color="auto"/>
              <w:right w:val="single" w:sz="4" w:space="0" w:color="auto"/>
            </w:tcBorders>
            <w:shd w:val="clear" w:color="auto" w:fill="auto"/>
            <w:noWrap/>
            <w:vAlign w:val="bottom"/>
            <w:hideMark/>
          </w:tcPr>
          <w:p w14:paraId="35DF8795" w14:textId="60BC4415"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8,9</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r>
      <w:tr w:rsidR="00181E41" w:rsidRPr="0020673B" w14:paraId="58F70C1B" w14:textId="77777777" w:rsidTr="00A54CDF">
        <w:trPr>
          <w:trHeight w:val="300"/>
        </w:trPr>
        <w:tc>
          <w:tcPr>
            <w:tcW w:w="736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CCEEA15" w14:textId="034F959D" w:rsidR="00181E41" w:rsidRPr="0020673B" w:rsidRDefault="00181E41" w:rsidP="00181E41">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velikost obce</w:t>
            </w:r>
          </w:p>
        </w:tc>
      </w:tr>
      <w:tr w:rsidR="00A54CDF" w:rsidRPr="0020673B" w14:paraId="7E6485E0" w14:textId="77777777" w:rsidTr="00A54CDF">
        <w:trPr>
          <w:trHeight w:val="310"/>
        </w:trPr>
        <w:tc>
          <w:tcPr>
            <w:tcW w:w="3256" w:type="dxa"/>
            <w:tcBorders>
              <w:top w:val="single" w:sz="4" w:space="0" w:color="auto"/>
              <w:left w:val="single" w:sz="4" w:space="0" w:color="auto"/>
              <w:bottom w:val="single" w:sz="4" w:space="0" w:color="auto"/>
              <w:right w:val="nil"/>
            </w:tcBorders>
            <w:shd w:val="clear" w:color="000000" w:fill="FFFFFF"/>
            <w:vAlign w:val="center"/>
            <w:hideMark/>
          </w:tcPr>
          <w:p w14:paraId="189857FB" w14:textId="77777777"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do 799 obyvatel</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3E870" w14:textId="582AD4B7"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6,9</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4A8E9A1" w14:textId="55DB5AE9"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20,2</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14:paraId="7F179043" w14:textId="44E2CCB9"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43,8</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606652F" w14:textId="46EBD7A2"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29,2</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r>
      <w:tr w:rsidR="00A12B9D" w:rsidRPr="0020673B" w14:paraId="37F97B3F" w14:textId="77777777" w:rsidTr="00A54CDF">
        <w:trPr>
          <w:trHeight w:val="310"/>
        </w:trPr>
        <w:tc>
          <w:tcPr>
            <w:tcW w:w="3256" w:type="dxa"/>
            <w:tcBorders>
              <w:top w:val="nil"/>
              <w:left w:val="single" w:sz="4" w:space="0" w:color="auto"/>
              <w:bottom w:val="single" w:sz="4" w:space="0" w:color="auto"/>
              <w:right w:val="nil"/>
            </w:tcBorders>
            <w:shd w:val="clear" w:color="000000" w:fill="FFFFFF"/>
            <w:vAlign w:val="center"/>
            <w:hideMark/>
          </w:tcPr>
          <w:p w14:paraId="7170DF5A" w14:textId="77777777"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800 - 1 999 obyvatel</w:t>
            </w:r>
          </w:p>
        </w:tc>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12357F00" w14:textId="7E2F63A4"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2,5</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960" w:type="dxa"/>
            <w:tcBorders>
              <w:top w:val="nil"/>
              <w:left w:val="nil"/>
              <w:bottom w:val="single" w:sz="4" w:space="0" w:color="auto"/>
              <w:right w:val="single" w:sz="4" w:space="0" w:color="auto"/>
            </w:tcBorders>
            <w:shd w:val="clear" w:color="auto" w:fill="auto"/>
            <w:noWrap/>
            <w:vAlign w:val="center"/>
            <w:hideMark/>
          </w:tcPr>
          <w:p w14:paraId="2955EDDB" w14:textId="74254BD7"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19,9</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278" w:type="dxa"/>
            <w:tcBorders>
              <w:top w:val="nil"/>
              <w:left w:val="nil"/>
              <w:bottom w:val="single" w:sz="4" w:space="0" w:color="auto"/>
              <w:right w:val="single" w:sz="4" w:space="0" w:color="auto"/>
            </w:tcBorders>
            <w:shd w:val="clear" w:color="auto" w:fill="auto"/>
            <w:noWrap/>
            <w:vAlign w:val="bottom"/>
            <w:hideMark/>
          </w:tcPr>
          <w:p w14:paraId="6092AFA4" w14:textId="767ED959"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50</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134" w:type="dxa"/>
            <w:tcBorders>
              <w:top w:val="nil"/>
              <w:left w:val="nil"/>
              <w:bottom w:val="single" w:sz="4" w:space="0" w:color="auto"/>
              <w:right w:val="single" w:sz="4" w:space="0" w:color="auto"/>
            </w:tcBorders>
            <w:shd w:val="clear" w:color="auto" w:fill="auto"/>
            <w:noWrap/>
            <w:vAlign w:val="bottom"/>
            <w:hideMark/>
          </w:tcPr>
          <w:p w14:paraId="7669128C" w14:textId="72CD3EB7"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27,5</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r>
      <w:tr w:rsidR="00A12B9D" w:rsidRPr="0020673B" w14:paraId="4B98530E" w14:textId="77777777" w:rsidTr="00A54CDF">
        <w:trPr>
          <w:trHeight w:val="310"/>
        </w:trPr>
        <w:tc>
          <w:tcPr>
            <w:tcW w:w="3256" w:type="dxa"/>
            <w:tcBorders>
              <w:top w:val="nil"/>
              <w:left w:val="single" w:sz="4" w:space="0" w:color="auto"/>
              <w:bottom w:val="single" w:sz="4" w:space="0" w:color="auto"/>
              <w:right w:val="nil"/>
            </w:tcBorders>
            <w:shd w:val="clear" w:color="000000" w:fill="FFFFFF"/>
            <w:vAlign w:val="center"/>
            <w:hideMark/>
          </w:tcPr>
          <w:p w14:paraId="78F9F96C" w14:textId="77777777"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2 000 - 4 999 obyvatel</w:t>
            </w:r>
          </w:p>
        </w:tc>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28E2A6C3" w14:textId="7B0E91BF"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6,4</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960" w:type="dxa"/>
            <w:tcBorders>
              <w:top w:val="nil"/>
              <w:left w:val="nil"/>
              <w:bottom w:val="single" w:sz="4" w:space="0" w:color="auto"/>
              <w:right w:val="single" w:sz="4" w:space="0" w:color="auto"/>
            </w:tcBorders>
            <w:shd w:val="clear" w:color="auto" w:fill="auto"/>
            <w:noWrap/>
            <w:vAlign w:val="center"/>
            <w:hideMark/>
          </w:tcPr>
          <w:p w14:paraId="1A244A81" w14:textId="4E74DBE9"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27,2</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278" w:type="dxa"/>
            <w:tcBorders>
              <w:top w:val="nil"/>
              <w:left w:val="nil"/>
              <w:bottom w:val="single" w:sz="4" w:space="0" w:color="auto"/>
              <w:right w:val="single" w:sz="4" w:space="0" w:color="auto"/>
            </w:tcBorders>
            <w:shd w:val="clear" w:color="auto" w:fill="auto"/>
            <w:noWrap/>
            <w:vAlign w:val="bottom"/>
            <w:hideMark/>
          </w:tcPr>
          <w:p w14:paraId="7D4AEB29" w14:textId="7B651A39"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48,1</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134" w:type="dxa"/>
            <w:tcBorders>
              <w:top w:val="nil"/>
              <w:left w:val="nil"/>
              <w:bottom w:val="single" w:sz="4" w:space="0" w:color="auto"/>
              <w:right w:val="single" w:sz="4" w:space="0" w:color="auto"/>
            </w:tcBorders>
            <w:shd w:val="clear" w:color="auto" w:fill="auto"/>
            <w:noWrap/>
            <w:vAlign w:val="bottom"/>
            <w:hideMark/>
          </w:tcPr>
          <w:p w14:paraId="3E2C7BDB" w14:textId="11AE9D17"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18,4</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r>
      <w:tr w:rsidR="00A12B9D" w:rsidRPr="0020673B" w14:paraId="78332D11" w14:textId="77777777" w:rsidTr="00A54CDF">
        <w:trPr>
          <w:trHeight w:val="310"/>
        </w:trPr>
        <w:tc>
          <w:tcPr>
            <w:tcW w:w="3256" w:type="dxa"/>
            <w:tcBorders>
              <w:top w:val="nil"/>
              <w:left w:val="single" w:sz="4" w:space="0" w:color="auto"/>
              <w:bottom w:val="single" w:sz="4" w:space="0" w:color="auto"/>
              <w:right w:val="nil"/>
            </w:tcBorders>
            <w:shd w:val="clear" w:color="000000" w:fill="FFFFFF"/>
            <w:vAlign w:val="center"/>
            <w:hideMark/>
          </w:tcPr>
          <w:p w14:paraId="2DB71967" w14:textId="77777777"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5 000 - 14 999 obyvatel</w:t>
            </w:r>
          </w:p>
        </w:tc>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64564BAC" w14:textId="78FA404C"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3,9</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960" w:type="dxa"/>
            <w:tcBorders>
              <w:top w:val="nil"/>
              <w:left w:val="nil"/>
              <w:bottom w:val="single" w:sz="4" w:space="0" w:color="auto"/>
              <w:right w:val="single" w:sz="4" w:space="0" w:color="auto"/>
            </w:tcBorders>
            <w:shd w:val="clear" w:color="auto" w:fill="auto"/>
            <w:noWrap/>
            <w:vAlign w:val="center"/>
            <w:hideMark/>
          </w:tcPr>
          <w:p w14:paraId="5DA1FBB8" w14:textId="77212AD3"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28,5</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278" w:type="dxa"/>
            <w:tcBorders>
              <w:top w:val="nil"/>
              <w:left w:val="nil"/>
              <w:bottom w:val="single" w:sz="4" w:space="0" w:color="auto"/>
              <w:right w:val="single" w:sz="4" w:space="0" w:color="auto"/>
            </w:tcBorders>
            <w:shd w:val="clear" w:color="auto" w:fill="auto"/>
            <w:noWrap/>
            <w:vAlign w:val="bottom"/>
            <w:hideMark/>
          </w:tcPr>
          <w:p w14:paraId="2A42B3D0" w14:textId="550FBA45"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39,4</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134" w:type="dxa"/>
            <w:tcBorders>
              <w:top w:val="nil"/>
              <w:left w:val="nil"/>
              <w:bottom w:val="single" w:sz="4" w:space="0" w:color="auto"/>
              <w:right w:val="single" w:sz="4" w:space="0" w:color="auto"/>
            </w:tcBorders>
            <w:shd w:val="clear" w:color="auto" w:fill="auto"/>
            <w:noWrap/>
            <w:vAlign w:val="bottom"/>
            <w:hideMark/>
          </w:tcPr>
          <w:p w14:paraId="5BF8F09A" w14:textId="4D5359F3"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28,2</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r>
      <w:tr w:rsidR="00A12B9D" w:rsidRPr="0020673B" w14:paraId="14C8E30E" w14:textId="77777777" w:rsidTr="00A54CDF">
        <w:trPr>
          <w:trHeight w:val="310"/>
        </w:trPr>
        <w:tc>
          <w:tcPr>
            <w:tcW w:w="3256" w:type="dxa"/>
            <w:tcBorders>
              <w:top w:val="nil"/>
              <w:left w:val="single" w:sz="4" w:space="0" w:color="auto"/>
              <w:bottom w:val="single" w:sz="4" w:space="0" w:color="auto"/>
              <w:right w:val="nil"/>
            </w:tcBorders>
            <w:shd w:val="clear" w:color="000000" w:fill="FFFFFF"/>
            <w:vAlign w:val="center"/>
            <w:hideMark/>
          </w:tcPr>
          <w:p w14:paraId="5E54DF4F" w14:textId="77777777"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15 000 - 29 000 obyvatel</w:t>
            </w:r>
          </w:p>
        </w:tc>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7907B688" w14:textId="3381A3D0"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4,1</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960" w:type="dxa"/>
            <w:tcBorders>
              <w:top w:val="nil"/>
              <w:left w:val="nil"/>
              <w:bottom w:val="single" w:sz="4" w:space="0" w:color="auto"/>
              <w:right w:val="single" w:sz="4" w:space="0" w:color="auto"/>
            </w:tcBorders>
            <w:shd w:val="clear" w:color="auto" w:fill="auto"/>
            <w:noWrap/>
            <w:vAlign w:val="center"/>
            <w:hideMark/>
          </w:tcPr>
          <w:p w14:paraId="37F281A2" w14:textId="46C46345"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22,6</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278" w:type="dxa"/>
            <w:tcBorders>
              <w:top w:val="nil"/>
              <w:left w:val="nil"/>
              <w:bottom w:val="single" w:sz="4" w:space="0" w:color="auto"/>
              <w:right w:val="single" w:sz="4" w:space="0" w:color="auto"/>
            </w:tcBorders>
            <w:shd w:val="clear" w:color="auto" w:fill="auto"/>
            <w:noWrap/>
            <w:vAlign w:val="bottom"/>
            <w:hideMark/>
          </w:tcPr>
          <w:p w14:paraId="6D63F200" w14:textId="1D3B9E63"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51,8</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134" w:type="dxa"/>
            <w:tcBorders>
              <w:top w:val="nil"/>
              <w:left w:val="nil"/>
              <w:bottom w:val="single" w:sz="4" w:space="0" w:color="auto"/>
              <w:right w:val="single" w:sz="4" w:space="0" w:color="auto"/>
            </w:tcBorders>
            <w:shd w:val="clear" w:color="auto" w:fill="auto"/>
            <w:noWrap/>
            <w:vAlign w:val="bottom"/>
            <w:hideMark/>
          </w:tcPr>
          <w:p w14:paraId="2E47D526" w14:textId="67373E06"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21,4</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r>
      <w:tr w:rsidR="00A12B9D" w:rsidRPr="0020673B" w14:paraId="5A5D70DD" w14:textId="77777777" w:rsidTr="00A54CDF">
        <w:trPr>
          <w:trHeight w:val="310"/>
        </w:trPr>
        <w:tc>
          <w:tcPr>
            <w:tcW w:w="3256" w:type="dxa"/>
            <w:tcBorders>
              <w:top w:val="nil"/>
              <w:left w:val="single" w:sz="4" w:space="0" w:color="auto"/>
              <w:bottom w:val="single" w:sz="4" w:space="0" w:color="auto"/>
              <w:right w:val="nil"/>
            </w:tcBorders>
            <w:shd w:val="clear" w:color="000000" w:fill="FFFFFF"/>
            <w:vAlign w:val="center"/>
            <w:hideMark/>
          </w:tcPr>
          <w:p w14:paraId="79BB582A" w14:textId="77777777"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30 000 - 79 999 obyvatel</w:t>
            </w:r>
          </w:p>
        </w:tc>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2332396C" w14:textId="0F763450"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4,1</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960" w:type="dxa"/>
            <w:tcBorders>
              <w:top w:val="nil"/>
              <w:left w:val="nil"/>
              <w:bottom w:val="single" w:sz="4" w:space="0" w:color="auto"/>
              <w:right w:val="single" w:sz="4" w:space="0" w:color="auto"/>
            </w:tcBorders>
            <w:shd w:val="clear" w:color="auto" w:fill="auto"/>
            <w:noWrap/>
            <w:vAlign w:val="center"/>
            <w:hideMark/>
          </w:tcPr>
          <w:p w14:paraId="58D1A8F1" w14:textId="1037C670"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24,8</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278" w:type="dxa"/>
            <w:tcBorders>
              <w:top w:val="nil"/>
              <w:left w:val="nil"/>
              <w:bottom w:val="single" w:sz="4" w:space="0" w:color="auto"/>
              <w:right w:val="single" w:sz="4" w:space="0" w:color="auto"/>
            </w:tcBorders>
            <w:shd w:val="clear" w:color="auto" w:fill="auto"/>
            <w:noWrap/>
            <w:vAlign w:val="bottom"/>
            <w:hideMark/>
          </w:tcPr>
          <w:p w14:paraId="7E4B150A" w14:textId="1337EC12"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50,4</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134" w:type="dxa"/>
            <w:tcBorders>
              <w:top w:val="nil"/>
              <w:left w:val="nil"/>
              <w:bottom w:val="single" w:sz="4" w:space="0" w:color="auto"/>
              <w:right w:val="single" w:sz="4" w:space="0" w:color="auto"/>
            </w:tcBorders>
            <w:shd w:val="clear" w:color="auto" w:fill="auto"/>
            <w:noWrap/>
            <w:vAlign w:val="bottom"/>
            <w:hideMark/>
          </w:tcPr>
          <w:p w14:paraId="21732BA1" w14:textId="49CD620C"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20,7</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r>
      <w:tr w:rsidR="00A12B9D" w:rsidRPr="0020673B" w14:paraId="0469EE0C" w14:textId="77777777" w:rsidTr="00A54CDF">
        <w:trPr>
          <w:trHeight w:val="310"/>
        </w:trPr>
        <w:tc>
          <w:tcPr>
            <w:tcW w:w="3256" w:type="dxa"/>
            <w:tcBorders>
              <w:top w:val="nil"/>
              <w:left w:val="single" w:sz="4" w:space="0" w:color="auto"/>
              <w:bottom w:val="single" w:sz="4" w:space="0" w:color="auto"/>
              <w:right w:val="nil"/>
            </w:tcBorders>
            <w:shd w:val="clear" w:color="000000" w:fill="FFFFFF"/>
            <w:vAlign w:val="center"/>
            <w:hideMark/>
          </w:tcPr>
          <w:p w14:paraId="4DBFC306" w14:textId="77777777"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80 000 - 999 999 obyvatel</w:t>
            </w:r>
          </w:p>
        </w:tc>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50A996DE" w14:textId="44C19B0F"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6,2</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960" w:type="dxa"/>
            <w:tcBorders>
              <w:top w:val="nil"/>
              <w:left w:val="nil"/>
              <w:bottom w:val="single" w:sz="4" w:space="0" w:color="auto"/>
              <w:right w:val="single" w:sz="4" w:space="0" w:color="auto"/>
            </w:tcBorders>
            <w:shd w:val="clear" w:color="auto" w:fill="auto"/>
            <w:noWrap/>
            <w:vAlign w:val="center"/>
            <w:hideMark/>
          </w:tcPr>
          <w:p w14:paraId="150DACC0" w14:textId="3BA3A683"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26,6</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278" w:type="dxa"/>
            <w:tcBorders>
              <w:top w:val="nil"/>
              <w:left w:val="nil"/>
              <w:bottom w:val="single" w:sz="4" w:space="0" w:color="auto"/>
              <w:right w:val="single" w:sz="4" w:space="0" w:color="auto"/>
            </w:tcBorders>
            <w:shd w:val="clear" w:color="auto" w:fill="auto"/>
            <w:noWrap/>
            <w:vAlign w:val="bottom"/>
            <w:hideMark/>
          </w:tcPr>
          <w:p w14:paraId="48A8FD05" w14:textId="6368398A"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40,8</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134" w:type="dxa"/>
            <w:tcBorders>
              <w:top w:val="nil"/>
              <w:left w:val="nil"/>
              <w:bottom w:val="single" w:sz="4" w:space="0" w:color="auto"/>
              <w:right w:val="single" w:sz="4" w:space="0" w:color="auto"/>
            </w:tcBorders>
            <w:shd w:val="clear" w:color="auto" w:fill="auto"/>
            <w:noWrap/>
            <w:vAlign w:val="bottom"/>
            <w:hideMark/>
          </w:tcPr>
          <w:p w14:paraId="15FF764C" w14:textId="56886667"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26,3</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r>
      <w:tr w:rsidR="00A54CDF" w:rsidRPr="0020673B" w14:paraId="5F699914" w14:textId="77777777" w:rsidTr="00A54CDF">
        <w:trPr>
          <w:trHeight w:val="310"/>
        </w:trPr>
        <w:tc>
          <w:tcPr>
            <w:tcW w:w="3256" w:type="dxa"/>
            <w:tcBorders>
              <w:top w:val="nil"/>
              <w:left w:val="single" w:sz="4" w:space="0" w:color="auto"/>
              <w:bottom w:val="single" w:sz="4" w:space="0" w:color="auto"/>
              <w:right w:val="nil"/>
            </w:tcBorders>
            <w:shd w:val="clear" w:color="000000" w:fill="FFFFFF"/>
            <w:vAlign w:val="center"/>
            <w:hideMark/>
          </w:tcPr>
          <w:p w14:paraId="6EDDEAD1" w14:textId="77777777"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 mil. a více obyvatel</w:t>
            </w:r>
          </w:p>
        </w:tc>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5286576D" w14:textId="5266588D"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5,5</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960" w:type="dxa"/>
            <w:tcBorders>
              <w:top w:val="nil"/>
              <w:left w:val="nil"/>
              <w:bottom w:val="single" w:sz="4" w:space="0" w:color="auto"/>
              <w:right w:val="single" w:sz="4" w:space="0" w:color="auto"/>
            </w:tcBorders>
            <w:shd w:val="clear" w:color="auto" w:fill="auto"/>
            <w:noWrap/>
            <w:vAlign w:val="center"/>
            <w:hideMark/>
          </w:tcPr>
          <w:p w14:paraId="06D4C20C" w14:textId="007C4D07"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33,2</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278" w:type="dxa"/>
            <w:tcBorders>
              <w:top w:val="nil"/>
              <w:left w:val="nil"/>
              <w:bottom w:val="single" w:sz="4" w:space="0" w:color="auto"/>
              <w:right w:val="single" w:sz="4" w:space="0" w:color="auto"/>
            </w:tcBorders>
            <w:shd w:val="clear" w:color="auto" w:fill="auto"/>
            <w:noWrap/>
            <w:vAlign w:val="bottom"/>
            <w:hideMark/>
          </w:tcPr>
          <w:p w14:paraId="2B250AD8" w14:textId="30745C85"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44,9</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134" w:type="dxa"/>
            <w:tcBorders>
              <w:top w:val="nil"/>
              <w:left w:val="nil"/>
              <w:bottom w:val="single" w:sz="4" w:space="0" w:color="auto"/>
              <w:right w:val="single" w:sz="4" w:space="0" w:color="auto"/>
            </w:tcBorders>
            <w:shd w:val="clear" w:color="auto" w:fill="auto"/>
            <w:noWrap/>
            <w:vAlign w:val="bottom"/>
            <w:hideMark/>
          </w:tcPr>
          <w:p w14:paraId="471DDB0F" w14:textId="6D6F010E"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16,4</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r>
      <w:tr w:rsidR="00181E41" w:rsidRPr="0020673B" w14:paraId="2976D886" w14:textId="77777777" w:rsidTr="00A54CDF">
        <w:trPr>
          <w:trHeight w:val="300"/>
        </w:trPr>
        <w:tc>
          <w:tcPr>
            <w:tcW w:w="736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984DF49" w14:textId="428E25AD" w:rsidR="00181E41" w:rsidRPr="0020673B" w:rsidRDefault="00181E41" w:rsidP="00181E41">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věk</w:t>
            </w:r>
            <w:r w:rsidRPr="0020673B">
              <w:rPr>
                <w:rFonts w:ascii="Times New Roman" w:eastAsia="Times New Roman" w:hAnsi="Times New Roman" w:cs="Times New Roman"/>
                <w:color w:val="000000"/>
                <w:sz w:val="24"/>
                <w:szCs w:val="24"/>
                <w:lang w:eastAsia="cs-CZ"/>
              </w:rPr>
              <w:t> </w:t>
            </w:r>
          </w:p>
        </w:tc>
      </w:tr>
      <w:tr w:rsidR="00A12B9D" w:rsidRPr="0020673B" w14:paraId="6327AD3E" w14:textId="77777777" w:rsidTr="00A54CDF">
        <w:trPr>
          <w:trHeight w:val="310"/>
        </w:trPr>
        <w:tc>
          <w:tcPr>
            <w:tcW w:w="3256" w:type="dxa"/>
            <w:tcBorders>
              <w:top w:val="nil"/>
              <w:left w:val="single" w:sz="4" w:space="0" w:color="auto"/>
              <w:bottom w:val="single" w:sz="4" w:space="0" w:color="auto"/>
              <w:right w:val="nil"/>
            </w:tcBorders>
            <w:shd w:val="clear" w:color="000000" w:fill="FFFFFF"/>
            <w:vAlign w:val="center"/>
            <w:hideMark/>
          </w:tcPr>
          <w:p w14:paraId="4F5D60D3" w14:textId="77777777"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18-24</w:t>
            </w:r>
          </w:p>
        </w:tc>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4C5857D1" w14:textId="3B600BB7"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3,8</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960" w:type="dxa"/>
            <w:tcBorders>
              <w:top w:val="nil"/>
              <w:left w:val="nil"/>
              <w:bottom w:val="single" w:sz="4" w:space="0" w:color="auto"/>
              <w:right w:val="single" w:sz="4" w:space="0" w:color="auto"/>
            </w:tcBorders>
            <w:shd w:val="clear" w:color="auto" w:fill="auto"/>
            <w:noWrap/>
            <w:vAlign w:val="center"/>
            <w:hideMark/>
          </w:tcPr>
          <w:p w14:paraId="742DCC9B" w14:textId="4ECBEE28"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11,3</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14:paraId="1C0F54CA" w14:textId="7B0E17AE"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42,5</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334943D" w14:textId="6AF8FF82"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42,5</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r>
      <w:tr w:rsidR="00A12B9D" w:rsidRPr="0020673B" w14:paraId="3327795A" w14:textId="77777777" w:rsidTr="00A54CDF">
        <w:trPr>
          <w:trHeight w:val="310"/>
        </w:trPr>
        <w:tc>
          <w:tcPr>
            <w:tcW w:w="3256" w:type="dxa"/>
            <w:tcBorders>
              <w:top w:val="nil"/>
              <w:left w:val="single" w:sz="4" w:space="0" w:color="auto"/>
              <w:bottom w:val="single" w:sz="4" w:space="0" w:color="auto"/>
              <w:right w:val="nil"/>
            </w:tcBorders>
            <w:shd w:val="clear" w:color="000000" w:fill="FFFFFF"/>
            <w:vAlign w:val="center"/>
            <w:hideMark/>
          </w:tcPr>
          <w:p w14:paraId="042E0F80" w14:textId="77777777"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25-34</w:t>
            </w:r>
          </w:p>
        </w:tc>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76154B28" w14:textId="6EAE33EF"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4,5</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960" w:type="dxa"/>
            <w:tcBorders>
              <w:top w:val="nil"/>
              <w:left w:val="nil"/>
              <w:bottom w:val="single" w:sz="4" w:space="0" w:color="auto"/>
              <w:right w:val="single" w:sz="4" w:space="0" w:color="auto"/>
            </w:tcBorders>
            <w:shd w:val="clear" w:color="auto" w:fill="auto"/>
            <w:noWrap/>
            <w:vAlign w:val="center"/>
            <w:hideMark/>
          </w:tcPr>
          <w:p w14:paraId="29F13D6F" w14:textId="75581288"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17,4</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278" w:type="dxa"/>
            <w:tcBorders>
              <w:top w:val="nil"/>
              <w:left w:val="nil"/>
              <w:bottom w:val="single" w:sz="4" w:space="0" w:color="auto"/>
              <w:right w:val="single" w:sz="4" w:space="0" w:color="auto"/>
            </w:tcBorders>
            <w:shd w:val="clear" w:color="auto" w:fill="auto"/>
            <w:noWrap/>
            <w:vAlign w:val="bottom"/>
            <w:hideMark/>
          </w:tcPr>
          <w:p w14:paraId="26CEA790" w14:textId="66AF6558"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45,3</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134" w:type="dxa"/>
            <w:tcBorders>
              <w:top w:val="nil"/>
              <w:left w:val="nil"/>
              <w:bottom w:val="single" w:sz="4" w:space="0" w:color="auto"/>
              <w:right w:val="single" w:sz="4" w:space="0" w:color="auto"/>
            </w:tcBorders>
            <w:shd w:val="clear" w:color="auto" w:fill="auto"/>
            <w:noWrap/>
            <w:vAlign w:val="bottom"/>
            <w:hideMark/>
          </w:tcPr>
          <w:p w14:paraId="60FF09CA" w14:textId="5A54316D"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32,8</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r>
      <w:tr w:rsidR="00A12B9D" w:rsidRPr="0020673B" w14:paraId="1B1FA127" w14:textId="77777777" w:rsidTr="00A54CDF">
        <w:trPr>
          <w:trHeight w:val="310"/>
        </w:trPr>
        <w:tc>
          <w:tcPr>
            <w:tcW w:w="3256" w:type="dxa"/>
            <w:tcBorders>
              <w:top w:val="nil"/>
              <w:left w:val="single" w:sz="4" w:space="0" w:color="auto"/>
              <w:bottom w:val="single" w:sz="4" w:space="0" w:color="auto"/>
              <w:right w:val="nil"/>
            </w:tcBorders>
            <w:shd w:val="clear" w:color="000000" w:fill="FFFFFF"/>
            <w:vAlign w:val="center"/>
            <w:hideMark/>
          </w:tcPr>
          <w:p w14:paraId="0C674BEA" w14:textId="77777777"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35-44</w:t>
            </w:r>
          </w:p>
        </w:tc>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71D7F7CB" w14:textId="2C0B4A77"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4,6</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960" w:type="dxa"/>
            <w:tcBorders>
              <w:top w:val="nil"/>
              <w:left w:val="nil"/>
              <w:bottom w:val="single" w:sz="4" w:space="0" w:color="auto"/>
              <w:right w:val="single" w:sz="4" w:space="0" w:color="auto"/>
            </w:tcBorders>
            <w:shd w:val="clear" w:color="auto" w:fill="auto"/>
            <w:noWrap/>
            <w:vAlign w:val="center"/>
            <w:hideMark/>
          </w:tcPr>
          <w:p w14:paraId="054A11E6" w14:textId="51A3064A"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20,4</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278" w:type="dxa"/>
            <w:tcBorders>
              <w:top w:val="nil"/>
              <w:left w:val="nil"/>
              <w:bottom w:val="single" w:sz="4" w:space="0" w:color="auto"/>
              <w:right w:val="single" w:sz="4" w:space="0" w:color="auto"/>
            </w:tcBorders>
            <w:shd w:val="clear" w:color="auto" w:fill="auto"/>
            <w:noWrap/>
            <w:vAlign w:val="bottom"/>
            <w:hideMark/>
          </w:tcPr>
          <w:p w14:paraId="059D4E72" w14:textId="71CFD9FA"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56,5</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134" w:type="dxa"/>
            <w:tcBorders>
              <w:top w:val="nil"/>
              <w:left w:val="nil"/>
              <w:bottom w:val="single" w:sz="4" w:space="0" w:color="auto"/>
              <w:right w:val="single" w:sz="4" w:space="0" w:color="auto"/>
            </w:tcBorders>
            <w:shd w:val="clear" w:color="auto" w:fill="auto"/>
            <w:noWrap/>
            <w:vAlign w:val="bottom"/>
            <w:hideMark/>
          </w:tcPr>
          <w:p w14:paraId="7ED70D21" w14:textId="5D4C7C94"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18,5</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r>
      <w:tr w:rsidR="00A12B9D" w:rsidRPr="0020673B" w14:paraId="5347A821" w14:textId="77777777" w:rsidTr="00A54CDF">
        <w:trPr>
          <w:trHeight w:val="310"/>
        </w:trPr>
        <w:tc>
          <w:tcPr>
            <w:tcW w:w="3256" w:type="dxa"/>
            <w:tcBorders>
              <w:top w:val="nil"/>
              <w:left w:val="single" w:sz="4" w:space="0" w:color="auto"/>
              <w:bottom w:val="single" w:sz="4" w:space="0" w:color="auto"/>
              <w:right w:val="nil"/>
            </w:tcBorders>
            <w:shd w:val="clear" w:color="000000" w:fill="FFFFFF"/>
            <w:vAlign w:val="center"/>
            <w:hideMark/>
          </w:tcPr>
          <w:p w14:paraId="277619E1" w14:textId="77777777"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45-54</w:t>
            </w:r>
          </w:p>
        </w:tc>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78CB95DD" w14:textId="5769DA35"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4,1</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960" w:type="dxa"/>
            <w:tcBorders>
              <w:top w:val="nil"/>
              <w:left w:val="nil"/>
              <w:bottom w:val="single" w:sz="4" w:space="0" w:color="auto"/>
              <w:right w:val="single" w:sz="4" w:space="0" w:color="auto"/>
            </w:tcBorders>
            <w:shd w:val="clear" w:color="auto" w:fill="auto"/>
            <w:noWrap/>
            <w:vAlign w:val="center"/>
            <w:hideMark/>
          </w:tcPr>
          <w:p w14:paraId="35414A47" w14:textId="224C748E"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28</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278" w:type="dxa"/>
            <w:tcBorders>
              <w:top w:val="nil"/>
              <w:left w:val="nil"/>
              <w:bottom w:val="single" w:sz="4" w:space="0" w:color="auto"/>
              <w:right w:val="single" w:sz="4" w:space="0" w:color="auto"/>
            </w:tcBorders>
            <w:shd w:val="clear" w:color="auto" w:fill="auto"/>
            <w:noWrap/>
            <w:vAlign w:val="bottom"/>
            <w:hideMark/>
          </w:tcPr>
          <w:p w14:paraId="24CB5D89" w14:textId="4DEA3312"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47,1</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134" w:type="dxa"/>
            <w:tcBorders>
              <w:top w:val="nil"/>
              <w:left w:val="nil"/>
              <w:bottom w:val="single" w:sz="4" w:space="0" w:color="auto"/>
              <w:right w:val="single" w:sz="4" w:space="0" w:color="auto"/>
            </w:tcBorders>
            <w:shd w:val="clear" w:color="auto" w:fill="auto"/>
            <w:noWrap/>
            <w:vAlign w:val="bottom"/>
            <w:hideMark/>
          </w:tcPr>
          <w:p w14:paraId="28D01F25" w14:textId="4991112B"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20,7</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r>
      <w:tr w:rsidR="00A12B9D" w:rsidRPr="0020673B" w14:paraId="611D86E9" w14:textId="77777777" w:rsidTr="00A54CDF">
        <w:trPr>
          <w:trHeight w:val="310"/>
        </w:trPr>
        <w:tc>
          <w:tcPr>
            <w:tcW w:w="3256" w:type="dxa"/>
            <w:tcBorders>
              <w:top w:val="nil"/>
              <w:left w:val="single" w:sz="4" w:space="0" w:color="auto"/>
              <w:bottom w:val="single" w:sz="4" w:space="0" w:color="auto"/>
              <w:right w:val="nil"/>
            </w:tcBorders>
            <w:shd w:val="clear" w:color="000000" w:fill="FFFFFF"/>
            <w:vAlign w:val="center"/>
            <w:hideMark/>
          </w:tcPr>
          <w:p w14:paraId="7F09E415" w14:textId="77777777"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55-64</w:t>
            </w:r>
          </w:p>
        </w:tc>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398001A0" w14:textId="48348DC6"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4,3</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960" w:type="dxa"/>
            <w:tcBorders>
              <w:top w:val="nil"/>
              <w:left w:val="nil"/>
              <w:bottom w:val="single" w:sz="4" w:space="0" w:color="auto"/>
              <w:right w:val="single" w:sz="4" w:space="0" w:color="auto"/>
            </w:tcBorders>
            <w:shd w:val="clear" w:color="auto" w:fill="auto"/>
            <w:noWrap/>
            <w:vAlign w:val="center"/>
            <w:hideMark/>
          </w:tcPr>
          <w:p w14:paraId="7ECB24AC" w14:textId="68ABDB43"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31,2</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278" w:type="dxa"/>
            <w:tcBorders>
              <w:top w:val="nil"/>
              <w:left w:val="nil"/>
              <w:bottom w:val="single" w:sz="4" w:space="0" w:color="auto"/>
              <w:right w:val="single" w:sz="4" w:space="0" w:color="auto"/>
            </w:tcBorders>
            <w:shd w:val="clear" w:color="auto" w:fill="auto"/>
            <w:noWrap/>
            <w:vAlign w:val="bottom"/>
            <w:hideMark/>
          </w:tcPr>
          <w:p w14:paraId="524ADA9C" w14:textId="2CB61F12"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47,9</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134" w:type="dxa"/>
            <w:tcBorders>
              <w:top w:val="nil"/>
              <w:left w:val="nil"/>
              <w:bottom w:val="single" w:sz="4" w:space="0" w:color="auto"/>
              <w:right w:val="single" w:sz="4" w:space="0" w:color="auto"/>
            </w:tcBorders>
            <w:shd w:val="clear" w:color="auto" w:fill="auto"/>
            <w:noWrap/>
            <w:vAlign w:val="bottom"/>
            <w:hideMark/>
          </w:tcPr>
          <w:p w14:paraId="1CB183E4" w14:textId="0BFED07D"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16,6</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r>
      <w:tr w:rsidR="00A54CDF" w:rsidRPr="0020673B" w14:paraId="2C95413D" w14:textId="77777777" w:rsidTr="00A54CDF">
        <w:trPr>
          <w:trHeight w:val="310"/>
        </w:trPr>
        <w:tc>
          <w:tcPr>
            <w:tcW w:w="3256" w:type="dxa"/>
            <w:tcBorders>
              <w:top w:val="nil"/>
              <w:left w:val="single" w:sz="4" w:space="0" w:color="auto"/>
              <w:bottom w:val="single" w:sz="4" w:space="0" w:color="auto"/>
              <w:right w:val="nil"/>
            </w:tcBorders>
            <w:shd w:val="clear" w:color="000000" w:fill="FFFFFF"/>
            <w:vAlign w:val="center"/>
            <w:hideMark/>
          </w:tcPr>
          <w:p w14:paraId="44CD849E" w14:textId="77777777"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65+</w:t>
            </w:r>
          </w:p>
        </w:tc>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1B65716D" w14:textId="232FB6E7"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7,4</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960" w:type="dxa"/>
            <w:tcBorders>
              <w:top w:val="nil"/>
              <w:left w:val="nil"/>
              <w:bottom w:val="single" w:sz="4" w:space="0" w:color="auto"/>
              <w:right w:val="single" w:sz="4" w:space="0" w:color="auto"/>
            </w:tcBorders>
            <w:shd w:val="clear" w:color="auto" w:fill="auto"/>
            <w:noWrap/>
            <w:vAlign w:val="center"/>
            <w:hideMark/>
          </w:tcPr>
          <w:p w14:paraId="1DBD15C7" w14:textId="08CE81D9"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40</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278" w:type="dxa"/>
            <w:tcBorders>
              <w:top w:val="nil"/>
              <w:left w:val="nil"/>
              <w:bottom w:val="single" w:sz="4" w:space="0" w:color="auto"/>
              <w:right w:val="single" w:sz="4" w:space="0" w:color="auto"/>
            </w:tcBorders>
            <w:shd w:val="clear" w:color="auto" w:fill="auto"/>
            <w:noWrap/>
            <w:vAlign w:val="bottom"/>
            <w:hideMark/>
          </w:tcPr>
          <w:p w14:paraId="79F92917" w14:textId="61D2ADBC"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37,6</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134" w:type="dxa"/>
            <w:tcBorders>
              <w:top w:val="nil"/>
              <w:left w:val="nil"/>
              <w:bottom w:val="single" w:sz="4" w:space="0" w:color="auto"/>
              <w:right w:val="single" w:sz="4" w:space="0" w:color="auto"/>
            </w:tcBorders>
            <w:shd w:val="clear" w:color="auto" w:fill="auto"/>
            <w:noWrap/>
            <w:vAlign w:val="bottom"/>
            <w:hideMark/>
          </w:tcPr>
          <w:p w14:paraId="66AA413A" w14:textId="7603D492"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14,9</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r>
      <w:tr w:rsidR="000503DF" w:rsidRPr="0020673B" w14:paraId="23904269" w14:textId="77777777" w:rsidTr="00A54CDF">
        <w:trPr>
          <w:trHeight w:val="300"/>
        </w:trPr>
        <w:tc>
          <w:tcPr>
            <w:tcW w:w="736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B69C3FA" w14:textId="656B96D2" w:rsidR="000503DF" w:rsidRPr="0020673B" w:rsidRDefault="000503DF" w:rsidP="000503DF">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volba strany v roce 2017</w:t>
            </w:r>
            <w:r w:rsidRPr="0020673B">
              <w:rPr>
                <w:rFonts w:ascii="Times New Roman" w:eastAsia="Times New Roman" w:hAnsi="Times New Roman" w:cs="Times New Roman"/>
                <w:color w:val="000000"/>
                <w:sz w:val="24"/>
                <w:szCs w:val="24"/>
                <w:lang w:eastAsia="cs-CZ"/>
              </w:rPr>
              <w:t xml:space="preserve"> </w:t>
            </w:r>
          </w:p>
        </w:tc>
      </w:tr>
      <w:tr w:rsidR="00A12B9D" w:rsidRPr="0020673B" w14:paraId="3675CF4C" w14:textId="77777777" w:rsidTr="00A54CDF">
        <w:trPr>
          <w:trHeight w:val="29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081E5" w14:textId="77777777"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ostatní úspěšné strany</w:t>
            </w:r>
          </w:p>
        </w:tc>
        <w:tc>
          <w:tcPr>
            <w:tcW w:w="738" w:type="dxa"/>
            <w:tcBorders>
              <w:top w:val="single" w:sz="4" w:space="0" w:color="auto"/>
              <w:left w:val="nil"/>
              <w:bottom w:val="single" w:sz="4" w:space="0" w:color="auto"/>
              <w:right w:val="single" w:sz="4" w:space="0" w:color="auto"/>
            </w:tcBorders>
            <w:shd w:val="clear" w:color="auto" w:fill="auto"/>
            <w:noWrap/>
            <w:vAlign w:val="center"/>
            <w:hideMark/>
          </w:tcPr>
          <w:p w14:paraId="5B942088" w14:textId="0E0915B2"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6</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CB0E270" w14:textId="10AF1D57"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36,8</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14:paraId="08EBC526" w14:textId="6A5FE7FA"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48,3</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7F6E9D7" w14:textId="1A2E7D43"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8,8</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r>
      <w:tr w:rsidR="00A12B9D" w:rsidRPr="0020673B" w14:paraId="47087814" w14:textId="77777777" w:rsidTr="00A54CDF">
        <w:trPr>
          <w:trHeight w:val="29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09E698E" w14:textId="77777777"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SPD</w:t>
            </w:r>
          </w:p>
        </w:tc>
        <w:tc>
          <w:tcPr>
            <w:tcW w:w="738" w:type="dxa"/>
            <w:tcBorders>
              <w:top w:val="nil"/>
              <w:left w:val="nil"/>
              <w:bottom w:val="single" w:sz="4" w:space="0" w:color="auto"/>
              <w:right w:val="single" w:sz="4" w:space="0" w:color="auto"/>
            </w:tcBorders>
            <w:shd w:val="clear" w:color="auto" w:fill="auto"/>
            <w:noWrap/>
            <w:vAlign w:val="center"/>
            <w:hideMark/>
          </w:tcPr>
          <w:p w14:paraId="38444959" w14:textId="0D92179F"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11,3</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960" w:type="dxa"/>
            <w:tcBorders>
              <w:top w:val="nil"/>
              <w:left w:val="nil"/>
              <w:bottom w:val="single" w:sz="4" w:space="0" w:color="auto"/>
              <w:right w:val="single" w:sz="4" w:space="0" w:color="auto"/>
            </w:tcBorders>
            <w:shd w:val="clear" w:color="auto" w:fill="auto"/>
            <w:noWrap/>
            <w:vAlign w:val="center"/>
            <w:hideMark/>
          </w:tcPr>
          <w:p w14:paraId="2EBEB03A" w14:textId="38A0ECF4" w:rsidR="00A12B9D" w:rsidRPr="0020673B" w:rsidRDefault="00A12B9D" w:rsidP="00A12B9D">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26,9</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278" w:type="dxa"/>
            <w:tcBorders>
              <w:top w:val="nil"/>
              <w:left w:val="nil"/>
              <w:bottom w:val="single" w:sz="4" w:space="0" w:color="auto"/>
              <w:right w:val="single" w:sz="4" w:space="0" w:color="auto"/>
            </w:tcBorders>
            <w:shd w:val="clear" w:color="auto" w:fill="auto"/>
            <w:noWrap/>
            <w:vAlign w:val="bottom"/>
            <w:hideMark/>
          </w:tcPr>
          <w:p w14:paraId="647B7331" w14:textId="7C53441F"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49,4</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c>
          <w:tcPr>
            <w:tcW w:w="1134" w:type="dxa"/>
            <w:tcBorders>
              <w:top w:val="nil"/>
              <w:left w:val="nil"/>
              <w:bottom w:val="single" w:sz="4" w:space="0" w:color="auto"/>
              <w:right w:val="single" w:sz="4" w:space="0" w:color="auto"/>
            </w:tcBorders>
            <w:shd w:val="clear" w:color="auto" w:fill="auto"/>
            <w:noWrap/>
            <w:vAlign w:val="bottom"/>
            <w:hideMark/>
          </w:tcPr>
          <w:p w14:paraId="6EFEFBA2" w14:textId="5766B4AF" w:rsidR="00A12B9D" w:rsidRPr="0020673B" w:rsidRDefault="00A12B9D" w:rsidP="00A12B9D">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12,5</w:t>
            </w:r>
            <w:r w:rsidR="00C870E1"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r>
    </w:tbl>
    <w:p w14:paraId="2ABE049A" w14:textId="417D1CD7" w:rsidR="00A12B9D" w:rsidRPr="0020673B" w:rsidRDefault="005C0A35" w:rsidP="005C0A35">
      <w:pPr>
        <w:spacing w:line="360" w:lineRule="auto"/>
        <w:jc w:val="both"/>
        <w:rPr>
          <w:rFonts w:ascii="Times New Roman" w:hAnsi="Times New Roman" w:cs="Times New Roman"/>
        </w:rPr>
      </w:pPr>
      <w:r w:rsidRPr="0020673B">
        <w:rPr>
          <w:rFonts w:ascii="Times New Roman" w:hAnsi="Times New Roman" w:cs="Times New Roman"/>
        </w:rPr>
        <w:t>Zdroj: data ČVS 2017; vlastní zpracování v program</w:t>
      </w:r>
      <w:r w:rsidR="00A54CDF" w:rsidRPr="0020673B">
        <w:rPr>
          <w:rFonts w:ascii="Times New Roman" w:hAnsi="Times New Roman" w:cs="Times New Roman"/>
        </w:rPr>
        <w:t>u</w:t>
      </w:r>
      <w:r w:rsidRPr="0020673B">
        <w:rPr>
          <w:rFonts w:ascii="Times New Roman" w:hAnsi="Times New Roman" w:cs="Times New Roman"/>
        </w:rPr>
        <w:t xml:space="preserve"> IMB SPSS </w:t>
      </w:r>
      <w:proofErr w:type="spellStart"/>
      <w:r w:rsidRPr="0020673B">
        <w:rPr>
          <w:rFonts w:ascii="Times New Roman" w:hAnsi="Times New Roman" w:cs="Times New Roman"/>
        </w:rPr>
        <w:t>Statitics</w:t>
      </w:r>
      <w:proofErr w:type="spellEnd"/>
      <w:r w:rsidRPr="0020673B">
        <w:rPr>
          <w:rFonts w:ascii="Times New Roman" w:hAnsi="Times New Roman" w:cs="Times New Roman"/>
        </w:rPr>
        <w:t xml:space="preserve"> 25</w:t>
      </w:r>
    </w:p>
    <w:p w14:paraId="48319924" w14:textId="5CC7B168" w:rsidR="001E275B" w:rsidRPr="0020673B" w:rsidRDefault="001E275B" w:rsidP="00581E24">
      <w:pPr>
        <w:spacing w:after="0" w:line="360" w:lineRule="auto"/>
        <w:jc w:val="both"/>
        <w:rPr>
          <w:rFonts w:ascii="Times New Roman" w:hAnsi="Times New Roman" w:cs="Times New Roman"/>
          <w:sz w:val="24"/>
          <w:szCs w:val="24"/>
        </w:rPr>
      </w:pPr>
      <w:r w:rsidRPr="0020673B">
        <w:rPr>
          <w:rFonts w:ascii="Times New Roman" w:hAnsi="Times New Roman" w:cs="Times New Roman"/>
          <w:sz w:val="24"/>
          <w:szCs w:val="24"/>
        </w:rPr>
        <w:tab/>
        <w:t>Poslední proměnnou vyjadřující formu participace je</w:t>
      </w:r>
      <w:r w:rsidR="006029D6" w:rsidRPr="0020673B">
        <w:rPr>
          <w:rFonts w:ascii="Times New Roman" w:hAnsi="Times New Roman" w:cs="Times New Roman"/>
          <w:sz w:val="24"/>
          <w:szCs w:val="24"/>
        </w:rPr>
        <w:t xml:space="preserve">, zdali bych respondent osloven některou z politických stran během předvolební kampaně. </w:t>
      </w:r>
      <w:r w:rsidR="009A4F8B" w:rsidRPr="0020673B">
        <w:rPr>
          <w:rFonts w:ascii="Times New Roman" w:hAnsi="Times New Roman" w:cs="Times New Roman"/>
          <w:sz w:val="24"/>
          <w:szCs w:val="24"/>
        </w:rPr>
        <w:t>U této proměnné bude statisticky významn</w:t>
      </w:r>
      <w:r w:rsidR="00E14CC0" w:rsidRPr="0020673B">
        <w:rPr>
          <w:rFonts w:ascii="Times New Roman" w:hAnsi="Times New Roman" w:cs="Times New Roman"/>
          <w:sz w:val="24"/>
          <w:szCs w:val="24"/>
        </w:rPr>
        <w:t>á</w:t>
      </w:r>
      <w:r w:rsidR="009A4F8B" w:rsidRPr="0020673B">
        <w:rPr>
          <w:rFonts w:ascii="Times New Roman" w:hAnsi="Times New Roman" w:cs="Times New Roman"/>
          <w:sz w:val="24"/>
          <w:szCs w:val="24"/>
        </w:rPr>
        <w:t xml:space="preserve"> pouze </w:t>
      </w:r>
      <w:r w:rsidR="00DA22C1" w:rsidRPr="0020673B">
        <w:rPr>
          <w:rFonts w:ascii="Times New Roman" w:hAnsi="Times New Roman" w:cs="Times New Roman"/>
          <w:i/>
          <w:iCs/>
          <w:sz w:val="24"/>
          <w:szCs w:val="24"/>
        </w:rPr>
        <w:t>velikost obce</w:t>
      </w:r>
      <w:r w:rsidR="00DA22C1" w:rsidRPr="0020673B">
        <w:rPr>
          <w:rFonts w:ascii="Times New Roman" w:hAnsi="Times New Roman" w:cs="Times New Roman"/>
          <w:sz w:val="24"/>
          <w:szCs w:val="24"/>
        </w:rPr>
        <w:t xml:space="preserve"> a </w:t>
      </w:r>
      <w:r w:rsidR="00DA22C1" w:rsidRPr="0020673B">
        <w:rPr>
          <w:rFonts w:ascii="Times New Roman" w:hAnsi="Times New Roman" w:cs="Times New Roman"/>
          <w:i/>
          <w:iCs/>
          <w:sz w:val="24"/>
          <w:szCs w:val="24"/>
        </w:rPr>
        <w:t>vzdělání</w:t>
      </w:r>
      <w:r w:rsidR="00DA22C1" w:rsidRPr="0020673B">
        <w:rPr>
          <w:rFonts w:ascii="Times New Roman" w:hAnsi="Times New Roman" w:cs="Times New Roman"/>
          <w:sz w:val="24"/>
          <w:szCs w:val="24"/>
        </w:rPr>
        <w:t xml:space="preserve">. </w:t>
      </w:r>
      <w:r w:rsidR="007C2B16" w:rsidRPr="0020673B">
        <w:rPr>
          <w:rFonts w:ascii="Times New Roman" w:hAnsi="Times New Roman" w:cs="Times New Roman"/>
          <w:sz w:val="24"/>
          <w:szCs w:val="24"/>
        </w:rPr>
        <w:t>Nejméně osloveni byli respondenti s neúplným vzděláním</w:t>
      </w:r>
      <w:r w:rsidR="006856E8" w:rsidRPr="0020673B">
        <w:rPr>
          <w:rFonts w:ascii="Times New Roman" w:hAnsi="Times New Roman" w:cs="Times New Roman"/>
          <w:sz w:val="24"/>
          <w:szCs w:val="24"/>
        </w:rPr>
        <w:t>,</w:t>
      </w:r>
      <w:r w:rsidR="007C2B16" w:rsidRPr="0020673B">
        <w:rPr>
          <w:rFonts w:ascii="Times New Roman" w:hAnsi="Times New Roman" w:cs="Times New Roman"/>
          <w:sz w:val="24"/>
          <w:szCs w:val="24"/>
        </w:rPr>
        <w:t xml:space="preserve"> </w:t>
      </w:r>
      <w:r w:rsidR="004445D6" w:rsidRPr="0020673B">
        <w:rPr>
          <w:rFonts w:ascii="Times New Roman" w:hAnsi="Times New Roman" w:cs="Times New Roman"/>
          <w:sz w:val="24"/>
          <w:szCs w:val="24"/>
        </w:rPr>
        <w:t xml:space="preserve">a naopak nejvíce lidé se středoškolským vzděláním s maturitou. </w:t>
      </w:r>
      <w:r w:rsidR="006856E8" w:rsidRPr="0020673B">
        <w:rPr>
          <w:rFonts w:ascii="Times New Roman" w:hAnsi="Times New Roman" w:cs="Times New Roman"/>
          <w:sz w:val="24"/>
          <w:szCs w:val="24"/>
        </w:rPr>
        <w:t xml:space="preserve">U této proměnné je interpretace poněkud složitější, protože při oslovování potenciálních voličů většinou dobrovolník strany nezná dopředu </w:t>
      </w:r>
      <w:r w:rsidR="00625171" w:rsidRPr="0020673B">
        <w:rPr>
          <w:rFonts w:ascii="Times New Roman" w:hAnsi="Times New Roman" w:cs="Times New Roman"/>
          <w:sz w:val="24"/>
          <w:szCs w:val="24"/>
        </w:rPr>
        <w:t xml:space="preserve">vzdělání kolemjdoucího, čeho si naopak může všimnout více, je věk. </w:t>
      </w:r>
      <w:r w:rsidR="009472DB" w:rsidRPr="0020673B">
        <w:rPr>
          <w:rFonts w:ascii="Times New Roman" w:hAnsi="Times New Roman" w:cs="Times New Roman"/>
          <w:sz w:val="24"/>
          <w:szCs w:val="24"/>
        </w:rPr>
        <w:t xml:space="preserve">Z výsledku kontingenční tabulky je ale patrné, že </w:t>
      </w:r>
      <w:r w:rsidR="00D43143" w:rsidRPr="0020673B">
        <w:rPr>
          <w:rFonts w:ascii="Times New Roman" w:hAnsi="Times New Roman" w:cs="Times New Roman"/>
          <w:sz w:val="24"/>
          <w:szCs w:val="24"/>
        </w:rPr>
        <w:t xml:space="preserve">osloveno bylo v každé </w:t>
      </w:r>
      <w:r w:rsidR="00D43143" w:rsidRPr="0020673B">
        <w:rPr>
          <w:rFonts w:ascii="Times New Roman" w:hAnsi="Times New Roman" w:cs="Times New Roman"/>
          <w:sz w:val="24"/>
          <w:szCs w:val="24"/>
        </w:rPr>
        <w:lastRenderedPageBreak/>
        <w:t xml:space="preserve">kategorii </w:t>
      </w:r>
      <w:r w:rsidR="00C64173" w:rsidRPr="0020673B">
        <w:rPr>
          <w:rFonts w:ascii="Times New Roman" w:hAnsi="Times New Roman" w:cs="Times New Roman"/>
          <w:sz w:val="24"/>
          <w:szCs w:val="24"/>
        </w:rPr>
        <w:t>okolo 20 % respondentů. Přičemž nejvíce jsou dotazování starší lidé nad 55 let a</w:t>
      </w:r>
      <w:r w:rsidR="002954B0" w:rsidRPr="0020673B">
        <w:rPr>
          <w:rFonts w:ascii="Times New Roman" w:hAnsi="Times New Roman" w:cs="Times New Roman"/>
          <w:sz w:val="24"/>
          <w:szCs w:val="24"/>
        </w:rPr>
        <w:t> </w:t>
      </w:r>
      <w:r w:rsidR="00C64173" w:rsidRPr="0020673B">
        <w:rPr>
          <w:rFonts w:ascii="Times New Roman" w:hAnsi="Times New Roman" w:cs="Times New Roman"/>
          <w:sz w:val="24"/>
          <w:szCs w:val="24"/>
        </w:rPr>
        <w:t xml:space="preserve">lidé mezi 25–34 lety. </w:t>
      </w:r>
    </w:p>
    <w:p w14:paraId="35F08B82" w14:textId="22ADEB76" w:rsidR="005C0A35" w:rsidRPr="0020673B" w:rsidRDefault="005C0A35" w:rsidP="005C0A35">
      <w:pPr>
        <w:spacing w:after="0" w:line="276" w:lineRule="auto"/>
        <w:jc w:val="both"/>
        <w:rPr>
          <w:rFonts w:ascii="Times New Roman" w:hAnsi="Times New Roman" w:cs="Times New Roman"/>
          <w:sz w:val="24"/>
          <w:szCs w:val="24"/>
        </w:rPr>
      </w:pPr>
      <w:r w:rsidRPr="0020673B">
        <w:rPr>
          <w:rFonts w:ascii="Times New Roman" w:hAnsi="Times New Roman" w:cs="Times New Roman"/>
          <w:sz w:val="24"/>
          <w:szCs w:val="24"/>
        </w:rPr>
        <w:t xml:space="preserve">Tabulka č. 12 - Participace </w:t>
      </w:r>
      <w:r w:rsidR="00E2734E" w:rsidRPr="0020673B">
        <w:rPr>
          <w:rFonts w:ascii="Times New Roman" w:hAnsi="Times New Roman" w:cs="Times New Roman"/>
          <w:sz w:val="24"/>
          <w:szCs w:val="24"/>
        </w:rPr>
        <w:t xml:space="preserve">ČR </w:t>
      </w:r>
      <w:r w:rsidRPr="0020673B">
        <w:rPr>
          <w:rFonts w:ascii="Times New Roman" w:hAnsi="Times New Roman" w:cs="Times New Roman"/>
          <w:sz w:val="24"/>
          <w:szCs w:val="24"/>
        </w:rPr>
        <w:t>– Kontaktován během volební kampaně</w:t>
      </w:r>
    </w:p>
    <w:tbl>
      <w:tblPr>
        <w:tblW w:w="5178" w:type="dxa"/>
        <w:tblCellMar>
          <w:left w:w="70" w:type="dxa"/>
          <w:right w:w="70" w:type="dxa"/>
        </w:tblCellMar>
        <w:tblLook w:val="04A0" w:firstRow="1" w:lastRow="0" w:firstColumn="1" w:lastColumn="0" w:noHBand="0" w:noVBand="1"/>
      </w:tblPr>
      <w:tblGrid>
        <w:gridCol w:w="3040"/>
        <w:gridCol w:w="1069"/>
        <w:gridCol w:w="1069"/>
      </w:tblGrid>
      <w:tr w:rsidR="000B3A29" w:rsidRPr="0020673B" w14:paraId="2886FFAD" w14:textId="77777777" w:rsidTr="005C0A35">
        <w:trPr>
          <w:trHeight w:val="493"/>
        </w:trPr>
        <w:tc>
          <w:tcPr>
            <w:tcW w:w="51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858D36" w14:textId="4B84AA58" w:rsidR="000B3A29" w:rsidRPr="0020673B" w:rsidRDefault="000B3A29" w:rsidP="000B3A29">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 xml:space="preserve">Kontaktován během volební kampaně </w:t>
            </w:r>
          </w:p>
        </w:tc>
      </w:tr>
      <w:tr w:rsidR="00906166" w:rsidRPr="0020673B" w14:paraId="5122AB98" w14:textId="77777777" w:rsidTr="005C0A35">
        <w:trPr>
          <w:trHeight w:val="290"/>
        </w:trPr>
        <w:tc>
          <w:tcPr>
            <w:tcW w:w="3040" w:type="dxa"/>
            <w:tcBorders>
              <w:top w:val="nil"/>
              <w:left w:val="single" w:sz="4" w:space="0" w:color="auto"/>
              <w:bottom w:val="nil"/>
              <w:right w:val="single" w:sz="4" w:space="0" w:color="auto"/>
            </w:tcBorders>
            <w:shd w:val="clear" w:color="auto" w:fill="auto"/>
            <w:noWrap/>
            <w:vAlign w:val="center"/>
            <w:hideMark/>
          </w:tcPr>
          <w:p w14:paraId="5E0B4605" w14:textId="77777777" w:rsidR="00906166" w:rsidRPr="0020673B" w:rsidRDefault="00906166" w:rsidP="00906166">
            <w:pPr>
              <w:spacing w:after="0" w:line="240" w:lineRule="auto"/>
              <w:jc w:val="center"/>
              <w:rPr>
                <w:rFonts w:ascii="Times New Roman" w:eastAsia="Times New Roman" w:hAnsi="Times New Roman" w:cs="Times New Roman"/>
                <w:b/>
                <w:bCs/>
                <w:color w:val="000000"/>
                <w:lang w:eastAsia="cs-CZ"/>
              </w:rPr>
            </w:pPr>
            <w:r w:rsidRPr="0020673B">
              <w:rPr>
                <w:rFonts w:ascii="Times New Roman" w:eastAsia="Times New Roman" w:hAnsi="Times New Roman" w:cs="Times New Roman"/>
                <w:b/>
                <w:bCs/>
                <w:color w:val="000000"/>
                <w:lang w:eastAsia="cs-CZ"/>
              </w:rPr>
              <w:t>sociodemografická proměnná</w:t>
            </w:r>
          </w:p>
        </w:tc>
        <w:tc>
          <w:tcPr>
            <w:tcW w:w="1069" w:type="dxa"/>
            <w:tcBorders>
              <w:top w:val="nil"/>
              <w:left w:val="nil"/>
              <w:bottom w:val="nil"/>
              <w:right w:val="single" w:sz="4" w:space="0" w:color="auto"/>
            </w:tcBorders>
            <w:shd w:val="clear" w:color="auto" w:fill="auto"/>
            <w:noWrap/>
            <w:vAlign w:val="center"/>
            <w:hideMark/>
          </w:tcPr>
          <w:p w14:paraId="58B5E114" w14:textId="77777777" w:rsidR="00906166" w:rsidRPr="0020673B" w:rsidRDefault="00906166" w:rsidP="00906166">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odpověď:</w:t>
            </w:r>
          </w:p>
          <w:p w14:paraId="718A142A" w14:textId="5488AB89" w:rsidR="00906166" w:rsidRPr="0020673B" w:rsidRDefault="00906166" w:rsidP="00906166">
            <w:pPr>
              <w:spacing w:after="0" w:line="240" w:lineRule="auto"/>
              <w:jc w:val="center"/>
              <w:rPr>
                <w:rFonts w:ascii="Times New Roman" w:eastAsia="Times New Roman" w:hAnsi="Times New Roman" w:cs="Times New Roman"/>
                <w:b/>
                <w:bCs/>
                <w:color w:val="000000"/>
                <w:lang w:eastAsia="cs-CZ"/>
              </w:rPr>
            </w:pPr>
            <w:r w:rsidRPr="0020673B">
              <w:rPr>
                <w:rFonts w:ascii="Times New Roman" w:eastAsia="Times New Roman" w:hAnsi="Times New Roman" w:cs="Times New Roman"/>
                <w:b/>
                <w:bCs/>
                <w:color w:val="000000"/>
                <w:sz w:val="24"/>
                <w:szCs w:val="24"/>
                <w:lang w:eastAsia="cs-CZ"/>
              </w:rPr>
              <w:t>ANO</w:t>
            </w:r>
          </w:p>
        </w:tc>
        <w:tc>
          <w:tcPr>
            <w:tcW w:w="1069" w:type="dxa"/>
            <w:tcBorders>
              <w:top w:val="nil"/>
              <w:left w:val="nil"/>
              <w:bottom w:val="nil"/>
              <w:right w:val="single" w:sz="4" w:space="0" w:color="auto"/>
            </w:tcBorders>
            <w:shd w:val="clear" w:color="auto" w:fill="auto"/>
            <w:noWrap/>
            <w:vAlign w:val="center"/>
            <w:hideMark/>
          </w:tcPr>
          <w:p w14:paraId="43B3A3CE" w14:textId="77777777" w:rsidR="00906166" w:rsidRPr="0020673B" w:rsidRDefault="00906166" w:rsidP="00906166">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odpověď:</w:t>
            </w:r>
          </w:p>
          <w:p w14:paraId="5934941B" w14:textId="5D9FDC1E" w:rsidR="00906166" w:rsidRPr="0020673B" w:rsidRDefault="00906166" w:rsidP="00906166">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NE</w:t>
            </w:r>
          </w:p>
        </w:tc>
      </w:tr>
      <w:tr w:rsidR="00996844" w:rsidRPr="0020673B" w14:paraId="13F878D1" w14:textId="77777777" w:rsidTr="005C0A35">
        <w:trPr>
          <w:trHeight w:val="290"/>
        </w:trPr>
        <w:tc>
          <w:tcPr>
            <w:tcW w:w="51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6611D" w14:textId="226725F3" w:rsidR="00996844" w:rsidRPr="0020673B" w:rsidRDefault="00996844" w:rsidP="00996844">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vzdělání</w:t>
            </w:r>
          </w:p>
        </w:tc>
      </w:tr>
      <w:tr w:rsidR="000B3A29" w:rsidRPr="0020673B" w14:paraId="456D2CC5" w14:textId="77777777" w:rsidTr="005C0A35">
        <w:trPr>
          <w:trHeight w:val="310"/>
        </w:trPr>
        <w:tc>
          <w:tcPr>
            <w:tcW w:w="3040" w:type="dxa"/>
            <w:tcBorders>
              <w:top w:val="nil"/>
              <w:left w:val="single" w:sz="4" w:space="0" w:color="auto"/>
              <w:bottom w:val="single" w:sz="4" w:space="0" w:color="auto"/>
              <w:right w:val="nil"/>
            </w:tcBorders>
            <w:shd w:val="clear" w:color="auto" w:fill="auto"/>
            <w:noWrap/>
            <w:vAlign w:val="center"/>
            <w:hideMark/>
          </w:tcPr>
          <w:p w14:paraId="3E3FB754" w14:textId="77777777" w:rsidR="000B3A29" w:rsidRPr="0020673B" w:rsidRDefault="000B3A29" w:rsidP="000B3A29">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neúplné</w:t>
            </w:r>
          </w:p>
        </w:tc>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2D68DD58" w14:textId="6C8D22D7" w:rsidR="000B3A29" w:rsidRPr="0020673B" w:rsidRDefault="000B3A29" w:rsidP="000B3A29">
            <w:pPr>
              <w:spacing w:after="0" w:line="240" w:lineRule="auto"/>
              <w:jc w:val="center"/>
              <w:rPr>
                <w:rFonts w:ascii="Times New Roman" w:eastAsia="Times New Roman" w:hAnsi="Times New Roman" w:cs="Times New Roman"/>
                <w:color w:val="000000"/>
                <w:lang w:eastAsia="cs-CZ"/>
              </w:rPr>
            </w:pPr>
            <w:r w:rsidRPr="0020673B">
              <w:rPr>
                <w:rFonts w:ascii="Times New Roman" w:eastAsia="Times New Roman" w:hAnsi="Times New Roman" w:cs="Times New Roman"/>
                <w:color w:val="000000"/>
                <w:lang w:eastAsia="cs-CZ"/>
              </w:rPr>
              <w:t>12,7 %</w:t>
            </w:r>
          </w:p>
        </w:tc>
        <w:tc>
          <w:tcPr>
            <w:tcW w:w="1069" w:type="dxa"/>
            <w:tcBorders>
              <w:top w:val="nil"/>
              <w:left w:val="nil"/>
              <w:bottom w:val="single" w:sz="4" w:space="0" w:color="auto"/>
              <w:right w:val="single" w:sz="4" w:space="0" w:color="auto"/>
            </w:tcBorders>
            <w:shd w:val="clear" w:color="auto" w:fill="auto"/>
            <w:noWrap/>
            <w:vAlign w:val="center"/>
            <w:hideMark/>
          </w:tcPr>
          <w:p w14:paraId="2B004BEA" w14:textId="6AB4A1E2" w:rsidR="000B3A29" w:rsidRPr="0020673B" w:rsidRDefault="000B3A29" w:rsidP="000B3A29">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87,3 %</w:t>
            </w:r>
          </w:p>
        </w:tc>
      </w:tr>
      <w:tr w:rsidR="000B3A29" w:rsidRPr="0020673B" w14:paraId="3C6A9740" w14:textId="77777777" w:rsidTr="005C0A35">
        <w:trPr>
          <w:trHeight w:val="420"/>
        </w:trPr>
        <w:tc>
          <w:tcPr>
            <w:tcW w:w="3040" w:type="dxa"/>
            <w:tcBorders>
              <w:top w:val="nil"/>
              <w:left w:val="single" w:sz="4" w:space="0" w:color="auto"/>
              <w:bottom w:val="single" w:sz="4" w:space="0" w:color="auto"/>
              <w:right w:val="nil"/>
            </w:tcBorders>
            <w:shd w:val="clear" w:color="auto" w:fill="auto"/>
            <w:vAlign w:val="center"/>
            <w:hideMark/>
          </w:tcPr>
          <w:p w14:paraId="085B5677" w14:textId="77777777" w:rsidR="000B3A29" w:rsidRPr="0020673B" w:rsidRDefault="000B3A29" w:rsidP="000B3A29">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střední bez maturity</w:t>
            </w:r>
          </w:p>
        </w:tc>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3310BEFD" w14:textId="7D7E8D36" w:rsidR="000B3A29" w:rsidRPr="0020673B" w:rsidRDefault="000B3A29" w:rsidP="000B3A29">
            <w:pPr>
              <w:spacing w:after="0" w:line="240" w:lineRule="auto"/>
              <w:jc w:val="center"/>
              <w:rPr>
                <w:rFonts w:ascii="Times New Roman" w:eastAsia="Times New Roman" w:hAnsi="Times New Roman" w:cs="Times New Roman"/>
                <w:color w:val="000000"/>
                <w:lang w:eastAsia="cs-CZ"/>
              </w:rPr>
            </w:pPr>
            <w:r w:rsidRPr="0020673B">
              <w:rPr>
                <w:rFonts w:ascii="Times New Roman" w:eastAsia="Times New Roman" w:hAnsi="Times New Roman" w:cs="Times New Roman"/>
                <w:color w:val="000000"/>
                <w:lang w:eastAsia="cs-CZ"/>
              </w:rPr>
              <w:t>18,1 %</w:t>
            </w:r>
          </w:p>
        </w:tc>
        <w:tc>
          <w:tcPr>
            <w:tcW w:w="1069" w:type="dxa"/>
            <w:tcBorders>
              <w:top w:val="nil"/>
              <w:left w:val="nil"/>
              <w:bottom w:val="single" w:sz="4" w:space="0" w:color="auto"/>
              <w:right w:val="single" w:sz="4" w:space="0" w:color="auto"/>
            </w:tcBorders>
            <w:shd w:val="clear" w:color="auto" w:fill="auto"/>
            <w:noWrap/>
            <w:vAlign w:val="center"/>
            <w:hideMark/>
          </w:tcPr>
          <w:p w14:paraId="247BCCC0" w14:textId="2EB34EA4" w:rsidR="000B3A29" w:rsidRPr="0020673B" w:rsidRDefault="000B3A29" w:rsidP="000B3A29">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81,9 %</w:t>
            </w:r>
          </w:p>
        </w:tc>
      </w:tr>
      <w:tr w:rsidR="000B3A29" w:rsidRPr="0020673B" w14:paraId="3C993003" w14:textId="77777777" w:rsidTr="005C0A35">
        <w:trPr>
          <w:trHeight w:val="310"/>
        </w:trPr>
        <w:tc>
          <w:tcPr>
            <w:tcW w:w="3040" w:type="dxa"/>
            <w:tcBorders>
              <w:top w:val="nil"/>
              <w:left w:val="single" w:sz="4" w:space="0" w:color="auto"/>
              <w:bottom w:val="single" w:sz="4" w:space="0" w:color="auto"/>
              <w:right w:val="nil"/>
            </w:tcBorders>
            <w:shd w:val="clear" w:color="auto" w:fill="auto"/>
            <w:vAlign w:val="center"/>
            <w:hideMark/>
          </w:tcPr>
          <w:p w14:paraId="60394040" w14:textId="77777777" w:rsidR="000B3A29" w:rsidRPr="0020673B" w:rsidRDefault="000B3A29" w:rsidP="000B3A29">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střední s maturitou</w:t>
            </w:r>
          </w:p>
        </w:tc>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0F62B477" w14:textId="7AFC3B3D" w:rsidR="000B3A29" w:rsidRPr="0020673B" w:rsidRDefault="000B3A29" w:rsidP="000B3A29">
            <w:pPr>
              <w:spacing w:after="0" w:line="240" w:lineRule="auto"/>
              <w:jc w:val="center"/>
              <w:rPr>
                <w:rFonts w:ascii="Times New Roman" w:eastAsia="Times New Roman" w:hAnsi="Times New Roman" w:cs="Times New Roman"/>
                <w:color w:val="000000"/>
                <w:lang w:eastAsia="cs-CZ"/>
              </w:rPr>
            </w:pPr>
            <w:r w:rsidRPr="0020673B">
              <w:rPr>
                <w:rFonts w:ascii="Times New Roman" w:eastAsia="Times New Roman" w:hAnsi="Times New Roman" w:cs="Times New Roman"/>
                <w:color w:val="000000"/>
                <w:lang w:eastAsia="cs-CZ"/>
              </w:rPr>
              <w:t>22,4 %</w:t>
            </w:r>
          </w:p>
        </w:tc>
        <w:tc>
          <w:tcPr>
            <w:tcW w:w="1069" w:type="dxa"/>
            <w:tcBorders>
              <w:top w:val="nil"/>
              <w:left w:val="nil"/>
              <w:bottom w:val="single" w:sz="4" w:space="0" w:color="auto"/>
              <w:right w:val="single" w:sz="4" w:space="0" w:color="auto"/>
            </w:tcBorders>
            <w:shd w:val="clear" w:color="auto" w:fill="auto"/>
            <w:noWrap/>
            <w:vAlign w:val="center"/>
            <w:hideMark/>
          </w:tcPr>
          <w:p w14:paraId="58B1EB35" w14:textId="2FDCC6DD" w:rsidR="000B3A29" w:rsidRPr="0020673B" w:rsidRDefault="000B3A29" w:rsidP="000B3A29">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77,6 %</w:t>
            </w:r>
          </w:p>
        </w:tc>
      </w:tr>
      <w:tr w:rsidR="000B3A29" w:rsidRPr="0020673B" w14:paraId="53F1CA71" w14:textId="77777777" w:rsidTr="005C0A35">
        <w:trPr>
          <w:trHeight w:val="370"/>
        </w:trPr>
        <w:tc>
          <w:tcPr>
            <w:tcW w:w="3040" w:type="dxa"/>
            <w:tcBorders>
              <w:top w:val="nil"/>
              <w:left w:val="single" w:sz="4" w:space="0" w:color="auto"/>
              <w:bottom w:val="nil"/>
              <w:right w:val="nil"/>
            </w:tcBorders>
            <w:shd w:val="clear" w:color="auto" w:fill="auto"/>
            <w:vAlign w:val="center"/>
            <w:hideMark/>
          </w:tcPr>
          <w:p w14:paraId="5BD3C22C" w14:textId="77777777" w:rsidR="000B3A29" w:rsidRPr="0020673B" w:rsidRDefault="000B3A29" w:rsidP="000B3A29">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xml:space="preserve">vysokoškolské vzdělání </w:t>
            </w:r>
          </w:p>
        </w:tc>
        <w:tc>
          <w:tcPr>
            <w:tcW w:w="1069" w:type="dxa"/>
            <w:tcBorders>
              <w:top w:val="nil"/>
              <w:left w:val="single" w:sz="4" w:space="0" w:color="auto"/>
              <w:bottom w:val="nil"/>
              <w:right w:val="single" w:sz="4" w:space="0" w:color="auto"/>
            </w:tcBorders>
            <w:shd w:val="clear" w:color="auto" w:fill="auto"/>
            <w:noWrap/>
            <w:vAlign w:val="center"/>
            <w:hideMark/>
          </w:tcPr>
          <w:p w14:paraId="65CCFF14" w14:textId="39797F48" w:rsidR="000B3A29" w:rsidRPr="0020673B" w:rsidRDefault="000B3A29" w:rsidP="000B3A29">
            <w:pPr>
              <w:spacing w:after="0" w:line="240" w:lineRule="auto"/>
              <w:jc w:val="center"/>
              <w:rPr>
                <w:rFonts w:ascii="Times New Roman" w:eastAsia="Times New Roman" w:hAnsi="Times New Roman" w:cs="Times New Roman"/>
                <w:color w:val="000000"/>
                <w:lang w:eastAsia="cs-CZ"/>
              </w:rPr>
            </w:pPr>
            <w:r w:rsidRPr="0020673B">
              <w:rPr>
                <w:rFonts w:ascii="Times New Roman" w:eastAsia="Times New Roman" w:hAnsi="Times New Roman" w:cs="Times New Roman"/>
                <w:color w:val="000000"/>
                <w:lang w:eastAsia="cs-CZ"/>
              </w:rPr>
              <w:t>25,8 %</w:t>
            </w:r>
          </w:p>
        </w:tc>
        <w:tc>
          <w:tcPr>
            <w:tcW w:w="1069" w:type="dxa"/>
            <w:tcBorders>
              <w:top w:val="nil"/>
              <w:left w:val="nil"/>
              <w:bottom w:val="nil"/>
              <w:right w:val="single" w:sz="4" w:space="0" w:color="auto"/>
            </w:tcBorders>
            <w:shd w:val="clear" w:color="auto" w:fill="auto"/>
            <w:noWrap/>
            <w:vAlign w:val="center"/>
            <w:hideMark/>
          </w:tcPr>
          <w:p w14:paraId="04628E17" w14:textId="43C5EB98" w:rsidR="000B3A29" w:rsidRPr="0020673B" w:rsidRDefault="000B3A29" w:rsidP="000B3A29">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74,2 %</w:t>
            </w:r>
          </w:p>
        </w:tc>
      </w:tr>
      <w:tr w:rsidR="00996844" w:rsidRPr="0020673B" w14:paraId="54E5678C" w14:textId="77777777" w:rsidTr="005C0A35">
        <w:trPr>
          <w:trHeight w:val="300"/>
        </w:trPr>
        <w:tc>
          <w:tcPr>
            <w:tcW w:w="517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454664D" w14:textId="28DF972B" w:rsidR="00996844" w:rsidRPr="0020673B" w:rsidRDefault="00996844" w:rsidP="00996844">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velikost obce</w:t>
            </w:r>
            <w:r w:rsidRPr="0020673B">
              <w:rPr>
                <w:rFonts w:ascii="Times New Roman" w:eastAsia="Times New Roman" w:hAnsi="Times New Roman" w:cs="Times New Roman"/>
                <w:color w:val="000000"/>
                <w:sz w:val="24"/>
                <w:szCs w:val="24"/>
                <w:lang w:eastAsia="cs-CZ"/>
              </w:rPr>
              <w:t xml:space="preserve">  </w:t>
            </w:r>
          </w:p>
        </w:tc>
      </w:tr>
      <w:tr w:rsidR="000B3A29" w:rsidRPr="0020673B" w14:paraId="4AE4B614" w14:textId="77777777" w:rsidTr="005C0A35">
        <w:trPr>
          <w:trHeight w:val="310"/>
        </w:trPr>
        <w:tc>
          <w:tcPr>
            <w:tcW w:w="3040" w:type="dxa"/>
            <w:tcBorders>
              <w:top w:val="nil"/>
              <w:left w:val="single" w:sz="4" w:space="0" w:color="auto"/>
              <w:bottom w:val="single" w:sz="4" w:space="0" w:color="auto"/>
              <w:right w:val="nil"/>
            </w:tcBorders>
            <w:shd w:val="clear" w:color="000000" w:fill="FFFFFF"/>
            <w:vAlign w:val="center"/>
            <w:hideMark/>
          </w:tcPr>
          <w:p w14:paraId="7FC252F4" w14:textId="77777777" w:rsidR="000B3A29" w:rsidRPr="0020673B" w:rsidRDefault="000B3A29" w:rsidP="000B3A29">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do 799 obyvatel</w:t>
            </w:r>
          </w:p>
        </w:tc>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5CF54676" w14:textId="09C3EF12" w:rsidR="000B3A29" w:rsidRPr="0020673B" w:rsidRDefault="000B3A29" w:rsidP="000B3A29">
            <w:pPr>
              <w:spacing w:after="0" w:line="240" w:lineRule="auto"/>
              <w:jc w:val="center"/>
              <w:rPr>
                <w:rFonts w:ascii="Times New Roman" w:eastAsia="Times New Roman" w:hAnsi="Times New Roman" w:cs="Times New Roman"/>
                <w:color w:val="000000"/>
                <w:lang w:eastAsia="cs-CZ"/>
              </w:rPr>
            </w:pPr>
            <w:r w:rsidRPr="0020673B">
              <w:rPr>
                <w:rFonts w:ascii="Times New Roman" w:eastAsia="Times New Roman" w:hAnsi="Times New Roman" w:cs="Times New Roman"/>
                <w:color w:val="000000"/>
                <w:lang w:eastAsia="cs-CZ"/>
              </w:rPr>
              <w:t>15,5 %</w:t>
            </w:r>
          </w:p>
        </w:tc>
        <w:tc>
          <w:tcPr>
            <w:tcW w:w="1069" w:type="dxa"/>
            <w:tcBorders>
              <w:top w:val="nil"/>
              <w:left w:val="nil"/>
              <w:bottom w:val="single" w:sz="4" w:space="0" w:color="auto"/>
              <w:right w:val="single" w:sz="4" w:space="0" w:color="auto"/>
            </w:tcBorders>
            <w:shd w:val="clear" w:color="auto" w:fill="auto"/>
            <w:noWrap/>
            <w:vAlign w:val="center"/>
            <w:hideMark/>
          </w:tcPr>
          <w:p w14:paraId="489D0564" w14:textId="6B100E04" w:rsidR="000B3A29" w:rsidRPr="0020673B" w:rsidRDefault="000B3A29" w:rsidP="000B3A29">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84,5 %</w:t>
            </w:r>
          </w:p>
        </w:tc>
      </w:tr>
      <w:tr w:rsidR="000B3A29" w:rsidRPr="0020673B" w14:paraId="6E2A803B" w14:textId="77777777" w:rsidTr="005C0A35">
        <w:trPr>
          <w:trHeight w:val="310"/>
        </w:trPr>
        <w:tc>
          <w:tcPr>
            <w:tcW w:w="3040" w:type="dxa"/>
            <w:tcBorders>
              <w:top w:val="nil"/>
              <w:left w:val="single" w:sz="4" w:space="0" w:color="auto"/>
              <w:bottom w:val="single" w:sz="4" w:space="0" w:color="auto"/>
              <w:right w:val="nil"/>
            </w:tcBorders>
            <w:shd w:val="clear" w:color="000000" w:fill="FFFFFF"/>
            <w:vAlign w:val="center"/>
            <w:hideMark/>
          </w:tcPr>
          <w:p w14:paraId="4329F48F" w14:textId="77777777" w:rsidR="000B3A29" w:rsidRPr="0020673B" w:rsidRDefault="000B3A29" w:rsidP="000B3A29">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800 - 1 999 obyvatel</w:t>
            </w:r>
          </w:p>
        </w:tc>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3B97DCE1" w14:textId="3CB737F7" w:rsidR="000B3A29" w:rsidRPr="0020673B" w:rsidRDefault="000B3A29" w:rsidP="000B3A29">
            <w:pPr>
              <w:spacing w:after="0" w:line="240" w:lineRule="auto"/>
              <w:jc w:val="center"/>
              <w:rPr>
                <w:rFonts w:ascii="Times New Roman" w:eastAsia="Times New Roman" w:hAnsi="Times New Roman" w:cs="Times New Roman"/>
                <w:color w:val="000000"/>
                <w:lang w:eastAsia="cs-CZ"/>
              </w:rPr>
            </w:pPr>
            <w:r w:rsidRPr="0020673B">
              <w:rPr>
                <w:rFonts w:ascii="Times New Roman" w:eastAsia="Times New Roman" w:hAnsi="Times New Roman" w:cs="Times New Roman"/>
                <w:color w:val="000000"/>
                <w:lang w:eastAsia="cs-CZ"/>
              </w:rPr>
              <w:t>19,2 %</w:t>
            </w:r>
          </w:p>
        </w:tc>
        <w:tc>
          <w:tcPr>
            <w:tcW w:w="1069" w:type="dxa"/>
            <w:tcBorders>
              <w:top w:val="nil"/>
              <w:left w:val="nil"/>
              <w:bottom w:val="single" w:sz="4" w:space="0" w:color="auto"/>
              <w:right w:val="single" w:sz="4" w:space="0" w:color="auto"/>
            </w:tcBorders>
            <w:shd w:val="clear" w:color="auto" w:fill="auto"/>
            <w:noWrap/>
            <w:vAlign w:val="center"/>
            <w:hideMark/>
          </w:tcPr>
          <w:p w14:paraId="4C016FCA" w14:textId="61F69906" w:rsidR="000B3A29" w:rsidRPr="0020673B" w:rsidRDefault="000B3A29" w:rsidP="000B3A29">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80,8 %</w:t>
            </w:r>
          </w:p>
        </w:tc>
      </w:tr>
      <w:tr w:rsidR="000B3A29" w:rsidRPr="0020673B" w14:paraId="26571A00" w14:textId="77777777" w:rsidTr="005C0A35">
        <w:trPr>
          <w:trHeight w:val="310"/>
        </w:trPr>
        <w:tc>
          <w:tcPr>
            <w:tcW w:w="3040" w:type="dxa"/>
            <w:tcBorders>
              <w:top w:val="nil"/>
              <w:left w:val="single" w:sz="4" w:space="0" w:color="auto"/>
              <w:bottom w:val="single" w:sz="4" w:space="0" w:color="auto"/>
              <w:right w:val="nil"/>
            </w:tcBorders>
            <w:shd w:val="clear" w:color="000000" w:fill="FFFFFF"/>
            <w:vAlign w:val="center"/>
            <w:hideMark/>
          </w:tcPr>
          <w:p w14:paraId="6F864E31" w14:textId="77777777" w:rsidR="000B3A29" w:rsidRPr="0020673B" w:rsidRDefault="000B3A29" w:rsidP="000B3A29">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2 000 - 4 999 obyvatel</w:t>
            </w:r>
          </w:p>
        </w:tc>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0E72AA43" w14:textId="5BEAE1EF" w:rsidR="000B3A29" w:rsidRPr="0020673B" w:rsidRDefault="000B3A29" w:rsidP="000B3A29">
            <w:pPr>
              <w:spacing w:after="0" w:line="240" w:lineRule="auto"/>
              <w:jc w:val="center"/>
              <w:rPr>
                <w:rFonts w:ascii="Times New Roman" w:eastAsia="Times New Roman" w:hAnsi="Times New Roman" w:cs="Times New Roman"/>
                <w:color w:val="000000"/>
                <w:lang w:eastAsia="cs-CZ"/>
              </w:rPr>
            </w:pPr>
            <w:r w:rsidRPr="0020673B">
              <w:rPr>
                <w:rFonts w:ascii="Times New Roman" w:eastAsia="Times New Roman" w:hAnsi="Times New Roman" w:cs="Times New Roman"/>
                <w:color w:val="000000"/>
                <w:lang w:eastAsia="cs-CZ"/>
              </w:rPr>
              <w:t>12,1 %</w:t>
            </w:r>
          </w:p>
        </w:tc>
        <w:tc>
          <w:tcPr>
            <w:tcW w:w="1069" w:type="dxa"/>
            <w:tcBorders>
              <w:top w:val="nil"/>
              <w:left w:val="nil"/>
              <w:bottom w:val="single" w:sz="4" w:space="0" w:color="auto"/>
              <w:right w:val="single" w:sz="4" w:space="0" w:color="auto"/>
            </w:tcBorders>
            <w:shd w:val="clear" w:color="auto" w:fill="auto"/>
            <w:noWrap/>
            <w:vAlign w:val="center"/>
            <w:hideMark/>
          </w:tcPr>
          <w:p w14:paraId="5FFA7493" w14:textId="4C5978D6" w:rsidR="000B3A29" w:rsidRPr="0020673B" w:rsidRDefault="000B3A29" w:rsidP="000B3A29">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87,9 %</w:t>
            </w:r>
          </w:p>
        </w:tc>
      </w:tr>
      <w:tr w:rsidR="000B3A29" w:rsidRPr="0020673B" w14:paraId="334A5145" w14:textId="77777777" w:rsidTr="005C0A35">
        <w:trPr>
          <w:trHeight w:val="310"/>
        </w:trPr>
        <w:tc>
          <w:tcPr>
            <w:tcW w:w="3040" w:type="dxa"/>
            <w:tcBorders>
              <w:top w:val="nil"/>
              <w:left w:val="single" w:sz="4" w:space="0" w:color="auto"/>
              <w:bottom w:val="single" w:sz="4" w:space="0" w:color="auto"/>
              <w:right w:val="nil"/>
            </w:tcBorders>
            <w:shd w:val="clear" w:color="000000" w:fill="FFFFFF"/>
            <w:vAlign w:val="center"/>
            <w:hideMark/>
          </w:tcPr>
          <w:p w14:paraId="768D295E" w14:textId="77777777" w:rsidR="000B3A29" w:rsidRPr="0020673B" w:rsidRDefault="000B3A29" w:rsidP="000B3A29">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5 000 - 14 999 obyvatel</w:t>
            </w:r>
          </w:p>
        </w:tc>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20790445" w14:textId="5CEA7A8B" w:rsidR="000B3A29" w:rsidRPr="0020673B" w:rsidRDefault="000B3A29" w:rsidP="000B3A29">
            <w:pPr>
              <w:spacing w:after="0" w:line="240" w:lineRule="auto"/>
              <w:jc w:val="center"/>
              <w:rPr>
                <w:rFonts w:ascii="Times New Roman" w:eastAsia="Times New Roman" w:hAnsi="Times New Roman" w:cs="Times New Roman"/>
                <w:color w:val="000000"/>
                <w:lang w:eastAsia="cs-CZ"/>
              </w:rPr>
            </w:pPr>
            <w:r w:rsidRPr="0020673B">
              <w:rPr>
                <w:rFonts w:ascii="Times New Roman" w:eastAsia="Times New Roman" w:hAnsi="Times New Roman" w:cs="Times New Roman"/>
                <w:color w:val="000000"/>
                <w:lang w:eastAsia="cs-CZ"/>
              </w:rPr>
              <w:t>19,8 %</w:t>
            </w:r>
          </w:p>
        </w:tc>
        <w:tc>
          <w:tcPr>
            <w:tcW w:w="1069" w:type="dxa"/>
            <w:tcBorders>
              <w:top w:val="nil"/>
              <w:left w:val="nil"/>
              <w:bottom w:val="single" w:sz="4" w:space="0" w:color="auto"/>
              <w:right w:val="single" w:sz="4" w:space="0" w:color="auto"/>
            </w:tcBorders>
            <w:shd w:val="clear" w:color="auto" w:fill="auto"/>
            <w:noWrap/>
            <w:vAlign w:val="center"/>
            <w:hideMark/>
          </w:tcPr>
          <w:p w14:paraId="5DA58E20" w14:textId="1F7D74AC" w:rsidR="000B3A29" w:rsidRPr="0020673B" w:rsidRDefault="000B3A29" w:rsidP="000B3A29">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80,2 %</w:t>
            </w:r>
          </w:p>
        </w:tc>
      </w:tr>
      <w:tr w:rsidR="000B3A29" w:rsidRPr="0020673B" w14:paraId="39108C4E" w14:textId="77777777" w:rsidTr="005C0A35">
        <w:trPr>
          <w:trHeight w:val="310"/>
        </w:trPr>
        <w:tc>
          <w:tcPr>
            <w:tcW w:w="3040" w:type="dxa"/>
            <w:tcBorders>
              <w:top w:val="nil"/>
              <w:left w:val="single" w:sz="4" w:space="0" w:color="auto"/>
              <w:bottom w:val="single" w:sz="4" w:space="0" w:color="auto"/>
              <w:right w:val="nil"/>
            </w:tcBorders>
            <w:shd w:val="clear" w:color="000000" w:fill="FFFFFF"/>
            <w:vAlign w:val="center"/>
            <w:hideMark/>
          </w:tcPr>
          <w:p w14:paraId="451C9045" w14:textId="77777777" w:rsidR="000B3A29" w:rsidRPr="0020673B" w:rsidRDefault="000B3A29" w:rsidP="000B3A29">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15 000 - 29 000 obyvatel</w:t>
            </w:r>
          </w:p>
        </w:tc>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73D7767D" w14:textId="2A6C15D7" w:rsidR="000B3A29" w:rsidRPr="0020673B" w:rsidRDefault="000B3A29" w:rsidP="000B3A29">
            <w:pPr>
              <w:spacing w:after="0" w:line="240" w:lineRule="auto"/>
              <w:jc w:val="center"/>
              <w:rPr>
                <w:rFonts w:ascii="Times New Roman" w:eastAsia="Times New Roman" w:hAnsi="Times New Roman" w:cs="Times New Roman"/>
                <w:color w:val="000000"/>
                <w:lang w:eastAsia="cs-CZ"/>
              </w:rPr>
            </w:pPr>
            <w:r w:rsidRPr="0020673B">
              <w:rPr>
                <w:rFonts w:ascii="Times New Roman" w:eastAsia="Times New Roman" w:hAnsi="Times New Roman" w:cs="Times New Roman"/>
                <w:color w:val="000000"/>
                <w:lang w:eastAsia="cs-CZ"/>
              </w:rPr>
              <w:t>18,5 %</w:t>
            </w:r>
          </w:p>
        </w:tc>
        <w:tc>
          <w:tcPr>
            <w:tcW w:w="1069" w:type="dxa"/>
            <w:tcBorders>
              <w:top w:val="nil"/>
              <w:left w:val="nil"/>
              <w:bottom w:val="single" w:sz="4" w:space="0" w:color="auto"/>
              <w:right w:val="single" w:sz="4" w:space="0" w:color="auto"/>
            </w:tcBorders>
            <w:shd w:val="clear" w:color="auto" w:fill="auto"/>
            <w:noWrap/>
            <w:vAlign w:val="center"/>
            <w:hideMark/>
          </w:tcPr>
          <w:p w14:paraId="2BE987EE" w14:textId="2AF1B68A" w:rsidR="000B3A29" w:rsidRPr="0020673B" w:rsidRDefault="000B3A29" w:rsidP="000B3A29">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81,5 %</w:t>
            </w:r>
          </w:p>
        </w:tc>
      </w:tr>
      <w:tr w:rsidR="000B3A29" w:rsidRPr="0020673B" w14:paraId="1F7FA0CE" w14:textId="77777777" w:rsidTr="005C0A35">
        <w:trPr>
          <w:trHeight w:val="460"/>
        </w:trPr>
        <w:tc>
          <w:tcPr>
            <w:tcW w:w="3040" w:type="dxa"/>
            <w:tcBorders>
              <w:top w:val="nil"/>
              <w:left w:val="single" w:sz="4" w:space="0" w:color="auto"/>
              <w:bottom w:val="single" w:sz="4" w:space="0" w:color="auto"/>
              <w:right w:val="nil"/>
            </w:tcBorders>
            <w:shd w:val="clear" w:color="000000" w:fill="FFFFFF"/>
            <w:vAlign w:val="center"/>
            <w:hideMark/>
          </w:tcPr>
          <w:p w14:paraId="4AE353D1" w14:textId="77777777" w:rsidR="000B3A29" w:rsidRPr="0020673B" w:rsidRDefault="000B3A29" w:rsidP="000B3A29">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30 000 - 79 999 obyvatel</w:t>
            </w:r>
          </w:p>
        </w:tc>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0E135DB5" w14:textId="0F8EAFCD" w:rsidR="000B3A29" w:rsidRPr="0020673B" w:rsidRDefault="000B3A29" w:rsidP="000B3A29">
            <w:pPr>
              <w:spacing w:after="0" w:line="240" w:lineRule="auto"/>
              <w:jc w:val="center"/>
              <w:rPr>
                <w:rFonts w:ascii="Times New Roman" w:eastAsia="Times New Roman" w:hAnsi="Times New Roman" w:cs="Times New Roman"/>
                <w:color w:val="000000"/>
                <w:lang w:eastAsia="cs-CZ"/>
              </w:rPr>
            </w:pPr>
            <w:r w:rsidRPr="0020673B">
              <w:rPr>
                <w:rFonts w:ascii="Times New Roman" w:eastAsia="Times New Roman" w:hAnsi="Times New Roman" w:cs="Times New Roman"/>
                <w:color w:val="000000"/>
                <w:lang w:eastAsia="cs-CZ"/>
              </w:rPr>
              <w:t>22,3 %</w:t>
            </w:r>
          </w:p>
        </w:tc>
        <w:tc>
          <w:tcPr>
            <w:tcW w:w="1069" w:type="dxa"/>
            <w:tcBorders>
              <w:top w:val="nil"/>
              <w:left w:val="nil"/>
              <w:bottom w:val="single" w:sz="4" w:space="0" w:color="auto"/>
              <w:right w:val="single" w:sz="4" w:space="0" w:color="auto"/>
            </w:tcBorders>
            <w:shd w:val="clear" w:color="auto" w:fill="auto"/>
            <w:noWrap/>
            <w:vAlign w:val="center"/>
            <w:hideMark/>
          </w:tcPr>
          <w:p w14:paraId="17FEA7FF" w14:textId="15F48D9F" w:rsidR="000B3A29" w:rsidRPr="0020673B" w:rsidRDefault="000B3A29" w:rsidP="000B3A29">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79,5 %</w:t>
            </w:r>
          </w:p>
        </w:tc>
      </w:tr>
      <w:tr w:rsidR="000B3A29" w:rsidRPr="0020673B" w14:paraId="20A1D3CF" w14:textId="77777777" w:rsidTr="005C0A35">
        <w:trPr>
          <w:trHeight w:val="310"/>
        </w:trPr>
        <w:tc>
          <w:tcPr>
            <w:tcW w:w="3040" w:type="dxa"/>
            <w:tcBorders>
              <w:top w:val="nil"/>
              <w:left w:val="single" w:sz="4" w:space="0" w:color="auto"/>
              <w:bottom w:val="single" w:sz="4" w:space="0" w:color="auto"/>
              <w:right w:val="nil"/>
            </w:tcBorders>
            <w:shd w:val="clear" w:color="000000" w:fill="FFFFFF"/>
            <w:vAlign w:val="center"/>
            <w:hideMark/>
          </w:tcPr>
          <w:p w14:paraId="7E48B707" w14:textId="77777777" w:rsidR="000B3A29" w:rsidRPr="0020673B" w:rsidRDefault="000B3A29" w:rsidP="000B3A29">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80 000 - 999 999 obyvatel</w:t>
            </w:r>
          </w:p>
        </w:tc>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46A29096" w14:textId="6FFB0504" w:rsidR="000B3A29" w:rsidRPr="0020673B" w:rsidRDefault="000B3A29" w:rsidP="000B3A29">
            <w:pPr>
              <w:spacing w:after="0" w:line="240" w:lineRule="auto"/>
              <w:jc w:val="center"/>
              <w:rPr>
                <w:rFonts w:ascii="Times New Roman" w:eastAsia="Times New Roman" w:hAnsi="Times New Roman" w:cs="Times New Roman"/>
                <w:color w:val="000000"/>
                <w:lang w:eastAsia="cs-CZ"/>
              </w:rPr>
            </w:pPr>
            <w:r w:rsidRPr="0020673B">
              <w:rPr>
                <w:rFonts w:ascii="Times New Roman" w:eastAsia="Times New Roman" w:hAnsi="Times New Roman" w:cs="Times New Roman"/>
                <w:color w:val="000000"/>
                <w:lang w:eastAsia="cs-CZ"/>
              </w:rPr>
              <w:t>20,5 %</w:t>
            </w:r>
          </w:p>
        </w:tc>
        <w:tc>
          <w:tcPr>
            <w:tcW w:w="1069" w:type="dxa"/>
            <w:tcBorders>
              <w:top w:val="nil"/>
              <w:left w:val="nil"/>
              <w:bottom w:val="single" w:sz="4" w:space="0" w:color="auto"/>
              <w:right w:val="single" w:sz="4" w:space="0" w:color="auto"/>
            </w:tcBorders>
            <w:shd w:val="clear" w:color="auto" w:fill="auto"/>
            <w:noWrap/>
            <w:vAlign w:val="center"/>
            <w:hideMark/>
          </w:tcPr>
          <w:p w14:paraId="6591ACDF" w14:textId="61E9DD28" w:rsidR="000B3A29" w:rsidRPr="0020673B" w:rsidRDefault="000B3A29" w:rsidP="000B3A29">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72,1 %</w:t>
            </w:r>
          </w:p>
        </w:tc>
      </w:tr>
      <w:tr w:rsidR="000B3A29" w:rsidRPr="0020673B" w14:paraId="5E350EC5" w14:textId="77777777" w:rsidTr="005C0A35">
        <w:trPr>
          <w:trHeight w:val="310"/>
        </w:trPr>
        <w:tc>
          <w:tcPr>
            <w:tcW w:w="3040" w:type="dxa"/>
            <w:tcBorders>
              <w:top w:val="nil"/>
              <w:left w:val="single" w:sz="4" w:space="0" w:color="auto"/>
              <w:bottom w:val="single" w:sz="4" w:space="0" w:color="auto"/>
              <w:right w:val="nil"/>
            </w:tcBorders>
            <w:shd w:val="clear" w:color="000000" w:fill="FFFFFF"/>
            <w:vAlign w:val="center"/>
            <w:hideMark/>
          </w:tcPr>
          <w:p w14:paraId="7B477C25" w14:textId="77777777" w:rsidR="000B3A29" w:rsidRPr="0020673B" w:rsidRDefault="000B3A29" w:rsidP="000B3A29">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 mil. a více obyvatel</w:t>
            </w:r>
          </w:p>
        </w:tc>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00729061" w14:textId="0BFC577A" w:rsidR="000B3A29" w:rsidRPr="0020673B" w:rsidRDefault="000B3A29" w:rsidP="000B3A29">
            <w:pPr>
              <w:spacing w:after="0" w:line="240" w:lineRule="auto"/>
              <w:jc w:val="center"/>
              <w:rPr>
                <w:rFonts w:ascii="Times New Roman" w:eastAsia="Times New Roman" w:hAnsi="Times New Roman" w:cs="Times New Roman"/>
                <w:color w:val="000000"/>
                <w:lang w:eastAsia="cs-CZ"/>
              </w:rPr>
            </w:pPr>
            <w:r w:rsidRPr="0020673B">
              <w:rPr>
                <w:rFonts w:ascii="Times New Roman" w:eastAsia="Times New Roman" w:hAnsi="Times New Roman" w:cs="Times New Roman"/>
                <w:color w:val="000000"/>
                <w:lang w:eastAsia="cs-CZ"/>
              </w:rPr>
              <w:t>19,9 %</w:t>
            </w:r>
          </w:p>
        </w:tc>
        <w:tc>
          <w:tcPr>
            <w:tcW w:w="1069" w:type="dxa"/>
            <w:tcBorders>
              <w:top w:val="nil"/>
              <w:left w:val="nil"/>
              <w:bottom w:val="single" w:sz="4" w:space="0" w:color="auto"/>
              <w:right w:val="single" w:sz="4" w:space="0" w:color="auto"/>
            </w:tcBorders>
            <w:shd w:val="clear" w:color="auto" w:fill="auto"/>
            <w:noWrap/>
            <w:vAlign w:val="center"/>
            <w:hideMark/>
          </w:tcPr>
          <w:p w14:paraId="4619934F" w14:textId="63D643E9" w:rsidR="000B3A29" w:rsidRPr="0020673B" w:rsidRDefault="000B3A29" w:rsidP="000B3A29">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80,1 %</w:t>
            </w:r>
          </w:p>
        </w:tc>
      </w:tr>
    </w:tbl>
    <w:p w14:paraId="4FCD5FD8" w14:textId="550C2078" w:rsidR="00993400" w:rsidRPr="0020673B" w:rsidRDefault="005C0A35" w:rsidP="005C0A35">
      <w:pPr>
        <w:spacing w:line="276" w:lineRule="auto"/>
        <w:jc w:val="both"/>
        <w:rPr>
          <w:rFonts w:ascii="Times New Roman" w:hAnsi="Times New Roman" w:cs="Times New Roman"/>
        </w:rPr>
      </w:pPr>
      <w:r w:rsidRPr="0020673B">
        <w:rPr>
          <w:rFonts w:ascii="Times New Roman" w:hAnsi="Times New Roman" w:cs="Times New Roman"/>
        </w:rPr>
        <w:t>Zdroj: data ČVS 2017; vlastní zpracování v program</w:t>
      </w:r>
      <w:r w:rsidR="00A54CDF" w:rsidRPr="0020673B">
        <w:rPr>
          <w:rFonts w:ascii="Times New Roman" w:hAnsi="Times New Roman" w:cs="Times New Roman"/>
        </w:rPr>
        <w:t>u</w:t>
      </w:r>
      <w:r w:rsidRPr="0020673B">
        <w:rPr>
          <w:rFonts w:ascii="Times New Roman" w:hAnsi="Times New Roman" w:cs="Times New Roman"/>
        </w:rPr>
        <w:t xml:space="preserve"> IMB SPSS </w:t>
      </w:r>
      <w:proofErr w:type="spellStart"/>
      <w:r w:rsidRPr="0020673B">
        <w:rPr>
          <w:rFonts w:ascii="Times New Roman" w:hAnsi="Times New Roman" w:cs="Times New Roman"/>
        </w:rPr>
        <w:t>Statitics</w:t>
      </w:r>
      <w:proofErr w:type="spellEnd"/>
      <w:r w:rsidRPr="0020673B">
        <w:rPr>
          <w:rFonts w:ascii="Times New Roman" w:hAnsi="Times New Roman" w:cs="Times New Roman"/>
        </w:rPr>
        <w:t xml:space="preserve"> 25</w:t>
      </w:r>
    </w:p>
    <w:p w14:paraId="1F87DFEB" w14:textId="7A2D1DE0" w:rsidR="003A4D7B" w:rsidRPr="0020673B" w:rsidRDefault="00C64173" w:rsidP="00687804">
      <w:pPr>
        <w:spacing w:after="0" w:line="360" w:lineRule="auto"/>
        <w:jc w:val="both"/>
        <w:rPr>
          <w:rFonts w:ascii="Times New Roman" w:hAnsi="Times New Roman" w:cs="Times New Roman"/>
          <w:sz w:val="24"/>
          <w:szCs w:val="24"/>
        </w:rPr>
      </w:pPr>
      <w:r w:rsidRPr="0020673B">
        <w:rPr>
          <w:rFonts w:ascii="Times New Roman" w:hAnsi="Times New Roman" w:cs="Times New Roman"/>
          <w:sz w:val="24"/>
          <w:szCs w:val="24"/>
        </w:rPr>
        <w:tab/>
      </w:r>
      <w:r w:rsidR="00687804" w:rsidRPr="0020673B">
        <w:rPr>
          <w:rFonts w:ascii="Times New Roman" w:hAnsi="Times New Roman" w:cs="Times New Roman"/>
          <w:sz w:val="24"/>
          <w:szCs w:val="24"/>
        </w:rPr>
        <w:t xml:space="preserve">V České republice má na míru participace </w:t>
      </w:r>
      <w:r w:rsidR="007F026B" w:rsidRPr="0020673B">
        <w:rPr>
          <w:rFonts w:ascii="Times New Roman" w:hAnsi="Times New Roman" w:cs="Times New Roman"/>
          <w:sz w:val="24"/>
          <w:szCs w:val="24"/>
        </w:rPr>
        <w:t xml:space="preserve">největší vliv vzdělání a věk. </w:t>
      </w:r>
      <w:r w:rsidR="00263F6D" w:rsidRPr="0020673B">
        <w:rPr>
          <w:rFonts w:ascii="Times New Roman" w:hAnsi="Times New Roman" w:cs="Times New Roman"/>
          <w:sz w:val="24"/>
          <w:szCs w:val="24"/>
        </w:rPr>
        <w:t xml:space="preserve">Pro voliče SPD </w:t>
      </w:r>
      <w:r w:rsidR="00907A67" w:rsidRPr="0020673B">
        <w:rPr>
          <w:rFonts w:ascii="Times New Roman" w:hAnsi="Times New Roman" w:cs="Times New Roman"/>
          <w:sz w:val="24"/>
          <w:szCs w:val="24"/>
        </w:rPr>
        <w:t xml:space="preserve">podle tohoto průzkumu není </w:t>
      </w:r>
      <w:r w:rsidR="005223E3" w:rsidRPr="0020673B">
        <w:rPr>
          <w:rFonts w:ascii="Times New Roman" w:hAnsi="Times New Roman" w:cs="Times New Roman"/>
          <w:sz w:val="24"/>
          <w:szCs w:val="24"/>
        </w:rPr>
        <w:t>například podstatné, aby byli členem politické strany, tedy</w:t>
      </w:r>
      <w:r w:rsidR="002954B0" w:rsidRPr="0020673B">
        <w:rPr>
          <w:rFonts w:ascii="Times New Roman" w:hAnsi="Times New Roman" w:cs="Times New Roman"/>
          <w:sz w:val="24"/>
          <w:szCs w:val="24"/>
        </w:rPr>
        <w:t> </w:t>
      </w:r>
      <w:r w:rsidR="005223E3" w:rsidRPr="0020673B">
        <w:rPr>
          <w:rFonts w:ascii="Times New Roman" w:hAnsi="Times New Roman" w:cs="Times New Roman"/>
          <w:sz w:val="24"/>
          <w:szCs w:val="24"/>
        </w:rPr>
        <w:t xml:space="preserve">i SPD. </w:t>
      </w:r>
      <w:r w:rsidR="00B647F6" w:rsidRPr="0020673B">
        <w:rPr>
          <w:rFonts w:ascii="Times New Roman" w:hAnsi="Times New Roman" w:cs="Times New Roman"/>
          <w:sz w:val="24"/>
          <w:szCs w:val="24"/>
        </w:rPr>
        <w:t>Zájem o politiku je průměrný</w:t>
      </w:r>
      <w:r w:rsidR="00D92038" w:rsidRPr="0020673B">
        <w:rPr>
          <w:rFonts w:ascii="Times New Roman" w:hAnsi="Times New Roman" w:cs="Times New Roman"/>
          <w:sz w:val="24"/>
          <w:szCs w:val="24"/>
        </w:rPr>
        <w:t xml:space="preserve">, stejně jako u jiných kategorií. </w:t>
      </w:r>
      <w:r w:rsidR="00716EAB" w:rsidRPr="0020673B">
        <w:rPr>
          <w:rFonts w:ascii="Times New Roman" w:hAnsi="Times New Roman" w:cs="Times New Roman"/>
          <w:sz w:val="24"/>
          <w:szCs w:val="24"/>
        </w:rPr>
        <w:t xml:space="preserve">Vybrané formy politické participace nejsou pro voliče strany SPD dle tohoto průzkumu podstatné. </w:t>
      </w:r>
      <w:r w:rsidR="00B23EA5" w:rsidRPr="0020673B">
        <w:rPr>
          <w:rFonts w:ascii="Times New Roman" w:hAnsi="Times New Roman" w:cs="Times New Roman"/>
          <w:sz w:val="24"/>
          <w:szCs w:val="24"/>
        </w:rPr>
        <w:t>Na</w:t>
      </w:r>
      <w:r w:rsidR="002954B0" w:rsidRPr="0020673B">
        <w:rPr>
          <w:rFonts w:ascii="Times New Roman" w:hAnsi="Times New Roman" w:cs="Times New Roman"/>
          <w:sz w:val="24"/>
          <w:szCs w:val="24"/>
        </w:rPr>
        <w:t> </w:t>
      </w:r>
      <w:r w:rsidR="00B23EA5" w:rsidRPr="0020673B">
        <w:rPr>
          <w:rFonts w:ascii="Times New Roman" w:hAnsi="Times New Roman" w:cs="Times New Roman"/>
          <w:sz w:val="24"/>
          <w:szCs w:val="24"/>
        </w:rPr>
        <w:t>základě této analýzy lze potvrdit</w:t>
      </w:r>
      <w:r w:rsidR="00B20445" w:rsidRPr="0020673B">
        <w:rPr>
          <w:rFonts w:ascii="Times New Roman" w:hAnsi="Times New Roman" w:cs="Times New Roman"/>
          <w:sz w:val="24"/>
          <w:szCs w:val="24"/>
        </w:rPr>
        <w:t>, že s rostoucím vzděláním stoupá zájem participovat v občanském životě</w:t>
      </w:r>
      <w:r w:rsidR="00A54CDF" w:rsidRPr="0020673B">
        <w:rPr>
          <w:rFonts w:ascii="Times New Roman" w:hAnsi="Times New Roman" w:cs="Times New Roman"/>
          <w:sz w:val="24"/>
          <w:szCs w:val="24"/>
        </w:rPr>
        <w:t>,</w:t>
      </w:r>
      <w:r w:rsidR="00B20445" w:rsidRPr="0020673B">
        <w:rPr>
          <w:rFonts w:ascii="Times New Roman" w:hAnsi="Times New Roman" w:cs="Times New Roman"/>
          <w:sz w:val="24"/>
          <w:szCs w:val="24"/>
        </w:rPr>
        <w:t xml:space="preserve"> a naopak lidé s nižším vzděláním </w:t>
      </w:r>
      <w:r w:rsidR="00BA7EB1" w:rsidRPr="0020673B">
        <w:rPr>
          <w:rFonts w:ascii="Times New Roman" w:hAnsi="Times New Roman" w:cs="Times New Roman"/>
          <w:sz w:val="24"/>
          <w:szCs w:val="24"/>
        </w:rPr>
        <w:t xml:space="preserve">participují minimálně. </w:t>
      </w:r>
    </w:p>
    <w:p w14:paraId="08E26277" w14:textId="52511014" w:rsidR="00050EE5" w:rsidRPr="0020673B" w:rsidRDefault="00050EE5" w:rsidP="00687804">
      <w:pPr>
        <w:spacing w:after="0" w:line="360" w:lineRule="auto"/>
        <w:jc w:val="both"/>
        <w:rPr>
          <w:rFonts w:ascii="Times New Roman" w:hAnsi="Times New Roman" w:cs="Times New Roman"/>
          <w:sz w:val="24"/>
          <w:szCs w:val="24"/>
        </w:rPr>
      </w:pPr>
      <w:r w:rsidRPr="0020673B">
        <w:rPr>
          <w:rFonts w:ascii="Times New Roman" w:hAnsi="Times New Roman" w:cs="Times New Roman"/>
          <w:sz w:val="24"/>
          <w:szCs w:val="24"/>
        </w:rPr>
        <w:tab/>
        <w:t>Druhá série politické participace se věnuje slovenským voličům.</w:t>
      </w:r>
      <w:r w:rsidR="00F0600C" w:rsidRPr="0020673B">
        <w:rPr>
          <w:rFonts w:ascii="Times New Roman" w:hAnsi="Times New Roman" w:cs="Times New Roman"/>
          <w:sz w:val="24"/>
          <w:szCs w:val="24"/>
        </w:rPr>
        <w:t xml:space="preserve"> </w:t>
      </w:r>
      <w:r w:rsidR="00CE3E96" w:rsidRPr="0020673B">
        <w:rPr>
          <w:rFonts w:ascii="Times New Roman" w:hAnsi="Times New Roman" w:cs="Times New Roman"/>
          <w:sz w:val="24"/>
          <w:szCs w:val="24"/>
        </w:rPr>
        <w:t xml:space="preserve">První proměnnou týkající se politické participace je </w:t>
      </w:r>
      <w:r w:rsidR="00CE3E96" w:rsidRPr="0020673B">
        <w:rPr>
          <w:rFonts w:ascii="Times New Roman" w:hAnsi="Times New Roman" w:cs="Times New Roman"/>
          <w:i/>
          <w:iCs/>
          <w:sz w:val="24"/>
          <w:szCs w:val="24"/>
        </w:rPr>
        <w:t>zájem o politiku</w:t>
      </w:r>
      <w:r w:rsidR="00CE3E96" w:rsidRPr="0020673B">
        <w:rPr>
          <w:rFonts w:ascii="Times New Roman" w:hAnsi="Times New Roman" w:cs="Times New Roman"/>
          <w:sz w:val="24"/>
          <w:szCs w:val="24"/>
        </w:rPr>
        <w:t>. Ten je hodnocen na škále 1 až 4</w:t>
      </w:r>
      <w:r w:rsidR="001F1B1E" w:rsidRPr="0020673B">
        <w:rPr>
          <w:rFonts w:ascii="Times New Roman" w:hAnsi="Times New Roman" w:cs="Times New Roman"/>
          <w:sz w:val="24"/>
          <w:szCs w:val="24"/>
        </w:rPr>
        <w:t xml:space="preserve">, kdy 1 znamená velký zájem a 4 žádný zájem. </w:t>
      </w:r>
      <w:r w:rsidR="00F0600C" w:rsidRPr="0020673B">
        <w:rPr>
          <w:rFonts w:ascii="Times New Roman" w:hAnsi="Times New Roman" w:cs="Times New Roman"/>
          <w:sz w:val="24"/>
          <w:szCs w:val="24"/>
        </w:rPr>
        <w:t>Při kontrole všech nezávislých proměnných ve</w:t>
      </w:r>
      <w:r w:rsidR="002954B0" w:rsidRPr="0020673B">
        <w:rPr>
          <w:rFonts w:ascii="Times New Roman" w:hAnsi="Times New Roman" w:cs="Times New Roman"/>
          <w:sz w:val="24"/>
          <w:szCs w:val="24"/>
        </w:rPr>
        <w:t> </w:t>
      </w:r>
      <w:r w:rsidR="00F0600C" w:rsidRPr="0020673B">
        <w:rPr>
          <w:rFonts w:ascii="Times New Roman" w:hAnsi="Times New Roman" w:cs="Times New Roman"/>
          <w:sz w:val="24"/>
          <w:szCs w:val="24"/>
        </w:rPr>
        <w:t>vztahu se závislou proměnnou bylo zjištěno, že</w:t>
      </w:r>
      <w:r w:rsidR="00E45CFF" w:rsidRPr="0020673B">
        <w:rPr>
          <w:rFonts w:ascii="Times New Roman" w:hAnsi="Times New Roman" w:cs="Times New Roman"/>
          <w:sz w:val="24"/>
          <w:szCs w:val="24"/>
        </w:rPr>
        <w:t xml:space="preserve"> </w:t>
      </w:r>
      <w:r w:rsidR="00C36285" w:rsidRPr="0020673B">
        <w:rPr>
          <w:rFonts w:ascii="Times New Roman" w:hAnsi="Times New Roman" w:cs="Times New Roman"/>
          <w:sz w:val="24"/>
          <w:szCs w:val="24"/>
        </w:rPr>
        <w:t xml:space="preserve">nezávislá proměnná </w:t>
      </w:r>
      <w:r w:rsidR="00C36285" w:rsidRPr="0020673B">
        <w:rPr>
          <w:rFonts w:ascii="Times New Roman" w:hAnsi="Times New Roman" w:cs="Times New Roman"/>
          <w:i/>
          <w:iCs/>
          <w:sz w:val="24"/>
          <w:szCs w:val="24"/>
        </w:rPr>
        <w:t>volba politické strany</w:t>
      </w:r>
      <w:r w:rsidR="00C36285" w:rsidRPr="0020673B">
        <w:rPr>
          <w:rFonts w:ascii="Times New Roman" w:hAnsi="Times New Roman" w:cs="Times New Roman"/>
          <w:sz w:val="24"/>
          <w:szCs w:val="24"/>
        </w:rPr>
        <w:t xml:space="preserve"> má </w:t>
      </w:r>
      <w:r w:rsidR="00BA7EB1" w:rsidRPr="0020673B">
        <w:rPr>
          <w:rFonts w:ascii="Times New Roman" w:hAnsi="Times New Roman" w:cs="Times New Roman"/>
          <w:sz w:val="24"/>
          <w:szCs w:val="24"/>
        </w:rPr>
        <w:t xml:space="preserve">vysokou </w:t>
      </w:r>
      <w:r w:rsidR="00C36285" w:rsidRPr="0020673B">
        <w:rPr>
          <w:rFonts w:ascii="Times New Roman" w:hAnsi="Times New Roman" w:cs="Times New Roman"/>
          <w:sz w:val="24"/>
          <w:szCs w:val="24"/>
        </w:rPr>
        <w:t xml:space="preserve">statistickou významnost </w:t>
      </w:r>
      <w:r w:rsidR="000E561C" w:rsidRPr="0020673B">
        <w:rPr>
          <w:rFonts w:ascii="Times New Roman" w:hAnsi="Times New Roman" w:cs="Times New Roman"/>
          <w:sz w:val="24"/>
          <w:szCs w:val="24"/>
        </w:rPr>
        <w:t>a to značí, že další interpretace by nebyla správná</w:t>
      </w:r>
      <w:r w:rsidR="00BC7F4C" w:rsidRPr="0020673B">
        <w:rPr>
          <w:rFonts w:ascii="Times New Roman" w:hAnsi="Times New Roman" w:cs="Times New Roman"/>
          <w:sz w:val="24"/>
          <w:szCs w:val="24"/>
        </w:rPr>
        <w:t>,</w:t>
      </w:r>
      <w:r w:rsidR="000E561C" w:rsidRPr="0020673B">
        <w:rPr>
          <w:rFonts w:ascii="Times New Roman" w:hAnsi="Times New Roman" w:cs="Times New Roman"/>
          <w:sz w:val="24"/>
          <w:szCs w:val="24"/>
        </w:rPr>
        <w:t xml:space="preserve"> a</w:t>
      </w:r>
      <w:r w:rsidR="002954B0" w:rsidRPr="0020673B">
        <w:rPr>
          <w:rFonts w:ascii="Times New Roman" w:hAnsi="Times New Roman" w:cs="Times New Roman"/>
          <w:sz w:val="24"/>
          <w:szCs w:val="24"/>
        </w:rPr>
        <w:t> </w:t>
      </w:r>
      <w:r w:rsidR="000E561C" w:rsidRPr="0020673B">
        <w:rPr>
          <w:rFonts w:ascii="Times New Roman" w:hAnsi="Times New Roman" w:cs="Times New Roman"/>
          <w:sz w:val="24"/>
          <w:szCs w:val="24"/>
        </w:rPr>
        <w:t>proto nebude dále komentována</w:t>
      </w:r>
      <w:r w:rsidR="00B10817" w:rsidRPr="0020673B">
        <w:rPr>
          <w:rFonts w:ascii="Times New Roman" w:hAnsi="Times New Roman" w:cs="Times New Roman"/>
          <w:sz w:val="24"/>
          <w:szCs w:val="24"/>
        </w:rPr>
        <w:t xml:space="preserve">. </w:t>
      </w:r>
      <w:r w:rsidR="003933AC" w:rsidRPr="0020673B">
        <w:rPr>
          <w:rFonts w:ascii="Times New Roman" w:hAnsi="Times New Roman" w:cs="Times New Roman"/>
          <w:sz w:val="24"/>
          <w:szCs w:val="24"/>
        </w:rPr>
        <w:t xml:space="preserve">První proměnná </w:t>
      </w:r>
      <w:r w:rsidR="003933AC" w:rsidRPr="0020673B">
        <w:rPr>
          <w:rFonts w:ascii="Times New Roman" w:hAnsi="Times New Roman" w:cs="Times New Roman"/>
          <w:i/>
          <w:iCs/>
          <w:sz w:val="24"/>
          <w:szCs w:val="24"/>
        </w:rPr>
        <w:t>vzdělání</w:t>
      </w:r>
      <w:r w:rsidR="003933AC" w:rsidRPr="0020673B">
        <w:rPr>
          <w:rFonts w:ascii="Times New Roman" w:hAnsi="Times New Roman" w:cs="Times New Roman"/>
          <w:sz w:val="24"/>
          <w:szCs w:val="24"/>
        </w:rPr>
        <w:t xml:space="preserve"> ukazuje, že nejvyšší zájem o</w:t>
      </w:r>
      <w:r w:rsidR="002954B0" w:rsidRPr="0020673B">
        <w:rPr>
          <w:rFonts w:ascii="Times New Roman" w:hAnsi="Times New Roman" w:cs="Times New Roman"/>
          <w:sz w:val="24"/>
          <w:szCs w:val="24"/>
        </w:rPr>
        <w:t> </w:t>
      </w:r>
      <w:r w:rsidR="003933AC" w:rsidRPr="0020673B">
        <w:rPr>
          <w:rFonts w:ascii="Times New Roman" w:hAnsi="Times New Roman" w:cs="Times New Roman"/>
          <w:sz w:val="24"/>
          <w:szCs w:val="24"/>
        </w:rPr>
        <w:t xml:space="preserve">politiku mají </w:t>
      </w:r>
      <w:r w:rsidR="001B68B8" w:rsidRPr="0020673B">
        <w:rPr>
          <w:rFonts w:ascii="Times New Roman" w:hAnsi="Times New Roman" w:cs="Times New Roman"/>
          <w:sz w:val="24"/>
          <w:szCs w:val="24"/>
        </w:rPr>
        <w:t xml:space="preserve">lidé </w:t>
      </w:r>
      <w:r w:rsidR="00F869AA" w:rsidRPr="0020673B">
        <w:rPr>
          <w:rFonts w:ascii="Times New Roman" w:hAnsi="Times New Roman" w:cs="Times New Roman"/>
          <w:sz w:val="24"/>
          <w:szCs w:val="24"/>
        </w:rPr>
        <w:t>se středoškolským</w:t>
      </w:r>
      <w:r w:rsidR="001B68B8" w:rsidRPr="0020673B">
        <w:rPr>
          <w:rFonts w:ascii="Times New Roman" w:hAnsi="Times New Roman" w:cs="Times New Roman"/>
          <w:sz w:val="24"/>
          <w:szCs w:val="24"/>
        </w:rPr>
        <w:t xml:space="preserve"> vzděláním a zájem u nich dosahuje téměř 50 % respondentů. </w:t>
      </w:r>
      <w:r w:rsidR="00376EDF" w:rsidRPr="0020673B">
        <w:rPr>
          <w:rFonts w:ascii="Times New Roman" w:hAnsi="Times New Roman" w:cs="Times New Roman"/>
          <w:sz w:val="24"/>
          <w:szCs w:val="24"/>
        </w:rPr>
        <w:t>Velký zájem je i u respondentů</w:t>
      </w:r>
      <w:r w:rsidR="00CA7968" w:rsidRPr="0020673B">
        <w:rPr>
          <w:rFonts w:ascii="Times New Roman" w:hAnsi="Times New Roman" w:cs="Times New Roman"/>
          <w:sz w:val="24"/>
          <w:szCs w:val="24"/>
        </w:rPr>
        <w:t xml:space="preserve"> se středním vzděláním bez maturity, ale</w:t>
      </w:r>
      <w:r w:rsidR="002954B0" w:rsidRPr="0020673B">
        <w:rPr>
          <w:rFonts w:ascii="Times New Roman" w:hAnsi="Times New Roman" w:cs="Times New Roman"/>
          <w:sz w:val="24"/>
          <w:szCs w:val="24"/>
        </w:rPr>
        <w:t> </w:t>
      </w:r>
      <w:r w:rsidR="00CA7968" w:rsidRPr="0020673B">
        <w:rPr>
          <w:rFonts w:ascii="Times New Roman" w:hAnsi="Times New Roman" w:cs="Times New Roman"/>
          <w:sz w:val="24"/>
          <w:szCs w:val="24"/>
        </w:rPr>
        <w:t xml:space="preserve">zároveň je u této kategorie i vysoký podíl nezájmu. </w:t>
      </w:r>
      <w:r w:rsidR="00C12A32" w:rsidRPr="0020673B">
        <w:rPr>
          <w:rFonts w:ascii="Times New Roman" w:hAnsi="Times New Roman" w:cs="Times New Roman"/>
          <w:sz w:val="24"/>
          <w:szCs w:val="24"/>
        </w:rPr>
        <w:t xml:space="preserve">Naopak nejméně se o politiku </w:t>
      </w:r>
      <w:r w:rsidR="00C12A32" w:rsidRPr="0020673B">
        <w:rPr>
          <w:rFonts w:ascii="Times New Roman" w:hAnsi="Times New Roman" w:cs="Times New Roman"/>
          <w:sz w:val="24"/>
          <w:szCs w:val="24"/>
        </w:rPr>
        <w:lastRenderedPageBreak/>
        <w:t xml:space="preserve">zajímají lidé s neúplným vzděláním nebo </w:t>
      </w:r>
      <w:r w:rsidR="00376EDF" w:rsidRPr="0020673B">
        <w:rPr>
          <w:rFonts w:ascii="Times New Roman" w:hAnsi="Times New Roman" w:cs="Times New Roman"/>
          <w:sz w:val="24"/>
          <w:szCs w:val="24"/>
        </w:rPr>
        <w:t>se základním vzděláním</w:t>
      </w:r>
      <w:r w:rsidR="00103CBE" w:rsidRPr="0020673B">
        <w:rPr>
          <w:rStyle w:val="Znakapoznpodarou"/>
          <w:rFonts w:ascii="Times New Roman" w:hAnsi="Times New Roman" w:cs="Times New Roman"/>
          <w:sz w:val="24"/>
          <w:szCs w:val="24"/>
        </w:rPr>
        <w:footnoteReference w:id="20"/>
      </w:r>
      <w:r w:rsidR="00B21129" w:rsidRPr="0020673B">
        <w:rPr>
          <w:rFonts w:ascii="Times New Roman" w:hAnsi="Times New Roman" w:cs="Times New Roman"/>
          <w:sz w:val="24"/>
          <w:szCs w:val="24"/>
        </w:rPr>
        <w:t xml:space="preserve">. </w:t>
      </w:r>
      <w:r w:rsidR="008D40B1" w:rsidRPr="0020673B">
        <w:rPr>
          <w:rFonts w:ascii="Times New Roman" w:hAnsi="Times New Roman" w:cs="Times New Roman"/>
          <w:sz w:val="24"/>
          <w:szCs w:val="24"/>
        </w:rPr>
        <w:t xml:space="preserve">Co se týče </w:t>
      </w:r>
      <w:r w:rsidR="008D40B1" w:rsidRPr="0020673B">
        <w:rPr>
          <w:rFonts w:ascii="Times New Roman" w:hAnsi="Times New Roman" w:cs="Times New Roman"/>
          <w:i/>
          <w:iCs/>
          <w:sz w:val="24"/>
          <w:szCs w:val="24"/>
        </w:rPr>
        <w:t>pohlaví</w:t>
      </w:r>
      <w:r w:rsidR="008D40B1" w:rsidRPr="0020673B">
        <w:rPr>
          <w:rFonts w:ascii="Times New Roman" w:hAnsi="Times New Roman" w:cs="Times New Roman"/>
          <w:sz w:val="24"/>
          <w:szCs w:val="24"/>
        </w:rPr>
        <w:t>, tak</w:t>
      </w:r>
      <w:r w:rsidR="002954B0" w:rsidRPr="0020673B">
        <w:rPr>
          <w:rFonts w:ascii="Times New Roman" w:hAnsi="Times New Roman" w:cs="Times New Roman"/>
          <w:sz w:val="24"/>
          <w:szCs w:val="24"/>
        </w:rPr>
        <w:t> </w:t>
      </w:r>
      <w:r w:rsidR="008D40B1" w:rsidRPr="0020673B">
        <w:rPr>
          <w:rFonts w:ascii="Times New Roman" w:hAnsi="Times New Roman" w:cs="Times New Roman"/>
          <w:sz w:val="24"/>
          <w:szCs w:val="24"/>
        </w:rPr>
        <w:t>ženy jeví menší zájem o politiku než muži</w:t>
      </w:r>
      <w:r w:rsidR="00123862" w:rsidRPr="0020673B">
        <w:rPr>
          <w:rFonts w:ascii="Times New Roman" w:hAnsi="Times New Roman" w:cs="Times New Roman"/>
          <w:sz w:val="24"/>
          <w:szCs w:val="24"/>
        </w:rPr>
        <w:t>,</w:t>
      </w:r>
      <w:r w:rsidR="008D40B1" w:rsidRPr="0020673B">
        <w:rPr>
          <w:rFonts w:ascii="Times New Roman" w:hAnsi="Times New Roman" w:cs="Times New Roman"/>
          <w:sz w:val="24"/>
          <w:szCs w:val="24"/>
        </w:rPr>
        <w:t xml:space="preserve"> a to skoro </w:t>
      </w:r>
      <w:r w:rsidR="0047696D" w:rsidRPr="0020673B">
        <w:rPr>
          <w:rFonts w:ascii="Times New Roman" w:hAnsi="Times New Roman" w:cs="Times New Roman"/>
          <w:sz w:val="24"/>
          <w:szCs w:val="24"/>
        </w:rPr>
        <w:t xml:space="preserve">u </w:t>
      </w:r>
      <w:r w:rsidR="00C3051B" w:rsidRPr="0020673B">
        <w:rPr>
          <w:rFonts w:ascii="Times New Roman" w:hAnsi="Times New Roman" w:cs="Times New Roman"/>
          <w:sz w:val="24"/>
          <w:szCs w:val="24"/>
        </w:rPr>
        <w:t>65</w:t>
      </w:r>
      <w:r w:rsidR="0047696D" w:rsidRPr="0020673B">
        <w:rPr>
          <w:rFonts w:ascii="Times New Roman" w:hAnsi="Times New Roman" w:cs="Times New Roman"/>
          <w:sz w:val="24"/>
          <w:szCs w:val="24"/>
        </w:rPr>
        <w:t xml:space="preserve"> % žen, proto jsou zde velmi statisticky významná adjustovaná rezidua. </w:t>
      </w:r>
      <w:r w:rsidR="00123862" w:rsidRPr="0020673B">
        <w:rPr>
          <w:rFonts w:ascii="Times New Roman" w:hAnsi="Times New Roman" w:cs="Times New Roman"/>
          <w:sz w:val="24"/>
          <w:szCs w:val="24"/>
        </w:rPr>
        <w:t xml:space="preserve">Při pohledu na další proměnnou </w:t>
      </w:r>
      <w:r w:rsidR="00123862" w:rsidRPr="0020673B">
        <w:rPr>
          <w:rFonts w:ascii="Times New Roman" w:hAnsi="Times New Roman" w:cs="Times New Roman"/>
          <w:i/>
          <w:iCs/>
          <w:sz w:val="24"/>
          <w:szCs w:val="24"/>
        </w:rPr>
        <w:t>velikost obce</w:t>
      </w:r>
      <w:r w:rsidR="00123862" w:rsidRPr="0020673B">
        <w:rPr>
          <w:rFonts w:ascii="Times New Roman" w:hAnsi="Times New Roman" w:cs="Times New Roman"/>
          <w:sz w:val="24"/>
          <w:szCs w:val="24"/>
        </w:rPr>
        <w:t xml:space="preserve"> je patrné, že nebude mít zásadní vliv na závislou proměnnou, neboť procentuální</w:t>
      </w:r>
      <w:r w:rsidR="00422FA5" w:rsidRPr="0020673B">
        <w:rPr>
          <w:rFonts w:ascii="Times New Roman" w:hAnsi="Times New Roman" w:cs="Times New Roman"/>
          <w:sz w:val="24"/>
          <w:szCs w:val="24"/>
        </w:rPr>
        <w:t xml:space="preserve"> rozložení je velmi podobné a nízký zájem o politiku jeví </w:t>
      </w:r>
      <w:r w:rsidR="009B6DC8" w:rsidRPr="0020673B">
        <w:rPr>
          <w:rFonts w:ascii="Times New Roman" w:hAnsi="Times New Roman" w:cs="Times New Roman"/>
          <w:sz w:val="24"/>
          <w:szCs w:val="24"/>
        </w:rPr>
        <w:t xml:space="preserve">v každé kategorii </w:t>
      </w:r>
      <w:r w:rsidR="009E56FD" w:rsidRPr="0020673B">
        <w:rPr>
          <w:rFonts w:ascii="Times New Roman" w:hAnsi="Times New Roman" w:cs="Times New Roman"/>
          <w:sz w:val="24"/>
          <w:szCs w:val="24"/>
        </w:rPr>
        <w:t>okolo 3</w:t>
      </w:r>
      <w:r w:rsidR="006F31CF" w:rsidRPr="0020673B">
        <w:rPr>
          <w:rFonts w:ascii="Times New Roman" w:hAnsi="Times New Roman" w:cs="Times New Roman"/>
          <w:sz w:val="24"/>
          <w:szCs w:val="24"/>
        </w:rPr>
        <w:t xml:space="preserve">0 </w:t>
      </w:r>
      <w:r w:rsidR="009B6DC8" w:rsidRPr="0020673B">
        <w:rPr>
          <w:rFonts w:ascii="Times New Roman" w:hAnsi="Times New Roman" w:cs="Times New Roman"/>
          <w:sz w:val="24"/>
          <w:szCs w:val="24"/>
        </w:rPr>
        <w:t xml:space="preserve">% respondentů. </w:t>
      </w:r>
      <w:r w:rsidR="0019351A" w:rsidRPr="0020673B">
        <w:rPr>
          <w:rFonts w:ascii="Times New Roman" w:hAnsi="Times New Roman" w:cs="Times New Roman"/>
          <w:sz w:val="24"/>
          <w:szCs w:val="24"/>
        </w:rPr>
        <w:t>U</w:t>
      </w:r>
      <w:r w:rsidR="002954B0" w:rsidRPr="0020673B">
        <w:rPr>
          <w:rFonts w:ascii="Times New Roman" w:hAnsi="Times New Roman" w:cs="Times New Roman"/>
          <w:sz w:val="24"/>
          <w:szCs w:val="24"/>
        </w:rPr>
        <w:t> </w:t>
      </w:r>
      <w:r w:rsidR="0019351A" w:rsidRPr="0020673B">
        <w:rPr>
          <w:rFonts w:ascii="Times New Roman" w:hAnsi="Times New Roman" w:cs="Times New Roman"/>
          <w:sz w:val="24"/>
          <w:szCs w:val="24"/>
        </w:rPr>
        <w:t xml:space="preserve">věku je to následovně, s rostoucím věkem roste zájem </w:t>
      </w:r>
      <w:r w:rsidR="00965494" w:rsidRPr="0020673B">
        <w:rPr>
          <w:rFonts w:ascii="Times New Roman" w:hAnsi="Times New Roman" w:cs="Times New Roman"/>
          <w:sz w:val="24"/>
          <w:szCs w:val="24"/>
        </w:rPr>
        <w:t xml:space="preserve">a nejvyšší je u kategorie 65+. </w:t>
      </w:r>
      <w:r w:rsidR="00911268" w:rsidRPr="0020673B">
        <w:rPr>
          <w:rFonts w:ascii="Times New Roman" w:hAnsi="Times New Roman" w:cs="Times New Roman"/>
          <w:sz w:val="24"/>
          <w:szCs w:val="24"/>
        </w:rPr>
        <w:t xml:space="preserve">Nejnižší zájem jeví lidé do </w:t>
      </w:r>
      <w:r w:rsidR="00E8667B" w:rsidRPr="0020673B">
        <w:rPr>
          <w:rFonts w:ascii="Times New Roman" w:hAnsi="Times New Roman" w:cs="Times New Roman"/>
          <w:sz w:val="24"/>
          <w:szCs w:val="24"/>
        </w:rPr>
        <w:t>29</w:t>
      </w:r>
      <w:r w:rsidR="00911268" w:rsidRPr="0020673B">
        <w:rPr>
          <w:rFonts w:ascii="Times New Roman" w:hAnsi="Times New Roman" w:cs="Times New Roman"/>
          <w:sz w:val="24"/>
          <w:szCs w:val="24"/>
        </w:rPr>
        <w:t xml:space="preserve"> let. </w:t>
      </w:r>
    </w:p>
    <w:p w14:paraId="2813C45E" w14:textId="55DA310C" w:rsidR="00054C80" w:rsidRPr="0020673B" w:rsidRDefault="00054C80" w:rsidP="00777F8C">
      <w:pPr>
        <w:spacing w:after="0" w:line="276" w:lineRule="auto"/>
        <w:jc w:val="both"/>
        <w:rPr>
          <w:rFonts w:ascii="Times New Roman" w:hAnsi="Times New Roman" w:cs="Times New Roman"/>
          <w:sz w:val="24"/>
          <w:szCs w:val="24"/>
        </w:rPr>
      </w:pPr>
      <w:r w:rsidRPr="0020673B">
        <w:rPr>
          <w:rFonts w:ascii="Times New Roman" w:hAnsi="Times New Roman" w:cs="Times New Roman"/>
          <w:sz w:val="24"/>
          <w:szCs w:val="24"/>
        </w:rPr>
        <w:t xml:space="preserve">Tabulka č. 13 - Participace </w:t>
      </w:r>
      <w:r w:rsidR="00777F8C" w:rsidRPr="0020673B">
        <w:rPr>
          <w:rFonts w:ascii="Times New Roman" w:hAnsi="Times New Roman" w:cs="Times New Roman"/>
          <w:sz w:val="24"/>
          <w:szCs w:val="24"/>
        </w:rPr>
        <w:t>SR – Zájem</w:t>
      </w:r>
      <w:r w:rsidRPr="0020673B">
        <w:rPr>
          <w:rFonts w:ascii="Times New Roman" w:hAnsi="Times New Roman" w:cs="Times New Roman"/>
          <w:sz w:val="24"/>
          <w:szCs w:val="24"/>
        </w:rPr>
        <w:t xml:space="preserve"> o politiku</w:t>
      </w:r>
    </w:p>
    <w:tbl>
      <w:tblPr>
        <w:tblW w:w="7508" w:type="dxa"/>
        <w:tblCellMar>
          <w:left w:w="70" w:type="dxa"/>
          <w:right w:w="70" w:type="dxa"/>
        </w:tblCellMar>
        <w:tblLook w:val="04A0" w:firstRow="1" w:lastRow="0" w:firstColumn="1" w:lastColumn="0" w:noHBand="0" w:noVBand="1"/>
      </w:tblPr>
      <w:tblGrid>
        <w:gridCol w:w="3397"/>
        <w:gridCol w:w="700"/>
        <w:gridCol w:w="960"/>
        <w:gridCol w:w="1317"/>
        <w:gridCol w:w="1134"/>
      </w:tblGrid>
      <w:tr w:rsidR="00B9692C" w:rsidRPr="0020673B" w14:paraId="377B0E42" w14:textId="77777777" w:rsidTr="00A54CDF">
        <w:trPr>
          <w:trHeight w:val="455"/>
        </w:trPr>
        <w:tc>
          <w:tcPr>
            <w:tcW w:w="750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F502D9" w14:textId="30CE177A" w:rsidR="00B9692C" w:rsidRPr="0020673B" w:rsidRDefault="00B9692C" w:rsidP="00B9692C">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Zájem o politiku</w:t>
            </w:r>
          </w:p>
        </w:tc>
      </w:tr>
      <w:tr w:rsidR="00054C80" w:rsidRPr="0020673B" w14:paraId="27FBDB93" w14:textId="77777777" w:rsidTr="00E541DF">
        <w:trPr>
          <w:trHeight w:val="290"/>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6DEC223" w14:textId="77777777" w:rsidR="00054C80" w:rsidRPr="0020673B" w:rsidRDefault="00054C80" w:rsidP="00054C80">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sociodemografická proměnná</w:t>
            </w:r>
          </w:p>
        </w:tc>
        <w:tc>
          <w:tcPr>
            <w:tcW w:w="700" w:type="dxa"/>
            <w:tcBorders>
              <w:top w:val="nil"/>
              <w:left w:val="nil"/>
              <w:bottom w:val="single" w:sz="4" w:space="0" w:color="auto"/>
              <w:right w:val="single" w:sz="4" w:space="0" w:color="auto"/>
            </w:tcBorders>
            <w:shd w:val="clear" w:color="auto" w:fill="auto"/>
            <w:noWrap/>
            <w:vAlign w:val="center"/>
            <w:hideMark/>
          </w:tcPr>
          <w:p w14:paraId="2ACA691F" w14:textId="77777777" w:rsidR="00054C80" w:rsidRPr="0020673B" w:rsidRDefault="00054C80" w:rsidP="00054C80">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velmi</w:t>
            </w:r>
          </w:p>
        </w:tc>
        <w:tc>
          <w:tcPr>
            <w:tcW w:w="960" w:type="dxa"/>
            <w:tcBorders>
              <w:top w:val="nil"/>
              <w:left w:val="nil"/>
              <w:bottom w:val="single" w:sz="4" w:space="0" w:color="auto"/>
              <w:right w:val="single" w:sz="4" w:space="0" w:color="auto"/>
            </w:tcBorders>
            <w:shd w:val="clear" w:color="auto" w:fill="auto"/>
            <w:noWrap/>
            <w:vAlign w:val="center"/>
            <w:hideMark/>
          </w:tcPr>
          <w:p w14:paraId="322F8AC7" w14:textId="77777777" w:rsidR="00054C80" w:rsidRPr="0020673B" w:rsidRDefault="00054C80" w:rsidP="00054C80">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docela</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14:paraId="64EBB6D4" w14:textId="77777777" w:rsidR="00054C80" w:rsidRPr="0020673B" w:rsidRDefault="00054C80" w:rsidP="00054C80">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jen trochu</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1D1C83E" w14:textId="77777777" w:rsidR="00054C80" w:rsidRPr="0020673B" w:rsidRDefault="00054C80" w:rsidP="00054C80">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vůbec ne</w:t>
            </w:r>
          </w:p>
        </w:tc>
      </w:tr>
      <w:tr w:rsidR="00B9692C" w:rsidRPr="0020673B" w14:paraId="0B3AECB0" w14:textId="77777777" w:rsidTr="00E541DF">
        <w:trPr>
          <w:trHeight w:val="290"/>
        </w:trPr>
        <w:tc>
          <w:tcPr>
            <w:tcW w:w="7508" w:type="dxa"/>
            <w:gridSpan w:val="5"/>
            <w:tcBorders>
              <w:top w:val="nil"/>
              <w:left w:val="single" w:sz="4" w:space="0" w:color="auto"/>
              <w:bottom w:val="single" w:sz="4" w:space="0" w:color="auto"/>
              <w:right w:val="single" w:sz="4" w:space="0" w:color="auto"/>
            </w:tcBorders>
            <w:shd w:val="clear" w:color="auto" w:fill="auto"/>
            <w:noWrap/>
            <w:vAlign w:val="center"/>
            <w:hideMark/>
          </w:tcPr>
          <w:p w14:paraId="38D9811C" w14:textId="7EF72348" w:rsidR="00B9692C" w:rsidRPr="0020673B" w:rsidRDefault="00B9692C" w:rsidP="00B9692C">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vzdělání</w:t>
            </w:r>
          </w:p>
        </w:tc>
      </w:tr>
      <w:tr w:rsidR="00054C80" w:rsidRPr="0020673B" w14:paraId="2A06A184" w14:textId="77777777" w:rsidTr="00E541DF">
        <w:trPr>
          <w:trHeight w:val="310"/>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E96C36C" w14:textId="77777777"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neúplné</w:t>
            </w:r>
          </w:p>
        </w:tc>
        <w:tc>
          <w:tcPr>
            <w:tcW w:w="700" w:type="dxa"/>
            <w:tcBorders>
              <w:top w:val="nil"/>
              <w:left w:val="nil"/>
              <w:bottom w:val="single" w:sz="4" w:space="0" w:color="auto"/>
              <w:right w:val="single" w:sz="4" w:space="0" w:color="auto"/>
            </w:tcBorders>
            <w:shd w:val="clear" w:color="auto" w:fill="auto"/>
            <w:noWrap/>
            <w:vAlign w:val="center"/>
            <w:hideMark/>
          </w:tcPr>
          <w:p w14:paraId="28D3FBE0" w14:textId="7B775CA8"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0 %</w:t>
            </w:r>
          </w:p>
        </w:tc>
        <w:tc>
          <w:tcPr>
            <w:tcW w:w="960" w:type="dxa"/>
            <w:tcBorders>
              <w:top w:val="nil"/>
              <w:left w:val="nil"/>
              <w:bottom w:val="single" w:sz="4" w:space="0" w:color="auto"/>
              <w:right w:val="single" w:sz="4" w:space="0" w:color="auto"/>
            </w:tcBorders>
            <w:shd w:val="clear" w:color="auto" w:fill="auto"/>
            <w:noWrap/>
            <w:vAlign w:val="center"/>
            <w:hideMark/>
          </w:tcPr>
          <w:p w14:paraId="67727ABE" w14:textId="444F2171"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0 %</w:t>
            </w:r>
          </w:p>
        </w:tc>
        <w:tc>
          <w:tcPr>
            <w:tcW w:w="1317" w:type="dxa"/>
            <w:tcBorders>
              <w:top w:val="nil"/>
              <w:left w:val="nil"/>
              <w:bottom w:val="single" w:sz="4" w:space="0" w:color="auto"/>
              <w:right w:val="single" w:sz="4" w:space="0" w:color="auto"/>
            </w:tcBorders>
            <w:shd w:val="clear" w:color="auto" w:fill="auto"/>
            <w:noWrap/>
            <w:vAlign w:val="bottom"/>
            <w:hideMark/>
          </w:tcPr>
          <w:p w14:paraId="2DDBB7F8" w14:textId="2AC2D4BA"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66,7 %</w:t>
            </w:r>
          </w:p>
        </w:tc>
        <w:tc>
          <w:tcPr>
            <w:tcW w:w="1134" w:type="dxa"/>
            <w:tcBorders>
              <w:top w:val="nil"/>
              <w:left w:val="nil"/>
              <w:bottom w:val="single" w:sz="4" w:space="0" w:color="auto"/>
              <w:right w:val="single" w:sz="4" w:space="0" w:color="auto"/>
            </w:tcBorders>
            <w:shd w:val="clear" w:color="auto" w:fill="auto"/>
            <w:noWrap/>
            <w:vAlign w:val="bottom"/>
            <w:hideMark/>
          </w:tcPr>
          <w:p w14:paraId="612D82FA" w14:textId="06E8CF72"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33,3 %</w:t>
            </w:r>
          </w:p>
        </w:tc>
      </w:tr>
      <w:tr w:rsidR="00054C80" w:rsidRPr="0020673B" w14:paraId="70A5D1EE" w14:textId="77777777" w:rsidTr="00E541DF">
        <w:trPr>
          <w:trHeight w:val="310"/>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B6EFF9F" w14:textId="77777777"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základní</w:t>
            </w:r>
          </w:p>
        </w:tc>
        <w:tc>
          <w:tcPr>
            <w:tcW w:w="700" w:type="dxa"/>
            <w:tcBorders>
              <w:top w:val="nil"/>
              <w:left w:val="nil"/>
              <w:bottom w:val="single" w:sz="4" w:space="0" w:color="auto"/>
              <w:right w:val="single" w:sz="4" w:space="0" w:color="auto"/>
            </w:tcBorders>
            <w:shd w:val="clear" w:color="auto" w:fill="auto"/>
            <w:noWrap/>
            <w:vAlign w:val="center"/>
            <w:hideMark/>
          </w:tcPr>
          <w:p w14:paraId="4C515938" w14:textId="2D2A9783"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6,6 %</w:t>
            </w:r>
          </w:p>
        </w:tc>
        <w:tc>
          <w:tcPr>
            <w:tcW w:w="960" w:type="dxa"/>
            <w:tcBorders>
              <w:top w:val="nil"/>
              <w:left w:val="nil"/>
              <w:bottom w:val="single" w:sz="4" w:space="0" w:color="auto"/>
              <w:right w:val="single" w:sz="4" w:space="0" w:color="auto"/>
            </w:tcBorders>
            <w:shd w:val="clear" w:color="auto" w:fill="auto"/>
            <w:noWrap/>
            <w:vAlign w:val="center"/>
            <w:hideMark/>
          </w:tcPr>
          <w:p w14:paraId="67D886BE" w14:textId="25C23E8A"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25,5 %</w:t>
            </w:r>
          </w:p>
        </w:tc>
        <w:tc>
          <w:tcPr>
            <w:tcW w:w="1317" w:type="dxa"/>
            <w:tcBorders>
              <w:top w:val="nil"/>
              <w:left w:val="nil"/>
              <w:bottom w:val="single" w:sz="4" w:space="0" w:color="auto"/>
              <w:right w:val="single" w:sz="4" w:space="0" w:color="auto"/>
            </w:tcBorders>
            <w:shd w:val="clear" w:color="auto" w:fill="auto"/>
            <w:noWrap/>
            <w:vAlign w:val="bottom"/>
            <w:hideMark/>
          </w:tcPr>
          <w:p w14:paraId="78B61936" w14:textId="0F67B3E6"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41,5 %</w:t>
            </w:r>
          </w:p>
        </w:tc>
        <w:tc>
          <w:tcPr>
            <w:tcW w:w="1134" w:type="dxa"/>
            <w:tcBorders>
              <w:top w:val="nil"/>
              <w:left w:val="nil"/>
              <w:bottom w:val="single" w:sz="4" w:space="0" w:color="auto"/>
              <w:right w:val="single" w:sz="4" w:space="0" w:color="auto"/>
            </w:tcBorders>
            <w:shd w:val="clear" w:color="auto" w:fill="auto"/>
            <w:noWrap/>
            <w:vAlign w:val="bottom"/>
            <w:hideMark/>
          </w:tcPr>
          <w:p w14:paraId="7CF225EC" w14:textId="70BC67D8"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26,4 %</w:t>
            </w:r>
          </w:p>
        </w:tc>
      </w:tr>
      <w:tr w:rsidR="00054C80" w:rsidRPr="0020673B" w14:paraId="348ED66F" w14:textId="77777777" w:rsidTr="00E541DF">
        <w:trPr>
          <w:trHeight w:val="3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47399C3" w14:textId="77777777"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střední bez maturity</w:t>
            </w:r>
          </w:p>
        </w:tc>
        <w:tc>
          <w:tcPr>
            <w:tcW w:w="700" w:type="dxa"/>
            <w:tcBorders>
              <w:top w:val="nil"/>
              <w:left w:val="nil"/>
              <w:bottom w:val="single" w:sz="4" w:space="0" w:color="auto"/>
              <w:right w:val="single" w:sz="4" w:space="0" w:color="auto"/>
            </w:tcBorders>
            <w:shd w:val="clear" w:color="auto" w:fill="auto"/>
            <w:noWrap/>
            <w:vAlign w:val="center"/>
            <w:hideMark/>
          </w:tcPr>
          <w:p w14:paraId="01DEA2E3" w14:textId="56034771"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9,5 %</w:t>
            </w:r>
          </w:p>
        </w:tc>
        <w:tc>
          <w:tcPr>
            <w:tcW w:w="960" w:type="dxa"/>
            <w:tcBorders>
              <w:top w:val="nil"/>
              <w:left w:val="nil"/>
              <w:bottom w:val="single" w:sz="4" w:space="0" w:color="auto"/>
              <w:right w:val="single" w:sz="4" w:space="0" w:color="auto"/>
            </w:tcBorders>
            <w:shd w:val="clear" w:color="auto" w:fill="auto"/>
            <w:noWrap/>
            <w:vAlign w:val="center"/>
            <w:hideMark/>
          </w:tcPr>
          <w:p w14:paraId="551B9829" w14:textId="4A2C6F9A"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43,3 %</w:t>
            </w:r>
          </w:p>
        </w:tc>
        <w:tc>
          <w:tcPr>
            <w:tcW w:w="1317" w:type="dxa"/>
            <w:tcBorders>
              <w:top w:val="nil"/>
              <w:left w:val="nil"/>
              <w:bottom w:val="single" w:sz="4" w:space="0" w:color="auto"/>
              <w:right w:val="single" w:sz="4" w:space="0" w:color="auto"/>
            </w:tcBorders>
            <w:shd w:val="clear" w:color="auto" w:fill="auto"/>
            <w:noWrap/>
            <w:vAlign w:val="bottom"/>
            <w:hideMark/>
          </w:tcPr>
          <w:p w14:paraId="1EA9317E" w14:textId="186D273E"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27,8 %</w:t>
            </w:r>
          </w:p>
        </w:tc>
        <w:tc>
          <w:tcPr>
            <w:tcW w:w="1134" w:type="dxa"/>
            <w:tcBorders>
              <w:top w:val="nil"/>
              <w:left w:val="nil"/>
              <w:bottom w:val="single" w:sz="4" w:space="0" w:color="auto"/>
              <w:right w:val="single" w:sz="4" w:space="0" w:color="auto"/>
            </w:tcBorders>
            <w:shd w:val="clear" w:color="auto" w:fill="auto"/>
            <w:noWrap/>
            <w:vAlign w:val="bottom"/>
            <w:hideMark/>
          </w:tcPr>
          <w:p w14:paraId="5BDC7C06" w14:textId="10D5AF8D"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19,4 %</w:t>
            </w:r>
          </w:p>
        </w:tc>
      </w:tr>
      <w:tr w:rsidR="00054C80" w:rsidRPr="0020673B" w14:paraId="22665A35" w14:textId="77777777" w:rsidTr="00E541DF">
        <w:trPr>
          <w:trHeight w:val="3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6C53B83" w14:textId="77777777"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střední s maturitou</w:t>
            </w:r>
          </w:p>
        </w:tc>
        <w:tc>
          <w:tcPr>
            <w:tcW w:w="700" w:type="dxa"/>
            <w:tcBorders>
              <w:top w:val="nil"/>
              <w:left w:val="nil"/>
              <w:bottom w:val="single" w:sz="4" w:space="0" w:color="auto"/>
              <w:right w:val="single" w:sz="4" w:space="0" w:color="auto"/>
            </w:tcBorders>
            <w:shd w:val="clear" w:color="auto" w:fill="auto"/>
            <w:noWrap/>
            <w:vAlign w:val="center"/>
            <w:hideMark/>
          </w:tcPr>
          <w:p w14:paraId="3788EC9A" w14:textId="56D8A57F"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8,8 %</w:t>
            </w:r>
          </w:p>
        </w:tc>
        <w:tc>
          <w:tcPr>
            <w:tcW w:w="960" w:type="dxa"/>
            <w:tcBorders>
              <w:top w:val="nil"/>
              <w:left w:val="nil"/>
              <w:bottom w:val="single" w:sz="4" w:space="0" w:color="auto"/>
              <w:right w:val="single" w:sz="4" w:space="0" w:color="auto"/>
            </w:tcBorders>
            <w:shd w:val="clear" w:color="auto" w:fill="auto"/>
            <w:noWrap/>
            <w:vAlign w:val="center"/>
            <w:hideMark/>
          </w:tcPr>
          <w:p w14:paraId="1AE9ABE3" w14:textId="10D8045F"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46,2 %</w:t>
            </w:r>
          </w:p>
        </w:tc>
        <w:tc>
          <w:tcPr>
            <w:tcW w:w="1317" w:type="dxa"/>
            <w:tcBorders>
              <w:top w:val="nil"/>
              <w:left w:val="nil"/>
              <w:bottom w:val="single" w:sz="4" w:space="0" w:color="auto"/>
              <w:right w:val="single" w:sz="4" w:space="0" w:color="auto"/>
            </w:tcBorders>
            <w:shd w:val="clear" w:color="auto" w:fill="auto"/>
            <w:noWrap/>
            <w:vAlign w:val="bottom"/>
            <w:hideMark/>
          </w:tcPr>
          <w:p w14:paraId="1173D213" w14:textId="2E874134"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30,9 %</w:t>
            </w:r>
          </w:p>
        </w:tc>
        <w:tc>
          <w:tcPr>
            <w:tcW w:w="1134" w:type="dxa"/>
            <w:tcBorders>
              <w:top w:val="nil"/>
              <w:left w:val="nil"/>
              <w:bottom w:val="single" w:sz="4" w:space="0" w:color="auto"/>
              <w:right w:val="single" w:sz="4" w:space="0" w:color="auto"/>
            </w:tcBorders>
            <w:shd w:val="clear" w:color="auto" w:fill="auto"/>
            <w:noWrap/>
            <w:vAlign w:val="bottom"/>
            <w:hideMark/>
          </w:tcPr>
          <w:p w14:paraId="234ED5A2" w14:textId="5BF63ED7"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14,2 %</w:t>
            </w:r>
          </w:p>
        </w:tc>
      </w:tr>
      <w:tr w:rsidR="00054C80" w:rsidRPr="0020673B" w14:paraId="5E72F135" w14:textId="77777777" w:rsidTr="00E541DF">
        <w:trPr>
          <w:trHeight w:val="3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B9F5921" w14:textId="77777777"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xml:space="preserve">vysokoškolské vzdělání </w:t>
            </w:r>
          </w:p>
        </w:tc>
        <w:tc>
          <w:tcPr>
            <w:tcW w:w="700" w:type="dxa"/>
            <w:tcBorders>
              <w:top w:val="nil"/>
              <w:left w:val="nil"/>
              <w:bottom w:val="single" w:sz="4" w:space="0" w:color="auto"/>
              <w:right w:val="single" w:sz="4" w:space="0" w:color="auto"/>
            </w:tcBorders>
            <w:shd w:val="clear" w:color="auto" w:fill="auto"/>
            <w:noWrap/>
            <w:vAlign w:val="center"/>
            <w:hideMark/>
          </w:tcPr>
          <w:p w14:paraId="3B2B1178" w14:textId="5051E51C"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17,7 %</w:t>
            </w:r>
          </w:p>
        </w:tc>
        <w:tc>
          <w:tcPr>
            <w:tcW w:w="960" w:type="dxa"/>
            <w:tcBorders>
              <w:top w:val="nil"/>
              <w:left w:val="nil"/>
              <w:bottom w:val="single" w:sz="4" w:space="0" w:color="auto"/>
              <w:right w:val="single" w:sz="4" w:space="0" w:color="auto"/>
            </w:tcBorders>
            <w:shd w:val="clear" w:color="auto" w:fill="auto"/>
            <w:noWrap/>
            <w:vAlign w:val="center"/>
            <w:hideMark/>
          </w:tcPr>
          <w:p w14:paraId="7E49F132" w14:textId="080DB4A6"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49,7 %</w:t>
            </w:r>
          </w:p>
        </w:tc>
        <w:tc>
          <w:tcPr>
            <w:tcW w:w="1317" w:type="dxa"/>
            <w:tcBorders>
              <w:top w:val="nil"/>
              <w:left w:val="nil"/>
              <w:bottom w:val="single" w:sz="4" w:space="0" w:color="auto"/>
              <w:right w:val="single" w:sz="4" w:space="0" w:color="auto"/>
            </w:tcBorders>
            <w:shd w:val="clear" w:color="auto" w:fill="auto"/>
            <w:noWrap/>
            <w:vAlign w:val="bottom"/>
            <w:hideMark/>
          </w:tcPr>
          <w:p w14:paraId="75B70BBD" w14:textId="15DD2CE7"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22,1 %</w:t>
            </w:r>
          </w:p>
        </w:tc>
        <w:tc>
          <w:tcPr>
            <w:tcW w:w="1134" w:type="dxa"/>
            <w:tcBorders>
              <w:top w:val="nil"/>
              <w:left w:val="nil"/>
              <w:bottom w:val="single" w:sz="4" w:space="0" w:color="auto"/>
              <w:right w:val="single" w:sz="4" w:space="0" w:color="auto"/>
            </w:tcBorders>
            <w:shd w:val="clear" w:color="auto" w:fill="auto"/>
            <w:noWrap/>
            <w:vAlign w:val="bottom"/>
            <w:hideMark/>
          </w:tcPr>
          <w:p w14:paraId="0A4A462D" w14:textId="1E05B4D0"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10,5 %</w:t>
            </w:r>
          </w:p>
        </w:tc>
      </w:tr>
      <w:tr w:rsidR="00B9692C" w:rsidRPr="0020673B" w14:paraId="359FC7E4" w14:textId="77777777" w:rsidTr="00E541DF">
        <w:trPr>
          <w:trHeight w:val="300"/>
        </w:trPr>
        <w:tc>
          <w:tcPr>
            <w:tcW w:w="7508" w:type="dxa"/>
            <w:gridSpan w:val="5"/>
            <w:tcBorders>
              <w:top w:val="nil"/>
              <w:left w:val="single" w:sz="4" w:space="0" w:color="auto"/>
              <w:bottom w:val="single" w:sz="4" w:space="0" w:color="auto"/>
              <w:right w:val="single" w:sz="4" w:space="0" w:color="auto"/>
            </w:tcBorders>
            <w:shd w:val="clear" w:color="auto" w:fill="auto"/>
            <w:vAlign w:val="center"/>
            <w:hideMark/>
          </w:tcPr>
          <w:p w14:paraId="69712B87" w14:textId="615A8650" w:rsidR="00B9692C" w:rsidRPr="0020673B" w:rsidRDefault="00B9692C" w:rsidP="00B9692C">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pohlaví</w:t>
            </w:r>
          </w:p>
        </w:tc>
      </w:tr>
      <w:tr w:rsidR="00054C80" w:rsidRPr="0020673B" w14:paraId="03EAEC52" w14:textId="77777777" w:rsidTr="00E541DF">
        <w:trPr>
          <w:trHeight w:val="290"/>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DC4343E" w14:textId="77777777"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muž</w:t>
            </w:r>
          </w:p>
        </w:tc>
        <w:tc>
          <w:tcPr>
            <w:tcW w:w="700" w:type="dxa"/>
            <w:tcBorders>
              <w:top w:val="nil"/>
              <w:left w:val="nil"/>
              <w:bottom w:val="single" w:sz="4" w:space="0" w:color="auto"/>
              <w:right w:val="single" w:sz="4" w:space="0" w:color="auto"/>
            </w:tcBorders>
            <w:shd w:val="clear" w:color="auto" w:fill="auto"/>
            <w:noWrap/>
            <w:vAlign w:val="bottom"/>
            <w:hideMark/>
          </w:tcPr>
          <w:p w14:paraId="7B15141F" w14:textId="0ECB7BA1"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14 %</w:t>
            </w:r>
          </w:p>
        </w:tc>
        <w:tc>
          <w:tcPr>
            <w:tcW w:w="960" w:type="dxa"/>
            <w:tcBorders>
              <w:top w:val="nil"/>
              <w:left w:val="nil"/>
              <w:bottom w:val="single" w:sz="4" w:space="0" w:color="auto"/>
              <w:right w:val="single" w:sz="4" w:space="0" w:color="auto"/>
            </w:tcBorders>
            <w:shd w:val="clear" w:color="auto" w:fill="auto"/>
            <w:noWrap/>
            <w:vAlign w:val="bottom"/>
            <w:hideMark/>
          </w:tcPr>
          <w:p w14:paraId="72B1F526" w14:textId="3424EFBB"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49,3 %</w:t>
            </w:r>
          </w:p>
        </w:tc>
        <w:tc>
          <w:tcPr>
            <w:tcW w:w="1317" w:type="dxa"/>
            <w:tcBorders>
              <w:top w:val="nil"/>
              <w:left w:val="nil"/>
              <w:bottom w:val="single" w:sz="4" w:space="0" w:color="auto"/>
              <w:right w:val="single" w:sz="4" w:space="0" w:color="auto"/>
            </w:tcBorders>
            <w:shd w:val="clear" w:color="auto" w:fill="auto"/>
            <w:noWrap/>
            <w:vAlign w:val="bottom"/>
            <w:hideMark/>
          </w:tcPr>
          <w:p w14:paraId="3016B7CE" w14:textId="6110588E"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22,5 %</w:t>
            </w:r>
          </w:p>
        </w:tc>
        <w:tc>
          <w:tcPr>
            <w:tcW w:w="1134" w:type="dxa"/>
            <w:tcBorders>
              <w:top w:val="nil"/>
              <w:left w:val="nil"/>
              <w:bottom w:val="single" w:sz="4" w:space="0" w:color="auto"/>
              <w:right w:val="single" w:sz="4" w:space="0" w:color="auto"/>
            </w:tcBorders>
            <w:shd w:val="clear" w:color="auto" w:fill="auto"/>
            <w:noWrap/>
            <w:vAlign w:val="bottom"/>
            <w:hideMark/>
          </w:tcPr>
          <w:p w14:paraId="72961D32" w14:textId="50D888D2"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14,2 %</w:t>
            </w:r>
          </w:p>
        </w:tc>
      </w:tr>
      <w:tr w:rsidR="00054C80" w:rsidRPr="0020673B" w14:paraId="4022AE8E" w14:textId="77777777" w:rsidTr="00E541DF">
        <w:trPr>
          <w:trHeight w:val="290"/>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678C1A8" w14:textId="77777777"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žena</w:t>
            </w:r>
          </w:p>
        </w:tc>
        <w:tc>
          <w:tcPr>
            <w:tcW w:w="700" w:type="dxa"/>
            <w:tcBorders>
              <w:top w:val="nil"/>
              <w:left w:val="nil"/>
              <w:bottom w:val="single" w:sz="4" w:space="0" w:color="auto"/>
              <w:right w:val="single" w:sz="4" w:space="0" w:color="auto"/>
            </w:tcBorders>
            <w:shd w:val="clear" w:color="auto" w:fill="auto"/>
            <w:noWrap/>
            <w:vAlign w:val="bottom"/>
            <w:hideMark/>
          </w:tcPr>
          <w:p w14:paraId="41AA28E4" w14:textId="2F5299F8"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7,1 %</w:t>
            </w:r>
          </w:p>
        </w:tc>
        <w:tc>
          <w:tcPr>
            <w:tcW w:w="960" w:type="dxa"/>
            <w:tcBorders>
              <w:top w:val="nil"/>
              <w:left w:val="nil"/>
              <w:bottom w:val="single" w:sz="4" w:space="0" w:color="auto"/>
              <w:right w:val="single" w:sz="4" w:space="0" w:color="auto"/>
            </w:tcBorders>
            <w:shd w:val="clear" w:color="auto" w:fill="auto"/>
            <w:noWrap/>
            <w:vAlign w:val="bottom"/>
            <w:hideMark/>
          </w:tcPr>
          <w:p w14:paraId="37EF8B05" w14:textId="604AE44B"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38,7 %</w:t>
            </w:r>
          </w:p>
        </w:tc>
        <w:tc>
          <w:tcPr>
            <w:tcW w:w="1317" w:type="dxa"/>
            <w:tcBorders>
              <w:top w:val="nil"/>
              <w:left w:val="nil"/>
              <w:bottom w:val="single" w:sz="4" w:space="0" w:color="auto"/>
              <w:right w:val="single" w:sz="4" w:space="0" w:color="auto"/>
            </w:tcBorders>
            <w:shd w:val="clear" w:color="auto" w:fill="auto"/>
            <w:noWrap/>
            <w:vAlign w:val="bottom"/>
            <w:hideMark/>
          </w:tcPr>
          <w:p w14:paraId="7BB510A3" w14:textId="4B223A18"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36,2 %</w:t>
            </w:r>
          </w:p>
        </w:tc>
        <w:tc>
          <w:tcPr>
            <w:tcW w:w="1134" w:type="dxa"/>
            <w:tcBorders>
              <w:top w:val="nil"/>
              <w:left w:val="nil"/>
              <w:bottom w:val="single" w:sz="4" w:space="0" w:color="auto"/>
              <w:right w:val="single" w:sz="4" w:space="0" w:color="auto"/>
            </w:tcBorders>
            <w:shd w:val="clear" w:color="auto" w:fill="auto"/>
            <w:noWrap/>
            <w:vAlign w:val="bottom"/>
            <w:hideMark/>
          </w:tcPr>
          <w:p w14:paraId="6C4C248A" w14:textId="35D1E8B0"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18 %</w:t>
            </w:r>
          </w:p>
        </w:tc>
      </w:tr>
      <w:tr w:rsidR="00B9692C" w:rsidRPr="0020673B" w14:paraId="06CBFCC7" w14:textId="77777777" w:rsidTr="00E541DF">
        <w:trPr>
          <w:trHeight w:val="300"/>
        </w:trPr>
        <w:tc>
          <w:tcPr>
            <w:tcW w:w="7508" w:type="dxa"/>
            <w:gridSpan w:val="5"/>
            <w:tcBorders>
              <w:top w:val="nil"/>
              <w:left w:val="single" w:sz="4" w:space="0" w:color="auto"/>
              <w:bottom w:val="single" w:sz="4" w:space="0" w:color="auto"/>
              <w:right w:val="single" w:sz="4" w:space="0" w:color="auto"/>
            </w:tcBorders>
            <w:shd w:val="clear" w:color="000000" w:fill="FFFFFF"/>
            <w:vAlign w:val="center"/>
            <w:hideMark/>
          </w:tcPr>
          <w:p w14:paraId="0DE0DEB2" w14:textId="5D23843E" w:rsidR="00B9692C" w:rsidRPr="0020673B" w:rsidRDefault="00B9692C" w:rsidP="00B9692C">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velikost obce</w:t>
            </w:r>
          </w:p>
        </w:tc>
      </w:tr>
      <w:tr w:rsidR="00054C80" w:rsidRPr="0020673B" w14:paraId="624F1CD7" w14:textId="77777777" w:rsidTr="00E541DF">
        <w:trPr>
          <w:trHeight w:val="3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5AAD14EA" w14:textId="77777777"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do 1000 obyvatel</w:t>
            </w:r>
          </w:p>
        </w:tc>
        <w:tc>
          <w:tcPr>
            <w:tcW w:w="700" w:type="dxa"/>
            <w:tcBorders>
              <w:top w:val="nil"/>
              <w:left w:val="nil"/>
              <w:bottom w:val="single" w:sz="4" w:space="0" w:color="auto"/>
              <w:right w:val="single" w:sz="4" w:space="0" w:color="auto"/>
            </w:tcBorders>
            <w:shd w:val="clear" w:color="auto" w:fill="auto"/>
            <w:noWrap/>
            <w:vAlign w:val="center"/>
            <w:hideMark/>
          </w:tcPr>
          <w:p w14:paraId="3D083ECF" w14:textId="0EE987B4"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14,4 %</w:t>
            </w:r>
          </w:p>
        </w:tc>
        <w:tc>
          <w:tcPr>
            <w:tcW w:w="960" w:type="dxa"/>
            <w:tcBorders>
              <w:top w:val="nil"/>
              <w:left w:val="nil"/>
              <w:bottom w:val="single" w:sz="4" w:space="0" w:color="auto"/>
              <w:right w:val="single" w:sz="4" w:space="0" w:color="auto"/>
            </w:tcBorders>
            <w:shd w:val="clear" w:color="auto" w:fill="auto"/>
            <w:noWrap/>
            <w:vAlign w:val="center"/>
            <w:hideMark/>
          </w:tcPr>
          <w:p w14:paraId="005E50F6" w14:textId="793423B6"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36,6 %</w:t>
            </w:r>
          </w:p>
        </w:tc>
        <w:tc>
          <w:tcPr>
            <w:tcW w:w="1317" w:type="dxa"/>
            <w:tcBorders>
              <w:top w:val="nil"/>
              <w:left w:val="nil"/>
              <w:bottom w:val="single" w:sz="4" w:space="0" w:color="auto"/>
              <w:right w:val="single" w:sz="4" w:space="0" w:color="auto"/>
            </w:tcBorders>
            <w:shd w:val="clear" w:color="auto" w:fill="auto"/>
            <w:noWrap/>
            <w:vAlign w:val="bottom"/>
            <w:hideMark/>
          </w:tcPr>
          <w:p w14:paraId="3D54A4F7" w14:textId="7B1B83E1"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30,1 %</w:t>
            </w:r>
          </w:p>
        </w:tc>
        <w:tc>
          <w:tcPr>
            <w:tcW w:w="1134" w:type="dxa"/>
            <w:tcBorders>
              <w:top w:val="nil"/>
              <w:left w:val="nil"/>
              <w:bottom w:val="single" w:sz="4" w:space="0" w:color="auto"/>
              <w:right w:val="single" w:sz="4" w:space="0" w:color="auto"/>
            </w:tcBorders>
            <w:shd w:val="clear" w:color="auto" w:fill="auto"/>
            <w:noWrap/>
            <w:vAlign w:val="bottom"/>
            <w:hideMark/>
          </w:tcPr>
          <w:p w14:paraId="73496907" w14:textId="3E49AC03"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19,2 %</w:t>
            </w:r>
          </w:p>
        </w:tc>
      </w:tr>
      <w:tr w:rsidR="00054C80" w:rsidRPr="0020673B" w14:paraId="0697A8CF" w14:textId="77777777" w:rsidTr="00E541DF">
        <w:trPr>
          <w:trHeight w:val="3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10124225" w14:textId="77777777"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1 001 - 5 000 obyvatel</w:t>
            </w:r>
          </w:p>
        </w:tc>
        <w:tc>
          <w:tcPr>
            <w:tcW w:w="700" w:type="dxa"/>
            <w:tcBorders>
              <w:top w:val="nil"/>
              <w:left w:val="nil"/>
              <w:bottom w:val="single" w:sz="4" w:space="0" w:color="auto"/>
              <w:right w:val="single" w:sz="4" w:space="0" w:color="auto"/>
            </w:tcBorders>
            <w:shd w:val="clear" w:color="auto" w:fill="auto"/>
            <w:noWrap/>
            <w:vAlign w:val="center"/>
            <w:hideMark/>
          </w:tcPr>
          <w:p w14:paraId="27803758" w14:textId="3333F0AD"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xml:space="preserve">7,2 % </w:t>
            </w:r>
          </w:p>
        </w:tc>
        <w:tc>
          <w:tcPr>
            <w:tcW w:w="960" w:type="dxa"/>
            <w:tcBorders>
              <w:top w:val="nil"/>
              <w:left w:val="nil"/>
              <w:bottom w:val="single" w:sz="4" w:space="0" w:color="auto"/>
              <w:right w:val="single" w:sz="4" w:space="0" w:color="auto"/>
            </w:tcBorders>
            <w:shd w:val="clear" w:color="auto" w:fill="auto"/>
            <w:noWrap/>
            <w:vAlign w:val="center"/>
            <w:hideMark/>
          </w:tcPr>
          <w:p w14:paraId="7CD803C1" w14:textId="2C635156"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41,4 %</w:t>
            </w:r>
          </w:p>
        </w:tc>
        <w:tc>
          <w:tcPr>
            <w:tcW w:w="1317" w:type="dxa"/>
            <w:tcBorders>
              <w:top w:val="nil"/>
              <w:left w:val="nil"/>
              <w:bottom w:val="single" w:sz="4" w:space="0" w:color="auto"/>
              <w:right w:val="single" w:sz="4" w:space="0" w:color="auto"/>
            </w:tcBorders>
            <w:shd w:val="clear" w:color="auto" w:fill="auto"/>
            <w:noWrap/>
            <w:vAlign w:val="bottom"/>
            <w:hideMark/>
          </w:tcPr>
          <w:p w14:paraId="06150CAF" w14:textId="15779871"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30 %</w:t>
            </w:r>
          </w:p>
        </w:tc>
        <w:tc>
          <w:tcPr>
            <w:tcW w:w="1134" w:type="dxa"/>
            <w:tcBorders>
              <w:top w:val="nil"/>
              <w:left w:val="nil"/>
              <w:bottom w:val="single" w:sz="4" w:space="0" w:color="auto"/>
              <w:right w:val="single" w:sz="4" w:space="0" w:color="auto"/>
            </w:tcBorders>
            <w:shd w:val="clear" w:color="auto" w:fill="auto"/>
            <w:noWrap/>
            <w:vAlign w:val="bottom"/>
            <w:hideMark/>
          </w:tcPr>
          <w:p w14:paraId="70945BEE" w14:textId="65C7D52A"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21,4 %</w:t>
            </w:r>
          </w:p>
        </w:tc>
      </w:tr>
      <w:tr w:rsidR="00054C80" w:rsidRPr="0020673B" w14:paraId="26D3C937" w14:textId="77777777" w:rsidTr="00E541DF">
        <w:trPr>
          <w:trHeight w:val="3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0333BDAF" w14:textId="77777777"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5 001 - 20 000 obyvatel</w:t>
            </w:r>
          </w:p>
        </w:tc>
        <w:tc>
          <w:tcPr>
            <w:tcW w:w="700" w:type="dxa"/>
            <w:tcBorders>
              <w:top w:val="nil"/>
              <w:left w:val="nil"/>
              <w:bottom w:val="single" w:sz="4" w:space="0" w:color="auto"/>
              <w:right w:val="single" w:sz="4" w:space="0" w:color="auto"/>
            </w:tcBorders>
            <w:shd w:val="clear" w:color="auto" w:fill="auto"/>
            <w:noWrap/>
            <w:vAlign w:val="center"/>
            <w:hideMark/>
          </w:tcPr>
          <w:p w14:paraId="730083B1" w14:textId="6AA4E1A1"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10,8 %</w:t>
            </w:r>
          </w:p>
        </w:tc>
        <w:tc>
          <w:tcPr>
            <w:tcW w:w="960" w:type="dxa"/>
            <w:tcBorders>
              <w:top w:val="nil"/>
              <w:left w:val="nil"/>
              <w:bottom w:val="single" w:sz="4" w:space="0" w:color="auto"/>
              <w:right w:val="single" w:sz="4" w:space="0" w:color="auto"/>
            </w:tcBorders>
            <w:shd w:val="clear" w:color="auto" w:fill="auto"/>
            <w:noWrap/>
            <w:vAlign w:val="center"/>
            <w:hideMark/>
          </w:tcPr>
          <w:p w14:paraId="75C90214" w14:textId="3C7695F3"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52,4 %</w:t>
            </w:r>
          </w:p>
        </w:tc>
        <w:tc>
          <w:tcPr>
            <w:tcW w:w="1317" w:type="dxa"/>
            <w:tcBorders>
              <w:top w:val="nil"/>
              <w:left w:val="nil"/>
              <w:bottom w:val="single" w:sz="4" w:space="0" w:color="auto"/>
              <w:right w:val="single" w:sz="4" w:space="0" w:color="auto"/>
            </w:tcBorders>
            <w:shd w:val="clear" w:color="auto" w:fill="auto"/>
            <w:noWrap/>
            <w:vAlign w:val="bottom"/>
            <w:hideMark/>
          </w:tcPr>
          <w:p w14:paraId="3B61B5DF" w14:textId="281FE804"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25,3 %</w:t>
            </w:r>
          </w:p>
        </w:tc>
        <w:tc>
          <w:tcPr>
            <w:tcW w:w="1134" w:type="dxa"/>
            <w:tcBorders>
              <w:top w:val="nil"/>
              <w:left w:val="nil"/>
              <w:bottom w:val="single" w:sz="4" w:space="0" w:color="auto"/>
              <w:right w:val="single" w:sz="4" w:space="0" w:color="auto"/>
            </w:tcBorders>
            <w:shd w:val="clear" w:color="auto" w:fill="auto"/>
            <w:noWrap/>
            <w:vAlign w:val="bottom"/>
            <w:hideMark/>
          </w:tcPr>
          <w:p w14:paraId="2E8B088D" w14:textId="369DFB8B"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11,4 %</w:t>
            </w:r>
          </w:p>
        </w:tc>
      </w:tr>
      <w:tr w:rsidR="00054C80" w:rsidRPr="0020673B" w14:paraId="775A3F84" w14:textId="77777777" w:rsidTr="00E541DF">
        <w:trPr>
          <w:trHeight w:val="3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25DAFB1B" w14:textId="77777777"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20 001 - 100 000 obyvatel</w:t>
            </w:r>
          </w:p>
        </w:tc>
        <w:tc>
          <w:tcPr>
            <w:tcW w:w="700" w:type="dxa"/>
            <w:tcBorders>
              <w:top w:val="nil"/>
              <w:left w:val="nil"/>
              <w:bottom w:val="single" w:sz="4" w:space="0" w:color="auto"/>
              <w:right w:val="single" w:sz="4" w:space="0" w:color="auto"/>
            </w:tcBorders>
            <w:shd w:val="clear" w:color="auto" w:fill="auto"/>
            <w:noWrap/>
            <w:vAlign w:val="center"/>
            <w:hideMark/>
          </w:tcPr>
          <w:p w14:paraId="5CDFF028" w14:textId="406B8410"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xml:space="preserve">8,8 %  </w:t>
            </w:r>
          </w:p>
        </w:tc>
        <w:tc>
          <w:tcPr>
            <w:tcW w:w="960" w:type="dxa"/>
            <w:tcBorders>
              <w:top w:val="nil"/>
              <w:left w:val="nil"/>
              <w:bottom w:val="single" w:sz="4" w:space="0" w:color="auto"/>
              <w:right w:val="single" w:sz="4" w:space="0" w:color="auto"/>
            </w:tcBorders>
            <w:shd w:val="clear" w:color="auto" w:fill="auto"/>
            <w:noWrap/>
            <w:vAlign w:val="center"/>
            <w:hideMark/>
          </w:tcPr>
          <w:p w14:paraId="160D14F6" w14:textId="5FCC521A"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45,1 %</w:t>
            </w:r>
          </w:p>
        </w:tc>
        <w:tc>
          <w:tcPr>
            <w:tcW w:w="1317" w:type="dxa"/>
            <w:tcBorders>
              <w:top w:val="nil"/>
              <w:left w:val="nil"/>
              <w:bottom w:val="single" w:sz="4" w:space="0" w:color="auto"/>
              <w:right w:val="single" w:sz="4" w:space="0" w:color="auto"/>
            </w:tcBorders>
            <w:shd w:val="clear" w:color="auto" w:fill="auto"/>
            <w:noWrap/>
            <w:vAlign w:val="bottom"/>
            <w:hideMark/>
          </w:tcPr>
          <w:p w14:paraId="0EE9E076" w14:textId="6B14A76F"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32,6 %</w:t>
            </w:r>
          </w:p>
        </w:tc>
        <w:tc>
          <w:tcPr>
            <w:tcW w:w="1134" w:type="dxa"/>
            <w:tcBorders>
              <w:top w:val="nil"/>
              <w:left w:val="nil"/>
              <w:bottom w:val="single" w:sz="4" w:space="0" w:color="auto"/>
              <w:right w:val="single" w:sz="4" w:space="0" w:color="auto"/>
            </w:tcBorders>
            <w:shd w:val="clear" w:color="auto" w:fill="auto"/>
            <w:noWrap/>
            <w:vAlign w:val="bottom"/>
            <w:hideMark/>
          </w:tcPr>
          <w:p w14:paraId="3D54C018" w14:textId="2731A544"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13,6 %</w:t>
            </w:r>
          </w:p>
        </w:tc>
      </w:tr>
      <w:tr w:rsidR="00054C80" w:rsidRPr="0020673B" w14:paraId="08A7DA4E" w14:textId="77777777" w:rsidTr="00E541DF">
        <w:trPr>
          <w:trHeight w:val="3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5C43B33F" w14:textId="77777777"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100 001 a více obyvatel</w:t>
            </w:r>
          </w:p>
        </w:tc>
        <w:tc>
          <w:tcPr>
            <w:tcW w:w="700" w:type="dxa"/>
            <w:tcBorders>
              <w:top w:val="nil"/>
              <w:left w:val="nil"/>
              <w:bottom w:val="single" w:sz="4" w:space="0" w:color="auto"/>
              <w:right w:val="single" w:sz="4" w:space="0" w:color="auto"/>
            </w:tcBorders>
            <w:shd w:val="clear" w:color="auto" w:fill="auto"/>
            <w:noWrap/>
            <w:vAlign w:val="center"/>
            <w:hideMark/>
          </w:tcPr>
          <w:p w14:paraId="2C406150" w14:textId="6E07341A"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15 %</w:t>
            </w:r>
          </w:p>
        </w:tc>
        <w:tc>
          <w:tcPr>
            <w:tcW w:w="960" w:type="dxa"/>
            <w:tcBorders>
              <w:top w:val="nil"/>
              <w:left w:val="nil"/>
              <w:bottom w:val="single" w:sz="4" w:space="0" w:color="auto"/>
              <w:right w:val="single" w:sz="4" w:space="0" w:color="auto"/>
            </w:tcBorders>
            <w:shd w:val="clear" w:color="auto" w:fill="auto"/>
            <w:noWrap/>
            <w:vAlign w:val="center"/>
            <w:hideMark/>
          </w:tcPr>
          <w:p w14:paraId="3CE20358" w14:textId="317E92A3"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43,3 %</w:t>
            </w:r>
          </w:p>
        </w:tc>
        <w:tc>
          <w:tcPr>
            <w:tcW w:w="1317" w:type="dxa"/>
            <w:tcBorders>
              <w:top w:val="nil"/>
              <w:left w:val="nil"/>
              <w:bottom w:val="single" w:sz="4" w:space="0" w:color="auto"/>
              <w:right w:val="single" w:sz="4" w:space="0" w:color="auto"/>
            </w:tcBorders>
            <w:shd w:val="clear" w:color="auto" w:fill="auto"/>
            <w:noWrap/>
            <w:vAlign w:val="bottom"/>
            <w:hideMark/>
          </w:tcPr>
          <w:p w14:paraId="45A7132C" w14:textId="12684031"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28,3 %</w:t>
            </w:r>
          </w:p>
        </w:tc>
        <w:tc>
          <w:tcPr>
            <w:tcW w:w="1134" w:type="dxa"/>
            <w:tcBorders>
              <w:top w:val="nil"/>
              <w:left w:val="nil"/>
              <w:bottom w:val="single" w:sz="4" w:space="0" w:color="auto"/>
              <w:right w:val="single" w:sz="4" w:space="0" w:color="auto"/>
            </w:tcBorders>
            <w:shd w:val="clear" w:color="auto" w:fill="auto"/>
            <w:noWrap/>
            <w:vAlign w:val="bottom"/>
            <w:hideMark/>
          </w:tcPr>
          <w:p w14:paraId="35974E69" w14:textId="7D7C5E11"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13,4 %</w:t>
            </w:r>
          </w:p>
        </w:tc>
      </w:tr>
      <w:tr w:rsidR="00B9692C" w:rsidRPr="0020673B" w14:paraId="66C38F46" w14:textId="77777777" w:rsidTr="00E541DF">
        <w:trPr>
          <w:trHeight w:val="300"/>
        </w:trPr>
        <w:tc>
          <w:tcPr>
            <w:tcW w:w="7508" w:type="dxa"/>
            <w:gridSpan w:val="5"/>
            <w:tcBorders>
              <w:top w:val="nil"/>
              <w:left w:val="single" w:sz="4" w:space="0" w:color="auto"/>
              <w:bottom w:val="single" w:sz="4" w:space="0" w:color="auto"/>
              <w:right w:val="single" w:sz="4" w:space="0" w:color="auto"/>
            </w:tcBorders>
            <w:shd w:val="clear" w:color="000000" w:fill="FFFFFF"/>
            <w:vAlign w:val="center"/>
            <w:hideMark/>
          </w:tcPr>
          <w:p w14:paraId="5520CF75" w14:textId="64161F02" w:rsidR="00B9692C" w:rsidRPr="0020673B" w:rsidRDefault="00B9692C" w:rsidP="00B9692C">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věk</w:t>
            </w:r>
          </w:p>
        </w:tc>
      </w:tr>
      <w:tr w:rsidR="00054C80" w:rsidRPr="0020673B" w14:paraId="636B5154" w14:textId="77777777" w:rsidTr="00E541DF">
        <w:trPr>
          <w:trHeight w:val="3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775C4D1D" w14:textId="77777777"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18-29</w:t>
            </w:r>
          </w:p>
        </w:tc>
        <w:tc>
          <w:tcPr>
            <w:tcW w:w="700" w:type="dxa"/>
            <w:tcBorders>
              <w:top w:val="nil"/>
              <w:left w:val="nil"/>
              <w:bottom w:val="single" w:sz="4" w:space="0" w:color="auto"/>
              <w:right w:val="single" w:sz="4" w:space="0" w:color="auto"/>
            </w:tcBorders>
            <w:shd w:val="clear" w:color="auto" w:fill="auto"/>
            <w:noWrap/>
            <w:vAlign w:val="center"/>
            <w:hideMark/>
          </w:tcPr>
          <w:p w14:paraId="2B0745D3" w14:textId="2566CA53"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5,8 %</w:t>
            </w:r>
          </w:p>
        </w:tc>
        <w:tc>
          <w:tcPr>
            <w:tcW w:w="960" w:type="dxa"/>
            <w:tcBorders>
              <w:top w:val="nil"/>
              <w:left w:val="nil"/>
              <w:bottom w:val="single" w:sz="4" w:space="0" w:color="auto"/>
              <w:right w:val="single" w:sz="4" w:space="0" w:color="auto"/>
            </w:tcBorders>
            <w:shd w:val="clear" w:color="auto" w:fill="auto"/>
            <w:noWrap/>
            <w:vAlign w:val="center"/>
            <w:hideMark/>
          </w:tcPr>
          <w:p w14:paraId="510E85E5" w14:textId="1BD0BA0F"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35,3 %</w:t>
            </w:r>
          </w:p>
        </w:tc>
        <w:tc>
          <w:tcPr>
            <w:tcW w:w="1317" w:type="dxa"/>
            <w:tcBorders>
              <w:top w:val="nil"/>
              <w:left w:val="nil"/>
              <w:bottom w:val="single" w:sz="4" w:space="0" w:color="auto"/>
              <w:right w:val="single" w:sz="4" w:space="0" w:color="auto"/>
            </w:tcBorders>
            <w:shd w:val="clear" w:color="auto" w:fill="auto"/>
            <w:noWrap/>
            <w:vAlign w:val="bottom"/>
            <w:hideMark/>
          </w:tcPr>
          <w:p w14:paraId="35337EA7" w14:textId="44735CCF"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30,1 %</w:t>
            </w:r>
          </w:p>
        </w:tc>
        <w:tc>
          <w:tcPr>
            <w:tcW w:w="1134" w:type="dxa"/>
            <w:tcBorders>
              <w:top w:val="nil"/>
              <w:left w:val="nil"/>
              <w:bottom w:val="single" w:sz="4" w:space="0" w:color="auto"/>
              <w:right w:val="single" w:sz="4" w:space="0" w:color="auto"/>
            </w:tcBorders>
            <w:shd w:val="clear" w:color="auto" w:fill="auto"/>
            <w:noWrap/>
            <w:vAlign w:val="bottom"/>
            <w:hideMark/>
          </w:tcPr>
          <w:p w14:paraId="138EAC0E" w14:textId="41EB5DDA"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28,9 %</w:t>
            </w:r>
          </w:p>
        </w:tc>
      </w:tr>
      <w:tr w:rsidR="00054C80" w:rsidRPr="0020673B" w14:paraId="2DD45A46" w14:textId="77777777" w:rsidTr="00E541DF">
        <w:trPr>
          <w:trHeight w:val="3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271BDEDB" w14:textId="77777777"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30-39</w:t>
            </w:r>
          </w:p>
        </w:tc>
        <w:tc>
          <w:tcPr>
            <w:tcW w:w="700" w:type="dxa"/>
            <w:tcBorders>
              <w:top w:val="nil"/>
              <w:left w:val="nil"/>
              <w:bottom w:val="single" w:sz="4" w:space="0" w:color="auto"/>
              <w:right w:val="single" w:sz="4" w:space="0" w:color="auto"/>
            </w:tcBorders>
            <w:shd w:val="clear" w:color="auto" w:fill="auto"/>
            <w:noWrap/>
            <w:vAlign w:val="center"/>
            <w:hideMark/>
          </w:tcPr>
          <w:p w14:paraId="73413B24" w14:textId="736C95CF"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8,9 %</w:t>
            </w:r>
          </w:p>
        </w:tc>
        <w:tc>
          <w:tcPr>
            <w:tcW w:w="960" w:type="dxa"/>
            <w:tcBorders>
              <w:top w:val="nil"/>
              <w:left w:val="nil"/>
              <w:bottom w:val="single" w:sz="4" w:space="0" w:color="auto"/>
              <w:right w:val="single" w:sz="4" w:space="0" w:color="auto"/>
            </w:tcBorders>
            <w:shd w:val="clear" w:color="auto" w:fill="auto"/>
            <w:noWrap/>
            <w:vAlign w:val="center"/>
            <w:hideMark/>
          </w:tcPr>
          <w:p w14:paraId="2886CE23" w14:textId="5532E038"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47,6 %</w:t>
            </w:r>
          </w:p>
        </w:tc>
        <w:tc>
          <w:tcPr>
            <w:tcW w:w="1317" w:type="dxa"/>
            <w:tcBorders>
              <w:top w:val="nil"/>
              <w:left w:val="nil"/>
              <w:bottom w:val="single" w:sz="4" w:space="0" w:color="auto"/>
              <w:right w:val="single" w:sz="4" w:space="0" w:color="auto"/>
            </w:tcBorders>
            <w:shd w:val="clear" w:color="auto" w:fill="auto"/>
            <w:noWrap/>
            <w:vAlign w:val="bottom"/>
            <w:hideMark/>
          </w:tcPr>
          <w:p w14:paraId="569EEA82" w14:textId="18BC5635"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25,7 %</w:t>
            </w:r>
          </w:p>
        </w:tc>
        <w:tc>
          <w:tcPr>
            <w:tcW w:w="1134" w:type="dxa"/>
            <w:tcBorders>
              <w:top w:val="nil"/>
              <w:left w:val="nil"/>
              <w:bottom w:val="single" w:sz="4" w:space="0" w:color="auto"/>
              <w:right w:val="single" w:sz="4" w:space="0" w:color="auto"/>
            </w:tcBorders>
            <w:shd w:val="clear" w:color="auto" w:fill="auto"/>
            <w:noWrap/>
            <w:vAlign w:val="bottom"/>
            <w:hideMark/>
          </w:tcPr>
          <w:p w14:paraId="2997563E" w14:textId="2878EB66"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17,8 %</w:t>
            </w:r>
          </w:p>
        </w:tc>
      </w:tr>
      <w:tr w:rsidR="00054C80" w:rsidRPr="0020673B" w14:paraId="7F0C22A5" w14:textId="77777777" w:rsidTr="00E541DF">
        <w:trPr>
          <w:trHeight w:val="3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4697E96D" w14:textId="77777777"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40-49</w:t>
            </w:r>
          </w:p>
        </w:tc>
        <w:tc>
          <w:tcPr>
            <w:tcW w:w="700" w:type="dxa"/>
            <w:tcBorders>
              <w:top w:val="nil"/>
              <w:left w:val="nil"/>
              <w:bottom w:val="single" w:sz="4" w:space="0" w:color="auto"/>
              <w:right w:val="single" w:sz="4" w:space="0" w:color="auto"/>
            </w:tcBorders>
            <w:shd w:val="clear" w:color="auto" w:fill="auto"/>
            <w:noWrap/>
            <w:vAlign w:val="center"/>
            <w:hideMark/>
          </w:tcPr>
          <w:p w14:paraId="4CE2C4B4" w14:textId="27BC273A"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6,8 %</w:t>
            </w:r>
          </w:p>
        </w:tc>
        <w:tc>
          <w:tcPr>
            <w:tcW w:w="960" w:type="dxa"/>
            <w:tcBorders>
              <w:top w:val="nil"/>
              <w:left w:val="nil"/>
              <w:bottom w:val="single" w:sz="4" w:space="0" w:color="auto"/>
              <w:right w:val="single" w:sz="4" w:space="0" w:color="auto"/>
            </w:tcBorders>
            <w:shd w:val="clear" w:color="auto" w:fill="auto"/>
            <w:noWrap/>
            <w:vAlign w:val="center"/>
            <w:hideMark/>
          </w:tcPr>
          <w:p w14:paraId="32A0F985" w14:textId="19F488DA"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45,3 %</w:t>
            </w:r>
          </w:p>
        </w:tc>
        <w:tc>
          <w:tcPr>
            <w:tcW w:w="1317" w:type="dxa"/>
            <w:tcBorders>
              <w:top w:val="nil"/>
              <w:left w:val="nil"/>
              <w:bottom w:val="single" w:sz="4" w:space="0" w:color="auto"/>
              <w:right w:val="single" w:sz="4" w:space="0" w:color="auto"/>
            </w:tcBorders>
            <w:shd w:val="clear" w:color="auto" w:fill="auto"/>
            <w:noWrap/>
            <w:vAlign w:val="bottom"/>
            <w:hideMark/>
          </w:tcPr>
          <w:p w14:paraId="64912BC5" w14:textId="0C43DD0A"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33,2 %</w:t>
            </w:r>
          </w:p>
        </w:tc>
        <w:tc>
          <w:tcPr>
            <w:tcW w:w="1134" w:type="dxa"/>
            <w:tcBorders>
              <w:top w:val="nil"/>
              <w:left w:val="nil"/>
              <w:bottom w:val="single" w:sz="4" w:space="0" w:color="auto"/>
              <w:right w:val="single" w:sz="4" w:space="0" w:color="auto"/>
            </w:tcBorders>
            <w:shd w:val="clear" w:color="auto" w:fill="auto"/>
            <w:noWrap/>
            <w:vAlign w:val="bottom"/>
            <w:hideMark/>
          </w:tcPr>
          <w:p w14:paraId="30491735" w14:textId="56522597"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14,7 %</w:t>
            </w:r>
          </w:p>
        </w:tc>
      </w:tr>
      <w:tr w:rsidR="00054C80" w:rsidRPr="0020673B" w14:paraId="3FB3B97C" w14:textId="77777777" w:rsidTr="00E541DF">
        <w:trPr>
          <w:trHeight w:val="3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0F99FE58" w14:textId="77777777"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50-59</w:t>
            </w:r>
          </w:p>
        </w:tc>
        <w:tc>
          <w:tcPr>
            <w:tcW w:w="700" w:type="dxa"/>
            <w:tcBorders>
              <w:top w:val="nil"/>
              <w:left w:val="nil"/>
              <w:bottom w:val="single" w:sz="4" w:space="0" w:color="auto"/>
              <w:right w:val="single" w:sz="4" w:space="0" w:color="auto"/>
            </w:tcBorders>
            <w:shd w:val="clear" w:color="auto" w:fill="auto"/>
            <w:noWrap/>
            <w:vAlign w:val="center"/>
            <w:hideMark/>
          </w:tcPr>
          <w:p w14:paraId="21BF26C0" w14:textId="7839ADD0"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9,4 %</w:t>
            </w:r>
          </w:p>
        </w:tc>
        <w:tc>
          <w:tcPr>
            <w:tcW w:w="960" w:type="dxa"/>
            <w:tcBorders>
              <w:top w:val="nil"/>
              <w:left w:val="nil"/>
              <w:bottom w:val="single" w:sz="4" w:space="0" w:color="auto"/>
              <w:right w:val="single" w:sz="4" w:space="0" w:color="auto"/>
            </w:tcBorders>
            <w:shd w:val="clear" w:color="auto" w:fill="auto"/>
            <w:noWrap/>
            <w:vAlign w:val="center"/>
            <w:hideMark/>
          </w:tcPr>
          <w:p w14:paraId="3D3E50BE" w14:textId="3C4ABAFE"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49,1 %</w:t>
            </w:r>
          </w:p>
        </w:tc>
        <w:tc>
          <w:tcPr>
            <w:tcW w:w="1317" w:type="dxa"/>
            <w:tcBorders>
              <w:top w:val="nil"/>
              <w:left w:val="nil"/>
              <w:bottom w:val="single" w:sz="4" w:space="0" w:color="auto"/>
              <w:right w:val="single" w:sz="4" w:space="0" w:color="auto"/>
            </w:tcBorders>
            <w:shd w:val="clear" w:color="auto" w:fill="auto"/>
            <w:noWrap/>
            <w:vAlign w:val="bottom"/>
            <w:hideMark/>
          </w:tcPr>
          <w:p w14:paraId="1AAC5D52" w14:textId="22837B70"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29,6 %</w:t>
            </w:r>
          </w:p>
        </w:tc>
        <w:tc>
          <w:tcPr>
            <w:tcW w:w="1134" w:type="dxa"/>
            <w:tcBorders>
              <w:top w:val="nil"/>
              <w:left w:val="nil"/>
              <w:bottom w:val="single" w:sz="4" w:space="0" w:color="auto"/>
              <w:right w:val="single" w:sz="4" w:space="0" w:color="auto"/>
            </w:tcBorders>
            <w:shd w:val="clear" w:color="auto" w:fill="auto"/>
            <w:noWrap/>
            <w:vAlign w:val="bottom"/>
            <w:hideMark/>
          </w:tcPr>
          <w:p w14:paraId="6184D386" w14:textId="4BAA10C5"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11,9 %</w:t>
            </w:r>
          </w:p>
        </w:tc>
      </w:tr>
      <w:tr w:rsidR="00054C80" w:rsidRPr="0020673B" w14:paraId="42264C94" w14:textId="77777777" w:rsidTr="00E541DF">
        <w:trPr>
          <w:trHeight w:val="3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6CDFA2E9" w14:textId="77777777"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60+</w:t>
            </w:r>
          </w:p>
        </w:tc>
        <w:tc>
          <w:tcPr>
            <w:tcW w:w="700" w:type="dxa"/>
            <w:tcBorders>
              <w:top w:val="nil"/>
              <w:left w:val="nil"/>
              <w:bottom w:val="single" w:sz="4" w:space="0" w:color="auto"/>
              <w:right w:val="single" w:sz="4" w:space="0" w:color="auto"/>
            </w:tcBorders>
            <w:shd w:val="clear" w:color="auto" w:fill="auto"/>
            <w:noWrap/>
            <w:vAlign w:val="center"/>
            <w:hideMark/>
          </w:tcPr>
          <w:p w14:paraId="5A79AED1" w14:textId="57CE0B48"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16,7 %</w:t>
            </w:r>
          </w:p>
        </w:tc>
        <w:tc>
          <w:tcPr>
            <w:tcW w:w="960" w:type="dxa"/>
            <w:tcBorders>
              <w:top w:val="nil"/>
              <w:left w:val="nil"/>
              <w:bottom w:val="single" w:sz="4" w:space="0" w:color="auto"/>
              <w:right w:val="single" w:sz="4" w:space="0" w:color="auto"/>
            </w:tcBorders>
            <w:shd w:val="clear" w:color="auto" w:fill="auto"/>
            <w:noWrap/>
            <w:vAlign w:val="center"/>
            <w:hideMark/>
          </w:tcPr>
          <w:p w14:paraId="0934709B" w14:textId="1693B9C7" w:rsidR="00054C80" w:rsidRPr="0020673B" w:rsidRDefault="00054C80" w:rsidP="00054C8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42,5 %</w:t>
            </w:r>
          </w:p>
        </w:tc>
        <w:tc>
          <w:tcPr>
            <w:tcW w:w="1317" w:type="dxa"/>
            <w:tcBorders>
              <w:top w:val="nil"/>
              <w:left w:val="nil"/>
              <w:bottom w:val="single" w:sz="4" w:space="0" w:color="auto"/>
              <w:right w:val="single" w:sz="4" w:space="0" w:color="auto"/>
            </w:tcBorders>
            <w:shd w:val="clear" w:color="auto" w:fill="auto"/>
            <w:noWrap/>
            <w:vAlign w:val="bottom"/>
            <w:hideMark/>
          </w:tcPr>
          <w:p w14:paraId="3BD09445" w14:textId="3919B653"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30 %</w:t>
            </w:r>
          </w:p>
        </w:tc>
        <w:tc>
          <w:tcPr>
            <w:tcW w:w="1134" w:type="dxa"/>
            <w:tcBorders>
              <w:top w:val="nil"/>
              <w:left w:val="nil"/>
              <w:bottom w:val="single" w:sz="4" w:space="0" w:color="auto"/>
              <w:right w:val="single" w:sz="4" w:space="0" w:color="auto"/>
            </w:tcBorders>
            <w:shd w:val="clear" w:color="auto" w:fill="auto"/>
            <w:noWrap/>
            <w:vAlign w:val="bottom"/>
            <w:hideMark/>
          </w:tcPr>
          <w:p w14:paraId="4BD4EA1E" w14:textId="2A74533D" w:rsidR="00054C80" w:rsidRPr="0020673B" w:rsidRDefault="00054C80" w:rsidP="00054C80">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10,8 %</w:t>
            </w:r>
          </w:p>
        </w:tc>
      </w:tr>
    </w:tbl>
    <w:p w14:paraId="2D457223" w14:textId="77777777" w:rsidR="00777F8C" w:rsidRPr="0020673B" w:rsidRDefault="00777F8C" w:rsidP="00777F8C">
      <w:pPr>
        <w:spacing w:after="0" w:line="360" w:lineRule="auto"/>
        <w:jc w:val="both"/>
        <w:rPr>
          <w:rFonts w:ascii="Times New Roman" w:hAnsi="Times New Roman" w:cs="Times New Roman"/>
          <w:sz w:val="24"/>
          <w:szCs w:val="24"/>
        </w:rPr>
      </w:pPr>
      <w:r w:rsidRPr="0020673B">
        <w:rPr>
          <w:rFonts w:ascii="Times New Roman" w:hAnsi="Times New Roman" w:cs="Times New Roman"/>
          <w:sz w:val="20"/>
          <w:szCs w:val="20"/>
        </w:rPr>
        <w:t>Zdroj: Volby 2020, CSES a Úloha vlády (</w:t>
      </w:r>
      <w:proofErr w:type="spellStart"/>
      <w:r w:rsidRPr="0020673B">
        <w:rPr>
          <w:rFonts w:ascii="Times New Roman" w:hAnsi="Times New Roman" w:cs="Times New Roman"/>
          <w:sz w:val="20"/>
          <w:szCs w:val="20"/>
        </w:rPr>
        <w:t>Kantar</w:t>
      </w:r>
      <w:proofErr w:type="spellEnd"/>
      <w:r w:rsidRPr="0020673B">
        <w:rPr>
          <w:rFonts w:ascii="Times New Roman" w:hAnsi="Times New Roman" w:cs="Times New Roman"/>
          <w:sz w:val="20"/>
          <w:szCs w:val="20"/>
        </w:rPr>
        <w:t xml:space="preserve">), vlastní zpracování v programu IMB SPSS </w:t>
      </w:r>
      <w:proofErr w:type="spellStart"/>
      <w:r w:rsidRPr="0020673B">
        <w:rPr>
          <w:rFonts w:ascii="Times New Roman" w:hAnsi="Times New Roman" w:cs="Times New Roman"/>
          <w:sz w:val="20"/>
          <w:szCs w:val="20"/>
        </w:rPr>
        <w:t>Statistics</w:t>
      </w:r>
      <w:proofErr w:type="spellEnd"/>
      <w:r w:rsidRPr="0020673B">
        <w:rPr>
          <w:rFonts w:ascii="Times New Roman" w:hAnsi="Times New Roman" w:cs="Times New Roman"/>
          <w:sz w:val="20"/>
          <w:szCs w:val="20"/>
        </w:rPr>
        <w:t xml:space="preserve"> 25</w:t>
      </w:r>
    </w:p>
    <w:p w14:paraId="36B6AB76" w14:textId="4CAD16B5" w:rsidR="0076521C" w:rsidRPr="0020673B" w:rsidRDefault="00911268" w:rsidP="00777F8C">
      <w:pPr>
        <w:spacing w:before="240" w:after="0" w:line="360" w:lineRule="auto"/>
        <w:jc w:val="both"/>
        <w:rPr>
          <w:rFonts w:ascii="Times New Roman" w:hAnsi="Times New Roman" w:cs="Times New Roman"/>
          <w:sz w:val="24"/>
          <w:szCs w:val="24"/>
        </w:rPr>
      </w:pPr>
      <w:r w:rsidRPr="0020673B">
        <w:rPr>
          <w:rFonts w:ascii="Times New Roman" w:hAnsi="Times New Roman" w:cs="Times New Roman"/>
          <w:sz w:val="24"/>
          <w:szCs w:val="24"/>
        </w:rPr>
        <w:tab/>
        <w:t>To, jaký faktor ovlivnil rozhodnutí voličů účastnit se voleb, ukáže následující tabulka</w:t>
      </w:r>
      <w:r w:rsidR="00BB7189" w:rsidRPr="0020673B">
        <w:rPr>
          <w:rFonts w:ascii="Times New Roman" w:hAnsi="Times New Roman" w:cs="Times New Roman"/>
          <w:sz w:val="24"/>
          <w:szCs w:val="24"/>
        </w:rPr>
        <w:t xml:space="preserve"> (č. 15)</w:t>
      </w:r>
      <w:r w:rsidRPr="0020673B">
        <w:rPr>
          <w:rFonts w:ascii="Times New Roman" w:hAnsi="Times New Roman" w:cs="Times New Roman"/>
          <w:sz w:val="24"/>
          <w:szCs w:val="24"/>
        </w:rPr>
        <w:t xml:space="preserve">. </w:t>
      </w:r>
      <w:r w:rsidR="00944ACA" w:rsidRPr="0020673B">
        <w:rPr>
          <w:rFonts w:ascii="Times New Roman" w:hAnsi="Times New Roman" w:cs="Times New Roman"/>
          <w:sz w:val="24"/>
          <w:szCs w:val="24"/>
        </w:rPr>
        <w:t xml:space="preserve">Komentovat nebudeme </w:t>
      </w:r>
      <w:r w:rsidR="007C3F6F" w:rsidRPr="0020673B">
        <w:rPr>
          <w:rFonts w:ascii="Times New Roman" w:hAnsi="Times New Roman" w:cs="Times New Roman"/>
          <w:sz w:val="24"/>
          <w:szCs w:val="24"/>
        </w:rPr>
        <w:t xml:space="preserve">pouze nezávislou proměnnou volba strany, protože u ní vyšla </w:t>
      </w:r>
      <w:r w:rsidR="007C3F6F" w:rsidRPr="0020673B">
        <w:rPr>
          <w:rFonts w:ascii="Times New Roman" w:hAnsi="Times New Roman" w:cs="Times New Roman"/>
          <w:sz w:val="24"/>
          <w:szCs w:val="24"/>
        </w:rPr>
        <w:lastRenderedPageBreak/>
        <w:t xml:space="preserve">hodnota </w:t>
      </w:r>
      <w:r w:rsidR="00BB7189" w:rsidRPr="0020673B">
        <w:rPr>
          <w:rFonts w:ascii="Times New Roman" w:hAnsi="Times New Roman" w:cs="Times New Roman"/>
          <w:sz w:val="24"/>
          <w:szCs w:val="24"/>
        </w:rPr>
        <w:t>signifikance</w:t>
      </w:r>
      <w:r w:rsidR="007C3F6F" w:rsidRPr="0020673B">
        <w:rPr>
          <w:rFonts w:ascii="Times New Roman" w:hAnsi="Times New Roman" w:cs="Times New Roman"/>
          <w:sz w:val="24"/>
          <w:szCs w:val="24"/>
        </w:rPr>
        <w:t xml:space="preserve"> jako statisticky nevýznamná. </w:t>
      </w:r>
      <w:r w:rsidR="00C2144E" w:rsidRPr="0020673B">
        <w:rPr>
          <w:rFonts w:ascii="Times New Roman" w:hAnsi="Times New Roman" w:cs="Times New Roman"/>
          <w:sz w:val="24"/>
          <w:szCs w:val="24"/>
        </w:rPr>
        <w:t>Vzdělání má vliv na účast ve volbách, data ukazují, že v každé kategorii</w:t>
      </w:r>
      <w:r w:rsidR="00060A5B" w:rsidRPr="0020673B">
        <w:rPr>
          <w:rFonts w:ascii="Times New Roman" w:hAnsi="Times New Roman" w:cs="Times New Roman"/>
          <w:sz w:val="24"/>
          <w:szCs w:val="24"/>
        </w:rPr>
        <w:t xml:space="preserve"> se účastnilo alespoň 60 % respondentů, přičemž </w:t>
      </w:r>
      <w:r w:rsidR="00397519" w:rsidRPr="0020673B">
        <w:rPr>
          <w:rFonts w:ascii="Times New Roman" w:hAnsi="Times New Roman" w:cs="Times New Roman"/>
          <w:sz w:val="24"/>
          <w:szCs w:val="24"/>
        </w:rPr>
        <w:t>účast ve</w:t>
      </w:r>
      <w:r w:rsidR="002954B0" w:rsidRPr="0020673B">
        <w:rPr>
          <w:rFonts w:ascii="Times New Roman" w:hAnsi="Times New Roman" w:cs="Times New Roman"/>
          <w:sz w:val="24"/>
          <w:szCs w:val="24"/>
        </w:rPr>
        <w:t> </w:t>
      </w:r>
      <w:r w:rsidR="00397519" w:rsidRPr="0020673B">
        <w:rPr>
          <w:rFonts w:ascii="Times New Roman" w:hAnsi="Times New Roman" w:cs="Times New Roman"/>
          <w:sz w:val="24"/>
          <w:szCs w:val="24"/>
        </w:rPr>
        <w:t xml:space="preserve">volbách se zvětšovala s vyšším </w:t>
      </w:r>
      <w:r w:rsidR="004A206F" w:rsidRPr="0020673B">
        <w:rPr>
          <w:rFonts w:ascii="Times New Roman" w:hAnsi="Times New Roman" w:cs="Times New Roman"/>
          <w:sz w:val="24"/>
          <w:szCs w:val="24"/>
        </w:rPr>
        <w:t>vzděláním. Kategorie bez vzdělání má 100 % účast, je</w:t>
      </w:r>
      <w:r w:rsidR="006C13C7" w:rsidRPr="0020673B">
        <w:rPr>
          <w:rFonts w:ascii="Times New Roman" w:hAnsi="Times New Roman" w:cs="Times New Roman"/>
          <w:sz w:val="24"/>
          <w:szCs w:val="24"/>
        </w:rPr>
        <w:t xml:space="preserve"> to</w:t>
      </w:r>
      <w:r w:rsidR="002954B0" w:rsidRPr="0020673B">
        <w:rPr>
          <w:rFonts w:ascii="Times New Roman" w:hAnsi="Times New Roman" w:cs="Times New Roman"/>
          <w:sz w:val="24"/>
          <w:szCs w:val="24"/>
        </w:rPr>
        <w:t> </w:t>
      </w:r>
      <w:r w:rsidR="006C13C7" w:rsidRPr="0020673B">
        <w:rPr>
          <w:rFonts w:ascii="Times New Roman" w:hAnsi="Times New Roman" w:cs="Times New Roman"/>
          <w:sz w:val="24"/>
          <w:szCs w:val="24"/>
        </w:rPr>
        <w:t xml:space="preserve">ale dáno tím, že byli dotazování pouze tři respondenti. </w:t>
      </w:r>
      <w:r w:rsidR="00DF2275" w:rsidRPr="0020673B">
        <w:rPr>
          <w:rFonts w:ascii="Times New Roman" w:hAnsi="Times New Roman" w:cs="Times New Roman"/>
          <w:sz w:val="24"/>
          <w:szCs w:val="24"/>
        </w:rPr>
        <w:t xml:space="preserve">Co se týče pohlaví, tak to nemá značný vliv na účast. </w:t>
      </w:r>
      <w:r w:rsidR="00314368" w:rsidRPr="0020673B">
        <w:rPr>
          <w:rFonts w:ascii="Times New Roman" w:hAnsi="Times New Roman" w:cs="Times New Roman"/>
          <w:sz w:val="24"/>
          <w:szCs w:val="24"/>
        </w:rPr>
        <w:t>Podílově se jedná o zhruba stejné procento žen i můžu, kteří k volbám dorazí.</w:t>
      </w:r>
      <w:r w:rsidR="005F558C" w:rsidRPr="0020673B">
        <w:rPr>
          <w:rFonts w:ascii="Times New Roman" w:hAnsi="Times New Roman" w:cs="Times New Roman"/>
          <w:sz w:val="24"/>
          <w:szCs w:val="24"/>
        </w:rPr>
        <w:t xml:space="preserve"> </w:t>
      </w:r>
      <w:r w:rsidR="002922F2" w:rsidRPr="0020673B">
        <w:rPr>
          <w:rFonts w:ascii="Times New Roman" w:hAnsi="Times New Roman" w:cs="Times New Roman"/>
          <w:sz w:val="24"/>
          <w:szCs w:val="24"/>
        </w:rPr>
        <w:t>To, kolik má respondent let, má do značné míry vliv na účast ve volbách. Lid</w:t>
      </w:r>
      <w:r w:rsidR="006B2313" w:rsidRPr="0020673B">
        <w:rPr>
          <w:rFonts w:ascii="Times New Roman" w:hAnsi="Times New Roman" w:cs="Times New Roman"/>
          <w:sz w:val="24"/>
          <w:szCs w:val="24"/>
        </w:rPr>
        <w:t>í</w:t>
      </w:r>
      <w:r w:rsidR="002954B0" w:rsidRPr="0020673B">
        <w:rPr>
          <w:rFonts w:ascii="Times New Roman" w:hAnsi="Times New Roman" w:cs="Times New Roman"/>
          <w:sz w:val="24"/>
          <w:szCs w:val="24"/>
        </w:rPr>
        <w:t> </w:t>
      </w:r>
      <w:r w:rsidR="002922F2" w:rsidRPr="0020673B">
        <w:rPr>
          <w:rFonts w:ascii="Times New Roman" w:hAnsi="Times New Roman" w:cs="Times New Roman"/>
          <w:sz w:val="24"/>
          <w:szCs w:val="24"/>
        </w:rPr>
        <w:t>s rostoucím věkem přišl</w:t>
      </w:r>
      <w:r w:rsidR="006B2313" w:rsidRPr="0020673B">
        <w:rPr>
          <w:rFonts w:ascii="Times New Roman" w:hAnsi="Times New Roman" w:cs="Times New Roman"/>
          <w:sz w:val="24"/>
          <w:szCs w:val="24"/>
        </w:rPr>
        <w:t>o</w:t>
      </w:r>
      <w:r w:rsidR="002922F2" w:rsidRPr="0020673B">
        <w:rPr>
          <w:rFonts w:ascii="Times New Roman" w:hAnsi="Times New Roman" w:cs="Times New Roman"/>
          <w:sz w:val="24"/>
          <w:szCs w:val="24"/>
        </w:rPr>
        <w:t xml:space="preserve"> </w:t>
      </w:r>
      <w:r w:rsidR="006B2313" w:rsidRPr="0020673B">
        <w:rPr>
          <w:rFonts w:ascii="Times New Roman" w:hAnsi="Times New Roman" w:cs="Times New Roman"/>
          <w:sz w:val="24"/>
          <w:szCs w:val="24"/>
        </w:rPr>
        <w:t xml:space="preserve">do volební místnosti více než voličů do </w:t>
      </w:r>
      <w:r w:rsidR="00E8667B" w:rsidRPr="0020673B">
        <w:rPr>
          <w:rFonts w:ascii="Times New Roman" w:hAnsi="Times New Roman" w:cs="Times New Roman"/>
          <w:sz w:val="24"/>
          <w:szCs w:val="24"/>
        </w:rPr>
        <w:t xml:space="preserve">29 let. A také u této kategorie je neúčast nejvyšší a dosahuje </w:t>
      </w:r>
      <w:r w:rsidR="00B35D75" w:rsidRPr="0020673B">
        <w:rPr>
          <w:rFonts w:ascii="Times New Roman" w:hAnsi="Times New Roman" w:cs="Times New Roman"/>
          <w:sz w:val="24"/>
          <w:szCs w:val="24"/>
        </w:rPr>
        <w:t xml:space="preserve">40 %. </w:t>
      </w:r>
      <w:r w:rsidR="001A2400" w:rsidRPr="0020673B">
        <w:rPr>
          <w:rFonts w:ascii="Times New Roman" w:hAnsi="Times New Roman" w:cs="Times New Roman"/>
          <w:sz w:val="24"/>
          <w:szCs w:val="24"/>
        </w:rPr>
        <w:t>Stejně jako u pohlaví, velikost města/obce nemá značný vliv na účast</w:t>
      </w:r>
      <w:r w:rsidR="0076521C" w:rsidRPr="0020673B">
        <w:rPr>
          <w:rFonts w:ascii="Times New Roman" w:hAnsi="Times New Roman" w:cs="Times New Roman"/>
          <w:sz w:val="24"/>
          <w:szCs w:val="24"/>
        </w:rPr>
        <w:t xml:space="preserve"> ve volbách.</w:t>
      </w:r>
    </w:p>
    <w:p w14:paraId="596D8835" w14:textId="6DF03A1A" w:rsidR="003D7F9C" w:rsidRPr="0020673B" w:rsidRDefault="003D7F9C" w:rsidP="003D7F9C">
      <w:pPr>
        <w:spacing w:after="0" w:line="276" w:lineRule="auto"/>
        <w:jc w:val="both"/>
        <w:rPr>
          <w:rFonts w:ascii="Times New Roman" w:hAnsi="Times New Roman" w:cs="Times New Roman"/>
          <w:sz w:val="24"/>
          <w:szCs w:val="24"/>
        </w:rPr>
      </w:pPr>
      <w:r w:rsidRPr="0020673B">
        <w:rPr>
          <w:rFonts w:ascii="Times New Roman" w:hAnsi="Times New Roman" w:cs="Times New Roman"/>
          <w:sz w:val="24"/>
          <w:szCs w:val="24"/>
        </w:rPr>
        <w:t xml:space="preserve">Tabulka č. </w:t>
      </w:r>
      <w:r w:rsidR="005479B2" w:rsidRPr="0020673B">
        <w:rPr>
          <w:rFonts w:ascii="Times New Roman" w:hAnsi="Times New Roman" w:cs="Times New Roman"/>
          <w:sz w:val="24"/>
          <w:szCs w:val="24"/>
        </w:rPr>
        <w:t xml:space="preserve">14 </w:t>
      </w:r>
      <w:r w:rsidRPr="0020673B">
        <w:rPr>
          <w:rFonts w:ascii="Times New Roman" w:hAnsi="Times New Roman" w:cs="Times New Roman"/>
          <w:sz w:val="24"/>
          <w:szCs w:val="24"/>
        </w:rPr>
        <w:t>- Participace SR – Účast ve volbách do NR SR v roce 2020</w:t>
      </w:r>
    </w:p>
    <w:tbl>
      <w:tblPr>
        <w:tblW w:w="5949" w:type="dxa"/>
        <w:tblCellMar>
          <w:left w:w="70" w:type="dxa"/>
          <w:right w:w="70" w:type="dxa"/>
        </w:tblCellMar>
        <w:tblLook w:val="04A0" w:firstRow="1" w:lastRow="0" w:firstColumn="1" w:lastColumn="0" w:noHBand="0" w:noVBand="1"/>
      </w:tblPr>
      <w:tblGrid>
        <w:gridCol w:w="3397"/>
        <w:gridCol w:w="1276"/>
        <w:gridCol w:w="1276"/>
      </w:tblGrid>
      <w:tr w:rsidR="007C1227" w:rsidRPr="0020673B" w14:paraId="176D8B14" w14:textId="77777777" w:rsidTr="00A54CDF">
        <w:trPr>
          <w:trHeight w:val="580"/>
        </w:trPr>
        <w:tc>
          <w:tcPr>
            <w:tcW w:w="59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20691F" w14:textId="79547277" w:rsidR="007C1227" w:rsidRPr="0020673B" w:rsidRDefault="007C1227" w:rsidP="007C1227">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Účast ve volbách NR SR v roce 2020</w:t>
            </w:r>
          </w:p>
        </w:tc>
      </w:tr>
      <w:tr w:rsidR="00BE3527" w:rsidRPr="0020673B" w14:paraId="3844C0AE" w14:textId="77777777" w:rsidTr="00A54CDF">
        <w:trPr>
          <w:trHeight w:val="580"/>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07D364F" w14:textId="77777777" w:rsidR="00BE3527" w:rsidRPr="0020673B" w:rsidRDefault="00BE3527" w:rsidP="00BE3527">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sociodemografická proměnná</w:t>
            </w:r>
          </w:p>
        </w:tc>
        <w:tc>
          <w:tcPr>
            <w:tcW w:w="1276" w:type="dxa"/>
            <w:tcBorders>
              <w:top w:val="nil"/>
              <w:left w:val="nil"/>
              <w:bottom w:val="single" w:sz="4" w:space="0" w:color="auto"/>
              <w:right w:val="single" w:sz="4" w:space="0" w:color="auto"/>
            </w:tcBorders>
            <w:shd w:val="clear" w:color="auto" w:fill="auto"/>
            <w:vAlign w:val="center"/>
            <w:hideMark/>
          </w:tcPr>
          <w:p w14:paraId="3E996FCF" w14:textId="77777777"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xml:space="preserve">odpověď: </w:t>
            </w:r>
            <w:r w:rsidRPr="0020673B">
              <w:rPr>
                <w:rFonts w:ascii="Times New Roman" w:eastAsia="Times New Roman" w:hAnsi="Times New Roman" w:cs="Times New Roman"/>
                <w:b/>
                <w:bCs/>
                <w:color w:val="000000"/>
                <w:sz w:val="24"/>
                <w:szCs w:val="24"/>
                <w:lang w:eastAsia="cs-CZ"/>
              </w:rPr>
              <w:t>ANO</w:t>
            </w:r>
          </w:p>
        </w:tc>
        <w:tc>
          <w:tcPr>
            <w:tcW w:w="1276" w:type="dxa"/>
            <w:tcBorders>
              <w:top w:val="nil"/>
              <w:left w:val="nil"/>
              <w:bottom w:val="single" w:sz="4" w:space="0" w:color="auto"/>
              <w:right w:val="single" w:sz="4" w:space="0" w:color="auto"/>
            </w:tcBorders>
            <w:shd w:val="clear" w:color="auto" w:fill="auto"/>
            <w:vAlign w:val="center"/>
            <w:hideMark/>
          </w:tcPr>
          <w:p w14:paraId="1F631C63" w14:textId="77777777" w:rsidR="00BE3527" w:rsidRPr="0020673B" w:rsidRDefault="00BE3527" w:rsidP="00BE3527">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color w:val="000000"/>
                <w:sz w:val="24"/>
                <w:szCs w:val="24"/>
                <w:lang w:eastAsia="cs-CZ"/>
              </w:rPr>
              <w:t>odpověď:</w:t>
            </w:r>
            <w:r w:rsidRPr="0020673B">
              <w:rPr>
                <w:rFonts w:ascii="Times New Roman" w:eastAsia="Times New Roman" w:hAnsi="Times New Roman" w:cs="Times New Roman"/>
                <w:b/>
                <w:bCs/>
                <w:color w:val="000000"/>
                <w:sz w:val="24"/>
                <w:szCs w:val="24"/>
                <w:lang w:eastAsia="cs-CZ"/>
              </w:rPr>
              <w:t xml:space="preserve"> NE</w:t>
            </w:r>
          </w:p>
        </w:tc>
      </w:tr>
      <w:tr w:rsidR="007C1227" w:rsidRPr="0020673B" w14:paraId="164B1874" w14:textId="77777777" w:rsidTr="00A54CDF">
        <w:trPr>
          <w:trHeight w:val="290"/>
        </w:trPr>
        <w:tc>
          <w:tcPr>
            <w:tcW w:w="59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F0D38" w14:textId="55A12F97" w:rsidR="007C1227" w:rsidRPr="0020673B" w:rsidRDefault="007C1227" w:rsidP="007C1227">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vzdělání</w:t>
            </w:r>
          </w:p>
        </w:tc>
      </w:tr>
      <w:tr w:rsidR="00BE3527" w:rsidRPr="0020673B" w14:paraId="61518CE7" w14:textId="77777777" w:rsidTr="00A54CDF">
        <w:trPr>
          <w:trHeight w:val="31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5DE53" w14:textId="77777777"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neúplné</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85EFB3B" w14:textId="5EC6B118"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100 %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ED8E18B" w14:textId="6865D54C"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0 %</w:t>
            </w:r>
          </w:p>
        </w:tc>
      </w:tr>
      <w:tr w:rsidR="00BE3527" w:rsidRPr="0020673B" w14:paraId="1881BF6D" w14:textId="77777777" w:rsidTr="00A54CDF">
        <w:trPr>
          <w:trHeight w:val="310"/>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0975A0E" w14:textId="77777777"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základní</w:t>
            </w:r>
          </w:p>
        </w:tc>
        <w:tc>
          <w:tcPr>
            <w:tcW w:w="1276" w:type="dxa"/>
            <w:tcBorders>
              <w:top w:val="nil"/>
              <w:left w:val="nil"/>
              <w:bottom w:val="single" w:sz="4" w:space="0" w:color="auto"/>
              <w:right w:val="single" w:sz="4" w:space="0" w:color="auto"/>
            </w:tcBorders>
            <w:shd w:val="clear" w:color="auto" w:fill="auto"/>
            <w:noWrap/>
            <w:vAlign w:val="center"/>
            <w:hideMark/>
          </w:tcPr>
          <w:p w14:paraId="1966804A" w14:textId="0784D42B"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58,9 %</w:t>
            </w:r>
          </w:p>
        </w:tc>
        <w:tc>
          <w:tcPr>
            <w:tcW w:w="1276" w:type="dxa"/>
            <w:tcBorders>
              <w:top w:val="nil"/>
              <w:left w:val="nil"/>
              <w:bottom w:val="single" w:sz="4" w:space="0" w:color="auto"/>
              <w:right w:val="single" w:sz="4" w:space="0" w:color="auto"/>
            </w:tcBorders>
            <w:shd w:val="clear" w:color="auto" w:fill="auto"/>
            <w:noWrap/>
            <w:vAlign w:val="center"/>
            <w:hideMark/>
          </w:tcPr>
          <w:p w14:paraId="0C544903" w14:textId="7FAF91A8"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41,1 %</w:t>
            </w:r>
          </w:p>
        </w:tc>
      </w:tr>
      <w:tr w:rsidR="00BE3527" w:rsidRPr="0020673B" w14:paraId="7D57A7DB" w14:textId="77777777" w:rsidTr="00A54CDF">
        <w:trPr>
          <w:trHeight w:val="3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4996914" w14:textId="77777777"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střední bez maturity</w:t>
            </w:r>
          </w:p>
        </w:tc>
        <w:tc>
          <w:tcPr>
            <w:tcW w:w="1276" w:type="dxa"/>
            <w:tcBorders>
              <w:top w:val="nil"/>
              <w:left w:val="nil"/>
              <w:bottom w:val="single" w:sz="4" w:space="0" w:color="auto"/>
              <w:right w:val="single" w:sz="4" w:space="0" w:color="auto"/>
            </w:tcBorders>
            <w:shd w:val="clear" w:color="auto" w:fill="auto"/>
            <w:noWrap/>
            <w:vAlign w:val="center"/>
            <w:hideMark/>
          </w:tcPr>
          <w:p w14:paraId="4C60EBBF" w14:textId="0DCC1F0F"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72,6 %</w:t>
            </w:r>
          </w:p>
        </w:tc>
        <w:tc>
          <w:tcPr>
            <w:tcW w:w="1276" w:type="dxa"/>
            <w:tcBorders>
              <w:top w:val="nil"/>
              <w:left w:val="nil"/>
              <w:bottom w:val="single" w:sz="4" w:space="0" w:color="auto"/>
              <w:right w:val="single" w:sz="4" w:space="0" w:color="auto"/>
            </w:tcBorders>
            <w:shd w:val="clear" w:color="auto" w:fill="auto"/>
            <w:noWrap/>
            <w:vAlign w:val="center"/>
            <w:hideMark/>
          </w:tcPr>
          <w:p w14:paraId="3D40E32A" w14:textId="7350D95C"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27,4 %</w:t>
            </w:r>
          </w:p>
        </w:tc>
      </w:tr>
      <w:tr w:rsidR="00BE3527" w:rsidRPr="0020673B" w14:paraId="1B334CF0" w14:textId="77777777" w:rsidTr="00A54CDF">
        <w:trPr>
          <w:trHeight w:val="3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6CF8874" w14:textId="77777777"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střední s maturitou</w:t>
            </w:r>
          </w:p>
        </w:tc>
        <w:tc>
          <w:tcPr>
            <w:tcW w:w="1276" w:type="dxa"/>
            <w:tcBorders>
              <w:top w:val="nil"/>
              <w:left w:val="nil"/>
              <w:bottom w:val="single" w:sz="4" w:space="0" w:color="auto"/>
              <w:right w:val="single" w:sz="4" w:space="0" w:color="auto"/>
            </w:tcBorders>
            <w:shd w:val="clear" w:color="auto" w:fill="auto"/>
            <w:noWrap/>
            <w:vAlign w:val="center"/>
            <w:hideMark/>
          </w:tcPr>
          <w:p w14:paraId="02B2826A" w14:textId="6AD04715"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77,6 %</w:t>
            </w:r>
          </w:p>
        </w:tc>
        <w:tc>
          <w:tcPr>
            <w:tcW w:w="1276" w:type="dxa"/>
            <w:tcBorders>
              <w:top w:val="nil"/>
              <w:left w:val="nil"/>
              <w:bottom w:val="single" w:sz="4" w:space="0" w:color="auto"/>
              <w:right w:val="single" w:sz="4" w:space="0" w:color="auto"/>
            </w:tcBorders>
            <w:shd w:val="clear" w:color="auto" w:fill="auto"/>
            <w:noWrap/>
            <w:vAlign w:val="center"/>
            <w:hideMark/>
          </w:tcPr>
          <w:p w14:paraId="1541DFCC" w14:textId="68F3FD7F"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22,4 %</w:t>
            </w:r>
          </w:p>
        </w:tc>
      </w:tr>
      <w:tr w:rsidR="00BE3527" w:rsidRPr="0020673B" w14:paraId="5A1BE4CF" w14:textId="77777777" w:rsidTr="00A54CDF">
        <w:trPr>
          <w:trHeight w:val="31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A1B43AB" w14:textId="77777777"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xml:space="preserve">vysokoškolské vzdělání </w:t>
            </w:r>
          </w:p>
        </w:tc>
        <w:tc>
          <w:tcPr>
            <w:tcW w:w="1276" w:type="dxa"/>
            <w:tcBorders>
              <w:top w:val="nil"/>
              <w:left w:val="nil"/>
              <w:bottom w:val="single" w:sz="4" w:space="0" w:color="auto"/>
              <w:right w:val="single" w:sz="4" w:space="0" w:color="auto"/>
            </w:tcBorders>
            <w:shd w:val="clear" w:color="auto" w:fill="auto"/>
            <w:noWrap/>
            <w:vAlign w:val="center"/>
            <w:hideMark/>
          </w:tcPr>
          <w:p w14:paraId="22FFBE9B" w14:textId="5343D927"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87,6 %</w:t>
            </w:r>
          </w:p>
        </w:tc>
        <w:tc>
          <w:tcPr>
            <w:tcW w:w="1276" w:type="dxa"/>
            <w:tcBorders>
              <w:top w:val="nil"/>
              <w:left w:val="nil"/>
              <w:bottom w:val="single" w:sz="4" w:space="0" w:color="auto"/>
              <w:right w:val="single" w:sz="4" w:space="0" w:color="auto"/>
            </w:tcBorders>
            <w:shd w:val="clear" w:color="auto" w:fill="auto"/>
            <w:noWrap/>
            <w:vAlign w:val="center"/>
            <w:hideMark/>
          </w:tcPr>
          <w:p w14:paraId="483FFEB9" w14:textId="3EF570C5"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13,3 %</w:t>
            </w:r>
          </w:p>
        </w:tc>
      </w:tr>
      <w:tr w:rsidR="007C1227" w:rsidRPr="0020673B" w14:paraId="3D8E2A3E" w14:textId="77777777" w:rsidTr="00A54CDF">
        <w:trPr>
          <w:trHeight w:val="300"/>
        </w:trPr>
        <w:tc>
          <w:tcPr>
            <w:tcW w:w="5949" w:type="dxa"/>
            <w:gridSpan w:val="3"/>
            <w:tcBorders>
              <w:top w:val="nil"/>
              <w:left w:val="single" w:sz="4" w:space="0" w:color="auto"/>
              <w:bottom w:val="single" w:sz="4" w:space="0" w:color="auto"/>
              <w:right w:val="single" w:sz="4" w:space="0" w:color="auto"/>
            </w:tcBorders>
            <w:shd w:val="clear" w:color="000000" w:fill="FFFFFF"/>
            <w:vAlign w:val="center"/>
            <w:hideMark/>
          </w:tcPr>
          <w:p w14:paraId="54FB08D1" w14:textId="43733308" w:rsidR="007C1227" w:rsidRPr="0020673B" w:rsidRDefault="007C1227" w:rsidP="007C1227">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velikost obce</w:t>
            </w:r>
          </w:p>
        </w:tc>
      </w:tr>
      <w:tr w:rsidR="00BE3527" w:rsidRPr="0020673B" w14:paraId="0A42B06A" w14:textId="77777777" w:rsidTr="00A54CDF">
        <w:trPr>
          <w:trHeight w:val="3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11F77115" w14:textId="77777777"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do 1000 obyvatel</w:t>
            </w:r>
          </w:p>
        </w:tc>
        <w:tc>
          <w:tcPr>
            <w:tcW w:w="1276" w:type="dxa"/>
            <w:tcBorders>
              <w:top w:val="nil"/>
              <w:left w:val="nil"/>
              <w:bottom w:val="single" w:sz="4" w:space="0" w:color="auto"/>
              <w:right w:val="single" w:sz="4" w:space="0" w:color="auto"/>
            </w:tcBorders>
            <w:shd w:val="clear" w:color="auto" w:fill="auto"/>
            <w:noWrap/>
            <w:vAlign w:val="center"/>
            <w:hideMark/>
          </w:tcPr>
          <w:p w14:paraId="5CB9DCF6" w14:textId="6CEE95FD"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82,5 %</w:t>
            </w:r>
          </w:p>
        </w:tc>
        <w:tc>
          <w:tcPr>
            <w:tcW w:w="1276" w:type="dxa"/>
            <w:tcBorders>
              <w:top w:val="nil"/>
              <w:left w:val="nil"/>
              <w:bottom w:val="single" w:sz="4" w:space="0" w:color="auto"/>
              <w:right w:val="single" w:sz="4" w:space="0" w:color="auto"/>
            </w:tcBorders>
            <w:shd w:val="clear" w:color="auto" w:fill="auto"/>
            <w:noWrap/>
            <w:vAlign w:val="center"/>
            <w:hideMark/>
          </w:tcPr>
          <w:p w14:paraId="615EBB42" w14:textId="1DC58E6B"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17,5 %</w:t>
            </w:r>
          </w:p>
        </w:tc>
      </w:tr>
      <w:tr w:rsidR="00BE3527" w:rsidRPr="0020673B" w14:paraId="2D13DE0A" w14:textId="77777777" w:rsidTr="00A54CDF">
        <w:trPr>
          <w:trHeight w:val="3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3B769964" w14:textId="77777777"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1 001 - 5 000 obyvatel</w:t>
            </w:r>
          </w:p>
        </w:tc>
        <w:tc>
          <w:tcPr>
            <w:tcW w:w="1276" w:type="dxa"/>
            <w:tcBorders>
              <w:top w:val="nil"/>
              <w:left w:val="nil"/>
              <w:bottom w:val="single" w:sz="4" w:space="0" w:color="auto"/>
              <w:right w:val="single" w:sz="4" w:space="0" w:color="auto"/>
            </w:tcBorders>
            <w:shd w:val="clear" w:color="auto" w:fill="auto"/>
            <w:noWrap/>
            <w:vAlign w:val="center"/>
            <w:hideMark/>
          </w:tcPr>
          <w:p w14:paraId="4FE764B9" w14:textId="17FD0F89"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71,5 %</w:t>
            </w:r>
          </w:p>
        </w:tc>
        <w:tc>
          <w:tcPr>
            <w:tcW w:w="1276" w:type="dxa"/>
            <w:tcBorders>
              <w:top w:val="nil"/>
              <w:left w:val="nil"/>
              <w:bottom w:val="single" w:sz="4" w:space="0" w:color="auto"/>
              <w:right w:val="single" w:sz="4" w:space="0" w:color="auto"/>
            </w:tcBorders>
            <w:shd w:val="clear" w:color="auto" w:fill="auto"/>
            <w:noWrap/>
            <w:vAlign w:val="center"/>
            <w:hideMark/>
          </w:tcPr>
          <w:p w14:paraId="7B0FED69" w14:textId="2A3A6871"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28,5 %</w:t>
            </w:r>
          </w:p>
        </w:tc>
      </w:tr>
      <w:tr w:rsidR="00BE3527" w:rsidRPr="0020673B" w14:paraId="1C2FF21C" w14:textId="77777777" w:rsidTr="00A54CDF">
        <w:trPr>
          <w:trHeight w:val="3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6E39FA13" w14:textId="77777777"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5 001 - 20 000 obyvatel</w:t>
            </w:r>
          </w:p>
        </w:tc>
        <w:tc>
          <w:tcPr>
            <w:tcW w:w="1276" w:type="dxa"/>
            <w:tcBorders>
              <w:top w:val="nil"/>
              <w:left w:val="nil"/>
              <w:bottom w:val="single" w:sz="4" w:space="0" w:color="auto"/>
              <w:right w:val="single" w:sz="4" w:space="0" w:color="auto"/>
            </w:tcBorders>
            <w:shd w:val="clear" w:color="auto" w:fill="auto"/>
            <w:noWrap/>
            <w:vAlign w:val="center"/>
            <w:hideMark/>
          </w:tcPr>
          <w:p w14:paraId="413B9FF1" w14:textId="6249C1BA"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79,3 %</w:t>
            </w:r>
          </w:p>
        </w:tc>
        <w:tc>
          <w:tcPr>
            <w:tcW w:w="1276" w:type="dxa"/>
            <w:tcBorders>
              <w:top w:val="nil"/>
              <w:left w:val="nil"/>
              <w:bottom w:val="single" w:sz="4" w:space="0" w:color="auto"/>
              <w:right w:val="single" w:sz="4" w:space="0" w:color="auto"/>
            </w:tcBorders>
            <w:shd w:val="clear" w:color="auto" w:fill="auto"/>
            <w:noWrap/>
            <w:vAlign w:val="center"/>
            <w:hideMark/>
          </w:tcPr>
          <w:p w14:paraId="2773AFE7" w14:textId="0E81F255"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20,7 %</w:t>
            </w:r>
          </w:p>
        </w:tc>
      </w:tr>
      <w:tr w:rsidR="00BE3527" w:rsidRPr="0020673B" w14:paraId="5C6C5CAE" w14:textId="77777777" w:rsidTr="00A54CDF">
        <w:trPr>
          <w:trHeight w:val="3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7667D0B2" w14:textId="77777777"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20 001 - 100 000 obyvatel</w:t>
            </w:r>
          </w:p>
        </w:tc>
        <w:tc>
          <w:tcPr>
            <w:tcW w:w="1276" w:type="dxa"/>
            <w:tcBorders>
              <w:top w:val="nil"/>
              <w:left w:val="nil"/>
              <w:bottom w:val="single" w:sz="4" w:space="0" w:color="auto"/>
              <w:right w:val="single" w:sz="4" w:space="0" w:color="auto"/>
            </w:tcBorders>
            <w:shd w:val="clear" w:color="auto" w:fill="auto"/>
            <w:noWrap/>
            <w:vAlign w:val="center"/>
            <w:hideMark/>
          </w:tcPr>
          <w:p w14:paraId="07BE232B" w14:textId="4299D6EF"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80,7 %</w:t>
            </w:r>
          </w:p>
        </w:tc>
        <w:tc>
          <w:tcPr>
            <w:tcW w:w="1276" w:type="dxa"/>
            <w:tcBorders>
              <w:top w:val="nil"/>
              <w:left w:val="nil"/>
              <w:bottom w:val="single" w:sz="4" w:space="0" w:color="auto"/>
              <w:right w:val="single" w:sz="4" w:space="0" w:color="auto"/>
            </w:tcBorders>
            <w:shd w:val="clear" w:color="auto" w:fill="auto"/>
            <w:noWrap/>
            <w:vAlign w:val="center"/>
            <w:hideMark/>
          </w:tcPr>
          <w:p w14:paraId="2457EEAE" w14:textId="6DB9DDE1"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19,3 %</w:t>
            </w:r>
          </w:p>
        </w:tc>
      </w:tr>
      <w:tr w:rsidR="00BE3527" w:rsidRPr="0020673B" w14:paraId="1D63E506" w14:textId="77777777" w:rsidTr="00A54CDF">
        <w:trPr>
          <w:trHeight w:val="3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442C6663" w14:textId="77777777"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100 001 a více obyvatel</w:t>
            </w:r>
          </w:p>
        </w:tc>
        <w:tc>
          <w:tcPr>
            <w:tcW w:w="1276" w:type="dxa"/>
            <w:tcBorders>
              <w:top w:val="nil"/>
              <w:left w:val="nil"/>
              <w:bottom w:val="single" w:sz="4" w:space="0" w:color="auto"/>
              <w:right w:val="single" w:sz="4" w:space="0" w:color="auto"/>
            </w:tcBorders>
            <w:shd w:val="clear" w:color="auto" w:fill="auto"/>
            <w:noWrap/>
            <w:vAlign w:val="center"/>
            <w:hideMark/>
          </w:tcPr>
          <w:p w14:paraId="7660C25F" w14:textId="22D76AEA"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65,6 %</w:t>
            </w:r>
          </w:p>
        </w:tc>
        <w:tc>
          <w:tcPr>
            <w:tcW w:w="1276" w:type="dxa"/>
            <w:tcBorders>
              <w:top w:val="nil"/>
              <w:left w:val="nil"/>
              <w:bottom w:val="single" w:sz="4" w:space="0" w:color="auto"/>
              <w:right w:val="single" w:sz="4" w:space="0" w:color="auto"/>
            </w:tcBorders>
            <w:shd w:val="clear" w:color="auto" w:fill="auto"/>
            <w:noWrap/>
            <w:vAlign w:val="center"/>
            <w:hideMark/>
          </w:tcPr>
          <w:p w14:paraId="790DB19E" w14:textId="4AA66D3F"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34,4 %</w:t>
            </w:r>
          </w:p>
        </w:tc>
      </w:tr>
      <w:tr w:rsidR="007C1227" w:rsidRPr="0020673B" w14:paraId="7761E25A" w14:textId="77777777" w:rsidTr="00A54CDF">
        <w:trPr>
          <w:trHeight w:val="300"/>
        </w:trPr>
        <w:tc>
          <w:tcPr>
            <w:tcW w:w="5949" w:type="dxa"/>
            <w:gridSpan w:val="3"/>
            <w:tcBorders>
              <w:top w:val="nil"/>
              <w:left w:val="single" w:sz="4" w:space="0" w:color="auto"/>
              <w:bottom w:val="single" w:sz="4" w:space="0" w:color="auto"/>
              <w:right w:val="single" w:sz="4" w:space="0" w:color="auto"/>
            </w:tcBorders>
            <w:shd w:val="clear" w:color="000000" w:fill="FFFFFF"/>
            <w:vAlign w:val="center"/>
            <w:hideMark/>
          </w:tcPr>
          <w:p w14:paraId="0243A01B" w14:textId="0D5C373E" w:rsidR="007C1227" w:rsidRPr="0020673B" w:rsidRDefault="007C1227" w:rsidP="007C1227">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věk</w:t>
            </w:r>
          </w:p>
        </w:tc>
      </w:tr>
      <w:tr w:rsidR="00BE3527" w:rsidRPr="0020673B" w14:paraId="2BE57E5C" w14:textId="77777777" w:rsidTr="00A54CDF">
        <w:trPr>
          <w:trHeight w:val="3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01359FE5" w14:textId="77777777"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18-29</w:t>
            </w:r>
          </w:p>
        </w:tc>
        <w:tc>
          <w:tcPr>
            <w:tcW w:w="1276" w:type="dxa"/>
            <w:tcBorders>
              <w:top w:val="nil"/>
              <w:left w:val="nil"/>
              <w:bottom w:val="single" w:sz="4" w:space="0" w:color="auto"/>
              <w:right w:val="single" w:sz="4" w:space="0" w:color="auto"/>
            </w:tcBorders>
            <w:shd w:val="clear" w:color="auto" w:fill="auto"/>
            <w:noWrap/>
            <w:vAlign w:val="center"/>
            <w:hideMark/>
          </w:tcPr>
          <w:p w14:paraId="0143CEB7" w14:textId="3D2D4F8D"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59,4 %</w:t>
            </w:r>
          </w:p>
        </w:tc>
        <w:tc>
          <w:tcPr>
            <w:tcW w:w="1276" w:type="dxa"/>
            <w:tcBorders>
              <w:top w:val="nil"/>
              <w:left w:val="nil"/>
              <w:bottom w:val="single" w:sz="4" w:space="0" w:color="auto"/>
              <w:right w:val="single" w:sz="4" w:space="0" w:color="auto"/>
            </w:tcBorders>
            <w:shd w:val="clear" w:color="auto" w:fill="auto"/>
            <w:noWrap/>
            <w:vAlign w:val="center"/>
            <w:hideMark/>
          </w:tcPr>
          <w:p w14:paraId="215DF0A4" w14:textId="2AB70779"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40,6 %</w:t>
            </w:r>
          </w:p>
        </w:tc>
      </w:tr>
      <w:tr w:rsidR="00BE3527" w:rsidRPr="0020673B" w14:paraId="140EFB65" w14:textId="77777777" w:rsidTr="00A54CDF">
        <w:trPr>
          <w:trHeight w:val="3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1E2D5226" w14:textId="77777777"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30-39</w:t>
            </w:r>
          </w:p>
        </w:tc>
        <w:tc>
          <w:tcPr>
            <w:tcW w:w="1276" w:type="dxa"/>
            <w:tcBorders>
              <w:top w:val="nil"/>
              <w:left w:val="nil"/>
              <w:bottom w:val="single" w:sz="4" w:space="0" w:color="auto"/>
              <w:right w:val="single" w:sz="4" w:space="0" w:color="auto"/>
            </w:tcBorders>
            <w:shd w:val="clear" w:color="auto" w:fill="auto"/>
            <w:noWrap/>
            <w:vAlign w:val="center"/>
            <w:hideMark/>
          </w:tcPr>
          <w:p w14:paraId="4BB538E9" w14:textId="0E51A513"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75,8 %</w:t>
            </w:r>
          </w:p>
        </w:tc>
        <w:tc>
          <w:tcPr>
            <w:tcW w:w="1276" w:type="dxa"/>
            <w:tcBorders>
              <w:top w:val="nil"/>
              <w:left w:val="nil"/>
              <w:bottom w:val="single" w:sz="4" w:space="0" w:color="auto"/>
              <w:right w:val="single" w:sz="4" w:space="0" w:color="auto"/>
            </w:tcBorders>
            <w:shd w:val="clear" w:color="auto" w:fill="auto"/>
            <w:noWrap/>
            <w:vAlign w:val="center"/>
            <w:hideMark/>
          </w:tcPr>
          <w:p w14:paraId="02550E37" w14:textId="2AA22D77"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24,2 %</w:t>
            </w:r>
          </w:p>
        </w:tc>
      </w:tr>
      <w:tr w:rsidR="00BE3527" w:rsidRPr="0020673B" w14:paraId="4103023E" w14:textId="77777777" w:rsidTr="00A54CDF">
        <w:trPr>
          <w:trHeight w:val="3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1DCF1A01" w14:textId="77777777"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40-49</w:t>
            </w:r>
          </w:p>
        </w:tc>
        <w:tc>
          <w:tcPr>
            <w:tcW w:w="1276" w:type="dxa"/>
            <w:tcBorders>
              <w:top w:val="nil"/>
              <w:left w:val="nil"/>
              <w:bottom w:val="single" w:sz="4" w:space="0" w:color="auto"/>
              <w:right w:val="single" w:sz="4" w:space="0" w:color="auto"/>
            </w:tcBorders>
            <w:shd w:val="clear" w:color="auto" w:fill="auto"/>
            <w:noWrap/>
            <w:vAlign w:val="center"/>
            <w:hideMark/>
          </w:tcPr>
          <w:p w14:paraId="2D254758" w14:textId="6D367D00"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77,2 %</w:t>
            </w:r>
          </w:p>
        </w:tc>
        <w:tc>
          <w:tcPr>
            <w:tcW w:w="1276" w:type="dxa"/>
            <w:tcBorders>
              <w:top w:val="nil"/>
              <w:left w:val="nil"/>
              <w:bottom w:val="single" w:sz="4" w:space="0" w:color="auto"/>
              <w:right w:val="single" w:sz="4" w:space="0" w:color="auto"/>
            </w:tcBorders>
            <w:shd w:val="clear" w:color="auto" w:fill="auto"/>
            <w:noWrap/>
            <w:vAlign w:val="center"/>
            <w:hideMark/>
          </w:tcPr>
          <w:p w14:paraId="0A2ED08A" w14:textId="6F1C4579"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22,8 %</w:t>
            </w:r>
          </w:p>
        </w:tc>
      </w:tr>
      <w:tr w:rsidR="00BE3527" w:rsidRPr="0020673B" w14:paraId="43EC1720" w14:textId="77777777" w:rsidTr="00A54CDF">
        <w:trPr>
          <w:trHeight w:val="3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2B79E2A3" w14:textId="77777777"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50-59</w:t>
            </w:r>
          </w:p>
        </w:tc>
        <w:tc>
          <w:tcPr>
            <w:tcW w:w="1276" w:type="dxa"/>
            <w:tcBorders>
              <w:top w:val="nil"/>
              <w:left w:val="nil"/>
              <w:bottom w:val="single" w:sz="4" w:space="0" w:color="auto"/>
              <w:right w:val="single" w:sz="4" w:space="0" w:color="auto"/>
            </w:tcBorders>
            <w:shd w:val="clear" w:color="auto" w:fill="auto"/>
            <w:noWrap/>
            <w:vAlign w:val="center"/>
            <w:hideMark/>
          </w:tcPr>
          <w:p w14:paraId="7DF84015" w14:textId="5E66648E"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79,1 %</w:t>
            </w:r>
          </w:p>
        </w:tc>
        <w:tc>
          <w:tcPr>
            <w:tcW w:w="1276" w:type="dxa"/>
            <w:tcBorders>
              <w:top w:val="nil"/>
              <w:left w:val="nil"/>
              <w:bottom w:val="single" w:sz="4" w:space="0" w:color="auto"/>
              <w:right w:val="single" w:sz="4" w:space="0" w:color="auto"/>
            </w:tcBorders>
            <w:shd w:val="clear" w:color="auto" w:fill="auto"/>
            <w:noWrap/>
            <w:vAlign w:val="center"/>
            <w:hideMark/>
          </w:tcPr>
          <w:p w14:paraId="37BF60A9" w14:textId="7804E6EF"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20,9 %</w:t>
            </w:r>
          </w:p>
        </w:tc>
      </w:tr>
      <w:tr w:rsidR="00BE3527" w:rsidRPr="0020673B" w14:paraId="5DCD4D63" w14:textId="77777777" w:rsidTr="00A54CDF">
        <w:trPr>
          <w:trHeight w:val="3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533FF766" w14:textId="77777777"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60+</w:t>
            </w:r>
          </w:p>
        </w:tc>
        <w:tc>
          <w:tcPr>
            <w:tcW w:w="1276" w:type="dxa"/>
            <w:tcBorders>
              <w:top w:val="nil"/>
              <w:left w:val="nil"/>
              <w:bottom w:val="single" w:sz="4" w:space="0" w:color="auto"/>
              <w:right w:val="single" w:sz="4" w:space="0" w:color="auto"/>
            </w:tcBorders>
            <w:shd w:val="clear" w:color="auto" w:fill="auto"/>
            <w:noWrap/>
            <w:vAlign w:val="center"/>
            <w:hideMark/>
          </w:tcPr>
          <w:p w14:paraId="5802D68D" w14:textId="192C89A9"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83,6 %</w:t>
            </w:r>
          </w:p>
        </w:tc>
        <w:tc>
          <w:tcPr>
            <w:tcW w:w="1276" w:type="dxa"/>
            <w:tcBorders>
              <w:top w:val="nil"/>
              <w:left w:val="nil"/>
              <w:bottom w:val="single" w:sz="4" w:space="0" w:color="auto"/>
              <w:right w:val="single" w:sz="4" w:space="0" w:color="auto"/>
            </w:tcBorders>
            <w:shd w:val="clear" w:color="auto" w:fill="auto"/>
            <w:noWrap/>
            <w:vAlign w:val="center"/>
            <w:hideMark/>
          </w:tcPr>
          <w:p w14:paraId="7FEDB889" w14:textId="5CA9C55A" w:rsidR="00BE3527" w:rsidRPr="0020673B" w:rsidRDefault="00BE3527" w:rsidP="00BE3527">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16,4 %</w:t>
            </w:r>
          </w:p>
        </w:tc>
      </w:tr>
    </w:tbl>
    <w:p w14:paraId="350E1CB5" w14:textId="610AE7E2" w:rsidR="00BE3527" w:rsidRPr="0020673B" w:rsidRDefault="003D7F9C" w:rsidP="003D7F9C">
      <w:pPr>
        <w:spacing w:after="0" w:line="360" w:lineRule="auto"/>
        <w:jc w:val="both"/>
        <w:rPr>
          <w:rFonts w:ascii="Times New Roman" w:hAnsi="Times New Roman" w:cs="Times New Roman"/>
          <w:sz w:val="24"/>
          <w:szCs w:val="24"/>
        </w:rPr>
      </w:pPr>
      <w:r w:rsidRPr="0020673B">
        <w:rPr>
          <w:rFonts w:ascii="Times New Roman" w:hAnsi="Times New Roman" w:cs="Times New Roman"/>
          <w:sz w:val="20"/>
          <w:szCs w:val="20"/>
        </w:rPr>
        <w:t>Zdroj: Volby 2020, CSES a Úloha vlády (</w:t>
      </w:r>
      <w:proofErr w:type="spellStart"/>
      <w:r w:rsidRPr="0020673B">
        <w:rPr>
          <w:rFonts w:ascii="Times New Roman" w:hAnsi="Times New Roman" w:cs="Times New Roman"/>
          <w:sz w:val="20"/>
          <w:szCs w:val="20"/>
        </w:rPr>
        <w:t>Kantar</w:t>
      </w:r>
      <w:proofErr w:type="spellEnd"/>
      <w:r w:rsidRPr="0020673B">
        <w:rPr>
          <w:rFonts w:ascii="Times New Roman" w:hAnsi="Times New Roman" w:cs="Times New Roman"/>
          <w:sz w:val="20"/>
          <w:szCs w:val="20"/>
        </w:rPr>
        <w:t xml:space="preserve">), vlastní zpracování v programu IMB SPSS </w:t>
      </w:r>
      <w:proofErr w:type="spellStart"/>
      <w:r w:rsidRPr="0020673B">
        <w:rPr>
          <w:rFonts w:ascii="Times New Roman" w:hAnsi="Times New Roman" w:cs="Times New Roman"/>
          <w:sz w:val="20"/>
          <w:szCs w:val="20"/>
        </w:rPr>
        <w:t>Statistics</w:t>
      </w:r>
      <w:proofErr w:type="spellEnd"/>
      <w:r w:rsidRPr="0020673B">
        <w:rPr>
          <w:rFonts w:ascii="Times New Roman" w:hAnsi="Times New Roman" w:cs="Times New Roman"/>
          <w:sz w:val="20"/>
          <w:szCs w:val="20"/>
        </w:rPr>
        <w:t xml:space="preserve"> 25</w:t>
      </w:r>
    </w:p>
    <w:p w14:paraId="53994258" w14:textId="170DCB28" w:rsidR="00251E3A" w:rsidRPr="0020673B" w:rsidRDefault="0076521C" w:rsidP="00114979">
      <w:pPr>
        <w:spacing w:line="360" w:lineRule="auto"/>
        <w:jc w:val="both"/>
        <w:rPr>
          <w:rFonts w:ascii="Times New Roman" w:hAnsi="Times New Roman" w:cs="Times New Roman"/>
          <w:sz w:val="24"/>
          <w:szCs w:val="24"/>
        </w:rPr>
      </w:pPr>
      <w:r w:rsidRPr="0020673B">
        <w:rPr>
          <w:rFonts w:ascii="Times New Roman" w:hAnsi="Times New Roman" w:cs="Times New Roman"/>
          <w:sz w:val="24"/>
          <w:szCs w:val="24"/>
        </w:rPr>
        <w:tab/>
        <w:t xml:space="preserve">Poslední zkoumanou proměnnou politické participace </w:t>
      </w:r>
      <w:r w:rsidR="00CE2EB9" w:rsidRPr="0020673B">
        <w:rPr>
          <w:rFonts w:ascii="Times New Roman" w:hAnsi="Times New Roman" w:cs="Times New Roman"/>
          <w:sz w:val="24"/>
          <w:szCs w:val="24"/>
        </w:rPr>
        <w:t xml:space="preserve">je sledování </w:t>
      </w:r>
      <w:r w:rsidR="00B42F2F" w:rsidRPr="0020673B">
        <w:rPr>
          <w:rFonts w:ascii="Times New Roman" w:hAnsi="Times New Roman" w:cs="Times New Roman"/>
          <w:sz w:val="24"/>
          <w:szCs w:val="24"/>
        </w:rPr>
        <w:t xml:space="preserve">politiky formou různých médií (internet, televize, noviny). Zde byla porovnávána také sada nezávislých proměnných stejně jako u ostatních forem participace. </w:t>
      </w:r>
      <w:r w:rsidR="001A2400" w:rsidRPr="0020673B">
        <w:rPr>
          <w:rFonts w:ascii="Times New Roman" w:hAnsi="Times New Roman" w:cs="Times New Roman"/>
          <w:sz w:val="24"/>
          <w:szCs w:val="24"/>
        </w:rPr>
        <w:t xml:space="preserve"> </w:t>
      </w:r>
      <w:r w:rsidR="005F3563" w:rsidRPr="0020673B">
        <w:rPr>
          <w:rFonts w:ascii="Times New Roman" w:hAnsi="Times New Roman" w:cs="Times New Roman"/>
          <w:sz w:val="24"/>
          <w:szCs w:val="24"/>
        </w:rPr>
        <w:t>Komentována nebude opět proměnná</w:t>
      </w:r>
      <w:r w:rsidR="00B7621D" w:rsidRPr="0020673B">
        <w:rPr>
          <w:rFonts w:ascii="Times New Roman" w:hAnsi="Times New Roman" w:cs="Times New Roman"/>
          <w:sz w:val="24"/>
          <w:szCs w:val="24"/>
        </w:rPr>
        <w:t xml:space="preserve"> volby strany, jelikož její test významnosti a korelační koeficienty vyšly nad hodnotu 0,05. </w:t>
      </w:r>
      <w:r w:rsidR="00A26D12" w:rsidRPr="0020673B">
        <w:rPr>
          <w:rFonts w:ascii="Times New Roman" w:hAnsi="Times New Roman" w:cs="Times New Roman"/>
          <w:sz w:val="24"/>
          <w:szCs w:val="24"/>
        </w:rPr>
        <w:t>Zájem o sledování politiky roste s vyšším vzděláním</w:t>
      </w:r>
      <w:r w:rsidR="00F04787" w:rsidRPr="0020673B">
        <w:rPr>
          <w:rFonts w:ascii="Times New Roman" w:hAnsi="Times New Roman" w:cs="Times New Roman"/>
          <w:sz w:val="24"/>
          <w:szCs w:val="24"/>
        </w:rPr>
        <w:t xml:space="preserve">, nejvíce se zajímají lidé s maturitou nebo vysokoškolským titulem. </w:t>
      </w:r>
      <w:r w:rsidR="00E67582" w:rsidRPr="0020673B">
        <w:rPr>
          <w:rFonts w:ascii="Times New Roman" w:hAnsi="Times New Roman" w:cs="Times New Roman"/>
          <w:sz w:val="24"/>
          <w:szCs w:val="24"/>
        </w:rPr>
        <w:t xml:space="preserve">Naopak nejméně lidé se základním vzděláním. </w:t>
      </w:r>
      <w:r w:rsidR="008A7E61" w:rsidRPr="0020673B">
        <w:rPr>
          <w:rFonts w:ascii="Times New Roman" w:hAnsi="Times New Roman" w:cs="Times New Roman"/>
          <w:sz w:val="24"/>
          <w:szCs w:val="24"/>
        </w:rPr>
        <w:lastRenderedPageBreak/>
        <w:t>Další</w:t>
      </w:r>
      <w:r w:rsidR="002954B0" w:rsidRPr="0020673B">
        <w:rPr>
          <w:rFonts w:ascii="Times New Roman" w:hAnsi="Times New Roman" w:cs="Times New Roman"/>
          <w:sz w:val="24"/>
          <w:szCs w:val="24"/>
        </w:rPr>
        <w:t> </w:t>
      </w:r>
      <w:r w:rsidR="008A7E61" w:rsidRPr="0020673B">
        <w:rPr>
          <w:rFonts w:ascii="Times New Roman" w:hAnsi="Times New Roman" w:cs="Times New Roman"/>
          <w:sz w:val="24"/>
          <w:szCs w:val="24"/>
        </w:rPr>
        <w:t xml:space="preserve">proměnnou </w:t>
      </w:r>
      <w:r w:rsidR="002E5E26" w:rsidRPr="0020673B">
        <w:rPr>
          <w:rFonts w:ascii="Times New Roman" w:hAnsi="Times New Roman" w:cs="Times New Roman"/>
          <w:sz w:val="24"/>
          <w:szCs w:val="24"/>
        </w:rPr>
        <w:t xml:space="preserve">bylo </w:t>
      </w:r>
      <w:r w:rsidR="002E5E26" w:rsidRPr="0020673B">
        <w:rPr>
          <w:rFonts w:ascii="Times New Roman" w:hAnsi="Times New Roman" w:cs="Times New Roman"/>
          <w:i/>
          <w:iCs/>
          <w:sz w:val="24"/>
          <w:szCs w:val="24"/>
        </w:rPr>
        <w:t>pohlaví</w:t>
      </w:r>
      <w:r w:rsidR="002E5E26" w:rsidRPr="0020673B">
        <w:rPr>
          <w:rFonts w:ascii="Times New Roman" w:hAnsi="Times New Roman" w:cs="Times New Roman"/>
          <w:sz w:val="24"/>
          <w:szCs w:val="24"/>
        </w:rPr>
        <w:t>. U ní nám vyšel už významnější rozdíl mezi ženami a muži</w:t>
      </w:r>
      <w:r w:rsidR="00885E86" w:rsidRPr="0020673B">
        <w:rPr>
          <w:rFonts w:ascii="Times New Roman" w:hAnsi="Times New Roman" w:cs="Times New Roman"/>
          <w:sz w:val="24"/>
          <w:szCs w:val="24"/>
        </w:rPr>
        <w:t xml:space="preserve">, s tím že muži sledují politiku více než ženy. Nejspíše je to dáno tím, že ženy mají často jiné povinnosti, především v domácnosti a čas </w:t>
      </w:r>
      <w:r w:rsidR="00DD4A67" w:rsidRPr="0020673B">
        <w:rPr>
          <w:rFonts w:ascii="Times New Roman" w:hAnsi="Times New Roman" w:cs="Times New Roman"/>
          <w:sz w:val="24"/>
          <w:szCs w:val="24"/>
        </w:rPr>
        <w:t xml:space="preserve">na tuto aktivitu proto klesá. </w:t>
      </w:r>
      <w:r w:rsidR="00D72922" w:rsidRPr="0020673B">
        <w:rPr>
          <w:rFonts w:ascii="Times New Roman" w:hAnsi="Times New Roman" w:cs="Times New Roman"/>
          <w:sz w:val="24"/>
          <w:szCs w:val="24"/>
        </w:rPr>
        <w:t>A co se týče věku, tak</w:t>
      </w:r>
      <w:r w:rsidR="002954B0" w:rsidRPr="0020673B">
        <w:rPr>
          <w:rFonts w:ascii="Times New Roman" w:hAnsi="Times New Roman" w:cs="Times New Roman"/>
          <w:sz w:val="24"/>
          <w:szCs w:val="24"/>
        </w:rPr>
        <w:t> </w:t>
      </w:r>
      <w:r w:rsidR="00D72922" w:rsidRPr="0020673B">
        <w:rPr>
          <w:rFonts w:ascii="Times New Roman" w:hAnsi="Times New Roman" w:cs="Times New Roman"/>
          <w:sz w:val="24"/>
          <w:szCs w:val="24"/>
        </w:rPr>
        <w:t xml:space="preserve">mladí lidé </w:t>
      </w:r>
      <w:r w:rsidR="00192364" w:rsidRPr="0020673B">
        <w:rPr>
          <w:rFonts w:ascii="Times New Roman" w:hAnsi="Times New Roman" w:cs="Times New Roman"/>
          <w:sz w:val="24"/>
          <w:szCs w:val="24"/>
        </w:rPr>
        <w:t>do 29 let politické dění moc nesledují, nejpočetnější skupinou zde byla opět kategorie 6</w:t>
      </w:r>
      <w:r w:rsidR="00AB6CF9" w:rsidRPr="0020673B">
        <w:rPr>
          <w:rFonts w:ascii="Times New Roman" w:hAnsi="Times New Roman" w:cs="Times New Roman"/>
          <w:sz w:val="24"/>
          <w:szCs w:val="24"/>
        </w:rPr>
        <w:t>0 a více let. Nejnižší zájem o</w:t>
      </w:r>
      <w:r w:rsidR="00733F59" w:rsidRPr="0020673B">
        <w:rPr>
          <w:rFonts w:ascii="Times New Roman" w:hAnsi="Times New Roman" w:cs="Times New Roman"/>
          <w:sz w:val="24"/>
          <w:szCs w:val="24"/>
        </w:rPr>
        <w:t xml:space="preserve"> tuto aktivitu mají lidé mezi 50-59 roky. </w:t>
      </w:r>
    </w:p>
    <w:p w14:paraId="5AC90E0E" w14:textId="33F1D69B" w:rsidR="00251E3A" w:rsidRPr="0020673B" w:rsidRDefault="00E2734E" w:rsidP="00114979">
      <w:pPr>
        <w:spacing w:after="0" w:line="276" w:lineRule="auto"/>
        <w:jc w:val="both"/>
        <w:rPr>
          <w:rFonts w:ascii="Times New Roman" w:hAnsi="Times New Roman" w:cs="Times New Roman"/>
          <w:sz w:val="24"/>
          <w:szCs w:val="24"/>
        </w:rPr>
      </w:pPr>
      <w:r w:rsidRPr="0020673B">
        <w:rPr>
          <w:rFonts w:ascii="Times New Roman" w:hAnsi="Times New Roman" w:cs="Times New Roman"/>
          <w:sz w:val="24"/>
          <w:szCs w:val="24"/>
        </w:rPr>
        <w:t>Tabulka 1</w:t>
      </w:r>
      <w:r w:rsidR="005479B2" w:rsidRPr="0020673B">
        <w:rPr>
          <w:rFonts w:ascii="Times New Roman" w:hAnsi="Times New Roman" w:cs="Times New Roman"/>
          <w:sz w:val="24"/>
          <w:szCs w:val="24"/>
        </w:rPr>
        <w:t>5</w:t>
      </w:r>
      <w:r w:rsidRPr="0020673B">
        <w:rPr>
          <w:rFonts w:ascii="Times New Roman" w:hAnsi="Times New Roman" w:cs="Times New Roman"/>
          <w:sz w:val="24"/>
          <w:szCs w:val="24"/>
        </w:rPr>
        <w:t xml:space="preserve"> - Participace </w:t>
      </w:r>
      <w:r w:rsidR="0000074B" w:rsidRPr="0020673B">
        <w:rPr>
          <w:rFonts w:ascii="Times New Roman" w:hAnsi="Times New Roman" w:cs="Times New Roman"/>
          <w:sz w:val="24"/>
          <w:szCs w:val="24"/>
        </w:rPr>
        <w:t>SR – Sledování</w:t>
      </w:r>
      <w:r w:rsidRPr="0020673B">
        <w:rPr>
          <w:rFonts w:ascii="Times New Roman" w:hAnsi="Times New Roman" w:cs="Times New Roman"/>
          <w:sz w:val="24"/>
          <w:szCs w:val="24"/>
        </w:rPr>
        <w:t xml:space="preserve"> politiky v </w:t>
      </w:r>
      <w:r w:rsidR="0000074B" w:rsidRPr="0020673B">
        <w:rPr>
          <w:rFonts w:ascii="Times New Roman" w:hAnsi="Times New Roman" w:cs="Times New Roman"/>
          <w:sz w:val="24"/>
          <w:szCs w:val="24"/>
        </w:rPr>
        <w:t>médiích</w:t>
      </w:r>
    </w:p>
    <w:tbl>
      <w:tblPr>
        <w:tblW w:w="7508" w:type="dxa"/>
        <w:tblCellMar>
          <w:left w:w="70" w:type="dxa"/>
          <w:right w:w="70" w:type="dxa"/>
        </w:tblCellMar>
        <w:tblLook w:val="04A0" w:firstRow="1" w:lastRow="0" w:firstColumn="1" w:lastColumn="0" w:noHBand="0" w:noVBand="1"/>
      </w:tblPr>
      <w:tblGrid>
        <w:gridCol w:w="3256"/>
        <w:gridCol w:w="850"/>
        <w:gridCol w:w="854"/>
        <w:gridCol w:w="1414"/>
        <w:gridCol w:w="1134"/>
      </w:tblGrid>
      <w:tr w:rsidR="0000074B" w:rsidRPr="0020673B" w14:paraId="301171A7" w14:textId="77777777" w:rsidTr="00A54CDF">
        <w:trPr>
          <w:trHeight w:val="558"/>
        </w:trPr>
        <w:tc>
          <w:tcPr>
            <w:tcW w:w="750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1003580" w14:textId="45E401DA" w:rsidR="0000074B" w:rsidRPr="0020673B" w:rsidRDefault="0000074B" w:rsidP="0000074B">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Sledování politiky v médiích</w:t>
            </w:r>
          </w:p>
        </w:tc>
      </w:tr>
      <w:tr w:rsidR="00251E3A" w:rsidRPr="0020673B" w14:paraId="4B0833EE" w14:textId="77777777" w:rsidTr="00A54CDF">
        <w:trPr>
          <w:trHeight w:val="29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841DAC7" w14:textId="77777777" w:rsidR="00251E3A" w:rsidRPr="0020673B" w:rsidRDefault="00251E3A" w:rsidP="00251E3A">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sociodemografická proměnná</w:t>
            </w:r>
          </w:p>
        </w:tc>
        <w:tc>
          <w:tcPr>
            <w:tcW w:w="850" w:type="dxa"/>
            <w:tcBorders>
              <w:top w:val="nil"/>
              <w:left w:val="nil"/>
              <w:bottom w:val="single" w:sz="4" w:space="0" w:color="auto"/>
              <w:right w:val="single" w:sz="4" w:space="0" w:color="auto"/>
            </w:tcBorders>
            <w:shd w:val="clear" w:color="auto" w:fill="auto"/>
            <w:noWrap/>
            <w:vAlign w:val="center"/>
            <w:hideMark/>
          </w:tcPr>
          <w:p w14:paraId="0172C63C" w14:textId="77777777" w:rsidR="00251E3A" w:rsidRPr="0020673B" w:rsidRDefault="00251E3A" w:rsidP="00251E3A">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velmi</w:t>
            </w:r>
          </w:p>
        </w:tc>
        <w:tc>
          <w:tcPr>
            <w:tcW w:w="854" w:type="dxa"/>
            <w:tcBorders>
              <w:top w:val="nil"/>
              <w:left w:val="nil"/>
              <w:bottom w:val="single" w:sz="4" w:space="0" w:color="auto"/>
              <w:right w:val="single" w:sz="4" w:space="0" w:color="auto"/>
            </w:tcBorders>
            <w:shd w:val="clear" w:color="auto" w:fill="auto"/>
            <w:noWrap/>
            <w:vAlign w:val="center"/>
            <w:hideMark/>
          </w:tcPr>
          <w:p w14:paraId="2B2B9948" w14:textId="77777777" w:rsidR="00251E3A" w:rsidRPr="0020673B" w:rsidRDefault="00251E3A" w:rsidP="00251E3A">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docela</w:t>
            </w:r>
          </w:p>
        </w:tc>
        <w:tc>
          <w:tcPr>
            <w:tcW w:w="1414" w:type="dxa"/>
            <w:tcBorders>
              <w:top w:val="single" w:sz="4" w:space="0" w:color="auto"/>
              <w:left w:val="nil"/>
              <w:bottom w:val="single" w:sz="4" w:space="0" w:color="auto"/>
              <w:right w:val="single" w:sz="4" w:space="0" w:color="auto"/>
            </w:tcBorders>
            <w:shd w:val="clear" w:color="auto" w:fill="auto"/>
            <w:noWrap/>
            <w:vAlign w:val="center"/>
            <w:hideMark/>
          </w:tcPr>
          <w:p w14:paraId="42A41C73" w14:textId="77777777" w:rsidR="00251E3A" w:rsidRPr="0020673B" w:rsidRDefault="00251E3A" w:rsidP="00251E3A">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jen trochu</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CE43D16" w14:textId="77777777" w:rsidR="00251E3A" w:rsidRPr="0020673B" w:rsidRDefault="00251E3A" w:rsidP="00251E3A">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vůbec ne</w:t>
            </w:r>
          </w:p>
        </w:tc>
      </w:tr>
      <w:tr w:rsidR="0000074B" w:rsidRPr="0020673B" w14:paraId="563F5398" w14:textId="77777777" w:rsidTr="00A54CDF">
        <w:trPr>
          <w:trHeight w:val="290"/>
        </w:trPr>
        <w:tc>
          <w:tcPr>
            <w:tcW w:w="7508" w:type="dxa"/>
            <w:gridSpan w:val="5"/>
            <w:tcBorders>
              <w:top w:val="nil"/>
              <w:left w:val="single" w:sz="4" w:space="0" w:color="auto"/>
              <w:bottom w:val="single" w:sz="4" w:space="0" w:color="auto"/>
              <w:right w:val="single" w:sz="4" w:space="0" w:color="auto"/>
            </w:tcBorders>
            <w:shd w:val="clear" w:color="auto" w:fill="auto"/>
            <w:noWrap/>
            <w:vAlign w:val="center"/>
            <w:hideMark/>
          </w:tcPr>
          <w:p w14:paraId="104F88C9" w14:textId="5238F8B3" w:rsidR="0000074B" w:rsidRPr="0020673B" w:rsidRDefault="0000074B" w:rsidP="0000074B">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vzdělání</w:t>
            </w:r>
          </w:p>
        </w:tc>
      </w:tr>
      <w:tr w:rsidR="00251E3A" w:rsidRPr="0020673B" w14:paraId="1FA96265" w14:textId="77777777" w:rsidTr="00A54CDF">
        <w:trPr>
          <w:trHeight w:val="31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676E07C" w14:textId="77777777"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neúplné</w:t>
            </w:r>
          </w:p>
        </w:tc>
        <w:tc>
          <w:tcPr>
            <w:tcW w:w="850" w:type="dxa"/>
            <w:tcBorders>
              <w:top w:val="nil"/>
              <w:left w:val="nil"/>
              <w:bottom w:val="single" w:sz="4" w:space="0" w:color="auto"/>
              <w:right w:val="single" w:sz="4" w:space="0" w:color="auto"/>
            </w:tcBorders>
            <w:shd w:val="clear" w:color="auto" w:fill="auto"/>
            <w:noWrap/>
            <w:vAlign w:val="center"/>
            <w:hideMark/>
          </w:tcPr>
          <w:p w14:paraId="298ECEF6" w14:textId="6FD1A89D"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0 %</w:t>
            </w:r>
          </w:p>
        </w:tc>
        <w:tc>
          <w:tcPr>
            <w:tcW w:w="854" w:type="dxa"/>
            <w:tcBorders>
              <w:top w:val="nil"/>
              <w:left w:val="nil"/>
              <w:bottom w:val="single" w:sz="4" w:space="0" w:color="auto"/>
              <w:right w:val="single" w:sz="4" w:space="0" w:color="auto"/>
            </w:tcBorders>
            <w:shd w:val="clear" w:color="auto" w:fill="auto"/>
            <w:noWrap/>
            <w:vAlign w:val="center"/>
            <w:hideMark/>
          </w:tcPr>
          <w:p w14:paraId="66A68C01" w14:textId="3E8D1858"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100 %</w:t>
            </w:r>
          </w:p>
        </w:tc>
        <w:tc>
          <w:tcPr>
            <w:tcW w:w="1414" w:type="dxa"/>
            <w:tcBorders>
              <w:top w:val="nil"/>
              <w:left w:val="nil"/>
              <w:bottom w:val="single" w:sz="4" w:space="0" w:color="auto"/>
              <w:right w:val="single" w:sz="4" w:space="0" w:color="auto"/>
            </w:tcBorders>
            <w:shd w:val="clear" w:color="auto" w:fill="auto"/>
            <w:noWrap/>
            <w:vAlign w:val="bottom"/>
            <w:hideMark/>
          </w:tcPr>
          <w:p w14:paraId="1E55FDFF" w14:textId="3375FFC7" w:rsidR="00251E3A" w:rsidRPr="0020673B" w:rsidRDefault="00251E3A" w:rsidP="002954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0 %</w:t>
            </w:r>
          </w:p>
        </w:tc>
        <w:tc>
          <w:tcPr>
            <w:tcW w:w="1134" w:type="dxa"/>
            <w:tcBorders>
              <w:top w:val="nil"/>
              <w:left w:val="nil"/>
              <w:bottom w:val="single" w:sz="4" w:space="0" w:color="auto"/>
              <w:right w:val="single" w:sz="4" w:space="0" w:color="auto"/>
            </w:tcBorders>
            <w:shd w:val="clear" w:color="auto" w:fill="auto"/>
            <w:noWrap/>
            <w:vAlign w:val="bottom"/>
            <w:hideMark/>
          </w:tcPr>
          <w:p w14:paraId="63FDEE3C" w14:textId="3EC89F18" w:rsidR="00251E3A" w:rsidRPr="0020673B" w:rsidRDefault="00251E3A" w:rsidP="002954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0</w:t>
            </w:r>
            <w:r w:rsidR="00784637"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r>
      <w:tr w:rsidR="00251E3A" w:rsidRPr="0020673B" w14:paraId="3992F7F3" w14:textId="77777777" w:rsidTr="00A54CDF">
        <w:trPr>
          <w:trHeight w:val="31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0307410" w14:textId="77777777"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základní</w:t>
            </w:r>
          </w:p>
        </w:tc>
        <w:tc>
          <w:tcPr>
            <w:tcW w:w="850" w:type="dxa"/>
            <w:tcBorders>
              <w:top w:val="nil"/>
              <w:left w:val="nil"/>
              <w:bottom w:val="single" w:sz="4" w:space="0" w:color="auto"/>
              <w:right w:val="single" w:sz="4" w:space="0" w:color="auto"/>
            </w:tcBorders>
            <w:shd w:val="clear" w:color="auto" w:fill="auto"/>
            <w:noWrap/>
            <w:vAlign w:val="center"/>
            <w:hideMark/>
          </w:tcPr>
          <w:p w14:paraId="1DE16C92" w14:textId="593E8A5E"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1,8 %</w:t>
            </w:r>
          </w:p>
        </w:tc>
        <w:tc>
          <w:tcPr>
            <w:tcW w:w="854" w:type="dxa"/>
            <w:tcBorders>
              <w:top w:val="nil"/>
              <w:left w:val="nil"/>
              <w:bottom w:val="single" w:sz="4" w:space="0" w:color="auto"/>
              <w:right w:val="single" w:sz="4" w:space="0" w:color="auto"/>
            </w:tcBorders>
            <w:shd w:val="clear" w:color="auto" w:fill="auto"/>
            <w:noWrap/>
            <w:vAlign w:val="center"/>
            <w:hideMark/>
          </w:tcPr>
          <w:p w14:paraId="6C0EDFF3" w14:textId="78844E19"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19,3 %</w:t>
            </w:r>
          </w:p>
        </w:tc>
        <w:tc>
          <w:tcPr>
            <w:tcW w:w="1414" w:type="dxa"/>
            <w:tcBorders>
              <w:top w:val="nil"/>
              <w:left w:val="nil"/>
              <w:bottom w:val="single" w:sz="4" w:space="0" w:color="auto"/>
              <w:right w:val="single" w:sz="4" w:space="0" w:color="auto"/>
            </w:tcBorders>
            <w:shd w:val="clear" w:color="auto" w:fill="auto"/>
            <w:noWrap/>
            <w:vAlign w:val="bottom"/>
            <w:hideMark/>
          </w:tcPr>
          <w:p w14:paraId="11B24EFD" w14:textId="50E23488" w:rsidR="00251E3A" w:rsidRPr="0020673B" w:rsidRDefault="00251E3A" w:rsidP="002954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57,8 %</w:t>
            </w:r>
          </w:p>
        </w:tc>
        <w:tc>
          <w:tcPr>
            <w:tcW w:w="1134" w:type="dxa"/>
            <w:tcBorders>
              <w:top w:val="nil"/>
              <w:left w:val="nil"/>
              <w:bottom w:val="single" w:sz="4" w:space="0" w:color="auto"/>
              <w:right w:val="single" w:sz="4" w:space="0" w:color="auto"/>
            </w:tcBorders>
            <w:shd w:val="clear" w:color="auto" w:fill="auto"/>
            <w:noWrap/>
            <w:vAlign w:val="bottom"/>
            <w:hideMark/>
          </w:tcPr>
          <w:p w14:paraId="008CEDFF" w14:textId="28FAC270" w:rsidR="00251E3A" w:rsidRPr="0020673B" w:rsidRDefault="00251E3A" w:rsidP="002954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21,1</w:t>
            </w:r>
            <w:r w:rsidR="00784637"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r>
      <w:tr w:rsidR="00251E3A" w:rsidRPr="0020673B" w14:paraId="4AD3C6AB" w14:textId="77777777" w:rsidTr="00A54CDF">
        <w:trPr>
          <w:trHeight w:val="3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63EF47A" w14:textId="77777777"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střední bez maturity</w:t>
            </w:r>
          </w:p>
        </w:tc>
        <w:tc>
          <w:tcPr>
            <w:tcW w:w="850" w:type="dxa"/>
            <w:tcBorders>
              <w:top w:val="nil"/>
              <w:left w:val="nil"/>
              <w:bottom w:val="single" w:sz="4" w:space="0" w:color="auto"/>
              <w:right w:val="single" w:sz="4" w:space="0" w:color="auto"/>
            </w:tcBorders>
            <w:shd w:val="clear" w:color="auto" w:fill="auto"/>
            <w:noWrap/>
            <w:vAlign w:val="center"/>
            <w:hideMark/>
          </w:tcPr>
          <w:p w14:paraId="4835D166" w14:textId="4F4F1163"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5,1 %</w:t>
            </w:r>
          </w:p>
        </w:tc>
        <w:tc>
          <w:tcPr>
            <w:tcW w:w="854" w:type="dxa"/>
            <w:tcBorders>
              <w:top w:val="nil"/>
              <w:left w:val="nil"/>
              <w:bottom w:val="single" w:sz="4" w:space="0" w:color="auto"/>
              <w:right w:val="single" w:sz="4" w:space="0" w:color="auto"/>
            </w:tcBorders>
            <w:shd w:val="clear" w:color="auto" w:fill="auto"/>
            <w:noWrap/>
            <w:vAlign w:val="center"/>
            <w:hideMark/>
          </w:tcPr>
          <w:p w14:paraId="53AF112B" w14:textId="1F00B09E"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29,6 %</w:t>
            </w:r>
          </w:p>
        </w:tc>
        <w:tc>
          <w:tcPr>
            <w:tcW w:w="1414" w:type="dxa"/>
            <w:tcBorders>
              <w:top w:val="nil"/>
              <w:left w:val="nil"/>
              <w:bottom w:val="single" w:sz="4" w:space="0" w:color="auto"/>
              <w:right w:val="single" w:sz="4" w:space="0" w:color="auto"/>
            </w:tcBorders>
            <w:shd w:val="clear" w:color="auto" w:fill="auto"/>
            <w:noWrap/>
            <w:vAlign w:val="bottom"/>
            <w:hideMark/>
          </w:tcPr>
          <w:p w14:paraId="7E3273A9" w14:textId="7B8E7752" w:rsidR="00251E3A" w:rsidRPr="0020673B" w:rsidRDefault="00251E3A" w:rsidP="002954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53 %</w:t>
            </w:r>
          </w:p>
        </w:tc>
        <w:tc>
          <w:tcPr>
            <w:tcW w:w="1134" w:type="dxa"/>
            <w:tcBorders>
              <w:top w:val="nil"/>
              <w:left w:val="nil"/>
              <w:bottom w:val="single" w:sz="4" w:space="0" w:color="auto"/>
              <w:right w:val="single" w:sz="4" w:space="0" w:color="auto"/>
            </w:tcBorders>
            <w:shd w:val="clear" w:color="auto" w:fill="auto"/>
            <w:noWrap/>
            <w:vAlign w:val="bottom"/>
            <w:hideMark/>
          </w:tcPr>
          <w:p w14:paraId="708C20D0" w14:textId="0504ECBD" w:rsidR="00251E3A" w:rsidRPr="0020673B" w:rsidRDefault="00251E3A" w:rsidP="002954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12,3</w:t>
            </w:r>
            <w:r w:rsidR="00784637"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r>
      <w:tr w:rsidR="00251E3A" w:rsidRPr="0020673B" w14:paraId="33C866CA" w14:textId="77777777" w:rsidTr="00A54CDF">
        <w:trPr>
          <w:trHeight w:val="3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97978BF" w14:textId="77777777"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střední s maturitou</w:t>
            </w:r>
          </w:p>
        </w:tc>
        <w:tc>
          <w:tcPr>
            <w:tcW w:w="850" w:type="dxa"/>
            <w:tcBorders>
              <w:top w:val="nil"/>
              <w:left w:val="nil"/>
              <w:bottom w:val="single" w:sz="4" w:space="0" w:color="auto"/>
              <w:right w:val="single" w:sz="4" w:space="0" w:color="auto"/>
            </w:tcBorders>
            <w:shd w:val="clear" w:color="auto" w:fill="auto"/>
            <w:noWrap/>
            <w:vAlign w:val="center"/>
            <w:hideMark/>
          </w:tcPr>
          <w:p w14:paraId="0419FD13" w14:textId="3DEABBEB"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4 %</w:t>
            </w:r>
          </w:p>
        </w:tc>
        <w:tc>
          <w:tcPr>
            <w:tcW w:w="854" w:type="dxa"/>
            <w:tcBorders>
              <w:top w:val="nil"/>
              <w:left w:val="nil"/>
              <w:bottom w:val="single" w:sz="4" w:space="0" w:color="auto"/>
              <w:right w:val="single" w:sz="4" w:space="0" w:color="auto"/>
            </w:tcBorders>
            <w:shd w:val="clear" w:color="auto" w:fill="auto"/>
            <w:noWrap/>
            <w:vAlign w:val="center"/>
            <w:hideMark/>
          </w:tcPr>
          <w:p w14:paraId="740E7287" w14:textId="22973CB5"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31,9 %</w:t>
            </w:r>
          </w:p>
        </w:tc>
        <w:tc>
          <w:tcPr>
            <w:tcW w:w="1414" w:type="dxa"/>
            <w:tcBorders>
              <w:top w:val="nil"/>
              <w:left w:val="nil"/>
              <w:bottom w:val="single" w:sz="4" w:space="0" w:color="auto"/>
              <w:right w:val="single" w:sz="4" w:space="0" w:color="auto"/>
            </w:tcBorders>
            <w:shd w:val="clear" w:color="auto" w:fill="auto"/>
            <w:noWrap/>
            <w:vAlign w:val="bottom"/>
            <w:hideMark/>
          </w:tcPr>
          <w:p w14:paraId="694CA0D3" w14:textId="23847808" w:rsidR="00251E3A" w:rsidRPr="0020673B" w:rsidRDefault="00251E3A" w:rsidP="002954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54,1 %</w:t>
            </w:r>
          </w:p>
        </w:tc>
        <w:tc>
          <w:tcPr>
            <w:tcW w:w="1134" w:type="dxa"/>
            <w:tcBorders>
              <w:top w:val="nil"/>
              <w:left w:val="nil"/>
              <w:bottom w:val="single" w:sz="4" w:space="0" w:color="auto"/>
              <w:right w:val="single" w:sz="4" w:space="0" w:color="auto"/>
            </w:tcBorders>
            <w:shd w:val="clear" w:color="auto" w:fill="auto"/>
            <w:noWrap/>
            <w:vAlign w:val="bottom"/>
            <w:hideMark/>
          </w:tcPr>
          <w:p w14:paraId="3BC29B30" w14:textId="72821FA5" w:rsidR="00251E3A" w:rsidRPr="0020673B" w:rsidRDefault="00251E3A" w:rsidP="002954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10,1</w:t>
            </w:r>
            <w:r w:rsidR="00784637"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r>
      <w:tr w:rsidR="00251E3A" w:rsidRPr="0020673B" w14:paraId="4929E2F9" w14:textId="77777777" w:rsidTr="00A54CDF">
        <w:trPr>
          <w:trHeight w:val="3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A1C31DE" w14:textId="77777777"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 xml:space="preserve">vysokoškolské vzdělání </w:t>
            </w:r>
          </w:p>
        </w:tc>
        <w:tc>
          <w:tcPr>
            <w:tcW w:w="850" w:type="dxa"/>
            <w:tcBorders>
              <w:top w:val="nil"/>
              <w:left w:val="nil"/>
              <w:bottom w:val="single" w:sz="4" w:space="0" w:color="auto"/>
              <w:right w:val="single" w:sz="4" w:space="0" w:color="auto"/>
            </w:tcBorders>
            <w:shd w:val="clear" w:color="auto" w:fill="auto"/>
            <w:noWrap/>
            <w:vAlign w:val="center"/>
            <w:hideMark/>
          </w:tcPr>
          <w:p w14:paraId="16B1ED5D" w14:textId="71380E4B"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5,5 %</w:t>
            </w:r>
          </w:p>
        </w:tc>
        <w:tc>
          <w:tcPr>
            <w:tcW w:w="854" w:type="dxa"/>
            <w:tcBorders>
              <w:top w:val="nil"/>
              <w:left w:val="nil"/>
              <w:bottom w:val="single" w:sz="4" w:space="0" w:color="auto"/>
              <w:right w:val="single" w:sz="4" w:space="0" w:color="auto"/>
            </w:tcBorders>
            <w:shd w:val="clear" w:color="auto" w:fill="auto"/>
            <w:noWrap/>
            <w:vAlign w:val="center"/>
            <w:hideMark/>
          </w:tcPr>
          <w:p w14:paraId="42EBC8D9" w14:textId="10E454D5"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33,1 %</w:t>
            </w:r>
          </w:p>
        </w:tc>
        <w:tc>
          <w:tcPr>
            <w:tcW w:w="1414" w:type="dxa"/>
            <w:tcBorders>
              <w:top w:val="nil"/>
              <w:left w:val="nil"/>
              <w:bottom w:val="single" w:sz="4" w:space="0" w:color="auto"/>
              <w:right w:val="single" w:sz="4" w:space="0" w:color="auto"/>
            </w:tcBorders>
            <w:shd w:val="clear" w:color="auto" w:fill="auto"/>
            <w:noWrap/>
            <w:vAlign w:val="bottom"/>
            <w:hideMark/>
          </w:tcPr>
          <w:p w14:paraId="6A851248" w14:textId="36FEE544" w:rsidR="00251E3A" w:rsidRPr="0020673B" w:rsidRDefault="00251E3A" w:rsidP="002954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53 %</w:t>
            </w:r>
          </w:p>
        </w:tc>
        <w:tc>
          <w:tcPr>
            <w:tcW w:w="1134" w:type="dxa"/>
            <w:tcBorders>
              <w:top w:val="nil"/>
              <w:left w:val="nil"/>
              <w:bottom w:val="single" w:sz="4" w:space="0" w:color="auto"/>
              <w:right w:val="single" w:sz="4" w:space="0" w:color="auto"/>
            </w:tcBorders>
            <w:shd w:val="clear" w:color="auto" w:fill="auto"/>
            <w:noWrap/>
            <w:vAlign w:val="bottom"/>
            <w:hideMark/>
          </w:tcPr>
          <w:p w14:paraId="0E1B521D" w14:textId="4C68FB6B" w:rsidR="00251E3A" w:rsidRPr="0020673B" w:rsidRDefault="00251E3A" w:rsidP="002954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7,2</w:t>
            </w:r>
            <w:r w:rsidR="00784637"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r>
      <w:tr w:rsidR="0000074B" w:rsidRPr="0020673B" w14:paraId="7DA6A326" w14:textId="77777777" w:rsidTr="00A54CDF">
        <w:trPr>
          <w:trHeight w:val="300"/>
        </w:trPr>
        <w:tc>
          <w:tcPr>
            <w:tcW w:w="7508" w:type="dxa"/>
            <w:gridSpan w:val="5"/>
            <w:tcBorders>
              <w:top w:val="nil"/>
              <w:left w:val="single" w:sz="4" w:space="0" w:color="auto"/>
              <w:bottom w:val="single" w:sz="4" w:space="0" w:color="auto"/>
              <w:right w:val="single" w:sz="4" w:space="0" w:color="auto"/>
            </w:tcBorders>
            <w:shd w:val="clear" w:color="auto" w:fill="auto"/>
            <w:vAlign w:val="center"/>
            <w:hideMark/>
          </w:tcPr>
          <w:p w14:paraId="78696077" w14:textId="1DAA6AEE" w:rsidR="0000074B" w:rsidRPr="0020673B" w:rsidRDefault="0000074B" w:rsidP="002954B0">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pohlaví</w:t>
            </w:r>
          </w:p>
        </w:tc>
      </w:tr>
      <w:tr w:rsidR="00251E3A" w:rsidRPr="0020673B" w14:paraId="0C029EC5" w14:textId="77777777" w:rsidTr="00A54CDF">
        <w:trPr>
          <w:trHeight w:val="29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CCDD4A0" w14:textId="77777777"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muž</w:t>
            </w:r>
          </w:p>
        </w:tc>
        <w:tc>
          <w:tcPr>
            <w:tcW w:w="850" w:type="dxa"/>
            <w:tcBorders>
              <w:top w:val="nil"/>
              <w:left w:val="nil"/>
              <w:bottom w:val="single" w:sz="4" w:space="0" w:color="auto"/>
              <w:right w:val="single" w:sz="4" w:space="0" w:color="auto"/>
            </w:tcBorders>
            <w:shd w:val="clear" w:color="auto" w:fill="auto"/>
            <w:noWrap/>
            <w:vAlign w:val="bottom"/>
            <w:hideMark/>
          </w:tcPr>
          <w:p w14:paraId="7F62E6A5" w14:textId="0E8950FB" w:rsidR="00251E3A" w:rsidRPr="0020673B" w:rsidRDefault="00251E3A" w:rsidP="00251E3A">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6,9 %</w:t>
            </w:r>
          </w:p>
        </w:tc>
        <w:tc>
          <w:tcPr>
            <w:tcW w:w="854" w:type="dxa"/>
            <w:tcBorders>
              <w:top w:val="nil"/>
              <w:left w:val="nil"/>
              <w:bottom w:val="single" w:sz="4" w:space="0" w:color="auto"/>
              <w:right w:val="single" w:sz="4" w:space="0" w:color="auto"/>
            </w:tcBorders>
            <w:shd w:val="clear" w:color="auto" w:fill="auto"/>
            <w:noWrap/>
            <w:vAlign w:val="bottom"/>
            <w:hideMark/>
          </w:tcPr>
          <w:p w14:paraId="10375722" w14:textId="4412661E" w:rsidR="00251E3A" w:rsidRPr="0020673B" w:rsidRDefault="00251E3A" w:rsidP="00251E3A">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35,6 %</w:t>
            </w:r>
          </w:p>
        </w:tc>
        <w:tc>
          <w:tcPr>
            <w:tcW w:w="1414" w:type="dxa"/>
            <w:tcBorders>
              <w:top w:val="nil"/>
              <w:left w:val="nil"/>
              <w:bottom w:val="single" w:sz="4" w:space="0" w:color="auto"/>
              <w:right w:val="single" w:sz="4" w:space="0" w:color="auto"/>
            </w:tcBorders>
            <w:shd w:val="clear" w:color="auto" w:fill="auto"/>
            <w:noWrap/>
            <w:vAlign w:val="bottom"/>
            <w:hideMark/>
          </w:tcPr>
          <w:p w14:paraId="36166B53" w14:textId="6BAE29A2" w:rsidR="00251E3A" w:rsidRPr="0020673B" w:rsidRDefault="00251E3A" w:rsidP="002954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48,8 %</w:t>
            </w:r>
          </w:p>
        </w:tc>
        <w:tc>
          <w:tcPr>
            <w:tcW w:w="1134" w:type="dxa"/>
            <w:tcBorders>
              <w:top w:val="nil"/>
              <w:left w:val="nil"/>
              <w:bottom w:val="single" w:sz="4" w:space="0" w:color="auto"/>
              <w:right w:val="single" w:sz="4" w:space="0" w:color="auto"/>
            </w:tcBorders>
            <w:shd w:val="clear" w:color="auto" w:fill="auto"/>
            <w:noWrap/>
            <w:vAlign w:val="bottom"/>
            <w:hideMark/>
          </w:tcPr>
          <w:p w14:paraId="15201CEE" w14:textId="25C9D232" w:rsidR="00251E3A" w:rsidRPr="0020673B" w:rsidRDefault="00251E3A" w:rsidP="002954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8,8</w:t>
            </w:r>
            <w:r w:rsidR="00784637"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r>
      <w:tr w:rsidR="00251E3A" w:rsidRPr="0020673B" w14:paraId="56EAFF67" w14:textId="77777777" w:rsidTr="00A54CDF">
        <w:trPr>
          <w:trHeight w:val="29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B91A9E8" w14:textId="77777777"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žena</w:t>
            </w:r>
          </w:p>
        </w:tc>
        <w:tc>
          <w:tcPr>
            <w:tcW w:w="850" w:type="dxa"/>
            <w:tcBorders>
              <w:top w:val="nil"/>
              <w:left w:val="nil"/>
              <w:bottom w:val="single" w:sz="4" w:space="0" w:color="auto"/>
              <w:right w:val="single" w:sz="4" w:space="0" w:color="auto"/>
            </w:tcBorders>
            <w:shd w:val="clear" w:color="auto" w:fill="auto"/>
            <w:noWrap/>
            <w:vAlign w:val="bottom"/>
            <w:hideMark/>
          </w:tcPr>
          <w:p w14:paraId="7E3007EA" w14:textId="44F458DE" w:rsidR="00251E3A" w:rsidRPr="0020673B" w:rsidRDefault="00251E3A" w:rsidP="00251E3A">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2,5 %</w:t>
            </w:r>
          </w:p>
        </w:tc>
        <w:tc>
          <w:tcPr>
            <w:tcW w:w="854" w:type="dxa"/>
            <w:tcBorders>
              <w:top w:val="nil"/>
              <w:left w:val="nil"/>
              <w:bottom w:val="single" w:sz="4" w:space="0" w:color="auto"/>
              <w:right w:val="single" w:sz="4" w:space="0" w:color="auto"/>
            </w:tcBorders>
            <w:shd w:val="clear" w:color="auto" w:fill="auto"/>
            <w:noWrap/>
            <w:vAlign w:val="bottom"/>
            <w:hideMark/>
          </w:tcPr>
          <w:p w14:paraId="13AC85A9" w14:textId="00833199" w:rsidR="00251E3A" w:rsidRPr="0020673B" w:rsidRDefault="00251E3A" w:rsidP="00251E3A">
            <w:pPr>
              <w:spacing w:after="0" w:line="240" w:lineRule="auto"/>
              <w:jc w:val="right"/>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25,6 %</w:t>
            </w:r>
          </w:p>
        </w:tc>
        <w:tc>
          <w:tcPr>
            <w:tcW w:w="1414" w:type="dxa"/>
            <w:tcBorders>
              <w:top w:val="nil"/>
              <w:left w:val="nil"/>
              <w:bottom w:val="single" w:sz="4" w:space="0" w:color="auto"/>
              <w:right w:val="single" w:sz="4" w:space="0" w:color="auto"/>
            </w:tcBorders>
            <w:shd w:val="clear" w:color="auto" w:fill="auto"/>
            <w:noWrap/>
            <w:vAlign w:val="bottom"/>
            <w:hideMark/>
          </w:tcPr>
          <w:p w14:paraId="5C905C5D" w14:textId="13801414" w:rsidR="00251E3A" w:rsidRPr="0020673B" w:rsidRDefault="00251E3A" w:rsidP="002954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58,2 %</w:t>
            </w:r>
          </w:p>
        </w:tc>
        <w:tc>
          <w:tcPr>
            <w:tcW w:w="1134" w:type="dxa"/>
            <w:tcBorders>
              <w:top w:val="nil"/>
              <w:left w:val="nil"/>
              <w:bottom w:val="single" w:sz="4" w:space="0" w:color="auto"/>
              <w:right w:val="single" w:sz="4" w:space="0" w:color="auto"/>
            </w:tcBorders>
            <w:shd w:val="clear" w:color="auto" w:fill="auto"/>
            <w:noWrap/>
            <w:vAlign w:val="bottom"/>
            <w:hideMark/>
          </w:tcPr>
          <w:p w14:paraId="29344FED" w14:textId="7055C740" w:rsidR="00251E3A" w:rsidRPr="0020673B" w:rsidRDefault="00251E3A" w:rsidP="002954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13,7</w:t>
            </w:r>
            <w:r w:rsidR="00784637" w:rsidRPr="0020673B">
              <w:rPr>
                <w:rFonts w:ascii="Times New Roman" w:eastAsia="Times New Roman" w:hAnsi="Times New Roman" w:cs="Times New Roman"/>
                <w:color w:val="000000"/>
                <w:sz w:val="24"/>
                <w:szCs w:val="24"/>
                <w:lang w:eastAsia="cs-CZ"/>
              </w:rPr>
              <w:t xml:space="preserve"> </w:t>
            </w:r>
            <w:r w:rsidRPr="0020673B">
              <w:rPr>
                <w:rFonts w:ascii="Times New Roman" w:eastAsia="Times New Roman" w:hAnsi="Times New Roman" w:cs="Times New Roman"/>
                <w:color w:val="000000"/>
                <w:sz w:val="24"/>
                <w:szCs w:val="24"/>
                <w:lang w:eastAsia="cs-CZ"/>
              </w:rPr>
              <w:t>%</w:t>
            </w:r>
          </w:p>
        </w:tc>
      </w:tr>
      <w:tr w:rsidR="00A54CDF" w:rsidRPr="0020673B" w14:paraId="32430B8B" w14:textId="77777777" w:rsidTr="00A54CDF">
        <w:trPr>
          <w:trHeight w:val="300"/>
        </w:trPr>
        <w:tc>
          <w:tcPr>
            <w:tcW w:w="7508" w:type="dxa"/>
            <w:gridSpan w:val="5"/>
            <w:tcBorders>
              <w:top w:val="nil"/>
              <w:left w:val="single" w:sz="4" w:space="0" w:color="auto"/>
              <w:bottom w:val="single" w:sz="4" w:space="0" w:color="auto"/>
              <w:right w:val="single" w:sz="4" w:space="0" w:color="auto"/>
            </w:tcBorders>
            <w:shd w:val="clear" w:color="000000" w:fill="FFFFFF"/>
            <w:vAlign w:val="center"/>
            <w:hideMark/>
          </w:tcPr>
          <w:p w14:paraId="3B11BB16" w14:textId="76D53350" w:rsidR="00A54CDF" w:rsidRPr="0020673B" w:rsidRDefault="00A54CDF" w:rsidP="002954B0">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velikost obce</w:t>
            </w:r>
          </w:p>
        </w:tc>
      </w:tr>
      <w:tr w:rsidR="00251E3A" w:rsidRPr="0020673B" w14:paraId="05E90E0C" w14:textId="77777777" w:rsidTr="00A54CDF">
        <w:trPr>
          <w:trHeight w:val="31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11E9116" w14:textId="77777777"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do 1000 obyvatel</w:t>
            </w:r>
          </w:p>
        </w:tc>
        <w:tc>
          <w:tcPr>
            <w:tcW w:w="850" w:type="dxa"/>
            <w:tcBorders>
              <w:top w:val="nil"/>
              <w:left w:val="nil"/>
              <w:bottom w:val="single" w:sz="4" w:space="0" w:color="auto"/>
              <w:right w:val="single" w:sz="4" w:space="0" w:color="auto"/>
            </w:tcBorders>
            <w:shd w:val="clear" w:color="auto" w:fill="auto"/>
            <w:noWrap/>
            <w:vAlign w:val="center"/>
            <w:hideMark/>
          </w:tcPr>
          <w:p w14:paraId="1CB0DEAC" w14:textId="6D021284"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6,8 %</w:t>
            </w:r>
          </w:p>
        </w:tc>
        <w:tc>
          <w:tcPr>
            <w:tcW w:w="854" w:type="dxa"/>
            <w:tcBorders>
              <w:top w:val="nil"/>
              <w:left w:val="nil"/>
              <w:bottom w:val="single" w:sz="4" w:space="0" w:color="auto"/>
              <w:right w:val="single" w:sz="4" w:space="0" w:color="auto"/>
            </w:tcBorders>
            <w:shd w:val="clear" w:color="auto" w:fill="auto"/>
            <w:noWrap/>
            <w:vAlign w:val="center"/>
            <w:hideMark/>
          </w:tcPr>
          <w:p w14:paraId="485B329E" w14:textId="61226B82"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30,8 %</w:t>
            </w:r>
          </w:p>
        </w:tc>
        <w:tc>
          <w:tcPr>
            <w:tcW w:w="1414" w:type="dxa"/>
            <w:tcBorders>
              <w:top w:val="nil"/>
              <w:left w:val="nil"/>
              <w:bottom w:val="single" w:sz="4" w:space="0" w:color="auto"/>
              <w:right w:val="single" w:sz="4" w:space="0" w:color="auto"/>
            </w:tcBorders>
            <w:shd w:val="clear" w:color="auto" w:fill="auto"/>
            <w:noWrap/>
            <w:vAlign w:val="bottom"/>
            <w:hideMark/>
          </w:tcPr>
          <w:p w14:paraId="6DB1B1D6" w14:textId="338F1038" w:rsidR="00251E3A" w:rsidRPr="0020673B" w:rsidRDefault="00251E3A" w:rsidP="002954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51,4 %</w:t>
            </w:r>
          </w:p>
        </w:tc>
        <w:tc>
          <w:tcPr>
            <w:tcW w:w="1134" w:type="dxa"/>
            <w:tcBorders>
              <w:top w:val="nil"/>
              <w:left w:val="nil"/>
              <w:bottom w:val="single" w:sz="4" w:space="0" w:color="auto"/>
              <w:right w:val="single" w:sz="4" w:space="0" w:color="auto"/>
            </w:tcBorders>
            <w:shd w:val="clear" w:color="auto" w:fill="auto"/>
            <w:noWrap/>
            <w:vAlign w:val="bottom"/>
            <w:hideMark/>
          </w:tcPr>
          <w:p w14:paraId="550041CC" w14:textId="739728EC" w:rsidR="00251E3A" w:rsidRPr="0020673B" w:rsidRDefault="00251E3A" w:rsidP="002954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11 %</w:t>
            </w:r>
          </w:p>
        </w:tc>
      </w:tr>
      <w:tr w:rsidR="00251E3A" w:rsidRPr="0020673B" w14:paraId="129C627B" w14:textId="77777777" w:rsidTr="00A54CDF">
        <w:trPr>
          <w:trHeight w:val="31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8CC9B27" w14:textId="77777777"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1 001 - 5 000 obyvatel</w:t>
            </w:r>
          </w:p>
        </w:tc>
        <w:tc>
          <w:tcPr>
            <w:tcW w:w="850" w:type="dxa"/>
            <w:tcBorders>
              <w:top w:val="nil"/>
              <w:left w:val="nil"/>
              <w:bottom w:val="single" w:sz="4" w:space="0" w:color="auto"/>
              <w:right w:val="single" w:sz="4" w:space="0" w:color="auto"/>
            </w:tcBorders>
            <w:shd w:val="clear" w:color="auto" w:fill="auto"/>
            <w:noWrap/>
            <w:vAlign w:val="center"/>
            <w:hideMark/>
          </w:tcPr>
          <w:p w14:paraId="3C691B3C" w14:textId="038D31F1"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2,4 %</w:t>
            </w:r>
          </w:p>
        </w:tc>
        <w:tc>
          <w:tcPr>
            <w:tcW w:w="854" w:type="dxa"/>
            <w:tcBorders>
              <w:top w:val="nil"/>
              <w:left w:val="nil"/>
              <w:bottom w:val="single" w:sz="4" w:space="0" w:color="auto"/>
              <w:right w:val="single" w:sz="4" w:space="0" w:color="auto"/>
            </w:tcBorders>
            <w:shd w:val="clear" w:color="auto" w:fill="auto"/>
            <w:noWrap/>
            <w:vAlign w:val="center"/>
            <w:hideMark/>
          </w:tcPr>
          <w:p w14:paraId="27468E23" w14:textId="3AAEDB5E"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31,4 %</w:t>
            </w:r>
          </w:p>
        </w:tc>
        <w:tc>
          <w:tcPr>
            <w:tcW w:w="1414" w:type="dxa"/>
            <w:tcBorders>
              <w:top w:val="nil"/>
              <w:left w:val="nil"/>
              <w:bottom w:val="single" w:sz="4" w:space="0" w:color="auto"/>
              <w:right w:val="single" w:sz="4" w:space="0" w:color="auto"/>
            </w:tcBorders>
            <w:shd w:val="clear" w:color="auto" w:fill="auto"/>
            <w:noWrap/>
            <w:vAlign w:val="bottom"/>
            <w:hideMark/>
          </w:tcPr>
          <w:p w14:paraId="58C7972D" w14:textId="126DFCBA" w:rsidR="00251E3A" w:rsidRPr="0020673B" w:rsidRDefault="00251E3A" w:rsidP="002954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49,3 %</w:t>
            </w:r>
          </w:p>
        </w:tc>
        <w:tc>
          <w:tcPr>
            <w:tcW w:w="1134" w:type="dxa"/>
            <w:tcBorders>
              <w:top w:val="nil"/>
              <w:left w:val="nil"/>
              <w:bottom w:val="single" w:sz="4" w:space="0" w:color="auto"/>
              <w:right w:val="single" w:sz="4" w:space="0" w:color="auto"/>
            </w:tcBorders>
            <w:shd w:val="clear" w:color="auto" w:fill="auto"/>
            <w:noWrap/>
            <w:vAlign w:val="bottom"/>
            <w:hideMark/>
          </w:tcPr>
          <w:p w14:paraId="7BFF779B" w14:textId="315439CD" w:rsidR="00251E3A" w:rsidRPr="0020673B" w:rsidRDefault="00251E3A" w:rsidP="002954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16,9 %</w:t>
            </w:r>
          </w:p>
        </w:tc>
      </w:tr>
      <w:tr w:rsidR="00251E3A" w:rsidRPr="0020673B" w14:paraId="37738DCA" w14:textId="77777777" w:rsidTr="00A54CDF">
        <w:trPr>
          <w:trHeight w:val="31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147AD530" w14:textId="77777777"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5 001 - 20 000 obyvatel</w:t>
            </w:r>
          </w:p>
        </w:tc>
        <w:tc>
          <w:tcPr>
            <w:tcW w:w="850" w:type="dxa"/>
            <w:tcBorders>
              <w:top w:val="nil"/>
              <w:left w:val="nil"/>
              <w:bottom w:val="single" w:sz="4" w:space="0" w:color="auto"/>
              <w:right w:val="single" w:sz="4" w:space="0" w:color="auto"/>
            </w:tcBorders>
            <w:shd w:val="clear" w:color="auto" w:fill="auto"/>
            <w:noWrap/>
            <w:vAlign w:val="center"/>
            <w:hideMark/>
          </w:tcPr>
          <w:p w14:paraId="4751575F" w14:textId="4F06992A"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6,6 %</w:t>
            </w:r>
          </w:p>
        </w:tc>
        <w:tc>
          <w:tcPr>
            <w:tcW w:w="854" w:type="dxa"/>
            <w:tcBorders>
              <w:top w:val="nil"/>
              <w:left w:val="nil"/>
              <w:bottom w:val="single" w:sz="4" w:space="0" w:color="auto"/>
              <w:right w:val="single" w:sz="4" w:space="0" w:color="auto"/>
            </w:tcBorders>
            <w:shd w:val="clear" w:color="auto" w:fill="auto"/>
            <w:noWrap/>
            <w:vAlign w:val="center"/>
            <w:hideMark/>
          </w:tcPr>
          <w:p w14:paraId="1691B58D" w14:textId="0046E43E"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24 %</w:t>
            </w:r>
          </w:p>
        </w:tc>
        <w:tc>
          <w:tcPr>
            <w:tcW w:w="1414" w:type="dxa"/>
            <w:tcBorders>
              <w:top w:val="nil"/>
              <w:left w:val="nil"/>
              <w:bottom w:val="single" w:sz="4" w:space="0" w:color="auto"/>
              <w:right w:val="single" w:sz="4" w:space="0" w:color="auto"/>
            </w:tcBorders>
            <w:shd w:val="clear" w:color="auto" w:fill="auto"/>
            <w:noWrap/>
            <w:vAlign w:val="bottom"/>
            <w:hideMark/>
          </w:tcPr>
          <w:p w14:paraId="6EEE941F" w14:textId="208530E2" w:rsidR="00251E3A" w:rsidRPr="0020673B" w:rsidRDefault="00251E3A" w:rsidP="002954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61,7 %</w:t>
            </w:r>
          </w:p>
        </w:tc>
        <w:tc>
          <w:tcPr>
            <w:tcW w:w="1134" w:type="dxa"/>
            <w:tcBorders>
              <w:top w:val="nil"/>
              <w:left w:val="nil"/>
              <w:bottom w:val="single" w:sz="4" w:space="0" w:color="auto"/>
              <w:right w:val="single" w:sz="4" w:space="0" w:color="auto"/>
            </w:tcBorders>
            <w:shd w:val="clear" w:color="auto" w:fill="auto"/>
            <w:noWrap/>
            <w:vAlign w:val="bottom"/>
            <w:hideMark/>
          </w:tcPr>
          <w:p w14:paraId="51B5686A" w14:textId="50F3BADB" w:rsidR="00251E3A" w:rsidRPr="0020673B" w:rsidRDefault="00251E3A" w:rsidP="002954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7,8 %</w:t>
            </w:r>
          </w:p>
        </w:tc>
      </w:tr>
      <w:tr w:rsidR="00251E3A" w:rsidRPr="0020673B" w14:paraId="3416D866" w14:textId="77777777" w:rsidTr="00A54CDF">
        <w:trPr>
          <w:trHeight w:val="31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7134BB5" w14:textId="77777777"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20 001 - 100 000 obyvatel</w:t>
            </w:r>
          </w:p>
        </w:tc>
        <w:tc>
          <w:tcPr>
            <w:tcW w:w="850" w:type="dxa"/>
            <w:tcBorders>
              <w:top w:val="nil"/>
              <w:left w:val="nil"/>
              <w:bottom w:val="single" w:sz="4" w:space="0" w:color="auto"/>
              <w:right w:val="single" w:sz="4" w:space="0" w:color="auto"/>
            </w:tcBorders>
            <w:shd w:val="clear" w:color="auto" w:fill="auto"/>
            <w:noWrap/>
            <w:vAlign w:val="center"/>
            <w:hideMark/>
          </w:tcPr>
          <w:p w14:paraId="6A4C49F9" w14:textId="5AC191E3"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2,9 %</w:t>
            </w:r>
          </w:p>
        </w:tc>
        <w:tc>
          <w:tcPr>
            <w:tcW w:w="854" w:type="dxa"/>
            <w:tcBorders>
              <w:top w:val="nil"/>
              <w:left w:val="nil"/>
              <w:bottom w:val="single" w:sz="4" w:space="0" w:color="auto"/>
              <w:right w:val="single" w:sz="4" w:space="0" w:color="auto"/>
            </w:tcBorders>
            <w:shd w:val="clear" w:color="auto" w:fill="auto"/>
            <w:noWrap/>
            <w:vAlign w:val="center"/>
            <w:hideMark/>
          </w:tcPr>
          <w:p w14:paraId="0BBED2E4" w14:textId="39320B56"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31,3 %</w:t>
            </w:r>
          </w:p>
        </w:tc>
        <w:tc>
          <w:tcPr>
            <w:tcW w:w="1414" w:type="dxa"/>
            <w:tcBorders>
              <w:top w:val="nil"/>
              <w:left w:val="nil"/>
              <w:bottom w:val="single" w:sz="4" w:space="0" w:color="auto"/>
              <w:right w:val="single" w:sz="4" w:space="0" w:color="auto"/>
            </w:tcBorders>
            <w:shd w:val="clear" w:color="auto" w:fill="auto"/>
            <w:noWrap/>
            <w:vAlign w:val="bottom"/>
            <w:hideMark/>
          </w:tcPr>
          <w:p w14:paraId="32AD2ADA" w14:textId="30B10241" w:rsidR="00251E3A" w:rsidRPr="0020673B" w:rsidRDefault="00251E3A" w:rsidP="002954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56,6 %</w:t>
            </w:r>
          </w:p>
        </w:tc>
        <w:tc>
          <w:tcPr>
            <w:tcW w:w="1134" w:type="dxa"/>
            <w:tcBorders>
              <w:top w:val="nil"/>
              <w:left w:val="nil"/>
              <w:bottom w:val="single" w:sz="4" w:space="0" w:color="auto"/>
              <w:right w:val="single" w:sz="4" w:space="0" w:color="auto"/>
            </w:tcBorders>
            <w:shd w:val="clear" w:color="auto" w:fill="auto"/>
            <w:noWrap/>
            <w:vAlign w:val="bottom"/>
            <w:hideMark/>
          </w:tcPr>
          <w:p w14:paraId="3851C59D" w14:textId="57B835C5" w:rsidR="00251E3A" w:rsidRPr="0020673B" w:rsidRDefault="00251E3A" w:rsidP="002954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9,2 %</w:t>
            </w:r>
          </w:p>
        </w:tc>
      </w:tr>
      <w:tr w:rsidR="00251E3A" w:rsidRPr="0020673B" w14:paraId="1BB3C2CF" w14:textId="77777777" w:rsidTr="00A54CDF">
        <w:trPr>
          <w:trHeight w:val="31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B789C04" w14:textId="77777777"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100 001 a více obyvatel</w:t>
            </w:r>
          </w:p>
        </w:tc>
        <w:tc>
          <w:tcPr>
            <w:tcW w:w="850" w:type="dxa"/>
            <w:tcBorders>
              <w:top w:val="nil"/>
              <w:left w:val="nil"/>
              <w:bottom w:val="single" w:sz="4" w:space="0" w:color="auto"/>
              <w:right w:val="single" w:sz="4" w:space="0" w:color="auto"/>
            </w:tcBorders>
            <w:shd w:val="clear" w:color="auto" w:fill="auto"/>
            <w:noWrap/>
            <w:vAlign w:val="center"/>
            <w:hideMark/>
          </w:tcPr>
          <w:p w14:paraId="0D0632ED" w14:textId="4B2EC915"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7,1 %</w:t>
            </w:r>
          </w:p>
        </w:tc>
        <w:tc>
          <w:tcPr>
            <w:tcW w:w="854" w:type="dxa"/>
            <w:tcBorders>
              <w:top w:val="nil"/>
              <w:left w:val="nil"/>
              <w:bottom w:val="single" w:sz="4" w:space="0" w:color="auto"/>
              <w:right w:val="single" w:sz="4" w:space="0" w:color="auto"/>
            </w:tcBorders>
            <w:shd w:val="clear" w:color="auto" w:fill="auto"/>
            <w:noWrap/>
            <w:vAlign w:val="center"/>
            <w:hideMark/>
          </w:tcPr>
          <w:p w14:paraId="41DC701C" w14:textId="4CFA4B92"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34,6 %</w:t>
            </w:r>
          </w:p>
        </w:tc>
        <w:tc>
          <w:tcPr>
            <w:tcW w:w="1414" w:type="dxa"/>
            <w:tcBorders>
              <w:top w:val="nil"/>
              <w:left w:val="nil"/>
              <w:bottom w:val="single" w:sz="4" w:space="0" w:color="auto"/>
              <w:right w:val="single" w:sz="4" w:space="0" w:color="auto"/>
            </w:tcBorders>
            <w:shd w:val="clear" w:color="auto" w:fill="auto"/>
            <w:noWrap/>
            <w:vAlign w:val="bottom"/>
            <w:hideMark/>
          </w:tcPr>
          <w:p w14:paraId="40C5BCFC" w14:textId="11B03B47" w:rsidR="00251E3A" w:rsidRPr="0020673B" w:rsidRDefault="00251E3A" w:rsidP="002954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50,4 %</w:t>
            </w:r>
          </w:p>
        </w:tc>
        <w:tc>
          <w:tcPr>
            <w:tcW w:w="1134" w:type="dxa"/>
            <w:tcBorders>
              <w:top w:val="nil"/>
              <w:left w:val="nil"/>
              <w:bottom w:val="single" w:sz="4" w:space="0" w:color="auto"/>
              <w:right w:val="single" w:sz="4" w:space="0" w:color="auto"/>
            </w:tcBorders>
            <w:shd w:val="clear" w:color="auto" w:fill="auto"/>
            <w:noWrap/>
            <w:vAlign w:val="bottom"/>
            <w:hideMark/>
          </w:tcPr>
          <w:p w14:paraId="7CEFEF14" w14:textId="6A3A400E" w:rsidR="00251E3A" w:rsidRPr="0020673B" w:rsidRDefault="00251E3A" w:rsidP="002954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7,9 %</w:t>
            </w:r>
          </w:p>
        </w:tc>
      </w:tr>
      <w:tr w:rsidR="0000074B" w:rsidRPr="0020673B" w14:paraId="0897BB80" w14:textId="77777777" w:rsidTr="00A54CDF">
        <w:trPr>
          <w:trHeight w:val="300"/>
        </w:trPr>
        <w:tc>
          <w:tcPr>
            <w:tcW w:w="7508" w:type="dxa"/>
            <w:gridSpan w:val="5"/>
            <w:tcBorders>
              <w:top w:val="nil"/>
              <w:left w:val="single" w:sz="4" w:space="0" w:color="auto"/>
              <w:bottom w:val="single" w:sz="4" w:space="0" w:color="auto"/>
              <w:right w:val="single" w:sz="4" w:space="0" w:color="auto"/>
            </w:tcBorders>
            <w:shd w:val="clear" w:color="000000" w:fill="FFFFFF"/>
            <w:vAlign w:val="center"/>
            <w:hideMark/>
          </w:tcPr>
          <w:p w14:paraId="08BAFD65" w14:textId="07378697" w:rsidR="0000074B" w:rsidRPr="0020673B" w:rsidRDefault="0000074B" w:rsidP="002954B0">
            <w:pPr>
              <w:spacing w:after="0" w:line="240" w:lineRule="auto"/>
              <w:jc w:val="center"/>
              <w:rPr>
                <w:rFonts w:ascii="Times New Roman" w:eastAsia="Times New Roman" w:hAnsi="Times New Roman" w:cs="Times New Roman"/>
                <w:b/>
                <w:bCs/>
                <w:color w:val="000000"/>
                <w:sz w:val="24"/>
                <w:szCs w:val="24"/>
                <w:lang w:eastAsia="cs-CZ"/>
              </w:rPr>
            </w:pPr>
            <w:r w:rsidRPr="0020673B">
              <w:rPr>
                <w:rFonts w:ascii="Times New Roman" w:eastAsia="Times New Roman" w:hAnsi="Times New Roman" w:cs="Times New Roman"/>
                <w:b/>
                <w:bCs/>
                <w:color w:val="000000"/>
                <w:sz w:val="24"/>
                <w:szCs w:val="24"/>
                <w:lang w:eastAsia="cs-CZ"/>
              </w:rPr>
              <w:t>věk</w:t>
            </w:r>
          </w:p>
        </w:tc>
      </w:tr>
      <w:tr w:rsidR="00251E3A" w:rsidRPr="0020673B" w14:paraId="24F19F5C" w14:textId="77777777" w:rsidTr="00A54CDF">
        <w:trPr>
          <w:trHeight w:val="31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000DB02" w14:textId="77777777"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18-29</w:t>
            </w:r>
          </w:p>
        </w:tc>
        <w:tc>
          <w:tcPr>
            <w:tcW w:w="850" w:type="dxa"/>
            <w:tcBorders>
              <w:top w:val="nil"/>
              <w:left w:val="nil"/>
              <w:bottom w:val="single" w:sz="4" w:space="0" w:color="auto"/>
              <w:right w:val="single" w:sz="4" w:space="0" w:color="auto"/>
            </w:tcBorders>
            <w:shd w:val="clear" w:color="auto" w:fill="auto"/>
            <w:noWrap/>
            <w:vAlign w:val="center"/>
            <w:hideMark/>
          </w:tcPr>
          <w:p w14:paraId="7BDEAB2D" w14:textId="5CE508E3"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1,2 %</w:t>
            </w:r>
          </w:p>
        </w:tc>
        <w:tc>
          <w:tcPr>
            <w:tcW w:w="854" w:type="dxa"/>
            <w:tcBorders>
              <w:top w:val="nil"/>
              <w:left w:val="nil"/>
              <w:bottom w:val="single" w:sz="4" w:space="0" w:color="auto"/>
              <w:right w:val="single" w:sz="4" w:space="0" w:color="auto"/>
            </w:tcBorders>
            <w:shd w:val="clear" w:color="auto" w:fill="auto"/>
            <w:noWrap/>
            <w:vAlign w:val="center"/>
            <w:hideMark/>
          </w:tcPr>
          <w:p w14:paraId="2859D349" w14:textId="53CF2639"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16,8 %</w:t>
            </w:r>
          </w:p>
        </w:tc>
        <w:tc>
          <w:tcPr>
            <w:tcW w:w="1414" w:type="dxa"/>
            <w:tcBorders>
              <w:top w:val="nil"/>
              <w:left w:val="nil"/>
              <w:bottom w:val="single" w:sz="4" w:space="0" w:color="auto"/>
              <w:right w:val="single" w:sz="4" w:space="0" w:color="auto"/>
            </w:tcBorders>
            <w:shd w:val="clear" w:color="auto" w:fill="auto"/>
            <w:noWrap/>
            <w:vAlign w:val="bottom"/>
            <w:hideMark/>
          </w:tcPr>
          <w:p w14:paraId="190B6DC4" w14:textId="30DEC718" w:rsidR="00251E3A" w:rsidRPr="0020673B" w:rsidRDefault="00251E3A" w:rsidP="002954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58,4 %</w:t>
            </w:r>
          </w:p>
        </w:tc>
        <w:tc>
          <w:tcPr>
            <w:tcW w:w="1134" w:type="dxa"/>
            <w:tcBorders>
              <w:top w:val="nil"/>
              <w:left w:val="nil"/>
              <w:bottom w:val="single" w:sz="4" w:space="0" w:color="auto"/>
              <w:right w:val="single" w:sz="4" w:space="0" w:color="auto"/>
            </w:tcBorders>
            <w:shd w:val="clear" w:color="auto" w:fill="auto"/>
            <w:noWrap/>
            <w:vAlign w:val="bottom"/>
            <w:hideMark/>
          </w:tcPr>
          <w:p w14:paraId="667EAE4D" w14:textId="541CA6DD" w:rsidR="00251E3A" w:rsidRPr="0020673B" w:rsidRDefault="00251E3A" w:rsidP="002954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23,7 %</w:t>
            </w:r>
          </w:p>
        </w:tc>
      </w:tr>
      <w:tr w:rsidR="00251E3A" w:rsidRPr="0020673B" w14:paraId="517398FD" w14:textId="77777777" w:rsidTr="00A54CDF">
        <w:trPr>
          <w:trHeight w:val="31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47B48AA" w14:textId="77777777"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30-39</w:t>
            </w:r>
          </w:p>
        </w:tc>
        <w:tc>
          <w:tcPr>
            <w:tcW w:w="850" w:type="dxa"/>
            <w:tcBorders>
              <w:top w:val="nil"/>
              <w:left w:val="nil"/>
              <w:bottom w:val="single" w:sz="4" w:space="0" w:color="auto"/>
              <w:right w:val="single" w:sz="4" w:space="0" w:color="auto"/>
            </w:tcBorders>
            <w:shd w:val="clear" w:color="auto" w:fill="auto"/>
            <w:noWrap/>
            <w:vAlign w:val="center"/>
            <w:hideMark/>
          </w:tcPr>
          <w:p w14:paraId="689F7D18" w14:textId="5992D9A2"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2,6 %</w:t>
            </w:r>
          </w:p>
        </w:tc>
        <w:tc>
          <w:tcPr>
            <w:tcW w:w="854" w:type="dxa"/>
            <w:tcBorders>
              <w:top w:val="nil"/>
              <w:left w:val="nil"/>
              <w:bottom w:val="single" w:sz="4" w:space="0" w:color="auto"/>
              <w:right w:val="single" w:sz="4" w:space="0" w:color="auto"/>
            </w:tcBorders>
            <w:shd w:val="clear" w:color="auto" w:fill="auto"/>
            <w:noWrap/>
            <w:vAlign w:val="center"/>
            <w:hideMark/>
          </w:tcPr>
          <w:p w14:paraId="498EEBAB" w14:textId="4F99A155"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28,3 %</w:t>
            </w:r>
          </w:p>
        </w:tc>
        <w:tc>
          <w:tcPr>
            <w:tcW w:w="1414" w:type="dxa"/>
            <w:tcBorders>
              <w:top w:val="nil"/>
              <w:left w:val="nil"/>
              <w:bottom w:val="single" w:sz="4" w:space="0" w:color="auto"/>
              <w:right w:val="single" w:sz="4" w:space="0" w:color="auto"/>
            </w:tcBorders>
            <w:shd w:val="clear" w:color="auto" w:fill="auto"/>
            <w:noWrap/>
            <w:vAlign w:val="bottom"/>
            <w:hideMark/>
          </w:tcPr>
          <w:p w14:paraId="0AF3D2D2" w14:textId="6D88B550" w:rsidR="00251E3A" w:rsidRPr="0020673B" w:rsidRDefault="00251E3A" w:rsidP="002954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58,1 %</w:t>
            </w:r>
          </w:p>
        </w:tc>
        <w:tc>
          <w:tcPr>
            <w:tcW w:w="1134" w:type="dxa"/>
            <w:tcBorders>
              <w:top w:val="nil"/>
              <w:left w:val="nil"/>
              <w:bottom w:val="single" w:sz="4" w:space="0" w:color="auto"/>
              <w:right w:val="single" w:sz="4" w:space="0" w:color="auto"/>
            </w:tcBorders>
            <w:shd w:val="clear" w:color="auto" w:fill="auto"/>
            <w:noWrap/>
            <w:vAlign w:val="bottom"/>
            <w:hideMark/>
          </w:tcPr>
          <w:p w14:paraId="46EB71A5" w14:textId="3CF9BEE2" w:rsidR="00251E3A" w:rsidRPr="0020673B" w:rsidRDefault="00251E3A" w:rsidP="002954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11 %</w:t>
            </w:r>
          </w:p>
        </w:tc>
      </w:tr>
      <w:tr w:rsidR="00251E3A" w:rsidRPr="0020673B" w14:paraId="7A3A2BB6" w14:textId="77777777" w:rsidTr="00A54CDF">
        <w:trPr>
          <w:trHeight w:val="31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AC0F7C7" w14:textId="77777777"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40-49</w:t>
            </w:r>
          </w:p>
        </w:tc>
        <w:tc>
          <w:tcPr>
            <w:tcW w:w="850" w:type="dxa"/>
            <w:tcBorders>
              <w:top w:val="nil"/>
              <w:left w:val="nil"/>
              <w:bottom w:val="single" w:sz="4" w:space="0" w:color="auto"/>
              <w:right w:val="single" w:sz="4" w:space="0" w:color="auto"/>
            </w:tcBorders>
            <w:shd w:val="clear" w:color="auto" w:fill="auto"/>
            <w:noWrap/>
            <w:vAlign w:val="center"/>
            <w:hideMark/>
          </w:tcPr>
          <w:p w14:paraId="37EE6D47" w14:textId="71B40EA4"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2,1 %</w:t>
            </w:r>
          </w:p>
        </w:tc>
        <w:tc>
          <w:tcPr>
            <w:tcW w:w="854" w:type="dxa"/>
            <w:tcBorders>
              <w:top w:val="nil"/>
              <w:left w:val="nil"/>
              <w:bottom w:val="single" w:sz="4" w:space="0" w:color="auto"/>
              <w:right w:val="single" w:sz="4" w:space="0" w:color="auto"/>
            </w:tcBorders>
            <w:shd w:val="clear" w:color="auto" w:fill="auto"/>
            <w:noWrap/>
            <w:vAlign w:val="center"/>
            <w:hideMark/>
          </w:tcPr>
          <w:p w14:paraId="50E30A6B" w14:textId="6903BDEA"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24,6 %</w:t>
            </w:r>
          </w:p>
        </w:tc>
        <w:tc>
          <w:tcPr>
            <w:tcW w:w="1414" w:type="dxa"/>
            <w:tcBorders>
              <w:top w:val="nil"/>
              <w:left w:val="nil"/>
              <w:bottom w:val="single" w:sz="4" w:space="0" w:color="auto"/>
              <w:right w:val="single" w:sz="4" w:space="0" w:color="auto"/>
            </w:tcBorders>
            <w:shd w:val="clear" w:color="auto" w:fill="auto"/>
            <w:noWrap/>
            <w:vAlign w:val="bottom"/>
            <w:hideMark/>
          </w:tcPr>
          <w:p w14:paraId="31138B9B" w14:textId="30A0B6D9" w:rsidR="00251E3A" w:rsidRPr="0020673B" w:rsidRDefault="00251E3A" w:rsidP="002954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63,4 %</w:t>
            </w:r>
          </w:p>
        </w:tc>
        <w:tc>
          <w:tcPr>
            <w:tcW w:w="1134" w:type="dxa"/>
            <w:tcBorders>
              <w:top w:val="nil"/>
              <w:left w:val="nil"/>
              <w:bottom w:val="single" w:sz="4" w:space="0" w:color="auto"/>
              <w:right w:val="single" w:sz="4" w:space="0" w:color="auto"/>
            </w:tcBorders>
            <w:shd w:val="clear" w:color="auto" w:fill="auto"/>
            <w:noWrap/>
            <w:vAlign w:val="bottom"/>
            <w:hideMark/>
          </w:tcPr>
          <w:p w14:paraId="55DF7FE4" w14:textId="04922A39" w:rsidR="00251E3A" w:rsidRPr="0020673B" w:rsidRDefault="00251E3A" w:rsidP="002954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9,9 %</w:t>
            </w:r>
          </w:p>
        </w:tc>
      </w:tr>
      <w:tr w:rsidR="00251E3A" w:rsidRPr="0020673B" w14:paraId="0E803412" w14:textId="77777777" w:rsidTr="00A54CDF">
        <w:trPr>
          <w:trHeight w:val="31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24ABD5D0" w14:textId="77777777"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50-59</w:t>
            </w:r>
          </w:p>
        </w:tc>
        <w:tc>
          <w:tcPr>
            <w:tcW w:w="850" w:type="dxa"/>
            <w:tcBorders>
              <w:top w:val="nil"/>
              <w:left w:val="nil"/>
              <w:bottom w:val="single" w:sz="4" w:space="0" w:color="auto"/>
              <w:right w:val="single" w:sz="4" w:space="0" w:color="auto"/>
            </w:tcBorders>
            <w:shd w:val="clear" w:color="auto" w:fill="auto"/>
            <w:noWrap/>
            <w:vAlign w:val="center"/>
            <w:hideMark/>
          </w:tcPr>
          <w:p w14:paraId="6F36473B" w14:textId="23A28DE9"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6,9 %</w:t>
            </w:r>
          </w:p>
        </w:tc>
        <w:tc>
          <w:tcPr>
            <w:tcW w:w="854" w:type="dxa"/>
            <w:tcBorders>
              <w:top w:val="nil"/>
              <w:left w:val="nil"/>
              <w:bottom w:val="single" w:sz="4" w:space="0" w:color="auto"/>
              <w:right w:val="single" w:sz="4" w:space="0" w:color="auto"/>
            </w:tcBorders>
            <w:shd w:val="clear" w:color="auto" w:fill="auto"/>
            <w:noWrap/>
            <w:vAlign w:val="center"/>
            <w:hideMark/>
          </w:tcPr>
          <w:p w14:paraId="105784E5" w14:textId="1038AAF9"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34,6 %</w:t>
            </w:r>
          </w:p>
        </w:tc>
        <w:tc>
          <w:tcPr>
            <w:tcW w:w="1414" w:type="dxa"/>
            <w:tcBorders>
              <w:top w:val="nil"/>
              <w:left w:val="nil"/>
              <w:bottom w:val="single" w:sz="4" w:space="0" w:color="auto"/>
              <w:right w:val="single" w:sz="4" w:space="0" w:color="auto"/>
            </w:tcBorders>
            <w:shd w:val="clear" w:color="auto" w:fill="auto"/>
            <w:noWrap/>
            <w:vAlign w:val="bottom"/>
            <w:hideMark/>
          </w:tcPr>
          <w:p w14:paraId="0891EC62" w14:textId="2093752E" w:rsidR="00251E3A" w:rsidRPr="0020673B" w:rsidRDefault="00251E3A" w:rsidP="002954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52,8 %</w:t>
            </w:r>
          </w:p>
        </w:tc>
        <w:tc>
          <w:tcPr>
            <w:tcW w:w="1134" w:type="dxa"/>
            <w:tcBorders>
              <w:top w:val="nil"/>
              <w:left w:val="nil"/>
              <w:bottom w:val="single" w:sz="4" w:space="0" w:color="auto"/>
              <w:right w:val="single" w:sz="4" w:space="0" w:color="auto"/>
            </w:tcBorders>
            <w:shd w:val="clear" w:color="auto" w:fill="auto"/>
            <w:noWrap/>
            <w:vAlign w:val="bottom"/>
            <w:hideMark/>
          </w:tcPr>
          <w:p w14:paraId="61261F00" w14:textId="3A69B6AF" w:rsidR="00251E3A" w:rsidRPr="0020673B" w:rsidRDefault="00251E3A" w:rsidP="002954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5,7 %</w:t>
            </w:r>
          </w:p>
        </w:tc>
      </w:tr>
      <w:tr w:rsidR="00251E3A" w:rsidRPr="0020673B" w14:paraId="08983921" w14:textId="77777777" w:rsidTr="00A54CDF">
        <w:trPr>
          <w:trHeight w:val="31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75A4DAF" w14:textId="77777777"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60+</w:t>
            </w:r>
          </w:p>
        </w:tc>
        <w:tc>
          <w:tcPr>
            <w:tcW w:w="850" w:type="dxa"/>
            <w:tcBorders>
              <w:top w:val="nil"/>
              <w:left w:val="nil"/>
              <w:bottom w:val="single" w:sz="4" w:space="0" w:color="auto"/>
              <w:right w:val="single" w:sz="4" w:space="0" w:color="auto"/>
            </w:tcBorders>
            <w:shd w:val="clear" w:color="auto" w:fill="auto"/>
            <w:noWrap/>
            <w:vAlign w:val="center"/>
            <w:hideMark/>
          </w:tcPr>
          <w:p w14:paraId="0E6326CB" w14:textId="2E2ADF83"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7,9 %</w:t>
            </w:r>
          </w:p>
        </w:tc>
        <w:tc>
          <w:tcPr>
            <w:tcW w:w="854" w:type="dxa"/>
            <w:tcBorders>
              <w:top w:val="nil"/>
              <w:left w:val="nil"/>
              <w:bottom w:val="single" w:sz="4" w:space="0" w:color="auto"/>
              <w:right w:val="single" w:sz="4" w:space="0" w:color="auto"/>
            </w:tcBorders>
            <w:shd w:val="clear" w:color="auto" w:fill="auto"/>
            <w:noWrap/>
            <w:vAlign w:val="center"/>
            <w:hideMark/>
          </w:tcPr>
          <w:p w14:paraId="0CD3E2A9" w14:textId="3DCD8373" w:rsidR="00251E3A" w:rsidRPr="0020673B" w:rsidRDefault="00251E3A" w:rsidP="00251E3A">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41,2 %</w:t>
            </w:r>
          </w:p>
        </w:tc>
        <w:tc>
          <w:tcPr>
            <w:tcW w:w="1414" w:type="dxa"/>
            <w:tcBorders>
              <w:top w:val="nil"/>
              <w:left w:val="nil"/>
              <w:bottom w:val="single" w:sz="4" w:space="0" w:color="auto"/>
              <w:right w:val="single" w:sz="4" w:space="0" w:color="auto"/>
            </w:tcBorders>
            <w:shd w:val="clear" w:color="auto" w:fill="auto"/>
            <w:noWrap/>
            <w:vAlign w:val="bottom"/>
            <w:hideMark/>
          </w:tcPr>
          <w:p w14:paraId="37AB279D" w14:textId="54033117" w:rsidR="00251E3A" w:rsidRPr="0020673B" w:rsidRDefault="00251E3A" w:rsidP="002954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42,6 %</w:t>
            </w:r>
          </w:p>
        </w:tc>
        <w:tc>
          <w:tcPr>
            <w:tcW w:w="1134" w:type="dxa"/>
            <w:tcBorders>
              <w:top w:val="nil"/>
              <w:left w:val="nil"/>
              <w:bottom w:val="single" w:sz="4" w:space="0" w:color="auto"/>
              <w:right w:val="single" w:sz="4" w:space="0" w:color="auto"/>
            </w:tcBorders>
            <w:shd w:val="clear" w:color="auto" w:fill="auto"/>
            <w:noWrap/>
            <w:vAlign w:val="bottom"/>
            <w:hideMark/>
          </w:tcPr>
          <w:p w14:paraId="3C1B910B" w14:textId="197F0EDB" w:rsidR="00251E3A" w:rsidRPr="0020673B" w:rsidRDefault="00251E3A" w:rsidP="002954B0">
            <w:pPr>
              <w:spacing w:after="0" w:line="240" w:lineRule="auto"/>
              <w:jc w:val="center"/>
              <w:rPr>
                <w:rFonts w:ascii="Times New Roman" w:eastAsia="Times New Roman" w:hAnsi="Times New Roman" w:cs="Times New Roman"/>
                <w:color w:val="000000"/>
                <w:sz w:val="24"/>
                <w:szCs w:val="24"/>
                <w:lang w:eastAsia="cs-CZ"/>
              </w:rPr>
            </w:pPr>
            <w:r w:rsidRPr="0020673B">
              <w:rPr>
                <w:rFonts w:ascii="Times New Roman" w:eastAsia="Times New Roman" w:hAnsi="Times New Roman" w:cs="Times New Roman"/>
                <w:color w:val="000000"/>
                <w:sz w:val="24"/>
                <w:szCs w:val="24"/>
                <w:lang w:eastAsia="cs-CZ"/>
              </w:rPr>
              <w:t>8,2 %</w:t>
            </w:r>
          </w:p>
        </w:tc>
      </w:tr>
    </w:tbl>
    <w:p w14:paraId="79BEBED9" w14:textId="5FC2C628" w:rsidR="00C16EA8" w:rsidRPr="0020673B" w:rsidRDefault="004F7847" w:rsidP="00687804">
      <w:pPr>
        <w:spacing w:after="0" w:line="360" w:lineRule="auto"/>
        <w:jc w:val="both"/>
        <w:rPr>
          <w:rFonts w:ascii="Times New Roman" w:hAnsi="Times New Roman" w:cs="Times New Roman"/>
          <w:sz w:val="20"/>
          <w:szCs w:val="20"/>
        </w:rPr>
      </w:pPr>
      <w:r w:rsidRPr="0020673B">
        <w:rPr>
          <w:rFonts w:ascii="Times New Roman" w:hAnsi="Times New Roman" w:cs="Times New Roman"/>
          <w:sz w:val="24"/>
          <w:szCs w:val="24"/>
        </w:rPr>
        <w:t xml:space="preserve"> </w:t>
      </w:r>
      <w:r w:rsidR="005F21B5" w:rsidRPr="0020673B">
        <w:rPr>
          <w:rFonts w:ascii="Times New Roman" w:hAnsi="Times New Roman" w:cs="Times New Roman"/>
          <w:sz w:val="20"/>
          <w:szCs w:val="20"/>
        </w:rPr>
        <w:t>Zdroj: Volby 2020, CSES a Úloha vlády (</w:t>
      </w:r>
      <w:proofErr w:type="spellStart"/>
      <w:r w:rsidR="005F21B5" w:rsidRPr="0020673B">
        <w:rPr>
          <w:rFonts w:ascii="Times New Roman" w:hAnsi="Times New Roman" w:cs="Times New Roman"/>
          <w:sz w:val="20"/>
          <w:szCs w:val="20"/>
        </w:rPr>
        <w:t>Kantar</w:t>
      </w:r>
      <w:proofErr w:type="spellEnd"/>
      <w:r w:rsidR="005F21B5" w:rsidRPr="0020673B">
        <w:rPr>
          <w:rFonts w:ascii="Times New Roman" w:hAnsi="Times New Roman" w:cs="Times New Roman"/>
          <w:sz w:val="20"/>
          <w:szCs w:val="20"/>
        </w:rPr>
        <w:t xml:space="preserve">), vlastní zpracování v programu IMB SPSS </w:t>
      </w:r>
      <w:proofErr w:type="spellStart"/>
      <w:r w:rsidR="005F21B5" w:rsidRPr="0020673B">
        <w:rPr>
          <w:rFonts w:ascii="Times New Roman" w:hAnsi="Times New Roman" w:cs="Times New Roman"/>
          <w:sz w:val="20"/>
          <w:szCs w:val="20"/>
        </w:rPr>
        <w:t>Statistics</w:t>
      </w:r>
      <w:proofErr w:type="spellEnd"/>
      <w:r w:rsidR="005F21B5" w:rsidRPr="0020673B">
        <w:rPr>
          <w:rFonts w:ascii="Times New Roman" w:hAnsi="Times New Roman" w:cs="Times New Roman"/>
          <w:sz w:val="20"/>
          <w:szCs w:val="20"/>
        </w:rPr>
        <w:t xml:space="preserve"> 25</w:t>
      </w:r>
    </w:p>
    <w:p w14:paraId="4E38E22B" w14:textId="77496C33" w:rsidR="005479B2" w:rsidRPr="0020673B" w:rsidRDefault="005479B2" w:rsidP="00687804">
      <w:pPr>
        <w:spacing w:after="0" w:line="360" w:lineRule="auto"/>
        <w:jc w:val="both"/>
        <w:rPr>
          <w:rFonts w:ascii="Times New Roman" w:hAnsi="Times New Roman" w:cs="Times New Roman"/>
          <w:sz w:val="20"/>
          <w:szCs w:val="20"/>
        </w:rPr>
      </w:pPr>
    </w:p>
    <w:p w14:paraId="56C8E5E6" w14:textId="595E5564" w:rsidR="005479B2" w:rsidRPr="0020673B" w:rsidRDefault="005479B2" w:rsidP="00687804">
      <w:pPr>
        <w:spacing w:after="0" w:line="360" w:lineRule="auto"/>
        <w:jc w:val="both"/>
        <w:rPr>
          <w:rFonts w:ascii="Times New Roman" w:hAnsi="Times New Roman" w:cs="Times New Roman"/>
          <w:sz w:val="20"/>
          <w:szCs w:val="20"/>
        </w:rPr>
      </w:pPr>
    </w:p>
    <w:p w14:paraId="12FED092" w14:textId="0EBF9C2E" w:rsidR="005479B2" w:rsidRPr="0020673B" w:rsidRDefault="005479B2" w:rsidP="00687804">
      <w:pPr>
        <w:spacing w:after="0" w:line="360" w:lineRule="auto"/>
        <w:jc w:val="both"/>
        <w:rPr>
          <w:rFonts w:ascii="Times New Roman" w:hAnsi="Times New Roman" w:cs="Times New Roman"/>
          <w:sz w:val="20"/>
          <w:szCs w:val="20"/>
        </w:rPr>
      </w:pPr>
    </w:p>
    <w:p w14:paraId="67D757E4" w14:textId="619D75DD" w:rsidR="005479B2" w:rsidRPr="0020673B" w:rsidRDefault="005479B2" w:rsidP="00687804">
      <w:pPr>
        <w:spacing w:after="0" w:line="360" w:lineRule="auto"/>
        <w:jc w:val="both"/>
        <w:rPr>
          <w:rFonts w:ascii="Times New Roman" w:hAnsi="Times New Roman" w:cs="Times New Roman"/>
          <w:sz w:val="20"/>
          <w:szCs w:val="20"/>
        </w:rPr>
      </w:pPr>
    </w:p>
    <w:p w14:paraId="70BF8BEE" w14:textId="31C11C11" w:rsidR="005479B2" w:rsidRPr="0020673B" w:rsidRDefault="005479B2" w:rsidP="00687804">
      <w:pPr>
        <w:spacing w:after="0" w:line="360" w:lineRule="auto"/>
        <w:jc w:val="both"/>
        <w:rPr>
          <w:rFonts w:ascii="Times New Roman" w:hAnsi="Times New Roman" w:cs="Times New Roman"/>
          <w:sz w:val="20"/>
          <w:szCs w:val="20"/>
        </w:rPr>
      </w:pPr>
    </w:p>
    <w:p w14:paraId="585E8533" w14:textId="476BA301" w:rsidR="005479B2" w:rsidRPr="0020673B" w:rsidRDefault="005479B2" w:rsidP="00687804">
      <w:pPr>
        <w:spacing w:after="0" w:line="360" w:lineRule="auto"/>
        <w:jc w:val="both"/>
        <w:rPr>
          <w:rFonts w:ascii="Times New Roman" w:hAnsi="Times New Roman" w:cs="Times New Roman"/>
          <w:sz w:val="20"/>
          <w:szCs w:val="20"/>
        </w:rPr>
      </w:pPr>
    </w:p>
    <w:p w14:paraId="075943DE" w14:textId="77777777" w:rsidR="005479B2" w:rsidRPr="0020673B" w:rsidRDefault="005479B2" w:rsidP="00687804">
      <w:pPr>
        <w:spacing w:after="0" w:line="360" w:lineRule="auto"/>
        <w:jc w:val="both"/>
        <w:rPr>
          <w:rFonts w:ascii="Times New Roman" w:hAnsi="Times New Roman" w:cs="Times New Roman"/>
          <w:sz w:val="24"/>
          <w:szCs w:val="24"/>
        </w:rPr>
      </w:pPr>
    </w:p>
    <w:p w14:paraId="60D48FBC" w14:textId="46BC0924" w:rsidR="008068FE" w:rsidRPr="0020673B" w:rsidRDefault="008068FE" w:rsidP="000F4E8E">
      <w:pPr>
        <w:pStyle w:val="Nadpis1"/>
      </w:pPr>
      <w:bookmarkStart w:id="24" w:name="_Toc75425638"/>
      <w:r w:rsidRPr="0020673B">
        <w:lastRenderedPageBreak/>
        <w:t>Závěr</w:t>
      </w:r>
      <w:bookmarkEnd w:id="24"/>
    </w:p>
    <w:p w14:paraId="673C7FBB" w14:textId="1944897A" w:rsidR="004C35F8" w:rsidRPr="0020673B" w:rsidRDefault="00716EAB" w:rsidP="00041504">
      <w:pPr>
        <w:spacing w:after="0" w:line="360" w:lineRule="auto"/>
        <w:jc w:val="both"/>
        <w:rPr>
          <w:rFonts w:ascii="Times New Roman" w:hAnsi="Times New Roman" w:cs="Times New Roman"/>
          <w:sz w:val="24"/>
          <w:szCs w:val="24"/>
        </w:rPr>
      </w:pPr>
      <w:r w:rsidRPr="0020673B">
        <w:rPr>
          <w:rFonts w:ascii="Times New Roman" w:hAnsi="Times New Roman" w:cs="Times New Roman"/>
          <w:sz w:val="24"/>
          <w:szCs w:val="24"/>
        </w:rPr>
        <w:tab/>
      </w:r>
      <w:r w:rsidR="00941111" w:rsidRPr="0020673B">
        <w:rPr>
          <w:rFonts w:ascii="Times New Roman" w:hAnsi="Times New Roman" w:cs="Times New Roman"/>
          <w:sz w:val="24"/>
          <w:szCs w:val="24"/>
        </w:rPr>
        <w:t>Radikální pravicový populismus je častým fenoménem politických scén jak na</w:t>
      </w:r>
      <w:r w:rsidR="002954B0" w:rsidRPr="0020673B">
        <w:rPr>
          <w:rFonts w:ascii="Times New Roman" w:hAnsi="Times New Roman" w:cs="Times New Roman"/>
          <w:sz w:val="24"/>
          <w:szCs w:val="24"/>
        </w:rPr>
        <w:t> </w:t>
      </w:r>
      <w:r w:rsidR="00941111" w:rsidRPr="0020673B">
        <w:rPr>
          <w:rFonts w:ascii="Times New Roman" w:hAnsi="Times New Roman" w:cs="Times New Roman"/>
          <w:sz w:val="24"/>
          <w:szCs w:val="24"/>
        </w:rPr>
        <w:t xml:space="preserve">evropském kontinentu, tak i jinde ve světě. </w:t>
      </w:r>
      <w:proofErr w:type="spellStart"/>
      <w:r w:rsidR="00941111" w:rsidRPr="0020673B">
        <w:rPr>
          <w:rFonts w:ascii="Times New Roman" w:hAnsi="Times New Roman" w:cs="Times New Roman"/>
          <w:sz w:val="24"/>
          <w:szCs w:val="24"/>
        </w:rPr>
        <w:t>Cas</w:t>
      </w:r>
      <w:proofErr w:type="spellEnd"/>
      <w:r w:rsidR="00941111" w:rsidRPr="0020673B">
        <w:rPr>
          <w:rFonts w:ascii="Times New Roman" w:hAnsi="Times New Roman" w:cs="Times New Roman"/>
          <w:sz w:val="24"/>
          <w:szCs w:val="24"/>
        </w:rPr>
        <w:t xml:space="preserve"> </w:t>
      </w:r>
      <w:proofErr w:type="spellStart"/>
      <w:r w:rsidR="00941111" w:rsidRPr="0020673B">
        <w:rPr>
          <w:rFonts w:ascii="Times New Roman" w:hAnsi="Times New Roman" w:cs="Times New Roman"/>
          <w:sz w:val="24"/>
          <w:szCs w:val="24"/>
        </w:rPr>
        <w:t>Mudde</w:t>
      </w:r>
      <w:proofErr w:type="spellEnd"/>
      <w:r w:rsidR="00941111" w:rsidRPr="0020673B">
        <w:rPr>
          <w:rFonts w:ascii="Times New Roman" w:hAnsi="Times New Roman" w:cs="Times New Roman"/>
          <w:sz w:val="24"/>
          <w:szCs w:val="24"/>
        </w:rPr>
        <w:t xml:space="preserve"> </w:t>
      </w:r>
      <w:r w:rsidR="00B63A18" w:rsidRPr="0020673B">
        <w:rPr>
          <w:rFonts w:ascii="Times New Roman" w:hAnsi="Times New Roman" w:cs="Times New Roman"/>
          <w:sz w:val="24"/>
          <w:szCs w:val="24"/>
        </w:rPr>
        <w:t xml:space="preserve">považuje tento koncept za hrozbu pro liberální demokracii. </w:t>
      </w:r>
      <w:r w:rsidR="00616580" w:rsidRPr="0020673B">
        <w:rPr>
          <w:rFonts w:ascii="Times New Roman" w:hAnsi="Times New Roman" w:cs="Times New Roman"/>
          <w:sz w:val="24"/>
          <w:szCs w:val="24"/>
        </w:rPr>
        <w:t xml:space="preserve">Rovněž dodává, že rozdíly mezi západoevropskými politickými stranami a těmi východoevropskými se v tomto ohledu stírá a je </w:t>
      </w:r>
      <w:r w:rsidR="006B3D11" w:rsidRPr="0020673B">
        <w:rPr>
          <w:rFonts w:ascii="Times New Roman" w:hAnsi="Times New Roman" w:cs="Times New Roman"/>
          <w:sz w:val="24"/>
          <w:szCs w:val="24"/>
        </w:rPr>
        <w:t>vhodnější na ně nahlížet stejným metrem. Tato práce se zabývala</w:t>
      </w:r>
      <w:r w:rsidR="00273A83" w:rsidRPr="0020673B">
        <w:rPr>
          <w:rFonts w:ascii="Times New Roman" w:hAnsi="Times New Roman" w:cs="Times New Roman"/>
          <w:sz w:val="24"/>
          <w:szCs w:val="24"/>
        </w:rPr>
        <w:t xml:space="preserve"> </w:t>
      </w:r>
      <w:r w:rsidR="006B3D11" w:rsidRPr="0020673B">
        <w:rPr>
          <w:rFonts w:ascii="Times New Roman" w:hAnsi="Times New Roman" w:cs="Times New Roman"/>
          <w:sz w:val="24"/>
          <w:szCs w:val="24"/>
        </w:rPr>
        <w:t xml:space="preserve">státy ve východní Evropě. </w:t>
      </w:r>
      <w:r w:rsidR="0031294C" w:rsidRPr="0020673B">
        <w:rPr>
          <w:rFonts w:ascii="Times New Roman" w:hAnsi="Times New Roman" w:cs="Times New Roman"/>
          <w:sz w:val="24"/>
          <w:szCs w:val="24"/>
        </w:rPr>
        <w:t>V české republice se</w:t>
      </w:r>
      <w:r w:rsidR="002954B0" w:rsidRPr="0020673B">
        <w:rPr>
          <w:rFonts w:ascii="Times New Roman" w:hAnsi="Times New Roman" w:cs="Times New Roman"/>
          <w:sz w:val="24"/>
          <w:szCs w:val="24"/>
        </w:rPr>
        <w:t> </w:t>
      </w:r>
      <w:r w:rsidR="0031294C" w:rsidRPr="0020673B">
        <w:rPr>
          <w:rFonts w:ascii="Times New Roman" w:hAnsi="Times New Roman" w:cs="Times New Roman"/>
          <w:sz w:val="24"/>
          <w:szCs w:val="24"/>
        </w:rPr>
        <w:t>přední politologové již několik let aktivně zabývají konceptem populismu. To samé ale nelze říc</w:t>
      </w:r>
      <w:r w:rsidR="003A2B9D" w:rsidRPr="0020673B">
        <w:rPr>
          <w:rFonts w:ascii="Times New Roman" w:hAnsi="Times New Roman" w:cs="Times New Roman"/>
          <w:sz w:val="24"/>
          <w:szCs w:val="24"/>
        </w:rPr>
        <w:t>t</w:t>
      </w:r>
      <w:r w:rsidR="0031294C" w:rsidRPr="0020673B">
        <w:rPr>
          <w:rFonts w:ascii="Times New Roman" w:hAnsi="Times New Roman" w:cs="Times New Roman"/>
          <w:sz w:val="24"/>
          <w:szCs w:val="24"/>
        </w:rPr>
        <w:t xml:space="preserve"> o Slovensku, zde chybí velmi kvalitní </w:t>
      </w:r>
      <w:r w:rsidR="00041504" w:rsidRPr="0020673B">
        <w:rPr>
          <w:rFonts w:ascii="Times New Roman" w:hAnsi="Times New Roman" w:cs="Times New Roman"/>
          <w:sz w:val="24"/>
          <w:szCs w:val="24"/>
        </w:rPr>
        <w:t>analýzy, kter</w:t>
      </w:r>
      <w:r w:rsidR="00020E7F" w:rsidRPr="0020673B">
        <w:rPr>
          <w:rFonts w:ascii="Times New Roman" w:hAnsi="Times New Roman" w:cs="Times New Roman"/>
          <w:sz w:val="24"/>
          <w:szCs w:val="24"/>
        </w:rPr>
        <w:t>é</w:t>
      </w:r>
      <w:r w:rsidR="00041504" w:rsidRPr="0020673B">
        <w:rPr>
          <w:rFonts w:ascii="Times New Roman" w:hAnsi="Times New Roman" w:cs="Times New Roman"/>
          <w:sz w:val="24"/>
          <w:szCs w:val="24"/>
        </w:rPr>
        <w:t xml:space="preserve"> by definoval</w:t>
      </w:r>
      <w:r w:rsidR="00020E7F" w:rsidRPr="0020673B">
        <w:rPr>
          <w:rFonts w:ascii="Times New Roman" w:hAnsi="Times New Roman" w:cs="Times New Roman"/>
          <w:sz w:val="24"/>
          <w:szCs w:val="24"/>
        </w:rPr>
        <w:t>y</w:t>
      </w:r>
      <w:r w:rsidR="00041504" w:rsidRPr="0020673B">
        <w:rPr>
          <w:rFonts w:ascii="Times New Roman" w:hAnsi="Times New Roman" w:cs="Times New Roman"/>
          <w:sz w:val="24"/>
          <w:szCs w:val="24"/>
        </w:rPr>
        <w:t xml:space="preserve"> současnou populistickou rétoriku v zemi. </w:t>
      </w:r>
    </w:p>
    <w:p w14:paraId="41B8BBB4" w14:textId="589F71F1" w:rsidR="00041504" w:rsidRPr="0020673B" w:rsidRDefault="00041504" w:rsidP="00A54DC1">
      <w:pPr>
        <w:spacing w:after="0" w:line="360" w:lineRule="auto"/>
        <w:jc w:val="both"/>
        <w:rPr>
          <w:rFonts w:ascii="Times New Roman" w:hAnsi="Times New Roman" w:cs="Times New Roman"/>
          <w:sz w:val="24"/>
          <w:szCs w:val="24"/>
        </w:rPr>
      </w:pPr>
      <w:r w:rsidRPr="0020673B">
        <w:rPr>
          <w:rFonts w:ascii="Times New Roman" w:hAnsi="Times New Roman" w:cs="Times New Roman"/>
          <w:sz w:val="24"/>
          <w:szCs w:val="24"/>
        </w:rPr>
        <w:tab/>
      </w:r>
      <w:r w:rsidR="00F40C1E" w:rsidRPr="0020673B">
        <w:rPr>
          <w:rFonts w:ascii="Times New Roman" w:hAnsi="Times New Roman" w:cs="Times New Roman"/>
          <w:sz w:val="24"/>
          <w:szCs w:val="24"/>
        </w:rPr>
        <w:t>Cílem bylo zjistit, které faktory ovlivňují voliče PPR stran</w:t>
      </w:r>
      <w:r w:rsidR="002E0426" w:rsidRPr="0020673B">
        <w:rPr>
          <w:rFonts w:ascii="Times New Roman" w:hAnsi="Times New Roman" w:cs="Times New Roman"/>
          <w:sz w:val="24"/>
          <w:szCs w:val="24"/>
        </w:rPr>
        <w:t xml:space="preserve"> a které je naopak neovlivňují. </w:t>
      </w:r>
      <w:r w:rsidR="00BB7598" w:rsidRPr="0020673B">
        <w:rPr>
          <w:rFonts w:ascii="Times New Roman" w:hAnsi="Times New Roman" w:cs="Times New Roman"/>
          <w:sz w:val="24"/>
          <w:szCs w:val="24"/>
        </w:rPr>
        <w:t xml:space="preserve">Obecně práce potvrdila </w:t>
      </w:r>
      <w:r w:rsidR="008C46FE" w:rsidRPr="0020673B">
        <w:rPr>
          <w:rFonts w:ascii="Times New Roman" w:hAnsi="Times New Roman" w:cs="Times New Roman"/>
          <w:sz w:val="24"/>
          <w:szCs w:val="24"/>
        </w:rPr>
        <w:t xml:space="preserve">některé </w:t>
      </w:r>
      <w:r w:rsidR="00BB7598" w:rsidRPr="0020673B">
        <w:rPr>
          <w:rFonts w:ascii="Times New Roman" w:hAnsi="Times New Roman" w:cs="Times New Roman"/>
          <w:sz w:val="24"/>
          <w:szCs w:val="24"/>
        </w:rPr>
        <w:t>známé závěry pro tyto dva regiony</w:t>
      </w:r>
      <w:r w:rsidR="00DA70DF" w:rsidRPr="0020673B">
        <w:rPr>
          <w:rFonts w:ascii="Times New Roman" w:hAnsi="Times New Roman" w:cs="Times New Roman"/>
          <w:sz w:val="24"/>
          <w:szCs w:val="24"/>
        </w:rPr>
        <w:t>. Jedná se například o obecný profil voliče</w:t>
      </w:r>
      <w:r w:rsidR="001A3EB2" w:rsidRPr="0020673B">
        <w:rPr>
          <w:rFonts w:ascii="Times New Roman" w:hAnsi="Times New Roman" w:cs="Times New Roman"/>
          <w:sz w:val="24"/>
          <w:szCs w:val="24"/>
        </w:rPr>
        <w:t>,</w:t>
      </w:r>
      <w:r w:rsidR="00BC3A8D" w:rsidRPr="0020673B">
        <w:rPr>
          <w:rFonts w:ascii="Times New Roman" w:hAnsi="Times New Roman" w:cs="Times New Roman"/>
          <w:sz w:val="24"/>
          <w:szCs w:val="24"/>
        </w:rPr>
        <w:t xml:space="preserve"> pomocí kterého ho lze identifikovat jako </w:t>
      </w:r>
      <w:r w:rsidR="001A3EB2" w:rsidRPr="0020673B">
        <w:rPr>
          <w:rFonts w:ascii="Times New Roman" w:hAnsi="Times New Roman" w:cs="Times New Roman"/>
          <w:sz w:val="24"/>
          <w:szCs w:val="24"/>
        </w:rPr>
        <w:t>příznivce PRR strany. Potvrdil</w:t>
      </w:r>
      <w:r w:rsidR="00BE4394" w:rsidRPr="0020673B">
        <w:rPr>
          <w:rFonts w:ascii="Times New Roman" w:hAnsi="Times New Roman" w:cs="Times New Roman"/>
          <w:sz w:val="24"/>
          <w:szCs w:val="24"/>
        </w:rPr>
        <w:t xml:space="preserve">y se úvahy o vlivu vzdělání nebo úrovně politické nespokojenosti </w:t>
      </w:r>
      <w:r w:rsidR="00A54DC1" w:rsidRPr="0020673B">
        <w:rPr>
          <w:rFonts w:ascii="Times New Roman" w:hAnsi="Times New Roman" w:cs="Times New Roman"/>
          <w:sz w:val="24"/>
          <w:szCs w:val="24"/>
        </w:rPr>
        <w:t xml:space="preserve">na volbu strany. U obou případů to však nebylo zela shodné. </w:t>
      </w:r>
      <w:r w:rsidR="002E0426" w:rsidRPr="0020673B">
        <w:rPr>
          <w:rFonts w:ascii="Times New Roman" w:hAnsi="Times New Roman" w:cs="Times New Roman"/>
          <w:sz w:val="24"/>
          <w:szCs w:val="24"/>
        </w:rPr>
        <w:t xml:space="preserve">U českého případu byly tyto výsledky velmi dobře interpretovatelné a v tomto případě </w:t>
      </w:r>
      <w:r w:rsidR="007B49D1" w:rsidRPr="0020673B">
        <w:rPr>
          <w:rFonts w:ascii="Times New Roman" w:hAnsi="Times New Roman" w:cs="Times New Roman"/>
          <w:sz w:val="24"/>
          <w:szCs w:val="24"/>
        </w:rPr>
        <w:t xml:space="preserve">jsem došla k závěru, že volbu politické strany, a především SPD ovlivňuje několik faktorů. Co se týče </w:t>
      </w:r>
      <w:r w:rsidR="006A7726" w:rsidRPr="0020673B">
        <w:rPr>
          <w:rFonts w:ascii="Times New Roman" w:hAnsi="Times New Roman" w:cs="Times New Roman"/>
          <w:sz w:val="24"/>
          <w:szCs w:val="24"/>
        </w:rPr>
        <w:t>t</w:t>
      </w:r>
      <w:r w:rsidR="00BD04A2" w:rsidRPr="0020673B">
        <w:rPr>
          <w:rFonts w:ascii="Times New Roman" w:hAnsi="Times New Roman" w:cs="Times New Roman"/>
          <w:sz w:val="24"/>
          <w:szCs w:val="24"/>
        </w:rPr>
        <w:t>ématu národovectví a ověření stanovené hypotézy</w:t>
      </w:r>
      <w:r w:rsidR="001D5836" w:rsidRPr="0020673B">
        <w:rPr>
          <w:rFonts w:ascii="Times New Roman" w:hAnsi="Times New Roman" w:cs="Times New Roman"/>
          <w:sz w:val="24"/>
          <w:szCs w:val="24"/>
        </w:rPr>
        <w:t xml:space="preserve"> č. 1</w:t>
      </w:r>
      <w:r w:rsidR="00BD04A2" w:rsidRPr="0020673B">
        <w:rPr>
          <w:rFonts w:ascii="Times New Roman" w:hAnsi="Times New Roman" w:cs="Times New Roman"/>
          <w:sz w:val="24"/>
          <w:szCs w:val="24"/>
        </w:rPr>
        <w:t xml:space="preserve">, tak byla </w:t>
      </w:r>
      <w:r w:rsidR="00082BD5" w:rsidRPr="0020673B">
        <w:rPr>
          <w:rFonts w:ascii="Times New Roman" w:hAnsi="Times New Roman" w:cs="Times New Roman"/>
          <w:sz w:val="24"/>
          <w:szCs w:val="24"/>
        </w:rPr>
        <w:t>potvrzena</w:t>
      </w:r>
      <w:r w:rsidR="00BD04A2" w:rsidRPr="0020673B">
        <w:rPr>
          <w:rFonts w:ascii="Times New Roman" w:hAnsi="Times New Roman" w:cs="Times New Roman"/>
          <w:sz w:val="24"/>
          <w:szCs w:val="24"/>
        </w:rPr>
        <w:t xml:space="preserve"> pouze částečně. </w:t>
      </w:r>
      <w:r w:rsidR="009A17E1" w:rsidRPr="0020673B">
        <w:rPr>
          <w:rFonts w:ascii="Times New Roman" w:hAnsi="Times New Roman" w:cs="Times New Roman"/>
          <w:sz w:val="24"/>
          <w:szCs w:val="24"/>
        </w:rPr>
        <w:t>Téma migrace totiž nebylo vůbec možné kvalitně interpretovat</w:t>
      </w:r>
      <w:r w:rsidR="00E912ED" w:rsidRPr="0020673B">
        <w:rPr>
          <w:rFonts w:ascii="Times New Roman" w:hAnsi="Times New Roman" w:cs="Times New Roman"/>
          <w:sz w:val="24"/>
          <w:szCs w:val="24"/>
        </w:rPr>
        <w:t xml:space="preserve">. Národní identita šla interpretovat snáze a u ní </w:t>
      </w:r>
      <w:r w:rsidR="00435932" w:rsidRPr="0020673B">
        <w:rPr>
          <w:rFonts w:ascii="Times New Roman" w:hAnsi="Times New Roman" w:cs="Times New Roman"/>
          <w:sz w:val="24"/>
          <w:szCs w:val="24"/>
        </w:rPr>
        <w:t>lze částečně potvrdit, že má vliv na volbu politické strany.</w:t>
      </w:r>
      <w:r w:rsidR="005E04F5" w:rsidRPr="0020673B">
        <w:rPr>
          <w:rFonts w:ascii="Times New Roman" w:hAnsi="Times New Roman" w:cs="Times New Roman"/>
          <w:sz w:val="24"/>
          <w:szCs w:val="24"/>
        </w:rPr>
        <w:t xml:space="preserve"> Zcela nejvíce </w:t>
      </w:r>
      <w:r w:rsidR="00420263" w:rsidRPr="0020673B">
        <w:rPr>
          <w:rFonts w:ascii="Times New Roman" w:hAnsi="Times New Roman" w:cs="Times New Roman"/>
          <w:sz w:val="24"/>
          <w:szCs w:val="24"/>
        </w:rPr>
        <w:t xml:space="preserve">a také nejlépe lze vysvětlit vztah </w:t>
      </w:r>
      <w:r w:rsidR="00504CBD" w:rsidRPr="0020673B">
        <w:rPr>
          <w:rFonts w:ascii="Times New Roman" w:hAnsi="Times New Roman" w:cs="Times New Roman"/>
          <w:sz w:val="24"/>
          <w:szCs w:val="24"/>
        </w:rPr>
        <w:t>s proměnnou vzdělání. Voliči SPD budou mít častěji neúplné nebo středoškolské vzdělání bez maturity</w:t>
      </w:r>
      <w:r w:rsidR="00B474C9" w:rsidRPr="0020673B">
        <w:rPr>
          <w:rFonts w:ascii="Times New Roman" w:hAnsi="Times New Roman" w:cs="Times New Roman"/>
          <w:sz w:val="24"/>
          <w:szCs w:val="24"/>
        </w:rPr>
        <w:t xml:space="preserve">, čímž také potvrzujeme </w:t>
      </w:r>
      <w:r w:rsidR="008B3719" w:rsidRPr="0020673B">
        <w:rPr>
          <w:rFonts w:ascii="Times New Roman" w:hAnsi="Times New Roman" w:cs="Times New Roman"/>
          <w:sz w:val="24"/>
          <w:szCs w:val="24"/>
        </w:rPr>
        <w:t>informace zmíněné v teorii obecného profilu voliče PRR strany</w:t>
      </w:r>
      <w:r w:rsidR="002160F1" w:rsidRPr="0020673B">
        <w:rPr>
          <w:rFonts w:ascii="Times New Roman" w:hAnsi="Times New Roman" w:cs="Times New Roman"/>
          <w:sz w:val="24"/>
          <w:szCs w:val="24"/>
        </w:rPr>
        <w:t xml:space="preserve"> a také stanovenou hypotézu č. 3</w:t>
      </w:r>
      <w:r w:rsidR="00504CBD" w:rsidRPr="0020673B">
        <w:rPr>
          <w:rFonts w:ascii="Times New Roman" w:hAnsi="Times New Roman" w:cs="Times New Roman"/>
          <w:sz w:val="24"/>
          <w:szCs w:val="24"/>
        </w:rPr>
        <w:t xml:space="preserve">. </w:t>
      </w:r>
      <w:r w:rsidR="003C6CA3" w:rsidRPr="0020673B">
        <w:rPr>
          <w:rFonts w:ascii="Times New Roman" w:hAnsi="Times New Roman" w:cs="Times New Roman"/>
          <w:sz w:val="24"/>
          <w:szCs w:val="24"/>
        </w:rPr>
        <w:t xml:space="preserve">Co se týče projevů politické </w:t>
      </w:r>
      <w:r w:rsidR="00CE2735" w:rsidRPr="0020673B">
        <w:rPr>
          <w:rFonts w:ascii="Times New Roman" w:hAnsi="Times New Roman" w:cs="Times New Roman"/>
          <w:sz w:val="24"/>
          <w:szCs w:val="24"/>
        </w:rPr>
        <w:t>participace</w:t>
      </w:r>
      <w:r w:rsidR="00DE4675" w:rsidRPr="0020673B">
        <w:rPr>
          <w:rFonts w:ascii="Times New Roman" w:hAnsi="Times New Roman" w:cs="Times New Roman"/>
          <w:sz w:val="24"/>
          <w:szCs w:val="24"/>
        </w:rPr>
        <w:t>, tak například voliči SPD nejeví moc velký zájem o politiku</w:t>
      </w:r>
      <w:r w:rsidR="0091591C" w:rsidRPr="0020673B">
        <w:rPr>
          <w:rFonts w:ascii="Times New Roman" w:hAnsi="Times New Roman" w:cs="Times New Roman"/>
          <w:sz w:val="24"/>
          <w:szCs w:val="24"/>
        </w:rPr>
        <w:t>.</w:t>
      </w:r>
      <w:r w:rsidR="00DE4675" w:rsidRPr="0020673B">
        <w:rPr>
          <w:rFonts w:ascii="Times New Roman" w:hAnsi="Times New Roman" w:cs="Times New Roman"/>
          <w:sz w:val="24"/>
          <w:szCs w:val="24"/>
        </w:rPr>
        <w:t xml:space="preserve"> </w:t>
      </w:r>
      <w:r w:rsidR="0091591C" w:rsidRPr="0020673B">
        <w:rPr>
          <w:rFonts w:ascii="Times New Roman" w:hAnsi="Times New Roman" w:cs="Times New Roman"/>
          <w:sz w:val="24"/>
          <w:szCs w:val="24"/>
        </w:rPr>
        <w:t>V</w:t>
      </w:r>
      <w:r w:rsidR="00B61E09" w:rsidRPr="0020673B">
        <w:rPr>
          <w:rFonts w:ascii="Times New Roman" w:hAnsi="Times New Roman" w:cs="Times New Roman"/>
          <w:sz w:val="24"/>
          <w:szCs w:val="24"/>
        </w:rPr>
        <w:t xml:space="preserve">ětšina respondentů uvedla, že není členem žádné </w:t>
      </w:r>
      <w:r w:rsidR="0091591C" w:rsidRPr="0020673B">
        <w:rPr>
          <w:rFonts w:ascii="Times New Roman" w:hAnsi="Times New Roman" w:cs="Times New Roman"/>
          <w:sz w:val="24"/>
          <w:szCs w:val="24"/>
        </w:rPr>
        <w:t xml:space="preserve">z </w:t>
      </w:r>
      <w:r w:rsidR="00B61E09" w:rsidRPr="0020673B">
        <w:rPr>
          <w:rFonts w:ascii="Times New Roman" w:hAnsi="Times New Roman" w:cs="Times New Roman"/>
          <w:sz w:val="24"/>
          <w:szCs w:val="24"/>
        </w:rPr>
        <w:t>politické stran</w:t>
      </w:r>
      <w:r w:rsidR="0091591C" w:rsidRPr="0020673B">
        <w:rPr>
          <w:rFonts w:ascii="Times New Roman" w:hAnsi="Times New Roman" w:cs="Times New Roman"/>
          <w:sz w:val="24"/>
          <w:szCs w:val="24"/>
        </w:rPr>
        <w:t>, ani členem</w:t>
      </w:r>
      <w:r w:rsidR="00B61E09" w:rsidRPr="0020673B">
        <w:rPr>
          <w:rFonts w:ascii="Times New Roman" w:hAnsi="Times New Roman" w:cs="Times New Roman"/>
          <w:sz w:val="24"/>
          <w:szCs w:val="24"/>
        </w:rPr>
        <w:t xml:space="preserve"> SPD</w:t>
      </w:r>
      <w:r w:rsidR="00DE4675" w:rsidRPr="0020673B">
        <w:rPr>
          <w:rFonts w:ascii="Times New Roman" w:hAnsi="Times New Roman" w:cs="Times New Roman"/>
          <w:sz w:val="24"/>
          <w:szCs w:val="24"/>
        </w:rPr>
        <w:t xml:space="preserve">. </w:t>
      </w:r>
      <w:r w:rsidR="00435932" w:rsidRPr="0020673B">
        <w:rPr>
          <w:rFonts w:ascii="Times New Roman" w:hAnsi="Times New Roman" w:cs="Times New Roman"/>
          <w:sz w:val="24"/>
          <w:szCs w:val="24"/>
        </w:rPr>
        <w:t xml:space="preserve">Problémy s interpretací </w:t>
      </w:r>
      <w:r w:rsidR="00783AFA" w:rsidRPr="0020673B">
        <w:rPr>
          <w:rFonts w:ascii="Times New Roman" w:hAnsi="Times New Roman" w:cs="Times New Roman"/>
          <w:sz w:val="24"/>
          <w:szCs w:val="24"/>
        </w:rPr>
        <w:t xml:space="preserve">tuto práci provázely bohužel poněkud často. Je to zejména z toho důvodu, že průzkum neměl tak silný vzorek respondentů volících ve volbách 2017 stranu SPD. </w:t>
      </w:r>
      <w:r w:rsidR="00BB7944" w:rsidRPr="0020673B">
        <w:rPr>
          <w:rFonts w:ascii="Times New Roman" w:hAnsi="Times New Roman" w:cs="Times New Roman"/>
          <w:sz w:val="24"/>
          <w:szCs w:val="24"/>
        </w:rPr>
        <w:t xml:space="preserve"> </w:t>
      </w:r>
      <w:r w:rsidR="000B6E0F" w:rsidRPr="0020673B">
        <w:rPr>
          <w:rFonts w:ascii="Times New Roman" w:hAnsi="Times New Roman" w:cs="Times New Roman"/>
          <w:sz w:val="24"/>
          <w:szCs w:val="24"/>
        </w:rPr>
        <w:t xml:space="preserve">Nicméně i tak lze stanovit závěr u českého případu. Lidé </w:t>
      </w:r>
      <w:r w:rsidR="00E43051" w:rsidRPr="0020673B">
        <w:rPr>
          <w:rFonts w:ascii="Times New Roman" w:hAnsi="Times New Roman" w:cs="Times New Roman"/>
          <w:sz w:val="24"/>
          <w:szCs w:val="24"/>
        </w:rPr>
        <w:t>s velkým národoveckým postojem, zájmem o ochranu</w:t>
      </w:r>
      <w:r w:rsidR="00C86B6D" w:rsidRPr="0020673B">
        <w:rPr>
          <w:rFonts w:ascii="Times New Roman" w:hAnsi="Times New Roman" w:cs="Times New Roman"/>
          <w:sz w:val="24"/>
          <w:szCs w:val="24"/>
        </w:rPr>
        <w:t xml:space="preserve"> českého občanství a tradic se projevuje nejvíce právě u voličů SPD. </w:t>
      </w:r>
      <w:r w:rsidR="002954B0" w:rsidRPr="0020673B">
        <w:rPr>
          <w:rFonts w:ascii="Times New Roman" w:hAnsi="Times New Roman" w:cs="Times New Roman"/>
          <w:sz w:val="24"/>
          <w:szCs w:val="24"/>
        </w:rPr>
        <w:br/>
      </w:r>
      <w:r w:rsidR="00825C23" w:rsidRPr="0020673B">
        <w:rPr>
          <w:rFonts w:ascii="Times New Roman" w:hAnsi="Times New Roman" w:cs="Times New Roman"/>
          <w:sz w:val="24"/>
          <w:szCs w:val="24"/>
        </w:rPr>
        <w:t>Co</w:t>
      </w:r>
      <w:r w:rsidR="002954B0" w:rsidRPr="0020673B">
        <w:rPr>
          <w:rFonts w:ascii="Times New Roman" w:hAnsi="Times New Roman" w:cs="Times New Roman"/>
          <w:sz w:val="24"/>
          <w:szCs w:val="24"/>
        </w:rPr>
        <w:t> </w:t>
      </w:r>
      <w:r w:rsidR="00825C23" w:rsidRPr="0020673B">
        <w:rPr>
          <w:rFonts w:ascii="Times New Roman" w:hAnsi="Times New Roman" w:cs="Times New Roman"/>
          <w:sz w:val="24"/>
          <w:szCs w:val="24"/>
        </w:rPr>
        <w:t xml:space="preserve">se týče politické legitimity, tak nespokojení občané </w:t>
      </w:r>
      <w:r w:rsidR="002676EF" w:rsidRPr="0020673B">
        <w:rPr>
          <w:rFonts w:ascii="Times New Roman" w:hAnsi="Times New Roman" w:cs="Times New Roman"/>
          <w:sz w:val="24"/>
          <w:szCs w:val="24"/>
        </w:rPr>
        <w:t xml:space="preserve">budou spíše volit </w:t>
      </w:r>
      <w:r w:rsidR="00FD670B" w:rsidRPr="0020673B">
        <w:rPr>
          <w:rFonts w:ascii="Times New Roman" w:hAnsi="Times New Roman" w:cs="Times New Roman"/>
          <w:sz w:val="24"/>
          <w:szCs w:val="24"/>
        </w:rPr>
        <w:t xml:space="preserve">populistickou stranu než jakoukoli jinou, a navíc jejich vzdělání </w:t>
      </w:r>
      <w:r w:rsidR="00E946AD" w:rsidRPr="0020673B">
        <w:rPr>
          <w:rFonts w:ascii="Times New Roman" w:hAnsi="Times New Roman" w:cs="Times New Roman"/>
          <w:sz w:val="24"/>
          <w:szCs w:val="24"/>
        </w:rPr>
        <w:t xml:space="preserve">bude nízké. Tímto lze potvrdit hypotézu č. </w:t>
      </w:r>
      <w:r w:rsidR="002160F1" w:rsidRPr="0020673B">
        <w:rPr>
          <w:rFonts w:ascii="Times New Roman" w:hAnsi="Times New Roman" w:cs="Times New Roman"/>
          <w:sz w:val="24"/>
          <w:szCs w:val="24"/>
        </w:rPr>
        <w:t>2</w:t>
      </w:r>
      <w:r w:rsidR="00E946AD" w:rsidRPr="0020673B">
        <w:rPr>
          <w:rFonts w:ascii="Times New Roman" w:hAnsi="Times New Roman" w:cs="Times New Roman"/>
          <w:sz w:val="24"/>
          <w:szCs w:val="24"/>
        </w:rPr>
        <w:t xml:space="preserve">, která se věnovala politické nespokojenosti </w:t>
      </w:r>
      <w:r w:rsidR="000B5736" w:rsidRPr="0020673B">
        <w:rPr>
          <w:rFonts w:ascii="Times New Roman" w:hAnsi="Times New Roman" w:cs="Times New Roman"/>
          <w:sz w:val="24"/>
          <w:szCs w:val="24"/>
        </w:rPr>
        <w:t xml:space="preserve">v souvislosti se vzděláním. </w:t>
      </w:r>
      <w:r w:rsidR="00E80280" w:rsidRPr="0020673B">
        <w:rPr>
          <w:rFonts w:ascii="Times New Roman" w:hAnsi="Times New Roman" w:cs="Times New Roman"/>
          <w:sz w:val="24"/>
          <w:szCs w:val="24"/>
        </w:rPr>
        <w:t xml:space="preserve">Občané s vyšším vzděláním dají hlas </w:t>
      </w:r>
      <w:r w:rsidR="00BA5750" w:rsidRPr="0020673B">
        <w:rPr>
          <w:rFonts w:ascii="Times New Roman" w:hAnsi="Times New Roman" w:cs="Times New Roman"/>
          <w:sz w:val="24"/>
          <w:szCs w:val="24"/>
        </w:rPr>
        <w:t xml:space="preserve">demokratičtější straně s ne tak extrémní národoveckou rétorikou. </w:t>
      </w:r>
    </w:p>
    <w:p w14:paraId="4BC8F11A" w14:textId="460D4F2A" w:rsidR="00BA5750" w:rsidRPr="0020673B" w:rsidRDefault="00BA5750" w:rsidP="00041504">
      <w:pPr>
        <w:spacing w:after="0" w:line="360" w:lineRule="auto"/>
        <w:jc w:val="both"/>
        <w:rPr>
          <w:rFonts w:ascii="Times New Roman" w:hAnsi="Times New Roman" w:cs="Times New Roman"/>
          <w:sz w:val="24"/>
          <w:szCs w:val="24"/>
        </w:rPr>
      </w:pPr>
      <w:r w:rsidRPr="0020673B">
        <w:rPr>
          <w:rFonts w:ascii="Times New Roman" w:hAnsi="Times New Roman" w:cs="Times New Roman"/>
          <w:sz w:val="24"/>
          <w:szCs w:val="24"/>
        </w:rPr>
        <w:lastRenderedPageBreak/>
        <w:tab/>
        <w:t xml:space="preserve">U Slovenska </w:t>
      </w:r>
      <w:r w:rsidR="00891FA6" w:rsidRPr="0020673B">
        <w:rPr>
          <w:rFonts w:ascii="Times New Roman" w:hAnsi="Times New Roman" w:cs="Times New Roman"/>
          <w:sz w:val="24"/>
          <w:szCs w:val="24"/>
        </w:rPr>
        <w:t xml:space="preserve">byl problém s interpretací o něco vážnější. </w:t>
      </w:r>
      <w:r w:rsidR="00FA0C20" w:rsidRPr="0020673B">
        <w:rPr>
          <w:rFonts w:ascii="Times New Roman" w:hAnsi="Times New Roman" w:cs="Times New Roman"/>
          <w:sz w:val="24"/>
          <w:szCs w:val="24"/>
        </w:rPr>
        <w:t xml:space="preserve">Vliv na volbu </w:t>
      </w:r>
      <w:r w:rsidR="007E0E04" w:rsidRPr="0020673B">
        <w:rPr>
          <w:rFonts w:ascii="Times New Roman" w:hAnsi="Times New Roman" w:cs="Times New Roman"/>
          <w:sz w:val="24"/>
          <w:szCs w:val="24"/>
        </w:rPr>
        <w:t>strany – SME</w:t>
      </w:r>
      <w:r w:rsidR="00FA0C20" w:rsidRPr="0020673B">
        <w:rPr>
          <w:rFonts w:ascii="Times New Roman" w:hAnsi="Times New Roman" w:cs="Times New Roman"/>
          <w:sz w:val="24"/>
          <w:szCs w:val="24"/>
        </w:rPr>
        <w:t xml:space="preserve"> RODINA nebo Kotlebovci – ĽSNS byl možný pouze u proměnné </w:t>
      </w:r>
      <w:r w:rsidR="00FA0C20" w:rsidRPr="0020673B">
        <w:rPr>
          <w:rFonts w:ascii="Times New Roman" w:hAnsi="Times New Roman" w:cs="Times New Roman"/>
          <w:i/>
          <w:iCs/>
          <w:sz w:val="24"/>
          <w:szCs w:val="24"/>
        </w:rPr>
        <w:t>věk</w:t>
      </w:r>
      <w:r w:rsidR="00FA0C20" w:rsidRPr="0020673B">
        <w:rPr>
          <w:rFonts w:ascii="Times New Roman" w:hAnsi="Times New Roman" w:cs="Times New Roman"/>
          <w:sz w:val="24"/>
          <w:szCs w:val="24"/>
        </w:rPr>
        <w:t xml:space="preserve">. </w:t>
      </w:r>
      <w:r w:rsidR="00963BBF" w:rsidRPr="0020673B">
        <w:rPr>
          <w:rFonts w:ascii="Times New Roman" w:hAnsi="Times New Roman" w:cs="Times New Roman"/>
          <w:sz w:val="24"/>
          <w:szCs w:val="24"/>
        </w:rPr>
        <w:t xml:space="preserve">Šance, že volič dá hlas jedné z těchto stran byla nejvyšší u věkové kategorie </w:t>
      </w:r>
      <w:r w:rsidR="007E0E04" w:rsidRPr="0020673B">
        <w:rPr>
          <w:rFonts w:ascii="Times New Roman" w:hAnsi="Times New Roman" w:cs="Times New Roman"/>
          <w:sz w:val="24"/>
          <w:szCs w:val="24"/>
        </w:rPr>
        <w:t>30–39</w:t>
      </w:r>
      <w:r w:rsidR="00963BBF" w:rsidRPr="0020673B">
        <w:rPr>
          <w:rFonts w:ascii="Times New Roman" w:hAnsi="Times New Roman" w:cs="Times New Roman"/>
          <w:sz w:val="24"/>
          <w:szCs w:val="24"/>
        </w:rPr>
        <w:t xml:space="preserve"> let a s rostoucím věkem o</w:t>
      </w:r>
      <w:r w:rsidR="002954B0" w:rsidRPr="0020673B">
        <w:rPr>
          <w:rFonts w:ascii="Times New Roman" w:hAnsi="Times New Roman" w:cs="Times New Roman"/>
          <w:sz w:val="24"/>
          <w:szCs w:val="24"/>
        </w:rPr>
        <w:t> </w:t>
      </w:r>
      <w:r w:rsidR="00963BBF" w:rsidRPr="0020673B">
        <w:rPr>
          <w:rFonts w:ascii="Times New Roman" w:hAnsi="Times New Roman" w:cs="Times New Roman"/>
          <w:sz w:val="24"/>
          <w:szCs w:val="24"/>
        </w:rPr>
        <w:t xml:space="preserve">něco </w:t>
      </w:r>
      <w:r w:rsidR="009E1F00" w:rsidRPr="0020673B">
        <w:rPr>
          <w:rFonts w:ascii="Times New Roman" w:hAnsi="Times New Roman" w:cs="Times New Roman"/>
          <w:sz w:val="24"/>
          <w:szCs w:val="24"/>
        </w:rPr>
        <w:t xml:space="preserve">klesla. Bohužel u součtových indexů našich faktorů nebylo možné určit vliv a poměr šancí, statistická významnost byla </w:t>
      </w:r>
      <w:r w:rsidR="00CA557B" w:rsidRPr="0020673B">
        <w:rPr>
          <w:rFonts w:ascii="Times New Roman" w:hAnsi="Times New Roman" w:cs="Times New Roman"/>
          <w:sz w:val="24"/>
          <w:szCs w:val="24"/>
        </w:rPr>
        <w:t xml:space="preserve">u proměnné </w:t>
      </w:r>
      <w:r w:rsidR="00F347C7" w:rsidRPr="0020673B">
        <w:rPr>
          <w:rFonts w:ascii="Times New Roman" w:hAnsi="Times New Roman" w:cs="Times New Roman"/>
          <w:i/>
          <w:iCs/>
          <w:sz w:val="24"/>
          <w:szCs w:val="24"/>
        </w:rPr>
        <w:t xml:space="preserve">migrace </w:t>
      </w:r>
      <w:r w:rsidR="00F347C7" w:rsidRPr="0020673B">
        <w:rPr>
          <w:rFonts w:ascii="Times New Roman" w:hAnsi="Times New Roman" w:cs="Times New Roman"/>
          <w:sz w:val="24"/>
          <w:szCs w:val="24"/>
        </w:rPr>
        <w:t xml:space="preserve">a </w:t>
      </w:r>
      <w:r w:rsidR="00F347C7" w:rsidRPr="0020673B">
        <w:rPr>
          <w:rFonts w:ascii="Times New Roman" w:hAnsi="Times New Roman" w:cs="Times New Roman"/>
          <w:i/>
          <w:iCs/>
          <w:sz w:val="24"/>
          <w:szCs w:val="24"/>
        </w:rPr>
        <w:t>politický cynismus</w:t>
      </w:r>
      <w:r w:rsidR="00F347C7" w:rsidRPr="0020673B">
        <w:rPr>
          <w:rFonts w:ascii="Times New Roman" w:hAnsi="Times New Roman" w:cs="Times New Roman"/>
          <w:sz w:val="24"/>
          <w:szCs w:val="24"/>
        </w:rPr>
        <w:t xml:space="preserve"> v</w:t>
      </w:r>
      <w:r w:rsidR="000930DA" w:rsidRPr="0020673B">
        <w:rPr>
          <w:rFonts w:ascii="Times New Roman" w:hAnsi="Times New Roman" w:cs="Times New Roman"/>
          <w:sz w:val="24"/>
          <w:szCs w:val="24"/>
        </w:rPr>
        <w:t> </w:t>
      </w:r>
      <w:r w:rsidR="00F347C7" w:rsidRPr="0020673B">
        <w:rPr>
          <w:rFonts w:ascii="Times New Roman" w:hAnsi="Times New Roman" w:cs="Times New Roman"/>
          <w:sz w:val="24"/>
          <w:szCs w:val="24"/>
        </w:rPr>
        <w:t>pořádku</w:t>
      </w:r>
      <w:r w:rsidR="000930DA" w:rsidRPr="0020673B">
        <w:rPr>
          <w:rFonts w:ascii="Times New Roman" w:hAnsi="Times New Roman" w:cs="Times New Roman"/>
          <w:sz w:val="24"/>
          <w:szCs w:val="24"/>
        </w:rPr>
        <w:t xml:space="preserve">, nicméně hodnoty regresních koeficientů byly záporné. To pro tuto práci znamená nepotvrzení stanovených hypotéz o </w:t>
      </w:r>
      <w:r w:rsidR="000930DA" w:rsidRPr="0020673B">
        <w:rPr>
          <w:rFonts w:ascii="Times New Roman" w:hAnsi="Times New Roman" w:cs="Times New Roman"/>
          <w:i/>
          <w:iCs/>
          <w:sz w:val="24"/>
          <w:szCs w:val="24"/>
        </w:rPr>
        <w:t>politické nespokojenosti</w:t>
      </w:r>
      <w:r w:rsidR="000930DA" w:rsidRPr="0020673B">
        <w:rPr>
          <w:rFonts w:ascii="Times New Roman" w:hAnsi="Times New Roman" w:cs="Times New Roman"/>
          <w:sz w:val="24"/>
          <w:szCs w:val="24"/>
        </w:rPr>
        <w:t xml:space="preserve"> a </w:t>
      </w:r>
      <w:r w:rsidR="000930DA" w:rsidRPr="0020673B">
        <w:rPr>
          <w:rFonts w:ascii="Times New Roman" w:hAnsi="Times New Roman" w:cs="Times New Roman"/>
          <w:i/>
          <w:iCs/>
          <w:sz w:val="24"/>
          <w:szCs w:val="24"/>
        </w:rPr>
        <w:t>národovectví</w:t>
      </w:r>
      <w:r w:rsidR="00B81833" w:rsidRPr="0020673B">
        <w:rPr>
          <w:rFonts w:ascii="Times New Roman" w:hAnsi="Times New Roman" w:cs="Times New Roman"/>
          <w:sz w:val="24"/>
          <w:szCs w:val="24"/>
        </w:rPr>
        <w:t>. Posledním tématem zkoumaným u slovenských občanů je participace.</w:t>
      </w:r>
      <w:r w:rsidR="00E94318" w:rsidRPr="0020673B">
        <w:rPr>
          <w:rFonts w:ascii="Times New Roman" w:hAnsi="Times New Roman" w:cs="Times New Roman"/>
          <w:sz w:val="24"/>
          <w:szCs w:val="24"/>
        </w:rPr>
        <w:t xml:space="preserve"> U té analýza ukázala, že</w:t>
      </w:r>
      <w:r w:rsidR="004B3F5D" w:rsidRPr="0020673B">
        <w:rPr>
          <w:rFonts w:ascii="Times New Roman" w:hAnsi="Times New Roman" w:cs="Times New Roman"/>
          <w:sz w:val="24"/>
          <w:szCs w:val="24"/>
        </w:rPr>
        <w:t> </w:t>
      </w:r>
      <w:r w:rsidR="00165E43" w:rsidRPr="0020673B">
        <w:rPr>
          <w:rFonts w:ascii="Times New Roman" w:hAnsi="Times New Roman" w:cs="Times New Roman"/>
          <w:sz w:val="24"/>
          <w:szCs w:val="24"/>
        </w:rPr>
        <w:t>nezávislá proměnná volby strany neměla statistický význam v žádné z vybraných k</w:t>
      </w:r>
      <w:r w:rsidR="00C53EE6" w:rsidRPr="0020673B">
        <w:rPr>
          <w:rFonts w:ascii="Times New Roman" w:hAnsi="Times New Roman" w:cs="Times New Roman"/>
          <w:sz w:val="24"/>
          <w:szCs w:val="24"/>
        </w:rPr>
        <w:t>a</w:t>
      </w:r>
      <w:r w:rsidR="00165E43" w:rsidRPr="0020673B">
        <w:rPr>
          <w:rFonts w:ascii="Times New Roman" w:hAnsi="Times New Roman" w:cs="Times New Roman"/>
          <w:sz w:val="24"/>
          <w:szCs w:val="24"/>
        </w:rPr>
        <w:t xml:space="preserve">tegorií. </w:t>
      </w:r>
      <w:r w:rsidR="005F7348" w:rsidRPr="0020673B">
        <w:rPr>
          <w:rFonts w:ascii="Times New Roman" w:hAnsi="Times New Roman" w:cs="Times New Roman"/>
          <w:sz w:val="24"/>
          <w:szCs w:val="24"/>
        </w:rPr>
        <w:t xml:space="preserve">Proto bylo i provedeno sloučení proměnných do jedné proměnné </w:t>
      </w:r>
      <w:r w:rsidR="005F7348" w:rsidRPr="0020673B">
        <w:rPr>
          <w:rFonts w:ascii="Times New Roman" w:hAnsi="Times New Roman" w:cs="Times New Roman"/>
          <w:i/>
          <w:iCs/>
          <w:sz w:val="24"/>
          <w:szCs w:val="24"/>
        </w:rPr>
        <w:t>participace</w:t>
      </w:r>
      <w:r w:rsidR="005F7348" w:rsidRPr="0020673B">
        <w:rPr>
          <w:rFonts w:ascii="Times New Roman" w:hAnsi="Times New Roman" w:cs="Times New Roman"/>
          <w:sz w:val="24"/>
          <w:szCs w:val="24"/>
        </w:rPr>
        <w:t>, u</w:t>
      </w:r>
      <w:r w:rsidR="004B3F5D" w:rsidRPr="0020673B">
        <w:rPr>
          <w:rFonts w:ascii="Times New Roman" w:hAnsi="Times New Roman" w:cs="Times New Roman"/>
          <w:sz w:val="24"/>
          <w:szCs w:val="24"/>
        </w:rPr>
        <w:t> </w:t>
      </w:r>
      <w:r w:rsidR="005F7348" w:rsidRPr="0020673B">
        <w:rPr>
          <w:rFonts w:ascii="Times New Roman" w:hAnsi="Times New Roman" w:cs="Times New Roman"/>
          <w:sz w:val="24"/>
          <w:szCs w:val="24"/>
        </w:rPr>
        <w:t xml:space="preserve">níž byl také vztah s nezávislou proměnnou </w:t>
      </w:r>
      <w:r w:rsidR="005F7348" w:rsidRPr="0020673B">
        <w:rPr>
          <w:rFonts w:ascii="Times New Roman" w:hAnsi="Times New Roman" w:cs="Times New Roman"/>
          <w:i/>
          <w:iCs/>
          <w:sz w:val="24"/>
          <w:szCs w:val="24"/>
        </w:rPr>
        <w:t>volby politické strany</w:t>
      </w:r>
      <w:r w:rsidR="005F7348" w:rsidRPr="0020673B">
        <w:rPr>
          <w:rFonts w:ascii="Times New Roman" w:hAnsi="Times New Roman" w:cs="Times New Roman"/>
          <w:sz w:val="24"/>
          <w:szCs w:val="24"/>
        </w:rPr>
        <w:t xml:space="preserve"> jako statisticky nevýznamný. </w:t>
      </w:r>
      <w:r w:rsidR="00F81096" w:rsidRPr="0020673B">
        <w:rPr>
          <w:rFonts w:ascii="Times New Roman" w:hAnsi="Times New Roman" w:cs="Times New Roman"/>
          <w:sz w:val="24"/>
          <w:szCs w:val="24"/>
        </w:rPr>
        <w:t xml:space="preserve">Největší vliv na participaci na Slovensku má vzdělání a věk. Čím vyšší má volič věk a </w:t>
      </w:r>
      <w:r w:rsidR="003F0A01" w:rsidRPr="0020673B">
        <w:rPr>
          <w:rFonts w:ascii="Times New Roman" w:hAnsi="Times New Roman" w:cs="Times New Roman"/>
          <w:sz w:val="24"/>
          <w:szCs w:val="24"/>
        </w:rPr>
        <w:t>čím vyšší vzdělání má, tím více jeví zájem o účast v politickém dění. Mají větší zájem o</w:t>
      </w:r>
      <w:r w:rsidR="004B3F5D" w:rsidRPr="0020673B">
        <w:rPr>
          <w:rFonts w:ascii="Times New Roman" w:hAnsi="Times New Roman" w:cs="Times New Roman"/>
          <w:sz w:val="24"/>
          <w:szCs w:val="24"/>
        </w:rPr>
        <w:t> </w:t>
      </w:r>
      <w:r w:rsidR="003F0A01" w:rsidRPr="0020673B">
        <w:rPr>
          <w:rFonts w:ascii="Times New Roman" w:hAnsi="Times New Roman" w:cs="Times New Roman"/>
          <w:sz w:val="24"/>
          <w:szCs w:val="24"/>
        </w:rPr>
        <w:t xml:space="preserve">sledování politiky prostřednictvím </w:t>
      </w:r>
      <w:r w:rsidR="00DA37A2" w:rsidRPr="0020673B">
        <w:rPr>
          <w:rFonts w:ascii="Times New Roman" w:hAnsi="Times New Roman" w:cs="Times New Roman"/>
          <w:sz w:val="24"/>
          <w:szCs w:val="24"/>
        </w:rPr>
        <w:t xml:space="preserve">různých forem a také se více účastnili voleb do Národní rady Slovenské repliky v únoru 2020. </w:t>
      </w:r>
    </w:p>
    <w:p w14:paraId="69CAA520" w14:textId="26B1C667" w:rsidR="00B81833" w:rsidRPr="0020673B" w:rsidRDefault="00FE1FE0" w:rsidP="00041504">
      <w:pPr>
        <w:spacing w:after="0" w:line="360" w:lineRule="auto"/>
        <w:jc w:val="both"/>
        <w:rPr>
          <w:rFonts w:ascii="Times New Roman" w:hAnsi="Times New Roman" w:cs="Times New Roman"/>
          <w:sz w:val="24"/>
          <w:szCs w:val="24"/>
        </w:rPr>
      </w:pPr>
      <w:r w:rsidRPr="0020673B">
        <w:rPr>
          <w:rFonts w:ascii="Times New Roman" w:hAnsi="Times New Roman" w:cs="Times New Roman"/>
          <w:sz w:val="24"/>
          <w:szCs w:val="24"/>
        </w:rPr>
        <w:tab/>
        <w:t xml:space="preserve">Co se týče použité literatury, tak z obecného </w:t>
      </w:r>
      <w:r w:rsidR="000B28A6" w:rsidRPr="0020673B">
        <w:rPr>
          <w:rFonts w:ascii="Times New Roman" w:hAnsi="Times New Roman" w:cs="Times New Roman"/>
          <w:sz w:val="24"/>
          <w:szCs w:val="24"/>
        </w:rPr>
        <w:t xml:space="preserve">hlediska teorie měly největší přínos publikace Case </w:t>
      </w:r>
      <w:proofErr w:type="spellStart"/>
      <w:r w:rsidR="000B28A6" w:rsidRPr="0020673B">
        <w:rPr>
          <w:rFonts w:ascii="Times New Roman" w:hAnsi="Times New Roman" w:cs="Times New Roman"/>
          <w:sz w:val="24"/>
          <w:szCs w:val="24"/>
        </w:rPr>
        <w:t>Muddeho</w:t>
      </w:r>
      <w:proofErr w:type="spellEnd"/>
      <w:r w:rsidR="000B28A6" w:rsidRPr="0020673B">
        <w:rPr>
          <w:rFonts w:ascii="Times New Roman" w:hAnsi="Times New Roman" w:cs="Times New Roman"/>
          <w:sz w:val="24"/>
          <w:szCs w:val="24"/>
        </w:rPr>
        <w:t xml:space="preserve">. </w:t>
      </w:r>
      <w:r w:rsidR="008C143E" w:rsidRPr="0020673B">
        <w:rPr>
          <w:rFonts w:ascii="Times New Roman" w:hAnsi="Times New Roman" w:cs="Times New Roman"/>
          <w:sz w:val="24"/>
          <w:szCs w:val="24"/>
        </w:rPr>
        <w:t>Je</w:t>
      </w:r>
      <w:r w:rsidR="00CF39B4" w:rsidRPr="0020673B">
        <w:rPr>
          <w:rFonts w:ascii="Times New Roman" w:hAnsi="Times New Roman" w:cs="Times New Roman"/>
          <w:sz w:val="24"/>
          <w:szCs w:val="24"/>
        </w:rPr>
        <w:t xml:space="preserve"> jedním z mála odborníků, kte</w:t>
      </w:r>
      <w:r w:rsidR="00011B2A" w:rsidRPr="0020673B">
        <w:rPr>
          <w:rFonts w:ascii="Times New Roman" w:hAnsi="Times New Roman" w:cs="Times New Roman"/>
          <w:sz w:val="24"/>
          <w:szCs w:val="24"/>
        </w:rPr>
        <w:t>rý</w:t>
      </w:r>
      <w:r w:rsidR="00CF39B4" w:rsidRPr="0020673B">
        <w:rPr>
          <w:rFonts w:ascii="Times New Roman" w:hAnsi="Times New Roman" w:cs="Times New Roman"/>
          <w:sz w:val="24"/>
          <w:szCs w:val="24"/>
        </w:rPr>
        <w:t xml:space="preserve"> se tímto konceptem zabýv</w:t>
      </w:r>
      <w:r w:rsidR="00011B2A" w:rsidRPr="0020673B">
        <w:rPr>
          <w:rFonts w:ascii="Times New Roman" w:hAnsi="Times New Roman" w:cs="Times New Roman"/>
          <w:sz w:val="24"/>
          <w:szCs w:val="24"/>
        </w:rPr>
        <w:t>á</w:t>
      </w:r>
      <w:r w:rsidR="00CF39B4" w:rsidRPr="0020673B">
        <w:rPr>
          <w:rFonts w:ascii="Times New Roman" w:hAnsi="Times New Roman" w:cs="Times New Roman"/>
          <w:sz w:val="24"/>
          <w:szCs w:val="24"/>
        </w:rPr>
        <w:t xml:space="preserve"> tak dlouho. </w:t>
      </w:r>
      <w:r w:rsidR="00455684" w:rsidRPr="0020673B">
        <w:rPr>
          <w:rFonts w:ascii="Times New Roman" w:hAnsi="Times New Roman" w:cs="Times New Roman"/>
          <w:sz w:val="24"/>
          <w:szCs w:val="24"/>
        </w:rPr>
        <w:t xml:space="preserve">Jeho </w:t>
      </w:r>
      <w:r w:rsidR="002B1210" w:rsidRPr="0020673B">
        <w:rPr>
          <w:rFonts w:ascii="Times New Roman" w:hAnsi="Times New Roman" w:cs="Times New Roman"/>
          <w:sz w:val="24"/>
          <w:szCs w:val="24"/>
        </w:rPr>
        <w:t>myšlenky se daly využít při utváření obecného rámce populismu</w:t>
      </w:r>
      <w:r w:rsidR="002A1F3F" w:rsidRPr="0020673B">
        <w:rPr>
          <w:rFonts w:ascii="Times New Roman" w:hAnsi="Times New Roman" w:cs="Times New Roman"/>
          <w:sz w:val="24"/>
          <w:szCs w:val="24"/>
        </w:rPr>
        <w:t xml:space="preserve"> </w:t>
      </w:r>
      <w:r w:rsidR="002B1210" w:rsidRPr="0020673B">
        <w:rPr>
          <w:rFonts w:ascii="Times New Roman" w:hAnsi="Times New Roman" w:cs="Times New Roman"/>
          <w:sz w:val="24"/>
          <w:szCs w:val="24"/>
        </w:rPr>
        <w:t xml:space="preserve">i </w:t>
      </w:r>
      <w:r w:rsidR="00E31BA4" w:rsidRPr="0020673B">
        <w:rPr>
          <w:rFonts w:ascii="Times New Roman" w:hAnsi="Times New Roman" w:cs="Times New Roman"/>
          <w:sz w:val="24"/>
          <w:szCs w:val="24"/>
        </w:rPr>
        <w:t xml:space="preserve">při tvorbě radikálně pravicového populismu. </w:t>
      </w:r>
      <w:r w:rsidR="006B5D7A" w:rsidRPr="0020673B">
        <w:rPr>
          <w:rFonts w:ascii="Times New Roman" w:hAnsi="Times New Roman" w:cs="Times New Roman"/>
          <w:sz w:val="24"/>
          <w:szCs w:val="24"/>
        </w:rPr>
        <w:t xml:space="preserve">Dále pak velký přínos </w:t>
      </w:r>
      <w:r w:rsidR="00A12800" w:rsidRPr="0020673B">
        <w:rPr>
          <w:rFonts w:ascii="Times New Roman" w:hAnsi="Times New Roman" w:cs="Times New Roman"/>
          <w:sz w:val="24"/>
          <w:szCs w:val="24"/>
        </w:rPr>
        <w:t xml:space="preserve">v rámci teorie </w:t>
      </w:r>
      <w:r w:rsidR="006B5D7A" w:rsidRPr="0020673B">
        <w:rPr>
          <w:rFonts w:ascii="Times New Roman" w:hAnsi="Times New Roman" w:cs="Times New Roman"/>
          <w:sz w:val="24"/>
          <w:szCs w:val="24"/>
        </w:rPr>
        <w:t xml:space="preserve">měla publikace </w:t>
      </w:r>
      <w:proofErr w:type="spellStart"/>
      <w:r w:rsidR="00A12800" w:rsidRPr="0020673B">
        <w:rPr>
          <w:rFonts w:ascii="Times New Roman" w:hAnsi="Times New Roman" w:cs="Times New Roman"/>
          <w:i/>
          <w:iCs/>
          <w:sz w:val="24"/>
          <w:szCs w:val="24"/>
        </w:rPr>
        <w:t>The</w:t>
      </w:r>
      <w:proofErr w:type="spellEnd"/>
      <w:r w:rsidR="004B3F5D" w:rsidRPr="0020673B">
        <w:rPr>
          <w:rFonts w:ascii="Times New Roman" w:hAnsi="Times New Roman" w:cs="Times New Roman"/>
          <w:i/>
          <w:iCs/>
          <w:sz w:val="24"/>
          <w:szCs w:val="24"/>
        </w:rPr>
        <w:t> </w:t>
      </w:r>
      <w:r w:rsidR="00A12800" w:rsidRPr="0020673B">
        <w:rPr>
          <w:rFonts w:ascii="Times New Roman" w:hAnsi="Times New Roman" w:cs="Times New Roman"/>
          <w:i/>
          <w:iCs/>
          <w:sz w:val="24"/>
          <w:szCs w:val="24"/>
        </w:rPr>
        <w:t xml:space="preserve">Oxford Handbook </w:t>
      </w:r>
      <w:r w:rsidR="00A12800" w:rsidRPr="0020673B">
        <w:rPr>
          <w:rFonts w:ascii="Times New Roman" w:hAnsi="Times New Roman" w:cs="Times New Roman"/>
          <w:i/>
          <w:iCs/>
          <w:sz w:val="24"/>
          <w:szCs w:val="24"/>
          <w:lang w:val="en-GB"/>
        </w:rPr>
        <w:t>of Populism</w:t>
      </w:r>
      <w:r w:rsidR="00A12800" w:rsidRPr="0020673B">
        <w:rPr>
          <w:rFonts w:ascii="Times New Roman" w:hAnsi="Times New Roman" w:cs="Times New Roman"/>
          <w:sz w:val="24"/>
          <w:szCs w:val="24"/>
        </w:rPr>
        <w:t xml:space="preserve"> (2017). Tato kniha shromažďuje </w:t>
      </w:r>
      <w:r w:rsidR="00EF7E51" w:rsidRPr="0020673B">
        <w:rPr>
          <w:rFonts w:ascii="Times New Roman" w:hAnsi="Times New Roman" w:cs="Times New Roman"/>
          <w:sz w:val="24"/>
          <w:szCs w:val="24"/>
        </w:rPr>
        <w:t xml:space="preserve">nejkvalitnější práce odborníků na koncept populismu. </w:t>
      </w:r>
      <w:r w:rsidR="00D9317D" w:rsidRPr="0020673B">
        <w:rPr>
          <w:rFonts w:ascii="Times New Roman" w:hAnsi="Times New Roman" w:cs="Times New Roman"/>
          <w:sz w:val="24"/>
          <w:szCs w:val="24"/>
        </w:rPr>
        <w:t>Nalezneme v ní přehledný rámec různých přístupů a</w:t>
      </w:r>
      <w:r w:rsidR="004B3F5D" w:rsidRPr="0020673B">
        <w:rPr>
          <w:rFonts w:ascii="Times New Roman" w:hAnsi="Times New Roman" w:cs="Times New Roman"/>
          <w:sz w:val="24"/>
          <w:szCs w:val="24"/>
        </w:rPr>
        <w:t> </w:t>
      </w:r>
      <w:r w:rsidR="00D9317D" w:rsidRPr="0020673B">
        <w:rPr>
          <w:rFonts w:ascii="Times New Roman" w:hAnsi="Times New Roman" w:cs="Times New Roman"/>
          <w:sz w:val="24"/>
          <w:szCs w:val="24"/>
        </w:rPr>
        <w:t xml:space="preserve">analýz zabývajících se konkrétními případy. </w:t>
      </w:r>
      <w:r w:rsidR="005A06FA" w:rsidRPr="0020673B">
        <w:rPr>
          <w:rFonts w:ascii="Times New Roman" w:hAnsi="Times New Roman" w:cs="Times New Roman"/>
          <w:sz w:val="24"/>
          <w:szCs w:val="24"/>
        </w:rPr>
        <w:t>Pro</w:t>
      </w:r>
      <w:r w:rsidR="00267E7D" w:rsidRPr="0020673B">
        <w:rPr>
          <w:rFonts w:ascii="Times New Roman" w:hAnsi="Times New Roman" w:cs="Times New Roman"/>
          <w:sz w:val="24"/>
          <w:szCs w:val="24"/>
        </w:rPr>
        <w:t xml:space="preserve"> analyzované </w:t>
      </w:r>
      <w:r w:rsidR="0048350F" w:rsidRPr="0020673B">
        <w:rPr>
          <w:rFonts w:ascii="Times New Roman" w:hAnsi="Times New Roman" w:cs="Times New Roman"/>
          <w:sz w:val="24"/>
          <w:szCs w:val="24"/>
        </w:rPr>
        <w:t>případy – Česká</w:t>
      </w:r>
      <w:r w:rsidR="00267E7D" w:rsidRPr="0020673B">
        <w:rPr>
          <w:rFonts w:ascii="Times New Roman" w:hAnsi="Times New Roman" w:cs="Times New Roman"/>
          <w:sz w:val="24"/>
          <w:szCs w:val="24"/>
        </w:rPr>
        <w:t xml:space="preserve"> republika a</w:t>
      </w:r>
      <w:r w:rsidR="004B3F5D" w:rsidRPr="0020673B">
        <w:rPr>
          <w:rFonts w:ascii="Times New Roman" w:hAnsi="Times New Roman" w:cs="Times New Roman"/>
          <w:sz w:val="24"/>
          <w:szCs w:val="24"/>
        </w:rPr>
        <w:t> </w:t>
      </w:r>
      <w:r w:rsidR="00B80C6F" w:rsidRPr="0020673B">
        <w:rPr>
          <w:rFonts w:ascii="Times New Roman" w:hAnsi="Times New Roman" w:cs="Times New Roman"/>
          <w:sz w:val="24"/>
          <w:szCs w:val="24"/>
        </w:rPr>
        <w:t>Slovensko – byla</w:t>
      </w:r>
      <w:r w:rsidR="00267E7D" w:rsidRPr="0020673B">
        <w:rPr>
          <w:rFonts w:ascii="Times New Roman" w:hAnsi="Times New Roman" w:cs="Times New Roman"/>
          <w:sz w:val="24"/>
          <w:szCs w:val="24"/>
        </w:rPr>
        <w:t xml:space="preserve"> literatura rovněž velmi kvalitní</w:t>
      </w:r>
      <w:r w:rsidR="0048350F" w:rsidRPr="0020673B">
        <w:rPr>
          <w:rFonts w:ascii="Times New Roman" w:hAnsi="Times New Roman" w:cs="Times New Roman"/>
          <w:sz w:val="24"/>
          <w:szCs w:val="24"/>
        </w:rPr>
        <w:t>. Těmto regionům se velmi podrobně zabýval</w:t>
      </w:r>
      <w:r w:rsidR="00AA0704" w:rsidRPr="0020673B">
        <w:rPr>
          <w:rFonts w:ascii="Times New Roman" w:hAnsi="Times New Roman" w:cs="Times New Roman"/>
          <w:sz w:val="24"/>
          <w:szCs w:val="24"/>
        </w:rPr>
        <w:t xml:space="preserve">a dvojice autorů Havlík, Pinková (2012), kteří vytvořili </w:t>
      </w:r>
      <w:r w:rsidR="00BB5927" w:rsidRPr="0020673B">
        <w:rPr>
          <w:rFonts w:ascii="Times New Roman" w:hAnsi="Times New Roman" w:cs="Times New Roman"/>
          <w:sz w:val="24"/>
          <w:szCs w:val="24"/>
        </w:rPr>
        <w:t xml:space="preserve">ve spolupráci s dalšími autory </w:t>
      </w:r>
      <w:r w:rsidR="005918AA" w:rsidRPr="0020673B">
        <w:rPr>
          <w:rFonts w:ascii="Times New Roman" w:hAnsi="Times New Roman" w:cs="Times New Roman"/>
          <w:sz w:val="24"/>
          <w:szCs w:val="24"/>
        </w:rPr>
        <w:t>publikací mapující rozvoj populismu v</w:t>
      </w:r>
      <w:r w:rsidR="00BB5927" w:rsidRPr="0020673B">
        <w:rPr>
          <w:rFonts w:ascii="Times New Roman" w:hAnsi="Times New Roman" w:cs="Times New Roman"/>
          <w:sz w:val="24"/>
          <w:szCs w:val="24"/>
        </w:rPr>
        <w:t xml:space="preserve"> postkomunistických evropských státech. </w:t>
      </w:r>
      <w:r w:rsidR="00B80C6F" w:rsidRPr="0020673B">
        <w:rPr>
          <w:rFonts w:ascii="Times New Roman" w:hAnsi="Times New Roman" w:cs="Times New Roman"/>
          <w:sz w:val="24"/>
          <w:szCs w:val="24"/>
        </w:rPr>
        <w:t xml:space="preserve">Případem Slovenska se zabývá například Petr Spáč (2012), který se věnuje vzestupu populismu </w:t>
      </w:r>
      <w:r w:rsidR="00A3756E" w:rsidRPr="0020673B">
        <w:rPr>
          <w:rFonts w:ascii="Times New Roman" w:hAnsi="Times New Roman" w:cs="Times New Roman"/>
          <w:sz w:val="24"/>
          <w:szCs w:val="24"/>
        </w:rPr>
        <w:t xml:space="preserve">od rozpadu Československa </w:t>
      </w:r>
      <w:r w:rsidR="0002713F" w:rsidRPr="0020673B">
        <w:rPr>
          <w:rFonts w:ascii="Times New Roman" w:hAnsi="Times New Roman" w:cs="Times New Roman"/>
          <w:sz w:val="24"/>
          <w:szCs w:val="24"/>
        </w:rPr>
        <w:t>až do roku</w:t>
      </w:r>
      <w:r w:rsidR="00A3756E" w:rsidRPr="0020673B">
        <w:rPr>
          <w:rFonts w:ascii="Times New Roman" w:hAnsi="Times New Roman" w:cs="Times New Roman"/>
          <w:sz w:val="24"/>
          <w:szCs w:val="24"/>
        </w:rPr>
        <w:t xml:space="preserve"> 2012</w:t>
      </w:r>
      <w:r w:rsidR="00D65307" w:rsidRPr="0020673B">
        <w:rPr>
          <w:rFonts w:ascii="Times New Roman" w:hAnsi="Times New Roman" w:cs="Times New Roman"/>
          <w:sz w:val="24"/>
          <w:szCs w:val="24"/>
        </w:rPr>
        <w:t>.</w:t>
      </w:r>
      <w:r w:rsidR="00B64CA1" w:rsidRPr="0020673B">
        <w:rPr>
          <w:rFonts w:ascii="Times New Roman" w:hAnsi="Times New Roman" w:cs="Times New Roman"/>
          <w:sz w:val="24"/>
          <w:szCs w:val="24"/>
        </w:rPr>
        <w:t xml:space="preserve"> Bohužel od </w:t>
      </w:r>
      <w:r w:rsidR="007E68AF" w:rsidRPr="0020673B">
        <w:rPr>
          <w:rFonts w:ascii="Times New Roman" w:hAnsi="Times New Roman" w:cs="Times New Roman"/>
          <w:sz w:val="24"/>
          <w:szCs w:val="24"/>
        </w:rPr>
        <w:t>tohoto roku pak chybí ucelená a kvalitní litera</w:t>
      </w:r>
      <w:r w:rsidR="00E84044" w:rsidRPr="0020673B">
        <w:rPr>
          <w:rFonts w:ascii="Times New Roman" w:hAnsi="Times New Roman" w:cs="Times New Roman"/>
          <w:sz w:val="24"/>
          <w:szCs w:val="24"/>
        </w:rPr>
        <w:t xml:space="preserve">tura </w:t>
      </w:r>
      <w:r w:rsidR="00DC1DFE" w:rsidRPr="0020673B">
        <w:rPr>
          <w:rFonts w:ascii="Times New Roman" w:hAnsi="Times New Roman" w:cs="Times New Roman"/>
          <w:sz w:val="24"/>
          <w:szCs w:val="24"/>
        </w:rPr>
        <w:t>věnující se současné politické situaci na Slovensku, to samé lze konstatovat i o případu České republiky.</w:t>
      </w:r>
      <w:r w:rsidR="006E388A" w:rsidRPr="0020673B">
        <w:rPr>
          <w:rFonts w:ascii="Times New Roman" w:hAnsi="Times New Roman" w:cs="Times New Roman"/>
          <w:sz w:val="24"/>
          <w:szCs w:val="24"/>
        </w:rPr>
        <w:t xml:space="preserve"> </w:t>
      </w:r>
      <w:r w:rsidR="00E04A7C" w:rsidRPr="0020673B">
        <w:rPr>
          <w:rFonts w:ascii="Times New Roman" w:hAnsi="Times New Roman" w:cs="Times New Roman"/>
          <w:sz w:val="24"/>
          <w:szCs w:val="24"/>
        </w:rPr>
        <w:t>Dále je</w:t>
      </w:r>
      <w:r w:rsidR="00253F79" w:rsidRPr="0020673B">
        <w:rPr>
          <w:rFonts w:ascii="Times New Roman" w:hAnsi="Times New Roman" w:cs="Times New Roman"/>
          <w:sz w:val="24"/>
          <w:szCs w:val="24"/>
        </w:rPr>
        <w:t xml:space="preserve"> nutné upozornit, že na Slovensku chybí </w:t>
      </w:r>
      <w:r w:rsidR="00654BFA" w:rsidRPr="0020673B">
        <w:rPr>
          <w:rFonts w:ascii="Times New Roman" w:hAnsi="Times New Roman" w:cs="Times New Roman"/>
          <w:sz w:val="24"/>
          <w:szCs w:val="24"/>
        </w:rPr>
        <w:t xml:space="preserve">rovněž </w:t>
      </w:r>
      <w:r w:rsidR="00253F79" w:rsidRPr="0020673B">
        <w:rPr>
          <w:rFonts w:ascii="Times New Roman" w:hAnsi="Times New Roman" w:cs="Times New Roman"/>
          <w:sz w:val="24"/>
          <w:szCs w:val="24"/>
        </w:rPr>
        <w:t xml:space="preserve">kvalitní průzkumové šetření, které by bylo přístupné pro veřejnost a odborníky </w:t>
      </w:r>
      <w:r w:rsidR="002F04D4" w:rsidRPr="0020673B">
        <w:rPr>
          <w:rFonts w:ascii="Times New Roman" w:hAnsi="Times New Roman" w:cs="Times New Roman"/>
          <w:sz w:val="24"/>
          <w:szCs w:val="24"/>
        </w:rPr>
        <w:t>zabývajících se různými</w:t>
      </w:r>
      <w:r w:rsidR="00265FAC" w:rsidRPr="0020673B">
        <w:rPr>
          <w:rFonts w:ascii="Times New Roman" w:hAnsi="Times New Roman" w:cs="Times New Roman"/>
          <w:sz w:val="24"/>
          <w:szCs w:val="24"/>
        </w:rPr>
        <w:t xml:space="preserve"> politick</w:t>
      </w:r>
      <w:r w:rsidR="002F04D4" w:rsidRPr="0020673B">
        <w:rPr>
          <w:rFonts w:ascii="Times New Roman" w:hAnsi="Times New Roman" w:cs="Times New Roman"/>
          <w:sz w:val="24"/>
          <w:szCs w:val="24"/>
        </w:rPr>
        <w:t>ými</w:t>
      </w:r>
      <w:r w:rsidR="00265FAC" w:rsidRPr="0020673B">
        <w:rPr>
          <w:rFonts w:ascii="Times New Roman" w:hAnsi="Times New Roman" w:cs="Times New Roman"/>
          <w:sz w:val="24"/>
          <w:szCs w:val="24"/>
        </w:rPr>
        <w:t xml:space="preserve"> problémy. Slovenský poltický systém je velmi zajímavý</w:t>
      </w:r>
      <w:r w:rsidR="00CD425D" w:rsidRPr="0020673B">
        <w:rPr>
          <w:rFonts w:ascii="Times New Roman" w:hAnsi="Times New Roman" w:cs="Times New Roman"/>
          <w:sz w:val="24"/>
          <w:szCs w:val="24"/>
        </w:rPr>
        <w:t xml:space="preserve"> a pestrý</w:t>
      </w:r>
      <w:r w:rsidR="00265FAC" w:rsidRPr="0020673B">
        <w:rPr>
          <w:rFonts w:ascii="Times New Roman" w:hAnsi="Times New Roman" w:cs="Times New Roman"/>
          <w:sz w:val="24"/>
          <w:szCs w:val="24"/>
        </w:rPr>
        <w:t xml:space="preserve">, bohužel protkaný korupcí </w:t>
      </w:r>
      <w:r w:rsidR="005679EF" w:rsidRPr="0020673B">
        <w:rPr>
          <w:rFonts w:ascii="Times New Roman" w:hAnsi="Times New Roman" w:cs="Times New Roman"/>
          <w:sz w:val="24"/>
          <w:szCs w:val="24"/>
        </w:rPr>
        <w:t xml:space="preserve">a návazností na mafii. </w:t>
      </w:r>
      <w:r w:rsidR="00894CE5" w:rsidRPr="0020673B">
        <w:rPr>
          <w:rFonts w:ascii="Times New Roman" w:hAnsi="Times New Roman" w:cs="Times New Roman"/>
          <w:sz w:val="24"/>
          <w:szCs w:val="24"/>
        </w:rPr>
        <w:t xml:space="preserve">To však nebrání tomu výzkumu </w:t>
      </w:r>
      <w:r w:rsidR="007B1118" w:rsidRPr="0020673B">
        <w:rPr>
          <w:rFonts w:ascii="Times New Roman" w:hAnsi="Times New Roman" w:cs="Times New Roman"/>
          <w:sz w:val="24"/>
          <w:szCs w:val="24"/>
        </w:rPr>
        <w:t xml:space="preserve">slovenské politiky, ba naopak by to bylo velkým přínosem pro studium politologie. </w:t>
      </w:r>
      <w:r w:rsidR="00CD425D" w:rsidRPr="0020673B">
        <w:rPr>
          <w:rFonts w:ascii="Times New Roman" w:hAnsi="Times New Roman" w:cs="Times New Roman"/>
          <w:sz w:val="24"/>
          <w:szCs w:val="24"/>
        </w:rPr>
        <w:t xml:space="preserve">Historie politického systému je podrobně vysvětlena až do nástupu Roberta Fica na post </w:t>
      </w:r>
      <w:r w:rsidR="00CD425D" w:rsidRPr="0020673B">
        <w:rPr>
          <w:rFonts w:ascii="Times New Roman" w:hAnsi="Times New Roman" w:cs="Times New Roman"/>
          <w:sz w:val="24"/>
          <w:szCs w:val="24"/>
        </w:rPr>
        <w:lastRenderedPageBreak/>
        <w:t>premiéra</w:t>
      </w:r>
      <w:r w:rsidR="006654D1" w:rsidRPr="0020673B">
        <w:rPr>
          <w:rFonts w:ascii="Times New Roman" w:hAnsi="Times New Roman" w:cs="Times New Roman"/>
          <w:sz w:val="24"/>
          <w:szCs w:val="24"/>
        </w:rPr>
        <w:t xml:space="preserve">, ale téma populismu je okomentováno převážně jen za </w:t>
      </w:r>
      <w:r w:rsidR="00614A68" w:rsidRPr="0020673B">
        <w:rPr>
          <w:rFonts w:ascii="Times New Roman" w:hAnsi="Times New Roman" w:cs="Times New Roman"/>
          <w:sz w:val="24"/>
          <w:szCs w:val="24"/>
        </w:rPr>
        <w:t>Mečiarovi</w:t>
      </w:r>
      <w:r w:rsidR="006654D1" w:rsidRPr="0020673B">
        <w:rPr>
          <w:rFonts w:ascii="Times New Roman" w:hAnsi="Times New Roman" w:cs="Times New Roman"/>
          <w:sz w:val="24"/>
          <w:szCs w:val="24"/>
        </w:rPr>
        <w:t xml:space="preserve"> vlády v 90. letech a</w:t>
      </w:r>
      <w:r w:rsidR="00EA7036" w:rsidRPr="0020673B">
        <w:rPr>
          <w:rFonts w:ascii="Times New Roman" w:hAnsi="Times New Roman" w:cs="Times New Roman"/>
          <w:sz w:val="24"/>
          <w:szCs w:val="24"/>
        </w:rPr>
        <w:t xml:space="preserve"> </w:t>
      </w:r>
      <w:r w:rsidR="006654D1" w:rsidRPr="0020673B">
        <w:rPr>
          <w:rFonts w:ascii="Times New Roman" w:hAnsi="Times New Roman" w:cs="Times New Roman"/>
          <w:sz w:val="24"/>
          <w:szCs w:val="24"/>
        </w:rPr>
        <w:t>nov</w:t>
      </w:r>
      <w:r w:rsidR="00EA7036" w:rsidRPr="0020673B">
        <w:rPr>
          <w:rFonts w:ascii="Times New Roman" w:hAnsi="Times New Roman" w:cs="Times New Roman"/>
          <w:sz w:val="24"/>
          <w:szCs w:val="24"/>
        </w:rPr>
        <w:t>ě</w:t>
      </w:r>
      <w:r w:rsidR="006654D1" w:rsidRPr="0020673B">
        <w:rPr>
          <w:rFonts w:ascii="Times New Roman" w:hAnsi="Times New Roman" w:cs="Times New Roman"/>
          <w:sz w:val="24"/>
          <w:szCs w:val="24"/>
        </w:rPr>
        <w:t xml:space="preserve">jší publikace s tomuto tématu chybí. </w:t>
      </w:r>
    </w:p>
    <w:p w14:paraId="30F88AFC" w14:textId="3237A791" w:rsidR="00E04A7C" w:rsidRPr="0020673B" w:rsidRDefault="00E04A7C" w:rsidP="00041504">
      <w:pPr>
        <w:spacing w:after="0" w:line="360" w:lineRule="auto"/>
        <w:jc w:val="both"/>
        <w:rPr>
          <w:rFonts w:ascii="Times New Roman" w:hAnsi="Times New Roman" w:cs="Times New Roman"/>
          <w:sz w:val="24"/>
          <w:szCs w:val="24"/>
        </w:rPr>
      </w:pPr>
      <w:r w:rsidRPr="0020673B">
        <w:rPr>
          <w:rFonts w:ascii="Times New Roman" w:hAnsi="Times New Roman" w:cs="Times New Roman"/>
          <w:sz w:val="24"/>
          <w:szCs w:val="24"/>
        </w:rPr>
        <w:tab/>
      </w:r>
      <w:r w:rsidR="00E740A0" w:rsidRPr="0020673B">
        <w:rPr>
          <w:rFonts w:ascii="Times New Roman" w:hAnsi="Times New Roman" w:cs="Times New Roman"/>
          <w:sz w:val="24"/>
          <w:szCs w:val="24"/>
        </w:rPr>
        <w:t xml:space="preserve">Pro další výzkum radikálně pravicového populismu </w:t>
      </w:r>
      <w:r w:rsidR="00A47409" w:rsidRPr="0020673B">
        <w:rPr>
          <w:rFonts w:ascii="Times New Roman" w:hAnsi="Times New Roman" w:cs="Times New Roman"/>
          <w:sz w:val="24"/>
          <w:szCs w:val="24"/>
        </w:rPr>
        <w:t xml:space="preserve">by byla vhodná </w:t>
      </w:r>
      <w:r w:rsidR="00BD78F4" w:rsidRPr="0020673B">
        <w:rPr>
          <w:rFonts w:ascii="Times New Roman" w:hAnsi="Times New Roman" w:cs="Times New Roman"/>
          <w:sz w:val="24"/>
          <w:szCs w:val="24"/>
        </w:rPr>
        <w:t xml:space="preserve">podrobnější </w:t>
      </w:r>
      <w:r w:rsidR="006A5F3E" w:rsidRPr="0020673B">
        <w:rPr>
          <w:rFonts w:ascii="Times New Roman" w:hAnsi="Times New Roman" w:cs="Times New Roman"/>
          <w:sz w:val="24"/>
          <w:szCs w:val="24"/>
        </w:rPr>
        <w:t xml:space="preserve">analýza </w:t>
      </w:r>
      <w:r w:rsidR="00C048E6" w:rsidRPr="0020673B">
        <w:rPr>
          <w:rFonts w:ascii="Times New Roman" w:hAnsi="Times New Roman" w:cs="Times New Roman"/>
          <w:sz w:val="24"/>
          <w:szCs w:val="24"/>
        </w:rPr>
        <w:t xml:space="preserve">současných </w:t>
      </w:r>
      <w:r w:rsidR="000F388E" w:rsidRPr="0020673B">
        <w:rPr>
          <w:rFonts w:ascii="Times New Roman" w:hAnsi="Times New Roman" w:cs="Times New Roman"/>
          <w:sz w:val="24"/>
          <w:szCs w:val="24"/>
        </w:rPr>
        <w:t>českých a slovenských politických stran s prvky PRR</w:t>
      </w:r>
      <w:r w:rsidR="00516D3F" w:rsidRPr="0020673B">
        <w:rPr>
          <w:rFonts w:ascii="Times New Roman" w:hAnsi="Times New Roman" w:cs="Times New Roman"/>
          <w:sz w:val="24"/>
          <w:szCs w:val="24"/>
        </w:rPr>
        <w:t>.</w:t>
      </w:r>
      <w:r w:rsidR="000F388E" w:rsidRPr="0020673B">
        <w:rPr>
          <w:rFonts w:ascii="Times New Roman" w:hAnsi="Times New Roman" w:cs="Times New Roman"/>
          <w:sz w:val="24"/>
          <w:szCs w:val="24"/>
        </w:rPr>
        <w:t xml:space="preserve"> </w:t>
      </w:r>
      <w:r w:rsidR="00C3774C" w:rsidRPr="0020673B">
        <w:rPr>
          <w:rFonts w:ascii="Times New Roman" w:hAnsi="Times New Roman" w:cs="Times New Roman"/>
          <w:sz w:val="24"/>
          <w:szCs w:val="24"/>
        </w:rPr>
        <w:t xml:space="preserve">Pro oba regiony je potřeba </w:t>
      </w:r>
      <w:r w:rsidR="00894127" w:rsidRPr="0020673B">
        <w:rPr>
          <w:rFonts w:ascii="Times New Roman" w:hAnsi="Times New Roman" w:cs="Times New Roman"/>
          <w:sz w:val="24"/>
          <w:szCs w:val="24"/>
        </w:rPr>
        <w:t>vytvořit lepší reprezentativní vzorek respondentů, aby byly výsledky lépe interpretovatelné</w:t>
      </w:r>
      <w:r w:rsidR="00163B7A" w:rsidRPr="0020673B">
        <w:rPr>
          <w:rFonts w:ascii="Times New Roman" w:hAnsi="Times New Roman" w:cs="Times New Roman"/>
          <w:sz w:val="24"/>
          <w:szCs w:val="24"/>
        </w:rPr>
        <w:t xml:space="preserve"> pro další části výzkumu. </w:t>
      </w:r>
      <w:r w:rsidR="00F74131" w:rsidRPr="0020673B">
        <w:rPr>
          <w:rFonts w:ascii="Times New Roman" w:hAnsi="Times New Roman" w:cs="Times New Roman"/>
          <w:sz w:val="24"/>
          <w:szCs w:val="24"/>
        </w:rPr>
        <w:t xml:space="preserve">Politická nespokojenost, migrace nebo tako socioekonomický status by mohly být dobrými faktory pro </w:t>
      </w:r>
      <w:r w:rsidR="00A05096" w:rsidRPr="0020673B">
        <w:rPr>
          <w:rFonts w:ascii="Times New Roman" w:hAnsi="Times New Roman" w:cs="Times New Roman"/>
          <w:sz w:val="24"/>
          <w:szCs w:val="24"/>
        </w:rPr>
        <w:t xml:space="preserve">výzkum populismu v České republice a na Slovensku. </w:t>
      </w:r>
      <w:r w:rsidR="0035669B" w:rsidRPr="0020673B">
        <w:rPr>
          <w:rFonts w:ascii="Times New Roman" w:hAnsi="Times New Roman" w:cs="Times New Roman"/>
          <w:sz w:val="24"/>
          <w:szCs w:val="24"/>
        </w:rPr>
        <w:t xml:space="preserve">Jiná analýza by se </w:t>
      </w:r>
      <w:r w:rsidR="00A34169" w:rsidRPr="0020673B">
        <w:rPr>
          <w:rFonts w:ascii="Times New Roman" w:hAnsi="Times New Roman" w:cs="Times New Roman"/>
          <w:sz w:val="24"/>
          <w:szCs w:val="24"/>
        </w:rPr>
        <w:t>mohla zabývat například popularitou PRR stran mezi mladými voliči</w:t>
      </w:r>
      <w:r w:rsidR="006D3AD6" w:rsidRPr="0020673B">
        <w:rPr>
          <w:rFonts w:ascii="Times New Roman" w:hAnsi="Times New Roman" w:cs="Times New Roman"/>
          <w:sz w:val="24"/>
          <w:szCs w:val="24"/>
        </w:rPr>
        <w:t>, kteří nem</w:t>
      </w:r>
      <w:r w:rsidR="00CE418C" w:rsidRPr="0020673B">
        <w:rPr>
          <w:rFonts w:ascii="Times New Roman" w:hAnsi="Times New Roman" w:cs="Times New Roman"/>
          <w:sz w:val="24"/>
          <w:szCs w:val="24"/>
        </w:rPr>
        <w:t xml:space="preserve">ívají </w:t>
      </w:r>
      <w:r w:rsidR="006D3AD6" w:rsidRPr="0020673B">
        <w:rPr>
          <w:rFonts w:ascii="Times New Roman" w:hAnsi="Times New Roman" w:cs="Times New Roman"/>
          <w:sz w:val="24"/>
          <w:szCs w:val="24"/>
        </w:rPr>
        <w:t xml:space="preserve">ještě ucelený názor na politickou situaci a </w:t>
      </w:r>
      <w:r w:rsidR="000E5FDB" w:rsidRPr="0020673B">
        <w:rPr>
          <w:rFonts w:ascii="Times New Roman" w:hAnsi="Times New Roman" w:cs="Times New Roman"/>
          <w:sz w:val="24"/>
          <w:szCs w:val="24"/>
        </w:rPr>
        <w:t xml:space="preserve">bývají tak často velmi ovlivnitelní. </w:t>
      </w:r>
    </w:p>
    <w:p w14:paraId="73C8BDD2" w14:textId="77272768" w:rsidR="000F6E37" w:rsidRPr="0020673B" w:rsidRDefault="000F6E37" w:rsidP="00041504">
      <w:pPr>
        <w:spacing w:after="0" w:line="360" w:lineRule="auto"/>
        <w:jc w:val="both"/>
        <w:rPr>
          <w:rFonts w:ascii="Times New Roman" w:hAnsi="Times New Roman" w:cs="Times New Roman"/>
          <w:sz w:val="24"/>
          <w:szCs w:val="24"/>
        </w:rPr>
      </w:pPr>
      <w:r w:rsidRPr="0020673B">
        <w:rPr>
          <w:rFonts w:ascii="Times New Roman" w:hAnsi="Times New Roman" w:cs="Times New Roman"/>
          <w:sz w:val="24"/>
          <w:szCs w:val="24"/>
        </w:rPr>
        <w:tab/>
      </w:r>
    </w:p>
    <w:p w14:paraId="494CF3C8" w14:textId="2831136E" w:rsidR="009E6B1C" w:rsidRPr="0020673B" w:rsidRDefault="009E6B1C" w:rsidP="00041504">
      <w:pPr>
        <w:spacing w:after="0" w:line="360" w:lineRule="auto"/>
        <w:jc w:val="both"/>
        <w:rPr>
          <w:rFonts w:ascii="Times New Roman" w:hAnsi="Times New Roman" w:cs="Times New Roman"/>
          <w:sz w:val="24"/>
          <w:szCs w:val="24"/>
        </w:rPr>
      </w:pPr>
    </w:p>
    <w:p w14:paraId="7DC31948" w14:textId="7028137D" w:rsidR="009E6B1C" w:rsidRPr="0020673B" w:rsidRDefault="009E6B1C" w:rsidP="00041504">
      <w:pPr>
        <w:spacing w:after="0" w:line="360" w:lineRule="auto"/>
        <w:jc w:val="both"/>
        <w:rPr>
          <w:rFonts w:ascii="Times New Roman" w:hAnsi="Times New Roman" w:cs="Times New Roman"/>
          <w:sz w:val="24"/>
          <w:szCs w:val="24"/>
        </w:rPr>
      </w:pPr>
    </w:p>
    <w:p w14:paraId="4C80A828" w14:textId="1977A991" w:rsidR="009E6B1C" w:rsidRPr="0020673B" w:rsidRDefault="009E6B1C" w:rsidP="00041504">
      <w:pPr>
        <w:spacing w:after="0" w:line="360" w:lineRule="auto"/>
        <w:jc w:val="both"/>
        <w:rPr>
          <w:rFonts w:ascii="Times New Roman" w:hAnsi="Times New Roman" w:cs="Times New Roman"/>
          <w:sz w:val="24"/>
          <w:szCs w:val="24"/>
        </w:rPr>
      </w:pPr>
    </w:p>
    <w:p w14:paraId="1EB0CD62" w14:textId="73C8B3BF" w:rsidR="009E6B1C" w:rsidRPr="0020673B" w:rsidRDefault="009E6B1C" w:rsidP="00041504">
      <w:pPr>
        <w:spacing w:after="0" w:line="360" w:lineRule="auto"/>
        <w:jc w:val="both"/>
        <w:rPr>
          <w:rFonts w:ascii="Times New Roman" w:hAnsi="Times New Roman" w:cs="Times New Roman"/>
          <w:sz w:val="24"/>
          <w:szCs w:val="24"/>
        </w:rPr>
      </w:pPr>
    </w:p>
    <w:p w14:paraId="75A49B1F" w14:textId="0AF3392F" w:rsidR="009E6B1C" w:rsidRPr="0020673B" w:rsidRDefault="009E6B1C" w:rsidP="00041504">
      <w:pPr>
        <w:spacing w:after="0" w:line="360" w:lineRule="auto"/>
        <w:jc w:val="both"/>
        <w:rPr>
          <w:rFonts w:ascii="Times New Roman" w:hAnsi="Times New Roman" w:cs="Times New Roman"/>
          <w:sz w:val="24"/>
          <w:szCs w:val="24"/>
        </w:rPr>
      </w:pPr>
    </w:p>
    <w:p w14:paraId="2FE563D1" w14:textId="2C8BDAC6" w:rsidR="009E6B1C" w:rsidRPr="0020673B" w:rsidRDefault="009E6B1C" w:rsidP="00041504">
      <w:pPr>
        <w:spacing w:after="0" w:line="360" w:lineRule="auto"/>
        <w:jc w:val="both"/>
        <w:rPr>
          <w:rFonts w:ascii="Times New Roman" w:hAnsi="Times New Roman" w:cs="Times New Roman"/>
          <w:sz w:val="24"/>
          <w:szCs w:val="24"/>
        </w:rPr>
      </w:pPr>
    </w:p>
    <w:p w14:paraId="0C54B453" w14:textId="5F0F511E" w:rsidR="009E6B1C" w:rsidRPr="0020673B" w:rsidRDefault="009E6B1C" w:rsidP="00041504">
      <w:pPr>
        <w:spacing w:after="0" w:line="360" w:lineRule="auto"/>
        <w:jc w:val="both"/>
        <w:rPr>
          <w:rFonts w:ascii="Times New Roman" w:hAnsi="Times New Roman" w:cs="Times New Roman"/>
          <w:sz w:val="24"/>
          <w:szCs w:val="24"/>
        </w:rPr>
      </w:pPr>
    </w:p>
    <w:p w14:paraId="69A7E68E" w14:textId="7447F91A" w:rsidR="009E6B1C" w:rsidRPr="0020673B" w:rsidRDefault="009E6B1C" w:rsidP="00041504">
      <w:pPr>
        <w:spacing w:after="0" w:line="360" w:lineRule="auto"/>
        <w:jc w:val="both"/>
        <w:rPr>
          <w:rFonts w:ascii="Times New Roman" w:hAnsi="Times New Roman" w:cs="Times New Roman"/>
          <w:sz w:val="24"/>
          <w:szCs w:val="24"/>
        </w:rPr>
      </w:pPr>
    </w:p>
    <w:p w14:paraId="082C449F" w14:textId="4950FF1F" w:rsidR="009E6B1C" w:rsidRPr="0020673B" w:rsidRDefault="009E6B1C" w:rsidP="00041504">
      <w:pPr>
        <w:spacing w:after="0" w:line="360" w:lineRule="auto"/>
        <w:jc w:val="both"/>
        <w:rPr>
          <w:rFonts w:ascii="Times New Roman" w:hAnsi="Times New Roman" w:cs="Times New Roman"/>
          <w:sz w:val="24"/>
          <w:szCs w:val="24"/>
        </w:rPr>
      </w:pPr>
    </w:p>
    <w:p w14:paraId="435813F0" w14:textId="65A0FFC8" w:rsidR="009E6B1C" w:rsidRPr="0020673B" w:rsidRDefault="009E6B1C" w:rsidP="00041504">
      <w:pPr>
        <w:spacing w:after="0" w:line="360" w:lineRule="auto"/>
        <w:jc w:val="both"/>
        <w:rPr>
          <w:rFonts w:ascii="Times New Roman" w:hAnsi="Times New Roman" w:cs="Times New Roman"/>
          <w:sz w:val="24"/>
          <w:szCs w:val="24"/>
        </w:rPr>
      </w:pPr>
    </w:p>
    <w:p w14:paraId="6C819B2F" w14:textId="5F2134F1" w:rsidR="009E6B1C" w:rsidRPr="0020673B" w:rsidRDefault="009E6B1C" w:rsidP="00041504">
      <w:pPr>
        <w:spacing w:after="0" w:line="360" w:lineRule="auto"/>
        <w:jc w:val="both"/>
        <w:rPr>
          <w:rFonts w:ascii="Times New Roman" w:hAnsi="Times New Roman" w:cs="Times New Roman"/>
          <w:sz w:val="24"/>
          <w:szCs w:val="24"/>
        </w:rPr>
      </w:pPr>
    </w:p>
    <w:p w14:paraId="17F8E8E1" w14:textId="0E84090E" w:rsidR="009E6B1C" w:rsidRPr="0020673B" w:rsidRDefault="009E6B1C" w:rsidP="00041504">
      <w:pPr>
        <w:spacing w:after="0" w:line="360" w:lineRule="auto"/>
        <w:jc w:val="both"/>
        <w:rPr>
          <w:rFonts w:ascii="Times New Roman" w:hAnsi="Times New Roman" w:cs="Times New Roman"/>
          <w:sz w:val="24"/>
          <w:szCs w:val="24"/>
        </w:rPr>
      </w:pPr>
    </w:p>
    <w:p w14:paraId="501098C9" w14:textId="4B48E1E2" w:rsidR="009E6B1C" w:rsidRPr="0020673B" w:rsidRDefault="009E6B1C" w:rsidP="00041504">
      <w:pPr>
        <w:spacing w:after="0" w:line="360" w:lineRule="auto"/>
        <w:jc w:val="both"/>
        <w:rPr>
          <w:rFonts w:ascii="Times New Roman" w:hAnsi="Times New Roman" w:cs="Times New Roman"/>
          <w:sz w:val="24"/>
          <w:szCs w:val="24"/>
        </w:rPr>
      </w:pPr>
    </w:p>
    <w:p w14:paraId="460E7996" w14:textId="7AF038E0" w:rsidR="005479B2" w:rsidRPr="0020673B" w:rsidRDefault="005479B2" w:rsidP="00041504">
      <w:pPr>
        <w:spacing w:after="0" w:line="360" w:lineRule="auto"/>
        <w:jc w:val="both"/>
        <w:rPr>
          <w:rFonts w:ascii="Times New Roman" w:hAnsi="Times New Roman" w:cs="Times New Roman"/>
          <w:sz w:val="24"/>
          <w:szCs w:val="24"/>
        </w:rPr>
      </w:pPr>
    </w:p>
    <w:p w14:paraId="5EA9098C" w14:textId="5F63F79D" w:rsidR="005479B2" w:rsidRPr="0020673B" w:rsidRDefault="005479B2" w:rsidP="00041504">
      <w:pPr>
        <w:spacing w:after="0" w:line="360" w:lineRule="auto"/>
        <w:jc w:val="both"/>
        <w:rPr>
          <w:rFonts w:ascii="Times New Roman" w:hAnsi="Times New Roman" w:cs="Times New Roman"/>
          <w:sz w:val="24"/>
          <w:szCs w:val="24"/>
        </w:rPr>
      </w:pPr>
    </w:p>
    <w:p w14:paraId="191F27F1" w14:textId="5B4BFD39" w:rsidR="006E388A" w:rsidRPr="0020673B" w:rsidRDefault="006E388A" w:rsidP="00041504">
      <w:pPr>
        <w:spacing w:after="0" w:line="360" w:lineRule="auto"/>
        <w:jc w:val="both"/>
        <w:rPr>
          <w:rFonts w:ascii="Times New Roman" w:hAnsi="Times New Roman" w:cs="Times New Roman"/>
          <w:sz w:val="24"/>
          <w:szCs w:val="24"/>
        </w:rPr>
      </w:pPr>
    </w:p>
    <w:p w14:paraId="0D3E6826" w14:textId="52315751" w:rsidR="006E388A" w:rsidRPr="0020673B" w:rsidRDefault="006E388A" w:rsidP="00041504">
      <w:pPr>
        <w:spacing w:after="0" w:line="360" w:lineRule="auto"/>
        <w:jc w:val="both"/>
        <w:rPr>
          <w:rFonts w:ascii="Times New Roman" w:hAnsi="Times New Roman" w:cs="Times New Roman"/>
          <w:sz w:val="24"/>
          <w:szCs w:val="24"/>
        </w:rPr>
      </w:pPr>
    </w:p>
    <w:p w14:paraId="49EF99FD" w14:textId="72B78997" w:rsidR="006E388A" w:rsidRPr="0020673B" w:rsidRDefault="006E388A" w:rsidP="00041504">
      <w:pPr>
        <w:spacing w:after="0" w:line="360" w:lineRule="auto"/>
        <w:jc w:val="both"/>
        <w:rPr>
          <w:rFonts w:ascii="Times New Roman" w:hAnsi="Times New Roman" w:cs="Times New Roman"/>
          <w:sz w:val="24"/>
          <w:szCs w:val="24"/>
        </w:rPr>
      </w:pPr>
    </w:p>
    <w:p w14:paraId="062653B4" w14:textId="7B8A03FE" w:rsidR="006E388A" w:rsidRPr="0020673B" w:rsidRDefault="006E388A" w:rsidP="00041504">
      <w:pPr>
        <w:spacing w:after="0" w:line="360" w:lineRule="auto"/>
        <w:jc w:val="both"/>
        <w:rPr>
          <w:rFonts w:ascii="Times New Roman" w:hAnsi="Times New Roman" w:cs="Times New Roman"/>
          <w:sz w:val="24"/>
          <w:szCs w:val="24"/>
        </w:rPr>
      </w:pPr>
    </w:p>
    <w:p w14:paraId="78C82CF1" w14:textId="43410FA8" w:rsidR="006E388A" w:rsidRPr="0020673B" w:rsidRDefault="006E388A" w:rsidP="00041504">
      <w:pPr>
        <w:spacing w:after="0" w:line="360" w:lineRule="auto"/>
        <w:jc w:val="both"/>
        <w:rPr>
          <w:rFonts w:ascii="Times New Roman" w:hAnsi="Times New Roman" w:cs="Times New Roman"/>
          <w:sz w:val="24"/>
          <w:szCs w:val="24"/>
        </w:rPr>
      </w:pPr>
    </w:p>
    <w:p w14:paraId="32027321" w14:textId="77777777" w:rsidR="006E388A" w:rsidRPr="0020673B" w:rsidRDefault="006E388A" w:rsidP="00041504">
      <w:pPr>
        <w:spacing w:after="0" w:line="360" w:lineRule="auto"/>
        <w:jc w:val="both"/>
        <w:rPr>
          <w:rFonts w:ascii="Times New Roman" w:hAnsi="Times New Roman" w:cs="Times New Roman"/>
          <w:sz w:val="24"/>
          <w:szCs w:val="24"/>
        </w:rPr>
      </w:pPr>
    </w:p>
    <w:p w14:paraId="455752FE" w14:textId="03C59146" w:rsidR="00E63B6F" w:rsidRPr="0020673B" w:rsidRDefault="007120F9" w:rsidP="000F4E8E">
      <w:pPr>
        <w:pStyle w:val="Nadpis1"/>
      </w:pPr>
      <w:bookmarkStart w:id="25" w:name="_Toc75425639"/>
      <w:r w:rsidRPr="0020673B">
        <w:lastRenderedPageBreak/>
        <w:t>Prameny a literatura</w:t>
      </w:r>
      <w:bookmarkEnd w:id="25"/>
    </w:p>
    <w:p w14:paraId="4A25ADCE" w14:textId="5C6D83E7" w:rsidR="00226721" w:rsidRPr="0020673B" w:rsidRDefault="00226721" w:rsidP="00E1359F">
      <w:pPr>
        <w:ind w:left="284"/>
        <w:rPr>
          <w:rFonts w:ascii="Times New Roman" w:hAnsi="Times New Roman" w:cs="Times New Roman"/>
          <w:sz w:val="24"/>
          <w:szCs w:val="24"/>
        </w:rPr>
      </w:pPr>
      <w:r w:rsidRPr="0020673B">
        <w:rPr>
          <w:rFonts w:ascii="Times New Roman" w:hAnsi="Times New Roman" w:cs="Times New Roman"/>
          <w:sz w:val="24"/>
          <w:szCs w:val="24"/>
        </w:rPr>
        <w:t>Literatura</w:t>
      </w:r>
    </w:p>
    <w:p w14:paraId="28C06578" w14:textId="3DA36B5D" w:rsidR="00E601D0" w:rsidRPr="0020673B" w:rsidRDefault="002742A6"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Albertazzi</w:t>
      </w:r>
      <w:proofErr w:type="spellEnd"/>
      <w:r w:rsidRPr="0020673B">
        <w:rPr>
          <w:rFonts w:ascii="Times New Roman" w:hAnsi="Times New Roman" w:cs="Times New Roman"/>
          <w:sz w:val="24"/>
          <w:szCs w:val="24"/>
        </w:rPr>
        <w:t xml:space="preserve">, D., </w:t>
      </w:r>
      <w:proofErr w:type="spellStart"/>
      <w:r w:rsidRPr="0020673B">
        <w:rPr>
          <w:rFonts w:ascii="Times New Roman" w:hAnsi="Times New Roman" w:cs="Times New Roman"/>
          <w:sz w:val="24"/>
          <w:szCs w:val="24"/>
        </w:rPr>
        <w:t>McDonnell</w:t>
      </w:r>
      <w:proofErr w:type="spellEnd"/>
      <w:r w:rsidRPr="0020673B">
        <w:rPr>
          <w:rFonts w:ascii="Times New Roman" w:hAnsi="Times New Roman" w:cs="Times New Roman"/>
          <w:sz w:val="24"/>
          <w:szCs w:val="24"/>
        </w:rPr>
        <w:t>, D.</w:t>
      </w:r>
      <w:r w:rsidR="006903FA" w:rsidRPr="0020673B">
        <w:rPr>
          <w:rFonts w:ascii="Times New Roman" w:hAnsi="Times New Roman" w:cs="Times New Roman"/>
          <w:sz w:val="24"/>
          <w:szCs w:val="24"/>
        </w:rPr>
        <w:t xml:space="preserve"> (</w:t>
      </w:r>
      <w:proofErr w:type="spellStart"/>
      <w:r w:rsidR="006903FA" w:rsidRPr="0020673B">
        <w:rPr>
          <w:rFonts w:ascii="Times New Roman" w:hAnsi="Times New Roman" w:cs="Times New Roman"/>
          <w:sz w:val="24"/>
          <w:szCs w:val="24"/>
        </w:rPr>
        <w:t>E</w:t>
      </w:r>
      <w:r w:rsidRPr="0020673B">
        <w:rPr>
          <w:rFonts w:ascii="Times New Roman" w:hAnsi="Times New Roman" w:cs="Times New Roman"/>
          <w:sz w:val="24"/>
          <w:szCs w:val="24"/>
        </w:rPr>
        <w:t>ds</w:t>
      </w:r>
      <w:proofErr w:type="spellEnd"/>
      <w:r w:rsidRPr="0020673B">
        <w:rPr>
          <w:rFonts w:ascii="Times New Roman" w:hAnsi="Times New Roman" w:cs="Times New Roman"/>
          <w:sz w:val="24"/>
          <w:szCs w:val="24"/>
        </w:rPr>
        <w:t>.</w:t>
      </w:r>
      <w:r w:rsidR="006903FA" w:rsidRPr="0020673B">
        <w:rPr>
          <w:rFonts w:ascii="Times New Roman" w:hAnsi="Times New Roman" w:cs="Times New Roman"/>
          <w:sz w:val="24"/>
          <w:szCs w:val="24"/>
        </w:rPr>
        <w:t>).</w:t>
      </w:r>
      <w:r w:rsidRPr="0020673B">
        <w:rPr>
          <w:rFonts w:ascii="Times New Roman" w:hAnsi="Times New Roman" w:cs="Times New Roman"/>
          <w:sz w:val="24"/>
          <w:szCs w:val="24"/>
        </w:rPr>
        <w:t xml:space="preserve"> (2008). </w:t>
      </w:r>
      <w:proofErr w:type="spellStart"/>
      <w:r w:rsidRPr="0020673B">
        <w:rPr>
          <w:rFonts w:ascii="Times New Roman" w:hAnsi="Times New Roman" w:cs="Times New Roman"/>
          <w:i/>
          <w:iCs/>
          <w:sz w:val="24"/>
          <w:szCs w:val="24"/>
        </w:rPr>
        <w:t>Twenty-First</w:t>
      </w:r>
      <w:proofErr w:type="spellEnd"/>
      <w:r w:rsidRPr="0020673B">
        <w:rPr>
          <w:rFonts w:ascii="Times New Roman" w:hAnsi="Times New Roman" w:cs="Times New Roman"/>
          <w:i/>
          <w:iCs/>
          <w:sz w:val="24"/>
          <w:szCs w:val="24"/>
        </w:rPr>
        <w:t xml:space="preserve"> </w:t>
      </w:r>
      <w:proofErr w:type="spellStart"/>
      <w:r w:rsidRPr="0020673B">
        <w:rPr>
          <w:rFonts w:ascii="Times New Roman" w:hAnsi="Times New Roman" w:cs="Times New Roman"/>
          <w:i/>
          <w:iCs/>
          <w:sz w:val="24"/>
          <w:szCs w:val="24"/>
        </w:rPr>
        <w:t>Century</w:t>
      </w:r>
      <w:proofErr w:type="spellEnd"/>
      <w:r w:rsidRPr="0020673B">
        <w:rPr>
          <w:rFonts w:ascii="Times New Roman" w:hAnsi="Times New Roman" w:cs="Times New Roman"/>
          <w:i/>
          <w:iCs/>
          <w:sz w:val="24"/>
          <w:szCs w:val="24"/>
        </w:rPr>
        <w:t xml:space="preserve"> </w:t>
      </w:r>
      <w:proofErr w:type="spellStart"/>
      <w:r w:rsidRPr="0020673B">
        <w:rPr>
          <w:rFonts w:ascii="Times New Roman" w:hAnsi="Times New Roman" w:cs="Times New Roman"/>
          <w:i/>
          <w:iCs/>
          <w:sz w:val="24"/>
          <w:szCs w:val="24"/>
        </w:rPr>
        <w:t>Populism</w:t>
      </w:r>
      <w:proofErr w:type="spellEnd"/>
      <w:r w:rsidR="00FB3969" w:rsidRPr="0020673B">
        <w:rPr>
          <w:rFonts w:ascii="Times New Roman" w:hAnsi="Times New Roman" w:cs="Times New Roman"/>
          <w:i/>
          <w:iCs/>
          <w:sz w:val="24"/>
          <w:szCs w:val="24"/>
        </w:rPr>
        <w:t xml:space="preserve">: </w:t>
      </w:r>
      <w:proofErr w:type="spellStart"/>
      <w:r w:rsidR="00FB3969" w:rsidRPr="0020673B">
        <w:rPr>
          <w:rFonts w:ascii="Times New Roman" w:hAnsi="Times New Roman" w:cs="Times New Roman"/>
          <w:i/>
          <w:iCs/>
          <w:sz w:val="24"/>
          <w:szCs w:val="24"/>
        </w:rPr>
        <w:t>The</w:t>
      </w:r>
      <w:proofErr w:type="spellEnd"/>
      <w:r w:rsidR="00FB3969" w:rsidRPr="0020673B">
        <w:rPr>
          <w:rFonts w:ascii="Times New Roman" w:hAnsi="Times New Roman" w:cs="Times New Roman"/>
          <w:i/>
          <w:iCs/>
          <w:sz w:val="24"/>
          <w:szCs w:val="24"/>
        </w:rPr>
        <w:t xml:space="preserve"> Spectre </w:t>
      </w:r>
      <w:proofErr w:type="spellStart"/>
      <w:r w:rsidR="00FB3969" w:rsidRPr="0020673B">
        <w:rPr>
          <w:rFonts w:ascii="Times New Roman" w:hAnsi="Times New Roman" w:cs="Times New Roman"/>
          <w:i/>
          <w:iCs/>
          <w:sz w:val="24"/>
          <w:szCs w:val="24"/>
        </w:rPr>
        <w:t>of</w:t>
      </w:r>
      <w:proofErr w:type="spellEnd"/>
      <w:r w:rsidR="00FB3969" w:rsidRPr="0020673B">
        <w:rPr>
          <w:rFonts w:ascii="Times New Roman" w:hAnsi="Times New Roman" w:cs="Times New Roman"/>
          <w:i/>
          <w:iCs/>
          <w:sz w:val="24"/>
          <w:szCs w:val="24"/>
        </w:rPr>
        <w:t xml:space="preserve"> Western </w:t>
      </w:r>
      <w:proofErr w:type="spellStart"/>
      <w:r w:rsidR="00FB3969" w:rsidRPr="0020673B">
        <w:rPr>
          <w:rFonts w:ascii="Times New Roman" w:hAnsi="Times New Roman" w:cs="Times New Roman"/>
          <w:i/>
          <w:iCs/>
          <w:sz w:val="24"/>
          <w:szCs w:val="24"/>
        </w:rPr>
        <w:t>European</w:t>
      </w:r>
      <w:proofErr w:type="spellEnd"/>
      <w:r w:rsidR="00FB3969" w:rsidRPr="0020673B">
        <w:rPr>
          <w:rFonts w:ascii="Times New Roman" w:hAnsi="Times New Roman" w:cs="Times New Roman"/>
          <w:i/>
          <w:iCs/>
          <w:sz w:val="24"/>
          <w:szCs w:val="24"/>
        </w:rPr>
        <w:t xml:space="preserve"> </w:t>
      </w:r>
      <w:proofErr w:type="spellStart"/>
      <w:r w:rsidR="00FB3969" w:rsidRPr="0020673B">
        <w:rPr>
          <w:rFonts w:ascii="Times New Roman" w:hAnsi="Times New Roman" w:cs="Times New Roman"/>
          <w:i/>
          <w:iCs/>
          <w:sz w:val="24"/>
          <w:szCs w:val="24"/>
        </w:rPr>
        <w:t>Democracy</w:t>
      </w:r>
      <w:proofErr w:type="spellEnd"/>
      <w:r w:rsidR="00FB3969" w:rsidRPr="0020673B">
        <w:rPr>
          <w:rFonts w:ascii="Times New Roman" w:hAnsi="Times New Roman" w:cs="Times New Roman"/>
          <w:i/>
          <w:iCs/>
          <w:sz w:val="24"/>
          <w:szCs w:val="24"/>
        </w:rPr>
        <w:t>.</w:t>
      </w:r>
      <w:r w:rsidR="00FB3969" w:rsidRPr="0020673B">
        <w:rPr>
          <w:rFonts w:ascii="Times New Roman" w:hAnsi="Times New Roman" w:cs="Times New Roman"/>
          <w:sz w:val="24"/>
          <w:szCs w:val="24"/>
        </w:rPr>
        <w:t xml:space="preserve"> </w:t>
      </w:r>
      <w:proofErr w:type="spellStart"/>
      <w:r w:rsidR="00FB3969" w:rsidRPr="0020673B">
        <w:rPr>
          <w:rFonts w:ascii="Times New Roman" w:hAnsi="Times New Roman" w:cs="Times New Roman"/>
          <w:sz w:val="24"/>
          <w:szCs w:val="24"/>
        </w:rPr>
        <w:t>Basingstoke</w:t>
      </w:r>
      <w:proofErr w:type="spellEnd"/>
      <w:r w:rsidR="00FB3969" w:rsidRPr="0020673B">
        <w:rPr>
          <w:rFonts w:ascii="Times New Roman" w:hAnsi="Times New Roman" w:cs="Times New Roman"/>
          <w:sz w:val="24"/>
          <w:szCs w:val="24"/>
        </w:rPr>
        <w:t xml:space="preserve">: </w:t>
      </w:r>
      <w:proofErr w:type="spellStart"/>
      <w:r w:rsidR="00FB3969" w:rsidRPr="0020673B">
        <w:rPr>
          <w:rFonts w:ascii="Times New Roman" w:hAnsi="Times New Roman" w:cs="Times New Roman"/>
          <w:sz w:val="24"/>
          <w:szCs w:val="24"/>
        </w:rPr>
        <w:t>Palgrave</w:t>
      </w:r>
      <w:proofErr w:type="spellEnd"/>
      <w:r w:rsidR="00FB3969" w:rsidRPr="0020673B">
        <w:rPr>
          <w:rFonts w:ascii="Times New Roman" w:hAnsi="Times New Roman" w:cs="Times New Roman"/>
          <w:sz w:val="24"/>
          <w:szCs w:val="24"/>
        </w:rPr>
        <w:t xml:space="preserve"> </w:t>
      </w:r>
      <w:proofErr w:type="spellStart"/>
      <w:r w:rsidR="00FB3969" w:rsidRPr="0020673B">
        <w:rPr>
          <w:rFonts w:ascii="Times New Roman" w:hAnsi="Times New Roman" w:cs="Times New Roman"/>
          <w:sz w:val="24"/>
          <w:szCs w:val="24"/>
        </w:rPr>
        <w:t>Macmillan</w:t>
      </w:r>
      <w:proofErr w:type="spellEnd"/>
      <w:r w:rsidR="00FB3969" w:rsidRPr="0020673B">
        <w:rPr>
          <w:rFonts w:ascii="Times New Roman" w:hAnsi="Times New Roman" w:cs="Times New Roman"/>
          <w:sz w:val="24"/>
          <w:szCs w:val="24"/>
        </w:rPr>
        <w:t>.</w:t>
      </w:r>
      <w:r w:rsidR="00E601D0" w:rsidRPr="0020673B">
        <w:rPr>
          <w:rFonts w:ascii="Times New Roman" w:hAnsi="Times New Roman" w:cs="Times New Roman"/>
          <w:sz w:val="24"/>
          <w:szCs w:val="24"/>
        </w:rPr>
        <w:t xml:space="preserve"> </w:t>
      </w:r>
    </w:p>
    <w:p w14:paraId="1476F073" w14:textId="77777777" w:rsidR="00E601D0" w:rsidRPr="0020673B" w:rsidRDefault="00E601D0"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Akkerman</w:t>
      </w:r>
      <w:proofErr w:type="spellEnd"/>
      <w:r w:rsidRPr="0020673B">
        <w:rPr>
          <w:rFonts w:ascii="Times New Roman" w:hAnsi="Times New Roman" w:cs="Times New Roman"/>
          <w:sz w:val="24"/>
          <w:szCs w:val="24"/>
        </w:rPr>
        <w:t xml:space="preserve">, A., </w:t>
      </w:r>
      <w:proofErr w:type="spellStart"/>
      <w:r w:rsidRPr="0020673B">
        <w:rPr>
          <w:rFonts w:ascii="Times New Roman" w:hAnsi="Times New Roman" w:cs="Times New Roman"/>
          <w:sz w:val="24"/>
          <w:szCs w:val="24"/>
        </w:rPr>
        <w:t>Mudde</w:t>
      </w:r>
      <w:proofErr w:type="spellEnd"/>
      <w:r w:rsidRPr="0020673B">
        <w:rPr>
          <w:rFonts w:ascii="Times New Roman" w:hAnsi="Times New Roman" w:cs="Times New Roman"/>
          <w:sz w:val="24"/>
          <w:szCs w:val="24"/>
        </w:rPr>
        <w:t xml:space="preserve">, C., </w:t>
      </w:r>
      <w:proofErr w:type="spellStart"/>
      <w:r w:rsidRPr="0020673B">
        <w:rPr>
          <w:rFonts w:ascii="Times New Roman" w:hAnsi="Times New Roman" w:cs="Times New Roman"/>
          <w:sz w:val="24"/>
          <w:szCs w:val="24"/>
        </w:rPr>
        <w:t>Zaslove</w:t>
      </w:r>
      <w:proofErr w:type="spellEnd"/>
      <w:r w:rsidRPr="0020673B">
        <w:rPr>
          <w:rFonts w:ascii="Times New Roman" w:hAnsi="Times New Roman" w:cs="Times New Roman"/>
          <w:sz w:val="24"/>
          <w:szCs w:val="24"/>
        </w:rPr>
        <w:t xml:space="preserve">, A. (2014). </w:t>
      </w:r>
      <w:proofErr w:type="spellStart"/>
      <w:r w:rsidRPr="0020673B">
        <w:rPr>
          <w:rFonts w:ascii="Times New Roman" w:hAnsi="Times New Roman" w:cs="Times New Roman"/>
          <w:sz w:val="24"/>
          <w:szCs w:val="24"/>
        </w:rPr>
        <w:t>How</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Populist</w:t>
      </w:r>
      <w:proofErr w:type="spellEnd"/>
      <w:r w:rsidRPr="0020673B">
        <w:rPr>
          <w:rFonts w:ascii="Times New Roman" w:hAnsi="Times New Roman" w:cs="Times New Roman"/>
          <w:sz w:val="24"/>
          <w:szCs w:val="24"/>
        </w:rPr>
        <w:t xml:space="preserve"> Are </w:t>
      </w:r>
      <w:proofErr w:type="spellStart"/>
      <w:r w:rsidRPr="0020673B">
        <w:rPr>
          <w:rFonts w:ascii="Times New Roman" w:hAnsi="Times New Roman" w:cs="Times New Roman"/>
          <w:sz w:val="24"/>
          <w:szCs w:val="24"/>
        </w:rPr>
        <w:t>the</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People</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Measuring</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Populist</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Attitudes</w:t>
      </w:r>
      <w:proofErr w:type="spellEnd"/>
      <w:r w:rsidRPr="0020673B">
        <w:rPr>
          <w:rFonts w:ascii="Times New Roman" w:hAnsi="Times New Roman" w:cs="Times New Roman"/>
          <w:sz w:val="24"/>
          <w:szCs w:val="24"/>
        </w:rPr>
        <w:t xml:space="preserve"> in </w:t>
      </w:r>
      <w:proofErr w:type="spellStart"/>
      <w:r w:rsidRPr="0020673B">
        <w:rPr>
          <w:rFonts w:ascii="Times New Roman" w:hAnsi="Times New Roman" w:cs="Times New Roman"/>
          <w:sz w:val="24"/>
          <w:szCs w:val="24"/>
        </w:rPr>
        <w:t>Voters</w:t>
      </w:r>
      <w:proofErr w:type="spellEnd"/>
      <w:r w:rsidRPr="0020673B">
        <w:rPr>
          <w:rFonts w:ascii="Times New Roman" w:hAnsi="Times New Roman" w:cs="Times New Roman"/>
          <w:sz w:val="24"/>
          <w:szCs w:val="24"/>
        </w:rPr>
        <w:t>.</w:t>
      </w:r>
      <w:r w:rsidRPr="0020673B">
        <w:rPr>
          <w:rFonts w:ascii="Times New Roman" w:hAnsi="Times New Roman" w:cs="Times New Roman"/>
          <w:i/>
          <w:iCs/>
          <w:sz w:val="24"/>
          <w:szCs w:val="24"/>
        </w:rPr>
        <w:t xml:space="preserve"> </w:t>
      </w:r>
      <w:proofErr w:type="spellStart"/>
      <w:r w:rsidRPr="0020673B">
        <w:rPr>
          <w:rFonts w:ascii="Times New Roman" w:hAnsi="Times New Roman" w:cs="Times New Roman"/>
          <w:i/>
          <w:iCs/>
          <w:sz w:val="24"/>
          <w:szCs w:val="24"/>
        </w:rPr>
        <w:t>Comparative</w:t>
      </w:r>
      <w:proofErr w:type="spellEnd"/>
      <w:r w:rsidRPr="0020673B">
        <w:rPr>
          <w:rFonts w:ascii="Times New Roman" w:hAnsi="Times New Roman" w:cs="Times New Roman"/>
          <w:i/>
          <w:iCs/>
          <w:sz w:val="24"/>
          <w:szCs w:val="24"/>
        </w:rPr>
        <w:t xml:space="preserve"> </w:t>
      </w:r>
      <w:proofErr w:type="spellStart"/>
      <w:r w:rsidRPr="0020673B">
        <w:rPr>
          <w:rFonts w:ascii="Times New Roman" w:hAnsi="Times New Roman" w:cs="Times New Roman"/>
          <w:i/>
          <w:iCs/>
          <w:sz w:val="24"/>
          <w:szCs w:val="24"/>
        </w:rPr>
        <w:t>Political</w:t>
      </w:r>
      <w:proofErr w:type="spellEnd"/>
      <w:r w:rsidRPr="0020673B">
        <w:rPr>
          <w:rFonts w:ascii="Times New Roman" w:hAnsi="Times New Roman" w:cs="Times New Roman"/>
          <w:i/>
          <w:iCs/>
          <w:sz w:val="24"/>
          <w:szCs w:val="24"/>
        </w:rPr>
        <w:t xml:space="preserve"> </w:t>
      </w:r>
      <w:proofErr w:type="spellStart"/>
      <w:r w:rsidRPr="0020673B">
        <w:rPr>
          <w:rFonts w:ascii="Times New Roman" w:hAnsi="Times New Roman" w:cs="Times New Roman"/>
          <w:i/>
          <w:iCs/>
          <w:sz w:val="24"/>
          <w:szCs w:val="24"/>
        </w:rPr>
        <w:t>Studies</w:t>
      </w:r>
      <w:proofErr w:type="spellEnd"/>
      <w:r w:rsidRPr="0020673B">
        <w:rPr>
          <w:rFonts w:ascii="Times New Roman" w:hAnsi="Times New Roman" w:cs="Times New Roman"/>
          <w:sz w:val="24"/>
          <w:szCs w:val="24"/>
        </w:rPr>
        <w:t>, 47(9), 1324-1353.</w:t>
      </w:r>
    </w:p>
    <w:p w14:paraId="78B3C9A9" w14:textId="627B37F9" w:rsidR="00A269E5" w:rsidRPr="0020673B" w:rsidRDefault="00E601D0"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Abts</w:t>
      </w:r>
      <w:proofErr w:type="spellEnd"/>
      <w:r w:rsidRPr="0020673B">
        <w:rPr>
          <w:rFonts w:ascii="Times New Roman" w:hAnsi="Times New Roman" w:cs="Times New Roman"/>
          <w:sz w:val="24"/>
          <w:szCs w:val="24"/>
        </w:rPr>
        <w:t xml:space="preserve">, K., </w:t>
      </w:r>
      <w:proofErr w:type="spellStart"/>
      <w:r w:rsidRPr="0020673B">
        <w:rPr>
          <w:rFonts w:ascii="Times New Roman" w:hAnsi="Times New Roman" w:cs="Times New Roman"/>
          <w:sz w:val="24"/>
          <w:szCs w:val="24"/>
        </w:rPr>
        <w:t>Rummens</w:t>
      </w:r>
      <w:proofErr w:type="spellEnd"/>
      <w:r w:rsidRPr="0020673B">
        <w:rPr>
          <w:rFonts w:ascii="Times New Roman" w:hAnsi="Times New Roman" w:cs="Times New Roman"/>
          <w:sz w:val="24"/>
          <w:szCs w:val="24"/>
        </w:rPr>
        <w:t xml:space="preserve">, S. (2007). </w:t>
      </w:r>
      <w:proofErr w:type="spellStart"/>
      <w:r w:rsidRPr="0020673B">
        <w:rPr>
          <w:rFonts w:ascii="Times New Roman" w:hAnsi="Times New Roman" w:cs="Times New Roman"/>
          <w:sz w:val="24"/>
          <w:szCs w:val="24"/>
        </w:rPr>
        <w:t>Populism</w:t>
      </w:r>
      <w:proofErr w:type="spellEnd"/>
      <w:r w:rsidRPr="0020673B">
        <w:rPr>
          <w:rFonts w:ascii="Times New Roman" w:hAnsi="Times New Roman" w:cs="Times New Roman"/>
          <w:sz w:val="24"/>
          <w:szCs w:val="24"/>
        </w:rPr>
        <w:t xml:space="preserve"> versus </w:t>
      </w:r>
      <w:proofErr w:type="spellStart"/>
      <w:r w:rsidRPr="0020673B">
        <w:rPr>
          <w:rFonts w:ascii="Times New Roman" w:hAnsi="Times New Roman" w:cs="Times New Roman"/>
          <w:sz w:val="24"/>
          <w:szCs w:val="24"/>
        </w:rPr>
        <w:t>Democracy</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i/>
          <w:iCs/>
          <w:sz w:val="24"/>
          <w:szCs w:val="24"/>
        </w:rPr>
        <w:t>Political</w:t>
      </w:r>
      <w:proofErr w:type="spellEnd"/>
      <w:r w:rsidRPr="0020673B">
        <w:rPr>
          <w:rFonts w:ascii="Times New Roman" w:hAnsi="Times New Roman" w:cs="Times New Roman"/>
          <w:i/>
          <w:iCs/>
          <w:sz w:val="24"/>
          <w:szCs w:val="24"/>
        </w:rPr>
        <w:t xml:space="preserve"> </w:t>
      </w:r>
      <w:proofErr w:type="spellStart"/>
      <w:r w:rsidRPr="0020673B">
        <w:rPr>
          <w:rFonts w:ascii="Times New Roman" w:hAnsi="Times New Roman" w:cs="Times New Roman"/>
          <w:i/>
          <w:iCs/>
          <w:sz w:val="24"/>
          <w:szCs w:val="24"/>
        </w:rPr>
        <w:t>Studies</w:t>
      </w:r>
      <w:proofErr w:type="spellEnd"/>
      <w:r w:rsidRPr="0020673B">
        <w:rPr>
          <w:rFonts w:ascii="Times New Roman" w:hAnsi="Times New Roman" w:cs="Times New Roman"/>
          <w:sz w:val="24"/>
          <w:szCs w:val="24"/>
        </w:rPr>
        <w:t>, 55, 405-424.</w:t>
      </w:r>
    </w:p>
    <w:p w14:paraId="5BA8E352" w14:textId="03C507C0" w:rsidR="004A16C3" w:rsidRPr="0020673B" w:rsidRDefault="004A16C3"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Bendl, T., Bořil, V. &amp; Suchánek, J. (2020). Populismus, migrace a virtuální svět. </w:t>
      </w:r>
      <w:r w:rsidRPr="0020673B">
        <w:rPr>
          <w:rFonts w:ascii="Times New Roman" w:hAnsi="Times New Roman" w:cs="Times New Roman"/>
          <w:i/>
          <w:iCs/>
          <w:sz w:val="24"/>
          <w:szCs w:val="24"/>
        </w:rPr>
        <w:t>Geografické rozhledy</w:t>
      </w:r>
      <w:r w:rsidRPr="0020673B">
        <w:rPr>
          <w:rFonts w:ascii="Times New Roman" w:hAnsi="Times New Roman" w:cs="Times New Roman"/>
          <w:sz w:val="24"/>
          <w:szCs w:val="24"/>
        </w:rPr>
        <w:t>, 29(5), 8-11.</w:t>
      </w:r>
    </w:p>
    <w:p w14:paraId="38C71024" w14:textId="226E2089" w:rsidR="00B018B5" w:rsidRPr="0020673B" w:rsidRDefault="00BF70A9"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Bláha, P., </w:t>
      </w:r>
      <w:proofErr w:type="spellStart"/>
      <w:r w:rsidRPr="0020673B">
        <w:rPr>
          <w:rFonts w:ascii="Times New Roman" w:hAnsi="Times New Roman" w:cs="Times New Roman"/>
          <w:sz w:val="24"/>
          <w:szCs w:val="24"/>
        </w:rPr>
        <w:t>Maškarinec</w:t>
      </w:r>
      <w:proofErr w:type="spellEnd"/>
      <w:r w:rsidRPr="0020673B">
        <w:rPr>
          <w:rFonts w:ascii="Times New Roman" w:hAnsi="Times New Roman" w:cs="Times New Roman"/>
          <w:sz w:val="24"/>
          <w:szCs w:val="24"/>
        </w:rPr>
        <w:t xml:space="preserve">, P. (2016) </w:t>
      </w:r>
      <w:r w:rsidR="006A1D94" w:rsidRPr="0020673B">
        <w:rPr>
          <w:rFonts w:ascii="Times New Roman" w:hAnsi="Times New Roman" w:cs="Times New Roman"/>
          <w:sz w:val="24"/>
          <w:szCs w:val="24"/>
        </w:rPr>
        <w:t xml:space="preserve">Křivda jako příležitost pro nové politické strany? </w:t>
      </w:r>
      <w:r w:rsidR="00280E52" w:rsidRPr="0020673B">
        <w:rPr>
          <w:rFonts w:ascii="Times New Roman" w:hAnsi="Times New Roman" w:cs="Times New Roman"/>
          <w:sz w:val="24"/>
          <w:szCs w:val="24"/>
        </w:rPr>
        <w:t>Kotleba – Lidová</w:t>
      </w:r>
      <w:r w:rsidR="006A1D94" w:rsidRPr="0020673B">
        <w:rPr>
          <w:rFonts w:ascii="Times New Roman" w:hAnsi="Times New Roman" w:cs="Times New Roman"/>
          <w:sz w:val="24"/>
          <w:szCs w:val="24"/>
        </w:rPr>
        <w:t xml:space="preserve"> strana Naše Slovensko na cestě do parlamentu</w:t>
      </w:r>
      <w:r w:rsidR="00DD7047" w:rsidRPr="0020673B">
        <w:rPr>
          <w:rFonts w:ascii="Times New Roman" w:hAnsi="Times New Roman" w:cs="Times New Roman"/>
          <w:sz w:val="24"/>
          <w:szCs w:val="24"/>
        </w:rPr>
        <w:t xml:space="preserve">. </w:t>
      </w:r>
      <w:proofErr w:type="spellStart"/>
      <w:r w:rsidR="00DD7047" w:rsidRPr="0020673B">
        <w:rPr>
          <w:rFonts w:ascii="Times New Roman" w:hAnsi="Times New Roman" w:cs="Times New Roman"/>
          <w:i/>
          <w:iCs/>
          <w:sz w:val="24"/>
          <w:szCs w:val="24"/>
        </w:rPr>
        <w:t>Politics</w:t>
      </w:r>
      <w:proofErr w:type="spellEnd"/>
      <w:r w:rsidR="00DD7047" w:rsidRPr="0020673B">
        <w:rPr>
          <w:rFonts w:ascii="Times New Roman" w:hAnsi="Times New Roman" w:cs="Times New Roman"/>
          <w:i/>
          <w:iCs/>
          <w:sz w:val="24"/>
          <w:szCs w:val="24"/>
        </w:rPr>
        <w:t xml:space="preserve"> in </w:t>
      </w:r>
      <w:proofErr w:type="spellStart"/>
      <w:r w:rsidR="00DD7047" w:rsidRPr="0020673B">
        <w:rPr>
          <w:rFonts w:ascii="Times New Roman" w:hAnsi="Times New Roman" w:cs="Times New Roman"/>
          <w:i/>
          <w:iCs/>
          <w:sz w:val="24"/>
          <w:szCs w:val="24"/>
        </w:rPr>
        <w:t>central</w:t>
      </w:r>
      <w:proofErr w:type="spellEnd"/>
      <w:r w:rsidR="00DD7047" w:rsidRPr="0020673B">
        <w:rPr>
          <w:rFonts w:ascii="Times New Roman" w:hAnsi="Times New Roman" w:cs="Times New Roman"/>
          <w:i/>
          <w:iCs/>
          <w:sz w:val="24"/>
          <w:szCs w:val="24"/>
        </w:rPr>
        <w:t xml:space="preserve"> </w:t>
      </w:r>
      <w:proofErr w:type="spellStart"/>
      <w:r w:rsidR="00DD7047" w:rsidRPr="0020673B">
        <w:rPr>
          <w:rFonts w:ascii="Times New Roman" w:hAnsi="Times New Roman" w:cs="Times New Roman"/>
          <w:i/>
          <w:iCs/>
          <w:sz w:val="24"/>
          <w:szCs w:val="24"/>
        </w:rPr>
        <w:t>Europe</w:t>
      </w:r>
      <w:proofErr w:type="spellEnd"/>
      <w:r w:rsidR="00DD7047" w:rsidRPr="0020673B">
        <w:rPr>
          <w:rFonts w:ascii="Times New Roman" w:hAnsi="Times New Roman" w:cs="Times New Roman"/>
          <w:sz w:val="24"/>
          <w:szCs w:val="24"/>
        </w:rPr>
        <w:t xml:space="preserve">, 25(12), </w:t>
      </w:r>
      <w:r w:rsidR="005C38D1" w:rsidRPr="0020673B">
        <w:rPr>
          <w:rFonts w:ascii="Times New Roman" w:hAnsi="Times New Roman" w:cs="Times New Roman"/>
          <w:sz w:val="24"/>
          <w:szCs w:val="24"/>
        </w:rPr>
        <w:t>45</w:t>
      </w:r>
      <w:r w:rsidR="00E96232" w:rsidRPr="0020673B">
        <w:rPr>
          <w:rFonts w:ascii="Times New Roman" w:hAnsi="Times New Roman" w:cs="Times New Roman"/>
          <w:sz w:val="24"/>
          <w:szCs w:val="24"/>
        </w:rPr>
        <w:t>-66.</w:t>
      </w:r>
    </w:p>
    <w:p w14:paraId="331D209E" w14:textId="015E2DBC" w:rsidR="005F6E05" w:rsidRPr="0020673B" w:rsidRDefault="005F6E05"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Boček, J. (2016). Více přímé demokracie: čeká nás polarizace společnosti a oslabení parlamentu? </w:t>
      </w:r>
      <w:r w:rsidR="00331462" w:rsidRPr="0020673B">
        <w:rPr>
          <w:rFonts w:ascii="Times New Roman" w:hAnsi="Times New Roman" w:cs="Times New Roman"/>
          <w:i/>
          <w:iCs/>
          <w:sz w:val="24"/>
          <w:szCs w:val="24"/>
        </w:rPr>
        <w:t>iRozhlas.cz</w:t>
      </w:r>
      <w:r w:rsidR="00331462" w:rsidRPr="0020673B">
        <w:rPr>
          <w:rFonts w:ascii="Times New Roman" w:hAnsi="Times New Roman" w:cs="Times New Roman"/>
          <w:sz w:val="24"/>
          <w:szCs w:val="24"/>
        </w:rPr>
        <w:t>. Dostupné z: https://www.irozhlas.cz/zpravy-domov/prima-demokracie-referendum-okamura-hnuti-ano-babis-kscm_1711160800_jab</w:t>
      </w:r>
    </w:p>
    <w:p w14:paraId="150D237F" w14:textId="7A61D832" w:rsidR="00A378A4" w:rsidRPr="0020673B" w:rsidRDefault="00A378A4"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Bureš, J.</w:t>
      </w:r>
      <w:r w:rsidR="00A426F7" w:rsidRPr="0020673B">
        <w:rPr>
          <w:rFonts w:ascii="Times New Roman" w:hAnsi="Times New Roman" w:cs="Times New Roman"/>
          <w:sz w:val="24"/>
          <w:szCs w:val="24"/>
        </w:rPr>
        <w:t xml:space="preserve"> </w:t>
      </w:r>
      <w:r w:rsidR="00F2193F" w:rsidRPr="0020673B">
        <w:rPr>
          <w:rFonts w:ascii="Times New Roman" w:hAnsi="Times New Roman" w:cs="Times New Roman"/>
          <w:sz w:val="24"/>
          <w:szCs w:val="24"/>
        </w:rPr>
        <w:t>(</w:t>
      </w:r>
      <w:proofErr w:type="spellStart"/>
      <w:r w:rsidR="00F2193F" w:rsidRPr="0020673B">
        <w:rPr>
          <w:rFonts w:ascii="Times New Roman" w:hAnsi="Times New Roman" w:cs="Times New Roman"/>
          <w:sz w:val="24"/>
          <w:szCs w:val="24"/>
        </w:rPr>
        <w:t>Eds</w:t>
      </w:r>
      <w:proofErr w:type="spellEnd"/>
      <w:r w:rsidR="00F2193F" w:rsidRPr="0020673B">
        <w:rPr>
          <w:rFonts w:ascii="Times New Roman" w:hAnsi="Times New Roman" w:cs="Times New Roman"/>
          <w:sz w:val="24"/>
          <w:szCs w:val="24"/>
        </w:rPr>
        <w:t>.)</w:t>
      </w:r>
      <w:r w:rsidR="00E51846" w:rsidRPr="0020673B">
        <w:rPr>
          <w:rFonts w:ascii="Times New Roman" w:hAnsi="Times New Roman" w:cs="Times New Roman"/>
          <w:sz w:val="24"/>
          <w:szCs w:val="24"/>
        </w:rPr>
        <w:t>. (2013)</w:t>
      </w:r>
      <w:r w:rsidR="00F2193F" w:rsidRPr="0020673B">
        <w:rPr>
          <w:rFonts w:ascii="Times New Roman" w:hAnsi="Times New Roman" w:cs="Times New Roman"/>
          <w:sz w:val="24"/>
          <w:szCs w:val="24"/>
        </w:rPr>
        <w:t xml:space="preserve">. </w:t>
      </w:r>
      <w:r w:rsidR="006903FA" w:rsidRPr="0020673B">
        <w:rPr>
          <w:rFonts w:ascii="Times New Roman" w:hAnsi="Times New Roman" w:cs="Times New Roman"/>
          <w:i/>
          <w:iCs/>
          <w:sz w:val="24"/>
          <w:szCs w:val="24"/>
        </w:rPr>
        <w:t>Česká demokracie po roce 1989</w:t>
      </w:r>
      <w:r w:rsidR="006903FA" w:rsidRPr="0020673B">
        <w:rPr>
          <w:rFonts w:ascii="Times New Roman" w:hAnsi="Times New Roman" w:cs="Times New Roman"/>
          <w:sz w:val="24"/>
          <w:szCs w:val="24"/>
        </w:rPr>
        <w:t xml:space="preserve">. </w:t>
      </w:r>
      <w:r w:rsidR="000656CE" w:rsidRPr="0020673B">
        <w:rPr>
          <w:rFonts w:ascii="Times New Roman" w:hAnsi="Times New Roman" w:cs="Times New Roman"/>
          <w:sz w:val="24"/>
          <w:szCs w:val="24"/>
        </w:rPr>
        <w:t>Praha: Grada.</w:t>
      </w:r>
    </w:p>
    <w:p w14:paraId="69C5A493" w14:textId="13545ED5" w:rsidR="00A734DC" w:rsidRPr="0020673B" w:rsidRDefault="00A734DC"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Cabada</w:t>
      </w:r>
      <w:proofErr w:type="spellEnd"/>
      <w:r w:rsidRPr="0020673B">
        <w:rPr>
          <w:rFonts w:ascii="Times New Roman" w:hAnsi="Times New Roman" w:cs="Times New Roman"/>
          <w:sz w:val="24"/>
          <w:szCs w:val="24"/>
        </w:rPr>
        <w:t>, L. (2016</w:t>
      </w:r>
      <w:r w:rsidR="003435EB" w:rsidRPr="0020673B">
        <w:rPr>
          <w:rFonts w:ascii="Times New Roman" w:hAnsi="Times New Roman" w:cs="Times New Roman"/>
          <w:sz w:val="24"/>
          <w:szCs w:val="24"/>
        </w:rPr>
        <w:t xml:space="preserve">). Český stranický </w:t>
      </w:r>
      <w:r w:rsidR="00D84496" w:rsidRPr="0020673B">
        <w:rPr>
          <w:rFonts w:ascii="Times New Roman" w:hAnsi="Times New Roman" w:cs="Times New Roman"/>
          <w:sz w:val="24"/>
          <w:szCs w:val="24"/>
        </w:rPr>
        <w:t xml:space="preserve">systém v roce 2016: personalizační tendence, populismus a anti-politické přístupy. </w:t>
      </w:r>
      <w:proofErr w:type="spellStart"/>
      <w:r w:rsidR="00484778" w:rsidRPr="0020673B">
        <w:rPr>
          <w:rFonts w:ascii="Times New Roman" w:hAnsi="Times New Roman" w:cs="Times New Roman"/>
          <w:i/>
          <w:iCs/>
          <w:sz w:val="24"/>
          <w:szCs w:val="24"/>
        </w:rPr>
        <w:t>Politics</w:t>
      </w:r>
      <w:proofErr w:type="spellEnd"/>
      <w:r w:rsidR="00484778" w:rsidRPr="0020673B">
        <w:rPr>
          <w:rFonts w:ascii="Times New Roman" w:hAnsi="Times New Roman" w:cs="Times New Roman"/>
          <w:i/>
          <w:iCs/>
          <w:sz w:val="24"/>
          <w:szCs w:val="24"/>
        </w:rPr>
        <w:t xml:space="preserve"> in </w:t>
      </w:r>
      <w:proofErr w:type="spellStart"/>
      <w:r w:rsidR="00484778" w:rsidRPr="0020673B">
        <w:rPr>
          <w:rFonts w:ascii="Times New Roman" w:hAnsi="Times New Roman" w:cs="Times New Roman"/>
          <w:i/>
          <w:iCs/>
          <w:sz w:val="24"/>
          <w:szCs w:val="24"/>
        </w:rPr>
        <w:t>central</w:t>
      </w:r>
      <w:proofErr w:type="spellEnd"/>
      <w:r w:rsidR="00484778" w:rsidRPr="0020673B">
        <w:rPr>
          <w:rFonts w:ascii="Times New Roman" w:hAnsi="Times New Roman" w:cs="Times New Roman"/>
          <w:i/>
          <w:iCs/>
          <w:sz w:val="24"/>
          <w:szCs w:val="24"/>
        </w:rPr>
        <w:t xml:space="preserve"> </w:t>
      </w:r>
      <w:proofErr w:type="spellStart"/>
      <w:r w:rsidR="00484778" w:rsidRPr="0020673B">
        <w:rPr>
          <w:rFonts w:ascii="Times New Roman" w:hAnsi="Times New Roman" w:cs="Times New Roman"/>
          <w:i/>
          <w:iCs/>
          <w:sz w:val="24"/>
          <w:szCs w:val="24"/>
        </w:rPr>
        <w:t>Europe</w:t>
      </w:r>
      <w:proofErr w:type="spellEnd"/>
      <w:r w:rsidR="00484778" w:rsidRPr="0020673B">
        <w:rPr>
          <w:rFonts w:ascii="Times New Roman" w:hAnsi="Times New Roman" w:cs="Times New Roman"/>
          <w:sz w:val="24"/>
          <w:szCs w:val="24"/>
        </w:rPr>
        <w:t xml:space="preserve">, </w:t>
      </w:r>
      <w:r w:rsidR="00595FEA" w:rsidRPr="0020673B">
        <w:rPr>
          <w:rFonts w:ascii="Times New Roman" w:hAnsi="Times New Roman" w:cs="Times New Roman"/>
          <w:sz w:val="24"/>
          <w:szCs w:val="24"/>
        </w:rPr>
        <w:t xml:space="preserve">25(12), </w:t>
      </w:r>
      <w:r w:rsidR="00B32E4D" w:rsidRPr="0020673B">
        <w:rPr>
          <w:rFonts w:ascii="Times New Roman" w:hAnsi="Times New Roman" w:cs="Times New Roman"/>
          <w:sz w:val="24"/>
          <w:szCs w:val="24"/>
        </w:rPr>
        <w:t>67-76.</w:t>
      </w:r>
    </w:p>
    <w:p w14:paraId="38938C26" w14:textId="08FE4BF1" w:rsidR="004A16C3" w:rsidRPr="0020673B" w:rsidRDefault="004A16C3"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Canovan</w:t>
      </w:r>
      <w:proofErr w:type="spellEnd"/>
      <w:r w:rsidRPr="0020673B">
        <w:rPr>
          <w:rFonts w:ascii="Times New Roman" w:hAnsi="Times New Roman" w:cs="Times New Roman"/>
          <w:sz w:val="24"/>
          <w:szCs w:val="24"/>
        </w:rPr>
        <w:t>, M. (199</w:t>
      </w:r>
      <w:r w:rsidR="00FC6874" w:rsidRPr="0020673B">
        <w:rPr>
          <w:rFonts w:ascii="Times New Roman" w:hAnsi="Times New Roman" w:cs="Times New Roman"/>
          <w:sz w:val="24"/>
          <w:szCs w:val="24"/>
        </w:rPr>
        <w:t>9</w:t>
      </w:r>
      <w:r w:rsidRPr="0020673B">
        <w:rPr>
          <w:rFonts w:ascii="Times New Roman" w:hAnsi="Times New Roman" w:cs="Times New Roman"/>
          <w:sz w:val="24"/>
          <w:szCs w:val="24"/>
        </w:rPr>
        <w:t xml:space="preserve">). </w:t>
      </w:r>
      <w:bookmarkStart w:id="26" w:name="_Hlk63586145"/>
      <w:r w:rsidRPr="0020673B">
        <w:rPr>
          <w:rFonts w:ascii="Times New Roman" w:hAnsi="Times New Roman" w:cs="Times New Roman"/>
          <w:sz w:val="24"/>
          <w:szCs w:val="24"/>
        </w:rPr>
        <w:t xml:space="preserve">Trust </w:t>
      </w:r>
      <w:proofErr w:type="spellStart"/>
      <w:r w:rsidRPr="0020673B">
        <w:rPr>
          <w:rFonts w:ascii="Times New Roman" w:hAnsi="Times New Roman" w:cs="Times New Roman"/>
          <w:sz w:val="24"/>
          <w:szCs w:val="24"/>
        </w:rPr>
        <w:t>the</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people</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Populism</w:t>
      </w:r>
      <w:proofErr w:type="spellEnd"/>
      <w:r w:rsidRPr="0020673B">
        <w:rPr>
          <w:rFonts w:ascii="Times New Roman" w:hAnsi="Times New Roman" w:cs="Times New Roman"/>
          <w:sz w:val="24"/>
          <w:szCs w:val="24"/>
        </w:rPr>
        <w:t xml:space="preserve"> and </w:t>
      </w:r>
      <w:proofErr w:type="spellStart"/>
      <w:r w:rsidRPr="0020673B">
        <w:rPr>
          <w:rFonts w:ascii="Times New Roman" w:hAnsi="Times New Roman" w:cs="Times New Roman"/>
          <w:sz w:val="24"/>
          <w:szCs w:val="24"/>
        </w:rPr>
        <w:t>the</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two</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faces</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of</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democrasy</w:t>
      </w:r>
      <w:bookmarkEnd w:id="26"/>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i/>
          <w:iCs/>
          <w:sz w:val="24"/>
          <w:szCs w:val="24"/>
        </w:rPr>
        <w:t>Political</w:t>
      </w:r>
      <w:proofErr w:type="spellEnd"/>
      <w:r w:rsidRPr="0020673B">
        <w:rPr>
          <w:rFonts w:ascii="Times New Roman" w:hAnsi="Times New Roman" w:cs="Times New Roman"/>
          <w:i/>
          <w:iCs/>
          <w:sz w:val="24"/>
          <w:szCs w:val="24"/>
        </w:rPr>
        <w:t xml:space="preserve"> </w:t>
      </w:r>
      <w:proofErr w:type="spellStart"/>
      <w:r w:rsidRPr="0020673B">
        <w:rPr>
          <w:rFonts w:ascii="Times New Roman" w:hAnsi="Times New Roman" w:cs="Times New Roman"/>
          <w:i/>
          <w:iCs/>
          <w:sz w:val="24"/>
          <w:szCs w:val="24"/>
        </w:rPr>
        <w:t>studies</w:t>
      </w:r>
      <w:proofErr w:type="spellEnd"/>
      <w:r w:rsidRPr="0020673B">
        <w:rPr>
          <w:rFonts w:ascii="Times New Roman" w:hAnsi="Times New Roman" w:cs="Times New Roman"/>
          <w:sz w:val="24"/>
          <w:szCs w:val="24"/>
        </w:rPr>
        <w:t>, 47(1), 2-16.</w:t>
      </w:r>
    </w:p>
    <w:p w14:paraId="696ACD33" w14:textId="7395DE88" w:rsidR="004A16C3" w:rsidRPr="0020673B" w:rsidRDefault="004A16C3"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Canovan</w:t>
      </w:r>
      <w:proofErr w:type="spellEnd"/>
      <w:r w:rsidRPr="0020673B">
        <w:rPr>
          <w:rFonts w:ascii="Times New Roman" w:hAnsi="Times New Roman" w:cs="Times New Roman"/>
          <w:sz w:val="24"/>
          <w:szCs w:val="24"/>
        </w:rPr>
        <w:t xml:space="preserve">, M. (1984). </w:t>
      </w:r>
      <w:bookmarkStart w:id="27" w:name="_Hlk63586171"/>
      <w:proofErr w:type="spellStart"/>
      <w:r w:rsidRPr="0020673B">
        <w:rPr>
          <w:rFonts w:ascii="Times New Roman" w:hAnsi="Times New Roman" w:cs="Times New Roman"/>
          <w:sz w:val="24"/>
          <w:szCs w:val="24"/>
        </w:rPr>
        <w:t>People</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Politicians</w:t>
      </w:r>
      <w:proofErr w:type="spellEnd"/>
      <w:r w:rsidRPr="0020673B">
        <w:rPr>
          <w:rFonts w:ascii="Times New Roman" w:hAnsi="Times New Roman" w:cs="Times New Roman"/>
          <w:sz w:val="24"/>
          <w:szCs w:val="24"/>
        </w:rPr>
        <w:t xml:space="preserve"> and </w:t>
      </w:r>
      <w:proofErr w:type="spellStart"/>
      <w:r w:rsidRPr="0020673B">
        <w:rPr>
          <w:rFonts w:ascii="Times New Roman" w:hAnsi="Times New Roman" w:cs="Times New Roman"/>
          <w:sz w:val="24"/>
          <w:szCs w:val="24"/>
        </w:rPr>
        <w:t>Populism</w:t>
      </w:r>
      <w:bookmarkEnd w:id="27"/>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i/>
          <w:iCs/>
          <w:sz w:val="24"/>
          <w:szCs w:val="24"/>
        </w:rPr>
        <w:t>Government</w:t>
      </w:r>
      <w:proofErr w:type="spellEnd"/>
      <w:r w:rsidRPr="0020673B">
        <w:rPr>
          <w:rFonts w:ascii="Times New Roman" w:hAnsi="Times New Roman" w:cs="Times New Roman"/>
          <w:i/>
          <w:iCs/>
          <w:sz w:val="24"/>
          <w:szCs w:val="24"/>
        </w:rPr>
        <w:t xml:space="preserve"> and </w:t>
      </w:r>
      <w:proofErr w:type="spellStart"/>
      <w:r w:rsidRPr="0020673B">
        <w:rPr>
          <w:rFonts w:ascii="Times New Roman" w:hAnsi="Times New Roman" w:cs="Times New Roman"/>
          <w:i/>
          <w:iCs/>
          <w:sz w:val="24"/>
          <w:szCs w:val="24"/>
        </w:rPr>
        <w:t>Opposotion</w:t>
      </w:r>
      <w:proofErr w:type="spellEnd"/>
      <w:r w:rsidRPr="0020673B">
        <w:rPr>
          <w:rFonts w:ascii="Times New Roman" w:hAnsi="Times New Roman" w:cs="Times New Roman"/>
          <w:sz w:val="24"/>
          <w:szCs w:val="24"/>
        </w:rPr>
        <w:t xml:space="preserve">, 19(3), 312-327. </w:t>
      </w:r>
    </w:p>
    <w:p w14:paraId="5786E9C9" w14:textId="251EC750" w:rsidR="00512847" w:rsidRPr="0020673B" w:rsidRDefault="00512847"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Canovan</w:t>
      </w:r>
      <w:proofErr w:type="spellEnd"/>
      <w:r w:rsidRPr="0020673B">
        <w:rPr>
          <w:rFonts w:ascii="Times New Roman" w:hAnsi="Times New Roman" w:cs="Times New Roman"/>
          <w:sz w:val="24"/>
          <w:szCs w:val="24"/>
        </w:rPr>
        <w:t xml:space="preserve">, M. (2002). </w:t>
      </w:r>
      <w:proofErr w:type="spellStart"/>
      <w:r w:rsidRPr="0020673B">
        <w:rPr>
          <w:rFonts w:ascii="Times New Roman" w:hAnsi="Times New Roman" w:cs="Times New Roman"/>
          <w:sz w:val="24"/>
          <w:szCs w:val="24"/>
        </w:rPr>
        <w:t>Talking</w:t>
      </w:r>
      <w:proofErr w:type="spellEnd"/>
      <w:r w:rsidRPr="0020673B">
        <w:rPr>
          <w:rFonts w:ascii="Times New Roman" w:hAnsi="Times New Roman" w:cs="Times New Roman"/>
          <w:sz w:val="24"/>
          <w:szCs w:val="24"/>
        </w:rPr>
        <w:t xml:space="preserve"> </w:t>
      </w:r>
      <w:proofErr w:type="spellStart"/>
      <w:r w:rsidR="00DB4E49" w:rsidRPr="0020673B">
        <w:rPr>
          <w:rFonts w:ascii="Times New Roman" w:hAnsi="Times New Roman" w:cs="Times New Roman"/>
          <w:sz w:val="24"/>
          <w:szCs w:val="24"/>
        </w:rPr>
        <w:t>P</w:t>
      </w:r>
      <w:r w:rsidRPr="0020673B">
        <w:rPr>
          <w:rFonts w:ascii="Times New Roman" w:hAnsi="Times New Roman" w:cs="Times New Roman"/>
          <w:sz w:val="24"/>
          <w:szCs w:val="24"/>
        </w:rPr>
        <w:t>olitics</w:t>
      </w:r>
      <w:proofErr w:type="spellEnd"/>
      <w:r w:rsidRPr="0020673B">
        <w:rPr>
          <w:rFonts w:ascii="Times New Roman" w:hAnsi="Times New Roman" w:cs="Times New Roman"/>
          <w:sz w:val="24"/>
          <w:szCs w:val="24"/>
        </w:rPr>
        <w:t xml:space="preserve"> to </w:t>
      </w:r>
      <w:proofErr w:type="spellStart"/>
      <w:r w:rsidRPr="0020673B">
        <w:rPr>
          <w:rFonts w:ascii="Times New Roman" w:hAnsi="Times New Roman" w:cs="Times New Roman"/>
          <w:sz w:val="24"/>
          <w:szCs w:val="24"/>
        </w:rPr>
        <w:t>the</w:t>
      </w:r>
      <w:proofErr w:type="spellEnd"/>
      <w:r w:rsidRPr="0020673B">
        <w:rPr>
          <w:rFonts w:ascii="Times New Roman" w:hAnsi="Times New Roman" w:cs="Times New Roman"/>
          <w:sz w:val="24"/>
          <w:szCs w:val="24"/>
        </w:rPr>
        <w:t xml:space="preserve"> </w:t>
      </w:r>
      <w:proofErr w:type="spellStart"/>
      <w:r w:rsidR="00DB4E49" w:rsidRPr="0020673B">
        <w:rPr>
          <w:rFonts w:ascii="Times New Roman" w:hAnsi="Times New Roman" w:cs="Times New Roman"/>
          <w:sz w:val="24"/>
          <w:szCs w:val="24"/>
        </w:rPr>
        <w:t>P</w:t>
      </w:r>
      <w:r w:rsidRPr="0020673B">
        <w:rPr>
          <w:rFonts w:ascii="Times New Roman" w:hAnsi="Times New Roman" w:cs="Times New Roman"/>
          <w:sz w:val="24"/>
          <w:szCs w:val="24"/>
        </w:rPr>
        <w:t>eople</w:t>
      </w:r>
      <w:proofErr w:type="spellEnd"/>
      <w:r w:rsidRPr="0020673B">
        <w:rPr>
          <w:rFonts w:ascii="Times New Roman" w:hAnsi="Times New Roman" w:cs="Times New Roman"/>
          <w:sz w:val="24"/>
          <w:szCs w:val="24"/>
        </w:rPr>
        <w:t>:</w:t>
      </w:r>
      <w:r w:rsidR="00DB4E49" w:rsidRPr="0020673B">
        <w:rPr>
          <w:rFonts w:ascii="Times New Roman" w:hAnsi="Times New Roman" w:cs="Times New Roman"/>
          <w:sz w:val="24"/>
          <w:szCs w:val="24"/>
        </w:rPr>
        <w:t xml:space="preserve"> </w:t>
      </w:r>
      <w:proofErr w:type="spellStart"/>
      <w:r w:rsidR="00DB4E49" w:rsidRPr="0020673B">
        <w:rPr>
          <w:rFonts w:ascii="Times New Roman" w:hAnsi="Times New Roman" w:cs="Times New Roman"/>
          <w:sz w:val="24"/>
          <w:szCs w:val="24"/>
        </w:rPr>
        <w:t>Populism</w:t>
      </w:r>
      <w:proofErr w:type="spellEnd"/>
      <w:r w:rsidR="00DB4E49" w:rsidRPr="0020673B">
        <w:rPr>
          <w:rFonts w:ascii="Times New Roman" w:hAnsi="Times New Roman" w:cs="Times New Roman"/>
          <w:sz w:val="24"/>
          <w:szCs w:val="24"/>
        </w:rPr>
        <w:t xml:space="preserve"> as </w:t>
      </w:r>
      <w:proofErr w:type="spellStart"/>
      <w:r w:rsidR="00DB4E49" w:rsidRPr="0020673B">
        <w:rPr>
          <w:rFonts w:ascii="Times New Roman" w:hAnsi="Times New Roman" w:cs="Times New Roman"/>
          <w:sz w:val="24"/>
          <w:szCs w:val="24"/>
        </w:rPr>
        <w:t>the</w:t>
      </w:r>
      <w:proofErr w:type="spellEnd"/>
      <w:r w:rsidR="00DB4E49" w:rsidRPr="0020673B">
        <w:rPr>
          <w:rFonts w:ascii="Times New Roman" w:hAnsi="Times New Roman" w:cs="Times New Roman"/>
          <w:sz w:val="24"/>
          <w:szCs w:val="24"/>
        </w:rPr>
        <w:t xml:space="preserve"> Ideology </w:t>
      </w:r>
      <w:proofErr w:type="spellStart"/>
      <w:r w:rsidR="00DB4E49" w:rsidRPr="0020673B">
        <w:rPr>
          <w:rFonts w:ascii="Times New Roman" w:hAnsi="Times New Roman" w:cs="Times New Roman"/>
          <w:sz w:val="24"/>
          <w:szCs w:val="24"/>
        </w:rPr>
        <w:t>of</w:t>
      </w:r>
      <w:proofErr w:type="spellEnd"/>
      <w:r w:rsidR="00DB4E49" w:rsidRPr="0020673B">
        <w:rPr>
          <w:rFonts w:ascii="Times New Roman" w:hAnsi="Times New Roman" w:cs="Times New Roman"/>
          <w:sz w:val="24"/>
          <w:szCs w:val="24"/>
        </w:rPr>
        <w:t xml:space="preserve"> </w:t>
      </w:r>
      <w:proofErr w:type="spellStart"/>
      <w:r w:rsidR="00DB4E49" w:rsidRPr="0020673B">
        <w:rPr>
          <w:rFonts w:ascii="Times New Roman" w:hAnsi="Times New Roman" w:cs="Times New Roman"/>
          <w:sz w:val="24"/>
          <w:szCs w:val="24"/>
        </w:rPr>
        <w:t>Democracy</w:t>
      </w:r>
      <w:proofErr w:type="spellEnd"/>
      <w:r w:rsidR="00DB4E49" w:rsidRPr="0020673B">
        <w:rPr>
          <w:rFonts w:ascii="Times New Roman" w:hAnsi="Times New Roman" w:cs="Times New Roman"/>
          <w:sz w:val="24"/>
          <w:szCs w:val="24"/>
        </w:rPr>
        <w:t xml:space="preserve">. </w:t>
      </w:r>
      <w:r w:rsidR="003F78AA" w:rsidRPr="0020673B">
        <w:rPr>
          <w:rFonts w:ascii="Times New Roman" w:hAnsi="Times New Roman" w:cs="Times New Roman"/>
          <w:sz w:val="24"/>
          <w:szCs w:val="24"/>
        </w:rPr>
        <w:t>In</w:t>
      </w:r>
      <w:r w:rsidR="000A0B43" w:rsidRPr="0020673B">
        <w:rPr>
          <w:rFonts w:ascii="Times New Roman" w:hAnsi="Times New Roman" w:cs="Times New Roman"/>
          <w:sz w:val="24"/>
          <w:szCs w:val="24"/>
        </w:rPr>
        <w:t xml:space="preserve"> Y. </w:t>
      </w:r>
      <w:proofErr w:type="spellStart"/>
      <w:r w:rsidR="000A0B43" w:rsidRPr="0020673B">
        <w:rPr>
          <w:rFonts w:ascii="Times New Roman" w:hAnsi="Times New Roman" w:cs="Times New Roman"/>
          <w:sz w:val="24"/>
          <w:szCs w:val="24"/>
        </w:rPr>
        <w:t>Mény</w:t>
      </w:r>
      <w:proofErr w:type="spellEnd"/>
      <w:r w:rsidR="000A0B43" w:rsidRPr="0020673B">
        <w:rPr>
          <w:rFonts w:ascii="Times New Roman" w:hAnsi="Times New Roman" w:cs="Times New Roman"/>
          <w:sz w:val="24"/>
          <w:szCs w:val="24"/>
        </w:rPr>
        <w:t xml:space="preserve"> &amp; </w:t>
      </w:r>
      <w:r w:rsidR="00290C7E" w:rsidRPr="0020673B">
        <w:rPr>
          <w:rFonts w:ascii="Times New Roman" w:hAnsi="Times New Roman" w:cs="Times New Roman"/>
          <w:sz w:val="24"/>
          <w:szCs w:val="24"/>
        </w:rPr>
        <w:t xml:space="preserve">Y. </w:t>
      </w:r>
      <w:proofErr w:type="spellStart"/>
      <w:r w:rsidR="00290C7E" w:rsidRPr="0020673B">
        <w:rPr>
          <w:rFonts w:ascii="Times New Roman" w:hAnsi="Times New Roman" w:cs="Times New Roman"/>
          <w:sz w:val="24"/>
          <w:szCs w:val="24"/>
        </w:rPr>
        <w:t>Surel</w:t>
      </w:r>
      <w:proofErr w:type="spellEnd"/>
      <w:r w:rsidR="00290C7E" w:rsidRPr="0020673B">
        <w:rPr>
          <w:rFonts w:ascii="Times New Roman" w:hAnsi="Times New Roman" w:cs="Times New Roman"/>
          <w:sz w:val="24"/>
          <w:szCs w:val="24"/>
        </w:rPr>
        <w:t xml:space="preserve"> (</w:t>
      </w:r>
      <w:proofErr w:type="spellStart"/>
      <w:r w:rsidR="00290C7E" w:rsidRPr="0020673B">
        <w:rPr>
          <w:rFonts w:ascii="Times New Roman" w:hAnsi="Times New Roman" w:cs="Times New Roman"/>
          <w:sz w:val="24"/>
          <w:szCs w:val="24"/>
        </w:rPr>
        <w:t>Eds</w:t>
      </w:r>
      <w:proofErr w:type="spellEnd"/>
      <w:r w:rsidR="00290C7E" w:rsidRPr="0020673B">
        <w:rPr>
          <w:rFonts w:ascii="Times New Roman" w:hAnsi="Times New Roman" w:cs="Times New Roman"/>
          <w:sz w:val="24"/>
          <w:szCs w:val="24"/>
        </w:rPr>
        <w:t xml:space="preserve">.), </w:t>
      </w:r>
      <w:proofErr w:type="spellStart"/>
      <w:r w:rsidR="00290C7E" w:rsidRPr="0020673B">
        <w:rPr>
          <w:rFonts w:ascii="Times New Roman" w:hAnsi="Times New Roman" w:cs="Times New Roman"/>
          <w:i/>
          <w:iCs/>
          <w:sz w:val="24"/>
          <w:szCs w:val="24"/>
        </w:rPr>
        <w:t>Democratic</w:t>
      </w:r>
      <w:proofErr w:type="spellEnd"/>
      <w:r w:rsidR="00290C7E" w:rsidRPr="0020673B">
        <w:rPr>
          <w:rFonts w:ascii="Times New Roman" w:hAnsi="Times New Roman" w:cs="Times New Roman"/>
          <w:i/>
          <w:iCs/>
          <w:sz w:val="24"/>
          <w:szCs w:val="24"/>
        </w:rPr>
        <w:t xml:space="preserve"> and </w:t>
      </w:r>
      <w:proofErr w:type="spellStart"/>
      <w:r w:rsidR="00290C7E" w:rsidRPr="0020673B">
        <w:rPr>
          <w:rFonts w:ascii="Times New Roman" w:hAnsi="Times New Roman" w:cs="Times New Roman"/>
          <w:i/>
          <w:iCs/>
          <w:sz w:val="24"/>
          <w:szCs w:val="24"/>
        </w:rPr>
        <w:t>the</w:t>
      </w:r>
      <w:proofErr w:type="spellEnd"/>
      <w:r w:rsidR="00290C7E" w:rsidRPr="0020673B">
        <w:rPr>
          <w:rFonts w:ascii="Times New Roman" w:hAnsi="Times New Roman" w:cs="Times New Roman"/>
          <w:i/>
          <w:iCs/>
          <w:sz w:val="24"/>
          <w:szCs w:val="24"/>
        </w:rPr>
        <w:t xml:space="preserve"> </w:t>
      </w:r>
      <w:proofErr w:type="spellStart"/>
      <w:r w:rsidR="00290C7E" w:rsidRPr="0020673B">
        <w:rPr>
          <w:rFonts w:ascii="Times New Roman" w:hAnsi="Times New Roman" w:cs="Times New Roman"/>
          <w:i/>
          <w:iCs/>
          <w:sz w:val="24"/>
          <w:szCs w:val="24"/>
        </w:rPr>
        <w:t>Populist</w:t>
      </w:r>
      <w:proofErr w:type="spellEnd"/>
      <w:r w:rsidR="00290C7E" w:rsidRPr="0020673B">
        <w:rPr>
          <w:rFonts w:ascii="Times New Roman" w:hAnsi="Times New Roman" w:cs="Times New Roman"/>
          <w:i/>
          <w:iCs/>
          <w:sz w:val="24"/>
          <w:szCs w:val="24"/>
        </w:rPr>
        <w:t xml:space="preserve"> </w:t>
      </w:r>
      <w:proofErr w:type="spellStart"/>
      <w:r w:rsidR="00180E1C" w:rsidRPr="0020673B">
        <w:rPr>
          <w:rFonts w:ascii="Times New Roman" w:hAnsi="Times New Roman" w:cs="Times New Roman"/>
          <w:i/>
          <w:iCs/>
          <w:sz w:val="24"/>
          <w:szCs w:val="24"/>
        </w:rPr>
        <w:t>Challange</w:t>
      </w:r>
      <w:proofErr w:type="spellEnd"/>
      <w:r w:rsidR="00180E1C" w:rsidRPr="0020673B">
        <w:rPr>
          <w:rFonts w:ascii="Times New Roman" w:hAnsi="Times New Roman" w:cs="Times New Roman"/>
          <w:sz w:val="24"/>
          <w:szCs w:val="24"/>
        </w:rPr>
        <w:t xml:space="preserve"> (s.</w:t>
      </w:r>
      <w:r w:rsidR="00C01731" w:rsidRPr="0020673B">
        <w:rPr>
          <w:rFonts w:ascii="Times New Roman" w:hAnsi="Times New Roman" w:cs="Times New Roman"/>
          <w:sz w:val="24"/>
          <w:szCs w:val="24"/>
        </w:rPr>
        <w:t xml:space="preserve"> 25-44). </w:t>
      </w:r>
      <w:proofErr w:type="spellStart"/>
      <w:proofErr w:type="gramStart"/>
      <w:r w:rsidR="00C01731" w:rsidRPr="0020673B">
        <w:rPr>
          <w:rFonts w:ascii="Times New Roman" w:hAnsi="Times New Roman" w:cs="Times New Roman"/>
          <w:sz w:val="24"/>
          <w:szCs w:val="24"/>
        </w:rPr>
        <w:t>Houndmills</w:t>
      </w:r>
      <w:proofErr w:type="spellEnd"/>
      <w:r w:rsidR="00C01731" w:rsidRPr="0020673B">
        <w:rPr>
          <w:rFonts w:ascii="Times New Roman" w:hAnsi="Times New Roman" w:cs="Times New Roman"/>
          <w:sz w:val="24"/>
          <w:szCs w:val="24"/>
        </w:rPr>
        <w:t xml:space="preserve"> - </w:t>
      </w:r>
      <w:proofErr w:type="spellStart"/>
      <w:r w:rsidR="00C01731" w:rsidRPr="0020673B">
        <w:rPr>
          <w:rFonts w:ascii="Times New Roman" w:hAnsi="Times New Roman" w:cs="Times New Roman"/>
          <w:sz w:val="24"/>
          <w:szCs w:val="24"/>
        </w:rPr>
        <w:t>Basingstoke</w:t>
      </w:r>
      <w:proofErr w:type="spellEnd"/>
      <w:proofErr w:type="gramEnd"/>
      <w:r w:rsidR="00C01731" w:rsidRPr="0020673B">
        <w:rPr>
          <w:rFonts w:ascii="Times New Roman" w:hAnsi="Times New Roman" w:cs="Times New Roman"/>
          <w:sz w:val="24"/>
          <w:szCs w:val="24"/>
        </w:rPr>
        <w:t xml:space="preserve"> - Hampshire</w:t>
      </w:r>
      <w:r w:rsidR="008F5B6B" w:rsidRPr="0020673B">
        <w:rPr>
          <w:rFonts w:ascii="Times New Roman" w:hAnsi="Times New Roman" w:cs="Times New Roman"/>
          <w:sz w:val="24"/>
          <w:szCs w:val="24"/>
        </w:rPr>
        <w:t xml:space="preserve"> - New York: </w:t>
      </w:r>
      <w:proofErr w:type="spellStart"/>
      <w:r w:rsidR="008F5B6B" w:rsidRPr="0020673B">
        <w:rPr>
          <w:rFonts w:ascii="Times New Roman" w:hAnsi="Times New Roman" w:cs="Times New Roman"/>
          <w:sz w:val="24"/>
          <w:szCs w:val="24"/>
        </w:rPr>
        <w:t>Palgrave</w:t>
      </w:r>
      <w:proofErr w:type="spellEnd"/>
      <w:r w:rsidR="008F5B6B" w:rsidRPr="0020673B">
        <w:rPr>
          <w:rFonts w:ascii="Times New Roman" w:hAnsi="Times New Roman" w:cs="Times New Roman"/>
          <w:sz w:val="24"/>
          <w:szCs w:val="24"/>
        </w:rPr>
        <w:t xml:space="preserve"> </w:t>
      </w:r>
      <w:proofErr w:type="spellStart"/>
      <w:r w:rsidR="008F5B6B" w:rsidRPr="0020673B">
        <w:rPr>
          <w:rFonts w:ascii="Times New Roman" w:hAnsi="Times New Roman" w:cs="Times New Roman"/>
          <w:sz w:val="24"/>
          <w:szCs w:val="24"/>
        </w:rPr>
        <w:t>Macmillan</w:t>
      </w:r>
      <w:proofErr w:type="spellEnd"/>
      <w:r w:rsidR="008F5B6B" w:rsidRPr="0020673B">
        <w:rPr>
          <w:rFonts w:ascii="Times New Roman" w:hAnsi="Times New Roman" w:cs="Times New Roman"/>
          <w:sz w:val="24"/>
          <w:szCs w:val="24"/>
        </w:rPr>
        <w:t>.</w:t>
      </w:r>
    </w:p>
    <w:p w14:paraId="28D10A3A" w14:textId="23F2BF64" w:rsidR="00547D6D" w:rsidRPr="0020673B" w:rsidRDefault="00547D6D"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Cappella, J. N., </w:t>
      </w:r>
      <w:proofErr w:type="spellStart"/>
      <w:r w:rsidRPr="0020673B">
        <w:rPr>
          <w:rFonts w:ascii="Times New Roman" w:hAnsi="Times New Roman" w:cs="Times New Roman"/>
          <w:sz w:val="24"/>
          <w:szCs w:val="24"/>
        </w:rPr>
        <w:t>Jamieson</w:t>
      </w:r>
      <w:proofErr w:type="spellEnd"/>
      <w:r w:rsidRPr="0020673B">
        <w:rPr>
          <w:rFonts w:ascii="Times New Roman" w:hAnsi="Times New Roman" w:cs="Times New Roman"/>
          <w:sz w:val="24"/>
          <w:szCs w:val="24"/>
        </w:rPr>
        <w:t>, K. H. (</w:t>
      </w:r>
      <w:r w:rsidR="00416DB7" w:rsidRPr="0020673B">
        <w:rPr>
          <w:rFonts w:ascii="Times New Roman" w:hAnsi="Times New Roman" w:cs="Times New Roman"/>
          <w:sz w:val="24"/>
          <w:szCs w:val="24"/>
        </w:rPr>
        <w:t xml:space="preserve">1997). </w:t>
      </w:r>
      <w:proofErr w:type="spellStart"/>
      <w:r w:rsidR="00416DB7" w:rsidRPr="0020673B">
        <w:rPr>
          <w:rFonts w:ascii="Times New Roman" w:hAnsi="Times New Roman" w:cs="Times New Roman"/>
          <w:i/>
          <w:iCs/>
          <w:sz w:val="24"/>
          <w:szCs w:val="24"/>
        </w:rPr>
        <w:t>Spiral</w:t>
      </w:r>
      <w:proofErr w:type="spellEnd"/>
      <w:r w:rsidR="00416DB7" w:rsidRPr="0020673B">
        <w:rPr>
          <w:rFonts w:ascii="Times New Roman" w:hAnsi="Times New Roman" w:cs="Times New Roman"/>
          <w:i/>
          <w:iCs/>
          <w:sz w:val="24"/>
          <w:szCs w:val="24"/>
        </w:rPr>
        <w:t xml:space="preserve"> </w:t>
      </w:r>
      <w:proofErr w:type="spellStart"/>
      <w:r w:rsidR="00416DB7" w:rsidRPr="0020673B">
        <w:rPr>
          <w:rFonts w:ascii="Times New Roman" w:hAnsi="Times New Roman" w:cs="Times New Roman"/>
          <w:i/>
          <w:iCs/>
          <w:sz w:val="24"/>
          <w:szCs w:val="24"/>
        </w:rPr>
        <w:t>of</w:t>
      </w:r>
      <w:proofErr w:type="spellEnd"/>
      <w:r w:rsidR="00416DB7" w:rsidRPr="0020673B">
        <w:rPr>
          <w:rFonts w:ascii="Times New Roman" w:hAnsi="Times New Roman" w:cs="Times New Roman"/>
          <w:i/>
          <w:iCs/>
          <w:sz w:val="24"/>
          <w:szCs w:val="24"/>
        </w:rPr>
        <w:t xml:space="preserve"> </w:t>
      </w:r>
      <w:proofErr w:type="spellStart"/>
      <w:r w:rsidR="00416DB7" w:rsidRPr="0020673B">
        <w:rPr>
          <w:rFonts w:ascii="Times New Roman" w:hAnsi="Times New Roman" w:cs="Times New Roman"/>
          <w:i/>
          <w:iCs/>
          <w:sz w:val="24"/>
          <w:szCs w:val="24"/>
        </w:rPr>
        <w:t>Cynism</w:t>
      </w:r>
      <w:proofErr w:type="spellEnd"/>
      <w:r w:rsidR="00416DB7" w:rsidRPr="0020673B">
        <w:rPr>
          <w:rFonts w:ascii="Times New Roman" w:hAnsi="Times New Roman" w:cs="Times New Roman"/>
          <w:i/>
          <w:iCs/>
          <w:sz w:val="24"/>
          <w:szCs w:val="24"/>
        </w:rPr>
        <w:t xml:space="preserve">: </w:t>
      </w:r>
      <w:proofErr w:type="spellStart"/>
      <w:r w:rsidR="00416DB7" w:rsidRPr="0020673B">
        <w:rPr>
          <w:rFonts w:ascii="Times New Roman" w:hAnsi="Times New Roman" w:cs="Times New Roman"/>
          <w:i/>
          <w:iCs/>
          <w:sz w:val="24"/>
          <w:szCs w:val="24"/>
        </w:rPr>
        <w:t>The</w:t>
      </w:r>
      <w:proofErr w:type="spellEnd"/>
      <w:r w:rsidR="00416DB7" w:rsidRPr="0020673B">
        <w:rPr>
          <w:rFonts w:ascii="Times New Roman" w:hAnsi="Times New Roman" w:cs="Times New Roman"/>
          <w:i/>
          <w:iCs/>
          <w:sz w:val="24"/>
          <w:szCs w:val="24"/>
        </w:rPr>
        <w:t xml:space="preserve"> </w:t>
      </w:r>
      <w:proofErr w:type="spellStart"/>
      <w:r w:rsidR="00416DB7" w:rsidRPr="0020673B">
        <w:rPr>
          <w:rFonts w:ascii="Times New Roman" w:hAnsi="Times New Roman" w:cs="Times New Roman"/>
          <w:i/>
          <w:iCs/>
          <w:sz w:val="24"/>
          <w:szCs w:val="24"/>
        </w:rPr>
        <w:t>Press</w:t>
      </w:r>
      <w:proofErr w:type="spellEnd"/>
      <w:r w:rsidR="00416DB7" w:rsidRPr="0020673B">
        <w:rPr>
          <w:rFonts w:ascii="Times New Roman" w:hAnsi="Times New Roman" w:cs="Times New Roman"/>
          <w:i/>
          <w:iCs/>
          <w:sz w:val="24"/>
          <w:szCs w:val="24"/>
        </w:rPr>
        <w:t xml:space="preserve"> and </w:t>
      </w:r>
      <w:proofErr w:type="spellStart"/>
      <w:r w:rsidR="00416DB7" w:rsidRPr="0020673B">
        <w:rPr>
          <w:rFonts w:ascii="Times New Roman" w:hAnsi="Times New Roman" w:cs="Times New Roman"/>
          <w:i/>
          <w:iCs/>
          <w:sz w:val="24"/>
          <w:szCs w:val="24"/>
        </w:rPr>
        <w:t>the</w:t>
      </w:r>
      <w:proofErr w:type="spellEnd"/>
      <w:r w:rsidR="00416DB7" w:rsidRPr="0020673B">
        <w:rPr>
          <w:rFonts w:ascii="Times New Roman" w:hAnsi="Times New Roman" w:cs="Times New Roman"/>
          <w:i/>
          <w:iCs/>
          <w:sz w:val="24"/>
          <w:szCs w:val="24"/>
        </w:rPr>
        <w:t xml:space="preserve"> Public </w:t>
      </w:r>
      <w:proofErr w:type="spellStart"/>
      <w:r w:rsidR="00416DB7" w:rsidRPr="0020673B">
        <w:rPr>
          <w:rFonts w:ascii="Times New Roman" w:hAnsi="Times New Roman" w:cs="Times New Roman"/>
          <w:i/>
          <w:iCs/>
          <w:sz w:val="24"/>
          <w:szCs w:val="24"/>
        </w:rPr>
        <w:t>Good</w:t>
      </w:r>
      <w:proofErr w:type="spellEnd"/>
      <w:r w:rsidR="00416DB7" w:rsidRPr="0020673B">
        <w:rPr>
          <w:rFonts w:ascii="Times New Roman" w:hAnsi="Times New Roman" w:cs="Times New Roman"/>
          <w:sz w:val="24"/>
          <w:szCs w:val="24"/>
        </w:rPr>
        <w:t xml:space="preserve">. New York: Oxford University </w:t>
      </w:r>
      <w:proofErr w:type="spellStart"/>
      <w:r w:rsidR="00416DB7" w:rsidRPr="0020673B">
        <w:rPr>
          <w:rFonts w:ascii="Times New Roman" w:hAnsi="Times New Roman" w:cs="Times New Roman"/>
          <w:sz w:val="24"/>
          <w:szCs w:val="24"/>
        </w:rPr>
        <w:t>Press</w:t>
      </w:r>
      <w:proofErr w:type="spellEnd"/>
      <w:r w:rsidR="00416DB7" w:rsidRPr="0020673B">
        <w:rPr>
          <w:rFonts w:ascii="Times New Roman" w:hAnsi="Times New Roman" w:cs="Times New Roman"/>
          <w:sz w:val="24"/>
          <w:szCs w:val="24"/>
        </w:rPr>
        <w:t>.</w:t>
      </w:r>
    </w:p>
    <w:p w14:paraId="32A51E45" w14:textId="7136F3FF" w:rsidR="00541C26" w:rsidRPr="0020673B" w:rsidRDefault="00541C26"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lastRenderedPageBreak/>
        <w:t xml:space="preserve">Císař, O. (2008). </w:t>
      </w:r>
      <w:r w:rsidR="000F7495" w:rsidRPr="0020673B">
        <w:rPr>
          <w:rFonts w:ascii="Times New Roman" w:hAnsi="Times New Roman" w:cs="Times New Roman"/>
          <w:i/>
          <w:iCs/>
          <w:sz w:val="24"/>
          <w:szCs w:val="24"/>
        </w:rPr>
        <w:t>Politický aktivismus v České republice. Sociální hnutí a občanská společnost v období transformace a evropeizace</w:t>
      </w:r>
      <w:r w:rsidR="009C60F4" w:rsidRPr="0020673B">
        <w:rPr>
          <w:rFonts w:ascii="Times New Roman" w:hAnsi="Times New Roman" w:cs="Times New Roman"/>
          <w:sz w:val="24"/>
          <w:szCs w:val="24"/>
        </w:rPr>
        <w:t>. Brno: CDK.</w:t>
      </w:r>
    </w:p>
    <w:p w14:paraId="0FB817F3" w14:textId="07B47331" w:rsidR="008A265C" w:rsidRPr="0020673B" w:rsidRDefault="008A265C"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Český statistický úřad. </w:t>
      </w:r>
      <w:r w:rsidR="00A2318A" w:rsidRPr="0020673B">
        <w:rPr>
          <w:rFonts w:ascii="Times New Roman" w:hAnsi="Times New Roman" w:cs="Times New Roman"/>
          <w:sz w:val="24"/>
          <w:szCs w:val="24"/>
        </w:rPr>
        <w:t xml:space="preserve">(2013) </w:t>
      </w:r>
      <w:r w:rsidR="00A2318A" w:rsidRPr="0020673B">
        <w:rPr>
          <w:rFonts w:ascii="Times New Roman" w:hAnsi="Times New Roman" w:cs="Times New Roman"/>
          <w:i/>
          <w:iCs/>
          <w:sz w:val="24"/>
          <w:szCs w:val="24"/>
        </w:rPr>
        <w:t>Volby do Poslanecké sněmovny Parlamentu České republiky konané ve dnech 25.10. - 26. 10. 2013</w:t>
      </w:r>
      <w:r w:rsidR="00A2318A" w:rsidRPr="0020673B">
        <w:rPr>
          <w:rFonts w:ascii="Times New Roman" w:hAnsi="Times New Roman" w:cs="Times New Roman"/>
          <w:sz w:val="24"/>
          <w:szCs w:val="24"/>
        </w:rPr>
        <w:t>.</w:t>
      </w:r>
      <w:r w:rsidR="00A63DC0" w:rsidRPr="0020673B">
        <w:rPr>
          <w:rFonts w:ascii="Times New Roman" w:hAnsi="Times New Roman" w:cs="Times New Roman"/>
          <w:sz w:val="24"/>
          <w:szCs w:val="24"/>
        </w:rPr>
        <w:t xml:space="preserve"> Dostupné z: https://volby.cz/pls/ps2013/ps2?xjazyk=CZ</w:t>
      </w:r>
    </w:p>
    <w:p w14:paraId="30B3DC05" w14:textId="16AC1D1B" w:rsidR="00192228" w:rsidRPr="0020673B" w:rsidRDefault="00192228"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De </w:t>
      </w:r>
      <w:proofErr w:type="spellStart"/>
      <w:r w:rsidRPr="0020673B">
        <w:rPr>
          <w:rFonts w:ascii="Times New Roman" w:hAnsi="Times New Roman" w:cs="Times New Roman"/>
          <w:sz w:val="24"/>
          <w:szCs w:val="24"/>
        </w:rPr>
        <w:t>Cline</w:t>
      </w:r>
      <w:proofErr w:type="spellEnd"/>
      <w:r w:rsidRPr="0020673B">
        <w:rPr>
          <w:rFonts w:ascii="Times New Roman" w:hAnsi="Times New Roman" w:cs="Times New Roman"/>
          <w:sz w:val="24"/>
          <w:szCs w:val="24"/>
        </w:rPr>
        <w:t xml:space="preserve">, B. (2017). </w:t>
      </w:r>
      <w:proofErr w:type="spellStart"/>
      <w:r w:rsidR="00AD27D5" w:rsidRPr="0020673B">
        <w:rPr>
          <w:rFonts w:ascii="Times New Roman" w:hAnsi="Times New Roman" w:cs="Times New Roman"/>
          <w:sz w:val="24"/>
          <w:szCs w:val="24"/>
        </w:rPr>
        <w:t>Populism</w:t>
      </w:r>
      <w:proofErr w:type="spellEnd"/>
      <w:r w:rsidR="00AD27D5" w:rsidRPr="0020673B">
        <w:rPr>
          <w:rFonts w:ascii="Times New Roman" w:hAnsi="Times New Roman" w:cs="Times New Roman"/>
          <w:sz w:val="24"/>
          <w:szCs w:val="24"/>
        </w:rPr>
        <w:t xml:space="preserve"> and </w:t>
      </w:r>
      <w:proofErr w:type="spellStart"/>
      <w:r w:rsidR="00AD27D5" w:rsidRPr="0020673B">
        <w:rPr>
          <w:rFonts w:ascii="Times New Roman" w:hAnsi="Times New Roman" w:cs="Times New Roman"/>
          <w:sz w:val="24"/>
          <w:szCs w:val="24"/>
        </w:rPr>
        <w:t>Nationalism</w:t>
      </w:r>
      <w:proofErr w:type="spellEnd"/>
      <w:r w:rsidR="00AD27D5" w:rsidRPr="0020673B">
        <w:rPr>
          <w:rFonts w:ascii="Times New Roman" w:hAnsi="Times New Roman" w:cs="Times New Roman"/>
          <w:sz w:val="24"/>
          <w:szCs w:val="24"/>
        </w:rPr>
        <w:t xml:space="preserve">. In C. R. </w:t>
      </w:r>
      <w:proofErr w:type="spellStart"/>
      <w:r w:rsidR="00AD27D5" w:rsidRPr="0020673B">
        <w:rPr>
          <w:rFonts w:ascii="Times New Roman" w:hAnsi="Times New Roman" w:cs="Times New Roman"/>
          <w:sz w:val="24"/>
          <w:szCs w:val="24"/>
        </w:rPr>
        <w:t>Kaltwasser</w:t>
      </w:r>
      <w:proofErr w:type="spellEnd"/>
      <w:r w:rsidR="00AD27D5" w:rsidRPr="0020673B">
        <w:rPr>
          <w:rFonts w:ascii="Times New Roman" w:hAnsi="Times New Roman" w:cs="Times New Roman"/>
          <w:sz w:val="24"/>
          <w:szCs w:val="24"/>
        </w:rPr>
        <w:t xml:space="preserve">, P. O. </w:t>
      </w:r>
      <w:proofErr w:type="spellStart"/>
      <w:r w:rsidR="00AD27D5" w:rsidRPr="0020673B">
        <w:rPr>
          <w:rFonts w:ascii="Times New Roman" w:hAnsi="Times New Roman" w:cs="Times New Roman"/>
          <w:sz w:val="24"/>
          <w:szCs w:val="24"/>
        </w:rPr>
        <w:t>Espejo</w:t>
      </w:r>
      <w:proofErr w:type="spellEnd"/>
      <w:r w:rsidR="00AD27D5" w:rsidRPr="0020673B">
        <w:rPr>
          <w:rFonts w:ascii="Times New Roman" w:hAnsi="Times New Roman" w:cs="Times New Roman"/>
          <w:sz w:val="24"/>
          <w:szCs w:val="24"/>
        </w:rPr>
        <w:t xml:space="preserve">, P. </w:t>
      </w:r>
      <w:proofErr w:type="spellStart"/>
      <w:r w:rsidR="00AD27D5" w:rsidRPr="0020673B">
        <w:rPr>
          <w:rFonts w:ascii="Times New Roman" w:hAnsi="Times New Roman" w:cs="Times New Roman"/>
          <w:sz w:val="24"/>
          <w:szCs w:val="24"/>
        </w:rPr>
        <w:t>Ostiguy</w:t>
      </w:r>
      <w:proofErr w:type="spellEnd"/>
      <w:r w:rsidR="00AD27D5" w:rsidRPr="0020673B">
        <w:rPr>
          <w:rFonts w:ascii="Times New Roman" w:hAnsi="Times New Roman" w:cs="Times New Roman"/>
          <w:sz w:val="24"/>
          <w:szCs w:val="24"/>
        </w:rPr>
        <w:t xml:space="preserve">, P. </w:t>
      </w:r>
      <w:proofErr w:type="spellStart"/>
      <w:r w:rsidR="00AD27D5" w:rsidRPr="0020673B">
        <w:rPr>
          <w:rFonts w:ascii="Times New Roman" w:hAnsi="Times New Roman" w:cs="Times New Roman"/>
          <w:sz w:val="24"/>
          <w:szCs w:val="24"/>
        </w:rPr>
        <w:t>Taggart</w:t>
      </w:r>
      <w:proofErr w:type="spellEnd"/>
      <w:r w:rsidR="00AD27D5" w:rsidRPr="0020673B">
        <w:rPr>
          <w:rFonts w:ascii="Times New Roman" w:hAnsi="Times New Roman" w:cs="Times New Roman"/>
          <w:sz w:val="24"/>
          <w:szCs w:val="24"/>
        </w:rPr>
        <w:t xml:space="preserve"> (</w:t>
      </w:r>
      <w:proofErr w:type="spellStart"/>
      <w:r w:rsidR="00AD27D5" w:rsidRPr="0020673B">
        <w:rPr>
          <w:rFonts w:ascii="Times New Roman" w:hAnsi="Times New Roman" w:cs="Times New Roman"/>
          <w:sz w:val="24"/>
          <w:szCs w:val="24"/>
        </w:rPr>
        <w:t>eds</w:t>
      </w:r>
      <w:proofErr w:type="spellEnd"/>
      <w:r w:rsidR="00AD27D5" w:rsidRPr="0020673B">
        <w:rPr>
          <w:rFonts w:ascii="Times New Roman" w:hAnsi="Times New Roman" w:cs="Times New Roman"/>
          <w:sz w:val="24"/>
          <w:szCs w:val="24"/>
        </w:rPr>
        <w:t xml:space="preserve">). </w:t>
      </w:r>
      <w:proofErr w:type="spellStart"/>
      <w:r w:rsidR="00AD27D5" w:rsidRPr="0020673B">
        <w:rPr>
          <w:rFonts w:ascii="Times New Roman" w:hAnsi="Times New Roman" w:cs="Times New Roman"/>
          <w:i/>
          <w:iCs/>
          <w:sz w:val="24"/>
          <w:szCs w:val="24"/>
        </w:rPr>
        <w:t>The</w:t>
      </w:r>
      <w:proofErr w:type="spellEnd"/>
      <w:r w:rsidR="00AD27D5" w:rsidRPr="0020673B">
        <w:rPr>
          <w:rFonts w:ascii="Times New Roman" w:hAnsi="Times New Roman" w:cs="Times New Roman"/>
          <w:i/>
          <w:iCs/>
          <w:sz w:val="24"/>
          <w:szCs w:val="24"/>
        </w:rPr>
        <w:t xml:space="preserve"> Oxford Handbook </w:t>
      </w:r>
      <w:proofErr w:type="spellStart"/>
      <w:r w:rsidR="00AD27D5" w:rsidRPr="0020673B">
        <w:rPr>
          <w:rFonts w:ascii="Times New Roman" w:hAnsi="Times New Roman" w:cs="Times New Roman"/>
          <w:i/>
          <w:iCs/>
          <w:sz w:val="24"/>
          <w:szCs w:val="24"/>
        </w:rPr>
        <w:t>of</w:t>
      </w:r>
      <w:proofErr w:type="spellEnd"/>
      <w:r w:rsidR="00AD27D5" w:rsidRPr="0020673B">
        <w:rPr>
          <w:rFonts w:ascii="Times New Roman" w:hAnsi="Times New Roman" w:cs="Times New Roman"/>
          <w:i/>
          <w:iCs/>
          <w:sz w:val="24"/>
          <w:szCs w:val="24"/>
        </w:rPr>
        <w:t xml:space="preserve"> </w:t>
      </w:r>
      <w:proofErr w:type="spellStart"/>
      <w:r w:rsidR="00AD27D5" w:rsidRPr="0020673B">
        <w:rPr>
          <w:rFonts w:ascii="Times New Roman" w:hAnsi="Times New Roman" w:cs="Times New Roman"/>
          <w:i/>
          <w:iCs/>
          <w:sz w:val="24"/>
          <w:szCs w:val="24"/>
        </w:rPr>
        <w:t>Populism</w:t>
      </w:r>
      <w:proofErr w:type="spellEnd"/>
      <w:r w:rsidR="00AD27D5" w:rsidRPr="0020673B">
        <w:rPr>
          <w:rFonts w:ascii="Times New Roman" w:hAnsi="Times New Roman" w:cs="Times New Roman"/>
          <w:sz w:val="24"/>
          <w:szCs w:val="24"/>
        </w:rPr>
        <w:t xml:space="preserve">. (342-363) Oxford: Oxford University </w:t>
      </w:r>
      <w:proofErr w:type="spellStart"/>
      <w:r w:rsidR="00AD27D5" w:rsidRPr="0020673B">
        <w:rPr>
          <w:rFonts w:ascii="Times New Roman" w:hAnsi="Times New Roman" w:cs="Times New Roman"/>
          <w:sz w:val="24"/>
          <w:szCs w:val="24"/>
        </w:rPr>
        <w:t>Press</w:t>
      </w:r>
      <w:proofErr w:type="spellEnd"/>
      <w:r w:rsidR="00AD27D5" w:rsidRPr="0020673B">
        <w:rPr>
          <w:rFonts w:ascii="Times New Roman" w:hAnsi="Times New Roman" w:cs="Times New Roman"/>
          <w:sz w:val="24"/>
          <w:szCs w:val="24"/>
        </w:rPr>
        <w:t>.</w:t>
      </w:r>
    </w:p>
    <w:p w14:paraId="6689286D" w14:textId="615D45C6" w:rsidR="004A16C3" w:rsidRPr="0020673B" w:rsidRDefault="004A16C3"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Dvorský, T. (2020). Volby do Národní rady Slovenské republiky 2020. </w:t>
      </w:r>
      <w:r w:rsidRPr="0020673B">
        <w:rPr>
          <w:rFonts w:ascii="Times New Roman" w:hAnsi="Times New Roman" w:cs="Times New Roman"/>
          <w:i/>
          <w:iCs/>
          <w:sz w:val="24"/>
          <w:szCs w:val="24"/>
        </w:rPr>
        <w:t>Politika a společnost</w:t>
      </w:r>
      <w:r w:rsidRPr="0020673B">
        <w:rPr>
          <w:rFonts w:ascii="Times New Roman" w:hAnsi="Times New Roman" w:cs="Times New Roman"/>
          <w:sz w:val="24"/>
          <w:szCs w:val="24"/>
        </w:rPr>
        <w:t xml:space="preserve">. Dostupné z: https://www.politikaspolecnost.cz/wp-content/uploads/2020/02/Volby-do-N%C3%A1rodn%C3%AD-rady-Slovensk%C3%A9-republiky-2020-IPPS.pdf </w:t>
      </w:r>
    </w:p>
    <w:p w14:paraId="524AB2DE" w14:textId="3DDE696D" w:rsidR="001F0D8A" w:rsidRPr="0020673B" w:rsidRDefault="001F0D8A"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Ehl, M. (2020). Drama na Slovensku: Fica může sesadit populista, který má pověst blázna a šaška. </w:t>
      </w:r>
      <w:r w:rsidRPr="0020673B">
        <w:rPr>
          <w:rFonts w:ascii="Times New Roman" w:hAnsi="Times New Roman" w:cs="Times New Roman"/>
          <w:i/>
          <w:iCs/>
          <w:sz w:val="24"/>
          <w:szCs w:val="24"/>
        </w:rPr>
        <w:t>aktuálně.cz</w:t>
      </w:r>
      <w:r w:rsidRPr="0020673B">
        <w:rPr>
          <w:rFonts w:ascii="Times New Roman" w:hAnsi="Times New Roman" w:cs="Times New Roman"/>
          <w:sz w:val="24"/>
          <w:szCs w:val="24"/>
        </w:rPr>
        <w:t xml:space="preserve">. Dostupné z: </w:t>
      </w:r>
      <w:r w:rsidR="00C52A61" w:rsidRPr="0020673B">
        <w:rPr>
          <w:rFonts w:ascii="Times New Roman" w:hAnsi="Times New Roman" w:cs="Times New Roman"/>
          <w:sz w:val="24"/>
          <w:szCs w:val="24"/>
        </w:rPr>
        <w:t>https://zpravy.aktualne.cz/zahranici/na-mitinku-hvezdy-slovenske-politiky-tekavy-populista-matovi/r~7c264594548411eaa04e0cc47ab5f122/</w:t>
      </w:r>
    </w:p>
    <w:p w14:paraId="187F5B8F" w14:textId="12BB393D" w:rsidR="00680E4B" w:rsidRPr="0020673B" w:rsidRDefault="00680E4B"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Freeden</w:t>
      </w:r>
      <w:proofErr w:type="spellEnd"/>
      <w:r w:rsidRPr="0020673B">
        <w:rPr>
          <w:rFonts w:ascii="Times New Roman" w:hAnsi="Times New Roman" w:cs="Times New Roman"/>
          <w:sz w:val="24"/>
          <w:szCs w:val="24"/>
        </w:rPr>
        <w:t xml:space="preserve">, M. (2003). </w:t>
      </w:r>
      <w:r w:rsidRPr="0020673B">
        <w:rPr>
          <w:rFonts w:ascii="Times New Roman" w:hAnsi="Times New Roman" w:cs="Times New Roman"/>
          <w:i/>
          <w:iCs/>
          <w:sz w:val="24"/>
          <w:szCs w:val="24"/>
        </w:rPr>
        <w:t>Ideology</w:t>
      </w:r>
      <w:r w:rsidRPr="0020673B">
        <w:rPr>
          <w:rFonts w:ascii="Times New Roman" w:hAnsi="Times New Roman" w:cs="Times New Roman"/>
          <w:sz w:val="24"/>
          <w:szCs w:val="24"/>
        </w:rPr>
        <w:t xml:space="preserve">. Oxford: Oxford University </w:t>
      </w:r>
      <w:proofErr w:type="spellStart"/>
      <w:r w:rsidRPr="0020673B">
        <w:rPr>
          <w:rFonts w:ascii="Times New Roman" w:hAnsi="Times New Roman" w:cs="Times New Roman"/>
          <w:sz w:val="24"/>
          <w:szCs w:val="24"/>
        </w:rPr>
        <w:t>Press</w:t>
      </w:r>
      <w:proofErr w:type="spellEnd"/>
      <w:r w:rsidRPr="0020673B">
        <w:rPr>
          <w:rFonts w:ascii="Times New Roman" w:hAnsi="Times New Roman" w:cs="Times New Roman"/>
          <w:sz w:val="24"/>
          <w:szCs w:val="24"/>
        </w:rPr>
        <w:t>.</w:t>
      </w:r>
    </w:p>
    <w:p w14:paraId="338F9F25" w14:textId="578BB06A" w:rsidR="005D4DA7" w:rsidRPr="0020673B" w:rsidRDefault="005D4DA7"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Georgia</w:t>
      </w:r>
      <w:r w:rsidR="00C84DEA" w:rsidRPr="0020673B">
        <w:rPr>
          <w:rFonts w:ascii="Times New Roman" w:hAnsi="Times New Roman" w:cs="Times New Roman"/>
          <w:sz w:val="24"/>
          <w:szCs w:val="24"/>
        </w:rPr>
        <w:t>dou</w:t>
      </w:r>
      <w:proofErr w:type="spellEnd"/>
      <w:r w:rsidR="00C84DEA" w:rsidRPr="0020673B">
        <w:rPr>
          <w:rFonts w:ascii="Times New Roman" w:hAnsi="Times New Roman" w:cs="Times New Roman"/>
          <w:sz w:val="24"/>
          <w:szCs w:val="24"/>
        </w:rPr>
        <w:t xml:space="preserve">, V., </w:t>
      </w:r>
      <w:proofErr w:type="spellStart"/>
      <w:r w:rsidR="005C1C0B" w:rsidRPr="0020673B">
        <w:rPr>
          <w:rFonts w:ascii="Times New Roman" w:hAnsi="Times New Roman" w:cs="Times New Roman"/>
          <w:sz w:val="24"/>
          <w:szCs w:val="24"/>
        </w:rPr>
        <w:t>Rori</w:t>
      </w:r>
      <w:proofErr w:type="spellEnd"/>
      <w:r w:rsidR="005C1C0B" w:rsidRPr="0020673B">
        <w:rPr>
          <w:rFonts w:ascii="Times New Roman" w:hAnsi="Times New Roman" w:cs="Times New Roman"/>
          <w:sz w:val="24"/>
          <w:szCs w:val="24"/>
        </w:rPr>
        <w:t>, L. &amp;</w:t>
      </w:r>
      <w:r w:rsidR="00CC2EF2" w:rsidRPr="0020673B">
        <w:rPr>
          <w:rFonts w:ascii="Times New Roman" w:hAnsi="Times New Roman" w:cs="Times New Roman"/>
          <w:sz w:val="24"/>
          <w:szCs w:val="24"/>
        </w:rPr>
        <w:t xml:space="preserve"> </w:t>
      </w:r>
      <w:proofErr w:type="spellStart"/>
      <w:r w:rsidR="00CC2EF2" w:rsidRPr="0020673B">
        <w:rPr>
          <w:rFonts w:ascii="Times New Roman" w:hAnsi="Times New Roman" w:cs="Times New Roman"/>
          <w:sz w:val="24"/>
          <w:szCs w:val="24"/>
        </w:rPr>
        <w:t>Roumanias</w:t>
      </w:r>
      <w:proofErr w:type="spellEnd"/>
      <w:r w:rsidR="00CC2EF2" w:rsidRPr="0020673B">
        <w:rPr>
          <w:rFonts w:ascii="Times New Roman" w:hAnsi="Times New Roman" w:cs="Times New Roman"/>
          <w:sz w:val="24"/>
          <w:szCs w:val="24"/>
        </w:rPr>
        <w:t xml:space="preserve">, C. (2018). </w:t>
      </w:r>
      <w:proofErr w:type="spellStart"/>
      <w:r w:rsidR="00CC2EF2" w:rsidRPr="0020673B">
        <w:rPr>
          <w:rFonts w:ascii="Times New Roman" w:hAnsi="Times New Roman" w:cs="Times New Roman"/>
          <w:sz w:val="24"/>
          <w:szCs w:val="24"/>
        </w:rPr>
        <w:t>Maping</w:t>
      </w:r>
      <w:proofErr w:type="spellEnd"/>
      <w:r w:rsidR="00CC2EF2" w:rsidRPr="0020673B">
        <w:rPr>
          <w:rFonts w:ascii="Times New Roman" w:hAnsi="Times New Roman" w:cs="Times New Roman"/>
          <w:sz w:val="24"/>
          <w:szCs w:val="24"/>
        </w:rPr>
        <w:t xml:space="preserve"> </w:t>
      </w:r>
      <w:proofErr w:type="spellStart"/>
      <w:r w:rsidR="00CC2EF2" w:rsidRPr="0020673B">
        <w:rPr>
          <w:rFonts w:ascii="Times New Roman" w:hAnsi="Times New Roman" w:cs="Times New Roman"/>
          <w:sz w:val="24"/>
          <w:szCs w:val="24"/>
        </w:rPr>
        <w:t>the</w:t>
      </w:r>
      <w:proofErr w:type="spellEnd"/>
      <w:r w:rsidR="00CC2EF2" w:rsidRPr="0020673B">
        <w:rPr>
          <w:rFonts w:ascii="Times New Roman" w:hAnsi="Times New Roman" w:cs="Times New Roman"/>
          <w:sz w:val="24"/>
          <w:szCs w:val="24"/>
        </w:rPr>
        <w:t xml:space="preserve"> </w:t>
      </w:r>
      <w:proofErr w:type="spellStart"/>
      <w:r w:rsidR="00CC2EF2" w:rsidRPr="0020673B">
        <w:rPr>
          <w:rFonts w:ascii="Times New Roman" w:hAnsi="Times New Roman" w:cs="Times New Roman"/>
          <w:sz w:val="24"/>
          <w:szCs w:val="24"/>
        </w:rPr>
        <w:t>European</w:t>
      </w:r>
      <w:proofErr w:type="spellEnd"/>
      <w:r w:rsidR="00CC2EF2" w:rsidRPr="0020673B">
        <w:rPr>
          <w:rFonts w:ascii="Times New Roman" w:hAnsi="Times New Roman" w:cs="Times New Roman"/>
          <w:sz w:val="24"/>
          <w:szCs w:val="24"/>
        </w:rPr>
        <w:t xml:space="preserve"> far </w:t>
      </w:r>
      <w:proofErr w:type="spellStart"/>
      <w:r w:rsidR="00CC2EF2" w:rsidRPr="0020673B">
        <w:rPr>
          <w:rFonts w:ascii="Times New Roman" w:hAnsi="Times New Roman" w:cs="Times New Roman"/>
          <w:sz w:val="24"/>
          <w:szCs w:val="24"/>
        </w:rPr>
        <w:t>right</w:t>
      </w:r>
      <w:proofErr w:type="spellEnd"/>
      <w:r w:rsidR="00CC2EF2" w:rsidRPr="0020673B">
        <w:rPr>
          <w:rFonts w:ascii="Times New Roman" w:hAnsi="Times New Roman" w:cs="Times New Roman"/>
          <w:sz w:val="24"/>
          <w:szCs w:val="24"/>
        </w:rPr>
        <w:t xml:space="preserve"> in </w:t>
      </w:r>
      <w:proofErr w:type="spellStart"/>
      <w:r w:rsidR="00CC2EF2" w:rsidRPr="0020673B">
        <w:rPr>
          <w:rFonts w:ascii="Times New Roman" w:hAnsi="Times New Roman" w:cs="Times New Roman"/>
          <w:sz w:val="24"/>
          <w:szCs w:val="24"/>
        </w:rPr>
        <w:t>the</w:t>
      </w:r>
      <w:proofErr w:type="spellEnd"/>
      <w:r w:rsidR="00CC2EF2" w:rsidRPr="0020673B">
        <w:rPr>
          <w:rFonts w:ascii="Times New Roman" w:hAnsi="Times New Roman" w:cs="Times New Roman"/>
          <w:sz w:val="24"/>
          <w:szCs w:val="24"/>
        </w:rPr>
        <w:t xml:space="preserve"> 21st </w:t>
      </w:r>
      <w:proofErr w:type="spellStart"/>
      <w:r w:rsidR="00CC2EF2" w:rsidRPr="0020673B">
        <w:rPr>
          <w:rFonts w:ascii="Times New Roman" w:hAnsi="Times New Roman" w:cs="Times New Roman"/>
          <w:sz w:val="24"/>
          <w:szCs w:val="24"/>
        </w:rPr>
        <w:t>century</w:t>
      </w:r>
      <w:proofErr w:type="spellEnd"/>
      <w:r w:rsidR="00CC2EF2" w:rsidRPr="0020673B">
        <w:rPr>
          <w:rFonts w:ascii="Times New Roman" w:hAnsi="Times New Roman" w:cs="Times New Roman"/>
          <w:sz w:val="24"/>
          <w:szCs w:val="24"/>
        </w:rPr>
        <w:t xml:space="preserve">: A </w:t>
      </w:r>
      <w:proofErr w:type="spellStart"/>
      <w:r w:rsidR="00CC2EF2" w:rsidRPr="0020673B">
        <w:rPr>
          <w:rFonts w:ascii="Times New Roman" w:hAnsi="Times New Roman" w:cs="Times New Roman"/>
          <w:sz w:val="24"/>
          <w:szCs w:val="24"/>
        </w:rPr>
        <w:t>meso</w:t>
      </w:r>
      <w:proofErr w:type="spellEnd"/>
      <w:r w:rsidR="00CC2EF2" w:rsidRPr="0020673B">
        <w:rPr>
          <w:rFonts w:ascii="Times New Roman" w:hAnsi="Times New Roman" w:cs="Times New Roman"/>
          <w:sz w:val="24"/>
          <w:szCs w:val="24"/>
        </w:rPr>
        <w:t xml:space="preserve">-level </w:t>
      </w:r>
      <w:proofErr w:type="spellStart"/>
      <w:r w:rsidR="00CC2EF2" w:rsidRPr="0020673B">
        <w:rPr>
          <w:rFonts w:ascii="Times New Roman" w:hAnsi="Times New Roman" w:cs="Times New Roman"/>
          <w:sz w:val="24"/>
          <w:szCs w:val="24"/>
        </w:rPr>
        <w:t>analysis</w:t>
      </w:r>
      <w:proofErr w:type="spellEnd"/>
      <w:r w:rsidR="002F541F" w:rsidRPr="0020673B">
        <w:rPr>
          <w:rFonts w:ascii="Times New Roman" w:hAnsi="Times New Roman" w:cs="Times New Roman"/>
          <w:sz w:val="24"/>
          <w:szCs w:val="24"/>
        </w:rPr>
        <w:t xml:space="preserve">. </w:t>
      </w:r>
      <w:proofErr w:type="spellStart"/>
      <w:r w:rsidR="002F541F" w:rsidRPr="0020673B">
        <w:rPr>
          <w:rFonts w:ascii="Times New Roman" w:hAnsi="Times New Roman" w:cs="Times New Roman"/>
          <w:i/>
          <w:iCs/>
          <w:sz w:val="24"/>
          <w:szCs w:val="24"/>
        </w:rPr>
        <w:t>Electoral</w:t>
      </w:r>
      <w:proofErr w:type="spellEnd"/>
      <w:r w:rsidR="002F541F" w:rsidRPr="0020673B">
        <w:rPr>
          <w:rFonts w:ascii="Times New Roman" w:hAnsi="Times New Roman" w:cs="Times New Roman"/>
          <w:i/>
          <w:iCs/>
          <w:sz w:val="24"/>
          <w:szCs w:val="24"/>
        </w:rPr>
        <w:t xml:space="preserve"> </w:t>
      </w:r>
      <w:proofErr w:type="spellStart"/>
      <w:r w:rsidR="002F541F" w:rsidRPr="0020673B">
        <w:rPr>
          <w:rFonts w:ascii="Times New Roman" w:hAnsi="Times New Roman" w:cs="Times New Roman"/>
          <w:i/>
          <w:iCs/>
          <w:sz w:val="24"/>
          <w:szCs w:val="24"/>
        </w:rPr>
        <w:t>studies</w:t>
      </w:r>
      <w:proofErr w:type="spellEnd"/>
      <w:r w:rsidR="002F541F" w:rsidRPr="0020673B">
        <w:rPr>
          <w:rFonts w:ascii="Times New Roman" w:hAnsi="Times New Roman" w:cs="Times New Roman"/>
          <w:sz w:val="24"/>
          <w:szCs w:val="24"/>
        </w:rPr>
        <w:t xml:space="preserve">, 54, 103-115. </w:t>
      </w:r>
      <w:r w:rsidR="007D2692" w:rsidRPr="0020673B">
        <w:rPr>
          <w:rFonts w:ascii="Times New Roman" w:hAnsi="Times New Roman" w:cs="Times New Roman"/>
          <w:sz w:val="24"/>
          <w:szCs w:val="24"/>
        </w:rPr>
        <w:t>Dostupné</w:t>
      </w:r>
      <w:r w:rsidR="006D5641" w:rsidRPr="0020673B">
        <w:rPr>
          <w:rFonts w:ascii="Times New Roman" w:hAnsi="Times New Roman" w:cs="Times New Roman"/>
          <w:sz w:val="24"/>
          <w:szCs w:val="24"/>
        </w:rPr>
        <w:t xml:space="preserve"> z: https://doi.org/10.1016/j.electstud.2018.05.004</w:t>
      </w:r>
    </w:p>
    <w:p w14:paraId="24FBAFB8" w14:textId="5FBBFE2E" w:rsidR="009D47FC" w:rsidRPr="0020673B" w:rsidRDefault="009D47FC"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Givens</w:t>
      </w:r>
      <w:proofErr w:type="spellEnd"/>
      <w:r w:rsidR="00102CB2" w:rsidRPr="0020673B">
        <w:rPr>
          <w:rFonts w:ascii="Times New Roman" w:hAnsi="Times New Roman" w:cs="Times New Roman"/>
          <w:sz w:val="24"/>
          <w:szCs w:val="24"/>
        </w:rPr>
        <w:t xml:space="preserve">, </w:t>
      </w:r>
      <w:r w:rsidR="002C6557" w:rsidRPr="0020673B">
        <w:rPr>
          <w:rFonts w:ascii="Times New Roman" w:hAnsi="Times New Roman" w:cs="Times New Roman"/>
          <w:sz w:val="24"/>
          <w:szCs w:val="24"/>
        </w:rPr>
        <w:t>T. E</w:t>
      </w:r>
      <w:r w:rsidR="00102CB2" w:rsidRPr="0020673B">
        <w:rPr>
          <w:rFonts w:ascii="Times New Roman" w:hAnsi="Times New Roman" w:cs="Times New Roman"/>
          <w:sz w:val="24"/>
          <w:szCs w:val="24"/>
        </w:rPr>
        <w:t xml:space="preserve">. (2004). </w:t>
      </w:r>
      <w:proofErr w:type="spellStart"/>
      <w:r w:rsidR="00102CB2" w:rsidRPr="0020673B">
        <w:rPr>
          <w:rFonts w:ascii="Times New Roman" w:hAnsi="Times New Roman" w:cs="Times New Roman"/>
          <w:sz w:val="24"/>
          <w:szCs w:val="24"/>
        </w:rPr>
        <w:t>The</w:t>
      </w:r>
      <w:proofErr w:type="spellEnd"/>
      <w:r w:rsidR="00102CB2" w:rsidRPr="0020673B">
        <w:rPr>
          <w:rFonts w:ascii="Times New Roman" w:hAnsi="Times New Roman" w:cs="Times New Roman"/>
          <w:sz w:val="24"/>
          <w:szCs w:val="24"/>
        </w:rPr>
        <w:t xml:space="preserve"> </w:t>
      </w:r>
      <w:proofErr w:type="spellStart"/>
      <w:r w:rsidR="00102CB2" w:rsidRPr="0020673B">
        <w:rPr>
          <w:rFonts w:ascii="Times New Roman" w:hAnsi="Times New Roman" w:cs="Times New Roman"/>
          <w:sz w:val="24"/>
          <w:szCs w:val="24"/>
        </w:rPr>
        <w:t>radical</w:t>
      </w:r>
      <w:proofErr w:type="spellEnd"/>
      <w:r w:rsidR="00102CB2" w:rsidRPr="0020673B">
        <w:rPr>
          <w:rFonts w:ascii="Times New Roman" w:hAnsi="Times New Roman" w:cs="Times New Roman"/>
          <w:sz w:val="24"/>
          <w:szCs w:val="24"/>
        </w:rPr>
        <w:t xml:space="preserve"> </w:t>
      </w:r>
      <w:proofErr w:type="spellStart"/>
      <w:r w:rsidR="00102CB2" w:rsidRPr="0020673B">
        <w:rPr>
          <w:rFonts w:ascii="Times New Roman" w:hAnsi="Times New Roman" w:cs="Times New Roman"/>
          <w:sz w:val="24"/>
          <w:szCs w:val="24"/>
        </w:rPr>
        <w:t>right</w:t>
      </w:r>
      <w:proofErr w:type="spellEnd"/>
      <w:r w:rsidR="00102CB2" w:rsidRPr="0020673B">
        <w:rPr>
          <w:rFonts w:ascii="Times New Roman" w:hAnsi="Times New Roman" w:cs="Times New Roman"/>
          <w:sz w:val="24"/>
          <w:szCs w:val="24"/>
        </w:rPr>
        <w:t xml:space="preserve"> gender gap. </w:t>
      </w:r>
      <w:proofErr w:type="spellStart"/>
      <w:r w:rsidR="002C6557" w:rsidRPr="0020673B">
        <w:rPr>
          <w:rFonts w:ascii="Times New Roman" w:hAnsi="Times New Roman" w:cs="Times New Roman"/>
          <w:i/>
          <w:iCs/>
          <w:sz w:val="24"/>
          <w:szCs w:val="24"/>
        </w:rPr>
        <w:t>Comparative</w:t>
      </w:r>
      <w:proofErr w:type="spellEnd"/>
      <w:r w:rsidR="002C6557" w:rsidRPr="0020673B">
        <w:rPr>
          <w:rFonts w:ascii="Times New Roman" w:hAnsi="Times New Roman" w:cs="Times New Roman"/>
          <w:i/>
          <w:iCs/>
          <w:sz w:val="24"/>
          <w:szCs w:val="24"/>
        </w:rPr>
        <w:t xml:space="preserve"> </w:t>
      </w:r>
      <w:proofErr w:type="spellStart"/>
      <w:r w:rsidR="002C6557" w:rsidRPr="0020673B">
        <w:rPr>
          <w:rFonts w:ascii="Times New Roman" w:hAnsi="Times New Roman" w:cs="Times New Roman"/>
          <w:i/>
          <w:iCs/>
          <w:sz w:val="24"/>
          <w:szCs w:val="24"/>
        </w:rPr>
        <w:t>Political</w:t>
      </w:r>
      <w:proofErr w:type="spellEnd"/>
      <w:r w:rsidR="002C6557" w:rsidRPr="0020673B">
        <w:rPr>
          <w:rFonts w:ascii="Times New Roman" w:hAnsi="Times New Roman" w:cs="Times New Roman"/>
          <w:i/>
          <w:iCs/>
          <w:sz w:val="24"/>
          <w:szCs w:val="24"/>
        </w:rPr>
        <w:t xml:space="preserve"> </w:t>
      </w:r>
      <w:proofErr w:type="spellStart"/>
      <w:r w:rsidR="002C6557" w:rsidRPr="0020673B">
        <w:rPr>
          <w:rFonts w:ascii="Times New Roman" w:hAnsi="Times New Roman" w:cs="Times New Roman"/>
          <w:i/>
          <w:iCs/>
          <w:sz w:val="24"/>
          <w:szCs w:val="24"/>
        </w:rPr>
        <w:t>Studies</w:t>
      </w:r>
      <w:proofErr w:type="spellEnd"/>
      <w:r w:rsidR="002C6557" w:rsidRPr="0020673B">
        <w:rPr>
          <w:rFonts w:ascii="Times New Roman" w:hAnsi="Times New Roman" w:cs="Times New Roman"/>
          <w:sz w:val="24"/>
          <w:szCs w:val="24"/>
        </w:rPr>
        <w:t xml:space="preserve">, </w:t>
      </w:r>
      <w:r w:rsidR="00962C6D" w:rsidRPr="0020673B">
        <w:rPr>
          <w:rFonts w:ascii="Times New Roman" w:hAnsi="Times New Roman" w:cs="Times New Roman"/>
          <w:sz w:val="24"/>
          <w:szCs w:val="24"/>
        </w:rPr>
        <w:t xml:space="preserve">37 (1), </w:t>
      </w:r>
      <w:r w:rsidR="00B32595" w:rsidRPr="0020673B">
        <w:rPr>
          <w:rFonts w:ascii="Times New Roman" w:hAnsi="Times New Roman" w:cs="Times New Roman"/>
          <w:sz w:val="24"/>
          <w:szCs w:val="24"/>
        </w:rPr>
        <w:t>30-54. Dostupné z: https://doi.org/10.1177%2F0010414003260124</w:t>
      </w:r>
    </w:p>
    <w:p w14:paraId="4A131542" w14:textId="7EA3C871" w:rsidR="00B32595" w:rsidRPr="0020673B" w:rsidRDefault="002D5360"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Golder</w:t>
      </w:r>
      <w:proofErr w:type="spellEnd"/>
      <w:r w:rsidRPr="0020673B">
        <w:rPr>
          <w:rFonts w:ascii="Times New Roman" w:hAnsi="Times New Roman" w:cs="Times New Roman"/>
          <w:sz w:val="24"/>
          <w:szCs w:val="24"/>
        </w:rPr>
        <w:t xml:space="preserve">, M. (2003). </w:t>
      </w:r>
      <w:proofErr w:type="spellStart"/>
      <w:r w:rsidRPr="0020673B">
        <w:rPr>
          <w:rFonts w:ascii="Times New Roman" w:hAnsi="Times New Roman" w:cs="Times New Roman"/>
          <w:sz w:val="24"/>
          <w:szCs w:val="24"/>
        </w:rPr>
        <w:t>Expla</w:t>
      </w:r>
      <w:r w:rsidR="00867C5F" w:rsidRPr="0020673B">
        <w:rPr>
          <w:rFonts w:ascii="Times New Roman" w:hAnsi="Times New Roman" w:cs="Times New Roman"/>
          <w:sz w:val="24"/>
          <w:szCs w:val="24"/>
        </w:rPr>
        <w:t>ining</w:t>
      </w:r>
      <w:proofErr w:type="spellEnd"/>
      <w:r w:rsidR="00867C5F" w:rsidRPr="0020673B">
        <w:rPr>
          <w:rFonts w:ascii="Times New Roman" w:hAnsi="Times New Roman" w:cs="Times New Roman"/>
          <w:sz w:val="24"/>
          <w:szCs w:val="24"/>
        </w:rPr>
        <w:t xml:space="preserve"> </w:t>
      </w:r>
      <w:proofErr w:type="spellStart"/>
      <w:r w:rsidR="00867C5F" w:rsidRPr="0020673B">
        <w:rPr>
          <w:rFonts w:ascii="Times New Roman" w:hAnsi="Times New Roman" w:cs="Times New Roman"/>
          <w:sz w:val="24"/>
          <w:szCs w:val="24"/>
        </w:rPr>
        <w:t>variation</w:t>
      </w:r>
      <w:proofErr w:type="spellEnd"/>
      <w:r w:rsidR="00867C5F" w:rsidRPr="0020673B">
        <w:rPr>
          <w:rFonts w:ascii="Times New Roman" w:hAnsi="Times New Roman" w:cs="Times New Roman"/>
          <w:sz w:val="24"/>
          <w:szCs w:val="24"/>
        </w:rPr>
        <w:t xml:space="preserve"> in </w:t>
      </w:r>
      <w:proofErr w:type="spellStart"/>
      <w:r w:rsidR="00867C5F" w:rsidRPr="0020673B">
        <w:rPr>
          <w:rFonts w:ascii="Times New Roman" w:hAnsi="Times New Roman" w:cs="Times New Roman"/>
          <w:sz w:val="24"/>
          <w:szCs w:val="24"/>
        </w:rPr>
        <w:t>the</w:t>
      </w:r>
      <w:proofErr w:type="spellEnd"/>
      <w:r w:rsidR="00867C5F" w:rsidRPr="0020673B">
        <w:rPr>
          <w:rFonts w:ascii="Times New Roman" w:hAnsi="Times New Roman" w:cs="Times New Roman"/>
          <w:sz w:val="24"/>
          <w:szCs w:val="24"/>
        </w:rPr>
        <w:t xml:space="preserve"> </w:t>
      </w:r>
      <w:proofErr w:type="spellStart"/>
      <w:r w:rsidR="00867C5F" w:rsidRPr="0020673B">
        <w:rPr>
          <w:rFonts w:ascii="Times New Roman" w:hAnsi="Times New Roman" w:cs="Times New Roman"/>
          <w:sz w:val="24"/>
          <w:szCs w:val="24"/>
        </w:rPr>
        <w:t>succes</w:t>
      </w:r>
      <w:proofErr w:type="spellEnd"/>
      <w:r w:rsidR="00867C5F" w:rsidRPr="0020673B">
        <w:rPr>
          <w:rFonts w:ascii="Times New Roman" w:hAnsi="Times New Roman" w:cs="Times New Roman"/>
          <w:sz w:val="24"/>
          <w:szCs w:val="24"/>
        </w:rPr>
        <w:t xml:space="preserve"> </w:t>
      </w:r>
      <w:proofErr w:type="spellStart"/>
      <w:r w:rsidR="00867C5F" w:rsidRPr="0020673B">
        <w:rPr>
          <w:rFonts w:ascii="Times New Roman" w:hAnsi="Times New Roman" w:cs="Times New Roman"/>
          <w:sz w:val="24"/>
          <w:szCs w:val="24"/>
        </w:rPr>
        <w:t>of</w:t>
      </w:r>
      <w:proofErr w:type="spellEnd"/>
      <w:r w:rsidR="00867C5F" w:rsidRPr="0020673B">
        <w:rPr>
          <w:rFonts w:ascii="Times New Roman" w:hAnsi="Times New Roman" w:cs="Times New Roman"/>
          <w:sz w:val="24"/>
          <w:szCs w:val="24"/>
        </w:rPr>
        <w:t xml:space="preserve"> </w:t>
      </w:r>
      <w:proofErr w:type="spellStart"/>
      <w:r w:rsidR="00867C5F" w:rsidRPr="0020673B">
        <w:rPr>
          <w:rFonts w:ascii="Times New Roman" w:hAnsi="Times New Roman" w:cs="Times New Roman"/>
          <w:sz w:val="24"/>
          <w:szCs w:val="24"/>
        </w:rPr>
        <w:t>the</w:t>
      </w:r>
      <w:proofErr w:type="spellEnd"/>
      <w:r w:rsidR="00867C5F" w:rsidRPr="0020673B">
        <w:rPr>
          <w:rFonts w:ascii="Times New Roman" w:hAnsi="Times New Roman" w:cs="Times New Roman"/>
          <w:sz w:val="24"/>
          <w:szCs w:val="24"/>
        </w:rPr>
        <w:t xml:space="preserve"> </w:t>
      </w:r>
      <w:proofErr w:type="spellStart"/>
      <w:r w:rsidR="00867C5F" w:rsidRPr="0020673B">
        <w:rPr>
          <w:rFonts w:ascii="Times New Roman" w:hAnsi="Times New Roman" w:cs="Times New Roman"/>
          <w:sz w:val="24"/>
          <w:szCs w:val="24"/>
        </w:rPr>
        <w:t>extreme</w:t>
      </w:r>
      <w:proofErr w:type="spellEnd"/>
      <w:r w:rsidR="00867C5F" w:rsidRPr="0020673B">
        <w:rPr>
          <w:rFonts w:ascii="Times New Roman" w:hAnsi="Times New Roman" w:cs="Times New Roman"/>
          <w:sz w:val="24"/>
          <w:szCs w:val="24"/>
        </w:rPr>
        <w:t xml:space="preserve"> </w:t>
      </w:r>
      <w:proofErr w:type="spellStart"/>
      <w:r w:rsidR="00867C5F" w:rsidRPr="0020673B">
        <w:rPr>
          <w:rFonts w:ascii="Times New Roman" w:hAnsi="Times New Roman" w:cs="Times New Roman"/>
          <w:sz w:val="24"/>
          <w:szCs w:val="24"/>
        </w:rPr>
        <w:t>right</w:t>
      </w:r>
      <w:proofErr w:type="spellEnd"/>
      <w:r w:rsidR="00867C5F" w:rsidRPr="0020673B">
        <w:rPr>
          <w:rFonts w:ascii="Times New Roman" w:hAnsi="Times New Roman" w:cs="Times New Roman"/>
          <w:sz w:val="24"/>
          <w:szCs w:val="24"/>
        </w:rPr>
        <w:t xml:space="preserve"> </w:t>
      </w:r>
      <w:proofErr w:type="spellStart"/>
      <w:r w:rsidR="00867C5F" w:rsidRPr="0020673B">
        <w:rPr>
          <w:rFonts w:ascii="Times New Roman" w:hAnsi="Times New Roman" w:cs="Times New Roman"/>
          <w:sz w:val="24"/>
          <w:szCs w:val="24"/>
        </w:rPr>
        <w:t>parties</w:t>
      </w:r>
      <w:proofErr w:type="spellEnd"/>
      <w:r w:rsidR="00867C5F" w:rsidRPr="0020673B">
        <w:rPr>
          <w:rFonts w:ascii="Times New Roman" w:hAnsi="Times New Roman" w:cs="Times New Roman"/>
          <w:sz w:val="24"/>
          <w:szCs w:val="24"/>
        </w:rPr>
        <w:t xml:space="preserve"> in Western </w:t>
      </w:r>
      <w:proofErr w:type="spellStart"/>
      <w:r w:rsidR="00867C5F" w:rsidRPr="0020673B">
        <w:rPr>
          <w:rFonts w:ascii="Times New Roman" w:hAnsi="Times New Roman" w:cs="Times New Roman"/>
          <w:sz w:val="24"/>
          <w:szCs w:val="24"/>
        </w:rPr>
        <w:t>Europe</w:t>
      </w:r>
      <w:proofErr w:type="spellEnd"/>
      <w:r w:rsidR="00867C5F" w:rsidRPr="0020673B">
        <w:rPr>
          <w:rFonts w:ascii="Times New Roman" w:hAnsi="Times New Roman" w:cs="Times New Roman"/>
          <w:sz w:val="24"/>
          <w:szCs w:val="24"/>
        </w:rPr>
        <w:t xml:space="preserve">. </w:t>
      </w:r>
      <w:proofErr w:type="spellStart"/>
      <w:r w:rsidR="00C75E0C" w:rsidRPr="0020673B">
        <w:rPr>
          <w:rFonts w:ascii="Times New Roman" w:hAnsi="Times New Roman" w:cs="Times New Roman"/>
          <w:i/>
          <w:iCs/>
          <w:sz w:val="24"/>
          <w:szCs w:val="24"/>
        </w:rPr>
        <w:t>Comparative</w:t>
      </w:r>
      <w:proofErr w:type="spellEnd"/>
      <w:r w:rsidR="00C75E0C" w:rsidRPr="0020673B">
        <w:rPr>
          <w:rFonts w:ascii="Times New Roman" w:hAnsi="Times New Roman" w:cs="Times New Roman"/>
          <w:i/>
          <w:iCs/>
          <w:sz w:val="24"/>
          <w:szCs w:val="24"/>
        </w:rPr>
        <w:t xml:space="preserve"> </w:t>
      </w:r>
      <w:proofErr w:type="spellStart"/>
      <w:r w:rsidR="00C75E0C" w:rsidRPr="0020673B">
        <w:rPr>
          <w:rFonts w:ascii="Times New Roman" w:hAnsi="Times New Roman" w:cs="Times New Roman"/>
          <w:i/>
          <w:iCs/>
          <w:sz w:val="24"/>
          <w:szCs w:val="24"/>
        </w:rPr>
        <w:t>Political</w:t>
      </w:r>
      <w:proofErr w:type="spellEnd"/>
      <w:r w:rsidR="00C75E0C" w:rsidRPr="0020673B">
        <w:rPr>
          <w:rFonts w:ascii="Times New Roman" w:hAnsi="Times New Roman" w:cs="Times New Roman"/>
          <w:i/>
          <w:iCs/>
          <w:sz w:val="24"/>
          <w:szCs w:val="24"/>
        </w:rPr>
        <w:t xml:space="preserve"> </w:t>
      </w:r>
      <w:proofErr w:type="spellStart"/>
      <w:r w:rsidR="00C75E0C" w:rsidRPr="0020673B">
        <w:rPr>
          <w:rFonts w:ascii="Times New Roman" w:hAnsi="Times New Roman" w:cs="Times New Roman"/>
          <w:i/>
          <w:iCs/>
          <w:sz w:val="24"/>
          <w:szCs w:val="24"/>
        </w:rPr>
        <w:t>Studies</w:t>
      </w:r>
      <w:proofErr w:type="spellEnd"/>
      <w:r w:rsidR="00C75E0C" w:rsidRPr="0020673B">
        <w:rPr>
          <w:rFonts w:ascii="Times New Roman" w:hAnsi="Times New Roman" w:cs="Times New Roman"/>
          <w:sz w:val="24"/>
          <w:szCs w:val="24"/>
        </w:rPr>
        <w:t xml:space="preserve">, 36 (4), </w:t>
      </w:r>
      <w:r w:rsidR="008A2CFB" w:rsidRPr="0020673B">
        <w:rPr>
          <w:rFonts w:ascii="Times New Roman" w:hAnsi="Times New Roman" w:cs="Times New Roman"/>
          <w:sz w:val="24"/>
          <w:szCs w:val="24"/>
        </w:rPr>
        <w:t xml:space="preserve">432-466. </w:t>
      </w:r>
      <w:r w:rsidR="00E5563E" w:rsidRPr="0020673B">
        <w:rPr>
          <w:rFonts w:ascii="Times New Roman" w:hAnsi="Times New Roman" w:cs="Times New Roman"/>
          <w:sz w:val="24"/>
          <w:szCs w:val="24"/>
        </w:rPr>
        <w:t>Dostupné z: https://doi.org/10.1177%2F0010414003251176</w:t>
      </w:r>
    </w:p>
    <w:p w14:paraId="231F9FE2" w14:textId="49F81B72" w:rsidR="00CC0BF5" w:rsidRPr="0020673B" w:rsidRDefault="00CC0BF5"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Hájek, L., Švec, K. (2017). </w:t>
      </w:r>
      <w:r w:rsidR="00572F3F" w:rsidRPr="0020673B">
        <w:rPr>
          <w:rFonts w:ascii="Times New Roman" w:hAnsi="Times New Roman" w:cs="Times New Roman"/>
          <w:sz w:val="24"/>
          <w:szCs w:val="24"/>
        </w:rPr>
        <w:t xml:space="preserve">Analýza: Od KSČM odešla řada voličů k Okamurově SPD. Hlavně lidé bez práce. </w:t>
      </w:r>
      <w:r w:rsidR="00572F3F" w:rsidRPr="0020673B">
        <w:rPr>
          <w:rFonts w:ascii="Times New Roman" w:hAnsi="Times New Roman" w:cs="Times New Roman"/>
          <w:i/>
          <w:iCs/>
          <w:sz w:val="24"/>
          <w:szCs w:val="24"/>
        </w:rPr>
        <w:t>ČT24.cz</w:t>
      </w:r>
      <w:r w:rsidR="00572F3F" w:rsidRPr="0020673B">
        <w:rPr>
          <w:rFonts w:ascii="Times New Roman" w:hAnsi="Times New Roman" w:cs="Times New Roman"/>
          <w:sz w:val="24"/>
          <w:szCs w:val="24"/>
        </w:rPr>
        <w:t xml:space="preserve">. Dostupné z: </w:t>
      </w:r>
      <w:r w:rsidR="00C42554" w:rsidRPr="0020673B">
        <w:rPr>
          <w:rFonts w:ascii="Times New Roman" w:hAnsi="Times New Roman" w:cs="Times New Roman"/>
          <w:sz w:val="24"/>
          <w:szCs w:val="24"/>
        </w:rPr>
        <w:t>https://ct24.ceskatelevize.cz/domaci/2281705-analyza-od-kscm-odesla-rada-volicu-k-okamurove-spd-hlavne-lide-bez-prace</w:t>
      </w:r>
    </w:p>
    <w:p w14:paraId="5399019A" w14:textId="3015336D" w:rsidR="00CC0BF5" w:rsidRPr="0020673B" w:rsidRDefault="00CC0BF5"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lastRenderedPageBreak/>
        <w:t xml:space="preserve">Havlík, V., Mejstřík, M. (2016). </w:t>
      </w:r>
      <w:proofErr w:type="spellStart"/>
      <w:r w:rsidRPr="0020673B">
        <w:rPr>
          <w:rFonts w:ascii="Times New Roman" w:hAnsi="Times New Roman" w:cs="Times New Roman"/>
          <w:sz w:val="24"/>
          <w:szCs w:val="24"/>
        </w:rPr>
        <w:t>Editorial</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Current</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Populism</w:t>
      </w:r>
      <w:proofErr w:type="spellEnd"/>
      <w:r w:rsidRPr="0020673B">
        <w:rPr>
          <w:rFonts w:ascii="Times New Roman" w:hAnsi="Times New Roman" w:cs="Times New Roman"/>
          <w:sz w:val="24"/>
          <w:szCs w:val="24"/>
        </w:rPr>
        <w:t xml:space="preserve"> in </w:t>
      </w:r>
      <w:proofErr w:type="spellStart"/>
      <w:r w:rsidRPr="0020673B">
        <w:rPr>
          <w:rFonts w:ascii="Times New Roman" w:hAnsi="Times New Roman" w:cs="Times New Roman"/>
          <w:sz w:val="24"/>
          <w:szCs w:val="24"/>
        </w:rPr>
        <w:t>Europe</w:t>
      </w:r>
      <w:proofErr w:type="spellEnd"/>
      <w:r w:rsidRPr="0020673B">
        <w:rPr>
          <w:rFonts w:ascii="Times New Roman" w:hAnsi="Times New Roman" w:cs="Times New Roman"/>
          <w:sz w:val="24"/>
          <w:szCs w:val="24"/>
        </w:rPr>
        <w:t xml:space="preserve">. </w:t>
      </w:r>
      <w:r w:rsidRPr="0020673B">
        <w:rPr>
          <w:rFonts w:ascii="Times New Roman" w:hAnsi="Times New Roman" w:cs="Times New Roman"/>
          <w:i/>
          <w:iCs/>
          <w:sz w:val="24"/>
          <w:szCs w:val="24"/>
        </w:rPr>
        <w:t>Politologický časopis</w:t>
      </w:r>
      <w:r w:rsidRPr="0020673B">
        <w:rPr>
          <w:rFonts w:ascii="Times New Roman" w:hAnsi="Times New Roman" w:cs="Times New Roman"/>
          <w:sz w:val="24"/>
          <w:szCs w:val="24"/>
        </w:rPr>
        <w:t>, 2, 92-94.</w:t>
      </w:r>
    </w:p>
    <w:p w14:paraId="3862B04B" w14:textId="7E9DF4AA" w:rsidR="00CD6A95" w:rsidRPr="0020673B" w:rsidRDefault="00CD6A95"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Havlík, V., Pinková, A. (2012). </w:t>
      </w:r>
      <w:proofErr w:type="spellStart"/>
      <w:r w:rsidR="00D86F0A" w:rsidRPr="0020673B">
        <w:rPr>
          <w:rFonts w:ascii="Times New Roman" w:hAnsi="Times New Roman" w:cs="Times New Roman"/>
          <w:i/>
          <w:iCs/>
          <w:sz w:val="24"/>
          <w:szCs w:val="24"/>
        </w:rPr>
        <w:t>Populist</w:t>
      </w:r>
      <w:proofErr w:type="spellEnd"/>
      <w:r w:rsidR="00D86F0A" w:rsidRPr="0020673B">
        <w:rPr>
          <w:rFonts w:ascii="Times New Roman" w:hAnsi="Times New Roman" w:cs="Times New Roman"/>
          <w:i/>
          <w:iCs/>
          <w:sz w:val="24"/>
          <w:szCs w:val="24"/>
        </w:rPr>
        <w:t xml:space="preserve"> </w:t>
      </w:r>
      <w:proofErr w:type="spellStart"/>
      <w:r w:rsidR="00D86F0A" w:rsidRPr="0020673B">
        <w:rPr>
          <w:rFonts w:ascii="Times New Roman" w:hAnsi="Times New Roman" w:cs="Times New Roman"/>
          <w:i/>
          <w:iCs/>
          <w:sz w:val="24"/>
          <w:szCs w:val="24"/>
        </w:rPr>
        <w:t>Political</w:t>
      </w:r>
      <w:proofErr w:type="spellEnd"/>
      <w:r w:rsidR="00D86F0A" w:rsidRPr="0020673B">
        <w:rPr>
          <w:rFonts w:ascii="Times New Roman" w:hAnsi="Times New Roman" w:cs="Times New Roman"/>
          <w:i/>
          <w:iCs/>
          <w:sz w:val="24"/>
          <w:szCs w:val="24"/>
        </w:rPr>
        <w:t xml:space="preserve"> </w:t>
      </w:r>
      <w:proofErr w:type="spellStart"/>
      <w:r w:rsidR="00D86F0A" w:rsidRPr="0020673B">
        <w:rPr>
          <w:rFonts w:ascii="Times New Roman" w:hAnsi="Times New Roman" w:cs="Times New Roman"/>
          <w:i/>
          <w:iCs/>
          <w:sz w:val="24"/>
          <w:szCs w:val="24"/>
        </w:rPr>
        <w:t>Parties</w:t>
      </w:r>
      <w:proofErr w:type="spellEnd"/>
      <w:r w:rsidR="00D86F0A" w:rsidRPr="0020673B">
        <w:rPr>
          <w:rFonts w:ascii="Times New Roman" w:hAnsi="Times New Roman" w:cs="Times New Roman"/>
          <w:i/>
          <w:iCs/>
          <w:sz w:val="24"/>
          <w:szCs w:val="24"/>
        </w:rPr>
        <w:t xml:space="preserve"> in East-</w:t>
      </w:r>
      <w:proofErr w:type="spellStart"/>
      <w:r w:rsidR="00D86F0A" w:rsidRPr="0020673B">
        <w:rPr>
          <w:rFonts w:ascii="Times New Roman" w:hAnsi="Times New Roman" w:cs="Times New Roman"/>
          <w:i/>
          <w:iCs/>
          <w:sz w:val="24"/>
          <w:szCs w:val="24"/>
        </w:rPr>
        <w:t>Central</w:t>
      </w:r>
      <w:proofErr w:type="spellEnd"/>
      <w:r w:rsidR="00D86F0A" w:rsidRPr="0020673B">
        <w:rPr>
          <w:rFonts w:ascii="Times New Roman" w:hAnsi="Times New Roman" w:cs="Times New Roman"/>
          <w:i/>
          <w:iCs/>
          <w:sz w:val="24"/>
          <w:szCs w:val="24"/>
        </w:rPr>
        <w:t xml:space="preserve"> </w:t>
      </w:r>
      <w:proofErr w:type="spellStart"/>
      <w:r w:rsidR="00D86F0A" w:rsidRPr="0020673B">
        <w:rPr>
          <w:rFonts w:ascii="Times New Roman" w:hAnsi="Times New Roman" w:cs="Times New Roman"/>
          <w:i/>
          <w:iCs/>
          <w:sz w:val="24"/>
          <w:szCs w:val="24"/>
        </w:rPr>
        <w:t>Europe</w:t>
      </w:r>
      <w:proofErr w:type="spellEnd"/>
      <w:r w:rsidR="00D86F0A" w:rsidRPr="0020673B">
        <w:rPr>
          <w:rFonts w:ascii="Times New Roman" w:hAnsi="Times New Roman" w:cs="Times New Roman"/>
          <w:sz w:val="24"/>
          <w:szCs w:val="24"/>
        </w:rPr>
        <w:t xml:space="preserve">. </w:t>
      </w:r>
      <w:r w:rsidR="001932FF" w:rsidRPr="0020673B">
        <w:rPr>
          <w:rFonts w:ascii="Times New Roman" w:hAnsi="Times New Roman" w:cs="Times New Roman"/>
          <w:sz w:val="24"/>
          <w:szCs w:val="24"/>
        </w:rPr>
        <w:t>Brno: M</w:t>
      </w:r>
      <w:r w:rsidR="005A06FA" w:rsidRPr="0020673B">
        <w:rPr>
          <w:rFonts w:ascii="Times New Roman" w:hAnsi="Times New Roman" w:cs="Times New Roman"/>
          <w:sz w:val="24"/>
          <w:szCs w:val="24"/>
        </w:rPr>
        <w:t>ezinárodní politologický ústav.</w:t>
      </w:r>
    </w:p>
    <w:p w14:paraId="0CC02143" w14:textId="4C12639F" w:rsidR="00E1626B" w:rsidRPr="0020673B" w:rsidRDefault="00E1626B"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Heywood</w:t>
      </w:r>
      <w:proofErr w:type="spellEnd"/>
      <w:r w:rsidRPr="0020673B">
        <w:rPr>
          <w:rFonts w:ascii="Times New Roman" w:hAnsi="Times New Roman" w:cs="Times New Roman"/>
          <w:sz w:val="24"/>
          <w:szCs w:val="24"/>
        </w:rPr>
        <w:t xml:space="preserve">. A. </w:t>
      </w:r>
      <w:r w:rsidR="0088270B" w:rsidRPr="0020673B">
        <w:rPr>
          <w:rFonts w:ascii="Times New Roman" w:hAnsi="Times New Roman" w:cs="Times New Roman"/>
          <w:sz w:val="24"/>
          <w:szCs w:val="24"/>
        </w:rPr>
        <w:t xml:space="preserve">(2008). </w:t>
      </w:r>
      <w:r w:rsidR="0088270B" w:rsidRPr="0020673B">
        <w:rPr>
          <w:rFonts w:ascii="Times New Roman" w:hAnsi="Times New Roman" w:cs="Times New Roman"/>
          <w:i/>
          <w:iCs/>
          <w:sz w:val="24"/>
          <w:szCs w:val="24"/>
        </w:rPr>
        <w:t>Politické ideologie</w:t>
      </w:r>
      <w:r w:rsidR="0088270B" w:rsidRPr="0020673B">
        <w:rPr>
          <w:rFonts w:ascii="Times New Roman" w:hAnsi="Times New Roman" w:cs="Times New Roman"/>
          <w:sz w:val="24"/>
          <w:szCs w:val="24"/>
        </w:rPr>
        <w:t xml:space="preserve">. </w:t>
      </w:r>
      <w:r w:rsidR="00D80D84" w:rsidRPr="0020673B">
        <w:rPr>
          <w:rFonts w:ascii="Times New Roman" w:hAnsi="Times New Roman" w:cs="Times New Roman"/>
          <w:sz w:val="24"/>
          <w:szCs w:val="24"/>
        </w:rPr>
        <w:t xml:space="preserve">Praha: </w:t>
      </w:r>
      <w:r w:rsidR="00103927" w:rsidRPr="0020673B">
        <w:rPr>
          <w:rFonts w:ascii="Times New Roman" w:hAnsi="Times New Roman" w:cs="Times New Roman"/>
          <w:sz w:val="24"/>
          <w:szCs w:val="24"/>
        </w:rPr>
        <w:t>Vydavatelství a nakladatelství Aleš Čeněk, s.r.o.</w:t>
      </w:r>
    </w:p>
    <w:p w14:paraId="1F9FD7B7" w14:textId="57EF56CE" w:rsidR="008A17BF" w:rsidRPr="0020673B" w:rsidRDefault="008A17BF"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Hlavická</w:t>
      </w:r>
      <w:proofErr w:type="spellEnd"/>
      <w:r w:rsidRPr="0020673B">
        <w:rPr>
          <w:rFonts w:ascii="Times New Roman" w:hAnsi="Times New Roman" w:cs="Times New Roman"/>
          <w:sz w:val="24"/>
          <w:szCs w:val="24"/>
        </w:rPr>
        <w:t xml:space="preserve">, K. (2020). </w:t>
      </w:r>
      <w:r w:rsidR="00587FAB" w:rsidRPr="0020673B">
        <w:rPr>
          <w:rFonts w:ascii="Times New Roman" w:hAnsi="Times New Roman" w:cs="Times New Roman"/>
          <w:sz w:val="24"/>
          <w:szCs w:val="24"/>
        </w:rPr>
        <w:t xml:space="preserve">Pohádal by se i sám se sebou. Slovensko může řídit neřízená střela </w:t>
      </w:r>
      <w:proofErr w:type="spellStart"/>
      <w:r w:rsidR="00587FAB" w:rsidRPr="0020673B">
        <w:rPr>
          <w:rFonts w:ascii="Times New Roman" w:hAnsi="Times New Roman" w:cs="Times New Roman"/>
          <w:sz w:val="24"/>
          <w:szCs w:val="24"/>
        </w:rPr>
        <w:t>Matovič</w:t>
      </w:r>
      <w:proofErr w:type="spellEnd"/>
      <w:r w:rsidR="00587FAB" w:rsidRPr="0020673B">
        <w:rPr>
          <w:rFonts w:ascii="Times New Roman" w:hAnsi="Times New Roman" w:cs="Times New Roman"/>
          <w:sz w:val="24"/>
          <w:szCs w:val="24"/>
        </w:rPr>
        <w:t xml:space="preserve">. </w:t>
      </w:r>
      <w:r w:rsidR="00587FAB" w:rsidRPr="0020673B">
        <w:rPr>
          <w:rFonts w:ascii="Times New Roman" w:hAnsi="Times New Roman" w:cs="Times New Roman"/>
          <w:i/>
          <w:iCs/>
          <w:sz w:val="24"/>
          <w:szCs w:val="24"/>
        </w:rPr>
        <w:t>idnes.cz</w:t>
      </w:r>
      <w:r w:rsidR="00587FAB" w:rsidRPr="0020673B">
        <w:rPr>
          <w:rFonts w:ascii="Times New Roman" w:hAnsi="Times New Roman" w:cs="Times New Roman"/>
          <w:sz w:val="24"/>
          <w:szCs w:val="24"/>
        </w:rPr>
        <w:t xml:space="preserve">. </w:t>
      </w:r>
      <w:r w:rsidR="003248AD" w:rsidRPr="0020673B">
        <w:rPr>
          <w:rFonts w:ascii="Times New Roman" w:hAnsi="Times New Roman" w:cs="Times New Roman"/>
          <w:sz w:val="24"/>
          <w:szCs w:val="24"/>
        </w:rPr>
        <w:t>https://www.idnes.cz/zpravy/zahranicni/igor-matovic-olano-slovensko-volby-parlament.A200212_123922_zahranicni_kha</w:t>
      </w:r>
    </w:p>
    <w:p w14:paraId="13E20118" w14:textId="69E8FC1E" w:rsidR="00FC455A" w:rsidRPr="0020673B" w:rsidRDefault="00FC455A"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Hloušek V. (2012). </w:t>
      </w:r>
      <w:r w:rsidR="00C77BD0" w:rsidRPr="0020673B">
        <w:rPr>
          <w:rFonts w:ascii="Times New Roman" w:hAnsi="Times New Roman" w:cs="Times New Roman"/>
          <w:sz w:val="24"/>
          <w:szCs w:val="24"/>
        </w:rPr>
        <w:t xml:space="preserve">Věci veřejné: politické podnikání strany typu firmy. </w:t>
      </w:r>
      <w:r w:rsidR="00C77BD0" w:rsidRPr="0020673B">
        <w:rPr>
          <w:rFonts w:ascii="Times New Roman" w:hAnsi="Times New Roman" w:cs="Times New Roman"/>
          <w:i/>
          <w:iCs/>
          <w:sz w:val="24"/>
          <w:szCs w:val="24"/>
        </w:rPr>
        <w:t>Politologický časopis</w:t>
      </w:r>
      <w:r w:rsidR="00C77BD0" w:rsidRPr="0020673B">
        <w:rPr>
          <w:rFonts w:ascii="Times New Roman" w:hAnsi="Times New Roman" w:cs="Times New Roman"/>
          <w:sz w:val="24"/>
          <w:szCs w:val="24"/>
        </w:rPr>
        <w:t>, 19 (4), 322-340.</w:t>
      </w:r>
    </w:p>
    <w:p w14:paraId="2A1CF812" w14:textId="1424007D" w:rsidR="001C10CB" w:rsidRPr="0020673B" w:rsidRDefault="001C10CB"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Houle</w:t>
      </w:r>
      <w:proofErr w:type="spellEnd"/>
      <w:r w:rsidRPr="0020673B">
        <w:rPr>
          <w:rFonts w:ascii="Times New Roman" w:hAnsi="Times New Roman" w:cs="Times New Roman"/>
          <w:sz w:val="24"/>
          <w:szCs w:val="24"/>
        </w:rPr>
        <w:t xml:space="preserve">, Ch., </w:t>
      </w:r>
      <w:proofErr w:type="spellStart"/>
      <w:r w:rsidRPr="0020673B">
        <w:rPr>
          <w:rFonts w:ascii="Times New Roman" w:hAnsi="Times New Roman" w:cs="Times New Roman"/>
          <w:sz w:val="24"/>
          <w:szCs w:val="24"/>
        </w:rPr>
        <w:t>Kenny</w:t>
      </w:r>
      <w:proofErr w:type="spellEnd"/>
      <w:r w:rsidRPr="0020673B">
        <w:rPr>
          <w:rFonts w:ascii="Times New Roman" w:hAnsi="Times New Roman" w:cs="Times New Roman"/>
          <w:sz w:val="24"/>
          <w:szCs w:val="24"/>
        </w:rPr>
        <w:t>, P. D. (2018)</w:t>
      </w:r>
      <w:r w:rsidR="002E5582" w:rsidRPr="0020673B">
        <w:rPr>
          <w:rFonts w:ascii="Times New Roman" w:hAnsi="Times New Roman" w:cs="Times New Roman"/>
          <w:sz w:val="24"/>
          <w:szCs w:val="24"/>
        </w:rPr>
        <w:t xml:space="preserve">. </w:t>
      </w:r>
      <w:proofErr w:type="spellStart"/>
      <w:r w:rsidR="002E5582" w:rsidRPr="0020673B">
        <w:rPr>
          <w:rFonts w:ascii="Times New Roman" w:hAnsi="Times New Roman" w:cs="Times New Roman"/>
          <w:sz w:val="24"/>
          <w:szCs w:val="24"/>
        </w:rPr>
        <w:t>The</w:t>
      </w:r>
      <w:proofErr w:type="spellEnd"/>
      <w:r w:rsidR="002E5582" w:rsidRPr="0020673B">
        <w:rPr>
          <w:rFonts w:ascii="Times New Roman" w:hAnsi="Times New Roman" w:cs="Times New Roman"/>
          <w:sz w:val="24"/>
          <w:szCs w:val="24"/>
        </w:rPr>
        <w:t xml:space="preserve"> </w:t>
      </w:r>
      <w:proofErr w:type="spellStart"/>
      <w:r w:rsidR="002E5582" w:rsidRPr="0020673B">
        <w:rPr>
          <w:rFonts w:ascii="Times New Roman" w:hAnsi="Times New Roman" w:cs="Times New Roman"/>
          <w:sz w:val="24"/>
          <w:szCs w:val="24"/>
        </w:rPr>
        <w:t>Political</w:t>
      </w:r>
      <w:proofErr w:type="spellEnd"/>
      <w:r w:rsidR="002E5582" w:rsidRPr="0020673B">
        <w:rPr>
          <w:rFonts w:ascii="Times New Roman" w:hAnsi="Times New Roman" w:cs="Times New Roman"/>
          <w:sz w:val="24"/>
          <w:szCs w:val="24"/>
        </w:rPr>
        <w:t xml:space="preserve"> and </w:t>
      </w:r>
      <w:proofErr w:type="spellStart"/>
      <w:r w:rsidR="002E5582" w:rsidRPr="0020673B">
        <w:rPr>
          <w:rFonts w:ascii="Times New Roman" w:hAnsi="Times New Roman" w:cs="Times New Roman"/>
          <w:sz w:val="24"/>
          <w:szCs w:val="24"/>
        </w:rPr>
        <w:t>Economic</w:t>
      </w:r>
      <w:proofErr w:type="spellEnd"/>
      <w:r w:rsidR="002E5582" w:rsidRPr="0020673B">
        <w:rPr>
          <w:rFonts w:ascii="Times New Roman" w:hAnsi="Times New Roman" w:cs="Times New Roman"/>
          <w:sz w:val="24"/>
          <w:szCs w:val="24"/>
        </w:rPr>
        <w:t xml:space="preserve"> </w:t>
      </w:r>
      <w:proofErr w:type="spellStart"/>
      <w:r w:rsidR="002E5582" w:rsidRPr="0020673B">
        <w:rPr>
          <w:rFonts w:ascii="Times New Roman" w:hAnsi="Times New Roman" w:cs="Times New Roman"/>
          <w:sz w:val="24"/>
          <w:szCs w:val="24"/>
        </w:rPr>
        <w:t>Consequences</w:t>
      </w:r>
      <w:proofErr w:type="spellEnd"/>
      <w:r w:rsidR="002E5582" w:rsidRPr="0020673B">
        <w:rPr>
          <w:rFonts w:ascii="Times New Roman" w:hAnsi="Times New Roman" w:cs="Times New Roman"/>
          <w:sz w:val="24"/>
          <w:szCs w:val="24"/>
        </w:rPr>
        <w:t xml:space="preserve"> </w:t>
      </w:r>
      <w:proofErr w:type="spellStart"/>
      <w:r w:rsidR="002E5582" w:rsidRPr="0020673B">
        <w:rPr>
          <w:rFonts w:ascii="Times New Roman" w:hAnsi="Times New Roman" w:cs="Times New Roman"/>
          <w:sz w:val="24"/>
          <w:szCs w:val="24"/>
        </w:rPr>
        <w:t>of</w:t>
      </w:r>
      <w:proofErr w:type="spellEnd"/>
      <w:r w:rsidR="002E5582" w:rsidRPr="0020673B">
        <w:rPr>
          <w:rFonts w:ascii="Times New Roman" w:hAnsi="Times New Roman" w:cs="Times New Roman"/>
          <w:sz w:val="24"/>
          <w:szCs w:val="24"/>
        </w:rPr>
        <w:t xml:space="preserve"> </w:t>
      </w:r>
      <w:proofErr w:type="spellStart"/>
      <w:r w:rsidR="002E5582" w:rsidRPr="0020673B">
        <w:rPr>
          <w:rFonts w:ascii="Times New Roman" w:hAnsi="Times New Roman" w:cs="Times New Roman"/>
          <w:sz w:val="24"/>
          <w:szCs w:val="24"/>
        </w:rPr>
        <w:t>Populist</w:t>
      </w:r>
      <w:proofErr w:type="spellEnd"/>
      <w:r w:rsidR="002E5582" w:rsidRPr="0020673B">
        <w:rPr>
          <w:rFonts w:ascii="Times New Roman" w:hAnsi="Times New Roman" w:cs="Times New Roman"/>
          <w:sz w:val="24"/>
          <w:szCs w:val="24"/>
        </w:rPr>
        <w:t xml:space="preserve"> Rule in Latin America. </w:t>
      </w:r>
      <w:proofErr w:type="spellStart"/>
      <w:r w:rsidR="002E5582" w:rsidRPr="0020673B">
        <w:rPr>
          <w:rFonts w:ascii="Times New Roman" w:hAnsi="Times New Roman" w:cs="Times New Roman"/>
          <w:i/>
          <w:iCs/>
          <w:sz w:val="24"/>
          <w:szCs w:val="24"/>
        </w:rPr>
        <w:t>Government</w:t>
      </w:r>
      <w:proofErr w:type="spellEnd"/>
      <w:r w:rsidR="002E5582" w:rsidRPr="0020673B">
        <w:rPr>
          <w:rFonts w:ascii="Times New Roman" w:hAnsi="Times New Roman" w:cs="Times New Roman"/>
          <w:i/>
          <w:iCs/>
          <w:sz w:val="24"/>
          <w:szCs w:val="24"/>
        </w:rPr>
        <w:t xml:space="preserve"> and </w:t>
      </w:r>
      <w:proofErr w:type="spellStart"/>
      <w:r w:rsidR="002E5582" w:rsidRPr="0020673B">
        <w:rPr>
          <w:rFonts w:ascii="Times New Roman" w:hAnsi="Times New Roman" w:cs="Times New Roman"/>
          <w:i/>
          <w:iCs/>
          <w:sz w:val="24"/>
          <w:szCs w:val="24"/>
        </w:rPr>
        <w:t>Opposition</w:t>
      </w:r>
      <w:proofErr w:type="spellEnd"/>
      <w:r w:rsidR="00D85CFA" w:rsidRPr="0020673B">
        <w:rPr>
          <w:rFonts w:ascii="Times New Roman" w:hAnsi="Times New Roman" w:cs="Times New Roman"/>
          <w:sz w:val="24"/>
          <w:szCs w:val="24"/>
        </w:rPr>
        <w:t>, 53 (2), 256-287.</w:t>
      </w:r>
    </w:p>
    <w:p w14:paraId="2DF5A43C" w14:textId="713DEF75" w:rsidR="005A0C2F" w:rsidRPr="0020673B" w:rsidRDefault="005A0C2F"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Chaloupková, Barbora. </w:t>
      </w:r>
      <w:r w:rsidR="006B7145" w:rsidRPr="0020673B">
        <w:rPr>
          <w:rFonts w:ascii="Times New Roman" w:hAnsi="Times New Roman" w:cs="Times New Roman"/>
          <w:sz w:val="24"/>
          <w:szCs w:val="24"/>
        </w:rPr>
        <w:t>(2019). Expert na populismus: Krajní pravice je silnější, než kdy byla, ale my se tváříme, že je téměř poražena</w:t>
      </w:r>
      <w:r w:rsidR="00CC607A" w:rsidRPr="0020673B">
        <w:rPr>
          <w:rFonts w:ascii="Times New Roman" w:hAnsi="Times New Roman" w:cs="Times New Roman"/>
          <w:sz w:val="24"/>
          <w:szCs w:val="24"/>
        </w:rPr>
        <w:t xml:space="preserve">. </w:t>
      </w:r>
      <w:r w:rsidR="00CC607A" w:rsidRPr="0020673B">
        <w:rPr>
          <w:rFonts w:ascii="Times New Roman" w:hAnsi="Times New Roman" w:cs="Times New Roman"/>
          <w:i/>
          <w:iCs/>
          <w:sz w:val="24"/>
          <w:szCs w:val="24"/>
        </w:rPr>
        <w:t>irozhlas.cz</w:t>
      </w:r>
      <w:r w:rsidR="00CC607A" w:rsidRPr="0020673B">
        <w:rPr>
          <w:rFonts w:ascii="Times New Roman" w:hAnsi="Times New Roman" w:cs="Times New Roman"/>
          <w:sz w:val="24"/>
          <w:szCs w:val="24"/>
        </w:rPr>
        <w:t xml:space="preserve">. Dostupné z: </w:t>
      </w:r>
      <w:r w:rsidR="00D70653" w:rsidRPr="0020673B">
        <w:rPr>
          <w:rFonts w:ascii="Times New Roman" w:hAnsi="Times New Roman" w:cs="Times New Roman"/>
          <w:sz w:val="24"/>
          <w:szCs w:val="24"/>
        </w:rPr>
        <w:t>https://www.irozhlas.cz/zpravy-svet/nizozemsky-politolog-cas-mudde-populismus-krajni-pravice-evropska-unie-donald_1905291321_cha</w:t>
      </w:r>
    </w:p>
    <w:p w14:paraId="28640834" w14:textId="1EE175E0" w:rsidR="00B10E07" w:rsidRPr="0020673B" w:rsidRDefault="004A16C3"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Chrip</w:t>
      </w:r>
      <w:r w:rsidR="003248AD" w:rsidRPr="0020673B">
        <w:rPr>
          <w:rFonts w:ascii="Times New Roman" w:hAnsi="Times New Roman" w:cs="Times New Roman"/>
          <w:sz w:val="24"/>
          <w:szCs w:val="24"/>
        </w:rPr>
        <w:t>á</w:t>
      </w:r>
      <w:r w:rsidRPr="0020673B">
        <w:rPr>
          <w:rFonts w:ascii="Times New Roman" w:hAnsi="Times New Roman" w:cs="Times New Roman"/>
          <w:sz w:val="24"/>
          <w:szCs w:val="24"/>
        </w:rPr>
        <w:t>k</w:t>
      </w:r>
      <w:proofErr w:type="spellEnd"/>
      <w:r w:rsidRPr="0020673B">
        <w:rPr>
          <w:rFonts w:ascii="Times New Roman" w:hAnsi="Times New Roman" w:cs="Times New Roman"/>
          <w:sz w:val="24"/>
          <w:szCs w:val="24"/>
        </w:rPr>
        <w:t>, D., Novák, M. (2020, 27. února). Bod zlomu na Slovensku: Suverén Fico je v ohrožení, volby slibují nevídané drama.</w:t>
      </w:r>
      <w:r w:rsidRPr="0020673B">
        <w:rPr>
          <w:rFonts w:ascii="Times New Roman" w:hAnsi="Times New Roman" w:cs="Times New Roman"/>
          <w:i/>
          <w:iCs/>
          <w:sz w:val="24"/>
          <w:szCs w:val="24"/>
        </w:rPr>
        <w:t xml:space="preserve"> aktualne.cz</w:t>
      </w:r>
      <w:r w:rsidRPr="0020673B">
        <w:rPr>
          <w:rFonts w:ascii="Times New Roman" w:hAnsi="Times New Roman" w:cs="Times New Roman"/>
          <w:sz w:val="24"/>
          <w:szCs w:val="24"/>
        </w:rPr>
        <w:t xml:space="preserve">. Dostupné z: https://zpravy.aktualne.cz/zahranici/slovenske-volby-2020-pruzkumy-profily-stran/r~bc4c0aa8587811eaaa180cc47ab5f122/ </w:t>
      </w:r>
    </w:p>
    <w:p w14:paraId="4A73D6DC" w14:textId="0D71CA42" w:rsidR="00031740" w:rsidRPr="0020673B" w:rsidRDefault="00031740"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Ignazi</w:t>
      </w:r>
      <w:proofErr w:type="spellEnd"/>
      <w:r w:rsidRPr="0020673B">
        <w:rPr>
          <w:rFonts w:ascii="Times New Roman" w:hAnsi="Times New Roman" w:cs="Times New Roman"/>
          <w:sz w:val="24"/>
          <w:szCs w:val="24"/>
        </w:rPr>
        <w:t>, P. (1996).</w:t>
      </w:r>
      <w:r w:rsidR="00305AF7" w:rsidRPr="0020673B">
        <w:rPr>
          <w:rFonts w:ascii="Times New Roman" w:hAnsi="Times New Roman" w:cs="Times New Roman"/>
          <w:sz w:val="24"/>
          <w:szCs w:val="24"/>
        </w:rPr>
        <w:t xml:space="preserve"> </w:t>
      </w:r>
      <w:proofErr w:type="spellStart"/>
      <w:r w:rsidR="00305AF7" w:rsidRPr="0020673B">
        <w:rPr>
          <w:rFonts w:ascii="Times New Roman" w:hAnsi="Times New Roman" w:cs="Times New Roman"/>
          <w:sz w:val="24"/>
          <w:szCs w:val="24"/>
        </w:rPr>
        <w:t>The</w:t>
      </w:r>
      <w:proofErr w:type="spellEnd"/>
      <w:r w:rsidR="00305AF7" w:rsidRPr="0020673B">
        <w:rPr>
          <w:rFonts w:ascii="Times New Roman" w:hAnsi="Times New Roman" w:cs="Times New Roman"/>
          <w:sz w:val="24"/>
          <w:szCs w:val="24"/>
        </w:rPr>
        <w:t xml:space="preserve"> </w:t>
      </w:r>
      <w:proofErr w:type="spellStart"/>
      <w:r w:rsidR="00305AF7" w:rsidRPr="0020673B">
        <w:rPr>
          <w:rFonts w:ascii="Times New Roman" w:hAnsi="Times New Roman" w:cs="Times New Roman"/>
          <w:sz w:val="24"/>
          <w:szCs w:val="24"/>
        </w:rPr>
        <w:t>Crisis</w:t>
      </w:r>
      <w:proofErr w:type="spellEnd"/>
      <w:r w:rsidR="00305AF7" w:rsidRPr="0020673B">
        <w:rPr>
          <w:rFonts w:ascii="Times New Roman" w:hAnsi="Times New Roman" w:cs="Times New Roman"/>
          <w:sz w:val="24"/>
          <w:szCs w:val="24"/>
        </w:rPr>
        <w:t xml:space="preserve"> </w:t>
      </w:r>
      <w:proofErr w:type="spellStart"/>
      <w:r w:rsidR="00305AF7" w:rsidRPr="0020673B">
        <w:rPr>
          <w:rFonts w:ascii="Times New Roman" w:hAnsi="Times New Roman" w:cs="Times New Roman"/>
          <w:sz w:val="24"/>
          <w:szCs w:val="24"/>
        </w:rPr>
        <w:t>of</w:t>
      </w:r>
      <w:proofErr w:type="spellEnd"/>
      <w:r w:rsidR="00305AF7" w:rsidRPr="0020673B">
        <w:rPr>
          <w:rFonts w:ascii="Times New Roman" w:hAnsi="Times New Roman" w:cs="Times New Roman"/>
          <w:sz w:val="24"/>
          <w:szCs w:val="24"/>
        </w:rPr>
        <w:t xml:space="preserve"> </w:t>
      </w:r>
      <w:proofErr w:type="spellStart"/>
      <w:r w:rsidR="00305AF7" w:rsidRPr="0020673B">
        <w:rPr>
          <w:rFonts w:ascii="Times New Roman" w:hAnsi="Times New Roman" w:cs="Times New Roman"/>
          <w:sz w:val="24"/>
          <w:szCs w:val="24"/>
        </w:rPr>
        <w:t>Parties</w:t>
      </w:r>
      <w:proofErr w:type="spellEnd"/>
      <w:r w:rsidR="00305AF7" w:rsidRPr="0020673B">
        <w:rPr>
          <w:rFonts w:ascii="Times New Roman" w:hAnsi="Times New Roman" w:cs="Times New Roman"/>
          <w:sz w:val="24"/>
          <w:szCs w:val="24"/>
        </w:rPr>
        <w:t xml:space="preserve"> and </w:t>
      </w:r>
      <w:proofErr w:type="spellStart"/>
      <w:r w:rsidR="00305AF7" w:rsidRPr="0020673B">
        <w:rPr>
          <w:rFonts w:ascii="Times New Roman" w:hAnsi="Times New Roman" w:cs="Times New Roman"/>
          <w:sz w:val="24"/>
          <w:szCs w:val="24"/>
        </w:rPr>
        <w:t>the</w:t>
      </w:r>
      <w:proofErr w:type="spellEnd"/>
      <w:r w:rsidR="00305AF7" w:rsidRPr="0020673B">
        <w:rPr>
          <w:rFonts w:ascii="Times New Roman" w:hAnsi="Times New Roman" w:cs="Times New Roman"/>
          <w:sz w:val="24"/>
          <w:szCs w:val="24"/>
        </w:rPr>
        <w:t xml:space="preserve"> </w:t>
      </w:r>
      <w:proofErr w:type="spellStart"/>
      <w:r w:rsidR="00305AF7" w:rsidRPr="0020673B">
        <w:rPr>
          <w:rFonts w:ascii="Times New Roman" w:hAnsi="Times New Roman" w:cs="Times New Roman"/>
          <w:sz w:val="24"/>
          <w:szCs w:val="24"/>
        </w:rPr>
        <w:t>Rise</w:t>
      </w:r>
      <w:proofErr w:type="spellEnd"/>
      <w:r w:rsidR="00305AF7" w:rsidRPr="0020673B">
        <w:rPr>
          <w:rFonts w:ascii="Times New Roman" w:hAnsi="Times New Roman" w:cs="Times New Roman"/>
          <w:sz w:val="24"/>
          <w:szCs w:val="24"/>
        </w:rPr>
        <w:t xml:space="preserve"> </w:t>
      </w:r>
      <w:proofErr w:type="spellStart"/>
      <w:r w:rsidR="00305AF7" w:rsidRPr="0020673B">
        <w:rPr>
          <w:rFonts w:ascii="Times New Roman" w:hAnsi="Times New Roman" w:cs="Times New Roman"/>
          <w:sz w:val="24"/>
          <w:szCs w:val="24"/>
        </w:rPr>
        <w:t>of</w:t>
      </w:r>
      <w:proofErr w:type="spellEnd"/>
      <w:r w:rsidR="00305AF7" w:rsidRPr="0020673B">
        <w:rPr>
          <w:rFonts w:ascii="Times New Roman" w:hAnsi="Times New Roman" w:cs="Times New Roman"/>
          <w:sz w:val="24"/>
          <w:szCs w:val="24"/>
        </w:rPr>
        <w:t xml:space="preserve"> New </w:t>
      </w:r>
      <w:proofErr w:type="spellStart"/>
      <w:r w:rsidR="00305AF7" w:rsidRPr="0020673B">
        <w:rPr>
          <w:rFonts w:ascii="Times New Roman" w:hAnsi="Times New Roman" w:cs="Times New Roman"/>
          <w:sz w:val="24"/>
          <w:szCs w:val="24"/>
        </w:rPr>
        <w:t>Political</w:t>
      </w:r>
      <w:proofErr w:type="spellEnd"/>
      <w:r w:rsidR="00305AF7" w:rsidRPr="0020673B">
        <w:rPr>
          <w:rFonts w:ascii="Times New Roman" w:hAnsi="Times New Roman" w:cs="Times New Roman"/>
          <w:sz w:val="24"/>
          <w:szCs w:val="24"/>
        </w:rPr>
        <w:t xml:space="preserve"> </w:t>
      </w:r>
      <w:proofErr w:type="spellStart"/>
      <w:r w:rsidR="00305AF7" w:rsidRPr="0020673B">
        <w:rPr>
          <w:rFonts w:ascii="Times New Roman" w:hAnsi="Times New Roman" w:cs="Times New Roman"/>
          <w:sz w:val="24"/>
          <w:szCs w:val="24"/>
        </w:rPr>
        <w:t>Parties</w:t>
      </w:r>
      <w:proofErr w:type="spellEnd"/>
      <w:r w:rsidR="00305AF7" w:rsidRPr="0020673B">
        <w:rPr>
          <w:rFonts w:ascii="Times New Roman" w:hAnsi="Times New Roman" w:cs="Times New Roman"/>
          <w:sz w:val="24"/>
          <w:szCs w:val="24"/>
        </w:rPr>
        <w:t xml:space="preserve">. </w:t>
      </w:r>
      <w:r w:rsidR="00305AF7" w:rsidRPr="0020673B">
        <w:rPr>
          <w:rFonts w:ascii="Times New Roman" w:hAnsi="Times New Roman" w:cs="Times New Roman"/>
          <w:i/>
          <w:iCs/>
          <w:sz w:val="24"/>
          <w:szCs w:val="24"/>
        </w:rPr>
        <w:t xml:space="preserve">Party </w:t>
      </w:r>
      <w:proofErr w:type="spellStart"/>
      <w:r w:rsidR="00305AF7" w:rsidRPr="0020673B">
        <w:rPr>
          <w:rFonts w:ascii="Times New Roman" w:hAnsi="Times New Roman" w:cs="Times New Roman"/>
          <w:i/>
          <w:iCs/>
          <w:sz w:val="24"/>
          <w:szCs w:val="24"/>
        </w:rPr>
        <w:t>Politics</w:t>
      </w:r>
      <w:proofErr w:type="spellEnd"/>
      <w:r w:rsidR="00305AF7" w:rsidRPr="0020673B">
        <w:rPr>
          <w:rFonts w:ascii="Times New Roman" w:hAnsi="Times New Roman" w:cs="Times New Roman"/>
          <w:sz w:val="24"/>
          <w:szCs w:val="24"/>
        </w:rPr>
        <w:t>, 2 (4), 549-566.</w:t>
      </w:r>
    </w:p>
    <w:p w14:paraId="61690643" w14:textId="6B5C139A" w:rsidR="00305AF7" w:rsidRPr="0020673B" w:rsidRDefault="00305AF7"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Ignazi</w:t>
      </w:r>
      <w:proofErr w:type="spellEnd"/>
      <w:r w:rsidRPr="0020673B">
        <w:rPr>
          <w:rFonts w:ascii="Times New Roman" w:hAnsi="Times New Roman" w:cs="Times New Roman"/>
          <w:sz w:val="24"/>
          <w:szCs w:val="24"/>
        </w:rPr>
        <w:t xml:space="preserve">, P. (2003). </w:t>
      </w:r>
      <w:proofErr w:type="spellStart"/>
      <w:r w:rsidR="00F776A6" w:rsidRPr="0020673B">
        <w:rPr>
          <w:rFonts w:ascii="Times New Roman" w:hAnsi="Times New Roman" w:cs="Times New Roman"/>
          <w:i/>
          <w:iCs/>
          <w:sz w:val="24"/>
          <w:szCs w:val="24"/>
        </w:rPr>
        <w:t>Extreme</w:t>
      </w:r>
      <w:proofErr w:type="spellEnd"/>
      <w:r w:rsidR="00F776A6" w:rsidRPr="0020673B">
        <w:rPr>
          <w:rFonts w:ascii="Times New Roman" w:hAnsi="Times New Roman" w:cs="Times New Roman"/>
          <w:i/>
          <w:iCs/>
          <w:sz w:val="24"/>
          <w:szCs w:val="24"/>
        </w:rPr>
        <w:t xml:space="preserve"> </w:t>
      </w:r>
      <w:proofErr w:type="spellStart"/>
      <w:r w:rsidR="00F776A6" w:rsidRPr="0020673B">
        <w:rPr>
          <w:rFonts w:ascii="Times New Roman" w:hAnsi="Times New Roman" w:cs="Times New Roman"/>
          <w:i/>
          <w:iCs/>
          <w:sz w:val="24"/>
          <w:szCs w:val="24"/>
        </w:rPr>
        <w:t>Parties</w:t>
      </w:r>
      <w:proofErr w:type="spellEnd"/>
      <w:r w:rsidR="00F776A6" w:rsidRPr="0020673B">
        <w:rPr>
          <w:rFonts w:ascii="Times New Roman" w:hAnsi="Times New Roman" w:cs="Times New Roman"/>
          <w:i/>
          <w:iCs/>
          <w:sz w:val="24"/>
          <w:szCs w:val="24"/>
        </w:rPr>
        <w:t xml:space="preserve"> in Western </w:t>
      </w:r>
      <w:proofErr w:type="spellStart"/>
      <w:r w:rsidR="00F776A6" w:rsidRPr="0020673B">
        <w:rPr>
          <w:rFonts w:ascii="Times New Roman" w:hAnsi="Times New Roman" w:cs="Times New Roman"/>
          <w:i/>
          <w:iCs/>
          <w:sz w:val="24"/>
          <w:szCs w:val="24"/>
        </w:rPr>
        <w:t>Europe</w:t>
      </w:r>
      <w:proofErr w:type="spellEnd"/>
      <w:r w:rsidR="00F776A6" w:rsidRPr="0020673B">
        <w:rPr>
          <w:rFonts w:ascii="Times New Roman" w:hAnsi="Times New Roman" w:cs="Times New Roman"/>
          <w:sz w:val="24"/>
          <w:szCs w:val="24"/>
        </w:rPr>
        <w:t xml:space="preserve">. Oxford: Oxford University </w:t>
      </w:r>
      <w:proofErr w:type="spellStart"/>
      <w:r w:rsidR="00F776A6" w:rsidRPr="0020673B">
        <w:rPr>
          <w:rFonts w:ascii="Times New Roman" w:hAnsi="Times New Roman" w:cs="Times New Roman"/>
          <w:sz w:val="24"/>
          <w:szCs w:val="24"/>
        </w:rPr>
        <w:t>Press</w:t>
      </w:r>
      <w:proofErr w:type="spellEnd"/>
      <w:r w:rsidR="00F776A6" w:rsidRPr="0020673B">
        <w:rPr>
          <w:rFonts w:ascii="Times New Roman" w:hAnsi="Times New Roman" w:cs="Times New Roman"/>
          <w:sz w:val="24"/>
          <w:szCs w:val="24"/>
        </w:rPr>
        <w:t>.</w:t>
      </w:r>
    </w:p>
    <w:p w14:paraId="609CB156" w14:textId="4BA5A442" w:rsidR="00124CCD" w:rsidRPr="0020673B" w:rsidRDefault="00124CCD"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Kaltwasse</w:t>
      </w:r>
      <w:r w:rsidR="00750179" w:rsidRPr="0020673B">
        <w:rPr>
          <w:rFonts w:ascii="Times New Roman" w:hAnsi="Times New Roman" w:cs="Times New Roman"/>
          <w:sz w:val="24"/>
          <w:szCs w:val="24"/>
        </w:rPr>
        <w:t>r</w:t>
      </w:r>
      <w:proofErr w:type="spellEnd"/>
      <w:r w:rsidR="00AE42A1" w:rsidRPr="0020673B">
        <w:rPr>
          <w:rFonts w:ascii="Times New Roman" w:hAnsi="Times New Roman" w:cs="Times New Roman"/>
          <w:sz w:val="24"/>
          <w:szCs w:val="24"/>
        </w:rPr>
        <w:t xml:space="preserve">, C. R., </w:t>
      </w:r>
      <w:proofErr w:type="spellStart"/>
      <w:r w:rsidR="00AE42A1" w:rsidRPr="0020673B">
        <w:rPr>
          <w:rFonts w:ascii="Times New Roman" w:hAnsi="Times New Roman" w:cs="Times New Roman"/>
          <w:sz w:val="24"/>
          <w:szCs w:val="24"/>
        </w:rPr>
        <w:t>Espejo</w:t>
      </w:r>
      <w:proofErr w:type="spellEnd"/>
      <w:r w:rsidR="00AE42A1" w:rsidRPr="0020673B">
        <w:rPr>
          <w:rFonts w:ascii="Times New Roman" w:hAnsi="Times New Roman" w:cs="Times New Roman"/>
          <w:sz w:val="24"/>
          <w:szCs w:val="24"/>
        </w:rPr>
        <w:t>, P. O.</w:t>
      </w:r>
      <w:r w:rsidR="00F01F84" w:rsidRPr="0020673B">
        <w:rPr>
          <w:rFonts w:ascii="Times New Roman" w:hAnsi="Times New Roman" w:cs="Times New Roman"/>
          <w:sz w:val="24"/>
          <w:szCs w:val="24"/>
        </w:rPr>
        <w:t xml:space="preserve">, </w:t>
      </w:r>
      <w:proofErr w:type="spellStart"/>
      <w:r w:rsidR="009F722F" w:rsidRPr="0020673B">
        <w:rPr>
          <w:rFonts w:ascii="Times New Roman" w:hAnsi="Times New Roman" w:cs="Times New Roman"/>
          <w:sz w:val="24"/>
          <w:szCs w:val="24"/>
        </w:rPr>
        <w:t>Ostiguy</w:t>
      </w:r>
      <w:proofErr w:type="spellEnd"/>
      <w:r w:rsidR="009F722F" w:rsidRPr="0020673B">
        <w:rPr>
          <w:rFonts w:ascii="Times New Roman" w:hAnsi="Times New Roman" w:cs="Times New Roman"/>
          <w:sz w:val="24"/>
          <w:szCs w:val="24"/>
        </w:rPr>
        <w:t xml:space="preserve">, P., </w:t>
      </w:r>
      <w:proofErr w:type="spellStart"/>
      <w:r w:rsidR="009F722F" w:rsidRPr="0020673B">
        <w:rPr>
          <w:rFonts w:ascii="Times New Roman" w:hAnsi="Times New Roman" w:cs="Times New Roman"/>
          <w:sz w:val="24"/>
          <w:szCs w:val="24"/>
        </w:rPr>
        <w:t>Taggart</w:t>
      </w:r>
      <w:proofErr w:type="spellEnd"/>
      <w:r w:rsidR="009F722F" w:rsidRPr="0020673B">
        <w:rPr>
          <w:rFonts w:ascii="Times New Roman" w:hAnsi="Times New Roman" w:cs="Times New Roman"/>
          <w:sz w:val="24"/>
          <w:szCs w:val="24"/>
        </w:rPr>
        <w:t>, P. (</w:t>
      </w:r>
      <w:proofErr w:type="spellStart"/>
      <w:r w:rsidR="009F722F" w:rsidRPr="0020673B">
        <w:rPr>
          <w:rFonts w:ascii="Times New Roman" w:hAnsi="Times New Roman" w:cs="Times New Roman"/>
          <w:sz w:val="24"/>
          <w:szCs w:val="24"/>
        </w:rPr>
        <w:t>eds</w:t>
      </w:r>
      <w:proofErr w:type="spellEnd"/>
      <w:r w:rsidR="009F722F" w:rsidRPr="0020673B">
        <w:rPr>
          <w:rFonts w:ascii="Times New Roman" w:hAnsi="Times New Roman" w:cs="Times New Roman"/>
          <w:sz w:val="24"/>
          <w:szCs w:val="24"/>
        </w:rPr>
        <w:t xml:space="preserve">). (2017). </w:t>
      </w:r>
      <w:proofErr w:type="spellStart"/>
      <w:r w:rsidR="009F722F" w:rsidRPr="0020673B">
        <w:rPr>
          <w:rFonts w:ascii="Times New Roman" w:hAnsi="Times New Roman" w:cs="Times New Roman"/>
          <w:i/>
          <w:iCs/>
          <w:sz w:val="24"/>
          <w:szCs w:val="24"/>
        </w:rPr>
        <w:t>The</w:t>
      </w:r>
      <w:proofErr w:type="spellEnd"/>
      <w:r w:rsidR="009F722F" w:rsidRPr="0020673B">
        <w:rPr>
          <w:rFonts w:ascii="Times New Roman" w:hAnsi="Times New Roman" w:cs="Times New Roman"/>
          <w:i/>
          <w:iCs/>
          <w:sz w:val="24"/>
          <w:szCs w:val="24"/>
        </w:rPr>
        <w:t xml:space="preserve"> Oxford Handbook </w:t>
      </w:r>
      <w:proofErr w:type="spellStart"/>
      <w:r w:rsidR="009F722F" w:rsidRPr="0020673B">
        <w:rPr>
          <w:rFonts w:ascii="Times New Roman" w:hAnsi="Times New Roman" w:cs="Times New Roman"/>
          <w:i/>
          <w:iCs/>
          <w:sz w:val="24"/>
          <w:szCs w:val="24"/>
        </w:rPr>
        <w:t>of</w:t>
      </w:r>
      <w:proofErr w:type="spellEnd"/>
      <w:r w:rsidR="009F722F" w:rsidRPr="0020673B">
        <w:rPr>
          <w:rFonts w:ascii="Times New Roman" w:hAnsi="Times New Roman" w:cs="Times New Roman"/>
          <w:i/>
          <w:iCs/>
          <w:sz w:val="24"/>
          <w:szCs w:val="24"/>
        </w:rPr>
        <w:t xml:space="preserve"> </w:t>
      </w:r>
      <w:proofErr w:type="spellStart"/>
      <w:r w:rsidR="009F722F" w:rsidRPr="0020673B">
        <w:rPr>
          <w:rFonts w:ascii="Times New Roman" w:hAnsi="Times New Roman" w:cs="Times New Roman"/>
          <w:i/>
          <w:iCs/>
          <w:sz w:val="24"/>
          <w:szCs w:val="24"/>
        </w:rPr>
        <w:t>Populism</w:t>
      </w:r>
      <w:proofErr w:type="spellEnd"/>
      <w:r w:rsidR="009F722F" w:rsidRPr="0020673B">
        <w:rPr>
          <w:rFonts w:ascii="Times New Roman" w:hAnsi="Times New Roman" w:cs="Times New Roman"/>
          <w:sz w:val="24"/>
          <w:szCs w:val="24"/>
        </w:rPr>
        <w:t xml:space="preserve">. </w:t>
      </w:r>
      <w:r w:rsidR="00750179" w:rsidRPr="0020673B">
        <w:rPr>
          <w:rFonts w:ascii="Times New Roman" w:hAnsi="Times New Roman" w:cs="Times New Roman"/>
          <w:sz w:val="24"/>
          <w:szCs w:val="24"/>
        </w:rPr>
        <w:t xml:space="preserve">Oxford: Oxford University </w:t>
      </w:r>
      <w:proofErr w:type="spellStart"/>
      <w:r w:rsidR="00750179" w:rsidRPr="0020673B">
        <w:rPr>
          <w:rFonts w:ascii="Times New Roman" w:hAnsi="Times New Roman" w:cs="Times New Roman"/>
          <w:sz w:val="24"/>
          <w:szCs w:val="24"/>
        </w:rPr>
        <w:t>Press</w:t>
      </w:r>
      <w:proofErr w:type="spellEnd"/>
      <w:r w:rsidR="00750179" w:rsidRPr="0020673B">
        <w:rPr>
          <w:rFonts w:ascii="Times New Roman" w:hAnsi="Times New Roman" w:cs="Times New Roman"/>
          <w:sz w:val="24"/>
          <w:szCs w:val="24"/>
        </w:rPr>
        <w:t xml:space="preserve">. </w:t>
      </w:r>
    </w:p>
    <w:p w14:paraId="388B86B4" w14:textId="6E2DB96A" w:rsidR="00AA523D" w:rsidRPr="0020673B" w:rsidRDefault="00AA523D"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Kopeček, L. (200</w:t>
      </w:r>
      <w:r w:rsidR="005A6350" w:rsidRPr="0020673B">
        <w:rPr>
          <w:rFonts w:ascii="Times New Roman" w:hAnsi="Times New Roman" w:cs="Times New Roman"/>
          <w:sz w:val="24"/>
          <w:szCs w:val="24"/>
        </w:rPr>
        <w:t>3</w:t>
      </w:r>
      <w:r w:rsidRPr="0020673B">
        <w:rPr>
          <w:rFonts w:ascii="Times New Roman" w:hAnsi="Times New Roman" w:cs="Times New Roman"/>
          <w:sz w:val="24"/>
          <w:szCs w:val="24"/>
        </w:rPr>
        <w:t xml:space="preserve">). </w:t>
      </w:r>
      <w:r w:rsidRPr="0020673B">
        <w:rPr>
          <w:rFonts w:ascii="Times New Roman" w:hAnsi="Times New Roman" w:cs="Times New Roman"/>
          <w:i/>
          <w:iCs/>
          <w:sz w:val="24"/>
          <w:szCs w:val="24"/>
        </w:rPr>
        <w:t xml:space="preserve">Od Mečiara k </w:t>
      </w:r>
      <w:proofErr w:type="spellStart"/>
      <w:r w:rsidRPr="0020673B">
        <w:rPr>
          <w:rFonts w:ascii="Times New Roman" w:hAnsi="Times New Roman" w:cs="Times New Roman"/>
          <w:i/>
          <w:iCs/>
          <w:sz w:val="24"/>
          <w:szCs w:val="24"/>
        </w:rPr>
        <w:t>Dzurindovi</w:t>
      </w:r>
      <w:proofErr w:type="spellEnd"/>
      <w:r w:rsidRPr="0020673B">
        <w:rPr>
          <w:rFonts w:ascii="Times New Roman" w:hAnsi="Times New Roman" w:cs="Times New Roman"/>
          <w:i/>
          <w:iCs/>
          <w:sz w:val="24"/>
          <w:szCs w:val="24"/>
        </w:rPr>
        <w:t>. Slovenská politika a politický systém v prvním desetiletí samostatnosti</w:t>
      </w:r>
      <w:r w:rsidRPr="0020673B">
        <w:rPr>
          <w:rFonts w:ascii="Times New Roman" w:hAnsi="Times New Roman" w:cs="Times New Roman"/>
          <w:sz w:val="24"/>
          <w:szCs w:val="24"/>
        </w:rPr>
        <w:t xml:space="preserve">. Brno: </w:t>
      </w:r>
      <w:r w:rsidR="005A6350" w:rsidRPr="0020673B">
        <w:rPr>
          <w:rFonts w:ascii="Times New Roman" w:hAnsi="Times New Roman" w:cs="Times New Roman"/>
          <w:sz w:val="24"/>
          <w:szCs w:val="24"/>
        </w:rPr>
        <w:t>Masarykova Univerzita Brno, Mezinárodní politologický ústav</w:t>
      </w:r>
      <w:r w:rsidRPr="0020673B">
        <w:rPr>
          <w:rFonts w:ascii="Times New Roman" w:hAnsi="Times New Roman" w:cs="Times New Roman"/>
          <w:sz w:val="24"/>
          <w:szCs w:val="24"/>
        </w:rPr>
        <w:t>.</w:t>
      </w:r>
    </w:p>
    <w:p w14:paraId="28A73031" w14:textId="55284A38" w:rsidR="00BD7FF4" w:rsidRPr="0020673B" w:rsidRDefault="00BD7FF4"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lastRenderedPageBreak/>
        <w:t xml:space="preserve">Kopeček, L. (2007). </w:t>
      </w:r>
      <w:r w:rsidRPr="0020673B">
        <w:rPr>
          <w:rFonts w:ascii="Times New Roman" w:hAnsi="Times New Roman" w:cs="Times New Roman"/>
          <w:i/>
          <w:iCs/>
          <w:sz w:val="24"/>
          <w:szCs w:val="24"/>
        </w:rPr>
        <w:t>Politické strany na Slovensku 1989 až 2006</w:t>
      </w:r>
      <w:r w:rsidR="0072491C" w:rsidRPr="0020673B">
        <w:rPr>
          <w:rFonts w:ascii="Times New Roman" w:hAnsi="Times New Roman" w:cs="Times New Roman"/>
          <w:sz w:val="24"/>
          <w:szCs w:val="24"/>
        </w:rPr>
        <w:t xml:space="preserve">. Brno: Centrum pro studium demokracie a kultury. </w:t>
      </w:r>
    </w:p>
    <w:p w14:paraId="6584702E" w14:textId="1CA01875" w:rsidR="008A7142" w:rsidRPr="0020673B" w:rsidRDefault="008A7142"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Kopeček, L., Svačinová, P. (2015). Kdo rozhoduje v českých politických stranách? Vzestup nových politických podnikatelů ve srovnávací perspektivě.</w:t>
      </w:r>
      <w:r w:rsidR="004F772E" w:rsidRPr="0020673B">
        <w:rPr>
          <w:rFonts w:ascii="Times New Roman" w:hAnsi="Times New Roman" w:cs="Times New Roman"/>
          <w:sz w:val="24"/>
          <w:szCs w:val="24"/>
        </w:rPr>
        <w:t xml:space="preserve"> </w:t>
      </w:r>
      <w:r w:rsidR="004F772E" w:rsidRPr="0020673B">
        <w:rPr>
          <w:rFonts w:ascii="Times New Roman" w:hAnsi="Times New Roman" w:cs="Times New Roman"/>
          <w:i/>
          <w:iCs/>
          <w:sz w:val="24"/>
          <w:szCs w:val="24"/>
        </w:rPr>
        <w:t>Středoevropské politické studie</w:t>
      </w:r>
      <w:r w:rsidR="004F772E" w:rsidRPr="0020673B">
        <w:rPr>
          <w:rFonts w:ascii="Times New Roman" w:hAnsi="Times New Roman" w:cs="Times New Roman"/>
          <w:sz w:val="24"/>
          <w:szCs w:val="24"/>
        </w:rPr>
        <w:t xml:space="preserve">, </w:t>
      </w:r>
      <w:r w:rsidR="006E72E9" w:rsidRPr="0020673B">
        <w:rPr>
          <w:rFonts w:ascii="Times New Roman" w:hAnsi="Times New Roman" w:cs="Times New Roman"/>
          <w:sz w:val="24"/>
          <w:szCs w:val="24"/>
        </w:rPr>
        <w:t>17(2), 178-211.</w:t>
      </w:r>
    </w:p>
    <w:p w14:paraId="2C29375B" w14:textId="36006DE8" w:rsidR="0095361B" w:rsidRPr="0020673B" w:rsidRDefault="0095361B"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Kawulok</w:t>
      </w:r>
      <w:proofErr w:type="spellEnd"/>
      <w:r w:rsidRPr="0020673B">
        <w:rPr>
          <w:rFonts w:ascii="Times New Roman" w:hAnsi="Times New Roman" w:cs="Times New Roman"/>
          <w:sz w:val="24"/>
          <w:szCs w:val="24"/>
        </w:rPr>
        <w:t xml:space="preserve">, J. </w:t>
      </w:r>
      <w:r w:rsidR="001913B2" w:rsidRPr="0020673B">
        <w:rPr>
          <w:rFonts w:ascii="Times New Roman" w:hAnsi="Times New Roman" w:cs="Times New Roman"/>
          <w:sz w:val="24"/>
          <w:szCs w:val="24"/>
        </w:rPr>
        <w:t xml:space="preserve">(2018). „Je to jiné, než jak to vypadá v médiích.“ Nespokojenost s politikou a perspektiva poslanců a poslankyň. </w:t>
      </w:r>
      <w:r w:rsidR="001913B2" w:rsidRPr="0020673B">
        <w:rPr>
          <w:rFonts w:ascii="Times New Roman" w:hAnsi="Times New Roman" w:cs="Times New Roman"/>
          <w:i/>
          <w:iCs/>
          <w:sz w:val="24"/>
          <w:szCs w:val="24"/>
        </w:rPr>
        <w:t>Lidé města</w:t>
      </w:r>
      <w:r w:rsidR="001913B2" w:rsidRPr="0020673B">
        <w:rPr>
          <w:rFonts w:ascii="Times New Roman" w:hAnsi="Times New Roman" w:cs="Times New Roman"/>
          <w:sz w:val="24"/>
          <w:szCs w:val="24"/>
        </w:rPr>
        <w:t xml:space="preserve">, 20 (3), </w:t>
      </w:r>
      <w:r w:rsidR="003C4E42" w:rsidRPr="0020673B">
        <w:rPr>
          <w:rFonts w:ascii="Times New Roman" w:hAnsi="Times New Roman" w:cs="Times New Roman"/>
          <w:sz w:val="24"/>
          <w:szCs w:val="24"/>
        </w:rPr>
        <w:t xml:space="preserve">469-494. Dostupné z: </w:t>
      </w:r>
      <w:r w:rsidR="00FC75A2" w:rsidRPr="0020673B">
        <w:rPr>
          <w:rFonts w:ascii="Times New Roman" w:hAnsi="Times New Roman" w:cs="Times New Roman"/>
          <w:sz w:val="24"/>
          <w:szCs w:val="24"/>
        </w:rPr>
        <w:t>https://lidemesta.cuni.cz/LM-1092-version1-kawulok.pdf</w:t>
      </w:r>
    </w:p>
    <w:p w14:paraId="58ACD31E" w14:textId="77777777" w:rsidR="0095361B" w:rsidRPr="0020673B" w:rsidRDefault="00B10E07"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Kňapová</w:t>
      </w:r>
      <w:proofErr w:type="spellEnd"/>
      <w:r w:rsidRPr="0020673B">
        <w:rPr>
          <w:rFonts w:ascii="Times New Roman" w:hAnsi="Times New Roman" w:cs="Times New Roman"/>
          <w:sz w:val="24"/>
          <w:szCs w:val="24"/>
        </w:rPr>
        <w:t xml:space="preserve">, K. (2016). Mezi politickou stranou a sociálním hnutím. </w:t>
      </w:r>
      <w:r w:rsidRPr="0020673B">
        <w:rPr>
          <w:rFonts w:ascii="Times New Roman" w:hAnsi="Times New Roman" w:cs="Times New Roman"/>
          <w:i/>
          <w:iCs/>
          <w:sz w:val="24"/>
          <w:szCs w:val="24"/>
        </w:rPr>
        <w:t xml:space="preserve">Politické </w:t>
      </w:r>
      <w:proofErr w:type="spellStart"/>
      <w:r w:rsidRPr="0020673B">
        <w:rPr>
          <w:rFonts w:ascii="Times New Roman" w:hAnsi="Times New Roman" w:cs="Times New Roman"/>
          <w:i/>
          <w:iCs/>
          <w:sz w:val="24"/>
          <w:szCs w:val="24"/>
        </w:rPr>
        <w:t>vedy</w:t>
      </w:r>
      <w:proofErr w:type="spellEnd"/>
      <w:r w:rsidRPr="0020673B">
        <w:rPr>
          <w:rFonts w:ascii="Times New Roman" w:hAnsi="Times New Roman" w:cs="Times New Roman"/>
          <w:sz w:val="24"/>
          <w:szCs w:val="24"/>
        </w:rPr>
        <w:t>, 3, 127-150.</w:t>
      </w:r>
      <w:r w:rsidRPr="0020673B">
        <w:rPr>
          <w:rFonts w:ascii="Times New Roman" w:hAnsi="Times New Roman" w:cs="Times New Roman"/>
          <w:i/>
          <w:iCs/>
          <w:sz w:val="24"/>
          <w:szCs w:val="24"/>
        </w:rPr>
        <w:t xml:space="preserve"> </w:t>
      </w:r>
      <w:r w:rsidRPr="0020673B">
        <w:rPr>
          <w:rFonts w:ascii="Times New Roman" w:hAnsi="Times New Roman" w:cs="Times New Roman"/>
          <w:sz w:val="24"/>
          <w:szCs w:val="24"/>
        </w:rPr>
        <w:t>Dostupné z: https://www.ceeol.com/search/article-detail?id=427547</w:t>
      </w:r>
      <w:r w:rsidR="0095361B" w:rsidRPr="0020673B">
        <w:rPr>
          <w:rFonts w:ascii="Times New Roman" w:hAnsi="Times New Roman" w:cs="Times New Roman"/>
          <w:sz w:val="24"/>
          <w:szCs w:val="24"/>
        </w:rPr>
        <w:t xml:space="preserve"> </w:t>
      </w:r>
    </w:p>
    <w:p w14:paraId="7AC26A5B" w14:textId="3BE5AAAC" w:rsidR="004A16C3" w:rsidRPr="0020673B" w:rsidRDefault="0095361B"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Krol</w:t>
      </w:r>
      <w:proofErr w:type="spellEnd"/>
      <w:r w:rsidRPr="0020673B">
        <w:rPr>
          <w:rFonts w:ascii="Times New Roman" w:hAnsi="Times New Roman" w:cs="Times New Roman"/>
          <w:sz w:val="24"/>
          <w:szCs w:val="24"/>
        </w:rPr>
        <w:t xml:space="preserve">, M. (2004). Populismus kontra demokracie. </w:t>
      </w:r>
      <w:r w:rsidRPr="0020673B">
        <w:rPr>
          <w:rFonts w:ascii="Times New Roman" w:hAnsi="Times New Roman" w:cs="Times New Roman"/>
          <w:i/>
          <w:iCs/>
          <w:sz w:val="24"/>
          <w:szCs w:val="24"/>
        </w:rPr>
        <w:t>Revue Politika</w:t>
      </w:r>
      <w:r w:rsidRPr="0020673B">
        <w:rPr>
          <w:rFonts w:ascii="Times New Roman" w:hAnsi="Times New Roman" w:cs="Times New Roman"/>
          <w:sz w:val="24"/>
          <w:szCs w:val="24"/>
        </w:rPr>
        <w:t>, 6-7. Dostupné z: https://www.cdk.cz/populismus-kontra-demokracie</w:t>
      </w:r>
    </w:p>
    <w:p w14:paraId="733EF38C" w14:textId="356E427F" w:rsidR="00FC75A2" w:rsidRPr="0020673B" w:rsidRDefault="004A16C3"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Kubát, M., Mejstřík, M.</w:t>
      </w:r>
      <w:r w:rsidR="007547CA" w:rsidRPr="0020673B">
        <w:rPr>
          <w:rFonts w:ascii="Times New Roman" w:hAnsi="Times New Roman" w:cs="Times New Roman"/>
          <w:sz w:val="24"/>
          <w:szCs w:val="24"/>
        </w:rPr>
        <w:t>, Kocián, J., (</w:t>
      </w:r>
      <w:proofErr w:type="spellStart"/>
      <w:r w:rsidR="007547CA" w:rsidRPr="0020673B">
        <w:rPr>
          <w:rFonts w:ascii="Times New Roman" w:hAnsi="Times New Roman" w:cs="Times New Roman"/>
          <w:sz w:val="24"/>
          <w:szCs w:val="24"/>
        </w:rPr>
        <w:t>eds</w:t>
      </w:r>
      <w:proofErr w:type="spellEnd"/>
      <w:r w:rsidR="007547CA" w:rsidRPr="0020673B">
        <w:rPr>
          <w:rFonts w:ascii="Times New Roman" w:hAnsi="Times New Roman" w:cs="Times New Roman"/>
          <w:sz w:val="24"/>
          <w:szCs w:val="24"/>
        </w:rPr>
        <w:t>.)</w:t>
      </w:r>
      <w:r w:rsidRPr="0020673B">
        <w:rPr>
          <w:rFonts w:ascii="Times New Roman" w:hAnsi="Times New Roman" w:cs="Times New Roman"/>
          <w:sz w:val="24"/>
          <w:szCs w:val="24"/>
        </w:rPr>
        <w:t xml:space="preserve"> (2017). </w:t>
      </w:r>
      <w:r w:rsidRPr="0020673B">
        <w:rPr>
          <w:rFonts w:ascii="Times New Roman" w:hAnsi="Times New Roman" w:cs="Times New Roman"/>
          <w:i/>
          <w:iCs/>
          <w:sz w:val="24"/>
          <w:szCs w:val="24"/>
        </w:rPr>
        <w:t>Populismus v časech krize.</w:t>
      </w:r>
      <w:r w:rsidRPr="0020673B">
        <w:rPr>
          <w:rFonts w:ascii="Times New Roman" w:hAnsi="Times New Roman" w:cs="Times New Roman"/>
          <w:sz w:val="24"/>
          <w:szCs w:val="24"/>
        </w:rPr>
        <w:t xml:space="preserve"> Praha: Karolinum </w:t>
      </w:r>
      <w:proofErr w:type="spellStart"/>
      <w:r w:rsidRPr="0020673B">
        <w:rPr>
          <w:rFonts w:ascii="Times New Roman" w:hAnsi="Times New Roman" w:cs="Times New Roman"/>
          <w:sz w:val="24"/>
          <w:szCs w:val="24"/>
        </w:rPr>
        <w:t>Press</w:t>
      </w:r>
      <w:proofErr w:type="spellEnd"/>
      <w:r w:rsidRPr="0020673B">
        <w:rPr>
          <w:rFonts w:ascii="Times New Roman" w:hAnsi="Times New Roman" w:cs="Times New Roman"/>
          <w:sz w:val="24"/>
          <w:szCs w:val="24"/>
        </w:rPr>
        <w:t>.</w:t>
      </w:r>
      <w:r w:rsidR="00FC75A2" w:rsidRPr="0020673B">
        <w:rPr>
          <w:rFonts w:ascii="Times New Roman" w:hAnsi="Times New Roman" w:cs="Times New Roman"/>
          <w:sz w:val="24"/>
          <w:szCs w:val="24"/>
        </w:rPr>
        <w:t xml:space="preserve"> </w:t>
      </w:r>
    </w:p>
    <w:p w14:paraId="61F9CC3D" w14:textId="06283122" w:rsidR="00D76AAD" w:rsidRPr="0020673B" w:rsidRDefault="00D76AAD"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Lebedová, E. </w:t>
      </w:r>
      <w:r w:rsidR="001C2776" w:rsidRPr="0020673B">
        <w:rPr>
          <w:rFonts w:ascii="Times New Roman" w:hAnsi="Times New Roman" w:cs="Times New Roman"/>
          <w:sz w:val="24"/>
          <w:szCs w:val="24"/>
        </w:rPr>
        <w:t xml:space="preserve">(2013). Negativní </w:t>
      </w:r>
      <w:proofErr w:type="spellStart"/>
      <w:r w:rsidR="001C2776" w:rsidRPr="0020673B">
        <w:rPr>
          <w:rFonts w:ascii="Times New Roman" w:hAnsi="Times New Roman" w:cs="Times New Roman"/>
          <w:sz w:val="24"/>
          <w:szCs w:val="24"/>
        </w:rPr>
        <w:t>kamapně</w:t>
      </w:r>
      <w:proofErr w:type="spellEnd"/>
      <w:r w:rsidR="001C2776" w:rsidRPr="0020673B">
        <w:rPr>
          <w:rFonts w:ascii="Times New Roman" w:hAnsi="Times New Roman" w:cs="Times New Roman"/>
          <w:sz w:val="24"/>
          <w:szCs w:val="24"/>
        </w:rPr>
        <w:t xml:space="preserve"> a politický cynismus. </w:t>
      </w:r>
      <w:r w:rsidR="001C2776" w:rsidRPr="0020673B">
        <w:rPr>
          <w:rFonts w:ascii="Times New Roman" w:hAnsi="Times New Roman" w:cs="Times New Roman"/>
          <w:i/>
          <w:iCs/>
          <w:sz w:val="24"/>
          <w:szCs w:val="24"/>
        </w:rPr>
        <w:t>Politologický časopis</w:t>
      </w:r>
      <w:r w:rsidR="00FB4E44" w:rsidRPr="0020673B">
        <w:rPr>
          <w:rFonts w:ascii="Times New Roman" w:hAnsi="Times New Roman" w:cs="Times New Roman"/>
          <w:sz w:val="24"/>
          <w:szCs w:val="24"/>
        </w:rPr>
        <w:t>, 1, 49-68.</w:t>
      </w:r>
    </w:p>
    <w:p w14:paraId="43E4498C" w14:textId="06CFF6E2" w:rsidR="00FC75A2" w:rsidRPr="0020673B" w:rsidRDefault="00FC75A2"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Laclau</w:t>
      </w:r>
      <w:proofErr w:type="spellEnd"/>
      <w:r w:rsidRPr="0020673B">
        <w:rPr>
          <w:rFonts w:ascii="Times New Roman" w:hAnsi="Times New Roman" w:cs="Times New Roman"/>
          <w:sz w:val="24"/>
          <w:szCs w:val="24"/>
        </w:rPr>
        <w:t xml:space="preserve">, E. (1977). </w:t>
      </w:r>
      <w:proofErr w:type="spellStart"/>
      <w:r w:rsidRPr="0020673B">
        <w:rPr>
          <w:rFonts w:ascii="Times New Roman" w:hAnsi="Times New Roman" w:cs="Times New Roman"/>
          <w:i/>
          <w:iCs/>
          <w:sz w:val="24"/>
          <w:szCs w:val="24"/>
        </w:rPr>
        <w:t>Politics</w:t>
      </w:r>
      <w:proofErr w:type="spellEnd"/>
      <w:r w:rsidRPr="0020673B">
        <w:rPr>
          <w:rFonts w:ascii="Times New Roman" w:hAnsi="Times New Roman" w:cs="Times New Roman"/>
          <w:i/>
          <w:iCs/>
          <w:sz w:val="24"/>
          <w:szCs w:val="24"/>
        </w:rPr>
        <w:t xml:space="preserve"> and Ideology in </w:t>
      </w:r>
      <w:proofErr w:type="spellStart"/>
      <w:r w:rsidRPr="0020673B">
        <w:rPr>
          <w:rFonts w:ascii="Times New Roman" w:hAnsi="Times New Roman" w:cs="Times New Roman"/>
          <w:i/>
          <w:iCs/>
          <w:sz w:val="24"/>
          <w:szCs w:val="24"/>
        </w:rPr>
        <w:t>Marxist</w:t>
      </w:r>
      <w:proofErr w:type="spellEnd"/>
      <w:r w:rsidRPr="0020673B">
        <w:rPr>
          <w:rFonts w:ascii="Times New Roman" w:hAnsi="Times New Roman" w:cs="Times New Roman"/>
          <w:i/>
          <w:iCs/>
          <w:sz w:val="24"/>
          <w:szCs w:val="24"/>
        </w:rPr>
        <w:t xml:space="preserve"> </w:t>
      </w:r>
      <w:proofErr w:type="spellStart"/>
      <w:r w:rsidRPr="0020673B">
        <w:rPr>
          <w:rFonts w:ascii="Times New Roman" w:hAnsi="Times New Roman" w:cs="Times New Roman"/>
          <w:i/>
          <w:iCs/>
          <w:sz w:val="24"/>
          <w:szCs w:val="24"/>
        </w:rPr>
        <w:t>Theory</w:t>
      </w:r>
      <w:proofErr w:type="spellEnd"/>
      <w:r w:rsidRPr="0020673B">
        <w:rPr>
          <w:rFonts w:ascii="Times New Roman" w:hAnsi="Times New Roman" w:cs="Times New Roman"/>
          <w:i/>
          <w:iCs/>
          <w:sz w:val="24"/>
          <w:szCs w:val="24"/>
        </w:rPr>
        <w:t xml:space="preserve">: </w:t>
      </w:r>
      <w:proofErr w:type="spellStart"/>
      <w:r w:rsidRPr="0020673B">
        <w:rPr>
          <w:rFonts w:ascii="Times New Roman" w:hAnsi="Times New Roman" w:cs="Times New Roman"/>
          <w:i/>
          <w:iCs/>
          <w:sz w:val="24"/>
          <w:szCs w:val="24"/>
        </w:rPr>
        <w:t>Capitalism</w:t>
      </w:r>
      <w:proofErr w:type="spellEnd"/>
      <w:r w:rsidRPr="0020673B">
        <w:rPr>
          <w:rFonts w:ascii="Times New Roman" w:hAnsi="Times New Roman" w:cs="Times New Roman"/>
          <w:i/>
          <w:iCs/>
          <w:sz w:val="24"/>
          <w:szCs w:val="24"/>
        </w:rPr>
        <w:t xml:space="preserve">, </w:t>
      </w:r>
      <w:proofErr w:type="spellStart"/>
      <w:r w:rsidRPr="0020673B">
        <w:rPr>
          <w:rFonts w:ascii="Times New Roman" w:hAnsi="Times New Roman" w:cs="Times New Roman"/>
          <w:i/>
          <w:iCs/>
          <w:sz w:val="24"/>
          <w:szCs w:val="24"/>
        </w:rPr>
        <w:t>Facism</w:t>
      </w:r>
      <w:proofErr w:type="spellEnd"/>
      <w:r w:rsidRPr="0020673B">
        <w:rPr>
          <w:rFonts w:ascii="Times New Roman" w:hAnsi="Times New Roman" w:cs="Times New Roman"/>
          <w:i/>
          <w:iCs/>
          <w:sz w:val="24"/>
          <w:szCs w:val="24"/>
        </w:rPr>
        <w:t xml:space="preserve">, </w:t>
      </w:r>
      <w:proofErr w:type="spellStart"/>
      <w:r w:rsidRPr="0020673B">
        <w:rPr>
          <w:rFonts w:ascii="Times New Roman" w:hAnsi="Times New Roman" w:cs="Times New Roman"/>
          <w:i/>
          <w:iCs/>
          <w:sz w:val="24"/>
          <w:szCs w:val="24"/>
        </w:rPr>
        <w:t>Populism</w:t>
      </w:r>
      <w:proofErr w:type="spellEnd"/>
      <w:r w:rsidRPr="0020673B">
        <w:rPr>
          <w:rFonts w:ascii="Times New Roman" w:hAnsi="Times New Roman" w:cs="Times New Roman"/>
          <w:sz w:val="24"/>
          <w:szCs w:val="24"/>
        </w:rPr>
        <w:t>. Londýn: NLB.</w:t>
      </w:r>
    </w:p>
    <w:p w14:paraId="0E4F4602" w14:textId="643B688F" w:rsidR="004A16C3" w:rsidRPr="0020673B" w:rsidRDefault="00FC75A2"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Laclau</w:t>
      </w:r>
      <w:proofErr w:type="spellEnd"/>
      <w:r w:rsidRPr="0020673B">
        <w:rPr>
          <w:rFonts w:ascii="Times New Roman" w:hAnsi="Times New Roman" w:cs="Times New Roman"/>
          <w:sz w:val="24"/>
          <w:szCs w:val="24"/>
        </w:rPr>
        <w:t xml:space="preserve">, E. (2005). </w:t>
      </w:r>
      <w:r w:rsidRPr="0020673B">
        <w:rPr>
          <w:rFonts w:ascii="Times New Roman" w:hAnsi="Times New Roman" w:cs="Times New Roman"/>
          <w:i/>
          <w:iCs/>
          <w:sz w:val="24"/>
          <w:szCs w:val="24"/>
        </w:rPr>
        <w:t xml:space="preserve">On </w:t>
      </w:r>
      <w:proofErr w:type="spellStart"/>
      <w:r w:rsidRPr="0020673B">
        <w:rPr>
          <w:rFonts w:ascii="Times New Roman" w:hAnsi="Times New Roman" w:cs="Times New Roman"/>
          <w:i/>
          <w:iCs/>
          <w:sz w:val="24"/>
          <w:szCs w:val="24"/>
        </w:rPr>
        <w:t>Populist</w:t>
      </w:r>
      <w:proofErr w:type="spellEnd"/>
      <w:r w:rsidRPr="0020673B">
        <w:rPr>
          <w:rFonts w:ascii="Times New Roman" w:hAnsi="Times New Roman" w:cs="Times New Roman"/>
          <w:i/>
          <w:iCs/>
          <w:sz w:val="24"/>
          <w:szCs w:val="24"/>
        </w:rPr>
        <w:t xml:space="preserve"> </w:t>
      </w:r>
      <w:proofErr w:type="spellStart"/>
      <w:r w:rsidRPr="0020673B">
        <w:rPr>
          <w:rFonts w:ascii="Times New Roman" w:hAnsi="Times New Roman" w:cs="Times New Roman"/>
          <w:i/>
          <w:iCs/>
          <w:sz w:val="24"/>
          <w:szCs w:val="24"/>
        </w:rPr>
        <w:t>Reason</w:t>
      </w:r>
      <w:proofErr w:type="spellEnd"/>
      <w:r w:rsidRPr="0020673B">
        <w:rPr>
          <w:rFonts w:ascii="Times New Roman" w:hAnsi="Times New Roman" w:cs="Times New Roman"/>
          <w:sz w:val="24"/>
          <w:szCs w:val="24"/>
        </w:rPr>
        <w:t xml:space="preserve">. Londýn: </w:t>
      </w:r>
      <w:proofErr w:type="spellStart"/>
      <w:r w:rsidRPr="0020673B">
        <w:rPr>
          <w:rFonts w:ascii="Times New Roman" w:hAnsi="Times New Roman" w:cs="Times New Roman"/>
          <w:sz w:val="24"/>
          <w:szCs w:val="24"/>
        </w:rPr>
        <w:t>Verso</w:t>
      </w:r>
      <w:proofErr w:type="spellEnd"/>
      <w:r w:rsidRPr="0020673B">
        <w:rPr>
          <w:rFonts w:ascii="Times New Roman" w:hAnsi="Times New Roman" w:cs="Times New Roman"/>
          <w:sz w:val="24"/>
          <w:szCs w:val="24"/>
        </w:rPr>
        <w:t>.</w:t>
      </w:r>
    </w:p>
    <w:p w14:paraId="56271794" w14:textId="48D600F7" w:rsidR="009C60F4" w:rsidRPr="0020673B" w:rsidRDefault="009C60F4"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Linek, L. (2010). </w:t>
      </w:r>
      <w:r w:rsidRPr="0020673B">
        <w:rPr>
          <w:rFonts w:ascii="Times New Roman" w:hAnsi="Times New Roman" w:cs="Times New Roman"/>
          <w:i/>
          <w:iCs/>
          <w:sz w:val="24"/>
          <w:szCs w:val="24"/>
        </w:rPr>
        <w:t>Zrazení snu? Struktura a dynamika postojů k politickému režimu a jeho institucím a jejich důsledky</w:t>
      </w:r>
      <w:r w:rsidRPr="0020673B">
        <w:rPr>
          <w:rFonts w:ascii="Times New Roman" w:hAnsi="Times New Roman" w:cs="Times New Roman"/>
          <w:sz w:val="24"/>
          <w:szCs w:val="24"/>
        </w:rPr>
        <w:t>. Praha: SLON.</w:t>
      </w:r>
    </w:p>
    <w:p w14:paraId="60D79565" w14:textId="1E4CA839" w:rsidR="00E93615" w:rsidRPr="0020673B" w:rsidRDefault="00E93615"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Lubbers</w:t>
      </w:r>
      <w:proofErr w:type="spellEnd"/>
      <w:r w:rsidRPr="0020673B">
        <w:rPr>
          <w:rFonts w:ascii="Times New Roman" w:hAnsi="Times New Roman" w:cs="Times New Roman"/>
          <w:sz w:val="24"/>
          <w:szCs w:val="24"/>
        </w:rPr>
        <w:t xml:space="preserve">, M., </w:t>
      </w:r>
      <w:proofErr w:type="spellStart"/>
      <w:r w:rsidR="00ED5289" w:rsidRPr="0020673B">
        <w:rPr>
          <w:rFonts w:ascii="Times New Roman" w:hAnsi="Times New Roman" w:cs="Times New Roman"/>
          <w:sz w:val="24"/>
          <w:szCs w:val="24"/>
        </w:rPr>
        <w:t>Gijsberts</w:t>
      </w:r>
      <w:proofErr w:type="spellEnd"/>
      <w:r w:rsidR="00ED5289" w:rsidRPr="0020673B">
        <w:rPr>
          <w:rFonts w:ascii="Times New Roman" w:hAnsi="Times New Roman" w:cs="Times New Roman"/>
          <w:sz w:val="24"/>
          <w:szCs w:val="24"/>
        </w:rPr>
        <w:t xml:space="preserve">, M., </w:t>
      </w:r>
      <w:proofErr w:type="spellStart"/>
      <w:r w:rsidR="00ED5289" w:rsidRPr="0020673B">
        <w:rPr>
          <w:rFonts w:ascii="Times New Roman" w:hAnsi="Times New Roman" w:cs="Times New Roman"/>
          <w:sz w:val="24"/>
          <w:szCs w:val="24"/>
        </w:rPr>
        <w:t>Scheepers</w:t>
      </w:r>
      <w:proofErr w:type="spellEnd"/>
      <w:r w:rsidR="00ED5289" w:rsidRPr="0020673B">
        <w:rPr>
          <w:rFonts w:ascii="Times New Roman" w:hAnsi="Times New Roman" w:cs="Times New Roman"/>
          <w:sz w:val="24"/>
          <w:szCs w:val="24"/>
        </w:rPr>
        <w:t xml:space="preserve">, P. (2002). </w:t>
      </w:r>
      <w:proofErr w:type="spellStart"/>
      <w:r w:rsidR="00F24C1A" w:rsidRPr="0020673B">
        <w:rPr>
          <w:rFonts w:ascii="Times New Roman" w:hAnsi="Times New Roman" w:cs="Times New Roman"/>
          <w:sz w:val="24"/>
          <w:szCs w:val="24"/>
        </w:rPr>
        <w:t>Extreme</w:t>
      </w:r>
      <w:proofErr w:type="spellEnd"/>
      <w:r w:rsidR="00F24C1A" w:rsidRPr="0020673B">
        <w:rPr>
          <w:rFonts w:ascii="Times New Roman" w:hAnsi="Times New Roman" w:cs="Times New Roman"/>
          <w:sz w:val="24"/>
          <w:szCs w:val="24"/>
        </w:rPr>
        <w:t xml:space="preserve"> </w:t>
      </w:r>
      <w:proofErr w:type="spellStart"/>
      <w:r w:rsidR="00F24C1A" w:rsidRPr="0020673B">
        <w:rPr>
          <w:rFonts w:ascii="Times New Roman" w:hAnsi="Times New Roman" w:cs="Times New Roman"/>
          <w:sz w:val="24"/>
          <w:szCs w:val="24"/>
        </w:rPr>
        <w:t>r</w:t>
      </w:r>
      <w:r w:rsidR="002F61E5" w:rsidRPr="0020673B">
        <w:rPr>
          <w:rFonts w:ascii="Times New Roman" w:hAnsi="Times New Roman" w:cs="Times New Roman"/>
          <w:sz w:val="24"/>
          <w:szCs w:val="24"/>
        </w:rPr>
        <w:t>i</w:t>
      </w:r>
      <w:r w:rsidR="00F24C1A" w:rsidRPr="0020673B">
        <w:rPr>
          <w:rFonts w:ascii="Times New Roman" w:hAnsi="Times New Roman" w:cs="Times New Roman"/>
          <w:sz w:val="24"/>
          <w:szCs w:val="24"/>
        </w:rPr>
        <w:t>ght-wing</w:t>
      </w:r>
      <w:proofErr w:type="spellEnd"/>
      <w:r w:rsidR="00F24C1A" w:rsidRPr="0020673B">
        <w:rPr>
          <w:rFonts w:ascii="Times New Roman" w:hAnsi="Times New Roman" w:cs="Times New Roman"/>
          <w:sz w:val="24"/>
          <w:szCs w:val="24"/>
        </w:rPr>
        <w:t xml:space="preserve"> </w:t>
      </w:r>
      <w:proofErr w:type="spellStart"/>
      <w:r w:rsidR="00F24C1A" w:rsidRPr="0020673B">
        <w:rPr>
          <w:rFonts w:ascii="Times New Roman" w:hAnsi="Times New Roman" w:cs="Times New Roman"/>
          <w:sz w:val="24"/>
          <w:szCs w:val="24"/>
        </w:rPr>
        <w:t>voting</w:t>
      </w:r>
      <w:proofErr w:type="spellEnd"/>
      <w:r w:rsidR="00F24C1A" w:rsidRPr="0020673B">
        <w:rPr>
          <w:rFonts w:ascii="Times New Roman" w:hAnsi="Times New Roman" w:cs="Times New Roman"/>
          <w:sz w:val="24"/>
          <w:szCs w:val="24"/>
        </w:rPr>
        <w:t xml:space="preserve"> in Western </w:t>
      </w:r>
      <w:proofErr w:type="spellStart"/>
      <w:r w:rsidR="00F24C1A" w:rsidRPr="0020673B">
        <w:rPr>
          <w:rFonts w:ascii="Times New Roman" w:hAnsi="Times New Roman" w:cs="Times New Roman"/>
          <w:sz w:val="24"/>
          <w:szCs w:val="24"/>
        </w:rPr>
        <w:t>Europe</w:t>
      </w:r>
      <w:proofErr w:type="spellEnd"/>
      <w:r w:rsidR="00F24C1A" w:rsidRPr="0020673B">
        <w:rPr>
          <w:rFonts w:ascii="Times New Roman" w:hAnsi="Times New Roman" w:cs="Times New Roman"/>
          <w:sz w:val="24"/>
          <w:szCs w:val="24"/>
        </w:rPr>
        <w:t>.</w:t>
      </w:r>
      <w:r w:rsidR="002F61E5" w:rsidRPr="0020673B">
        <w:rPr>
          <w:rFonts w:ascii="Times New Roman" w:hAnsi="Times New Roman" w:cs="Times New Roman"/>
          <w:sz w:val="24"/>
          <w:szCs w:val="24"/>
        </w:rPr>
        <w:t xml:space="preserve"> </w:t>
      </w:r>
      <w:proofErr w:type="spellStart"/>
      <w:r w:rsidR="002F61E5" w:rsidRPr="0020673B">
        <w:rPr>
          <w:rFonts w:ascii="Times New Roman" w:hAnsi="Times New Roman" w:cs="Times New Roman"/>
          <w:i/>
          <w:iCs/>
          <w:sz w:val="24"/>
          <w:szCs w:val="24"/>
        </w:rPr>
        <w:t>European</w:t>
      </w:r>
      <w:proofErr w:type="spellEnd"/>
      <w:r w:rsidR="00F55544" w:rsidRPr="0020673B">
        <w:rPr>
          <w:rFonts w:ascii="Times New Roman" w:hAnsi="Times New Roman" w:cs="Times New Roman"/>
          <w:i/>
          <w:iCs/>
          <w:sz w:val="24"/>
          <w:szCs w:val="24"/>
        </w:rPr>
        <w:t xml:space="preserve"> </w:t>
      </w:r>
      <w:proofErr w:type="spellStart"/>
      <w:r w:rsidR="00F55544" w:rsidRPr="0020673B">
        <w:rPr>
          <w:rFonts w:ascii="Times New Roman" w:hAnsi="Times New Roman" w:cs="Times New Roman"/>
          <w:i/>
          <w:iCs/>
          <w:sz w:val="24"/>
          <w:szCs w:val="24"/>
        </w:rPr>
        <w:t>Journal</w:t>
      </w:r>
      <w:proofErr w:type="spellEnd"/>
      <w:r w:rsidR="00F55544" w:rsidRPr="0020673B">
        <w:rPr>
          <w:rFonts w:ascii="Times New Roman" w:hAnsi="Times New Roman" w:cs="Times New Roman"/>
          <w:i/>
          <w:iCs/>
          <w:sz w:val="24"/>
          <w:szCs w:val="24"/>
        </w:rPr>
        <w:t xml:space="preserve"> </w:t>
      </w:r>
      <w:proofErr w:type="spellStart"/>
      <w:r w:rsidR="00F55544" w:rsidRPr="0020673B">
        <w:rPr>
          <w:rFonts w:ascii="Times New Roman" w:hAnsi="Times New Roman" w:cs="Times New Roman"/>
          <w:i/>
          <w:iCs/>
          <w:sz w:val="24"/>
          <w:szCs w:val="24"/>
        </w:rPr>
        <w:t>of</w:t>
      </w:r>
      <w:proofErr w:type="spellEnd"/>
      <w:r w:rsidR="00F55544" w:rsidRPr="0020673B">
        <w:rPr>
          <w:rFonts w:ascii="Times New Roman" w:hAnsi="Times New Roman" w:cs="Times New Roman"/>
          <w:i/>
          <w:iCs/>
          <w:sz w:val="24"/>
          <w:szCs w:val="24"/>
        </w:rPr>
        <w:t xml:space="preserve"> </w:t>
      </w:r>
      <w:proofErr w:type="spellStart"/>
      <w:r w:rsidR="00F55544" w:rsidRPr="0020673B">
        <w:rPr>
          <w:rFonts w:ascii="Times New Roman" w:hAnsi="Times New Roman" w:cs="Times New Roman"/>
          <w:i/>
          <w:iCs/>
          <w:sz w:val="24"/>
          <w:szCs w:val="24"/>
        </w:rPr>
        <w:t>Political</w:t>
      </w:r>
      <w:proofErr w:type="spellEnd"/>
      <w:r w:rsidR="00F55544" w:rsidRPr="0020673B">
        <w:rPr>
          <w:rFonts w:ascii="Times New Roman" w:hAnsi="Times New Roman" w:cs="Times New Roman"/>
          <w:i/>
          <w:iCs/>
          <w:sz w:val="24"/>
          <w:szCs w:val="24"/>
        </w:rPr>
        <w:t xml:space="preserve"> </w:t>
      </w:r>
      <w:proofErr w:type="spellStart"/>
      <w:r w:rsidR="00F55544" w:rsidRPr="0020673B">
        <w:rPr>
          <w:rFonts w:ascii="Times New Roman" w:hAnsi="Times New Roman" w:cs="Times New Roman"/>
          <w:i/>
          <w:iCs/>
          <w:sz w:val="24"/>
          <w:szCs w:val="24"/>
        </w:rPr>
        <w:t>Research</w:t>
      </w:r>
      <w:proofErr w:type="spellEnd"/>
      <w:r w:rsidR="00F55544" w:rsidRPr="0020673B">
        <w:rPr>
          <w:rFonts w:ascii="Times New Roman" w:hAnsi="Times New Roman" w:cs="Times New Roman"/>
          <w:sz w:val="24"/>
          <w:szCs w:val="24"/>
        </w:rPr>
        <w:t xml:space="preserve">, 41 (3), </w:t>
      </w:r>
      <w:r w:rsidR="00AC0CBD" w:rsidRPr="0020673B">
        <w:rPr>
          <w:rFonts w:ascii="Times New Roman" w:hAnsi="Times New Roman" w:cs="Times New Roman"/>
          <w:sz w:val="24"/>
          <w:szCs w:val="24"/>
        </w:rPr>
        <w:t xml:space="preserve">345-378. </w:t>
      </w:r>
    </w:p>
    <w:p w14:paraId="75034718" w14:textId="1D69F620" w:rsidR="004A16C3" w:rsidRPr="0020673B" w:rsidRDefault="004A16C3"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Mareš, M. (2003). </w:t>
      </w:r>
      <w:r w:rsidRPr="0020673B">
        <w:rPr>
          <w:rFonts w:ascii="Times New Roman" w:hAnsi="Times New Roman" w:cs="Times New Roman"/>
          <w:i/>
          <w:iCs/>
          <w:sz w:val="24"/>
          <w:szCs w:val="24"/>
        </w:rPr>
        <w:t>Pravicový radikalismus a extremismus v ČR</w:t>
      </w:r>
      <w:r w:rsidRPr="0020673B">
        <w:rPr>
          <w:rFonts w:ascii="Times New Roman" w:hAnsi="Times New Roman" w:cs="Times New Roman"/>
          <w:sz w:val="24"/>
          <w:szCs w:val="24"/>
        </w:rPr>
        <w:t xml:space="preserve">. Brno: </w:t>
      </w:r>
      <w:proofErr w:type="spellStart"/>
      <w:r w:rsidRPr="0020673B">
        <w:rPr>
          <w:rFonts w:ascii="Times New Roman" w:hAnsi="Times New Roman" w:cs="Times New Roman"/>
          <w:sz w:val="24"/>
          <w:szCs w:val="24"/>
        </w:rPr>
        <w:t>Barrister&amp;Principal</w:t>
      </w:r>
      <w:proofErr w:type="spellEnd"/>
      <w:r w:rsidRPr="0020673B">
        <w:rPr>
          <w:rFonts w:ascii="Times New Roman" w:hAnsi="Times New Roman" w:cs="Times New Roman"/>
          <w:sz w:val="24"/>
          <w:szCs w:val="24"/>
        </w:rPr>
        <w:t xml:space="preserve">. </w:t>
      </w:r>
    </w:p>
    <w:p w14:paraId="0F745B5C" w14:textId="77FAFF08" w:rsidR="004A16C3" w:rsidRPr="0020673B" w:rsidRDefault="004A16C3"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Mareš, M. (2001). Otázky výzkumu pravicového extremismu. </w:t>
      </w:r>
      <w:r w:rsidRPr="0020673B">
        <w:rPr>
          <w:rFonts w:ascii="Times New Roman" w:hAnsi="Times New Roman" w:cs="Times New Roman"/>
          <w:i/>
          <w:iCs/>
          <w:sz w:val="24"/>
          <w:szCs w:val="24"/>
        </w:rPr>
        <w:t>Politologický časopis</w:t>
      </w:r>
      <w:r w:rsidRPr="0020673B">
        <w:rPr>
          <w:rFonts w:ascii="Times New Roman" w:hAnsi="Times New Roman" w:cs="Times New Roman"/>
          <w:sz w:val="24"/>
          <w:szCs w:val="24"/>
        </w:rPr>
        <w:t>, 2(1), 115-134.</w:t>
      </w:r>
    </w:p>
    <w:p w14:paraId="52280290" w14:textId="7DE18BD2" w:rsidR="00BE3AEC" w:rsidRPr="0020673B" w:rsidRDefault="00B12047"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McDonnell</w:t>
      </w:r>
      <w:proofErr w:type="spellEnd"/>
      <w:r w:rsidRPr="0020673B">
        <w:rPr>
          <w:rFonts w:ascii="Times New Roman" w:hAnsi="Times New Roman" w:cs="Times New Roman"/>
          <w:sz w:val="24"/>
          <w:szCs w:val="24"/>
        </w:rPr>
        <w:t xml:space="preserve">, D., </w:t>
      </w:r>
      <w:proofErr w:type="spellStart"/>
      <w:r w:rsidRPr="0020673B">
        <w:rPr>
          <w:rFonts w:ascii="Times New Roman" w:hAnsi="Times New Roman" w:cs="Times New Roman"/>
          <w:sz w:val="24"/>
          <w:szCs w:val="24"/>
        </w:rPr>
        <w:t>Ondelli</w:t>
      </w:r>
      <w:proofErr w:type="spellEnd"/>
      <w:r w:rsidRPr="0020673B">
        <w:rPr>
          <w:rFonts w:ascii="Times New Roman" w:hAnsi="Times New Roman" w:cs="Times New Roman"/>
          <w:sz w:val="24"/>
          <w:szCs w:val="24"/>
        </w:rPr>
        <w:t xml:space="preserve">, S. (2020). </w:t>
      </w:r>
      <w:proofErr w:type="spellStart"/>
      <w:r w:rsidRPr="0020673B">
        <w:rPr>
          <w:rFonts w:ascii="Times New Roman" w:hAnsi="Times New Roman" w:cs="Times New Roman"/>
          <w:sz w:val="24"/>
          <w:szCs w:val="24"/>
        </w:rPr>
        <w:t>The</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Language</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of</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Right-Wing</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Populist</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Leaders</w:t>
      </w:r>
      <w:proofErr w:type="spellEnd"/>
      <w:r w:rsidRPr="0020673B">
        <w:rPr>
          <w:rFonts w:ascii="Times New Roman" w:hAnsi="Times New Roman" w:cs="Times New Roman"/>
          <w:sz w:val="24"/>
          <w:szCs w:val="24"/>
        </w:rPr>
        <w:t xml:space="preserve">: Not So </w:t>
      </w:r>
      <w:proofErr w:type="spellStart"/>
      <w:r w:rsidRPr="0020673B">
        <w:rPr>
          <w:rFonts w:ascii="Times New Roman" w:hAnsi="Times New Roman" w:cs="Times New Roman"/>
          <w:sz w:val="24"/>
          <w:szCs w:val="24"/>
        </w:rPr>
        <w:t>Simple</w:t>
      </w:r>
      <w:proofErr w:type="spellEnd"/>
      <w:r w:rsidR="00BD5775" w:rsidRPr="0020673B">
        <w:rPr>
          <w:rFonts w:ascii="Times New Roman" w:hAnsi="Times New Roman" w:cs="Times New Roman"/>
          <w:sz w:val="24"/>
          <w:szCs w:val="24"/>
        </w:rPr>
        <w:t xml:space="preserve">. </w:t>
      </w:r>
      <w:proofErr w:type="spellStart"/>
      <w:r w:rsidR="00BD5775" w:rsidRPr="0020673B">
        <w:rPr>
          <w:rFonts w:ascii="Times New Roman" w:hAnsi="Times New Roman" w:cs="Times New Roman"/>
          <w:i/>
          <w:iCs/>
          <w:sz w:val="24"/>
          <w:szCs w:val="24"/>
        </w:rPr>
        <w:t>Perspective</w:t>
      </w:r>
      <w:proofErr w:type="spellEnd"/>
      <w:r w:rsidR="00BD5775" w:rsidRPr="0020673B">
        <w:rPr>
          <w:rFonts w:ascii="Times New Roman" w:hAnsi="Times New Roman" w:cs="Times New Roman"/>
          <w:i/>
          <w:iCs/>
          <w:sz w:val="24"/>
          <w:szCs w:val="24"/>
        </w:rPr>
        <w:t xml:space="preserve"> on </w:t>
      </w:r>
      <w:proofErr w:type="spellStart"/>
      <w:r w:rsidR="00BD5775" w:rsidRPr="0020673B">
        <w:rPr>
          <w:rFonts w:ascii="Times New Roman" w:hAnsi="Times New Roman" w:cs="Times New Roman"/>
          <w:i/>
          <w:iCs/>
          <w:sz w:val="24"/>
          <w:szCs w:val="24"/>
        </w:rPr>
        <w:t>Politics</w:t>
      </w:r>
      <w:proofErr w:type="spellEnd"/>
      <w:r w:rsidR="00BD5775" w:rsidRPr="0020673B">
        <w:rPr>
          <w:rFonts w:ascii="Times New Roman" w:hAnsi="Times New Roman" w:cs="Times New Roman"/>
          <w:sz w:val="24"/>
          <w:szCs w:val="24"/>
        </w:rPr>
        <w:t xml:space="preserve">, </w:t>
      </w:r>
      <w:r w:rsidR="002A78A2" w:rsidRPr="0020673B">
        <w:rPr>
          <w:rFonts w:ascii="Times New Roman" w:hAnsi="Times New Roman" w:cs="Times New Roman"/>
          <w:sz w:val="24"/>
          <w:szCs w:val="24"/>
        </w:rPr>
        <w:t xml:space="preserve">1-14. Dostupné z: </w:t>
      </w:r>
      <w:r w:rsidR="0015392C" w:rsidRPr="0020673B">
        <w:rPr>
          <w:rFonts w:ascii="Times New Roman" w:hAnsi="Times New Roman" w:cs="Times New Roman"/>
          <w:sz w:val="24"/>
          <w:szCs w:val="24"/>
        </w:rPr>
        <w:t>doi:10.1017/S1537592720002418</w:t>
      </w:r>
    </w:p>
    <w:p w14:paraId="3FD16A77" w14:textId="7316CFBD" w:rsidR="00E25FF6" w:rsidRPr="0020673B" w:rsidRDefault="00E25FF6"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lastRenderedPageBreak/>
        <w:t>Mc</w:t>
      </w:r>
      <w:r w:rsidR="00A52294" w:rsidRPr="0020673B">
        <w:rPr>
          <w:rFonts w:ascii="Times New Roman" w:hAnsi="Times New Roman" w:cs="Times New Roman"/>
          <w:sz w:val="24"/>
          <w:szCs w:val="24"/>
        </w:rPr>
        <w:t>Donnell</w:t>
      </w:r>
      <w:proofErr w:type="spellEnd"/>
      <w:r w:rsidR="00A52294" w:rsidRPr="0020673B">
        <w:rPr>
          <w:rFonts w:ascii="Times New Roman" w:hAnsi="Times New Roman" w:cs="Times New Roman"/>
          <w:sz w:val="24"/>
          <w:szCs w:val="24"/>
        </w:rPr>
        <w:t xml:space="preserve">, D. (2015). </w:t>
      </w:r>
      <w:proofErr w:type="spellStart"/>
      <w:r w:rsidR="00A52294" w:rsidRPr="0020673B">
        <w:rPr>
          <w:rFonts w:ascii="Times New Roman" w:hAnsi="Times New Roman" w:cs="Times New Roman"/>
          <w:sz w:val="24"/>
          <w:szCs w:val="24"/>
        </w:rPr>
        <w:t>Populist</w:t>
      </w:r>
      <w:proofErr w:type="spellEnd"/>
      <w:r w:rsidR="00A52294" w:rsidRPr="0020673B">
        <w:rPr>
          <w:rFonts w:ascii="Times New Roman" w:hAnsi="Times New Roman" w:cs="Times New Roman"/>
          <w:sz w:val="24"/>
          <w:szCs w:val="24"/>
        </w:rPr>
        <w:t xml:space="preserve"> </w:t>
      </w:r>
      <w:proofErr w:type="spellStart"/>
      <w:r w:rsidR="00A52294" w:rsidRPr="0020673B">
        <w:rPr>
          <w:rFonts w:ascii="Times New Roman" w:hAnsi="Times New Roman" w:cs="Times New Roman"/>
          <w:sz w:val="24"/>
          <w:szCs w:val="24"/>
        </w:rPr>
        <w:t>Leaders</w:t>
      </w:r>
      <w:proofErr w:type="spellEnd"/>
      <w:r w:rsidR="00A52294" w:rsidRPr="0020673B">
        <w:rPr>
          <w:rFonts w:ascii="Times New Roman" w:hAnsi="Times New Roman" w:cs="Times New Roman"/>
          <w:sz w:val="24"/>
          <w:szCs w:val="24"/>
        </w:rPr>
        <w:t xml:space="preserve"> and </w:t>
      </w:r>
      <w:proofErr w:type="spellStart"/>
      <w:r w:rsidR="00A52294" w:rsidRPr="0020673B">
        <w:rPr>
          <w:rFonts w:ascii="Times New Roman" w:hAnsi="Times New Roman" w:cs="Times New Roman"/>
          <w:sz w:val="24"/>
          <w:szCs w:val="24"/>
        </w:rPr>
        <w:t>Coterie</w:t>
      </w:r>
      <w:proofErr w:type="spellEnd"/>
      <w:r w:rsidR="00A52294" w:rsidRPr="0020673B">
        <w:rPr>
          <w:rFonts w:ascii="Times New Roman" w:hAnsi="Times New Roman" w:cs="Times New Roman"/>
          <w:sz w:val="24"/>
          <w:szCs w:val="24"/>
        </w:rPr>
        <w:t xml:space="preserve"> Charisma. </w:t>
      </w:r>
      <w:proofErr w:type="spellStart"/>
      <w:r w:rsidR="00A52294" w:rsidRPr="0020673B">
        <w:rPr>
          <w:rFonts w:ascii="Times New Roman" w:hAnsi="Times New Roman" w:cs="Times New Roman"/>
          <w:i/>
          <w:iCs/>
          <w:sz w:val="24"/>
          <w:szCs w:val="24"/>
        </w:rPr>
        <w:t>Political</w:t>
      </w:r>
      <w:proofErr w:type="spellEnd"/>
      <w:r w:rsidR="00A52294" w:rsidRPr="0020673B">
        <w:rPr>
          <w:rFonts w:ascii="Times New Roman" w:hAnsi="Times New Roman" w:cs="Times New Roman"/>
          <w:i/>
          <w:iCs/>
          <w:sz w:val="24"/>
          <w:szCs w:val="24"/>
        </w:rPr>
        <w:t xml:space="preserve"> </w:t>
      </w:r>
      <w:proofErr w:type="spellStart"/>
      <w:r w:rsidR="00A52294" w:rsidRPr="0020673B">
        <w:rPr>
          <w:rFonts w:ascii="Times New Roman" w:hAnsi="Times New Roman" w:cs="Times New Roman"/>
          <w:i/>
          <w:iCs/>
          <w:sz w:val="24"/>
          <w:szCs w:val="24"/>
        </w:rPr>
        <w:t>Studies</w:t>
      </w:r>
      <w:proofErr w:type="spellEnd"/>
      <w:r w:rsidR="00A52294" w:rsidRPr="0020673B">
        <w:rPr>
          <w:rFonts w:ascii="Times New Roman" w:hAnsi="Times New Roman" w:cs="Times New Roman"/>
          <w:sz w:val="24"/>
          <w:szCs w:val="24"/>
        </w:rPr>
        <w:t>,</w:t>
      </w:r>
      <w:r w:rsidR="005A4E17" w:rsidRPr="0020673B">
        <w:rPr>
          <w:rFonts w:ascii="Times New Roman" w:hAnsi="Times New Roman" w:cs="Times New Roman"/>
          <w:sz w:val="24"/>
          <w:szCs w:val="24"/>
        </w:rPr>
        <w:t xml:space="preserve"> 64(3), </w:t>
      </w:r>
      <w:r w:rsidR="00BF12BD" w:rsidRPr="0020673B">
        <w:rPr>
          <w:rFonts w:ascii="Times New Roman" w:hAnsi="Times New Roman" w:cs="Times New Roman"/>
          <w:sz w:val="24"/>
          <w:szCs w:val="24"/>
        </w:rPr>
        <w:t xml:space="preserve">1-15. </w:t>
      </w:r>
      <w:r w:rsidR="00E601D0" w:rsidRPr="0020673B">
        <w:rPr>
          <w:rFonts w:ascii="Times New Roman" w:hAnsi="Times New Roman" w:cs="Times New Roman"/>
          <w:sz w:val="24"/>
          <w:szCs w:val="24"/>
        </w:rPr>
        <w:t>Dostupné z: https://doi.org/10.1111/1467-9248.12195</w:t>
      </w:r>
    </w:p>
    <w:p w14:paraId="4C4E40A2" w14:textId="36F688FF" w:rsidR="004A16C3" w:rsidRPr="0020673B" w:rsidRDefault="004A16C3"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Meijers</w:t>
      </w:r>
      <w:proofErr w:type="spellEnd"/>
      <w:r w:rsidRPr="0020673B">
        <w:rPr>
          <w:rFonts w:ascii="Times New Roman" w:hAnsi="Times New Roman" w:cs="Times New Roman"/>
          <w:sz w:val="24"/>
          <w:szCs w:val="24"/>
        </w:rPr>
        <w:t xml:space="preserve">, M.J., &amp; </w:t>
      </w:r>
      <w:proofErr w:type="spellStart"/>
      <w:r w:rsidRPr="0020673B">
        <w:rPr>
          <w:rFonts w:ascii="Times New Roman" w:hAnsi="Times New Roman" w:cs="Times New Roman"/>
          <w:sz w:val="24"/>
          <w:szCs w:val="24"/>
        </w:rPr>
        <w:t>Zaslove</w:t>
      </w:r>
      <w:proofErr w:type="spellEnd"/>
      <w:r w:rsidRPr="0020673B">
        <w:rPr>
          <w:rFonts w:ascii="Times New Roman" w:hAnsi="Times New Roman" w:cs="Times New Roman"/>
          <w:sz w:val="24"/>
          <w:szCs w:val="24"/>
        </w:rPr>
        <w:t xml:space="preserve">, A. (2020). </w:t>
      </w:r>
      <w:proofErr w:type="spellStart"/>
      <w:r w:rsidRPr="0020673B">
        <w:rPr>
          <w:rFonts w:ascii="Times New Roman" w:hAnsi="Times New Roman" w:cs="Times New Roman"/>
          <w:sz w:val="24"/>
          <w:szCs w:val="24"/>
        </w:rPr>
        <w:t>Measuring</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Populism</w:t>
      </w:r>
      <w:proofErr w:type="spellEnd"/>
      <w:r w:rsidRPr="0020673B">
        <w:rPr>
          <w:rFonts w:ascii="Times New Roman" w:hAnsi="Times New Roman" w:cs="Times New Roman"/>
          <w:sz w:val="24"/>
          <w:szCs w:val="24"/>
        </w:rPr>
        <w:t xml:space="preserve"> in </w:t>
      </w:r>
      <w:proofErr w:type="spellStart"/>
      <w:r w:rsidRPr="0020673B">
        <w:rPr>
          <w:rFonts w:ascii="Times New Roman" w:hAnsi="Times New Roman" w:cs="Times New Roman"/>
          <w:sz w:val="24"/>
          <w:szCs w:val="24"/>
        </w:rPr>
        <w:t>Political</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Parties</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Appraisal</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of</w:t>
      </w:r>
      <w:proofErr w:type="spellEnd"/>
      <w:r w:rsidRPr="0020673B">
        <w:rPr>
          <w:rFonts w:ascii="Times New Roman" w:hAnsi="Times New Roman" w:cs="Times New Roman"/>
          <w:sz w:val="24"/>
          <w:szCs w:val="24"/>
        </w:rPr>
        <w:t xml:space="preserve"> a New </w:t>
      </w:r>
      <w:proofErr w:type="spellStart"/>
      <w:r w:rsidRPr="0020673B">
        <w:rPr>
          <w:rFonts w:ascii="Times New Roman" w:hAnsi="Times New Roman" w:cs="Times New Roman"/>
          <w:sz w:val="24"/>
          <w:szCs w:val="24"/>
        </w:rPr>
        <w:t>Approach</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i/>
          <w:iCs/>
          <w:sz w:val="24"/>
          <w:szCs w:val="24"/>
        </w:rPr>
        <w:t>Comparative</w:t>
      </w:r>
      <w:proofErr w:type="spellEnd"/>
      <w:r w:rsidRPr="0020673B">
        <w:rPr>
          <w:rFonts w:ascii="Times New Roman" w:hAnsi="Times New Roman" w:cs="Times New Roman"/>
          <w:i/>
          <w:iCs/>
          <w:sz w:val="24"/>
          <w:szCs w:val="24"/>
        </w:rPr>
        <w:t xml:space="preserve"> </w:t>
      </w:r>
      <w:proofErr w:type="spellStart"/>
      <w:r w:rsidRPr="0020673B">
        <w:rPr>
          <w:rFonts w:ascii="Times New Roman" w:hAnsi="Times New Roman" w:cs="Times New Roman"/>
          <w:i/>
          <w:iCs/>
          <w:sz w:val="24"/>
          <w:szCs w:val="24"/>
        </w:rPr>
        <w:t>Political</w:t>
      </w:r>
      <w:proofErr w:type="spellEnd"/>
      <w:r w:rsidRPr="0020673B">
        <w:rPr>
          <w:rFonts w:ascii="Times New Roman" w:hAnsi="Times New Roman" w:cs="Times New Roman"/>
          <w:i/>
          <w:iCs/>
          <w:sz w:val="24"/>
          <w:szCs w:val="24"/>
        </w:rPr>
        <w:t xml:space="preserve"> </w:t>
      </w:r>
      <w:proofErr w:type="spellStart"/>
      <w:r w:rsidRPr="0020673B">
        <w:rPr>
          <w:rFonts w:ascii="Times New Roman" w:hAnsi="Times New Roman" w:cs="Times New Roman"/>
          <w:i/>
          <w:iCs/>
          <w:sz w:val="24"/>
          <w:szCs w:val="24"/>
        </w:rPr>
        <w:t>Studies</w:t>
      </w:r>
      <w:proofErr w:type="spellEnd"/>
      <w:r w:rsidRPr="0020673B">
        <w:rPr>
          <w:rFonts w:ascii="Times New Roman" w:hAnsi="Times New Roman" w:cs="Times New Roman"/>
          <w:sz w:val="24"/>
          <w:szCs w:val="24"/>
        </w:rPr>
        <w:t>. 54(2), 372-407.</w:t>
      </w:r>
    </w:p>
    <w:p w14:paraId="2AF260F3" w14:textId="480B9E3A" w:rsidR="00CD346B" w:rsidRPr="0020673B" w:rsidRDefault="00CD346B"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Milionář, muž mnoha talentů </w:t>
      </w:r>
      <w:r w:rsidR="00DC68FC" w:rsidRPr="0020673B">
        <w:rPr>
          <w:rFonts w:ascii="Times New Roman" w:hAnsi="Times New Roman" w:cs="Times New Roman"/>
          <w:sz w:val="24"/>
          <w:szCs w:val="24"/>
        </w:rPr>
        <w:t>i žen. Kdo je Boris Kollár, který může na Slovensku pomoci k ústavní většině?</w:t>
      </w:r>
      <w:r w:rsidR="00F37547" w:rsidRPr="0020673B">
        <w:rPr>
          <w:rFonts w:ascii="Times New Roman" w:hAnsi="Times New Roman" w:cs="Times New Roman"/>
          <w:sz w:val="24"/>
          <w:szCs w:val="24"/>
        </w:rPr>
        <w:t xml:space="preserve"> (2020, 2. března). </w:t>
      </w:r>
      <w:r w:rsidR="00F37547" w:rsidRPr="0020673B">
        <w:rPr>
          <w:rFonts w:ascii="Times New Roman" w:hAnsi="Times New Roman" w:cs="Times New Roman"/>
          <w:i/>
          <w:iCs/>
          <w:sz w:val="24"/>
          <w:szCs w:val="24"/>
        </w:rPr>
        <w:t>lidovky.cz</w:t>
      </w:r>
      <w:r w:rsidR="00F37547" w:rsidRPr="0020673B">
        <w:rPr>
          <w:rFonts w:ascii="Times New Roman" w:hAnsi="Times New Roman" w:cs="Times New Roman"/>
          <w:sz w:val="24"/>
          <w:szCs w:val="24"/>
        </w:rPr>
        <w:t xml:space="preserve"> </w:t>
      </w:r>
      <w:r w:rsidR="00F37547" w:rsidRPr="0020673B">
        <w:rPr>
          <w:rFonts w:ascii="Times New Roman" w:hAnsi="Times New Roman" w:cs="Times New Roman"/>
          <w:sz w:val="24"/>
          <w:szCs w:val="24"/>
        </w:rPr>
        <w:sym w:font="Symbol" w:char="F05B"/>
      </w:r>
      <w:r w:rsidR="00F37547" w:rsidRPr="0020673B">
        <w:rPr>
          <w:rFonts w:ascii="Times New Roman" w:hAnsi="Times New Roman" w:cs="Times New Roman"/>
          <w:sz w:val="24"/>
          <w:szCs w:val="24"/>
        </w:rPr>
        <w:t>online</w:t>
      </w:r>
      <w:r w:rsidR="00F37547" w:rsidRPr="0020673B">
        <w:rPr>
          <w:rFonts w:ascii="Times New Roman" w:hAnsi="Times New Roman" w:cs="Times New Roman"/>
          <w:sz w:val="24"/>
          <w:szCs w:val="24"/>
        </w:rPr>
        <w:sym w:font="Symbol" w:char="F05D"/>
      </w:r>
      <w:r w:rsidR="00F37547" w:rsidRPr="0020673B">
        <w:rPr>
          <w:rFonts w:ascii="Times New Roman" w:hAnsi="Times New Roman" w:cs="Times New Roman"/>
          <w:sz w:val="24"/>
          <w:szCs w:val="24"/>
        </w:rPr>
        <w:t xml:space="preserve">. Dostupné z: </w:t>
      </w:r>
      <w:r w:rsidR="00147C5C" w:rsidRPr="0020673B">
        <w:rPr>
          <w:rFonts w:ascii="Times New Roman" w:hAnsi="Times New Roman" w:cs="Times New Roman"/>
          <w:sz w:val="24"/>
          <w:szCs w:val="24"/>
        </w:rPr>
        <w:t>https://www.lidovky.cz/svet/milionar-muz-mnoha-talentu-i-zen-kdo-je-boris-kollar-ktery-muze-na-slovensku-pomoci-k-ustavni-vetsin.A200302_192120_ln_zahranici_rkj</w:t>
      </w:r>
    </w:p>
    <w:p w14:paraId="1F4E607B" w14:textId="73CF14B3" w:rsidR="00E71AFB" w:rsidRPr="0020673B" w:rsidRDefault="00E71AFB"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Ministerstvo rozpustilo Slovenskou </w:t>
      </w:r>
      <w:r w:rsidR="00147C5C" w:rsidRPr="0020673B">
        <w:rPr>
          <w:rFonts w:ascii="Times New Roman" w:hAnsi="Times New Roman" w:cs="Times New Roman"/>
          <w:sz w:val="24"/>
          <w:szCs w:val="24"/>
        </w:rPr>
        <w:t>pospolitost</w:t>
      </w:r>
      <w:r w:rsidR="005B3CE0" w:rsidRPr="0020673B">
        <w:rPr>
          <w:rFonts w:ascii="Times New Roman" w:hAnsi="Times New Roman" w:cs="Times New Roman"/>
          <w:sz w:val="24"/>
          <w:szCs w:val="24"/>
        </w:rPr>
        <w:t xml:space="preserve">. (2008, 14. listopadu). </w:t>
      </w:r>
      <w:r w:rsidR="005B3CE0" w:rsidRPr="0020673B">
        <w:rPr>
          <w:rFonts w:ascii="Times New Roman" w:hAnsi="Times New Roman" w:cs="Times New Roman"/>
          <w:i/>
          <w:iCs/>
          <w:sz w:val="24"/>
          <w:szCs w:val="24"/>
        </w:rPr>
        <w:t>sme.sk</w:t>
      </w:r>
      <w:r w:rsidR="005B3CE0" w:rsidRPr="0020673B">
        <w:rPr>
          <w:rFonts w:ascii="Times New Roman" w:hAnsi="Times New Roman" w:cs="Times New Roman"/>
          <w:sz w:val="24"/>
          <w:szCs w:val="24"/>
        </w:rPr>
        <w:t xml:space="preserve"> </w:t>
      </w:r>
      <w:r w:rsidR="005B3CE0" w:rsidRPr="0020673B">
        <w:rPr>
          <w:rFonts w:ascii="Times New Roman" w:hAnsi="Times New Roman" w:cs="Times New Roman"/>
          <w:sz w:val="24"/>
          <w:szCs w:val="24"/>
        </w:rPr>
        <w:sym w:font="Symbol" w:char="F05B"/>
      </w:r>
      <w:r w:rsidR="005B3CE0" w:rsidRPr="0020673B">
        <w:rPr>
          <w:rFonts w:ascii="Times New Roman" w:hAnsi="Times New Roman" w:cs="Times New Roman"/>
          <w:sz w:val="24"/>
          <w:szCs w:val="24"/>
        </w:rPr>
        <w:t>online</w:t>
      </w:r>
      <w:r w:rsidR="005B3CE0" w:rsidRPr="0020673B">
        <w:rPr>
          <w:rFonts w:ascii="Times New Roman" w:hAnsi="Times New Roman" w:cs="Times New Roman"/>
          <w:sz w:val="24"/>
          <w:szCs w:val="24"/>
        </w:rPr>
        <w:sym w:font="Symbol" w:char="F05D"/>
      </w:r>
      <w:r w:rsidR="005B3CE0" w:rsidRPr="0020673B">
        <w:rPr>
          <w:rFonts w:ascii="Times New Roman" w:hAnsi="Times New Roman" w:cs="Times New Roman"/>
          <w:sz w:val="24"/>
          <w:szCs w:val="24"/>
        </w:rPr>
        <w:t xml:space="preserve">. Dostupné z: </w:t>
      </w:r>
      <w:r w:rsidR="005718BB" w:rsidRPr="0020673B">
        <w:rPr>
          <w:rFonts w:ascii="Times New Roman" w:hAnsi="Times New Roman" w:cs="Times New Roman"/>
          <w:sz w:val="24"/>
          <w:szCs w:val="24"/>
        </w:rPr>
        <w:t>https://domov.sme.sk/c/4176305/ministerstvo-rozpustilo-slovensku-pospolitost.html</w:t>
      </w:r>
    </w:p>
    <w:p w14:paraId="5EA223AB" w14:textId="77777777" w:rsidR="00B10E07" w:rsidRPr="0020673B" w:rsidRDefault="00B10E07"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Moffitt</w:t>
      </w:r>
      <w:proofErr w:type="spellEnd"/>
      <w:r w:rsidRPr="0020673B">
        <w:rPr>
          <w:rFonts w:ascii="Times New Roman" w:hAnsi="Times New Roman" w:cs="Times New Roman"/>
          <w:sz w:val="24"/>
          <w:szCs w:val="24"/>
        </w:rPr>
        <w:t xml:space="preserve">, B. (2016). </w:t>
      </w:r>
      <w:proofErr w:type="spellStart"/>
      <w:r w:rsidRPr="0020673B">
        <w:rPr>
          <w:rFonts w:ascii="Times New Roman" w:hAnsi="Times New Roman" w:cs="Times New Roman"/>
          <w:i/>
          <w:iCs/>
          <w:sz w:val="24"/>
          <w:szCs w:val="24"/>
        </w:rPr>
        <w:t>The</w:t>
      </w:r>
      <w:proofErr w:type="spellEnd"/>
      <w:r w:rsidRPr="0020673B">
        <w:rPr>
          <w:rFonts w:ascii="Times New Roman" w:hAnsi="Times New Roman" w:cs="Times New Roman"/>
          <w:i/>
          <w:iCs/>
          <w:sz w:val="24"/>
          <w:szCs w:val="24"/>
        </w:rPr>
        <w:t xml:space="preserve"> </w:t>
      </w:r>
      <w:proofErr w:type="spellStart"/>
      <w:r w:rsidRPr="0020673B">
        <w:rPr>
          <w:rFonts w:ascii="Times New Roman" w:hAnsi="Times New Roman" w:cs="Times New Roman"/>
          <w:i/>
          <w:iCs/>
          <w:sz w:val="24"/>
          <w:szCs w:val="24"/>
        </w:rPr>
        <w:t>global</w:t>
      </w:r>
      <w:proofErr w:type="spellEnd"/>
      <w:r w:rsidRPr="0020673B">
        <w:rPr>
          <w:rFonts w:ascii="Times New Roman" w:hAnsi="Times New Roman" w:cs="Times New Roman"/>
          <w:i/>
          <w:iCs/>
          <w:sz w:val="24"/>
          <w:szCs w:val="24"/>
        </w:rPr>
        <w:t xml:space="preserve"> </w:t>
      </w:r>
      <w:proofErr w:type="spellStart"/>
      <w:r w:rsidRPr="0020673B">
        <w:rPr>
          <w:rFonts w:ascii="Times New Roman" w:hAnsi="Times New Roman" w:cs="Times New Roman"/>
          <w:i/>
          <w:iCs/>
          <w:sz w:val="24"/>
          <w:szCs w:val="24"/>
        </w:rPr>
        <w:t>rise</w:t>
      </w:r>
      <w:proofErr w:type="spellEnd"/>
      <w:r w:rsidRPr="0020673B">
        <w:rPr>
          <w:rFonts w:ascii="Times New Roman" w:hAnsi="Times New Roman" w:cs="Times New Roman"/>
          <w:i/>
          <w:iCs/>
          <w:sz w:val="24"/>
          <w:szCs w:val="24"/>
        </w:rPr>
        <w:t xml:space="preserve"> </w:t>
      </w:r>
      <w:proofErr w:type="spellStart"/>
      <w:r w:rsidRPr="0020673B">
        <w:rPr>
          <w:rFonts w:ascii="Times New Roman" w:hAnsi="Times New Roman" w:cs="Times New Roman"/>
          <w:i/>
          <w:iCs/>
          <w:sz w:val="24"/>
          <w:szCs w:val="24"/>
        </w:rPr>
        <w:t>of</w:t>
      </w:r>
      <w:proofErr w:type="spellEnd"/>
      <w:r w:rsidRPr="0020673B">
        <w:rPr>
          <w:rFonts w:ascii="Times New Roman" w:hAnsi="Times New Roman" w:cs="Times New Roman"/>
          <w:i/>
          <w:iCs/>
          <w:sz w:val="24"/>
          <w:szCs w:val="24"/>
        </w:rPr>
        <w:t xml:space="preserve"> </w:t>
      </w:r>
      <w:proofErr w:type="spellStart"/>
      <w:r w:rsidRPr="0020673B">
        <w:rPr>
          <w:rFonts w:ascii="Times New Roman" w:hAnsi="Times New Roman" w:cs="Times New Roman"/>
          <w:i/>
          <w:iCs/>
          <w:sz w:val="24"/>
          <w:szCs w:val="24"/>
        </w:rPr>
        <w:t>populism</w:t>
      </w:r>
      <w:proofErr w:type="spellEnd"/>
      <w:r w:rsidRPr="0020673B">
        <w:rPr>
          <w:rFonts w:ascii="Times New Roman" w:hAnsi="Times New Roman" w:cs="Times New Roman"/>
          <w:i/>
          <w:iCs/>
          <w:sz w:val="24"/>
          <w:szCs w:val="24"/>
        </w:rPr>
        <w:t xml:space="preserve">: performance, </w:t>
      </w:r>
      <w:proofErr w:type="spellStart"/>
      <w:r w:rsidRPr="0020673B">
        <w:rPr>
          <w:rFonts w:ascii="Times New Roman" w:hAnsi="Times New Roman" w:cs="Times New Roman"/>
          <w:i/>
          <w:iCs/>
          <w:sz w:val="24"/>
          <w:szCs w:val="24"/>
        </w:rPr>
        <w:t>political</w:t>
      </w:r>
      <w:proofErr w:type="spellEnd"/>
      <w:r w:rsidRPr="0020673B">
        <w:rPr>
          <w:rFonts w:ascii="Times New Roman" w:hAnsi="Times New Roman" w:cs="Times New Roman"/>
          <w:i/>
          <w:iCs/>
          <w:sz w:val="24"/>
          <w:szCs w:val="24"/>
        </w:rPr>
        <w:t xml:space="preserve"> style, and </w:t>
      </w:r>
      <w:proofErr w:type="spellStart"/>
      <w:r w:rsidRPr="0020673B">
        <w:rPr>
          <w:rFonts w:ascii="Times New Roman" w:hAnsi="Times New Roman" w:cs="Times New Roman"/>
          <w:i/>
          <w:iCs/>
          <w:sz w:val="24"/>
          <w:szCs w:val="24"/>
        </w:rPr>
        <w:t>represation</w:t>
      </w:r>
      <w:proofErr w:type="spellEnd"/>
      <w:r w:rsidRPr="0020673B">
        <w:rPr>
          <w:rFonts w:ascii="Times New Roman" w:hAnsi="Times New Roman" w:cs="Times New Roman"/>
          <w:i/>
          <w:iCs/>
          <w:sz w:val="24"/>
          <w:szCs w:val="24"/>
        </w:rPr>
        <w:t xml:space="preserve">. </w:t>
      </w:r>
      <w:r w:rsidRPr="0020673B">
        <w:rPr>
          <w:rFonts w:ascii="Times New Roman" w:hAnsi="Times New Roman" w:cs="Times New Roman"/>
          <w:sz w:val="24"/>
          <w:szCs w:val="24"/>
        </w:rPr>
        <w:t xml:space="preserve">Stanford: Stanford University </w:t>
      </w:r>
      <w:proofErr w:type="spellStart"/>
      <w:r w:rsidRPr="0020673B">
        <w:rPr>
          <w:rFonts w:ascii="Times New Roman" w:hAnsi="Times New Roman" w:cs="Times New Roman"/>
          <w:sz w:val="24"/>
          <w:szCs w:val="24"/>
        </w:rPr>
        <w:t>Press</w:t>
      </w:r>
      <w:proofErr w:type="spellEnd"/>
      <w:r w:rsidRPr="0020673B">
        <w:rPr>
          <w:rFonts w:ascii="Times New Roman" w:hAnsi="Times New Roman" w:cs="Times New Roman"/>
          <w:sz w:val="24"/>
          <w:szCs w:val="24"/>
        </w:rPr>
        <w:t>.</w:t>
      </w:r>
    </w:p>
    <w:p w14:paraId="706A19B2" w14:textId="063FF4E2" w:rsidR="00226721" w:rsidRPr="0020673B" w:rsidRDefault="00D4668F"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Mudde</w:t>
      </w:r>
      <w:proofErr w:type="spellEnd"/>
      <w:r w:rsidRPr="0020673B">
        <w:rPr>
          <w:rFonts w:ascii="Times New Roman" w:hAnsi="Times New Roman" w:cs="Times New Roman"/>
          <w:sz w:val="24"/>
          <w:szCs w:val="24"/>
        </w:rPr>
        <w:t xml:space="preserve">, C. </w:t>
      </w:r>
      <w:r w:rsidR="001F6DE5" w:rsidRPr="0020673B">
        <w:rPr>
          <w:rFonts w:ascii="Times New Roman" w:hAnsi="Times New Roman" w:cs="Times New Roman"/>
          <w:sz w:val="24"/>
          <w:szCs w:val="24"/>
        </w:rPr>
        <w:t>(</w:t>
      </w:r>
      <w:r w:rsidR="00843DE7" w:rsidRPr="0020673B">
        <w:rPr>
          <w:rFonts w:ascii="Times New Roman" w:hAnsi="Times New Roman" w:cs="Times New Roman"/>
          <w:sz w:val="24"/>
          <w:szCs w:val="24"/>
        </w:rPr>
        <w:t xml:space="preserve">1996). </w:t>
      </w:r>
      <w:proofErr w:type="spellStart"/>
      <w:r w:rsidR="00843DE7" w:rsidRPr="0020673B">
        <w:rPr>
          <w:rFonts w:ascii="Times New Roman" w:hAnsi="Times New Roman" w:cs="Times New Roman"/>
          <w:sz w:val="24"/>
          <w:szCs w:val="24"/>
        </w:rPr>
        <w:t>The</w:t>
      </w:r>
      <w:proofErr w:type="spellEnd"/>
      <w:r w:rsidR="00843DE7" w:rsidRPr="0020673B">
        <w:rPr>
          <w:rFonts w:ascii="Times New Roman" w:hAnsi="Times New Roman" w:cs="Times New Roman"/>
          <w:sz w:val="24"/>
          <w:szCs w:val="24"/>
        </w:rPr>
        <w:t xml:space="preserve"> Paradox </w:t>
      </w:r>
      <w:proofErr w:type="spellStart"/>
      <w:r w:rsidR="00843DE7" w:rsidRPr="0020673B">
        <w:rPr>
          <w:rFonts w:ascii="Times New Roman" w:hAnsi="Times New Roman" w:cs="Times New Roman"/>
          <w:sz w:val="24"/>
          <w:szCs w:val="24"/>
        </w:rPr>
        <w:t>of</w:t>
      </w:r>
      <w:proofErr w:type="spellEnd"/>
      <w:r w:rsidR="00843DE7" w:rsidRPr="0020673B">
        <w:rPr>
          <w:rFonts w:ascii="Times New Roman" w:hAnsi="Times New Roman" w:cs="Times New Roman"/>
          <w:sz w:val="24"/>
          <w:szCs w:val="24"/>
        </w:rPr>
        <w:t xml:space="preserve"> </w:t>
      </w:r>
      <w:proofErr w:type="spellStart"/>
      <w:r w:rsidR="00843DE7" w:rsidRPr="0020673B">
        <w:rPr>
          <w:rFonts w:ascii="Times New Roman" w:hAnsi="Times New Roman" w:cs="Times New Roman"/>
          <w:sz w:val="24"/>
          <w:szCs w:val="24"/>
        </w:rPr>
        <w:t>the</w:t>
      </w:r>
      <w:proofErr w:type="spellEnd"/>
      <w:r w:rsidR="00843DE7" w:rsidRPr="0020673B">
        <w:rPr>
          <w:rFonts w:ascii="Times New Roman" w:hAnsi="Times New Roman" w:cs="Times New Roman"/>
          <w:sz w:val="24"/>
          <w:szCs w:val="24"/>
        </w:rPr>
        <w:t xml:space="preserve"> Anti-Party </w:t>
      </w:r>
      <w:proofErr w:type="spellStart"/>
      <w:r w:rsidR="00843DE7" w:rsidRPr="0020673B">
        <w:rPr>
          <w:rFonts w:ascii="Times New Roman" w:hAnsi="Times New Roman" w:cs="Times New Roman"/>
          <w:sz w:val="24"/>
          <w:szCs w:val="24"/>
        </w:rPr>
        <w:t>Insights</w:t>
      </w:r>
      <w:proofErr w:type="spellEnd"/>
      <w:r w:rsidR="00843DE7" w:rsidRPr="0020673B">
        <w:rPr>
          <w:rFonts w:ascii="Times New Roman" w:hAnsi="Times New Roman" w:cs="Times New Roman"/>
          <w:sz w:val="24"/>
          <w:szCs w:val="24"/>
        </w:rPr>
        <w:t xml:space="preserve"> </w:t>
      </w:r>
      <w:proofErr w:type="spellStart"/>
      <w:r w:rsidR="00843DE7" w:rsidRPr="0020673B">
        <w:rPr>
          <w:rFonts w:ascii="Times New Roman" w:hAnsi="Times New Roman" w:cs="Times New Roman"/>
          <w:sz w:val="24"/>
          <w:szCs w:val="24"/>
        </w:rPr>
        <w:t>from</w:t>
      </w:r>
      <w:proofErr w:type="spellEnd"/>
      <w:r w:rsidR="00843DE7" w:rsidRPr="0020673B">
        <w:rPr>
          <w:rFonts w:ascii="Times New Roman" w:hAnsi="Times New Roman" w:cs="Times New Roman"/>
          <w:sz w:val="24"/>
          <w:szCs w:val="24"/>
        </w:rPr>
        <w:t xml:space="preserve"> </w:t>
      </w:r>
      <w:proofErr w:type="spellStart"/>
      <w:r w:rsidR="00843DE7" w:rsidRPr="0020673B">
        <w:rPr>
          <w:rFonts w:ascii="Times New Roman" w:hAnsi="Times New Roman" w:cs="Times New Roman"/>
          <w:sz w:val="24"/>
          <w:szCs w:val="24"/>
        </w:rPr>
        <w:t>the</w:t>
      </w:r>
      <w:proofErr w:type="spellEnd"/>
      <w:r w:rsidR="00843DE7" w:rsidRPr="0020673B">
        <w:rPr>
          <w:rFonts w:ascii="Times New Roman" w:hAnsi="Times New Roman" w:cs="Times New Roman"/>
          <w:sz w:val="24"/>
          <w:szCs w:val="24"/>
        </w:rPr>
        <w:t xml:space="preserve"> </w:t>
      </w:r>
      <w:proofErr w:type="spellStart"/>
      <w:r w:rsidR="00843DE7" w:rsidRPr="0020673B">
        <w:rPr>
          <w:rFonts w:ascii="Times New Roman" w:hAnsi="Times New Roman" w:cs="Times New Roman"/>
          <w:sz w:val="24"/>
          <w:szCs w:val="24"/>
        </w:rPr>
        <w:t>Extreme</w:t>
      </w:r>
      <w:proofErr w:type="spellEnd"/>
      <w:r w:rsidR="00843DE7" w:rsidRPr="0020673B">
        <w:rPr>
          <w:rFonts w:ascii="Times New Roman" w:hAnsi="Times New Roman" w:cs="Times New Roman"/>
          <w:sz w:val="24"/>
          <w:szCs w:val="24"/>
        </w:rPr>
        <w:t xml:space="preserve"> </w:t>
      </w:r>
      <w:proofErr w:type="spellStart"/>
      <w:r w:rsidR="00843DE7" w:rsidRPr="0020673B">
        <w:rPr>
          <w:rFonts w:ascii="Times New Roman" w:hAnsi="Times New Roman" w:cs="Times New Roman"/>
          <w:sz w:val="24"/>
          <w:szCs w:val="24"/>
        </w:rPr>
        <w:t>Right</w:t>
      </w:r>
      <w:proofErr w:type="spellEnd"/>
      <w:r w:rsidR="00843DE7" w:rsidRPr="0020673B">
        <w:rPr>
          <w:rFonts w:ascii="Times New Roman" w:hAnsi="Times New Roman" w:cs="Times New Roman"/>
          <w:sz w:val="24"/>
          <w:szCs w:val="24"/>
        </w:rPr>
        <w:t xml:space="preserve">. </w:t>
      </w:r>
      <w:r w:rsidR="00843DE7" w:rsidRPr="0020673B">
        <w:rPr>
          <w:rFonts w:ascii="Times New Roman" w:hAnsi="Times New Roman" w:cs="Times New Roman"/>
          <w:i/>
          <w:iCs/>
          <w:sz w:val="24"/>
          <w:szCs w:val="24"/>
        </w:rPr>
        <w:t xml:space="preserve">Party </w:t>
      </w:r>
      <w:proofErr w:type="spellStart"/>
      <w:r w:rsidR="00843DE7" w:rsidRPr="0020673B">
        <w:rPr>
          <w:rFonts w:ascii="Times New Roman" w:hAnsi="Times New Roman" w:cs="Times New Roman"/>
          <w:i/>
          <w:iCs/>
          <w:sz w:val="24"/>
          <w:szCs w:val="24"/>
        </w:rPr>
        <w:t>Politics</w:t>
      </w:r>
      <w:proofErr w:type="spellEnd"/>
      <w:r w:rsidR="00615067" w:rsidRPr="0020673B">
        <w:rPr>
          <w:rFonts w:ascii="Times New Roman" w:hAnsi="Times New Roman" w:cs="Times New Roman"/>
          <w:sz w:val="24"/>
          <w:szCs w:val="24"/>
        </w:rPr>
        <w:t xml:space="preserve">, </w:t>
      </w:r>
      <w:r w:rsidR="00597EDD" w:rsidRPr="0020673B">
        <w:rPr>
          <w:rFonts w:ascii="Times New Roman" w:hAnsi="Times New Roman" w:cs="Times New Roman"/>
          <w:sz w:val="24"/>
          <w:szCs w:val="24"/>
        </w:rPr>
        <w:t>2(2), 265-275.</w:t>
      </w:r>
    </w:p>
    <w:p w14:paraId="4FEF707B" w14:textId="4492CA4D" w:rsidR="00597EDD" w:rsidRPr="0020673B" w:rsidRDefault="00597EDD"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Mudde</w:t>
      </w:r>
      <w:proofErr w:type="spellEnd"/>
      <w:r w:rsidRPr="0020673B">
        <w:rPr>
          <w:rFonts w:ascii="Times New Roman" w:hAnsi="Times New Roman" w:cs="Times New Roman"/>
          <w:sz w:val="24"/>
          <w:szCs w:val="24"/>
        </w:rPr>
        <w:t>, C. (</w:t>
      </w:r>
      <w:r w:rsidR="00FA7FDD" w:rsidRPr="0020673B">
        <w:rPr>
          <w:rFonts w:ascii="Times New Roman" w:hAnsi="Times New Roman" w:cs="Times New Roman"/>
          <w:sz w:val="24"/>
          <w:szCs w:val="24"/>
        </w:rPr>
        <w:t xml:space="preserve">2004). </w:t>
      </w:r>
      <w:proofErr w:type="spellStart"/>
      <w:r w:rsidR="00FA7FDD" w:rsidRPr="0020673B">
        <w:rPr>
          <w:rFonts w:ascii="Times New Roman" w:hAnsi="Times New Roman" w:cs="Times New Roman"/>
          <w:sz w:val="24"/>
          <w:szCs w:val="24"/>
        </w:rPr>
        <w:t>The</w:t>
      </w:r>
      <w:proofErr w:type="spellEnd"/>
      <w:r w:rsidR="00FA7FDD" w:rsidRPr="0020673B">
        <w:rPr>
          <w:rFonts w:ascii="Times New Roman" w:hAnsi="Times New Roman" w:cs="Times New Roman"/>
          <w:sz w:val="24"/>
          <w:szCs w:val="24"/>
        </w:rPr>
        <w:t xml:space="preserve"> </w:t>
      </w:r>
      <w:proofErr w:type="spellStart"/>
      <w:r w:rsidR="00FA7FDD" w:rsidRPr="0020673B">
        <w:rPr>
          <w:rFonts w:ascii="Times New Roman" w:hAnsi="Times New Roman" w:cs="Times New Roman"/>
          <w:sz w:val="24"/>
          <w:szCs w:val="24"/>
        </w:rPr>
        <w:t>Populist</w:t>
      </w:r>
      <w:proofErr w:type="spellEnd"/>
      <w:r w:rsidR="00FA7FDD" w:rsidRPr="0020673B">
        <w:rPr>
          <w:rFonts w:ascii="Times New Roman" w:hAnsi="Times New Roman" w:cs="Times New Roman"/>
          <w:sz w:val="24"/>
          <w:szCs w:val="24"/>
        </w:rPr>
        <w:t xml:space="preserve"> </w:t>
      </w:r>
      <w:proofErr w:type="spellStart"/>
      <w:r w:rsidR="00FA7FDD" w:rsidRPr="0020673B">
        <w:rPr>
          <w:rFonts w:ascii="Times New Roman" w:hAnsi="Times New Roman" w:cs="Times New Roman"/>
          <w:sz w:val="24"/>
          <w:szCs w:val="24"/>
        </w:rPr>
        <w:t>zeitgeist</w:t>
      </w:r>
      <w:proofErr w:type="spellEnd"/>
      <w:r w:rsidR="00203336" w:rsidRPr="0020673B">
        <w:rPr>
          <w:rFonts w:ascii="Times New Roman" w:hAnsi="Times New Roman" w:cs="Times New Roman"/>
          <w:sz w:val="24"/>
          <w:szCs w:val="24"/>
        </w:rPr>
        <w:t xml:space="preserve">. </w:t>
      </w:r>
      <w:proofErr w:type="spellStart"/>
      <w:r w:rsidR="00FA7FDD" w:rsidRPr="0020673B">
        <w:rPr>
          <w:rFonts w:ascii="Times New Roman" w:hAnsi="Times New Roman" w:cs="Times New Roman"/>
          <w:i/>
          <w:iCs/>
          <w:sz w:val="24"/>
          <w:szCs w:val="24"/>
        </w:rPr>
        <w:t>Government</w:t>
      </w:r>
      <w:proofErr w:type="spellEnd"/>
      <w:r w:rsidR="00FA7FDD" w:rsidRPr="0020673B">
        <w:rPr>
          <w:rFonts w:ascii="Times New Roman" w:hAnsi="Times New Roman" w:cs="Times New Roman"/>
          <w:i/>
          <w:iCs/>
          <w:sz w:val="24"/>
          <w:szCs w:val="24"/>
        </w:rPr>
        <w:t xml:space="preserve"> and </w:t>
      </w:r>
      <w:proofErr w:type="spellStart"/>
      <w:r w:rsidR="00FA7FDD" w:rsidRPr="0020673B">
        <w:rPr>
          <w:rFonts w:ascii="Times New Roman" w:hAnsi="Times New Roman" w:cs="Times New Roman"/>
          <w:i/>
          <w:iCs/>
          <w:sz w:val="24"/>
          <w:szCs w:val="24"/>
        </w:rPr>
        <w:t>opposition</w:t>
      </w:r>
      <w:proofErr w:type="spellEnd"/>
      <w:r w:rsidR="00A90B95" w:rsidRPr="0020673B">
        <w:rPr>
          <w:rFonts w:ascii="Times New Roman" w:hAnsi="Times New Roman" w:cs="Times New Roman"/>
          <w:i/>
          <w:iCs/>
          <w:sz w:val="24"/>
          <w:szCs w:val="24"/>
        </w:rPr>
        <w:t>,</w:t>
      </w:r>
      <w:r w:rsidR="00A90B95" w:rsidRPr="0020673B">
        <w:rPr>
          <w:rFonts w:ascii="Times New Roman" w:hAnsi="Times New Roman" w:cs="Times New Roman"/>
          <w:sz w:val="24"/>
          <w:szCs w:val="24"/>
        </w:rPr>
        <w:t xml:space="preserve"> 39(4), 541-563.</w:t>
      </w:r>
    </w:p>
    <w:p w14:paraId="4E67C25D" w14:textId="67F6EDE2" w:rsidR="00001ECD" w:rsidRPr="0020673B" w:rsidRDefault="00001ECD"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Mudde</w:t>
      </w:r>
      <w:proofErr w:type="spellEnd"/>
      <w:r w:rsidRPr="0020673B">
        <w:rPr>
          <w:rFonts w:ascii="Times New Roman" w:hAnsi="Times New Roman" w:cs="Times New Roman"/>
          <w:sz w:val="24"/>
          <w:szCs w:val="24"/>
        </w:rPr>
        <w:t xml:space="preserve">, C. (2009). </w:t>
      </w:r>
      <w:proofErr w:type="spellStart"/>
      <w:r w:rsidRPr="0020673B">
        <w:rPr>
          <w:rFonts w:ascii="Times New Roman" w:hAnsi="Times New Roman" w:cs="Times New Roman"/>
          <w:sz w:val="24"/>
          <w:szCs w:val="24"/>
        </w:rPr>
        <w:t>Populist</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Radical</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Right</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Parties</w:t>
      </w:r>
      <w:proofErr w:type="spellEnd"/>
      <w:r w:rsidRPr="0020673B">
        <w:rPr>
          <w:rFonts w:ascii="Times New Roman" w:hAnsi="Times New Roman" w:cs="Times New Roman"/>
          <w:sz w:val="24"/>
          <w:szCs w:val="24"/>
        </w:rPr>
        <w:t xml:space="preserve"> in </w:t>
      </w:r>
      <w:proofErr w:type="spellStart"/>
      <w:r w:rsidRPr="0020673B">
        <w:rPr>
          <w:rFonts w:ascii="Times New Roman" w:hAnsi="Times New Roman" w:cs="Times New Roman"/>
          <w:sz w:val="24"/>
          <w:szCs w:val="24"/>
        </w:rPr>
        <w:t>Europe</w:t>
      </w:r>
      <w:proofErr w:type="spellEnd"/>
      <w:r w:rsidR="00BB03CA" w:rsidRPr="0020673B">
        <w:rPr>
          <w:rFonts w:ascii="Times New Roman" w:hAnsi="Times New Roman" w:cs="Times New Roman"/>
          <w:sz w:val="24"/>
          <w:szCs w:val="24"/>
        </w:rPr>
        <w:t xml:space="preserve">. </w:t>
      </w:r>
      <w:proofErr w:type="spellStart"/>
      <w:r w:rsidR="00BB03CA" w:rsidRPr="0020673B">
        <w:rPr>
          <w:rFonts w:ascii="Times New Roman" w:hAnsi="Times New Roman" w:cs="Times New Roman"/>
          <w:i/>
          <w:iCs/>
          <w:sz w:val="24"/>
          <w:szCs w:val="24"/>
        </w:rPr>
        <w:t>Political</w:t>
      </w:r>
      <w:proofErr w:type="spellEnd"/>
      <w:r w:rsidR="00BB03CA" w:rsidRPr="0020673B">
        <w:rPr>
          <w:rFonts w:ascii="Times New Roman" w:hAnsi="Times New Roman" w:cs="Times New Roman"/>
          <w:i/>
          <w:iCs/>
          <w:sz w:val="24"/>
          <w:szCs w:val="24"/>
        </w:rPr>
        <w:t xml:space="preserve"> </w:t>
      </w:r>
      <w:proofErr w:type="spellStart"/>
      <w:r w:rsidR="00BB03CA" w:rsidRPr="0020673B">
        <w:rPr>
          <w:rFonts w:ascii="Times New Roman" w:hAnsi="Times New Roman" w:cs="Times New Roman"/>
          <w:i/>
          <w:iCs/>
          <w:sz w:val="24"/>
          <w:szCs w:val="24"/>
        </w:rPr>
        <w:t>Studies</w:t>
      </w:r>
      <w:proofErr w:type="spellEnd"/>
      <w:r w:rsidR="00BB03CA" w:rsidRPr="0020673B">
        <w:rPr>
          <w:rFonts w:ascii="Times New Roman" w:hAnsi="Times New Roman" w:cs="Times New Roman"/>
          <w:i/>
          <w:iCs/>
          <w:sz w:val="24"/>
          <w:szCs w:val="24"/>
        </w:rPr>
        <w:t xml:space="preserve"> </w:t>
      </w:r>
      <w:proofErr w:type="spellStart"/>
      <w:r w:rsidR="00BB03CA" w:rsidRPr="0020673B">
        <w:rPr>
          <w:rFonts w:ascii="Times New Roman" w:hAnsi="Times New Roman" w:cs="Times New Roman"/>
          <w:i/>
          <w:iCs/>
          <w:sz w:val="24"/>
          <w:szCs w:val="24"/>
        </w:rPr>
        <w:t>Re</w:t>
      </w:r>
      <w:r w:rsidR="00B47FF7" w:rsidRPr="0020673B">
        <w:rPr>
          <w:rFonts w:ascii="Times New Roman" w:hAnsi="Times New Roman" w:cs="Times New Roman"/>
          <w:i/>
          <w:iCs/>
          <w:sz w:val="24"/>
          <w:szCs w:val="24"/>
        </w:rPr>
        <w:t>view</w:t>
      </w:r>
      <w:proofErr w:type="spellEnd"/>
      <w:r w:rsidR="00B34F7E" w:rsidRPr="0020673B">
        <w:rPr>
          <w:rFonts w:ascii="Times New Roman" w:hAnsi="Times New Roman" w:cs="Times New Roman"/>
          <w:i/>
          <w:iCs/>
          <w:sz w:val="24"/>
          <w:szCs w:val="24"/>
        </w:rPr>
        <w:t xml:space="preserve"> </w:t>
      </w:r>
      <w:proofErr w:type="spellStart"/>
      <w:r w:rsidR="00B34F7E" w:rsidRPr="0020673B">
        <w:rPr>
          <w:rFonts w:ascii="Times New Roman" w:hAnsi="Times New Roman" w:cs="Times New Roman"/>
          <w:i/>
          <w:iCs/>
          <w:sz w:val="24"/>
          <w:szCs w:val="24"/>
        </w:rPr>
        <w:t>Redux</w:t>
      </w:r>
      <w:proofErr w:type="spellEnd"/>
      <w:r w:rsidR="00B47FF7" w:rsidRPr="0020673B">
        <w:rPr>
          <w:rFonts w:ascii="Times New Roman" w:hAnsi="Times New Roman" w:cs="Times New Roman"/>
          <w:sz w:val="24"/>
          <w:szCs w:val="24"/>
        </w:rPr>
        <w:t xml:space="preserve">, </w:t>
      </w:r>
      <w:r w:rsidR="00B34F7E" w:rsidRPr="0020673B">
        <w:rPr>
          <w:rFonts w:ascii="Times New Roman" w:hAnsi="Times New Roman" w:cs="Times New Roman"/>
          <w:sz w:val="24"/>
          <w:szCs w:val="24"/>
        </w:rPr>
        <w:t xml:space="preserve">7(3), 330-337. Dostupné z: </w:t>
      </w:r>
      <w:r w:rsidR="007D3411" w:rsidRPr="0020673B">
        <w:rPr>
          <w:rFonts w:ascii="Times New Roman" w:hAnsi="Times New Roman" w:cs="Times New Roman"/>
          <w:sz w:val="24"/>
          <w:szCs w:val="24"/>
        </w:rPr>
        <w:t>https://doi.org/10.1111%2Fj.1478-9302.2009.00194.x</w:t>
      </w:r>
    </w:p>
    <w:p w14:paraId="0710E46D" w14:textId="6AA8DEDA" w:rsidR="00430D71" w:rsidRPr="0020673B" w:rsidRDefault="00430D71"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Mudde</w:t>
      </w:r>
      <w:proofErr w:type="spellEnd"/>
      <w:r w:rsidRPr="0020673B">
        <w:rPr>
          <w:rFonts w:ascii="Times New Roman" w:hAnsi="Times New Roman" w:cs="Times New Roman"/>
          <w:sz w:val="24"/>
          <w:szCs w:val="24"/>
        </w:rPr>
        <w:t xml:space="preserve">, C. (2017). </w:t>
      </w:r>
      <w:proofErr w:type="spellStart"/>
      <w:r w:rsidRPr="0020673B">
        <w:rPr>
          <w:rFonts w:ascii="Times New Roman" w:hAnsi="Times New Roman" w:cs="Times New Roman"/>
          <w:sz w:val="24"/>
          <w:szCs w:val="24"/>
        </w:rPr>
        <w:t>Populism</w:t>
      </w:r>
      <w:proofErr w:type="spellEnd"/>
      <w:r w:rsidRPr="0020673B">
        <w:rPr>
          <w:rFonts w:ascii="Times New Roman" w:hAnsi="Times New Roman" w:cs="Times New Roman"/>
          <w:sz w:val="24"/>
          <w:szCs w:val="24"/>
        </w:rPr>
        <w:t xml:space="preserve">: An </w:t>
      </w:r>
      <w:proofErr w:type="spellStart"/>
      <w:r w:rsidRPr="0020673B">
        <w:rPr>
          <w:rFonts w:ascii="Times New Roman" w:hAnsi="Times New Roman" w:cs="Times New Roman"/>
          <w:sz w:val="24"/>
          <w:szCs w:val="24"/>
        </w:rPr>
        <w:t>Identional</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Approach</w:t>
      </w:r>
      <w:proofErr w:type="spellEnd"/>
      <w:r w:rsidR="00F46290" w:rsidRPr="0020673B">
        <w:rPr>
          <w:rFonts w:ascii="Times New Roman" w:hAnsi="Times New Roman" w:cs="Times New Roman"/>
          <w:sz w:val="24"/>
          <w:szCs w:val="24"/>
        </w:rPr>
        <w:t xml:space="preserve">. In C. R. </w:t>
      </w:r>
      <w:proofErr w:type="spellStart"/>
      <w:r w:rsidR="00F46290" w:rsidRPr="0020673B">
        <w:rPr>
          <w:rFonts w:ascii="Times New Roman" w:hAnsi="Times New Roman" w:cs="Times New Roman"/>
          <w:sz w:val="24"/>
          <w:szCs w:val="24"/>
        </w:rPr>
        <w:t>Kaltwasser</w:t>
      </w:r>
      <w:proofErr w:type="spellEnd"/>
      <w:r w:rsidR="00F46290" w:rsidRPr="0020673B">
        <w:rPr>
          <w:rFonts w:ascii="Times New Roman" w:hAnsi="Times New Roman" w:cs="Times New Roman"/>
          <w:sz w:val="24"/>
          <w:szCs w:val="24"/>
        </w:rPr>
        <w:t xml:space="preserve">, P. O. </w:t>
      </w:r>
      <w:proofErr w:type="spellStart"/>
      <w:r w:rsidR="00F46290" w:rsidRPr="0020673B">
        <w:rPr>
          <w:rFonts w:ascii="Times New Roman" w:hAnsi="Times New Roman" w:cs="Times New Roman"/>
          <w:sz w:val="24"/>
          <w:szCs w:val="24"/>
        </w:rPr>
        <w:t>Espejo</w:t>
      </w:r>
      <w:proofErr w:type="spellEnd"/>
      <w:r w:rsidR="00F46290" w:rsidRPr="0020673B">
        <w:rPr>
          <w:rFonts w:ascii="Times New Roman" w:hAnsi="Times New Roman" w:cs="Times New Roman"/>
          <w:sz w:val="24"/>
          <w:szCs w:val="24"/>
        </w:rPr>
        <w:t xml:space="preserve">, P. </w:t>
      </w:r>
      <w:proofErr w:type="spellStart"/>
      <w:r w:rsidR="00F46290" w:rsidRPr="0020673B">
        <w:rPr>
          <w:rFonts w:ascii="Times New Roman" w:hAnsi="Times New Roman" w:cs="Times New Roman"/>
          <w:sz w:val="24"/>
          <w:szCs w:val="24"/>
        </w:rPr>
        <w:t>Ostiguy</w:t>
      </w:r>
      <w:proofErr w:type="spellEnd"/>
      <w:r w:rsidR="00F46290" w:rsidRPr="0020673B">
        <w:rPr>
          <w:rFonts w:ascii="Times New Roman" w:hAnsi="Times New Roman" w:cs="Times New Roman"/>
          <w:sz w:val="24"/>
          <w:szCs w:val="24"/>
        </w:rPr>
        <w:t xml:space="preserve">, P. </w:t>
      </w:r>
      <w:proofErr w:type="spellStart"/>
      <w:r w:rsidR="00F46290" w:rsidRPr="0020673B">
        <w:rPr>
          <w:rFonts w:ascii="Times New Roman" w:hAnsi="Times New Roman" w:cs="Times New Roman"/>
          <w:sz w:val="24"/>
          <w:szCs w:val="24"/>
        </w:rPr>
        <w:t>Taggart</w:t>
      </w:r>
      <w:proofErr w:type="spellEnd"/>
      <w:r w:rsidR="00F46290" w:rsidRPr="0020673B">
        <w:rPr>
          <w:rFonts w:ascii="Times New Roman" w:hAnsi="Times New Roman" w:cs="Times New Roman"/>
          <w:sz w:val="24"/>
          <w:szCs w:val="24"/>
        </w:rPr>
        <w:t xml:space="preserve"> (</w:t>
      </w:r>
      <w:proofErr w:type="spellStart"/>
      <w:r w:rsidR="00F46290" w:rsidRPr="0020673B">
        <w:rPr>
          <w:rFonts w:ascii="Times New Roman" w:hAnsi="Times New Roman" w:cs="Times New Roman"/>
          <w:sz w:val="24"/>
          <w:szCs w:val="24"/>
        </w:rPr>
        <w:t>eds</w:t>
      </w:r>
      <w:proofErr w:type="spellEnd"/>
      <w:r w:rsidR="00F46290" w:rsidRPr="0020673B">
        <w:rPr>
          <w:rFonts w:ascii="Times New Roman" w:hAnsi="Times New Roman" w:cs="Times New Roman"/>
          <w:sz w:val="24"/>
          <w:szCs w:val="24"/>
        </w:rPr>
        <w:t xml:space="preserve">). </w:t>
      </w:r>
      <w:proofErr w:type="spellStart"/>
      <w:r w:rsidR="00F46290" w:rsidRPr="0020673B">
        <w:rPr>
          <w:rFonts w:ascii="Times New Roman" w:hAnsi="Times New Roman" w:cs="Times New Roman"/>
          <w:i/>
          <w:iCs/>
          <w:sz w:val="24"/>
          <w:szCs w:val="24"/>
        </w:rPr>
        <w:t>The</w:t>
      </w:r>
      <w:proofErr w:type="spellEnd"/>
      <w:r w:rsidR="00F46290" w:rsidRPr="0020673B">
        <w:rPr>
          <w:rFonts w:ascii="Times New Roman" w:hAnsi="Times New Roman" w:cs="Times New Roman"/>
          <w:i/>
          <w:iCs/>
          <w:sz w:val="24"/>
          <w:szCs w:val="24"/>
        </w:rPr>
        <w:t xml:space="preserve"> Oxford Handbook </w:t>
      </w:r>
      <w:proofErr w:type="spellStart"/>
      <w:r w:rsidR="00F46290" w:rsidRPr="0020673B">
        <w:rPr>
          <w:rFonts w:ascii="Times New Roman" w:hAnsi="Times New Roman" w:cs="Times New Roman"/>
          <w:i/>
          <w:iCs/>
          <w:sz w:val="24"/>
          <w:szCs w:val="24"/>
        </w:rPr>
        <w:t>of</w:t>
      </w:r>
      <w:proofErr w:type="spellEnd"/>
      <w:r w:rsidR="00F46290" w:rsidRPr="0020673B">
        <w:rPr>
          <w:rFonts w:ascii="Times New Roman" w:hAnsi="Times New Roman" w:cs="Times New Roman"/>
          <w:i/>
          <w:iCs/>
          <w:sz w:val="24"/>
          <w:szCs w:val="24"/>
        </w:rPr>
        <w:t xml:space="preserve"> </w:t>
      </w:r>
      <w:proofErr w:type="spellStart"/>
      <w:r w:rsidR="00F46290" w:rsidRPr="0020673B">
        <w:rPr>
          <w:rFonts w:ascii="Times New Roman" w:hAnsi="Times New Roman" w:cs="Times New Roman"/>
          <w:i/>
          <w:iCs/>
          <w:sz w:val="24"/>
          <w:szCs w:val="24"/>
        </w:rPr>
        <w:t>Populism</w:t>
      </w:r>
      <w:proofErr w:type="spellEnd"/>
      <w:r w:rsidR="00F46290" w:rsidRPr="0020673B">
        <w:rPr>
          <w:rFonts w:ascii="Times New Roman" w:hAnsi="Times New Roman" w:cs="Times New Roman"/>
          <w:sz w:val="24"/>
          <w:szCs w:val="24"/>
        </w:rPr>
        <w:t>. (27-48)</w:t>
      </w:r>
      <w:r w:rsidR="00237342" w:rsidRPr="0020673B">
        <w:rPr>
          <w:rFonts w:ascii="Times New Roman" w:hAnsi="Times New Roman" w:cs="Times New Roman"/>
          <w:sz w:val="24"/>
          <w:szCs w:val="24"/>
        </w:rPr>
        <w:t>.</w:t>
      </w:r>
      <w:r w:rsidR="00F46290" w:rsidRPr="0020673B">
        <w:rPr>
          <w:rFonts w:ascii="Times New Roman" w:hAnsi="Times New Roman" w:cs="Times New Roman"/>
          <w:sz w:val="24"/>
          <w:szCs w:val="24"/>
        </w:rPr>
        <w:t xml:space="preserve"> Oxford: Oxford University </w:t>
      </w:r>
      <w:proofErr w:type="spellStart"/>
      <w:r w:rsidR="00F46290" w:rsidRPr="0020673B">
        <w:rPr>
          <w:rFonts w:ascii="Times New Roman" w:hAnsi="Times New Roman" w:cs="Times New Roman"/>
          <w:sz w:val="24"/>
          <w:szCs w:val="24"/>
        </w:rPr>
        <w:t>Press</w:t>
      </w:r>
      <w:proofErr w:type="spellEnd"/>
      <w:r w:rsidR="00F46290" w:rsidRPr="0020673B">
        <w:rPr>
          <w:rFonts w:ascii="Times New Roman" w:hAnsi="Times New Roman" w:cs="Times New Roman"/>
          <w:sz w:val="24"/>
          <w:szCs w:val="24"/>
        </w:rPr>
        <w:t>.</w:t>
      </w:r>
    </w:p>
    <w:p w14:paraId="7157FF9D" w14:textId="0AD8D1F1" w:rsidR="00935791" w:rsidRPr="0020673B" w:rsidRDefault="00B10E07"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Muller, J.-W. (2017). </w:t>
      </w:r>
      <w:r w:rsidR="00FC5B40" w:rsidRPr="0020673B">
        <w:rPr>
          <w:rFonts w:ascii="Times New Roman" w:hAnsi="Times New Roman" w:cs="Times New Roman"/>
          <w:i/>
          <w:iCs/>
          <w:sz w:val="24"/>
          <w:szCs w:val="24"/>
        </w:rPr>
        <w:t>Co je to populismus</w:t>
      </w:r>
      <w:r w:rsidRPr="0020673B">
        <w:rPr>
          <w:rFonts w:ascii="Times New Roman" w:hAnsi="Times New Roman" w:cs="Times New Roman"/>
          <w:i/>
          <w:iCs/>
          <w:sz w:val="24"/>
          <w:szCs w:val="24"/>
        </w:rPr>
        <w:t>?</w:t>
      </w:r>
      <w:r w:rsidR="005A72A6" w:rsidRPr="0020673B">
        <w:rPr>
          <w:rFonts w:ascii="Times New Roman" w:hAnsi="Times New Roman" w:cs="Times New Roman"/>
          <w:i/>
          <w:iCs/>
          <w:sz w:val="24"/>
          <w:szCs w:val="24"/>
        </w:rPr>
        <w:t xml:space="preserve"> </w:t>
      </w:r>
      <w:r w:rsidRPr="0020673B">
        <w:rPr>
          <w:rFonts w:ascii="Times New Roman" w:hAnsi="Times New Roman" w:cs="Times New Roman"/>
          <w:sz w:val="24"/>
          <w:szCs w:val="24"/>
        </w:rPr>
        <w:t xml:space="preserve"> </w:t>
      </w:r>
      <w:proofErr w:type="spellStart"/>
      <w:proofErr w:type="gramStart"/>
      <w:r w:rsidRPr="0020673B">
        <w:rPr>
          <w:rFonts w:ascii="Times New Roman" w:hAnsi="Times New Roman" w:cs="Times New Roman"/>
          <w:sz w:val="24"/>
          <w:szCs w:val="24"/>
        </w:rPr>
        <w:t>Praha:Dybbuk</w:t>
      </w:r>
      <w:proofErr w:type="spellEnd"/>
      <w:proofErr w:type="gramEnd"/>
      <w:r w:rsidRPr="0020673B">
        <w:rPr>
          <w:rFonts w:ascii="Times New Roman" w:hAnsi="Times New Roman" w:cs="Times New Roman"/>
          <w:sz w:val="24"/>
          <w:szCs w:val="24"/>
        </w:rPr>
        <w:t>.</w:t>
      </w:r>
    </w:p>
    <w:p w14:paraId="038149CF" w14:textId="7578A68D" w:rsidR="00FC5B40" w:rsidRPr="0020673B" w:rsidRDefault="006F0D2A"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Nizozemský expert: Populisté rostou díky migraci i touze lidí po pocitu kontroly nad svým životem. (2019, </w:t>
      </w:r>
      <w:r w:rsidR="0036069B" w:rsidRPr="0020673B">
        <w:rPr>
          <w:rFonts w:ascii="Times New Roman" w:hAnsi="Times New Roman" w:cs="Times New Roman"/>
          <w:sz w:val="24"/>
          <w:szCs w:val="24"/>
        </w:rPr>
        <w:t>28. května).</w:t>
      </w:r>
      <w:r w:rsidR="0036069B" w:rsidRPr="0020673B">
        <w:rPr>
          <w:rFonts w:ascii="Times New Roman" w:hAnsi="Times New Roman" w:cs="Times New Roman"/>
          <w:i/>
          <w:iCs/>
          <w:sz w:val="24"/>
          <w:szCs w:val="24"/>
        </w:rPr>
        <w:t xml:space="preserve"> ct24.ceskatelevize.cz</w:t>
      </w:r>
      <w:r w:rsidR="0036069B" w:rsidRPr="0020673B">
        <w:rPr>
          <w:rFonts w:ascii="Times New Roman" w:hAnsi="Times New Roman" w:cs="Times New Roman"/>
          <w:sz w:val="24"/>
          <w:szCs w:val="24"/>
        </w:rPr>
        <w:t xml:space="preserve"> </w:t>
      </w:r>
      <w:r w:rsidR="00350BD8" w:rsidRPr="0020673B">
        <w:rPr>
          <w:rFonts w:ascii="Times New Roman" w:hAnsi="Times New Roman" w:cs="Times New Roman"/>
          <w:sz w:val="24"/>
          <w:szCs w:val="24"/>
        </w:rPr>
        <w:sym w:font="Symbol" w:char="F05B"/>
      </w:r>
      <w:r w:rsidR="00D170BC" w:rsidRPr="0020673B">
        <w:rPr>
          <w:rFonts w:ascii="Times New Roman" w:hAnsi="Times New Roman" w:cs="Times New Roman"/>
          <w:sz w:val="24"/>
          <w:szCs w:val="24"/>
        </w:rPr>
        <w:t>online</w:t>
      </w:r>
      <w:r w:rsidR="00350BD8" w:rsidRPr="0020673B">
        <w:rPr>
          <w:rFonts w:ascii="Times New Roman" w:hAnsi="Times New Roman" w:cs="Times New Roman"/>
          <w:sz w:val="24"/>
          <w:szCs w:val="24"/>
        </w:rPr>
        <w:sym w:font="Symbol" w:char="F05D"/>
      </w:r>
      <w:r w:rsidR="00350BD8" w:rsidRPr="0020673B">
        <w:rPr>
          <w:rFonts w:ascii="Times New Roman" w:hAnsi="Times New Roman" w:cs="Times New Roman"/>
          <w:sz w:val="24"/>
          <w:szCs w:val="24"/>
        </w:rPr>
        <w:t xml:space="preserve">. Dostupné z: </w:t>
      </w:r>
      <w:r w:rsidR="00861D2E" w:rsidRPr="0020673B">
        <w:rPr>
          <w:rFonts w:ascii="Times New Roman" w:hAnsi="Times New Roman" w:cs="Times New Roman"/>
          <w:sz w:val="24"/>
          <w:szCs w:val="24"/>
        </w:rPr>
        <w:t>https://ct24.ceskatelevize.cz/svet/2826512-nizozemsky-expert-populiste-rostou-diky-migraci-i-touze-lidi-po-pocitu-kontroly-nad</w:t>
      </w:r>
    </w:p>
    <w:p w14:paraId="46D06725" w14:textId="5786900B" w:rsidR="009538DF" w:rsidRPr="0020673B" w:rsidRDefault="009538DF"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Okamura, T. (2015). Imigranti nejsou běženci ani uprchlíci. </w:t>
      </w:r>
      <w:r w:rsidRPr="0020673B">
        <w:rPr>
          <w:rFonts w:ascii="Times New Roman" w:hAnsi="Times New Roman" w:cs="Times New Roman"/>
          <w:i/>
          <w:iCs/>
          <w:sz w:val="24"/>
          <w:szCs w:val="24"/>
        </w:rPr>
        <w:t>idnes.</w:t>
      </w:r>
      <w:r w:rsidR="009F1B7A" w:rsidRPr="0020673B">
        <w:rPr>
          <w:rFonts w:ascii="Times New Roman" w:hAnsi="Times New Roman" w:cs="Times New Roman"/>
          <w:i/>
          <w:iCs/>
          <w:sz w:val="24"/>
          <w:szCs w:val="24"/>
        </w:rPr>
        <w:t>cz</w:t>
      </w:r>
      <w:r w:rsidR="009F1B7A" w:rsidRPr="0020673B">
        <w:rPr>
          <w:rFonts w:ascii="Times New Roman" w:hAnsi="Times New Roman" w:cs="Times New Roman"/>
          <w:sz w:val="24"/>
          <w:szCs w:val="24"/>
        </w:rPr>
        <w:t xml:space="preserve"> </w:t>
      </w:r>
      <w:r w:rsidR="009F1B7A" w:rsidRPr="0020673B">
        <w:rPr>
          <w:rFonts w:ascii="Times New Roman" w:hAnsi="Times New Roman" w:cs="Times New Roman"/>
          <w:sz w:val="24"/>
          <w:szCs w:val="24"/>
        </w:rPr>
        <w:sym w:font="Symbol" w:char="F05B"/>
      </w:r>
      <w:r w:rsidR="009F1B7A" w:rsidRPr="0020673B">
        <w:rPr>
          <w:rFonts w:ascii="Times New Roman" w:hAnsi="Times New Roman" w:cs="Times New Roman"/>
          <w:sz w:val="24"/>
          <w:szCs w:val="24"/>
        </w:rPr>
        <w:t>online</w:t>
      </w:r>
      <w:r w:rsidR="009F1B7A" w:rsidRPr="0020673B">
        <w:rPr>
          <w:rFonts w:ascii="Times New Roman" w:hAnsi="Times New Roman" w:cs="Times New Roman"/>
          <w:sz w:val="24"/>
          <w:szCs w:val="24"/>
        </w:rPr>
        <w:sym w:font="Symbol" w:char="F05D"/>
      </w:r>
      <w:r w:rsidR="009F1B7A" w:rsidRPr="0020673B">
        <w:rPr>
          <w:rFonts w:ascii="Times New Roman" w:hAnsi="Times New Roman" w:cs="Times New Roman"/>
          <w:sz w:val="24"/>
          <w:szCs w:val="24"/>
        </w:rPr>
        <w:t xml:space="preserve">. Dostupné z: </w:t>
      </w:r>
      <w:r w:rsidR="00012B5B" w:rsidRPr="0020673B">
        <w:rPr>
          <w:rFonts w:ascii="Times New Roman" w:hAnsi="Times New Roman" w:cs="Times New Roman"/>
          <w:sz w:val="24"/>
          <w:szCs w:val="24"/>
        </w:rPr>
        <w:t>https://okamura.blog.idnes.cz/blog.aspx?c=465718</w:t>
      </w:r>
    </w:p>
    <w:p w14:paraId="6050DBBF" w14:textId="00A20227" w:rsidR="00397C18" w:rsidRPr="0020673B" w:rsidRDefault="00397C18"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lastRenderedPageBreak/>
        <w:t>Ostiguy</w:t>
      </w:r>
      <w:proofErr w:type="spellEnd"/>
      <w:r w:rsidRPr="0020673B">
        <w:rPr>
          <w:rFonts w:ascii="Times New Roman" w:hAnsi="Times New Roman" w:cs="Times New Roman"/>
          <w:sz w:val="24"/>
          <w:szCs w:val="24"/>
        </w:rPr>
        <w:t xml:space="preserve">, P. (2009). </w:t>
      </w:r>
      <w:proofErr w:type="spellStart"/>
      <w:r w:rsidRPr="0020673B">
        <w:rPr>
          <w:rFonts w:ascii="Times New Roman" w:hAnsi="Times New Roman" w:cs="Times New Roman"/>
          <w:sz w:val="24"/>
          <w:szCs w:val="24"/>
        </w:rPr>
        <w:t>The</w:t>
      </w:r>
      <w:proofErr w:type="spellEnd"/>
      <w:r w:rsidR="002217BB" w:rsidRPr="0020673B">
        <w:rPr>
          <w:rFonts w:ascii="Times New Roman" w:hAnsi="Times New Roman" w:cs="Times New Roman"/>
          <w:sz w:val="24"/>
          <w:szCs w:val="24"/>
        </w:rPr>
        <w:t xml:space="preserve"> </w:t>
      </w:r>
      <w:proofErr w:type="spellStart"/>
      <w:r w:rsidR="002217BB" w:rsidRPr="0020673B">
        <w:rPr>
          <w:rFonts w:ascii="Times New Roman" w:hAnsi="Times New Roman" w:cs="Times New Roman"/>
          <w:sz w:val="24"/>
          <w:szCs w:val="24"/>
        </w:rPr>
        <w:t>high-low</w:t>
      </w:r>
      <w:proofErr w:type="spellEnd"/>
      <w:r w:rsidR="002217BB" w:rsidRPr="0020673B">
        <w:rPr>
          <w:rFonts w:ascii="Times New Roman" w:hAnsi="Times New Roman" w:cs="Times New Roman"/>
          <w:sz w:val="24"/>
          <w:szCs w:val="24"/>
        </w:rPr>
        <w:t xml:space="preserve"> </w:t>
      </w:r>
      <w:proofErr w:type="spellStart"/>
      <w:r w:rsidR="002217BB" w:rsidRPr="0020673B">
        <w:rPr>
          <w:rFonts w:ascii="Times New Roman" w:hAnsi="Times New Roman" w:cs="Times New Roman"/>
          <w:sz w:val="24"/>
          <w:szCs w:val="24"/>
        </w:rPr>
        <w:t>political</w:t>
      </w:r>
      <w:proofErr w:type="spellEnd"/>
      <w:r w:rsidR="002217BB" w:rsidRPr="0020673B">
        <w:rPr>
          <w:rFonts w:ascii="Times New Roman" w:hAnsi="Times New Roman" w:cs="Times New Roman"/>
          <w:sz w:val="24"/>
          <w:szCs w:val="24"/>
        </w:rPr>
        <w:t xml:space="preserve"> </w:t>
      </w:r>
      <w:proofErr w:type="spellStart"/>
      <w:r w:rsidR="002217BB" w:rsidRPr="0020673B">
        <w:rPr>
          <w:rFonts w:ascii="Times New Roman" w:hAnsi="Times New Roman" w:cs="Times New Roman"/>
          <w:sz w:val="24"/>
          <w:szCs w:val="24"/>
        </w:rPr>
        <w:t>d</w:t>
      </w:r>
      <w:r w:rsidR="009E2950" w:rsidRPr="0020673B">
        <w:rPr>
          <w:rFonts w:ascii="Times New Roman" w:hAnsi="Times New Roman" w:cs="Times New Roman"/>
          <w:sz w:val="24"/>
          <w:szCs w:val="24"/>
        </w:rPr>
        <w:t>i</w:t>
      </w:r>
      <w:r w:rsidR="002217BB" w:rsidRPr="0020673B">
        <w:rPr>
          <w:rFonts w:ascii="Times New Roman" w:hAnsi="Times New Roman" w:cs="Times New Roman"/>
          <w:sz w:val="24"/>
          <w:szCs w:val="24"/>
        </w:rPr>
        <w:t>vide</w:t>
      </w:r>
      <w:proofErr w:type="spellEnd"/>
      <w:r w:rsidR="002217BB" w:rsidRPr="0020673B">
        <w:rPr>
          <w:rFonts w:ascii="Times New Roman" w:hAnsi="Times New Roman" w:cs="Times New Roman"/>
          <w:sz w:val="24"/>
          <w:szCs w:val="24"/>
        </w:rPr>
        <w:t xml:space="preserve">: </w:t>
      </w:r>
      <w:proofErr w:type="spellStart"/>
      <w:r w:rsidR="002217BB" w:rsidRPr="0020673B">
        <w:rPr>
          <w:rFonts w:ascii="Times New Roman" w:hAnsi="Times New Roman" w:cs="Times New Roman"/>
          <w:sz w:val="24"/>
          <w:szCs w:val="24"/>
        </w:rPr>
        <w:t>rethinking</w:t>
      </w:r>
      <w:proofErr w:type="spellEnd"/>
      <w:r w:rsidR="002217BB" w:rsidRPr="0020673B">
        <w:rPr>
          <w:rFonts w:ascii="Times New Roman" w:hAnsi="Times New Roman" w:cs="Times New Roman"/>
          <w:sz w:val="24"/>
          <w:szCs w:val="24"/>
        </w:rPr>
        <w:t xml:space="preserve"> </w:t>
      </w:r>
      <w:proofErr w:type="spellStart"/>
      <w:r w:rsidR="002217BB" w:rsidRPr="0020673B">
        <w:rPr>
          <w:rFonts w:ascii="Times New Roman" w:hAnsi="Times New Roman" w:cs="Times New Roman"/>
          <w:sz w:val="24"/>
          <w:szCs w:val="24"/>
        </w:rPr>
        <w:t>populism</w:t>
      </w:r>
      <w:proofErr w:type="spellEnd"/>
      <w:r w:rsidR="002217BB" w:rsidRPr="0020673B">
        <w:rPr>
          <w:rFonts w:ascii="Times New Roman" w:hAnsi="Times New Roman" w:cs="Times New Roman"/>
          <w:sz w:val="24"/>
          <w:szCs w:val="24"/>
        </w:rPr>
        <w:t xml:space="preserve"> and anti-</w:t>
      </w:r>
      <w:proofErr w:type="spellStart"/>
      <w:r w:rsidR="002217BB" w:rsidRPr="0020673B">
        <w:rPr>
          <w:rFonts w:ascii="Times New Roman" w:hAnsi="Times New Roman" w:cs="Times New Roman"/>
          <w:sz w:val="24"/>
          <w:szCs w:val="24"/>
        </w:rPr>
        <w:t>populism</w:t>
      </w:r>
      <w:proofErr w:type="spellEnd"/>
      <w:r w:rsidR="00FA46FB" w:rsidRPr="0020673B">
        <w:rPr>
          <w:rFonts w:ascii="Times New Roman" w:hAnsi="Times New Roman" w:cs="Times New Roman"/>
          <w:sz w:val="24"/>
          <w:szCs w:val="24"/>
        </w:rPr>
        <w:t xml:space="preserve">. </w:t>
      </w:r>
      <w:proofErr w:type="spellStart"/>
      <w:r w:rsidR="00FA46FB" w:rsidRPr="0020673B">
        <w:rPr>
          <w:rFonts w:ascii="Times New Roman" w:hAnsi="Times New Roman" w:cs="Times New Roman"/>
          <w:i/>
          <w:iCs/>
          <w:sz w:val="24"/>
          <w:szCs w:val="24"/>
        </w:rPr>
        <w:t>Comitte</w:t>
      </w:r>
      <w:proofErr w:type="spellEnd"/>
      <w:r w:rsidR="00FA46FB" w:rsidRPr="0020673B">
        <w:rPr>
          <w:rFonts w:ascii="Times New Roman" w:hAnsi="Times New Roman" w:cs="Times New Roman"/>
          <w:i/>
          <w:iCs/>
          <w:sz w:val="24"/>
          <w:szCs w:val="24"/>
        </w:rPr>
        <w:t xml:space="preserve"> on </w:t>
      </w:r>
      <w:proofErr w:type="spellStart"/>
      <w:r w:rsidR="00FA46FB" w:rsidRPr="0020673B">
        <w:rPr>
          <w:rFonts w:ascii="Times New Roman" w:hAnsi="Times New Roman" w:cs="Times New Roman"/>
          <w:i/>
          <w:iCs/>
          <w:sz w:val="24"/>
          <w:szCs w:val="24"/>
        </w:rPr>
        <w:t>Concepts</w:t>
      </w:r>
      <w:proofErr w:type="spellEnd"/>
      <w:r w:rsidR="00FA46FB" w:rsidRPr="0020673B">
        <w:rPr>
          <w:rFonts w:ascii="Times New Roman" w:hAnsi="Times New Roman" w:cs="Times New Roman"/>
          <w:i/>
          <w:iCs/>
          <w:sz w:val="24"/>
          <w:szCs w:val="24"/>
        </w:rPr>
        <w:t xml:space="preserve"> and </w:t>
      </w:r>
      <w:proofErr w:type="spellStart"/>
      <w:r w:rsidR="00FA46FB" w:rsidRPr="0020673B">
        <w:rPr>
          <w:rFonts w:ascii="Times New Roman" w:hAnsi="Times New Roman" w:cs="Times New Roman"/>
          <w:i/>
          <w:iCs/>
          <w:sz w:val="24"/>
          <w:szCs w:val="24"/>
        </w:rPr>
        <w:t>Methods</w:t>
      </w:r>
      <w:proofErr w:type="spellEnd"/>
      <w:r w:rsidR="00FA46FB" w:rsidRPr="0020673B">
        <w:rPr>
          <w:rFonts w:ascii="Times New Roman" w:hAnsi="Times New Roman" w:cs="Times New Roman"/>
          <w:i/>
          <w:iCs/>
          <w:sz w:val="24"/>
          <w:szCs w:val="24"/>
        </w:rPr>
        <w:t xml:space="preserve"> </w:t>
      </w:r>
      <w:proofErr w:type="spellStart"/>
      <w:r w:rsidR="00FA46FB" w:rsidRPr="0020673B">
        <w:rPr>
          <w:rFonts w:ascii="Times New Roman" w:hAnsi="Times New Roman" w:cs="Times New Roman"/>
          <w:i/>
          <w:iCs/>
          <w:sz w:val="24"/>
          <w:szCs w:val="24"/>
        </w:rPr>
        <w:t>Working</w:t>
      </w:r>
      <w:proofErr w:type="spellEnd"/>
      <w:r w:rsidR="00FA46FB" w:rsidRPr="0020673B">
        <w:rPr>
          <w:rFonts w:ascii="Times New Roman" w:hAnsi="Times New Roman" w:cs="Times New Roman"/>
          <w:i/>
          <w:iCs/>
          <w:sz w:val="24"/>
          <w:szCs w:val="24"/>
        </w:rPr>
        <w:t xml:space="preserve"> </w:t>
      </w:r>
      <w:proofErr w:type="spellStart"/>
      <w:r w:rsidR="00FA46FB" w:rsidRPr="0020673B">
        <w:rPr>
          <w:rFonts w:ascii="Times New Roman" w:hAnsi="Times New Roman" w:cs="Times New Roman"/>
          <w:i/>
          <w:iCs/>
          <w:sz w:val="24"/>
          <w:szCs w:val="24"/>
        </w:rPr>
        <w:t>Papers</w:t>
      </w:r>
      <w:proofErr w:type="spellEnd"/>
      <w:r w:rsidR="00FA46FB" w:rsidRPr="0020673B">
        <w:rPr>
          <w:rFonts w:ascii="Times New Roman" w:hAnsi="Times New Roman" w:cs="Times New Roman"/>
          <w:i/>
          <w:iCs/>
          <w:sz w:val="24"/>
          <w:szCs w:val="24"/>
        </w:rPr>
        <w:t xml:space="preserve"> </w:t>
      </w:r>
      <w:proofErr w:type="spellStart"/>
      <w:r w:rsidR="00FA46FB" w:rsidRPr="0020673B">
        <w:rPr>
          <w:rFonts w:ascii="Times New Roman" w:hAnsi="Times New Roman" w:cs="Times New Roman"/>
          <w:i/>
          <w:iCs/>
          <w:sz w:val="24"/>
          <w:szCs w:val="24"/>
        </w:rPr>
        <w:t>Scries</w:t>
      </w:r>
      <w:proofErr w:type="spellEnd"/>
      <w:r w:rsidR="00FA46FB" w:rsidRPr="0020673B">
        <w:rPr>
          <w:rFonts w:ascii="Times New Roman" w:hAnsi="Times New Roman" w:cs="Times New Roman"/>
          <w:i/>
          <w:iCs/>
          <w:sz w:val="24"/>
          <w:szCs w:val="24"/>
        </w:rPr>
        <w:t xml:space="preserve"> </w:t>
      </w:r>
      <w:proofErr w:type="spellStart"/>
      <w:r w:rsidR="00FA46FB" w:rsidRPr="0020673B">
        <w:rPr>
          <w:rFonts w:ascii="Times New Roman" w:hAnsi="Times New Roman" w:cs="Times New Roman"/>
          <w:i/>
          <w:iCs/>
          <w:sz w:val="24"/>
          <w:szCs w:val="24"/>
        </w:rPr>
        <w:t>Political</w:t>
      </w:r>
      <w:proofErr w:type="spellEnd"/>
      <w:r w:rsidR="00FA46FB" w:rsidRPr="0020673B">
        <w:rPr>
          <w:rFonts w:ascii="Times New Roman" w:hAnsi="Times New Roman" w:cs="Times New Roman"/>
          <w:i/>
          <w:iCs/>
          <w:sz w:val="24"/>
          <w:szCs w:val="24"/>
        </w:rPr>
        <w:t xml:space="preserve"> </w:t>
      </w:r>
      <w:proofErr w:type="spellStart"/>
      <w:r w:rsidR="00FA46FB" w:rsidRPr="0020673B">
        <w:rPr>
          <w:rFonts w:ascii="Times New Roman" w:hAnsi="Times New Roman" w:cs="Times New Roman"/>
          <w:i/>
          <w:iCs/>
          <w:sz w:val="24"/>
          <w:szCs w:val="24"/>
        </w:rPr>
        <w:t>Concepts</w:t>
      </w:r>
      <w:proofErr w:type="spellEnd"/>
      <w:r w:rsidR="009E2950" w:rsidRPr="0020673B">
        <w:rPr>
          <w:rFonts w:ascii="Times New Roman" w:hAnsi="Times New Roman" w:cs="Times New Roman"/>
          <w:sz w:val="24"/>
          <w:szCs w:val="24"/>
        </w:rPr>
        <w:t>, 35.</w:t>
      </w:r>
      <w:r w:rsidR="00B81E81" w:rsidRPr="0020673B">
        <w:rPr>
          <w:rFonts w:ascii="Times New Roman" w:hAnsi="Times New Roman" w:cs="Times New Roman"/>
          <w:sz w:val="24"/>
          <w:szCs w:val="24"/>
        </w:rPr>
        <w:t xml:space="preserve"> Dostupné z: https://www.researchgate.net/publication/309126989_The_High-Low_Divide_Rethinking_Populism_and_Anti-Populism</w:t>
      </w:r>
    </w:p>
    <w:p w14:paraId="62393528" w14:textId="62ED9472" w:rsidR="00C36C78" w:rsidRPr="0020673B" w:rsidRDefault="00C36C78"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Ostiguy</w:t>
      </w:r>
      <w:proofErr w:type="spellEnd"/>
      <w:r w:rsidRPr="0020673B">
        <w:rPr>
          <w:rFonts w:ascii="Times New Roman" w:hAnsi="Times New Roman" w:cs="Times New Roman"/>
          <w:sz w:val="24"/>
          <w:szCs w:val="24"/>
        </w:rPr>
        <w:t xml:space="preserve">, T. </w:t>
      </w:r>
      <w:r w:rsidR="00C7358D" w:rsidRPr="0020673B">
        <w:rPr>
          <w:rFonts w:ascii="Times New Roman" w:hAnsi="Times New Roman" w:cs="Times New Roman"/>
          <w:sz w:val="24"/>
          <w:szCs w:val="24"/>
        </w:rPr>
        <w:t xml:space="preserve">(2017). </w:t>
      </w:r>
      <w:proofErr w:type="spellStart"/>
      <w:r w:rsidR="00C7358D" w:rsidRPr="0020673B">
        <w:rPr>
          <w:rFonts w:ascii="Times New Roman" w:hAnsi="Times New Roman" w:cs="Times New Roman"/>
          <w:sz w:val="24"/>
          <w:szCs w:val="24"/>
        </w:rPr>
        <w:t>Populism</w:t>
      </w:r>
      <w:proofErr w:type="spellEnd"/>
      <w:r w:rsidR="00C7358D" w:rsidRPr="0020673B">
        <w:rPr>
          <w:rFonts w:ascii="Times New Roman" w:hAnsi="Times New Roman" w:cs="Times New Roman"/>
          <w:sz w:val="24"/>
          <w:szCs w:val="24"/>
        </w:rPr>
        <w:t>: A Socio-</w:t>
      </w:r>
      <w:proofErr w:type="spellStart"/>
      <w:r w:rsidR="00C7358D" w:rsidRPr="0020673B">
        <w:rPr>
          <w:rFonts w:ascii="Times New Roman" w:hAnsi="Times New Roman" w:cs="Times New Roman"/>
          <w:sz w:val="24"/>
          <w:szCs w:val="24"/>
        </w:rPr>
        <w:t>Cultural</w:t>
      </w:r>
      <w:proofErr w:type="spellEnd"/>
      <w:r w:rsidR="00C7358D" w:rsidRPr="0020673B">
        <w:rPr>
          <w:rFonts w:ascii="Times New Roman" w:hAnsi="Times New Roman" w:cs="Times New Roman"/>
          <w:sz w:val="24"/>
          <w:szCs w:val="24"/>
        </w:rPr>
        <w:t xml:space="preserve"> </w:t>
      </w:r>
      <w:proofErr w:type="spellStart"/>
      <w:r w:rsidR="00C7358D" w:rsidRPr="0020673B">
        <w:rPr>
          <w:rFonts w:ascii="Times New Roman" w:hAnsi="Times New Roman" w:cs="Times New Roman"/>
          <w:sz w:val="24"/>
          <w:szCs w:val="24"/>
        </w:rPr>
        <w:t>Approach</w:t>
      </w:r>
      <w:proofErr w:type="spellEnd"/>
      <w:r w:rsidR="00C7358D" w:rsidRPr="0020673B">
        <w:rPr>
          <w:rFonts w:ascii="Times New Roman" w:hAnsi="Times New Roman" w:cs="Times New Roman"/>
          <w:sz w:val="24"/>
          <w:szCs w:val="24"/>
        </w:rPr>
        <w:t xml:space="preserve">. In C. R. </w:t>
      </w:r>
      <w:proofErr w:type="spellStart"/>
      <w:r w:rsidR="00C7358D" w:rsidRPr="0020673B">
        <w:rPr>
          <w:rFonts w:ascii="Times New Roman" w:hAnsi="Times New Roman" w:cs="Times New Roman"/>
          <w:sz w:val="24"/>
          <w:szCs w:val="24"/>
        </w:rPr>
        <w:t>Kaltwasser</w:t>
      </w:r>
      <w:proofErr w:type="spellEnd"/>
      <w:r w:rsidR="00C7358D" w:rsidRPr="0020673B">
        <w:rPr>
          <w:rFonts w:ascii="Times New Roman" w:hAnsi="Times New Roman" w:cs="Times New Roman"/>
          <w:sz w:val="24"/>
          <w:szCs w:val="24"/>
        </w:rPr>
        <w:t xml:space="preserve">, P. O. </w:t>
      </w:r>
      <w:proofErr w:type="spellStart"/>
      <w:r w:rsidR="00C7358D" w:rsidRPr="0020673B">
        <w:rPr>
          <w:rFonts w:ascii="Times New Roman" w:hAnsi="Times New Roman" w:cs="Times New Roman"/>
          <w:sz w:val="24"/>
          <w:szCs w:val="24"/>
        </w:rPr>
        <w:t>Espejo</w:t>
      </w:r>
      <w:proofErr w:type="spellEnd"/>
      <w:r w:rsidR="00C7358D" w:rsidRPr="0020673B">
        <w:rPr>
          <w:rFonts w:ascii="Times New Roman" w:hAnsi="Times New Roman" w:cs="Times New Roman"/>
          <w:sz w:val="24"/>
          <w:szCs w:val="24"/>
        </w:rPr>
        <w:t xml:space="preserve">, P. </w:t>
      </w:r>
      <w:proofErr w:type="spellStart"/>
      <w:r w:rsidR="00C7358D" w:rsidRPr="0020673B">
        <w:rPr>
          <w:rFonts w:ascii="Times New Roman" w:hAnsi="Times New Roman" w:cs="Times New Roman"/>
          <w:sz w:val="24"/>
          <w:szCs w:val="24"/>
        </w:rPr>
        <w:t>Ostiguy</w:t>
      </w:r>
      <w:proofErr w:type="spellEnd"/>
      <w:r w:rsidR="00C7358D" w:rsidRPr="0020673B">
        <w:rPr>
          <w:rFonts w:ascii="Times New Roman" w:hAnsi="Times New Roman" w:cs="Times New Roman"/>
          <w:sz w:val="24"/>
          <w:szCs w:val="24"/>
        </w:rPr>
        <w:t xml:space="preserve">, P. </w:t>
      </w:r>
      <w:proofErr w:type="spellStart"/>
      <w:r w:rsidR="00C7358D" w:rsidRPr="0020673B">
        <w:rPr>
          <w:rFonts w:ascii="Times New Roman" w:hAnsi="Times New Roman" w:cs="Times New Roman"/>
          <w:sz w:val="24"/>
          <w:szCs w:val="24"/>
        </w:rPr>
        <w:t>Taggart</w:t>
      </w:r>
      <w:proofErr w:type="spellEnd"/>
      <w:r w:rsidR="00C7358D" w:rsidRPr="0020673B">
        <w:rPr>
          <w:rFonts w:ascii="Times New Roman" w:hAnsi="Times New Roman" w:cs="Times New Roman"/>
          <w:sz w:val="24"/>
          <w:szCs w:val="24"/>
        </w:rPr>
        <w:t xml:space="preserve"> (</w:t>
      </w:r>
      <w:proofErr w:type="spellStart"/>
      <w:r w:rsidR="00C7358D" w:rsidRPr="0020673B">
        <w:rPr>
          <w:rFonts w:ascii="Times New Roman" w:hAnsi="Times New Roman" w:cs="Times New Roman"/>
          <w:sz w:val="24"/>
          <w:szCs w:val="24"/>
        </w:rPr>
        <w:t>eds</w:t>
      </w:r>
      <w:proofErr w:type="spellEnd"/>
      <w:r w:rsidR="00C7358D" w:rsidRPr="0020673B">
        <w:rPr>
          <w:rFonts w:ascii="Times New Roman" w:hAnsi="Times New Roman" w:cs="Times New Roman"/>
          <w:sz w:val="24"/>
          <w:szCs w:val="24"/>
        </w:rPr>
        <w:t xml:space="preserve">). </w:t>
      </w:r>
      <w:proofErr w:type="spellStart"/>
      <w:r w:rsidR="00C7358D" w:rsidRPr="0020673B">
        <w:rPr>
          <w:rFonts w:ascii="Times New Roman" w:hAnsi="Times New Roman" w:cs="Times New Roman"/>
          <w:i/>
          <w:iCs/>
          <w:sz w:val="24"/>
          <w:szCs w:val="24"/>
        </w:rPr>
        <w:t>The</w:t>
      </w:r>
      <w:proofErr w:type="spellEnd"/>
      <w:r w:rsidR="00C7358D" w:rsidRPr="0020673B">
        <w:rPr>
          <w:rFonts w:ascii="Times New Roman" w:hAnsi="Times New Roman" w:cs="Times New Roman"/>
          <w:i/>
          <w:iCs/>
          <w:sz w:val="24"/>
          <w:szCs w:val="24"/>
        </w:rPr>
        <w:t xml:space="preserve"> Oxford Handbook </w:t>
      </w:r>
      <w:proofErr w:type="spellStart"/>
      <w:r w:rsidR="00C7358D" w:rsidRPr="0020673B">
        <w:rPr>
          <w:rFonts w:ascii="Times New Roman" w:hAnsi="Times New Roman" w:cs="Times New Roman"/>
          <w:i/>
          <w:iCs/>
          <w:sz w:val="24"/>
          <w:szCs w:val="24"/>
        </w:rPr>
        <w:t>of</w:t>
      </w:r>
      <w:proofErr w:type="spellEnd"/>
      <w:r w:rsidR="00C7358D" w:rsidRPr="0020673B">
        <w:rPr>
          <w:rFonts w:ascii="Times New Roman" w:hAnsi="Times New Roman" w:cs="Times New Roman"/>
          <w:i/>
          <w:iCs/>
          <w:sz w:val="24"/>
          <w:szCs w:val="24"/>
        </w:rPr>
        <w:t xml:space="preserve"> </w:t>
      </w:r>
      <w:proofErr w:type="spellStart"/>
      <w:r w:rsidR="00C7358D" w:rsidRPr="0020673B">
        <w:rPr>
          <w:rFonts w:ascii="Times New Roman" w:hAnsi="Times New Roman" w:cs="Times New Roman"/>
          <w:i/>
          <w:iCs/>
          <w:sz w:val="24"/>
          <w:szCs w:val="24"/>
        </w:rPr>
        <w:t>Populism</w:t>
      </w:r>
      <w:proofErr w:type="spellEnd"/>
      <w:r w:rsidR="00C7358D" w:rsidRPr="0020673B">
        <w:rPr>
          <w:rFonts w:ascii="Times New Roman" w:hAnsi="Times New Roman" w:cs="Times New Roman"/>
          <w:sz w:val="24"/>
          <w:szCs w:val="24"/>
        </w:rPr>
        <w:t>. (73-101)</w:t>
      </w:r>
      <w:r w:rsidR="003F6B59" w:rsidRPr="0020673B">
        <w:rPr>
          <w:rFonts w:ascii="Times New Roman" w:hAnsi="Times New Roman" w:cs="Times New Roman"/>
          <w:sz w:val="24"/>
          <w:szCs w:val="24"/>
        </w:rPr>
        <w:t>.</w:t>
      </w:r>
      <w:r w:rsidR="00C7358D" w:rsidRPr="0020673B">
        <w:rPr>
          <w:rFonts w:ascii="Times New Roman" w:hAnsi="Times New Roman" w:cs="Times New Roman"/>
          <w:sz w:val="24"/>
          <w:szCs w:val="24"/>
        </w:rPr>
        <w:t xml:space="preserve"> Oxford: Oxford University </w:t>
      </w:r>
      <w:proofErr w:type="spellStart"/>
      <w:r w:rsidR="00C7358D" w:rsidRPr="0020673B">
        <w:rPr>
          <w:rFonts w:ascii="Times New Roman" w:hAnsi="Times New Roman" w:cs="Times New Roman"/>
          <w:sz w:val="24"/>
          <w:szCs w:val="24"/>
        </w:rPr>
        <w:t>Press</w:t>
      </w:r>
      <w:proofErr w:type="spellEnd"/>
      <w:r w:rsidR="00C7358D" w:rsidRPr="0020673B">
        <w:rPr>
          <w:rFonts w:ascii="Times New Roman" w:hAnsi="Times New Roman" w:cs="Times New Roman"/>
          <w:sz w:val="24"/>
          <w:szCs w:val="24"/>
        </w:rPr>
        <w:t>.</w:t>
      </w:r>
    </w:p>
    <w:p w14:paraId="2E711DEF" w14:textId="3616BA06" w:rsidR="00607187" w:rsidRPr="0020673B" w:rsidRDefault="00607187"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Píhová</w:t>
      </w:r>
      <w:proofErr w:type="spellEnd"/>
      <w:r w:rsidRPr="0020673B">
        <w:rPr>
          <w:rFonts w:ascii="Times New Roman" w:hAnsi="Times New Roman" w:cs="Times New Roman"/>
          <w:sz w:val="24"/>
          <w:szCs w:val="24"/>
        </w:rPr>
        <w:t>, D. (2020). Nespokojenost s demokracií dosáhla vrcholu. Střední Evropě hrozí „argentinský syndrom,“ říká spoluautor přelomové studie</w:t>
      </w:r>
      <w:r w:rsidR="00655AEC" w:rsidRPr="0020673B">
        <w:rPr>
          <w:rFonts w:ascii="Times New Roman" w:hAnsi="Times New Roman" w:cs="Times New Roman"/>
          <w:sz w:val="24"/>
          <w:szCs w:val="24"/>
        </w:rPr>
        <w:t xml:space="preserve">. </w:t>
      </w:r>
      <w:r w:rsidR="00655AEC" w:rsidRPr="0020673B">
        <w:rPr>
          <w:rFonts w:ascii="Times New Roman" w:hAnsi="Times New Roman" w:cs="Times New Roman"/>
          <w:i/>
          <w:iCs/>
          <w:sz w:val="24"/>
          <w:szCs w:val="24"/>
        </w:rPr>
        <w:t>Deník N</w:t>
      </w:r>
      <w:r w:rsidR="00655AEC" w:rsidRPr="0020673B">
        <w:rPr>
          <w:rFonts w:ascii="Times New Roman" w:hAnsi="Times New Roman" w:cs="Times New Roman"/>
          <w:sz w:val="24"/>
          <w:szCs w:val="24"/>
        </w:rPr>
        <w:t>. Dostupné z: https://denikn.cz/403344/demokracie-porazila-komunismus-i-nacionalismus-ale-jeji-puvab-upada/</w:t>
      </w:r>
    </w:p>
    <w:p w14:paraId="20EB540B" w14:textId="069D57D6" w:rsidR="00885B92" w:rsidRPr="0020673B" w:rsidRDefault="00DC0073"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Pirro</w:t>
      </w:r>
      <w:proofErr w:type="spellEnd"/>
      <w:r w:rsidRPr="0020673B">
        <w:rPr>
          <w:rFonts w:ascii="Times New Roman" w:hAnsi="Times New Roman" w:cs="Times New Roman"/>
          <w:sz w:val="24"/>
          <w:szCs w:val="24"/>
        </w:rPr>
        <w:t xml:space="preserve">, A. L. P., </w:t>
      </w:r>
      <w:proofErr w:type="spellStart"/>
      <w:r w:rsidRPr="0020673B">
        <w:rPr>
          <w:rFonts w:ascii="Times New Roman" w:hAnsi="Times New Roman" w:cs="Times New Roman"/>
          <w:sz w:val="24"/>
          <w:szCs w:val="24"/>
        </w:rPr>
        <w:t>Portos</w:t>
      </w:r>
      <w:proofErr w:type="spellEnd"/>
      <w:r w:rsidRPr="0020673B">
        <w:rPr>
          <w:rFonts w:ascii="Times New Roman" w:hAnsi="Times New Roman" w:cs="Times New Roman"/>
          <w:sz w:val="24"/>
          <w:szCs w:val="24"/>
        </w:rPr>
        <w:t xml:space="preserve">, M. (2020). </w:t>
      </w:r>
      <w:proofErr w:type="spellStart"/>
      <w:r w:rsidR="00CE7EF9" w:rsidRPr="0020673B">
        <w:rPr>
          <w:rFonts w:ascii="Times New Roman" w:hAnsi="Times New Roman" w:cs="Times New Roman"/>
          <w:sz w:val="24"/>
          <w:szCs w:val="24"/>
        </w:rPr>
        <w:t>Populism</w:t>
      </w:r>
      <w:proofErr w:type="spellEnd"/>
      <w:r w:rsidR="00CE7EF9" w:rsidRPr="0020673B">
        <w:rPr>
          <w:rFonts w:ascii="Times New Roman" w:hAnsi="Times New Roman" w:cs="Times New Roman"/>
          <w:sz w:val="24"/>
          <w:szCs w:val="24"/>
        </w:rPr>
        <w:t xml:space="preserve"> </w:t>
      </w:r>
      <w:proofErr w:type="spellStart"/>
      <w:r w:rsidR="00CE7EF9" w:rsidRPr="0020673B">
        <w:rPr>
          <w:rFonts w:ascii="Times New Roman" w:hAnsi="Times New Roman" w:cs="Times New Roman"/>
          <w:sz w:val="24"/>
          <w:szCs w:val="24"/>
        </w:rPr>
        <w:t>between</w:t>
      </w:r>
      <w:proofErr w:type="spellEnd"/>
      <w:r w:rsidR="00CE7EF9" w:rsidRPr="0020673B">
        <w:rPr>
          <w:rFonts w:ascii="Times New Roman" w:hAnsi="Times New Roman" w:cs="Times New Roman"/>
          <w:sz w:val="24"/>
          <w:szCs w:val="24"/>
        </w:rPr>
        <w:t xml:space="preserve"> </w:t>
      </w:r>
      <w:proofErr w:type="spellStart"/>
      <w:r w:rsidR="00CE7EF9" w:rsidRPr="0020673B">
        <w:rPr>
          <w:rFonts w:ascii="Times New Roman" w:hAnsi="Times New Roman" w:cs="Times New Roman"/>
          <w:sz w:val="24"/>
          <w:szCs w:val="24"/>
        </w:rPr>
        <w:t>voting</w:t>
      </w:r>
      <w:proofErr w:type="spellEnd"/>
      <w:r w:rsidR="00CE7EF9" w:rsidRPr="0020673B">
        <w:rPr>
          <w:rFonts w:ascii="Times New Roman" w:hAnsi="Times New Roman" w:cs="Times New Roman"/>
          <w:sz w:val="24"/>
          <w:szCs w:val="24"/>
        </w:rPr>
        <w:t xml:space="preserve"> and non-</w:t>
      </w:r>
      <w:proofErr w:type="spellStart"/>
      <w:r w:rsidR="00CE7EF9" w:rsidRPr="0020673B">
        <w:rPr>
          <w:rFonts w:ascii="Times New Roman" w:hAnsi="Times New Roman" w:cs="Times New Roman"/>
          <w:sz w:val="24"/>
          <w:szCs w:val="24"/>
        </w:rPr>
        <w:t>electoral</w:t>
      </w:r>
      <w:proofErr w:type="spellEnd"/>
      <w:r w:rsidR="00CE7EF9" w:rsidRPr="0020673B">
        <w:rPr>
          <w:rFonts w:ascii="Times New Roman" w:hAnsi="Times New Roman" w:cs="Times New Roman"/>
          <w:sz w:val="24"/>
          <w:szCs w:val="24"/>
        </w:rPr>
        <w:t xml:space="preserve"> </w:t>
      </w:r>
      <w:proofErr w:type="spellStart"/>
      <w:r w:rsidR="00CE7EF9" w:rsidRPr="0020673B">
        <w:rPr>
          <w:rFonts w:ascii="Times New Roman" w:hAnsi="Times New Roman" w:cs="Times New Roman"/>
          <w:sz w:val="24"/>
          <w:szCs w:val="24"/>
        </w:rPr>
        <w:t>participation</w:t>
      </w:r>
      <w:proofErr w:type="spellEnd"/>
      <w:r w:rsidR="00CE7EF9" w:rsidRPr="0020673B">
        <w:rPr>
          <w:rFonts w:ascii="Times New Roman" w:hAnsi="Times New Roman" w:cs="Times New Roman"/>
          <w:sz w:val="24"/>
          <w:szCs w:val="24"/>
        </w:rPr>
        <w:t xml:space="preserve">. </w:t>
      </w:r>
      <w:proofErr w:type="spellStart"/>
      <w:r w:rsidR="00CE7EF9" w:rsidRPr="0020673B">
        <w:rPr>
          <w:rFonts w:ascii="Times New Roman" w:hAnsi="Times New Roman" w:cs="Times New Roman"/>
          <w:i/>
          <w:iCs/>
          <w:sz w:val="24"/>
          <w:szCs w:val="24"/>
        </w:rPr>
        <w:t>West</w:t>
      </w:r>
      <w:proofErr w:type="spellEnd"/>
      <w:r w:rsidR="00CE7EF9" w:rsidRPr="0020673B">
        <w:rPr>
          <w:rFonts w:ascii="Times New Roman" w:hAnsi="Times New Roman" w:cs="Times New Roman"/>
          <w:i/>
          <w:iCs/>
          <w:sz w:val="24"/>
          <w:szCs w:val="24"/>
        </w:rPr>
        <w:t xml:space="preserve"> </w:t>
      </w:r>
      <w:proofErr w:type="spellStart"/>
      <w:r w:rsidR="00CE7EF9" w:rsidRPr="0020673B">
        <w:rPr>
          <w:rFonts w:ascii="Times New Roman" w:hAnsi="Times New Roman" w:cs="Times New Roman"/>
          <w:i/>
          <w:iCs/>
          <w:sz w:val="24"/>
          <w:szCs w:val="24"/>
        </w:rPr>
        <w:t>European</w:t>
      </w:r>
      <w:proofErr w:type="spellEnd"/>
      <w:r w:rsidR="00CE7EF9" w:rsidRPr="0020673B">
        <w:rPr>
          <w:rFonts w:ascii="Times New Roman" w:hAnsi="Times New Roman" w:cs="Times New Roman"/>
          <w:i/>
          <w:iCs/>
          <w:sz w:val="24"/>
          <w:szCs w:val="24"/>
        </w:rPr>
        <w:t xml:space="preserve"> </w:t>
      </w:r>
      <w:proofErr w:type="spellStart"/>
      <w:r w:rsidR="00CE7EF9" w:rsidRPr="0020673B">
        <w:rPr>
          <w:rFonts w:ascii="Times New Roman" w:hAnsi="Times New Roman" w:cs="Times New Roman"/>
          <w:i/>
          <w:iCs/>
          <w:sz w:val="24"/>
          <w:szCs w:val="24"/>
        </w:rPr>
        <w:t>Politics</w:t>
      </w:r>
      <w:proofErr w:type="spellEnd"/>
      <w:r w:rsidR="005305C1" w:rsidRPr="0020673B">
        <w:rPr>
          <w:rFonts w:ascii="Times New Roman" w:hAnsi="Times New Roman" w:cs="Times New Roman"/>
          <w:sz w:val="24"/>
          <w:szCs w:val="24"/>
        </w:rPr>
        <w:t xml:space="preserve">, </w:t>
      </w:r>
      <w:r w:rsidR="00CA2567" w:rsidRPr="0020673B">
        <w:rPr>
          <w:rFonts w:ascii="Times New Roman" w:hAnsi="Times New Roman" w:cs="Times New Roman"/>
          <w:sz w:val="24"/>
          <w:szCs w:val="24"/>
        </w:rPr>
        <w:t>DOI: 10.1080/01402382.2020.1739451</w:t>
      </w:r>
    </w:p>
    <w:p w14:paraId="1C41C3A2" w14:textId="4B97EBB7" w:rsidR="004C7EED" w:rsidRPr="0020673B" w:rsidRDefault="00990C8D"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Populism</w:t>
      </w:r>
      <w:proofErr w:type="spellEnd"/>
      <w:r w:rsidRPr="0020673B">
        <w:rPr>
          <w:rFonts w:ascii="Times New Roman" w:hAnsi="Times New Roman" w:cs="Times New Roman"/>
          <w:sz w:val="24"/>
          <w:szCs w:val="24"/>
        </w:rPr>
        <w:t xml:space="preserve"> and </w:t>
      </w:r>
      <w:proofErr w:type="spellStart"/>
      <w:r w:rsidRPr="0020673B">
        <w:rPr>
          <w:rFonts w:ascii="Times New Roman" w:hAnsi="Times New Roman" w:cs="Times New Roman"/>
          <w:sz w:val="24"/>
          <w:szCs w:val="24"/>
        </w:rPr>
        <w:t>Political</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Parties</w:t>
      </w:r>
      <w:proofErr w:type="spellEnd"/>
      <w:r w:rsidRPr="0020673B">
        <w:rPr>
          <w:rFonts w:ascii="Times New Roman" w:hAnsi="Times New Roman" w:cs="Times New Roman"/>
          <w:sz w:val="24"/>
          <w:szCs w:val="24"/>
        </w:rPr>
        <w:t xml:space="preserve"> Expert </w:t>
      </w:r>
      <w:proofErr w:type="spellStart"/>
      <w:r w:rsidRPr="0020673B">
        <w:rPr>
          <w:rFonts w:ascii="Times New Roman" w:hAnsi="Times New Roman" w:cs="Times New Roman"/>
          <w:sz w:val="24"/>
          <w:szCs w:val="24"/>
        </w:rPr>
        <w:t>Survey</w:t>
      </w:r>
      <w:proofErr w:type="spellEnd"/>
      <w:r w:rsidRPr="0020673B">
        <w:rPr>
          <w:rFonts w:ascii="Times New Roman" w:hAnsi="Times New Roman" w:cs="Times New Roman"/>
          <w:sz w:val="24"/>
          <w:szCs w:val="24"/>
        </w:rPr>
        <w:t>. (2018)</w:t>
      </w:r>
      <w:r w:rsidR="004C7EED" w:rsidRPr="0020673B">
        <w:rPr>
          <w:rFonts w:ascii="Times New Roman" w:hAnsi="Times New Roman" w:cs="Times New Roman"/>
          <w:sz w:val="24"/>
          <w:szCs w:val="24"/>
        </w:rPr>
        <w:t xml:space="preserve"> </w:t>
      </w:r>
    </w:p>
    <w:p w14:paraId="1E3AB86E" w14:textId="0858F98A" w:rsidR="000C5908" w:rsidRPr="0020673B" w:rsidRDefault="000C5908"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Rydgren</w:t>
      </w:r>
      <w:proofErr w:type="spellEnd"/>
      <w:r w:rsidRPr="0020673B">
        <w:rPr>
          <w:rFonts w:ascii="Times New Roman" w:hAnsi="Times New Roman" w:cs="Times New Roman"/>
          <w:sz w:val="24"/>
          <w:szCs w:val="24"/>
        </w:rPr>
        <w:t xml:space="preserve">, J. (2007). </w:t>
      </w:r>
      <w:proofErr w:type="spellStart"/>
      <w:r w:rsidRPr="0020673B">
        <w:rPr>
          <w:rFonts w:ascii="Times New Roman" w:hAnsi="Times New Roman" w:cs="Times New Roman"/>
          <w:sz w:val="24"/>
          <w:szCs w:val="24"/>
        </w:rPr>
        <w:t>The</w:t>
      </w:r>
      <w:proofErr w:type="spellEnd"/>
      <w:r w:rsidRPr="0020673B">
        <w:rPr>
          <w:rFonts w:ascii="Times New Roman" w:hAnsi="Times New Roman" w:cs="Times New Roman"/>
          <w:sz w:val="24"/>
          <w:szCs w:val="24"/>
        </w:rPr>
        <w:t xml:space="preserve"> Sociology </w:t>
      </w:r>
      <w:proofErr w:type="spellStart"/>
      <w:r w:rsidRPr="0020673B">
        <w:rPr>
          <w:rFonts w:ascii="Times New Roman" w:hAnsi="Times New Roman" w:cs="Times New Roman"/>
          <w:sz w:val="24"/>
          <w:szCs w:val="24"/>
        </w:rPr>
        <w:t>of</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the</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Radical</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Right</w:t>
      </w:r>
      <w:proofErr w:type="spellEnd"/>
      <w:r w:rsidRPr="0020673B">
        <w:rPr>
          <w:rFonts w:ascii="Times New Roman" w:hAnsi="Times New Roman" w:cs="Times New Roman"/>
          <w:sz w:val="24"/>
          <w:szCs w:val="24"/>
        </w:rPr>
        <w:t xml:space="preserve">. </w:t>
      </w:r>
      <w:proofErr w:type="spellStart"/>
      <w:r w:rsidR="00920ECD" w:rsidRPr="0020673B">
        <w:rPr>
          <w:rFonts w:ascii="Times New Roman" w:hAnsi="Times New Roman" w:cs="Times New Roman"/>
          <w:i/>
          <w:iCs/>
          <w:sz w:val="24"/>
          <w:szCs w:val="24"/>
        </w:rPr>
        <w:t>The</w:t>
      </w:r>
      <w:proofErr w:type="spellEnd"/>
      <w:r w:rsidR="00920ECD" w:rsidRPr="0020673B">
        <w:rPr>
          <w:rFonts w:ascii="Times New Roman" w:hAnsi="Times New Roman" w:cs="Times New Roman"/>
          <w:i/>
          <w:iCs/>
          <w:sz w:val="24"/>
          <w:szCs w:val="24"/>
        </w:rPr>
        <w:t xml:space="preserve"> </w:t>
      </w:r>
      <w:proofErr w:type="spellStart"/>
      <w:r w:rsidR="00920ECD" w:rsidRPr="0020673B">
        <w:rPr>
          <w:rFonts w:ascii="Times New Roman" w:hAnsi="Times New Roman" w:cs="Times New Roman"/>
          <w:i/>
          <w:iCs/>
          <w:sz w:val="24"/>
          <w:szCs w:val="24"/>
        </w:rPr>
        <w:t>Annual</w:t>
      </w:r>
      <w:proofErr w:type="spellEnd"/>
      <w:r w:rsidR="00920ECD" w:rsidRPr="0020673B">
        <w:rPr>
          <w:rFonts w:ascii="Times New Roman" w:hAnsi="Times New Roman" w:cs="Times New Roman"/>
          <w:i/>
          <w:iCs/>
          <w:sz w:val="24"/>
          <w:szCs w:val="24"/>
        </w:rPr>
        <w:t xml:space="preserve"> </w:t>
      </w:r>
      <w:proofErr w:type="spellStart"/>
      <w:r w:rsidR="00920ECD" w:rsidRPr="0020673B">
        <w:rPr>
          <w:rFonts w:ascii="Times New Roman" w:hAnsi="Times New Roman" w:cs="Times New Roman"/>
          <w:i/>
          <w:iCs/>
          <w:sz w:val="24"/>
          <w:szCs w:val="24"/>
        </w:rPr>
        <w:t>Review</w:t>
      </w:r>
      <w:proofErr w:type="spellEnd"/>
      <w:r w:rsidR="00920ECD" w:rsidRPr="0020673B">
        <w:rPr>
          <w:rFonts w:ascii="Times New Roman" w:hAnsi="Times New Roman" w:cs="Times New Roman"/>
          <w:i/>
          <w:iCs/>
          <w:sz w:val="24"/>
          <w:szCs w:val="24"/>
        </w:rPr>
        <w:t xml:space="preserve"> </w:t>
      </w:r>
      <w:proofErr w:type="spellStart"/>
      <w:r w:rsidR="00920ECD" w:rsidRPr="0020673B">
        <w:rPr>
          <w:rFonts w:ascii="Times New Roman" w:hAnsi="Times New Roman" w:cs="Times New Roman"/>
          <w:i/>
          <w:iCs/>
          <w:sz w:val="24"/>
          <w:szCs w:val="24"/>
        </w:rPr>
        <w:t>of</w:t>
      </w:r>
      <w:proofErr w:type="spellEnd"/>
      <w:r w:rsidR="00920ECD" w:rsidRPr="0020673B">
        <w:rPr>
          <w:rFonts w:ascii="Times New Roman" w:hAnsi="Times New Roman" w:cs="Times New Roman"/>
          <w:i/>
          <w:iCs/>
          <w:sz w:val="24"/>
          <w:szCs w:val="24"/>
        </w:rPr>
        <w:t xml:space="preserve"> Sociology</w:t>
      </w:r>
      <w:r w:rsidR="00920ECD" w:rsidRPr="0020673B">
        <w:rPr>
          <w:rFonts w:ascii="Times New Roman" w:hAnsi="Times New Roman" w:cs="Times New Roman"/>
          <w:sz w:val="24"/>
          <w:szCs w:val="24"/>
        </w:rPr>
        <w:t xml:space="preserve">, </w:t>
      </w:r>
      <w:r w:rsidR="00103BEF" w:rsidRPr="0020673B">
        <w:rPr>
          <w:rFonts w:ascii="Times New Roman" w:hAnsi="Times New Roman" w:cs="Times New Roman"/>
          <w:sz w:val="24"/>
          <w:szCs w:val="24"/>
        </w:rPr>
        <w:t xml:space="preserve">33, 241-62. Dostupné z: </w:t>
      </w:r>
      <w:r w:rsidR="00140393" w:rsidRPr="0020673B">
        <w:rPr>
          <w:rFonts w:ascii="Times New Roman" w:hAnsi="Times New Roman" w:cs="Times New Roman"/>
          <w:sz w:val="24"/>
          <w:szCs w:val="24"/>
        </w:rPr>
        <w:t>10.1146/annurev.soc.33.040406.131752</w:t>
      </w:r>
    </w:p>
    <w:p w14:paraId="48EDAB23" w14:textId="7D96F311" w:rsidR="00594603" w:rsidRPr="0020673B" w:rsidRDefault="004C7EED"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SME </w:t>
      </w:r>
      <w:proofErr w:type="gramStart"/>
      <w:r w:rsidRPr="0020673B">
        <w:rPr>
          <w:rFonts w:ascii="Times New Roman" w:hAnsi="Times New Roman" w:cs="Times New Roman"/>
          <w:sz w:val="24"/>
          <w:szCs w:val="24"/>
        </w:rPr>
        <w:t>RODINA - Boris</w:t>
      </w:r>
      <w:proofErr w:type="gramEnd"/>
      <w:r w:rsidRPr="0020673B">
        <w:rPr>
          <w:rFonts w:ascii="Times New Roman" w:hAnsi="Times New Roman" w:cs="Times New Roman"/>
          <w:sz w:val="24"/>
          <w:szCs w:val="24"/>
        </w:rPr>
        <w:t xml:space="preserve"> Kollár. (2020). </w:t>
      </w:r>
      <w:r w:rsidRPr="0020673B">
        <w:rPr>
          <w:rFonts w:ascii="Times New Roman" w:hAnsi="Times New Roman" w:cs="Times New Roman"/>
          <w:i/>
          <w:iCs/>
          <w:sz w:val="24"/>
          <w:szCs w:val="24"/>
        </w:rPr>
        <w:t>Program pomoci rodinám 2020.</w:t>
      </w:r>
      <w:r w:rsidRPr="0020673B">
        <w:rPr>
          <w:rFonts w:ascii="Times New Roman" w:hAnsi="Times New Roman" w:cs="Times New Roman"/>
          <w:sz w:val="24"/>
          <w:szCs w:val="24"/>
        </w:rPr>
        <w:t xml:space="preserve"> Dostupné z: https://hnutie-smerodina.sk/zaciatky-hnutia/</w:t>
      </w:r>
    </w:p>
    <w:p w14:paraId="22F7D3E8" w14:textId="6C0DCE9C" w:rsidR="004C7EED" w:rsidRPr="0020673B" w:rsidRDefault="004C7EED"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SME </w:t>
      </w:r>
      <w:proofErr w:type="gramStart"/>
      <w:r w:rsidRPr="0020673B">
        <w:rPr>
          <w:rFonts w:ascii="Times New Roman" w:hAnsi="Times New Roman" w:cs="Times New Roman"/>
          <w:sz w:val="24"/>
          <w:szCs w:val="24"/>
        </w:rPr>
        <w:t>ROSINA - Boris</w:t>
      </w:r>
      <w:proofErr w:type="gramEnd"/>
      <w:r w:rsidRPr="0020673B">
        <w:rPr>
          <w:rFonts w:ascii="Times New Roman" w:hAnsi="Times New Roman" w:cs="Times New Roman"/>
          <w:sz w:val="24"/>
          <w:szCs w:val="24"/>
        </w:rPr>
        <w:t xml:space="preserve"> Kollár. (2020). </w:t>
      </w:r>
      <w:r w:rsidRPr="0020673B">
        <w:rPr>
          <w:rFonts w:ascii="Times New Roman" w:hAnsi="Times New Roman" w:cs="Times New Roman"/>
          <w:i/>
          <w:iCs/>
          <w:sz w:val="24"/>
          <w:szCs w:val="24"/>
        </w:rPr>
        <w:t xml:space="preserve">Naše </w:t>
      </w:r>
      <w:proofErr w:type="spellStart"/>
      <w:r w:rsidRPr="0020673B">
        <w:rPr>
          <w:rFonts w:ascii="Times New Roman" w:hAnsi="Times New Roman" w:cs="Times New Roman"/>
          <w:i/>
          <w:iCs/>
          <w:sz w:val="24"/>
          <w:szCs w:val="24"/>
        </w:rPr>
        <w:t>hnutie</w:t>
      </w:r>
      <w:proofErr w:type="spellEnd"/>
      <w:r w:rsidRPr="0020673B">
        <w:rPr>
          <w:rFonts w:ascii="Times New Roman" w:hAnsi="Times New Roman" w:cs="Times New Roman"/>
          <w:i/>
          <w:iCs/>
          <w:sz w:val="24"/>
          <w:szCs w:val="24"/>
        </w:rPr>
        <w:t>.</w:t>
      </w:r>
      <w:r w:rsidRPr="0020673B">
        <w:rPr>
          <w:rFonts w:ascii="Times New Roman" w:hAnsi="Times New Roman" w:cs="Times New Roman"/>
          <w:sz w:val="24"/>
          <w:szCs w:val="24"/>
        </w:rPr>
        <w:t xml:space="preserve"> Dostupné z:</w:t>
      </w:r>
      <w:r w:rsidR="005E7317" w:rsidRPr="0020673B">
        <w:rPr>
          <w:rFonts w:ascii="Times New Roman" w:hAnsi="Times New Roman" w:cs="Times New Roman"/>
          <w:sz w:val="24"/>
          <w:szCs w:val="24"/>
        </w:rPr>
        <w:t xml:space="preserve"> https://hnutie-smerodina.sk/zaciatky-hnutia/</w:t>
      </w:r>
    </w:p>
    <w:p w14:paraId="68BC1F32" w14:textId="69848207" w:rsidR="00287F3F" w:rsidRPr="0020673B" w:rsidRDefault="00287F3F" w:rsidP="00B87613">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Spáč, P. (2012). </w:t>
      </w:r>
      <w:r w:rsidR="00B87613" w:rsidRPr="0020673B">
        <w:rPr>
          <w:rFonts w:ascii="Times New Roman" w:hAnsi="Times New Roman" w:cs="Times New Roman"/>
          <w:sz w:val="24"/>
          <w:szCs w:val="24"/>
        </w:rPr>
        <w:t xml:space="preserve">Slovakia. In V. Havlík, A. Pinková. </w:t>
      </w:r>
      <w:proofErr w:type="spellStart"/>
      <w:r w:rsidR="00B87613" w:rsidRPr="0020673B">
        <w:rPr>
          <w:rFonts w:ascii="Times New Roman" w:hAnsi="Times New Roman" w:cs="Times New Roman"/>
          <w:i/>
          <w:iCs/>
          <w:sz w:val="24"/>
          <w:szCs w:val="24"/>
        </w:rPr>
        <w:t>Populist</w:t>
      </w:r>
      <w:proofErr w:type="spellEnd"/>
      <w:r w:rsidR="00B87613" w:rsidRPr="0020673B">
        <w:rPr>
          <w:rFonts w:ascii="Times New Roman" w:hAnsi="Times New Roman" w:cs="Times New Roman"/>
          <w:i/>
          <w:iCs/>
          <w:sz w:val="24"/>
          <w:szCs w:val="24"/>
        </w:rPr>
        <w:t xml:space="preserve"> </w:t>
      </w:r>
      <w:proofErr w:type="spellStart"/>
      <w:r w:rsidR="00B87613" w:rsidRPr="0020673B">
        <w:rPr>
          <w:rFonts w:ascii="Times New Roman" w:hAnsi="Times New Roman" w:cs="Times New Roman"/>
          <w:i/>
          <w:iCs/>
          <w:sz w:val="24"/>
          <w:szCs w:val="24"/>
        </w:rPr>
        <w:t>Political</w:t>
      </w:r>
      <w:proofErr w:type="spellEnd"/>
      <w:r w:rsidR="00B87613" w:rsidRPr="0020673B">
        <w:rPr>
          <w:rFonts w:ascii="Times New Roman" w:hAnsi="Times New Roman" w:cs="Times New Roman"/>
          <w:i/>
          <w:iCs/>
          <w:sz w:val="24"/>
          <w:szCs w:val="24"/>
        </w:rPr>
        <w:t xml:space="preserve"> </w:t>
      </w:r>
      <w:proofErr w:type="spellStart"/>
      <w:r w:rsidR="00B87613" w:rsidRPr="0020673B">
        <w:rPr>
          <w:rFonts w:ascii="Times New Roman" w:hAnsi="Times New Roman" w:cs="Times New Roman"/>
          <w:i/>
          <w:iCs/>
          <w:sz w:val="24"/>
          <w:szCs w:val="24"/>
        </w:rPr>
        <w:t>Parties</w:t>
      </w:r>
      <w:proofErr w:type="spellEnd"/>
      <w:r w:rsidR="00B87613" w:rsidRPr="0020673B">
        <w:rPr>
          <w:rFonts w:ascii="Times New Roman" w:hAnsi="Times New Roman" w:cs="Times New Roman"/>
          <w:i/>
          <w:iCs/>
          <w:sz w:val="24"/>
          <w:szCs w:val="24"/>
        </w:rPr>
        <w:t xml:space="preserve"> in East-</w:t>
      </w:r>
      <w:proofErr w:type="spellStart"/>
      <w:r w:rsidR="00B87613" w:rsidRPr="0020673B">
        <w:rPr>
          <w:rFonts w:ascii="Times New Roman" w:hAnsi="Times New Roman" w:cs="Times New Roman"/>
          <w:i/>
          <w:iCs/>
          <w:sz w:val="24"/>
          <w:szCs w:val="24"/>
        </w:rPr>
        <w:t>Central</w:t>
      </w:r>
      <w:proofErr w:type="spellEnd"/>
      <w:r w:rsidR="00B87613" w:rsidRPr="0020673B">
        <w:rPr>
          <w:rFonts w:ascii="Times New Roman" w:hAnsi="Times New Roman" w:cs="Times New Roman"/>
          <w:i/>
          <w:iCs/>
          <w:sz w:val="24"/>
          <w:szCs w:val="24"/>
        </w:rPr>
        <w:t xml:space="preserve"> </w:t>
      </w:r>
      <w:proofErr w:type="spellStart"/>
      <w:r w:rsidR="00B87613" w:rsidRPr="0020673B">
        <w:rPr>
          <w:rFonts w:ascii="Times New Roman" w:hAnsi="Times New Roman" w:cs="Times New Roman"/>
          <w:i/>
          <w:iCs/>
          <w:sz w:val="24"/>
          <w:szCs w:val="24"/>
        </w:rPr>
        <w:t>Europe</w:t>
      </w:r>
      <w:proofErr w:type="spellEnd"/>
      <w:r w:rsidR="00B87613" w:rsidRPr="0020673B">
        <w:rPr>
          <w:rFonts w:ascii="Times New Roman" w:hAnsi="Times New Roman" w:cs="Times New Roman"/>
          <w:sz w:val="24"/>
          <w:szCs w:val="24"/>
        </w:rPr>
        <w:t xml:space="preserve">. </w:t>
      </w:r>
      <w:r w:rsidR="0041595C" w:rsidRPr="0020673B">
        <w:rPr>
          <w:rFonts w:ascii="Times New Roman" w:hAnsi="Times New Roman" w:cs="Times New Roman"/>
          <w:sz w:val="24"/>
          <w:szCs w:val="24"/>
        </w:rPr>
        <w:t>(227-254)</w:t>
      </w:r>
      <w:r w:rsidR="003F6B59" w:rsidRPr="0020673B">
        <w:rPr>
          <w:rFonts w:ascii="Times New Roman" w:hAnsi="Times New Roman" w:cs="Times New Roman"/>
          <w:sz w:val="24"/>
          <w:szCs w:val="24"/>
        </w:rPr>
        <w:t xml:space="preserve">. </w:t>
      </w:r>
      <w:r w:rsidR="00B87613" w:rsidRPr="0020673B">
        <w:rPr>
          <w:rFonts w:ascii="Times New Roman" w:hAnsi="Times New Roman" w:cs="Times New Roman"/>
          <w:sz w:val="24"/>
          <w:szCs w:val="24"/>
        </w:rPr>
        <w:t>Brno: Mezinárodní politologický ústav.</w:t>
      </w:r>
    </w:p>
    <w:p w14:paraId="2B364777" w14:textId="0B20DBD3" w:rsidR="008B71EE" w:rsidRPr="0020673B" w:rsidRDefault="00B10E07"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Stanley, B. (2008). </w:t>
      </w:r>
      <w:proofErr w:type="spellStart"/>
      <w:r w:rsidRPr="0020673B">
        <w:rPr>
          <w:rFonts w:ascii="Times New Roman" w:hAnsi="Times New Roman" w:cs="Times New Roman"/>
          <w:sz w:val="24"/>
          <w:szCs w:val="24"/>
        </w:rPr>
        <w:t>The</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thin</w:t>
      </w:r>
      <w:proofErr w:type="spellEnd"/>
      <w:r w:rsidRPr="0020673B">
        <w:rPr>
          <w:rFonts w:ascii="Times New Roman" w:hAnsi="Times New Roman" w:cs="Times New Roman"/>
          <w:sz w:val="24"/>
          <w:szCs w:val="24"/>
        </w:rPr>
        <w:t xml:space="preserve"> ideology </w:t>
      </w:r>
      <w:proofErr w:type="spellStart"/>
      <w:r w:rsidRPr="0020673B">
        <w:rPr>
          <w:rFonts w:ascii="Times New Roman" w:hAnsi="Times New Roman" w:cs="Times New Roman"/>
          <w:sz w:val="24"/>
          <w:szCs w:val="24"/>
        </w:rPr>
        <w:t>of</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populism</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i/>
          <w:iCs/>
          <w:sz w:val="24"/>
          <w:szCs w:val="24"/>
        </w:rPr>
        <w:t>Journal</w:t>
      </w:r>
      <w:proofErr w:type="spellEnd"/>
      <w:r w:rsidRPr="0020673B">
        <w:rPr>
          <w:rFonts w:ascii="Times New Roman" w:hAnsi="Times New Roman" w:cs="Times New Roman"/>
          <w:i/>
          <w:iCs/>
          <w:sz w:val="24"/>
          <w:szCs w:val="24"/>
        </w:rPr>
        <w:t xml:space="preserve"> </w:t>
      </w:r>
      <w:proofErr w:type="spellStart"/>
      <w:r w:rsidRPr="0020673B">
        <w:rPr>
          <w:rFonts w:ascii="Times New Roman" w:hAnsi="Times New Roman" w:cs="Times New Roman"/>
          <w:i/>
          <w:iCs/>
          <w:sz w:val="24"/>
          <w:szCs w:val="24"/>
        </w:rPr>
        <w:t>of</w:t>
      </w:r>
      <w:proofErr w:type="spellEnd"/>
      <w:r w:rsidRPr="0020673B">
        <w:rPr>
          <w:rFonts w:ascii="Times New Roman" w:hAnsi="Times New Roman" w:cs="Times New Roman"/>
          <w:i/>
          <w:iCs/>
          <w:sz w:val="24"/>
          <w:szCs w:val="24"/>
        </w:rPr>
        <w:t xml:space="preserve"> </w:t>
      </w:r>
      <w:proofErr w:type="spellStart"/>
      <w:r w:rsidRPr="0020673B">
        <w:rPr>
          <w:rFonts w:ascii="Times New Roman" w:hAnsi="Times New Roman" w:cs="Times New Roman"/>
          <w:i/>
          <w:iCs/>
          <w:sz w:val="24"/>
          <w:szCs w:val="24"/>
        </w:rPr>
        <w:t>Political</w:t>
      </w:r>
      <w:proofErr w:type="spellEnd"/>
      <w:r w:rsidRPr="0020673B">
        <w:rPr>
          <w:rFonts w:ascii="Times New Roman" w:hAnsi="Times New Roman" w:cs="Times New Roman"/>
          <w:i/>
          <w:iCs/>
          <w:sz w:val="24"/>
          <w:szCs w:val="24"/>
        </w:rPr>
        <w:t xml:space="preserve"> </w:t>
      </w:r>
      <w:proofErr w:type="spellStart"/>
      <w:r w:rsidRPr="0020673B">
        <w:rPr>
          <w:rFonts w:ascii="Times New Roman" w:hAnsi="Times New Roman" w:cs="Times New Roman"/>
          <w:i/>
          <w:iCs/>
          <w:sz w:val="24"/>
          <w:szCs w:val="24"/>
        </w:rPr>
        <w:t>Ideologies</w:t>
      </w:r>
      <w:proofErr w:type="spellEnd"/>
      <w:r w:rsidRPr="0020673B">
        <w:rPr>
          <w:rFonts w:ascii="Times New Roman" w:hAnsi="Times New Roman" w:cs="Times New Roman"/>
          <w:sz w:val="24"/>
          <w:szCs w:val="24"/>
        </w:rPr>
        <w:t>, 13(1), 95-110. Dostupné z: http://dx.doi.org/10.1080/13569310701822289</w:t>
      </w:r>
    </w:p>
    <w:p w14:paraId="069DEEC5" w14:textId="3BB3A0B3" w:rsidR="00F46290" w:rsidRPr="0020673B" w:rsidRDefault="00F46290"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Stanley, B. (2017). </w:t>
      </w:r>
      <w:proofErr w:type="spellStart"/>
      <w:r w:rsidR="004A222D" w:rsidRPr="0020673B">
        <w:rPr>
          <w:rFonts w:ascii="Times New Roman" w:hAnsi="Times New Roman" w:cs="Times New Roman"/>
          <w:sz w:val="24"/>
          <w:szCs w:val="24"/>
        </w:rPr>
        <w:t>Populism</w:t>
      </w:r>
      <w:proofErr w:type="spellEnd"/>
      <w:r w:rsidR="004A222D" w:rsidRPr="0020673B">
        <w:rPr>
          <w:rFonts w:ascii="Times New Roman" w:hAnsi="Times New Roman" w:cs="Times New Roman"/>
          <w:sz w:val="24"/>
          <w:szCs w:val="24"/>
        </w:rPr>
        <w:t xml:space="preserve"> in </w:t>
      </w:r>
      <w:proofErr w:type="spellStart"/>
      <w:r w:rsidR="004A222D" w:rsidRPr="0020673B">
        <w:rPr>
          <w:rFonts w:ascii="Times New Roman" w:hAnsi="Times New Roman" w:cs="Times New Roman"/>
          <w:sz w:val="24"/>
          <w:szCs w:val="24"/>
        </w:rPr>
        <w:t>Central</w:t>
      </w:r>
      <w:proofErr w:type="spellEnd"/>
      <w:r w:rsidR="004A222D" w:rsidRPr="0020673B">
        <w:rPr>
          <w:rFonts w:ascii="Times New Roman" w:hAnsi="Times New Roman" w:cs="Times New Roman"/>
          <w:sz w:val="24"/>
          <w:szCs w:val="24"/>
        </w:rPr>
        <w:t xml:space="preserve"> and </w:t>
      </w:r>
      <w:proofErr w:type="spellStart"/>
      <w:r w:rsidR="004A222D" w:rsidRPr="0020673B">
        <w:rPr>
          <w:rFonts w:ascii="Times New Roman" w:hAnsi="Times New Roman" w:cs="Times New Roman"/>
          <w:sz w:val="24"/>
          <w:szCs w:val="24"/>
        </w:rPr>
        <w:t>Eastern</w:t>
      </w:r>
      <w:proofErr w:type="spellEnd"/>
      <w:r w:rsidR="004A222D" w:rsidRPr="0020673B">
        <w:rPr>
          <w:rFonts w:ascii="Times New Roman" w:hAnsi="Times New Roman" w:cs="Times New Roman"/>
          <w:sz w:val="24"/>
          <w:szCs w:val="24"/>
        </w:rPr>
        <w:t xml:space="preserve"> </w:t>
      </w:r>
      <w:proofErr w:type="spellStart"/>
      <w:r w:rsidR="004A222D" w:rsidRPr="0020673B">
        <w:rPr>
          <w:rFonts w:ascii="Times New Roman" w:hAnsi="Times New Roman" w:cs="Times New Roman"/>
          <w:sz w:val="24"/>
          <w:szCs w:val="24"/>
        </w:rPr>
        <w:t>Europe</w:t>
      </w:r>
      <w:proofErr w:type="spellEnd"/>
      <w:r w:rsidR="004A222D" w:rsidRPr="0020673B">
        <w:rPr>
          <w:rFonts w:ascii="Times New Roman" w:hAnsi="Times New Roman" w:cs="Times New Roman"/>
          <w:sz w:val="24"/>
          <w:szCs w:val="24"/>
        </w:rPr>
        <w:t xml:space="preserve">. In C. R. </w:t>
      </w:r>
      <w:proofErr w:type="spellStart"/>
      <w:r w:rsidR="004A222D" w:rsidRPr="0020673B">
        <w:rPr>
          <w:rFonts w:ascii="Times New Roman" w:hAnsi="Times New Roman" w:cs="Times New Roman"/>
          <w:sz w:val="24"/>
          <w:szCs w:val="24"/>
        </w:rPr>
        <w:t>Kaltwasser</w:t>
      </w:r>
      <w:proofErr w:type="spellEnd"/>
      <w:r w:rsidR="004A222D" w:rsidRPr="0020673B">
        <w:rPr>
          <w:rFonts w:ascii="Times New Roman" w:hAnsi="Times New Roman" w:cs="Times New Roman"/>
          <w:sz w:val="24"/>
          <w:szCs w:val="24"/>
        </w:rPr>
        <w:t xml:space="preserve">, P. O. </w:t>
      </w:r>
      <w:proofErr w:type="spellStart"/>
      <w:r w:rsidR="004A222D" w:rsidRPr="0020673B">
        <w:rPr>
          <w:rFonts w:ascii="Times New Roman" w:hAnsi="Times New Roman" w:cs="Times New Roman"/>
          <w:sz w:val="24"/>
          <w:szCs w:val="24"/>
        </w:rPr>
        <w:t>Espejo</w:t>
      </w:r>
      <w:proofErr w:type="spellEnd"/>
      <w:r w:rsidR="004A222D" w:rsidRPr="0020673B">
        <w:rPr>
          <w:rFonts w:ascii="Times New Roman" w:hAnsi="Times New Roman" w:cs="Times New Roman"/>
          <w:sz w:val="24"/>
          <w:szCs w:val="24"/>
        </w:rPr>
        <w:t xml:space="preserve">, P. </w:t>
      </w:r>
      <w:proofErr w:type="spellStart"/>
      <w:r w:rsidR="004A222D" w:rsidRPr="0020673B">
        <w:rPr>
          <w:rFonts w:ascii="Times New Roman" w:hAnsi="Times New Roman" w:cs="Times New Roman"/>
          <w:sz w:val="24"/>
          <w:szCs w:val="24"/>
        </w:rPr>
        <w:t>Ostiguy</w:t>
      </w:r>
      <w:proofErr w:type="spellEnd"/>
      <w:r w:rsidR="004A222D" w:rsidRPr="0020673B">
        <w:rPr>
          <w:rFonts w:ascii="Times New Roman" w:hAnsi="Times New Roman" w:cs="Times New Roman"/>
          <w:sz w:val="24"/>
          <w:szCs w:val="24"/>
        </w:rPr>
        <w:t xml:space="preserve">, P. </w:t>
      </w:r>
      <w:proofErr w:type="spellStart"/>
      <w:r w:rsidR="004A222D" w:rsidRPr="0020673B">
        <w:rPr>
          <w:rFonts w:ascii="Times New Roman" w:hAnsi="Times New Roman" w:cs="Times New Roman"/>
          <w:sz w:val="24"/>
          <w:szCs w:val="24"/>
        </w:rPr>
        <w:t>Taggart</w:t>
      </w:r>
      <w:proofErr w:type="spellEnd"/>
      <w:r w:rsidR="004A222D" w:rsidRPr="0020673B">
        <w:rPr>
          <w:rFonts w:ascii="Times New Roman" w:hAnsi="Times New Roman" w:cs="Times New Roman"/>
          <w:sz w:val="24"/>
          <w:szCs w:val="24"/>
        </w:rPr>
        <w:t xml:space="preserve"> (</w:t>
      </w:r>
      <w:proofErr w:type="spellStart"/>
      <w:r w:rsidR="004A222D" w:rsidRPr="0020673B">
        <w:rPr>
          <w:rFonts w:ascii="Times New Roman" w:hAnsi="Times New Roman" w:cs="Times New Roman"/>
          <w:sz w:val="24"/>
          <w:szCs w:val="24"/>
        </w:rPr>
        <w:t>eds</w:t>
      </w:r>
      <w:proofErr w:type="spellEnd"/>
      <w:r w:rsidR="004A222D" w:rsidRPr="0020673B">
        <w:rPr>
          <w:rFonts w:ascii="Times New Roman" w:hAnsi="Times New Roman" w:cs="Times New Roman"/>
          <w:sz w:val="24"/>
          <w:szCs w:val="24"/>
        </w:rPr>
        <w:t xml:space="preserve">). </w:t>
      </w:r>
      <w:proofErr w:type="spellStart"/>
      <w:r w:rsidR="004A222D" w:rsidRPr="0020673B">
        <w:rPr>
          <w:rFonts w:ascii="Times New Roman" w:hAnsi="Times New Roman" w:cs="Times New Roman"/>
          <w:i/>
          <w:iCs/>
          <w:sz w:val="24"/>
          <w:szCs w:val="24"/>
        </w:rPr>
        <w:t>The</w:t>
      </w:r>
      <w:proofErr w:type="spellEnd"/>
      <w:r w:rsidR="004A222D" w:rsidRPr="0020673B">
        <w:rPr>
          <w:rFonts w:ascii="Times New Roman" w:hAnsi="Times New Roman" w:cs="Times New Roman"/>
          <w:i/>
          <w:iCs/>
          <w:sz w:val="24"/>
          <w:szCs w:val="24"/>
        </w:rPr>
        <w:t xml:space="preserve"> Oxford Handbook </w:t>
      </w:r>
      <w:proofErr w:type="spellStart"/>
      <w:r w:rsidR="004A222D" w:rsidRPr="0020673B">
        <w:rPr>
          <w:rFonts w:ascii="Times New Roman" w:hAnsi="Times New Roman" w:cs="Times New Roman"/>
          <w:i/>
          <w:iCs/>
          <w:sz w:val="24"/>
          <w:szCs w:val="24"/>
        </w:rPr>
        <w:t>of</w:t>
      </w:r>
      <w:proofErr w:type="spellEnd"/>
      <w:r w:rsidR="004A222D" w:rsidRPr="0020673B">
        <w:rPr>
          <w:rFonts w:ascii="Times New Roman" w:hAnsi="Times New Roman" w:cs="Times New Roman"/>
          <w:i/>
          <w:iCs/>
          <w:sz w:val="24"/>
          <w:szCs w:val="24"/>
        </w:rPr>
        <w:t xml:space="preserve"> </w:t>
      </w:r>
      <w:proofErr w:type="spellStart"/>
      <w:r w:rsidR="004A222D" w:rsidRPr="0020673B">
        <w:rPr>
          <w:rFonts w:ascii="Times New Roman" w:hAnsi="Times New Roman" w:cs="Times New Roman"/>
          <w:i/>
          <w:iCs/>
          <w:sz w:val="24"/>
          <w:szCs w:val="24"/>
        </w:rPr>
        <w:t>Populism</w:t>
      </w:r>
      <w:proofErr w:type="spellEnd"/>
      <w:r w:rsidR="004A222D" w:rsidRPr="0020673B">
        <w:rPr>
          <w:rFonts w:ascii="Times New Roman" w:hAnsi="Times New Roman" w:cs="Times New Roman"/>
          <w:sz w:val="24"/>
          <w:szCs w:val="24"/>
        </w:rPr>
        <w:t xml:space="preserve">. (140-161) Oxford: Oxford University </w:t>
      </w:r>
      <w:proofErr w:type="spellStart"/>
      <w:r w:rsidR="004A222D" w:rsidRPr="0020673B">
        <w:rPr>
          <w:rFonts w:ascii="Times New Roman" w:hAnsi="Times New Roman" w:cs="Times New Roman"/>
          <w:sz w:val="24"/>
          <w:szCs w:val="24"/>
        </w:rPr>
        <w:t>Press</w:t>
      </w:r>
      <w:proofErr w:type="spellEnd"/>
      <w:r w:rsidR="004A222D" w:rsidRPr="0020673B">
        <w:rPr>
          <w:rFonts w:ascii="Times New Roman" w:hAnsi="Times New Roman" w:cs="Times New Roman"/>
          <w:sz w:val="24"/>
          <w:szCs w:val="24"/>
        </w:rPr>
        <w:t>.</w:t>
      </w:r>
    </w:p>
    <w:p w14:paraId="55E8B1FB" w14:textId="17C3FFFE" w:rsidR="00DF2921" w:rsidRPr="0020673B" w:rsidRDefault="00DF2921"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Statistický úřad Slovenské republiky. (</w:t>
      </w:r>
      <w:r w:rsidR="0078440E" w:rsidRPr="0020673B">
        <w:rPr>
          <w:rFonts w:ascii="Times New Roman" w:hAnsi="Times New Roman" w:cs="Times New Roman"/>
          <w:sz w:val="24"/>
          <w:szCs w:val="24"/>
        </w:rPr>
        <w:t xml:space="preserve">2016) Statistická data vyhledaná 2. 4. 2021. Dostupné z: </w:t>
      </w:r>
      <w:r w:rsidR="000B274B" w:rsidRPr="0020673B">
        <w:rPr>
          <w:rFonts w:ascii="Times New Roman" w:hAnsi="Times New Roman" w:cs="Times New Roman"/>
          <w:sz w:val="24"/>
          <w:szCs w:val="24"/>
        </w:rPr>
        <w:t>https://volby.statistics.sk/nrsr/nrsr2016/sk/data03.html</w:t>
      </w:r>
    </w:p>
    <w:p w14:paraId="13F62C85" w14:textId="77777777" w:rsidR="00287F3F" w:rsidRPr="0020673B" w:rsidRDefault="000B274B" w:rsidP="00287F3F">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lastRenderedPageBreak/>
        <w:t>Statistický úřad Slovenské republiky. (20</w:t>
      </w:r>
      <w:r w:rsidR="00EB07C9" w:rsidRPr="0020673B">
        <w:rPr>
          <w:rFonts w:ascii="Times New Roman" w:hAnsi="Times New Roman" w:cs="Times New Roman"/>
          <w:sz w:val="24"/>
          <w:szCs w:val="24"/>
        </w:rPr>
        <w:t>20</w:t>
      </w:r>
      <w:r w:rsidRPr="0020673B">
        <w:rPr>
          <w:rFonts w:ascii="Times New Roman" w:hAnsi="Times New Roman" w:cs="Times New Roman"/>
          <w:sz w:val="24"/>
          <w:szCs w:val="24"/>
        </w:rPr>
        <w:t>) Statistická data vyhledaná 2. 4. 2021. Dostupné z:</w:t>
      </w:r>
      <w:r w:rsidR="00292245" w:rsidRPr="0020673B">
        <w:rPr>
          <w:rFonts w:ascii="Times New Roman" w:hAnsi="Times New Roman" w:cs="Times New Roman"/>
          <w:sz w:val="24"/>
          <w:szCs w:val="24"/>
        </w:rPr>
        <w:t xml:space="preserve"> </w:t>
      </w:r>
      <w:r w:rsidR="007A466F" w:rsidRPr="0020673B">
        <w:rPr>
          <w:rFonts w:ascii="Times New Roman" w:hAnsi="Times New Roman" w:cs="Times New Roman"/>
          <w:sz w:val="24"/>
          <w:szCs w:val="24"/>
        </w:rPr>
        <w:t>https://volby.statistics.sk/nrsr/nrsr2020/sk/data02.html</w:t>
      </w:r>
      <w:r w:rsidR="00287F3F" w:rsidRPr="0020673B">
        <w:rPr>
          <w:rFonts w:ascii="Times New Roman" w:hAnsi="Times New Roman" w:cs="Times New Roman"/>
          <w:sz w:val="24"/>
          <w:szCs w:val="24"/>
        </w:rPr>
        <w:t xml:space="preserve"> </w:t>
      </w:r>
    </w:p>
    <w:p w14:paraId="55407B81" w14:textId="3E555E42" w:rsidR="000B274B" w:rsidRPr="0020673B" w:rsidRDefault="00287F3F" w:rsidP="00287F3F">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Svobodová, I., (2020, 26. února). Slovenské volby: populista </w:t>
      </w:r>
      <w:proofErr w:type="spellStart"/>
      <w:r w:rsidRPr="0020673B">
        <w:rPr>
          <w:rFonts w:ascii="Times New Roman" w:hAnsi="Times New Roman" w:cs="Times New Roman"/>
          <w:sz w:val="24"/>
          <w:szCs w:val="24"/>
        </w:rPr>
        <w:t>Matovič</w:t>
      </w:r>
      <w:proofErr w:type="spellEnd"/>
      <w:r w:rsidRPr="0020673B">
        <w:rPr>
          <w:rFonts w:ascii="Times New Roman" w:hAnsi="Times New Roman" w:cs="Times New Roman"/>
          <w:sz w:val="24"/>
          <w:szCs w:val="24"/>
        </w:rPr>
        <w:t xml:space="preserve"> přeskočil Fica, Kiska klesá. </w:t>
      </w:r>
      <w:r w:rsidRPr="0020673B">
        <w:rPr>
          <w:rFonts w:ascii="Times New Roman" w:hAnsi="Times New Roman" w:cs="Times New Roman"/>
          <w:i/>
          <w:iCs/>
          <w:sz w:val="24"/>
          <w:szCs w:val="24"/>
        </w:rPr>
        <w:t>Respekt</w:t>
      </w:r>
      <w:r w:rsidRPr="0020673B">
        <w:rPr>
          <w:rFonts w:ascii="Times New Roman" w:hAnsi="Times New Roman" w:cs="Times New Roman"/>
          <w:sz w:val="24"/>
          <w:szCs w:val="24"/>
        </w:rPr>
        <w:t xml:space="preserve">. Dostupné z: https://www.respekt.cz/agenda/slovenske-volby-populista-matovc-preskocil-fica-kiska-klesa </w:t>
      </w:r>
    </w:p>
    <w:p w14:paraId="4E01D50E" w14:textId="7FFA0462" w:rsidR="002B438D" w:rsidRPr="0020673B" w:rsidRDefault="002B438D"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Šubrt, J. (1998). </w:t>
      </w:r>
      <w:r w:rsidRPr="0020673B">
        <w:rPr>
          <w:rFonts w:ascii="Times New Roman" w:hAnsi="Times New Roman" w:cs="Times New Roman"/>
          <w:i/>
          <w:iCs/>
          <w:sz w:val="24"/>
          <w:szCs w:val="24"/>
        </w:rPr>
        <w:t>K sociologické reflexi modernizace</w:t>
      </w:r>
      <w:r w:rsidRPr="0020673B">
        <w:rPr>
          <w:rFonts w:ascii="Times New Roman" w:hAnsi="Times New Roman" w:cs="Times New Roman"/>
          <w:sz w:val="24"/>
          <w:szCs w:val="24"/>
        </w:rPr>
        <w:t>. Praha: Karolinum.</w:t>
      </w:r>
    </w:p>
    <w:p w14:paraId="35871D23" w14:textId="007572C8" w:rsidR="00855D06" w:rsidRPr="0020673B" w:rsidRDefault="00855D06"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Taggart</w:t>
      </w:r>
      <w:proofErr w:type="spellEnd"/>
      <w:r w:rsidRPr="0020673B">
        <w:rPr>
          <w:rFonts w:ascii="Times New Roman" w:hAnsi="Times New Roman" w:cs="Times New Roman"/>
          <w:sz w:val="24"/>
          <w:szCs w:val="24"/>
        </w:rPr>
        <w:t xml:space="preserve">, P. (2000). </w:t>
      </w:r>
      <w:proofErr w:type="spellStart"/>
      <w:r w:rsidRPr="0020673B">
        <w:rPr>
          <w:rFonts w:ascii="Times New Roman" w:hAnsi="Times New Roman" w:cs="Times New Roman"/>
          <w:i/>
          <w:iCs/>
          <w:sz w:val="24"/>
          <w:szCs w:val="24"/>
        </w:rPr>
        <w:t>Populism</w:t>
      </w:r>
      <w:proofErr w:type="spellEnd"/>
      <w:r w:rsidRPr="0020673B">
        <w:rPr>
          <w:rFonts w:ascii="Times New Roman" w:hAnsi="Times New Roman" w:cs="Times New Roman"/>
          <w:sz w:val="24"/>
          <w:szCs w:val="24"/>
        </w:rPr>
        <w:t xml:space="preserve">. </w:t>
      </w:r>
      <w:r w:rsidR="002F01AE" w:rsidRPr="0020673B">
        <w:rPr>
          <w:rFonts w:ascii="Times New Roman" w:hAnsi="Times New Roman" w:cs="Times New Roman"/>
          <w:sz w:val="24"/>
          <w:szCs w:val="24"/>
        </w:rPr>
        <w:t>Buckingham: Open University.</w:t>
      </w:r>
    </w:p>
    <w:p w14:paraId="3C5196DB" w14:textId="242B51C5" w:rsidR="00015F2D" w:rsidRPr="0020673B" w:rsidRDefault="00B10E07"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Taggart</w:t>
      </w:r>
      <w:proofErr w:type="spellEnd"/>
      <w:r w:rsidRPr="0020673B">
        <w:rPr>
          <w:rFonts w:ascii="Times New Roman" w:hAnsi="Times New Roman" w:cs="Times New Roman"/>
          <w:sz w:val="24"/>
          <w:szCs w:val="24"/>
        </w:rPr>
        <w:t xml:space="preserve">, P. (2004). </w:t>
      </w:r>
      <w:proofErr w:type="spellStart"/>
      <w:r w:rsidRPr="0020673B">
        <w:rPr>
          <w:rFonts w:ascii="Times New Roman" w:hAnsi="Times New Roman" w:cs="Times New Roman"/>
          <w:sz w:val="24"/>
          <w:szCs w:val="24"/>
        </w:rPr>
        <w:t>Populism</w:t>
      </w:r>
      <w:proofErr w:type="spellEnd"/>
      <w:r w:rsidRPr="0020673B">
        <w:rPr>
          <w:rFonts w:ascii="Times New Roman" w:hAnsi="Times New Roman" w:cs="Times New Roman"/>
          <w:sz w:val="24"/>
          <w:szCs w:val="24"/>
        </w:rPr>
        <w:t xml:space="preserve"> and </w:t>
      </w:r>
      <w:proofErr w:type="spellStart"/>
      <w:r w:rsidRPr="0020673B">
        <w:rPr>
          <w:rFonts w:ascii="Times New Roman" w:hAnsi="Times New Roman" w:cs="Times New Roman"/>
          <w:sz w:val="24"/>
          <w:szCs w:val="24"/>
        </w:rPr>
        <w:t>representative</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politics</w:t>
      </w:r>
      <w:proofErr w:type="spellEnd"/>
      <w:r w:rsidRPr="0020673B">
        <w:rPr>
          <w:rFonts w:ascii="Times New Roman" w:hAnsi="Times New Roman" w:cs="Times New Roman"/>
          <w:sz w:val="24"/>
          <w:szCs w:val="24"/>
        </w:rPr>
        <w:t xml:space="preserve"> in </w:t>
      </w:r>
      <w:proofErr w:type="spellStart"/>
      <w:r w:rsidRPr="0020673B">
        <w:rPr>
          <w:rFonts w:ascii="Times New Roman" w:hAnsi="Times New Roman" w:cs="Times New Roman"/>
          <w:sz w:val="24"/>
          <w:szCs w:val="24"/>
        </w:rPr>
        <w:t>contenporatory</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Europe</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i/>
          <w:iCs/>
          <w:sz w:val="24"/>
          <w:szCs w:val="24"/>
        </w:rPr>
        <w:t>Journal</w:t>
      </w:r>
      <w:proofErr w:type="spellEnd"/>
      <w:r w:rsidRPr="0020673B">
        <w:rPr>
          <w:rFonts w:ascii="Times New Roman" w:hAnsi="Times New Roman" w:cs="Times New Roman"/>
          <w:i/>
          <w:iCs/>
          <w:sz w:val="24"/>
          <w:szCs w:val="24"/>
        </w:rPr>
        <w:t xml:space="preserve"> </w:t>
      </w:r>
      <w:proofErr w:type="spellStart"/>
      <w:r w:rsidRPr="0020673B">
        <w:rPr>
          <w:rFonts w:ascii="Times New Roman" w:hAnsi="Times New Roman" w:cs="Times New Roman"/>
          <w:i/>
          <w:iCs/>
          <w:sz w:val="24"/>
          <w:szCs w:val="24"/>
        </w:rPr>
        <w:t>of</w:t>
      </w:r>
      <w:proofErr w:type="spellEnd"/>
      <w:r w:rsidRPr="0020673B">
        <w:rPr>
          <w:rFonts w:ascii="Times New Roman" w:hAnsi="Times New Roman" w:cs="Times New Roman"/>
          <w:i/>
          <w:iCs/>
          <w:sz w:val="24"/>
          <w:szCs w:val="24"/>
        </w:rPr>
        <w:t xml:space="preserve"> </w:t>
      </w:r>
      <w:proofErr w:type="spellStart"/>
      <w:r w:rsidRPr="0020673B">
        <w:rPr>
          <w:rFonts w:ascii="Times New Roman" w:hAnsi="Times New Roman" w:cs="Times New Roman"/>
          <w:i/>
          <w:iCs/>
          <w:sz w:val="24"/>
          <w:szCs w:val="24"/>
        </w:rPr>
        <w:t>Political</w:t>
      </w:r>
      <w:proofErr w:type="spellEnd"/>
      <w:r w:rsidRPr="0020673B">
        <w:rPr>
          <w:rFonts w:ascii="Times New Roman" w:hAnsi="Times New Roman" w:cs="Times New Roman"/>
          <w:i/>
          <w:iCs/>
          <w:sz w:val="24"/>
          <w:szCs w:val="24"/>
        </w:rPr>
        <w:t xml:space="preserve"> </w:t>
      </w:r>
      <w:proofErr w:type="spellStart"/>
      <w:r w:rsidRPr="0020673B">
        <w:rPr>
          <w:rFonts w:ascii="Times New Roman" w:hAnsi="Times New Roman" w:cs="Times New Roman"/>
          <w:i/>
          <w:iCs/>
          <w:sz w:val="24"/>
          <w:szCs w:val="24"/>
        </w:rPr>
        <w:t>Ideologies</w:t>
      </w:r>
      <w:proofErr w:type="spellEnd"/>
      <w:r w:rsidRPr="0020673B">
        <w:rPr>
          <w:rFonts w:ascii="Times New Roman" w:hAnsi="Times New Roman" w:cs="Times New Roman"/>
          <w:sz w:val="24"/>
          <w:szCs w:val="24"/>
        </w:rPr>
        <w:t>, 9(3), 269-288.</w:t>
      </w:r>
    </w:p>
    <w:p w14:paraId="2CECCAE9" w14:textId="2991F090" w:rsidR="00465373" w:rsidRPr="0020673B" w:rsidRDefault="00465373"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Tabery</w:t>
      </w:r>
      <w:proofErr w:type="spellEnd"/>
      <w:r w:rsidRPr="0020673B">
        <w:rPr>
          <w:rFonts w:ascii="Times New Roman" w:hAnsi="Times New Roman" w:cs="Times New Roman"/>
          <w:sz w:val="24"/>
          <w:szCs w:val="24"/>
        </w:rPr>
        <w:t>, E. (</w:t>
      </w:r>
      <w:r w:rsidR="00E35A7C" w:rsidRPr="0020673B">
        <w:rPr>
          <w:rFonts w:ascii="Times New Roman" w:hAnsi="Times New Roman" w:cs="Times New Roman"/>
          <w:sz w:val="24"/>
          <w:szCs w:val="24"/>
        </w:rPr>
        <w:t xml:space="preserve">2017). </w:t>
      </w:r>
      <w:r w:rsidR="00E35A7C" w:rsidRPr="0020673B">
        <w:rPr>
          <w:rFonts w:ascii="Times New Roman" w:hAnsi="Times New Roman" w:cs="Times New Roman"/>
          <w:i/>
          <w:iCs/>
          <w:sz w:val="24"/>
          <w:szCs w:val="24"/>
        </w:rPr>
        <w:t>Opuštěná společnost: Česká cesta od Masaryka po Babiše.</w:t>
      </w:r>
      <w:r w:rsidR="00E35A7C" w:rsidRPr="0020673B">
        <w:rPr>
          <w:rFonts w:ascii="Times New Roman" w:hAnsi="Times New Roman" w:cs="Times New Roman"/>
          <w:sz w:val="24"/>
          <w:szCs w:val="24"/>
        </w:rPr>
        <w:t xml:space="preserve"> Praha:</w:t>
      </w:r>
      <w:r w:rsidR="008973A8" w:rsidRPr="0020673B">
        <w:rPr>
          <w:rFonts w:ascii="Times New Roman" w:hAnsi="Times New Roman" w:cs="Times New Roman"/>
          <w:sz w:val="24"/>
          <w:szCs w:val="24"/>
        </w:rPr>
        <w:t xml:space="preserve"> Paseka.</w:t>
      </w:r>
    </w:p>
    <w:p w14:paraId="5EC68845" w14:textId="7F3A96A4" w:rsidR="00031A9A" w:rsidRPr="0020673B" w:rsidRDefault="00031A9A"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Teorell</w:t>
      </w:r>
      <w:proofErr w:type="spellEnd"/>
      <w:r w:rsidRPr="0020673B">
        <w:rPr>
          <w:rFonts w:ascii="Times New Roman" w:hAnsi="Times New Roman" w:cs="Times New Roman"/>
          <w:sz w:val="24"/>
          <w:szCs w:val="24"/>
        </w:rPr>
        <w:t>, J.</w:t>
      </w:r>
      <w:r w:rsidR="00A95710" w:rsidRPr="0020673B">
        <w:rPr>
          <w:rFonts w:ascii="Times New Roman" w:hAnsi="Times New Roman" w:cs="Times New Roman"/>
          <w:sz w:val="24"/>
          <w:szCs w:val="24"/>
        </w:rPr>
        <w:t xml:space="preserve"> (2007). </w:t>
      </w:r>
      <w:proofErr w:type="spellStart"/>
      <w:r w:rsidR="00A95710" w:rsidRPr="0020673B">
        <w:rPr>
          <w:rFonts w:ascii="Times New Roman" w:hAnsi="Times New Roman" w:cs="Times New Roman"/>
          <w:sz w:val="24"/>
          <w:szCs w:val="24"/>
        </w:rPr>
        <w:t>Political</w:t>
      </w:r>
      <w:proofErr w:type="spellEnd"/>
      <w:r w:rsidR="00A95710" w:rsidRPr="0020673B">
        <w:rPr>
          <w:rFonts w:ascii="Times New Roman" w:hAnsi="Times New Roman" w:cs="Times New Roman"/>
          <w:sz w:val="24"/>
          <w:szCs w:val="24"/>
        </w:rPr>
        <w:t xml:space="preserve"> </w:t>
      </w:r>
      <w:proofErr w:type="spellStart"/>
      <w:r w:rsidR="00A95710" w:rsidRPr="0020673B">
        <w:rPr>
          <w:rFonts w:ascii="Times New Roman" w:hAnsi="Times New Roman" w:cs="Times New Roman"/>
          <w:sz w:val="24"/>
          <w:szCs w:val="24"/>
        </w:rPr>
        <w:t>Participation</w:t>
      </w:r>
      <w:proofErr w:type="spellEnd"/>
      <w:r w:rsidR="00A95710" w:rsidRPr="0020673B">
        <w:rPr>
          <w:rFonts w:ascii="Times New Roman" w:hAnsi="Times New Roman" w:cs="Times New Roman"/>
          <w:sz w:val="24"/>
          <w:szCs w:val="24"/>
        </w:rPr>
        <w:t xml:space="preserve">: </w:t>
      </w:r>
      <w:proofErr w:type="spellStart"/>
      <w:r w:rsidR="00A95710" w:rsidRPr="0020673B">
        <w:rPr>
          <w:rFonts w:ascii="Times New Roman" w:hAnsi="Times New Roman" w:cs="Times New Roman"/>
          <w:sz w:val="24"/>
          <w:szCs w:val="24"/>
        </w:rPr>
        <w:t>Maping</w:t>
      </w:r>
      <w:proofErr w:type="spellEnd"/>
      <w:r w:rsidR="00A95710" w:rsidRPr="0020673B">
        <w:rPr>
          <w:rFonts w:ascii="Times New Roman" w:hAnsi="Times New Roman" w:cs="Times New Roman"/>
          <w:sz w:val="24"/>
          <w:szCs w:val="24"/>
        </w:rPr>
        <w:t xml:space="preserve"> </w:t>
      </w:r>
      <w:proofErr w:type="spellStart"/>
      <w:r w:rsidR="00A95710" w:rsidRPr="0020673B">
        <w:rPr>
          <w:rFonts w:ascii="Times New Roman" w:hAnsi="Times New Roman" w:cs="Times New Roman"/>
          <w:sz w:val="24"/>
          <w:szCs w:val="24"/>
        </w:rPr>
        <w:t>the</w:t>
      </w:r>
      <w:proofErr w:type="spellEnd"/>
      <w:r w:rsidR="00A95710" w:rsidRPr="0020673B">
        <w:rPr>
          <w:rFonts w:ascii="Times New Roman" w:hAnsi="Times New Roman" w:cs="Times New Roman"/>
          <w:sz w:val="24"/>
          <w:szCs w:val="24"/>
        </w:rPr>
        <w:t xml:space="preserve"> </w:t>
      </w:r>
      <w:proofErr w:type="spellStart"/>
      <w:r w:rsidR="00A95710" w:rsidRPr="0020673B">
        <w:rPr>
          <w:rFonts w:ascii="Times New Roman" w:hAnsi="Times New Roman" w:cs="Times New Roman"/>
          <w:sz w:val="24"/>
          <w:szCs w:val="24"/>
        </w:rPr>
        <w:t>Terrain</w:t>
      </w:r>
      <w:proofErr w:type="spellEnd"/>
      <w:r w:rsidR="00A95710" w:rsidRPr="0020673B">
        <w:rPr>
          <w:rFonts w:ascii="Times New Roman" w:hAnsi="Times New Roman" w:cs="Times New Roman"/>
          <w:sz w:val="24"/>
          <w:szCs w:val="24"/>
        </w:rPr>
        <w:t xml:space="preserve">. In: </w:t>
      </w:r>
      <w:r w:rsidR="00531644" w:rsidRPr="0020673B">
        <w:rPr>
          <w:rFonts w:ascii="Times New Roman" w:hAnsi="Times New Roman" w:cs="Times New Roman"/>
          <w:sz w:val="24"/>
          <w:szCs w:val="24"/>
        </w:rPr>
        <w:t xml:space="preserve">J, W. van </w:t>
      </w:r>
      <w:proofErr w:type="spellStart"/>
      <w:proofErr w:type="gramStart"/>
      <w:r w:rsidR="00531644" w:rsidRPr="0020673B">
        <w:rPr>
          <w:rFonts w:ascii="Times New Roman" w:hAnsi="Times New Roman" w:cs="Times New Roman"/>
          <w:sz w:val="24"/>
          <w:szCs w:val="24"/>
        </w:rPr>
        <w:t>Deth</w:t>
      </w:r>
      <w:proofErr w:type="spellEnd"/>
      <w:r w:rsidR="00531644" w:rsidRPr="0020673B">
        <w:rPr>
          <w:rFonts w:ascii="Times New Roman" w:hAnsi="Times New Roman" w:cs="Times New Roman"/>
          <w:sz w:val="24"/>
          <w:szCs w:val="24"/>
        </w:rPr>
        <w:t>,</w:t>
      </w:r>
      <w:r w:rsidR="00796522" w:rsidRPr="0020673B">
        <w:rPr>
          <w:rFonts w:ascii="Times New Roman" w:hAnsi="Times New Roman" w:cs="Times New Roman"/>
          <w:sz w:val="24"/>
          <w:szCs w:val="24"/>
        </w:rPr>
        <w:t>,</w:t>
      </w:r>
      <w:proofErr w:type="gramEnd"/>
      <w:r w:rsidR="00796522" w:rsidRPr="0020673B">
        <w:rPr>
          <w:rFonts w:ascii="Times New Roman" w:hAnsi="Times New Roman" w:cs="Times New Roman"/>
          <w:sz w:val="24"/>
          <w:szCs w:val="24"/>
        </w:rPr>
        <w:t xml:space="preserve"> J. R. </w:t>
      </w:r>
      <w:proofErr w:type="spellStart"/>
      <w:r w:rsidR="00796522" w:rsidRPr="0020673B">
        <w:rPr>
          <w:rFonts w:ascii="Times New Roman" w:hAnsi="Times New Roman" w:cs="Times New Roman"/>
          <w:sz w:val="24"/>
          <w:szCs w:val="24"/>
        </w:rPr>
        <w:t>Montero</w:t>
      </w:r>
      <w:proofErr w:type="spellEnd"/>
      <w:r w:rsidR="00796522" w:rsidRPr="0020673B">
        <w:rPr>
          <w:rFonts w:ascii="Times New Roman" w:hAnsi="Times New Roman" w:cs="Times New Roman"/>
          <w:sz w:val="24"/>
          <w:szCs w:val="24"/>
        </w:rPr>
        <w:t xml:space="preserve">, A. </w:t>
      </w:r>
      <w:proofErr w:type="spellStart"/>
      <w:r w:rsidR="00796522" w:rsidRPr="0020673B">
        <w:rPr>
          <w:rFonts w:ascii="Times New Roman" w:hAnsi="Times New Roman" w:cs="Times New Roman"/>
          <w:sz w:val="24"/>
          <w:szCs w:val="24"/>
        </w:rPr>
        <w:t>Westholm</w:t>
      </w:r>
      <w:proofErr w:type="spellEnd"/>
      <w:r w:rsidR="002D489C" w:rsidRPr="0020673B">
        <w:rPr>
          <w:rFonts w:ascii="Times New Roman" w:hAnsi="Times New Roman" w:cs="Times New Roman"/>
          <w:sz w:val="24"/>
          <w:szCs w:val="24"/>
        </w:rPr>
        <w:t xml:space="preserve">. </w:t>
      </w:r>
      <w:proofErr w:type="spellStart"/>
      <w:r w:rsidR="002D489C" w:rsidRPr="0020673B">
        <w:rPr>
          <w:rFonts w:ascii="Times New Roman" w:hAnsi="Times New Roman" w:cs="Times New Roman"/>
          <w:i/>
          <w:iCs/>
          <w:sz w:val="24"/>
          <w:szCs w:val="24"/>
        </w:rPr>
        <w:t>Citizienship</w:t>
      </w:r>
      <w:proofErr w:type="spellEnd"/>
      <w:r w:rsidR="002D489C" w:rsidRPr="0020673B">
        <w:rPr>
          <w:rFonts w:ascii="Times New Roman" w:hAnsi="Times New Roman" w:cs="Times New Roman"/>
          <w:i/>
          <w:iCs/>
          <w:sz w:val="24"/>
          <w:szCs w:val="24"/>
        </w:rPr>
        <w:t xml:space="preserve"> and </w:t>
      </w:r>
      <w:proofErr w:type="spellStart"/>
      <w:r w:rsidR="002D489C" w:rsidRPr="0020673B">
        <w:rPr>
          <w:rFonts w:ascii="Times New Roman" w:hAnsi="Times New Roman" w:cs="Times New Roman"/>
          <w:i/>
          <w:iCs/>
          <w:sz w:val="24"/>
          <w:szCs w:val="24"/>
        </w:rPr>
        <w:t>Involvement</w:t>
      </w:r>
      <w:proofErr w:type="spellEnd"/>
      <w:r w:rsidR="002D489C" w:rsidRPr="0020673B">
        <w:rPr>
          <w:rFonts w:ascii="Times New Roman" w:hAnsi="Times New Roman" w:cs="Times New Roman"/>
          <w:i/>
          <w:iCs/>
          <w:sz w:val="24"/>
          <w:szCs w:val="24"/>
        </w:rPr>
        <w:t xml:space="preserve"> In </w:t>
      </w:r>
      <w:proofErr w:type="spellStart"/>
      <w:r w:rsidR="002D489C" w:rsidRPr="0020673B">
        <w:rPr>
          <w:rFonts w:ascii="Times New Roman" w:hAnsi="Times New Roman" w:cs="Times New Roman"/>
          <w:i/>
          <w:iCs/>
          <w:sz w:val="24"/>
          <w:szCs w:val="24"/>
        </w:rPr>
        <w:t>Euro</w:t>
      </w:r>
      <w:r w:rsidR="006018B3" w:rsidRPr="0020673B">
        <w:rPr>
          <w:rFonts w:ascii="Times New Roman" w:hAnsi="Times New Roman" w:cs="Times New Roman"/>
          <w:i/>
          <w:iCs/>
          <w:sz w:val="24"/>
          <w:szCs w:val="24"/>
        </w:rPr>
        <w:t>pean</w:t>
      </w:r>
      <w:proofErr w:type="spellEnd"/>
      <w:r w:rsidR="006018B3" w:rsidRPr="0020673B">
        <w:rPr>
          <w:rFonts w:ascii="Times New Roman" w:hAnsi="Times New Roman" w:cs="Times New Roman"/>
          <w:i/>
          <w:iCs/>
          <w:sz w:val="24"/>
          <w:szCs w:val="24"/>
        </w:rPr>
        <w:t xml:space="preserve"> </w:t>
      </w:r>
      <w:proofErr w:type="spellStart"/>
      <w:r w:rsidR="006018B3" w:rsidRPr="0020673B">
        <w:rPr>
          <w:rFonts w:ascii="Times New Roman" w:hAnsi="Times New Roman" w:cs="Times New Roman"/>
          <w:i/>
          <w:iCs/>
          <w:sz w:val="24"/>
          <w:szCs w:val="24"/>
        </w:rPr>
        <w:t>Democracies</w:t>
      </w:r>
      <w:proofErr w:type="spellEnd"/>
      <w:r w:rsidR="006018B3" w:rsidRPr="0020673B">
        <w:rPr>
          <w:rFonts w:ascii="Times New Roman" w:hAnsi="Times New Roman" w:cs="Times New Roman"/>
          <w:sz w:val="24"/>
          <w:szCs w:val="24"/>
        </w:rPr>
        <w:t xml:space="preserve">. (334-358). London/New York: </w:t>
      </w:r>
      <w:proofErr w:type="spellStart"/>
      <w:r w:rsidR="006018B3" w:rsidRPr="0020673B">
        <w:rPr>
          <w:rFonts w:ascii="Times New Roman" w:hAnsi="Times New Roman" w:cs="Times New Roman"/>
          <w:sz w:val="24"/>
          <w:szCs w:val="24"/>
        </w:rPr>
        <w:t>Routletge</w:t>
      </w:r>
      <w:proofErr w:type="spellEnd"/>
      <w:r w:rsidR="006018B3" w:rsidRPr="0020673B">
        <w:rPr>
          <w:rFonts w:ascii="Times New Roman" w:hAnsi="Times New Roman" w:cs="Times New Roman"/>
          <w:sz w:val="24"/>
          <w:szCs w:val="24"/>
        </w:rPr>
        <w:t>.</w:t>
      </w:r>
    </w:p>
    <w:p w14:paraId="17210E89" w14:textId="5B3F8010" w:rsidR="00FA4437" w:rsidRPr="0020673B" w:rsidRDefault="00FA4437"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Tuček, M. </w:t>
      </w:r>
      <w:r w:rsidR="00F56CAA" w:rsidRPr="0020673B">
        <w:rPr>
          <w:rFonts w:ascii="Times New Roman" w:hAnsi="Times New Roman" w:cs="Times New Roman"/>
          <w:sz w:val="24"/>
          <w:szCs w:val="24"/>
        </w:rPr>
        <w:t xml:space="preserve">(2017). Tisková zpráva. Zájem o politiku a názory na podílení se občanů na </w:t>
      </w:r>
      <w:proofErr w:type="gramStart"/>
      <w:r w:rsidR="00F56CAA" w:rsidRPr="0020673B">
        <w:rPr>
          <w:rFonts w:ascii="Times New Roman" w:hAnsi="Times New Roman" w:cs="Times New Roman"/>
          <w:sz w:val="24"/>
          <w:szCs w:val="24"/>
        </w:rPr>
        <w:t>roz</w:t>
      </w:r>
      <w:r w:rsidR="005428E1" w:rsidRPr="0020673B">
        <w:rPr>
          <w:rFonts w:ascii="Times New Roman" w:hAnsi="Times New Roman" w:cs="Times New Roman"/>
          <w:sz w:val="24"/>
          <w:szCs w:val="24"/>
        </w:rPr>
        <w:t>hodování - únor</w:t>
      </w:r>
      <w:proofErr w:type="gramEnd"/>
      <w:r w:rsidR="005428E1" w:rsidRPr="0020673B">
        <w:rPr>
          <w:rFonts w:ascii="Times New Roman" w:hAnsi="Times New Roman" w:cs="Times New Roman"/>
          <w:sz w:val="24"/>
          <w:szCs w:val="24"/>
        </w:rPr>
        <w:t xml:space="preserve"> 2017. </w:t>
      </w:r>
      <w:r w:rsidR="005428E1" w:rsidRPr="0020673B">
        <w:rPr>
          <w:rFonts w:ascii="Times New Roman" w:hAnsi="Times New Roman" w:cs="Times New Roman"/>
          <w:i/>
          <w:iCs/>
          <w:sz w:val="24"/>
          <w:szCs w:val="24"/>
        </w:rPr>
        <w:t>Centrum pro výzkum veřejného mínění (CVVM)</w:t>
      </w:r>
      <w:r w:rsidR="005428E1" w:rsidRPr="0020673B">
        <w:rPr>
          <w:rFonts w:ascii="Times New Roman" w:hAnsi="Times New Roman" w:cs="Times New Roman"/>
          <w:sz w:val="24"/>
          <w:szCs w:val="24"/>
        </w:rPr>
        <w:t xml:space="preserve">. </w:t>
      </w:r>
      <w:r w:rsidR="005E4DE9" w:rsidRPr="0020673B">
        <w:rPr>
          <w:rFonts w:ascii="Times New Roman" w:hAnsi="Times New Roman" w:cs="Times New Roman"/>
          <w:sz w:val="24"/>
          <w:szCs w:val="24"/>
        </w:rPr>
        <w:t>Dostupné z: https://cvvm.soc.cas.cz/media/com_form2content/documents/c2/a2175/f9/pd170316.pdf</w:t>
      </w:r>
    </w:p>
    <w:p w14:paraId="7F2D8587" w14:textId="13A3B3B4" w:rsidR="00960DD8" w:rsidRPr="0020673B" w:rsidRDefault="00960DD8"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Venturová</w:t>
      </w:r>
      <w:proofErr w:type="spellEnd"/>
      <w:r w:rsidRPr="0020673B">
        <w:rPr>
          <w:rFonts w:ascii="Times New Roman" w:hAnsi="Times New Roman" w:cs="Times New Roman"/>
          <w:sz w:val="24"/>
          <w:szCs w:val="24"/>
        </w:rPr>
        <w:t xml:space="preserve">, J., Kopecký, J. </w:t>
      </w:r>
      <w:r w:rsidR="00235875" w:rsidRPr="0020673B">
        <w:rPr>
          <w:rFonts w:ascii="Times New Roman" w:hAnsi="Times New Roman" w:cs="Times New Roman"/>
          <w:sz w:val="24"/>
          <w:szCs w:val="24"/>
        </w:rPr>
        <w:t xml:space="preserve">(2015). Okamura vystoupil u Úsvitu, zakládá hnutá Svoboda a přímá demokracie. </w:t>
      </w:r>
      <w:r w:rsidR="00235875" w:rsidRPr="0020673B">
        <w:rPr>
          <w:rFonts w:ascii="Times New Roman" w:hAnsi="Times New Roman" w:cs="Times New Roman"/>
          <w:i/>
          <w:iCs/>
          <w:sz w:val="24"/>
          <w:szCs w:val="24"/>
        </w:rPr>
        <w:t>idnes.cz</w:t>
      </w:r>
      <w:r w:rsidR="00235875" w:rsidRPr="0020673B">
        <w:rPr>
          <w:rFonts w:ascii="Times New Roman" w:hAnsi="Times New Roman" w:cs="Times New Roman"/>
          <w:sz w:val="24"/>
          <w:szCs w:val="24"/>
        </w:rPr>
        <w:t xml:space="preserve">. Dostupné z: </w:t>
      </w:r>
      <w:r w:rsidR="00CD0020" w:rsidRPr="0020673B">
        <w:rPr>
          <w:rFonts w:ascii="Times New Roman" w:hAnsi="Times New Roman" w:cs="Times New Roman"/>
          <w:sz w:val="24"/>
          <w:szCs w:val="24"/>
        </w:rPr>
        <w:t>https://www.idnes.cz/zpravy/domaci/okamura-opustil-usvit-zaklada-hnuti-svoboda-a-prima-demokracie.A150505_101715_domaci_hv</w:t>
      </w:r>
    </w:p>
    <w:p w14:paraId="0A31BFC9" w14:textId="795C0FF2" w:rsidR="000A60BE" w:rsidRPr="0020673B" w:rsidRDefault="000A60BE"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Vlachová, K., Lebeda, T. (2006). </w:t>
      </w:r>
      <w:r w:rsidR="009D5209" w:rsidRPr="0020673B">
        <w:rPr>
          <w:rFonts w:ascii="Times New Roman" w:hAnsi="Times New Roman" w:cs="Times New Roman"/>
          <w:sz w:val="24"/>
          <w:szCs w:val="24"/>
        </w:rPr>
        <w:t xml:space="preserve">Aktivní občanství a spokojenost s demokracií v Evropě. </w:t>
      </w:r>
      <w:r w:rsidR="009D5209" w:rsidRPr="0020673B">
        <w:rPr>
          <w:rFonts w:ascii="Times New Roman" w:hAnsi="Times New Roman" w:cs="Times New Roman"/>
          <w:i/>
          <w:iCs/>
          <w:sz w:val="24"/>
          <w:szCs w:val="24"/>
        </w:rPr>
        <w:t>Sociologický časopis</w:t>
      </w:r>
      <w:r w:rsidR="009D5209" w:rsidRPr="0020673B">
        <w:rPr>
          <w:rFonts w:ascii="Times New Roman" w:hAnsi="Times New Roman" w:cs="Times New Roman"/>
          <w:sz w:val="24"/>
          <w:szCs w:val="24"/>
        </w:rPr>
        <w:t>, 42 (11), 11-34.</w:t>
      </w:r>
    </w:p>
    <w:p w14:paraId="1B943F96" w14:textId="7F8EAEC5" w:rsidR="00975101" w:rsidRPr="0020673B" w:rsidRDefault="00975101"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Vráblíková, K. (2008). Politická </w:t>
      </w:r>
      <w:proofErr w:type="gramStart"/>
      <w:r w:rsidRPr="0020673B">
        <w:rPr>
          <w:rFonts w:ascii="Times New Roman" w:hAnsi="Times New Roman" w:cs="Times New Roman"/>
          <w:sz w:val="24"/>
          <w:szCs w:val="24"/>
        </w:rPr>
        <w:t>participace - koncepty</w:t>
      </w:r>
      <w:proofErr w:type="gramEnd"/>
      <w:r w:rsidRPr="0020673B">
        <w:rPr>
          <w:rFonts w:ascii="Times New Roman" w:hAnsi="Times New Roman" w:cs="Times New Roman"/>
          <w:sz w:val="24"/>
          <w:szCs w:val="24"/>
        </w:rPr>
        <w:t xml:space="preserve"> a teorie</w:t>
      </w:r>
      <w:r w:rsidR="00F84966" w:rsidRPr="0020673B">
        <w:rPr>
          <w:rFonts w:ascii="Times New Roman" w:hAnsi="Times New Roman" w:cs="Times New Roman"/>
          <w:sz w:val="24"/>
          <w:szCs w:val="24"/>
        </w:rPr>
        <w:t xml:space="preserve">. </w:t>
      </w:r>
      <w:r w:rsidR="00F84966" w:rsidRPr="0020673B">
        <w:rPr>
          <w:rFonts w:ascii="Times New Roman" w:hAnsi="Times New Roman" w:cs="Times New Roman"/>
          <w:i/>
          <w:iCs/>
          <w:sz w:val="24"/>
          <w:szCs w:val="24"/>
        </w:rPr>
        <w:t>Politologický časopis</w:t>
      </w:r>
      <w:r w:rsidR="00F84966" w:rsidRPr="0020673B">
        <w:rPr>
          <w:rFonts w:ascii="Times New Roman" w:hAnsi="Times New Roman" w:cs="Times New Roman"/>
          <w:sz w:val="24"/>
          <w:szCs w:val="24"/>
        </w:rPr>
        <w:t xml:space="preserve">, </w:t>
      </w:r>
      <w:r w:rsidR="00A83D49" w:rsidRPr="0020673B">
        <w:rPr>
          <w:rFonts w:ascii="Times New Roman" w:hAnsi="Times New Roman" w:cs="Times New Roman"/>
          <w:sz w:val="24"/>
          <w:szCs w:val="24"/>
        </w:rPr>
        <w:t>15(4), 366-388</w:t>
      </w:r>
      <w:r w:rsidR="00227199" w:rsidRPr="0020673B">
        <w:rPr>
          <w:rFonts w:ascii="Times New Roman" w:hAnsi="Times New Roman" w:cs="Times New Roman"/>
          <w:sz w:val="24"/>
          <w:szCs w:val="24"/>
        </w:rPr>
        <w:t>. Dostupné z: https://www.politologickycasopis.cz/userfiles/file/2008/4/Polcas_2008_4_pp_366_387.pdf</w:t>
      </w:r>
    </w:p>
    <w:p w14:paraId="1FD3B2B4" w14:textId="2BE943E2" w:rsidR="00CE422A" w:rsidRPr="0020673B" w:rsidRDefault="00CE422A"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lastRenderedPageBreak/>
        <w:t>Vráblíková, K. (2009). Politická participace a její determinanty v</w:t>
      </w:r>
      <w:r w:rsidR="008A7D95" w:rsidRPr="0020673B">
        <w:rPr>
          <w:rFonts w:ascii="Times New Roman" w:hAnsi="Times New Roman" w:cs="Times New Roman"/>
          <w:sz w:val="24"/>
          <w:szCs w:val="24"/>
        </w:rPr>
        <w:t> </w:t>
      </w:r>
      <w:r w:rsidRPr="0020673B">
        <w:rPr>
          <w:rFonts w:ascii="Times New Roman" w:hAnsi="Times New Roman" w:cs="Times New Roman"/>
          <w:sz w:val="24"/>
          <w:szCs w:val="24"/>
        </w:rPr>
        <w:t>postkomu</w:t>
      </w:r>
      <w:r w:rsidR="008A7D95" w:rsidRPr="0020673B">
        <w:rPr>
          <w:rFonts w:ascii="Times New Roman" w:hAnsi="Times New Roman" w:cs="Times New Roman"/>
          <w:sz w:val="24"/>
          <w:szCs w:val="24"/>
        </w:rPr>
        <w:t xml:space="preserve">nistických zemích. </w:t>
      </w:r>
      <w:r w:rsidR="008A7D95" w:rsidRPr="0020673B">
        <w:rPr>
          <w:rFonts w:ascii="Times New Roman" w:hAnsi="Times New Roman" w:cs="Times New Roman"/>
          <w:i/>
          <w:iCs/>
          <w:sz w:val="24"/>
          <w:szCs w:val="24"/>
        </w:rPr>
        <w:t>Sociologický časopis</w:t>
      </w:r>
      <w:r w:rsidR="008A7D95" w:rsidRPr="0020673B">
        <w:rPr>
          <w:rFonts w:ascii="Times New Roman" w:hAnsi="Times New Roman" w:cs="Times New Roman"/>
          <w:sz w:val="24"/>
          <w:szCs w:val="24"/>
        </w:rPr>
        <w:t xml:space="preserve">, 45 (5), 867-896. Dostupné z: </w:t>
      </w:r>
      <w:r w:rsidR="00FA4437" w:rsidRPr="0020673B">
        <w:rPr>
          <w:rFonts w:ascii="Times New Roman" w:hAnsi="Times New Roman" w:cs="Times New Roman"/>
          <w:sz w:val="24"/>
          <w:szCs w:val="24"/>
        </w:rPr>
        <w:t>https://www.jstor.org/stable/41132776</w:t>
      </w:r>
    </w:p>
    <w:p w14:paraId="0F0DECDE" w14:textId="77777777" w:rsidR="00B11DE1" w:rsidRPr="0020673B" w:rsidRDefault="008C0A22" w:rsidP="00B11DE1">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Úřad vlády České republiky. </w:t>
      </w:r>
      <w:r w:rsidRPr="0020673B">
        <w:rPr>
          <w:rFonts w:ascii="Times New Roman" w:hAnsi="Times New Roman" w:cs="Times New Roman"/>
          <w:i/>
          <w:iCs/>
          <w:sz w:val="24"/>
          <w:szCs w:val="24"/>
        </w:rPr>
        <w:t>Vláda Bohuslava Sobotky 2014-2017</w:t>
      </w:r>
      <w:r w:rsidRPr="0020673B">
        <w:rPr>
          <w:rFonts w:ascii="Times New Roman" w:hAnsi="Times New Roman" w:cs="Times New Roman"/>
          <w:sz w:val="24"/>
          <w:szCs w:val="24"/>
        </w:rPr>
        <w:t xml:space="preserve">. </w:t>
      </w:r>
      <w:r w:rsidR="004176B9" w:rsidRPr="0020673B">
        <w:rPr>
          <w:rFonts w:ascii="Times New Roman" w:hAnsi="Times New Roman" w:cs="Times New Roman"/>
          <w:sz w:val="24"/>
          <w:szCs w:val="24"/>
        </w:rPr>
        <w:t>Dostupné z: https://www.vlada.cz/assets/media-centrum/aktualne/Vlada-Bohuslava-Sobotky-2014_2017.pdf</w:t>
      </w:r>
      <w:r w:rsidR="00B11DE1" w:rsidRPr="0020673B">
        <w:rPr>
          <w:rFonts w:ascii="Times New Roman" w:hAnsi="Times New Roman" w:cs="Times New Roman"/>
          <w:sz w:val="24"/>
          <w:szCs w:val="24"/>
        </w:rPr>
        <w:t xml:space="preserve"> </w:t>
      </w:r>
    </w:p>
    <w:p w14:paraId="5379440C" w14:textId="38903354" w:rsidR="00B11DE1" w:rsidRPr="0020673B" w:rsidRDefault="00B11DE1" w:rsidP="00B11DE1">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Weyland</w:t>
      </w:r>
      <w:proofErr w:type="spellEnd"/>
      <w:r w:rsidRPr="0020673B">
        <w:rPr>
          <w:rFonts w:ascii="Times New Roman" w:hAnsi="Times New Roman" w:cs="Times New Roman"/>
          <w:sz w:val="24"/>
          <w:szCs w:val="24"/>
        </w:rPr>
        <w:t xml:space="preserve">, K. (1999). </w:t>
      </w:r>
      <w:proofErr w:type="spellStart"/>
      <w:r w:rsidRPr="0020673B">
        <w:rPr>
          <w:rFonts w:ascii="Times New Roman" w:hAnsi="Times New Roman" w:cs="Times New Roman"/>
          <w:sz w:val="24"/>
          <w:szCs w:val="24"/>
        </w:rPr>
        <w:t>Neoliberian</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populism</w:t>
      </w:r>
      <w:proofErr w:type="spellEnd"/>
      <w:r w:rsidRPr="0020673B">
        <w:rPr>
          <w:rFonts w:ascii="Times New Roman" w:hAnsi="Times New Roman" w:cs="Times New Roman"/>
          <w:sz w:val="24"/>
          <w:szCs w:val="24"/>
        </w:rPr>
        <w:t xml:space="preserve"> in Latin America and </w:t>
      </w:r>
      <w:proofErr w:type="spellStart"/>
      <w:r w:rsidRPr="0020673B">
        <w:rPr>
          <w:rFonts w:ascii="Times New Roman" w:hAnsi="Times New Roman" w:cs="Times New Roman"/>
          <w:sz w:val="24"/>
          <w:szCs w:val="24"/>
        </w:rPr>
        <w:t>Eastern</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Europe</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i/>
          <w:iCs/>
          <w:sz w:val="24"/>
          <w:szCs w:val="24"/>
        </w:rPr>
        <w:t>Comparative</w:t>
      </w:r>
      <w:proofErr w:type="spellEnd"/>
      <w:r w:rsidRPr="0020673B">
        <w:rPr>
          <w:rFonts w:ascii="Times New Roman" w:hAnsi="Times New Roman" w:cs="Times New Roman"/>
          <w:i/>
          <w:iCs/>
          <w:sz w:val="24"/>
          <w:szCs w:val="24"/>
        </w:rPr>
        <w:t xml:space="preserve"> </w:t>
      </w:r>
      <w:proofErr w:type="spellStart"/>
      <w:r w:rsidRPr="0020673B">
        <w:rPr>
          <w:rFonts w:ascii="Times New Roman" w:hAnsi="Times New Roman" w:cs="Times New Roman"/>
          <w:i/>
          <w:iCs/>
          <w:sz w:val="24"/>
          <w:szCs w:val="24"/>
        </w:rPr>
        <w:t>Politics</w:t>
      </w:r>
      <w:proofErr w:type="spellEnd"/>
      <w:r w:rsidRPr="0020673B">
        <w:rPr>
          <w:rFonts w:ascii="Times New Roman" w:hAnsi="Times New Roman" w:cs="Times New Roman"/>
          <w:sz w:val="24"/>
          <w:szCs w:val="24"/>
        </w:rPr>
        <w:t xml:space="preserve">, 31 (4), 379-401. </w:t>
      </w:r>
    </w:p>
    <w:p w14:paraId="3EB13DE2" w14:textId="2444C1D7" w:rsidR="008C0A22" w:rsidRPr="0020673B" w:rsidRDefault="00B11DE1" w:rsidP="00B11DE1">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Weyland</w:t>
      </w:r>
      <w:proofErr w:type="spellEnd"/>
      <w:r w:rsidRPr="0020673B">
        <w:rPr>
          <w:rFonts w:ascii="Times New Roman" w:hAnsi="Times New Roman" w:cs="Times New Roman"/>
          <w:sz w:val="24"/>
          <w:szCs w:val="24"/>
        </w:rPr>
        <w:t xml:space="preserve">, K. (2001). </w:t>
      </w:r>
      <w:proofErr w:type="spellStart"/>
      <w:r w:rsidRPr="0020673B">
        <w:rPr>
          <w:rFonts w:ascii="Times New Roman" w:hAnsi="Times New Roman" w:cs="Times New Roman"/>
          <w:sz w:val="24"/>
          <w:szCs w:val="24"/>
        </w:rPr>
        <w:t>Claryfying</w:t>
      </w:r>
      <w:proofErr w:type="spellEnd"/>
      <w:r w:rsidRPr="0020673B">
        <w:rPr>
          <w:rFonts w:ascii="Times New Roman" w:hAnsi="Times New Roman" w:cs="Times New Roman"/>
          <w:sz w:val="24"/>
          <w:szCs w:val="24"/>
        </w:rPr>
        <w:t xml:space="preserve"> a </w:t>
      </w:r>
      <w:proofErr w:type="spellStart"/>
      <w:r w:rsidRPr="0020673B">
        <w:rPr>
          <w:rFonts w:ascii="Times New Roman" w:hAnsi="Times New Roman" w:cs="Times New Roman"/>
          <w:sz w:val="24"/>
          <w:szCs w:val="24"/>
        </w:rPr>
        <w:t>contested</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concept</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populism</w:t>
      </w:r>
      <w:proofErr w:type="spellEnd"/>
      <w:r w:rsidRPr="0020673B">
        <w:rPr>
          <w:rFonts w:ascii="Times New Roman" w:hAnsi="Times New Roman" w:cs="Times New Roman"/>
          <w:sz w:val="24"/>
          <w:szCs w:val="24"/>
        </w:rPr>
        <w:t xml:space="preserve"> in </w:t>
      </w:r>
      <w:proofErr w:type="spellStart"/>
      <w:r w:rsidRPr="0020673B">
        <w:rPr>
          <w:rFonts w:ascii="Times New Roman" w:hAnsi="Times New Roman" w:cs="Times New Roman"/>
          <w:sz w:val="24"/>
          <w:szCs w:val="24"/>
        </w:rPr>
        <w:t>the</w:t>
      </w:r>
      <w:proofErr w:type="spellEnd"/>
      <w:r w:rsidRPr="0020673B">
        <w:rPr>
          <w:rFonts w:ascii="Times New Roman" w:hAnsi="Times New Roman" w:cs="Times New Roman"/>
          <w:sz w:val="24"/>
          <w:szCs w:val="24"/>
        </w:rPr>
        <w:t xml:space="preserve"> study </w:t>
      </w:r>
      <w:proofErr w:type="spellStart"/>
      <w:r w:rsidRPr="0020673B">
        <w:rPr>
          <w:rFonts w:ascii="Times New Roman" w:hAnsi="Times New Roman" w:cs="Times New Roman"/>
          <w:sz w:val="24"/>
          <w:szCs w:val="24"/>
        </w:rPr>
        <w:t>of</w:t>
      </w:r>
      <w:proofErr w:type="spellEnd"/>
      <w:r w:rsidRPr="0020673B">
        <w:rPr>
          <w:rFonts w:ascii="Times New Roman" w:hAnsi="Times New Roman" w:cs="Times New Roman"/>
          <w:sz w:val="24"/>
          <w:szCs w:val="24"/>
        </w:rPr>
        <w:t xml:space="preserve"> Latin </w:t>
      </w:r>
      <w:proofErr w:type="spellStart"/>
      <w:r w:rsidRPr="0020673B">
        <w:rPr>
          <w:rFonts w:ascii="Times New Roman" w:hAnsi="Times New Roman" w:cs="Times New Roman"/>
          <w:sz w:val="24"/>
          <w:szCs w:val="24"/>
        </w:rPr>
        <w:t>American</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sz w:val="24"/>
          <w:szCs w:val="24"/>
        </w:rPr>
        <w:t>politics</w:t>
      </w:r>
      <w:proofErr w:type="spellEnd"/>
      <w:r w:rsidRPr="0020673B">
        <w:rPr>
          <w:rFonts w:ascii="Times New Roman" w:hAnsi="Times New Roman" w:cs="Times New Roman"/>
          <w:sz w:val="24"/>
          <w:szCs w:val="24"/>
        </w:rPr>
        <w:t xml:space="preserve">. </w:t>
      </w:r>
      <w:proofErr w:type="spellStart"/>
      <w:r w:rsidRPr="0020673B">
        <w:rPr>
          <w:rFonts w:ascii="Times New Roman" w:hAnsi="Times New Roman" w:cs="Times New Roman"/>
          <w:i/>
          <w:iCs/>
          <w:sz w:val="24"/>
          <w:szCs w:val="24"/>
        </w:rPr>
        <w:t>Comparative</w:t>
      </w:r>
      <w:proofErr w:type="spellEnd"/>
      <w:r w:rsidRPr="0020673B">
        <w:rPr>
          <w:rFonts w:ascii="Times New Roman" w:hAnsi="Times New Roman" w:cs="Times New Roman"/>
          <w:i/>
          <w:iCs/>
          <w:sz w:val="24"/>
          <w:szCs w:val="24"/>
        </w:rPr>
        <w:t xml:space="preserve"> </w:t>
      </w:r>
      <w:proofErr w:type="spellStart"/>
      <w:r w:rsidRPr="0020673B">
        <w:rPr>
          <w:rFonts w:ascii="Times New Roman" w:hAnsi="Times New Roman" w:cs="Times New Roman"/>
          <w:i/>
          <w:iCs/>
          <w:sz w:val="24"/>
          <w:szCs w:val="24"/>
        </w:rPr>
        <w:t>Politics</w:t>
      </w:r>
      <w:proofErr w:type="spellEnd"/>
      <w:r w:rsidRPr="0020673B">
        <w:rPr>
          <w:rFonts w:ascii="Times New Roman" w:hAnsi="Times New Roman" w:cs="Times New Roman"/>
          <w:i/>
          <w:iCs/>
          <w:sz w:val="24"/>
          <w:szCs w:val="24"/>
        </w:rPr>
        <w:t>,</w:t>
      </w:r>
      <w:r w:rsidRPr="0020673B">
        <w:rPr>
          <w:rFonts w:ascii="Times New Roman" w:hAnsi="Times New Roman" w:cs="Times New Roman"/>
          <w:sz w:val="24"/>
          <w:szCs w:val="24"/>
        </w:rPr>
        <w:t xml:space="preserve"> 34 (1), 1-22.</w:t>
      </w:r>
    </w:p>
    <w:p w14:paraId="7CCD09A0" w14:textId="1B7D2EC5" w:rsidR="00B11DE1" w:rsidRPr="0020673B" w:rsidRDefault="00B11DE1" w:rsidP="00C36C78">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Wayland</w:t>
      </w:r>
      <w:proofErr w:type="spellEnd"/>
      <w:r w:rsidRPr="0020673B">
        <w:rPr>
          <w:rFonts w:ascii="Times New Roman" w:hAnsi="Times New Roman" w:cs="Times New Roman"/>
          <w:sz w:val="24"/>
          <w:szCs w:val="24"/>
        </w:rPr>
        <w:t>, K. (2017)</w:t>
      </w:r>
      <w:r w:rsidR="00653267" w:rsidRPr="0020673B">
        <w:rPr>
          <w:rFonts w:ascii="Times New Roman" w:hAnsi="Times New Roman" w:cs="Times New Roman"/>
          <w:sz w:val="24"/>
          <w:szCs w:val="24"/>
        </w:rPr>
        <w:t xml:space="preserve">. </w:t>
      </w:r>
      <w:proofErr w:type="spellStart"/>
      <w:r w:rsidR="00F30333" w:rsidRPr="0020673B">
        <w:rPr>
          <w:rFonts w:ascii="Times New Roman" w:hAnsi="Times New Roman" w:cs="Times New Roman"/>
          <w:sz w:val="24"/>
          <w:szCs w:val="24"/>
        </w:rPr>
        <w:t>Populism</w:t>
      </w:r>
      <w:proofErr w:type="spellEnd"/>
      <w:r w:rsidR="00F30333" w:rsidRPr="0020673B">
        <w:rPr>
          <w:rFonts w:ascii="Times New Roman" w:hAnsi="Times New Roman" w:cs="Times New Roman"/>
          <w:sz w:val="24"/>
          <w:szCs w:val="24"/>
        </w:rPr>
        <w:t xml:space="preserve">: A </w:t>
      </w:r>
      <w:proofErr w:type="spellStart"/>
      <w:r w:rsidR="00F30333" w:rsidRPr="0020673B">
        <w:rPr>
          <w:rFonts w:ascii="Times New Roman" w:hAnsi="Times New Roman" w:cs="Times New Roman"/>
          <w:sz w:val="24"/>
          <w:szCs w:val="24"/>
        </w:rPr>
        <w:t>Political-Strategic</w:t>
      </w:r>
      <w:proofErr w:type="spellEnd"/>
      <w:r w:rsidR="00F30333" w:rsidRPr="0020673B">
        <w:rPr>
          <w:rFonts w:ascii="Times New Roman" w:hAnsi="Times New Roman" w:cs="Times New Roman"/>
          <w:sz w:val="24"/>
          <w:szCs w:val="24"/>
        </w:rPr>
        <w:t xml:space="preserve"> </w:t>
      </w:r>
      <w:proofErr w:type="spellStart"/>
      <w:r w:rsidR="00F30333" w:rsidRPr="0020673B">
        <w:rPr>
          <w:rFonts w:ascii="Times New Roman" w:hAnsi="Times New Roman" w:cs="Times New Roman"/>
          <w:sz w:val="24"/>
          <w:szCs w:val="24"/>
        </w:rPr>
        <w:t>Approach</w:t>
      </w:r>
      <w:proofErr w:type="spellEnd"/>
      <w:r w:rsidR="001F3518" w:rsidRPr="0020673B">
        <w:rPr>
          <w:rFonts w:ascii="Times New Roman" w:hAnsi="Times New Roman" w:cs="Times New Roman"/>
          <w:sz w:val="24"/>
          <w:szCs w:val="24"/>
        </w:rPr>
        <w:t xml:space="preserve">. In </w:t>
      </w:r>
      <w:r w:rsidR="00AD72E1" w:rsidRPr="0020673B">
        <w:rPr>
          <w:rFonts w:ascii="Times New Roman" w:hAnsi="Times New Roman" w:cs="Times New Roman"/>
          <w:sz w:val="24"/>
          <w:szCs w:val="24"/>
        </w:rPr>
        <w:t xml:space="preserve">C. R. </w:t>
      </w:r>
      <w:proofErr w:type="spellStart"/>
      <w:r w:rsidR="00AD72E1" w:rsidRPr="0020673B">
        <w:rPr>
          <w:rFonts w:ascii="Times New Roman" w:hAnsi="Times New Roman" w:cs="Times New Roman"/>
          <w:sz w:val="24"/>
          <w:szCs w:val="24"/>
        </w:rPr>
        <w:t>Kaltwasser</w:t>
      </w:r>
      <w:proofErr w:type="spellEnd"/>
      <w:r w:rsidR="00AD72E1" w:rsidRPr="0020673B">
        <w:rPr>
          <w:rFonts w:ascii="Times New Roman" w:hAnsi="Times New Roman" w:cs="Times New Roman"/>
          <w:sz w:val="24"/>
          <w:szCs w:val="24"/>
        </w:rPr>
        <w:t xml:space="preserve">, </w:t>
      </w:r>
      <w:r w:rsidR="009A09EA" w:rsidRPr="0020673B">
        <w:rPr>
          <w:rFonts w:ascii="Times New Roman" w:hAnsi="Times New Roman" w:cs="Times New Roman"/>
          <w:sz w:val="24"/>
          <w:szCs w:val="24"/>
        </w:rPr>
        <w:t xml:space="preserve">P. O. </w:t>
      </w:r>
      <w:proofErr w:type="spellStart"/>
      <w:r w:rsidR="00AD72E1" w:rsidRPr="0020673B">
        <w:rPr>
          <w:rFonts w:ascii="Times New Roman" w:hAnsi="Times New Roman" w:cs="Times New Roman"/>
          <w:sz w:val="24"/>
          <w:szCs w:val="24"/>
        </w:rPr>
        <w:t>Espejo</w:t>
      </w:r>
      <w:proofErr w:type="spellEnd"/>
      <w:r w:rsidR="00AD72E1" w:rsidRPr="0020673B">
        <w:rPr>
          <w:rFonts w:ascii="Times New Roman" w:hAnsi="Times New Roman" w:cs="Times New Roman"/>
          <w:sz w:val="24"/>
          <w:szCs w:val="24"/>
        </w:rPr>
        <w:t xml:space="preserve">, </w:t>
      </w:r>
      <w:r w:rsidR="009A09EA" w:rsidRPr="0020673B">
        <w:rPr>
          <w:rFonts w:ascii="Times New Roman" w:hAnsi="Times New Roman" w:cs="Times New Roman"/>
          <w:sz w:val="24"/>
          <w:szCs w:val="24"/>
        </w:rPr>
        <w:t xml:space="preserve">P. </w:t>
      </w:r>
      <w:proofErr w:type="spellStart"/>
      <w:r w:rsidR="00AD72E1" w:rsidRPr="0020673B">
        <w:rPr>
          <w:rFonts w:ascii="Times New Roman" w:hAnsi="Times New Roman" w:cs="Times New Roman"/>
          <w:sz w:val="24"/>
          <w:szCs w:val="24"/>
        </w:rPr>
        <w:t>Ostiguy</w:t>
      </w:r>
      <w:proofErr w:type="spellEnd"/>
      <w:r w:rsidR="009A09EA" w:rsidRPr="0020673B">
        <w:rPr>
          <w:rFonts w:ascii="Times New Roman" w:hAnsi="Times New Roman" w:cs="Times New Roman"/>
          <w:sz w:val="24"/>
          <w:szCs w:val="24"/>
        </w:rPr>
        <w:t>, P.</w:t>
      </w:r>
      <w:r w:rsidR="00AD72E1" w:rsidRPr="0020673B">
        <w:rPr>
          <w:rFonts w:ascii="Times New Roman" w:hAnsi="Times New Roman" w:cs="Times New Roman"/>
          <w:sz w:val="24"/>
          <w:szCs w:val="24"/>
        </w:rPr>
        <w:t xml:space="preserve"> </w:t>
      </w:r>
      <w:proofErr w:type="spellStart"/>
      <w:r w:rsidR="00AD72E1" w:rsidRPr="0020673B">
        <w:rPr>
          <w:rFonts w:ascii="Times New Roman" w:hAnsi="Times New Roman" w:cs="Times New Roman"/>
          <w:sz w:val="24"/>
          <w:szCs w:val="24"/>
        </w:rPr>
        <w:t>Taggart</w:t>
      </w:r>
      <w:proofErr w:type="spellEnd"/>
      <w:r w:rsidR="009A09EA" w:rsidRPr="0020673B">
        <w:rPr>
          <w:rFonts w:ascii="Times New Roman" w:hAnsi="Times New Roman" w:cs="Times New Roman"/>
          <w:sz w:val="24"/>
          <w:szCs w:val="24"/>
        </w:rPr>
        <w:t xml:space="preserve"> </w:t>
      </w:r>
      <w:r w:rsidR="00AD72E1" w:rsidRPr="0020673B">
        <w:rPr>
          <w:rFonts w:ascii="Times New Roman" w:hAnsi="Times New Roman" w:cs="Times New Roman"/>
          <w:sz w:val="24"/>
          <w:szCs w:val="24"/>
        </w:rPr>
        <w:t>(</w:t>
      </w:r>
      <w:proofErr w:type="spellStart"/>
      <w:r w:rsidR="00AD72E1" w:rsidRPr="0020673B">
        <w:rPr>
          <w:rFonts w:ascii="Times New Roman" w:hAnsi="Times New Roman" w:cs="Times New Roman"/>
          <w:sz w:val="24"/>
          <w:szCs w:val="24"/>
        </w:rPr>
        <w:t>eds</w:t>
      </w:r>
      <w:proofErr w:type="spellEnd"/>
      <w:r w:rsidR="00AD72E1" w:rsidRPr="0020673B">
        <w:rPr>
          <w:rFonts w:ascii="Times New Roman" w:hAnsi="Times New Roman" w:cs="Times New Roman"/>
          <w:sz w:val="24"/>
          <w:szCs w:val="24"/>
        </w:rPr>
        <w:t xml:space="preserve">). </w:t>
      </w:r>
      <w:proofErr w:type="spellStart"/>
      <w:r w:rsidR="00AD72E1" w:rsidRPr="0020673B">
        <w:rPr>
          <w:rFonts w:ascii="Times New Roman" w:hAnsi="Times New Roman" w:cs="Times New Roman"/>
          <w:i/>
          <w:iCs/>
          <w:sz w:val="24"/>
          <w:szCs w:val="24"/>
        </w:rPr>
        <w:t>The</w:t>
      </w:r>
      <w:proofErr w:type="spellEnd"/>
      <w:r w:rsidR="00AD72E1" w:rsidRPr="0020673B">
        <w:rPr>
          <w:rFonts w:ascii="Times New Roman" w:hAnsi="Times New Roman" w:cs="Times New Roman"/>
          <w:i/>
          <w:iCs/>
          <w:sz w:val="24"/>
          <w:szCs w:val="24"/>
        </w:rPr>
        <w:t xml:space="preserve"> Oxford Handbook </w:t>
      </w:r>
      <w:proofErr w:type="spellStart"/>
      <w:r w:rsidR="00AD72E1" w:rsidRPr="0020673B">
        <w:rPr>
          <w:rFonts w:ascii="Times New Roman" w:hAnsi="Times New Roman" w:cs="Times New Roman"/>
          <w:i/>
          <w:iCs/>
          <w:sz w:val="24"/>
          <w:szCs w:val="24"/>
        </w:rPr>
        <w:t>of</w:t>
      </w:r>
      <w:proofErr w:type="spellEnd"/>
      <w:r w:rsidR="00AD72E1" w:rsidRPr="0020673B">
        <w:rPr>
          <w:rFonts w:ascii="Times New Roman" w:hAnsi="Times New Roman" w:cs="Times New Roman"/>
          <w:i/>
          <w:iCs/>
          <w:sz w:val="24"/>
          <w:szCs w:val="24"/>
        </w:rPr>
        <w:t xml:space="preserve"> </w:t>
      </w:r>
      <w:proofErr w:type="spellStart"/>
      <w:r w:rsidR="00AD72E1" w:rsidRPr="0020673B">
        <w:rPr>
          <w:rFonts w:ascii="Times New Roman" w:hAnsi="Times New Roman" w:cs="Times New Roman"/>
          <w:i/>
          <w:iCs/>
          <w:sz w:val="24"/>
          <w:szCs w:val="24"/>
        </w:rPr>
        <w:t>Populism</w:t>
      </w:r>
      <w:proofErr w:type="spellEnd"/>
      <w:r w:rsidR="00AD72E1" w:rsidRPr="0020673B">
        <w:rPr>
          <w:rFonts w:ascii="Times New Roman" w:hAnsi="Times New Roman" w:cs="Times New Roman"/>
          <w:sz w:val="24"/>
          <w:szCs w:val="24"/>
        </w:rPr>
        <w:t xml:space="preserve">. </w:t>
      </w:r>
      <w:r w:rsidR="00C36C78" w:rsidRPr="0020673B">
        <w:rPr>
          <w:rFonts w:ascii="Times New Roman" w:hAnsi="Times New Roman" w:cs="Times New Roman"/>
          <w:sz w:val="24"/>
          <w:szCs w:val="24"/>
        </w:rPr>
        <w:t>(48-73)</w:t>
      </w:r>
      <w:r w:rsidR="003F6B59" w:rsidRPr="0020673B">
        <w:rPr>
          <w:rFonts w:ascii="Times New Roman" w:hAnsi="Times New Roman" w:cs="Times New Roman"/>
          <w:sz w:val="24"/>
          <w:szCs w:val="24"/>
        </w:rPr>
        <w:t>.</w:t>
      </w:r>
      <w:r w:rsidR="00C36C78" w:rsidRPr="0020673B">
        <w:rPr>
          <w:rFonts w:ascii="Times New Roman" w:hAnsi="Times New Roman" w:cs="Times New Roman"/>
          <w:sz w:val="24"/>
          <w:szCs w:val="24"/>
        </w:rPr>
        <w:t xml:space="preserve"> </w:t>
      </w:r>
      <w:r w:rsidR="00AD72E1" w:rsidRPr="0020673B">
        <w:rPr>
          <w:rFonts w:ascii="Times New Roman" w:hAnsi="Times New Roman" w:cs="Times New Roman"/>
          <w:sz w:val="24"/>
          <w:szCs w:val="24"/>
        </w:rPr>
        <w:t xml:space="preserve">Oxford: Oxford University </w:t>
      </w:r>
      <w:proofErr w:type="spellStart"/>
      <w:r w:rsidR="00AD72E1" w:rsidRPr="0020673B">
        <w:rPr>
          <w:rFonts w:ascii="Times New Roman" w:hAnsi="Times New Roman" w:cs="Times New Roman"/>
          <w:sz w:val="24"/>
          <w:szCs w:val="24"/>
        </w:rPr>
        <w:t>Press</w:t>
      </w:r>
      <w:proofErr w:type="spellEnd"/>
      <w:r w:rsidR="00AD72E1" w:rsidRPr="0020673B">
        <w:rPr>
          <w:rFonts w:ascii="Times New Roman" w:hAnsi="Times New Roman" w:cs="Times New Roman"/>
          <w:sz w:val="24"/>
          <w:szCs w:val="24"/>
        </w:rPr>
        <w:t xml:space="preserve">. </w:t>
      </w:r>
    </w:p>
    <w:p w14:paraId="64C02E8E" w14:textId="5A9F1E3F" w:rsidR="000C0532" w:rsidRPr="0020673B" w:rsidRDefault="000C0532"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Zaslove</w:t>
      </w:r>
      <w:proofErr w:type="spellEnd"/>
      <w:r w:rsidR="00A64EE0" w:rsidRPr="0020673B">
        <w:rPr>
          <w:rFonts w:ascii="Times New Roman" w:hAnsi="Times New Roman" w:cs="Times New Roman"/>
          <w:sz w:val="24"/>
          <w:szCs w:val="24"/>
        </w:rPr>
        <w:t xml:space="preserve">, A. (2009). </w:t>
      </w:r>
      <w:proofErr w:type="spellStart"/>
      <w:r w:rsidR="00A64EE0" w:rsidRPr="0020673B">
        <w:rPr>
          <w:rFonts w:ascii="Times New Roman" w:hAnsi="Times New Roman" w:cs="Times New Roman"/>
          <w:sz w:val="24"/>
          <w:szCs w:val="24"/>
        </w:rPr>
        <w:t>The</w:t>
      </w:r>
      <w:proofErr w:type="spellEnd"/>
      <w:r w:rsidR="00A64EE0" w:rsidRPr="0020673B">
        <w:rPr>
          <w:rFonts w:ascii="Times New Roman" w:hAnsi="Times New Roman" w:cs="Times New Roman"/>
          <w:sz w:val="24"/>
          <w:szCs w:val="24"/>
        </w:rPr>
        <w:t xml:space="preserve"> </w:t>
      </w:r>
      <w:proofErr w:type="spellStart"/>
      <w:r w:rsidR="00A64EE0" w:rsidRPr="0020673B">
        <w:rPr>
          <w:rFonts w:ascii="Times New Roman" w:hAnsi="Times New Roman" w:cs="Times New Roman"/>
          <w:sz w:val="24"/>
          <w:szCs w:val="24"/>
        </w:rPr>
        <w:t>Populist</w:t>
      </w:r>
      <w:proofErr w:type="spellEnd"/>
      <w:r w:rsidR="00A64EE0" w:rsidRPr="0020673B">
        <w:rPr>
          <w:rFonts w:ascii="Times New Roman" w:hAnsi="Times New Roman" w:cs="Times New Roman"/>
          <w:sz w:val="24"/>
          <w:szCs w:val="24"/>
        </w:rPr>
        <w:t xml:space="preserve"> </w:t>
      </w:r>
      <w:proofErr w:type="spellStart"/>
      <w:r w:rsidR="00A64EE0" w:rsidRPr="0020673B">
        <w:rPr>
          <w:rFonts w:ascii="Times New Roman" w:hAnsi="Times New Roman" w:cs="Times New Roman"/>
          <w:sz w:val="24"/>
          <w:szCs w:val="24"/>
        </w:rPr>
        <w:t>Radical</w:t>
      </w:r>
      <w:proofErr w:type="spellEnd"/>
      <w:r w:rsidR="00A64EE0" w:rsidRPr="0020673B">
        <w:rPr>
          <w:rFonts w:ascii="Times New Roman" w:hAnsi="Times New Roman" w:cs="Times New Roman"/>
          <w:sz w:val="24"/>
          <w:szCs w:val="24"/>
        </w:rPr>
        <w:t xml:space="preserve"> </w:t>
      </w:r>
      <w:proofErr w:type="spellStart"/>
      <w:r w:rsidR="00A64EE0" w:rsidRPr="0020673B">
        <w:rPr>
          <w:rFonts w:ascii="Times New Roman" w:hAnsi="Times New Roman" w:cs="Times New Roman"/>
          <w:sz w:val="24"/>
          <w:szCs w:val="24"/>
        </w:rPr>
        <w:t>Right</w:t>
      </w:r>
      <w:proofErr w:type="spellEnd"/>
      <w:r w:rsidR="00A64EE0" w:rsidRPr="0020673B">
        <w:rPr>
          <w:rFonts w:ascii="Times New Roman" w:hAnsi="Times New Roman" w:cs="Times New Roman"/>
          <w:sz w:val="24"/>
          <w:szCs w:val="24"/>
        </w:rPr>
        <w:t xml:space="preserve">: Ideology, Party </w:t>
      </w:r>
      <w:proofErr w:type="spellStart"/>
      <w:r w:rsidR="00A64EE0" w:rsidRPr="0020673B">
        <w:rPr>
          <w:rFonts w:ascii="Times New Roman" w:hAnsi="Times New Roman" w:cs="Times New Roman"/>
          <w:sz w:val="24"/>
          <w:szCs w:val="24"/>
        </w:rPr>
        <w:t>Families</w:t>
      </w:r>
      <w:proofErr w:type="spellEnd"/>
      <w:r w:rsidR="00A64EE0" w:rsidRPr="0020673B">
        <w:rPr>
          <w:rFonts w:ascii="Times New Roman" w:hAnsi="Times New Roman" w:cs="Times New Roman"/>
          <w:sz w:val="24"/>
          <w:szCs w:val="24"/>
        </w:rPr>
        <w:t xml:space="preserve"> and </w:t>
      </w:r>
      <w:proofErr w:type="spellStart"/>
      <w:r w:rsidR="00A64EE0" w:rsidRPr="0020673B">
        <w:rPr>
          <w:rFonts w:ascii="Times New Roman" w:hAnsi="Times New Roman" w:cs="Times New Roman"/>
          <w:sz w:val="24"/>
          <w:szCs w:val="24"/>
        </w:rPr>
        <w:t>Core</w:t>
      </w:r>
      <w:proofErr w:type="spellEnd"/>
      <w:r w:rsidR="00A64EE0" w:rsidRPr="0020673B">
        <w:rPr>
          <w:rFonts w:ascii="Times New Roman" w:hAnsi="Times New Roman" w:cs="Times New Roman"/>
          <w:sz w:val="24"/>
          <w:szCs w:val="24"/>
        </w:rPr>
        <w:t xml:space="preserve"> </w:t>
      </w:r>
      <w:proofErr w:type="spellStart"/>
      <w:r w:rsidR="00A64EE0" w:rsidRPr="0020673B">
        <w:rPr>
          <w:rFonts w:ascii="Times New Roman" w:hAnsi="Times New Roman" w:cs="Times New Roman"/>
          <w:sz w:val="24"/>
          <w:szCs w:val="24"/>
        </w:rPr>
        <w:t>Principles</w:t>
      </w:r>
      <w:proofErr w:type="spellEnd"/>
      <w:r w:rsidR="00A64EE0" w:rsidRPr="0020673B">
        <w:rPr>
          <w:rFonts w:ascii="Times New Roman" w:hAnsi="Times New Roman" w:cs="Times New Roman"/>
          <w:sz w:val="24"/>
          <w:szCs w:val="24"/>
        </w:rPr>
        <w:t xml:space="preserve">. </w:t>
      </w:r>
      <w:proofErr w:type="spellStart"/>
      <w:r w:rsidR="000F2E10" w:rsidRPr="0020673B">
        <w:rPr>
          <w:rFonts w:ascii="Times New Roman" w:hAnsi="Times New Roman" w:cs="Times New Roman"/>
          <w:i/>
          <w:iCs/>
          <w:sz w:val="24"/>
          <w:szCs w:val="24"/>
        </w:rPr>
        <w:t>Political</w:t>
      </w:r>
      <w:proofErr w:type="spellEnd"/>
      <w:r w:rsidR="000F2E10" w:rsidRPr="0020673B">
        <w:rPr>
          <w:rFonts w:ascii="Times New Roman" w:hAnsi="Times New Roman" w:cs="Times New Roman"/>
          <w:i/>
          <w:iCs/>
          <w:sz w:val="24"/>
          <w:szCs w:val="24"/>
        </w:rPr>
        <w:t xml:space="preserve"> </w:t>
      </w:r>
      <w:proofErr w:type="spellStart"/>
      <w:r w:rsidR="000F2E10" w:rsidRPr="0020673B">
        <w:rPr>
          <w:rFonts w:ascii="Times New Roman" w:hAnsi="Times New Roman" w:cs="Times New Roman"/>
          <w:i/>
          <w:iCs/>
          <w:sz w:val="24"/>
          <w:szCs w:val="24"/>
        </w:rPr>
        <w:t>srudies</w:t>
      </w:r>
      <w:proofErr w:type="spellEnd"/>
      <w:r w:rsidR="000F2E10" w:rsidRPr="0020673B">
        <w:rPr>
          <w:rFonts w:ascii="Times New Roman" w:hAnsi="Times New Roman" w:cs="Times New Roman"/>
          <w:i/>
          <w:iCs/>
          <w:sz w:val="24"/>
          <w:szCs w:val="24"/>
        </w:rPr>
        <w:t xml:space="preserve"> </w:t>
      </w:r>
      <w:proofErr w:type="spellStart"/>
      <w:r w:rsidR="000F2E10" w:rsidRPr="0020673B">
        <w:rPr>
          <w:rFonts w:ascii="Times New Roman" w:hAnsi="Times New Roman" w:cs="Times New Roman"/>
          <w:i/>
          <w:iCs/>
          <w:sz w:val="24"/>
          <w:szCs w:val="24"/>
        </w:rPr>
        <w:t>review</w:t>
      </w:r>
      <w:proofErr w:type="spellEnd"/>
      <w:r w:rsidR="000F2E10" w:rsidRPr="0020673B">
        <w:rPr>
          <w:rFonts w:ascii="Times New Roman" w:hAnsi="Times New Roman" w:cs="Times New Roman"/>
          <w:sz w:val="24"/>
          <w:szCs w:val="24"/>
        </w:rPr>
        <w:t xml:space="preserve">, </w:t>
      </w:r>
      <w:r w:rsidR="00CF2B7E" w:rsidRPr="0020673B">
        <w:rPr>
          <w:rFonts w:ascii="Times New Roman" w:hAnsi="Times New Roman" w:cs="Times New Roman"/>
          <w:sz w:val="24"/>
          <w:szCs w:val="24"/>
        </w:rPr>
        <w:t>7(3)</w:t>
      </w:r>
      <w:r w:rsidR="00AC09EB" w:rsidRPr="0020673B">
        <w:rPr>
          <w:rFonts w:ascii="Times New Roman" w:hAnsi="Times New Roman" w:cs="Times New Roman"/>
          <w:sz w:val="24"/>
          <w:szCs w:val="24"/>
        </w:rPr>
        <w:t xml:space="preserve">, 309-318. Dostupné z: </w:t>
      </w:r>
      <w:r w:rsidR="00E21CA7" w:rsidRPr="0020673B">
        <w:rPr>
          <w:rFonts w:ascii="Times New Roman" w:hAnsi="Times New Roman" w:cs="Times New Roman"/>
          <w:sz w:val="24"/>
          <w:szCs w:val="24"/>
        </w:rPr>
        <w:t>https://doi.org/10.1111%2Fj.1478-9302.2009.00191.x</w:t>
      </w:r>
    </w:p>
    <w:p w14:paraId="3623C68E" w14:textId="77777777" w:rsidR="00F34D3B" w:rsidRPr="0020673B" w:rsidRDefault="001F67C6" w:rsidP="002A1B35">
      <w:pPr>
        <w:spacing w:line="360" w:lineRule="auto"/>
        <w:ind w:left="284"/>
        <w:jc w:val="both"/>
        <w:rPr>
          <w:rFonts w:ascii="Times New Roman" w:hAnsi="Times New Roman" w:cs="Times New Roman"/>
          <w:sz w:val="24"/>
          <w:szCs w:val="24"/>
        </w:rPr>
      </w:pPr>
      <w:proofErr w:type="spellStart"/>
      <w:r w:rsidRPr="0020673B">
        <w:rPr>
          <w:rFonts w:ascii="Times New Roman" w:hAnsi="Times New Roman" w:cs="Times New Roman"/>
          <w:sz w:val="24"/>
          <w:szCs w:val="24"/>
        </w:rPr>
        <w:t>Zaslove</w:t>
      </w:r>
      <w:proofErr w:type="spellEnd"/>
      <w:r w:rsidRPr="0020673B">
        <w:rPr>
          <w:rFonts w:ascii="Times New Roman" w:hAnsi="Times New Roman" w:cs="Times New Roman"/>
          <w:sz w:val="24"/>
          <w:szCs w:val="24"/>
        </w:rPr>
        <w:t xml:space="preserve">, A., </w:t>
      </w:r>
      <w:proofErr w:type="spellStart"/>
      <w:r w:rsidR="00634FDD" w:rsidRPr="0020673B">
        <w:rPr>
          <w:rFonts w:ascii="Times New Roman" w:hAnsi="Times New Roman" w:cs="Times New Roman"/>
          <w:sz w:val="24"/>
          <w:szCs w:val="24"/>
        </w:rPr>
        <w:t>Geurkink</w:t>
      </w:r>
      <w:proofErr w:type="spellEnd"/>
      <w:r w:rsidR="00634FDD" w:rsidRPr="0020673B">
        <w:rPr>
          <w:rFonts w:ascii="Times New Roman" w:hAnsi="Times New Roman" w:cs="Times New Roman"/>
          <w:sz w:val="24"/>
          <w:szCs w:val="24"/>
        </w:rPr>
        <w:t xml:space="preserve">, B., Jacobs, K., </w:t>
      </w:r>
      <w:proofErr w:type="spellStart"/>
      <w:r w:rsidR="00634FDD" w:rsidRPr="0020673B">
        <w:rPr>
          <w:rFonts w:ascii="Times New Roman" w:hAnsi="Times New Roman" w:cs="Times New Roman"/>
          <w:sz w:val="24"/>
          <w:szCs w:val="24"/>
        </w:rPr>
        <w:t>Akkerman</w:t>
      </w:r>
      <w:proofErr w:type="spellEnd"/>
      <w:r w:rsidR="00634FDD" w:rsidRPr="0020673B">
        <w:rPr>
          <w:rFonts w:ascii="Times New Roman" w:hAnsi="Times New Roman" w:cs="Times New Roman"/>
          <w:sz w:val="24"/>
          <w:szCs w:val="24"/>
        </w:rPr>
        <w:t>, A. (2020)</w:t>
      </w:r>
      <w:r w:rsidR="000F64F2" w:rsidRPr="0020673B">
        <w:rPr>
          <w:rFonts w:ascii="Times New Roman" w:hAnsi="Times New Roman" w:cs="Times New Roman"/>
          <w:sz w:val="24"/>
          <w:szCs w:val="24"/>
        </w:rPr>
        <w:t xml:space="preserve">. </w:t>
      </w:r>
      <w:proofErr w:type="spellStart"/>
      <w:r w:rsidR="000F64F2" w:rsidRPr="0020673B">
        <w:rPr>
          <w:rFonts w:ascii="Times New Roman" w:hAnsi="Times New Roman" w:cs="Times New Roman"/>
          <w:sz w:val="24"/>
          <w:szCs w:val="24"/>
        </w:rPr>
        <w:t>Power</w:t>
      </w:r>
      <w:proofErr w:type="spellEnd"/>
      <w:r w:rsidR="000F64F2" w:rsidRPr="0020673B">
        <w:rPr>
          <w:rFonts w:ascii="Times New Roman" w:hAnsi="Times New Roman" w:cs="Times New Roman"/>
          <w:sz w:val="24"/>
          <w:szCs w:val="24"/>
        </w:rPr>
        <w:t xml:space="preserve"> to </w:t>
      </w:r>
      <w:proofErr w:type="spellStart"/>
      <w:r w:rsidR="000F64F2" w:rsidRPr="0020673B">
        <w:rPr>
          <w:rFonts w:ascii="Times New Roman" w:hAnsi="Times New Roman" w:cs="Times New Roman"/>
          <w:sz w:val="24"/>
          <w:szCs w:val="24"/>
        </w:rPr>
        <w:t>the</w:t>
      </w:r>
      <w:proofErr w:type="spellEnd"/>
      <w:r w:rsidR="000F64F2" w:rsidRPr="0020673B">
        <w:rPr>
          <w:rFonts w:ascii="Times New Roman" w:hAnsi="Times New Roman" w:cs="Times New Roman"/>
          <w:sz w:val="24"/>
          <w:szCs w:val="24"/>
        </w:rPr>
        <w:t xml:space="preserve"> </w:t>
      </w:r>
      <w:proofErr w:type="spellStart"/>
      <w:r w:rsidR="000F64F2" w:rsidRPr="0020673B">
        <w:rPr>
          <w:rFonts w:ascii="Times New Roman" w:hAnsi="Times New Roman" w:cs="Times New Roman"/>
          <w:sz w:val="24"/>
          <w:szCs w:val="24"/>
        </w:rPr>
        <w:t>people</w:t>
      </w:r>
      <w:proofErr w:type="spellEnd"/>
      <w:r w:rsidR="000F64F2" w:rsidRPr="0020673B">
        <w:rPr>
          <w:rFonts w:ascii="Times New Roman" w:hAnsi="Times New Roman" w:cs="Times New Roman"/>
          <w:sz w:val="24"/>
          <w:szCs w:val="24"/>
        </w:rPr>
        <w:t xml:space="preserve">? </w:t>
      </w:r>
      <w:proofErr w:type="spellStart"/>
      <w:r w:rsidR="000F64F2" w:rsidRPr="0020673B">
        <w:rPr>
          <w:rFonts w:ascii="Times New Roman" w:hAnsi="Times New Roman" w:cs="Times New Roman"/>
          <w:sz w:val="24"/>
          <w:szCs w:val="24"/>
        </w:rPr>
        <w:t>Populism</w:t>
      </w:r>
      <w:proofErr w:type="spellEnd"/>
      <w:r w:rsidR="000F64F2" w:rsidRPr="0020673B">
        <w:rPr>
          <w:rFonts w:ascii="Times New Roman" w:hAnsi="Times New Roman" w:cs="Times New Roman"/>
          <w:sz w:val="24"/>
          <w:szCs w:val="24"/>
        </w:rPr>
        <w:t xml:space="preserve">, </w:t>
      </w:r>
      <w:proofErr w:type="spellStart"/>
      <w:r w:rsidR="000F64F2" w:rsidRPr="0020673B">
        <w:rPr>
          <w:rFonts w:ascii="Times New Roman" w:hAnsi="Times New Roman" w:cs="Times New Roman"/>
          <w:sz w:val="24"/>
          <w:szCs w:val="24"/>
        </w:rPr>
        <w:t>democracy</w:t>
      </w:r>
      <w:proofErr w:type="spellEnd"/>
      <w:r w:rsidR="000F64F2" w:rsidRPr="0020673B">
        <w:rPr>
          <w:rFonts w:ascii="Times New Roman" w:hAnsi="Times New Roman" w:cs="Times New Roman"/>
          <w:sz w:val="24"/>
          <w:szCs w:val="24"/>
        </w:rPr>
        <w:t xml:space="preserve">, and </w:t>
      </w:r>
      <w:proofErr w:type="spellStart"/>
      <w:r w:rsidR="000F64F2" w:rsidRPr="0020673B">
        <w:rPr>
          <w:rFonts w:ascii="Times New Roman" w:hAnsi="Times New Roman" w:cs="Times New Roman"/>
          <w:sz w:val="24"/>
          <w:szCs w:val="24"/>
        </w:rPr>
        <w:t>political</w:t>
      </w:r>
      <w:proofErr w:type="spellEnd"/>
      <w:r w:rsidR="000F64F2" w:rsidRPr="0020673B">
        <w:rPr>
          <w:rFonts w:ascii="Times New Roman" w:hAnsi="Times New Roman" w:cs="Times New Roman"/>
          <w:sz w:val="24"/>
          <w:szCs w:val="24"/>
        </w:rPr>
        <w:t xml:space="preserve"> </w:t>
      </w:r>
      <w:proofErr w:type="spellStart"/>
      <w:r w:rsidR="000F64F2" w:rsidRPr="0020673B">
        <w:rPr>
          <w:rFonts w:ascii="Times New Roman" w:hAnsi="Times New Roman" w:cs="Times New Roman"/>
          <w:sz w:val="24"/>
          <w:szCs w:val="24"/>
        </w:rPr>
        <w:t>participation</w:t>
      </w:r>
      <w:proofErr w:type="spellEnd"/>
      <w:r w:rsidR="000F64F2" w:rsidRPr="0020673B">
        <w:rPr>
          <w:rFonts w:ascii="Times New Roman" w:hAnsi="Times New Roman" w:cs="Times New Roman"/>
          <w:sz w:val="24"/>
          <w:szCs w:val="24"/>
        </w:rPr>
        <w:t xml:space="preserve">: a </w:t>
      </w:r>
      <w:proofErr w:type="spellStart"/>
      <w:r w:rsidR="000F64F2" w:rsidRPr="0020673B">
        <w:rPr>
          <w:rFonts w:ascii="Times New Roman" w:hAnsi="Times New Roman" w:cs="Times New Roman"/>
          <w:sz w:val="24"/>
          <w:szCs w:val="24"/>
        </w:rPr>
        <w:t>citizien’s</w:t>
      </w:r>
      <w:proofErr w:type="spellEnd"/>
      <w:r w:rsidR="000F64F2" w:rsidRPr="0020673B">
        <w:rPr>
          <w:rFonts w:ascii="Times New Roman" w:hAnsi="Times New Roman" w:cs="Times New Roman"/>
          <w:sz w:val="24"/>
          <w:szCs w:val="24"/>
        </w:rPr>
        <w:t xml:space="preserve"> </w:t>
      </w:r>
      <w:proofErr w:type="spellStart"/>
      <w:r w:rsidR="000F64F2" w:rsidRPr="0020673B">
        <w:rPr>
          <w:rFonts w:ascii="Times New Roman" w:hAnsi="Times New Roman" w:cs="Times New Roman"/>
          <w:sz w:val="24"/>
          <w:szCs w:val="24"/>
        </w:rPr>
        <w:t>perspective</w:t>
      </w:r>
      <w:proofErr w:type="spellEnd"/>
      <w:r w:rsidR="00E5513A" w:rsidRPr="0020673B">
        <w:rPr>
          <w:rFonts w:ascii="Times New Roman" w:hAnsi="Times New Roman" w:cs="Times New Roman"/>
          <w:sz w:val="24"/>
          <w:szCs w:val="24"/>
        </w:rPr>
        <w:t xml:space="preserve">. </w:t>
      </w:r>
      <w:proofErr w:type="spellStart"/>
      <w:r w:rsidR="00E5513A" w:rsidRPr="0020673B">
        <w:rPr>
          <w:rFonts w:ascii="Times New Roman" w:hAnsi="Times New Roman" w:cs="Times New Roman"/>
          <w:i/>
          <w:iCs/>
          <w:sz w:val="24"/>
          <w:szCs w:val="24"/>
        </w:rPr>
        <w:t>West</w:t>
      </w:r>
      <w:proofErr w:type="spellEnd"/>
      <w:r w:rsidR="00E5513A" w:rsidRPr="0020673B">
        <w:rPr>
          <w:rFonts w:ascii="Times New Roman" w:hAnsi="Times New Roman" w:cs="Times New Roman"/>
          <w:i/>
          <w:iCs/>
          <w:sz w:val="24"/>
          <w:szCs w:val="24"/>
        </w:rPr>
        <w:t xml:space="preserve"> </w:t>
      </w:r>
      <w:proofErr w:type="spellStart"/>
      <w:r w:rsidR="00E5513A" w:rsidRPr="0020673B">
        <w:rPr>
          <w:rFonts w:ascii="Times New Roman" w:hAnsi="Times New Roman" w:cs="Times New Roman"/>
          <w:i/>
          <w:iCs/>
          <w:sz w:val="24"/>
          <w:szCs w:val="24"/>
        </w:rPr>
        <w:t>European</w:t>
      </w:r>
      <w:proofErr w:type="spellEnd"/>
      <w:r w:rsidR="00E5513A" w:rsidRPr="0020673B">
        <w:rPr>
          <w:rFonts w:ascii="Times New Roman" w:hAnsi="Times New Roman" w:cs="Times New Roman"/>
          <w:i/>
          <w:iCs/>
          <w:sz w:val="24"/>
          <w:szCs w:val="24"/>
        </w:rPr>
        <w:t xml:space="preserve"> </w:t>
      </w:r>
      <w:proofErr w:type="spellStart"/>
      <w:r w:rsidR="00E5513A" w:rsidRPr="0020673B">
        <w:rPr>
          <w:rFonts w:ascii="Times New Roman" w:hAnsi="Times New Roman" w:cs="Times New Roman"/>
          <w:i/>
          <w:iCs/>
          <w:sz w:val="24"/>
          <w:szCs w:val="24"/>
        </w:rPr>
        <w:t>Politics</w:t>
      </w:r>
      <w:proofErr w:type="spellEnd"/>
      <w:r w:rsidR="00D12A42" w:rsidRPr="0020673B">
        <w:rPr>
          <w:rFonts w:ascii="Times New Roman" w:hAnsi="Times New Roman" w:cs="Times New Roman"/>
          <w:sz w:val="24"/>
          <w:szCs w:val="24"/>
        </w:rPr>
        <w:t>, 44(4), 727-751. Dostupné z:</w:t>
      </w:r>
      <w:r w:rsidR="00780C94" w:rsidRPr="0020673B">
        <w:rPr>
          <w:rFonts w:ascii="Times New Roman" w:hAnsi="Times New Roman" w:cs="Times New Roman"/>
          <w:sz w:val="24"/>
          <w:szCs w:val="24"/>
        </w:rPr>
        <w:t xml:space="preserve"> https://doi.org/10.1080/01402382.2020.1776490</w:t>
      </w:r>
      <w:r w:rsidR="00F34D3B" w:rsidRPr="0020673B">
        <w:rPr>
          <w:rFonts w:ascii="Times New Roman" w:hAnsi="Times New Roman" w:cs="Times New Roman"/>
          <w:sz w:val="24"/>
          <w:szCs w:val="24"/>
        </w:rPr>
        <w:t xml:space="preserve"> </w:t>
      </w:r>
    </w:p>
    <w:p w14:paraId="2558475B" w14:textId="4E883AEF" w:rsidR="001F67C6" w:rsidRPr="0020673B" w:rsidRDefault="00F34D3B" w:rsidP="002A1B35">
      <w:pPr>
        <w:spacing w:line="360" w:lineRule="auto"/>
        <w:ind w:left="284"/>
        <w:jc w:val="both"/>
        <w:rPr>
          <w:rFonts w:ascii="Times New Roman" w:hAnsi="Times New Roman" w:cs="Times New Roman"/>
          <w:sz w:val="24"/>
          <w:szCs w:val="24"/>
        </w:rPr>
      </w:pPr>
      <w:r w:rsidRPr="0020673B">
        <w:rPr>
          <w:rFonts w:ascii="Times New Roman" w:hAnsi="Times New Roman" w:cs="Times New Roman"/>
          <w:sz w:val="24"/>
          <w:szCs w:val="24"/>
        </w:rPr>
        <w:t xml:space="preserve">Zelená pro Kotlebu Slovenský nejvyšší soud odmítl rozpustit Lidovou stranu, síní zněl potlesk. (2019, 29. dubna). </w:t>
      </w:r>
      <w:r w:rsidRPr="0020673B">
        <w:rPr>
          <w:rFonts w:ascii="Times New Roman" w:hAnsi="Times New Roman" w:cs="Times New Roman"/>
          <w:i/>
          <w:iCs/>
          <w:sz w:val="24"/>
          <w:szCs w:val="24"/>
        </w:rPr>
        <w:t>irozhlas.cz</w:t>
      </w:r>
      <w:r w:rsidRPr="0020673B">
        <w:rPr>
          <w:rFonts w:ascii="Times New Roman" w:hAnsi="Times New Roman" w:cs="Times New Roman"/>
          <w:sz w:val="24"/>
          <w:szCs w:val="24"/>
        </w:rPr>
        <w:t xml:space="preserve"> </w:t>
      </w:r>
      <w:r w:rsidRPr="0020673B">
        <w:rPr>
          <w:rFonts w:ascii="Times New Roman" w:hAnsi="Times New Roman" w:cs="Times New Roman"/>
          <w:sz w:val="24"/>
          <w:szCs w:val="24"/>
        </w:rPr>
        <w:sym w:font="Symbol" w:char="F05B"/>
      </w:r>
      <w:r w:rsidRPr="0020673B">
        <w:rPr>
          <w:rFonts w:ascii="Times New Roman" w:hAnsi="Times New Roman" w:cs="Times New Roman"/>
          <w:sz w:val="24"/>
          <w:szCs w:val="24"/>
        </w:rPr>
        <w:t>online</w:t>
      </w:r>
      <w:r w:rsidRPr="0020673B">
        <w:rPr>
          <w:rFonts w:ascii="Times New Roman" w:hAnsi="Times New Roman" w:cs="Times New Roman"/>
          <w:sz w:val="24"/>
          <w:szCs w:val="24"/>
        </w:rPr>
        <w:sym w:font="Symbol" w:char="F05D"/>
      </w:r>
      <w:r w:rsidRPr="0020673B">
        <w:rPr>
          <w:rFonts w:ascii="Times New Roman" w:hAnsi="Times New Roman" w:cs="Times New Roman"/>
          <w:sz w:val="24"/>
          <w:szCs w:val="24"/>
        </w:rPr>
        <w:t>. Dostupné z: https://www.irozhlas.cz/zpravy-svet/kotleba-lidova-strana-nase-slovensko-marian-kotleba-extremismus_1904291035_haf</w:t>
      </w:r>
    </w:p>
    <w:p w14:paraId="5464CCAE" w14:textId="0DD8DBE9" w:rsidR="009E6B1C" w:rsidRPr="0020673B" w:rsidRDefault="009E6B1C" w:rsidP="002A1B35">
      <w:pPr>
        <w:spacing w:line="360" w:lineRule="auto"/>
        <w:ind w:left="284"/>
        <w:jc w:val="both"/>
        <w:rPr>
          <w:rFonts w:ascii="Times New Roman" w:hAnsi="Times New Roman" w:cs="Times New Roman"/>
          <w:sz w:val="24"/>
          <w:szCs w:val="24"/>
        </w:rPr>
      </w:pPr>
    </w:p>
    <w:p w14:paraId="7DDAE92A" w14:textId="38FFC96D" w:rsidR="00775797" w:rsidRPr="0020673B" w:rsidRDefault="00775797" w:rsidP="002A1B35">
      <w:pPr>
        <w:spacing w:line="360" w:lineRule="auto"/>
        <w:ind w:left="284"/>
        <w:jc w:val="both"/>
        <w:rPr>
          <w:rFonts w:ascii="Times New Roman" w:hAnsi="Times New Roman" w:cs="Times New Roman"/>
          <w:sz w:val="24"/>
          <w:szCs w:val="24"/>
        </w:rPr>
      </w:pPr>
    </w:p>
    <w:p w14:paraId="47DF2B72" w14:textId="0B0B2976" w:rsidR="00775797" w:rsidRPr="0020673B" w:rsidRDefault="00775797" w:rsidP="002A1B35">
      <w:pPr>
        <w:spacing w:line="360" w:lineRule="auto"/>
        <w:ind w:left="284"/>
        <w:jc w:val="both"/>
        <w:rPr>
          <w:rFonts w:ascii="Times New Roman" w:hAnsi="Times New Roman" w:cs="Times New Roman"/>
          <w:sz w:val="24"/>
          <w:szCs w:val="24"/>
        </w:rPr>
      </w:pPr>
    </w:p>
    <w:p w14:paraId="464239DB" w14:textId="1914FBE6" w:rsidR="00775797" w:rsidRPr="0020673B" w:rsidRDefault="00775797" w:rsidP="002A1B35">
      <w:pPr>
        <w:spacing w:line="360" w:lineRule="auto"/>
        <w:ind w:left="284"/>
        <w:jc w:val="both"/>
        <w:rPr>
          <w:rFonts w:ascii="Times New Roman" w:hAnsi="Times New Roman" w:cs="Times New Roman"/>
          <w:sz w:val="24"/>
          <w:szCs w:val="24"/>
        </w:rPr>
      </w:pPr>
    </w:p>
    <w:p w14:paraId="551066FE" w14:textId="14FF70FD" w:rsidR="00775797" w:rsidRPr="0020673B" w:rsidRDefault="00775797" w:rsidP="002A1B35">
      <w:pPr>
        <w:spacing w:line="360" w:lineRule="auto"/>
        <w:ind w:left="284"/>
        <w:jc w:val="both"/>
        <w:rPr>
          <w:rFonts w:ascii="Times New Roman" w:hAnsi="Times New Roman" w:cs="Times New Roman"/>
          <w:sz w:val="24"/>
          <w:szCs w:val="24"/>
        </w:rPr>
      </w:pPr>
    </w:p>
    <w:p w14:paraId="35927A94" w14:textId="77777777" w:rsidR="00775797" w:rsidRPr="0020673B" w:rsidRDefault="00775797" w:rsidP="000A60BE">
      <w:pPr>
        <w:spacing w:line="360" w:lineRule="auto"/>
        <w:jc w:val="both"/>
        <w:rPr>
          <w:rFonts w:ascii="Times New Roman" w:hAnsi="Times New Roman" w:cs="Times New Roman"/>
          <w:sz w:val="24"/>
          <w:szCs w:val="24"/>
        </w:rPr>
      </w:pPr>
    </w:p>
    <w:p w14:paraId="7D8083FD" w14:textId="75D2F14E" w:rsidR="004B3F5D" w:rsidRPr="0020673B" w:rsidRDefault="004871BF" w:rsidP="00C546E7">
      <w:pPr>
        <w:pStyle w:val="Nadpis1"/>
      </w:pPr>
      <w:bookmarkStart w:id="28" w:name="_Toc75425640"/>
      <w:r w:rsidRPr="0020673B">
        <w:lastRenderedPageBreak/>
        <w:t>Seznam zkratek</w:t>
      </w:r>
      <w:bookmarkEnd w:id="28"/>
    </w:p>
    <w:p w14:paraId="388026D6" w14:textId="18CFB0B1" w:rsidR="00C546E7" w:rsidRPr="0020673B" w:rsidRDefault="00C546E7" w:rsidP="00C546E7">
      <w:pPr>
        <w:rPr>
          <w:rFonts w:ascii="Times New Roman" w:hAnsi="Times New Roman" w:cs="Times New Roman"/>
          <w:sz w:val="24"/>
          <w:szCs w:val="24"/>
        </w:rPr>
      </w:pPr>
      <w:proofErr w:type="gramStart"/>
      <w:r w:rsidRPr="0020673B">
        <w:rPr>
          <w:rFonts w:ascii="Times New Roman" w:hAnsi="Times New Roman" w:cs="Times New Roman"/>
          <w:sz w:val="24"/>
          <w:szCs w:val="24"/>
        </w:rPr>
        <w:t>DS - Demokratick</w:t>
      </w:r>
      <w:r w:rsidR="00C36BE8" w:rsidRPr="0020673B">
        <w:rPr>
          <w:rFonts w:ascii="Times New Roman" w:hAnsi="Times New Roman" w:cs="Times New Roman"/>
          <w:sz w:val="24"/>
          <w:szCs w:val="24"/>
        </w:rPr>
        <w:t>é</w:t>
      </w:r>
      <w:proofErr w:type="gramEnd"/>
      <w:r w:rsidRPr="0020673B">
        <w:rPr>
          <w:rFonts w:ascii="Times New Roman" w:hAnsi="Times New Roman" w:cs="Times New Roman"/>
          <w:sz w:val="24"/>
          <w:szCs w:val="24"/>
        </w:rPr>
        <w:t xml:space="preserve"> stran</w:t>
      </w:r>
      <w:r w:rsidR="00C36BE8" w:rsidRPr="0020673B">
        <w:rPr>
          <w:rFonts w:ascii="Times New Roman" w:hAnsi="Times New Roman" w:cs="Times New Roman"/>
          <w:sz w:val="24"/>
          <w:szCs w:val="24"/>
        </w:rPr>
        <w:t>y</w:t>
      </w:r>
    </w:p>
    <w:p w14:paraId="3D61ED73" w14:textId="74EFCF58" w:rsidR="00C546E7" w:rsidRPr="0020673B" w:rsidRDefault="00C36BE8" w:rsidP="00C546E7">
      <w:pPr>
        <w:rPr>
          <w:rFonts w:ascii="Times New Roman" w:hAnsi="Times New Roman" w:cs="Times New Roman"/>
          <w:sz w:val="24"/>
          <w:szCs w:val="24"/>
        </w:rPr>
      </w:pPr>
      <w:proofErr w:type="gramStart"/>
      <w:r w:rsidRPr="0020673B">
        <w:rPr>
          <w:rFonts w:ascii="Times New Roman" w:hAnsi="Times New Roman" w:cs="Times New Roman"/>
          <w:sz w:val="24"/>
          <w:szCs w:val="24"/>
        </w:rPr>
        <w:t xml:space="preserve">ČR </w:t>
      </w:r>
      <w:r w:rsidR="003C0317" w:rsidRPr="0020673B">
        <w:rPr>
          <w:rFonts w:ascii="Times New Roman" w:hAnsi="Times New Roman" w:cs="Times New Roman"/>
          <w:sz w:val="24"/>
          <w:szCs w:val="24"/>
        </w:rPr>
        <w:t>- Česká</w:t>
      </w:r>
      <w:proofErr w:type="gramEnd"/>
      <w:r w:rsidR="003C0317" w:rsidRPr="0020673B">
        <w:rPr>
          <w:rFonts w:ascii="Times New Roman" w:hAnsi="Times New Roman" w:cs="Times New Roman"/>
          <w:sz w:val="24"/>
          <w:szCs w:val="24"/>
        </w:rPr>
        <w:t xml:space="preserve"> republika</w:t>
      </w:r>
    </w:p>
    <w:p w14:paraId="4A0E123E" w14:textId="5C7B0FDD" w:rsidR="00C36BE8" w:rsidRPr="0020673B" w:rsidRDefault="00C36BE8" w:rsidP="00C546E7">
      <w:pPr>
        <w:rPr>
          <w:rFonts w:ascii="Times New Roman" w:hAnsi="Times New Roman" w:cs="Times New Roman"/>
          <w:sz w:val="24"/>
          <w:szCs w:val="24"/>
        </w:rPr>
      </w:pPr>
      <w:proofErr w:type="gramStart"/>
      <w:r w:rsidRPr="0020673B">
        <w:rPr>
          <w:rFonts w:ascii="Times New Roman" w:hAnsi="Times New Roman" w:cs="Times New Roman"/>
          <w:sz w:val="24"/>
          <w:szCs w:val="24"/>
        </w:rPr>
        <w:t>ČSSD</w:t>
      </w:r>
      <w:r w:rsidR="003C0317" w:rsidRPr="0020673B">
        <w:rPr>
          <w:rFonts w:ascii="Times New Roman" w:hAnsi="Times New Roman" w:cs="Times New Roman"/>
          <w:sz w:val="24"/>
          <w:szCs w:val="24"/>
        </w:rPr>
        <w:t xml:space="preserve"> - Česká</w:t>
      </w:r>
      <w:proofErr w:type="gramEnd"/>
      <w:r w:rsidR="003C0317" w:rsidRPr="0020673B">
        <w:rPr>
          <w:rFonts w:ascii="Times New Roman" w:hAnsi="Times New Roman" w:cs="Times New Roman"/>
          <w:sz w:val="24"/>
          <w:szCs w:val="24"/>
        </w:rPr>
        <w:t xml:space="preserve"> strana sociálně demokratická</w:t>
      </w:r>
    </w:p>
    <w:p w14:paraId="01A2BA59" w14:textId="1406ADA3" w:rsidR="00C36BE8" w:rsidRPr="0020673B" w:rsidRDefault="00C36BE8" w:rsidP="00C546E7">
      <w:pPr>
        <w:rPr>
          <w:rFonts w:ascii="Times New Roman" w:hAnsi="Times New Roman" w:cs="Times New Roman"/>
          <w:sz w:val="24"/>
          <w:szCs w:val="24"/>
        </w:rPr>
      </w:pPr>
      <w:proofErr w:type="gramStart"/>
      <w:r w:rsidRPr="0020673B">
        <w:rPr>
          <w:rFonts w:ascii="Times New Roman" w:hAnsi="Times New Roman" w:cs="Times New Roman"/>
          <w:sz w:val="24"/>
          <w:szCs w:val="24"/>
        </w:rPr>
        <w:t>ČSÚ</w:t>
      </w:r>
      <w:r w:rsidR="003C0317" w:rsidRPr="0020673B">
        <w:rPr>
          <w:rFonts w:ascii="Times New Roman" w:hAnsi="Times New Roman" w:cs="Times New Roman"/>
          <w:sz w:val="24"/>
          <w:szCs w:val="24"/>
        </w:rPr>
        <w:t xml:space="preserve"> - Český</w:t>
      </w:r>
      <w:proofErr w:type="gramEnd"/>
      <w:r w:rsidR="003C0317" w:rsidRPr="0020673B">
        <w:rPr>
          <w:rFonts w:ascii="Times New Roman" w:hAnsi="Times New Roman" w:cs="Times New Roman"/>
          <w:sz w:val="24"/>
          <w:szCs w:val="24"/>
        </w:rPr>
        <w:t xml:space="preserve"> statistický úřad</w:t>
      </w:r>
    </w:p>
    <w:p w14:paraId="6A2813D1" w14:textId="66BB516F" w:rsidR="00C50205" w:rsidRPr="0020673B" w:rsidRDefault="00C50205" w:rsidP="00C546E7">
      <w:pPr>
        <w:rPr>
          <w:rFonts w:ascii="Times New Roman" w:hAnsi="Times New Roman" w:cs="Times New Roman"/>
          <w:sz w:val="24"/>
          <w:szCs w:val="24"/>
        </w:rPr>
      </w:pPr>
      <w:proofErr w:type="gramStart"/>
      <w:r w:rsidRPr="0020673B">
        <w:rPr>
          <w:rFonts w:ascii="Times New Roman" w:hAnsi="Times New Roman" w:cs="Times New Roman"/>
          <w:sz w:val="24"/>
          <w:szCs w:val="24"/>
        </w:rPr>
        <w:t>FPO</w:t>
      </w:r>
      <w:r w:rsidR="00153DE9" w:rsidRPr="0020673B">
        <w:rPr>
          <w:rFonts w:ascii="Times New Roman" w:hAnsi="Times New Roman" w:cs="Times New Roman"/>
          <w:sz w:val="24"/>
          <w:szCs w:val="24"/>
        </w:rPr>
        <w:t xml:space="preserve"> - Svobodná</w:t>
      </w:r>
      <w:proofErr w:type="gramEnd"/>
      <w:r w:rsidR="00153DE9" w:rsidRPr="0020673B">
        <w:rPr>
          <w:rFonts w:ascii="Times New Roman" w:hAnsi="Times New Roman" w:cs="Times New Roman"/>
          <w:sz w:val="24"/>
          <w:szCs w:val="24"/>
        </w:rPr>
        <w:t xml:space="preserve"> strana Rakouska</w:t>
      </w:r>
    </w:p>
    <w:p w14:paraId="104CC870" w14:textId="08A1DCBE" w:rsidR="00C36BE8" w:rsidRPr="0020673B" w:rsidRDefault="002603D9" w:rsidP="00C546E7">
      <w:pPr>
        <w:rPr>
          <w:rFonts w:ascii="Times New Roman" w:hAnsi="Times New Roman" w:cs="Times New Roman"/>
          <w:sz w:val="24"/>
          <w:szCs w:val="24"/>
        </w:rPr>
      </w:pPr>
      <w:proofErr w:type="gramStart"/>
      <w:r w:rsidRPr="0020673B">
        <w:rPr>
          <w:rFonts w:ascii="Times New Roman" w:hAnsi="Times New Roman" w:cs="Times New Roman"/>
          <w:sz w:val="24"/>
          <w:szCs w:val="24"/>
        </w:rPr>
        <w:t>HZDS</w:t>
      </w:r>
      <w:r w:rsidR="00153DE9" w:rsidRPr="0020673B">
        <w:rPr>
          <w:rFonts w:ascii="Times New Roman" w:hAnsi="Times New Roman" w:cs="Times New Roman"/>
          <w:sz w:val="24"/>
          <w:szCs w:val="24"/>
        </w:rPr>
        <w:t xml:space="preserve"> - Lidová</w:t>
      </w:r>
      <w:proofErr w:type="gramEnd"/>
      <w:r w:rsidR="00153DE9" w:rsidRPr="0020673B">
        <w:rPr>
          <w:rFonts w:ascii="Times New Roman" w:hAnsi="Times New Roman" w:cs="Times New Roman"/>
          <w:sz w:val="24"/>
          <w:szCs w:val="24"/>
        </w:rPr>
        <w:t xml:space="preserve"> strana - Hnutí za demokratické Slovensko</w:t>
      </w:r>
      <w:r w:rsidR="006B6B62" w:rsidRPr="0020673B">
        <w:rPr>
          <w:rFonts w:ascii="Times New Roman" w:hAnsi="Times New Roman" w:cs="Times New Roman"/>
          <w:sz w:val="24"/>
          <w:szCs w:val="24"/>
        </w:rPr>
        <w:t xml:space="preserve"> (taktéž LS-HZD)</w:t>
      </w:r>
    </w:p>
    <w:p w14:paraId="19E2A2B9" w14:textId="56AB79B1" w:rsidR="005B02B9" w:rsidRPr="0020673B" w:rsidRDefault="005B02B9" w:rsidP="00C546E7">
      <w:pPr>
        <w:rPr>
          <w:rFonts w:ascii="Times New Roman" w:hAnsi="Times New Roman" w:cs="Times New Roman"/>
          <w:sz w:val="24"/>
          <w:szCs w:val="24"/>
        </w:rPr>
      </w:pPr>
      <w:proofErr w:type="gramStart"/>
      <w:r w:rsidRPr="0020673B">
        <w:rPr>
          <w:rFonts w:ascii="Times New Roman" w:hAnsi="Times New Roman" w:cs="Times New Roman"/>
          <w:sz w:val="24"/>
          <w:szCs w:val="24"/>
        </w:rPr>
        <w:t>KDH</w:t>
      </w:r>
      <w:r w:rsidR="00153DE9" w:rsidRPr="0020673B">
        <w:rPr>
          <w:rFonts w:ascii="Times New Roman" w:hAnsi="Times New Roman" w:cs="Times New Roman"/>
          <w:sz w:val="24"/>
          <w:szCs w:val="24"/>
        </w:rPr>
        <w:t xml:space="preserve"> - Křesťanskodemokratické</w:t>
      </w:r>
      <w:proofErr w:type="gramEnd"/>
      <w:r w:rsidR="00153DE9" w:rsidRPr="0020673B">
        <w:rPr>
          <w:rFonts w:ascii="Times New Roman" w:hAnsi="Times New Roman" w:cs="Times New Roman"/>
          <w:sz w:val="24"/>
          <w:szCs w:val="24"/>
        </w:rPr>
        <w:t xml:space="preserve"> hnutí</w:t>
      </w:r>
    </w:p>
    <w:p w14:paraId="5EEE0E79" w14:textId="467117A9" w:rsidR="002603D9" w:rsidRPr="0020673B" w:rsidRDefault="005B02B9" w:rsidP="00C546E7">
      <w:pPr>
        <w:rPr>
          <w:rFonts w:ascii="Times New Roman" w:hAnsi="Times New Roman" w:cs="Times New Roman"/>
          <w:sz w:val="24"/>
          <w:szCs w:val="24"/>
        </w:rPr>
      </w:pPr>
      <w:r w:rsidRPr="0020673B">
        <w:rPr>
          <w:rFonts w:ascii="Times New Roman" w:hAnsi="Times New Roman" w:cs="Times New Roman"/>
          <w:sz w:val="24"/>
          <w:szCs w:val="24"/>
        </w:rPr>
        <w:t>KDU-</w:t>
      </w:r>
      <w:proofErr w:type="gramStart"/>
      <w:r w:rsidRPr="0020673B">
        <w:rPr>
          <w:rFonts w:ascii="Times New Roman" w:hAnsi="Times New Roman" w:cs="Times New Roman"/>
          <w:sz w:val="24"/>
          <w:szCs w:val="24"/>
        </w:rPr>
        <w:t>ČSL</w:t>
      </w:r>
      <w:r w:rsidR="00FD3D49" w:rsidRPr="0020673B">
        <w:rPr>
          <w:rFonts w:ascii="Times New Roman" w:hAnsi="Times New Roman" w:cs="Times New Roman"/>
          <w:sz w:val="24"/>
          <w:szCs w:val="24"/>
        </w:rPr>
        <w:t xml:space="preserve"> - Křesťansk</w:t>
      </w:r>
      <w:r w:rsidR="003C0317" w:rsidRPr="0020673B">
        <w:rPr>
          <w:rFonts w:ascii="Times New Roman" w:hAnsi="Times New Roman" w:cs="Times New Roman"/>
          <w:sz w:val="24"/>
          <w:szCs w:val="24"/>
        </w:rPr>
        <w:t>á</w:t>
      </w:r>
      <w:proofErr w:type="gramEnd"/>
      <w:r w:rsidR="003C0317" w:rsidRPr="0020673B">
        <w:rPr>
          <w:rFonts w:ascii="Times New Roman" w:hAnsi="Times New Roman" w:cs="Times New Roman"/>
          <w:sz w:val="24"/>
          <w:szCs w:val="24"/>
        </w:rPr>
        <w:t xml:space="preserve"> a D</w:t>
      </w:r>
      <w:r w:rsidR="00FD3D49" w:rsidRPr="0020673B">
        <w:rPr>
          <w:rFonts w:ascii="Times New Roman" w:hAnsi="Times New Roman" w:cs="Times New Roman"/>
          <w:sz w:val="24"/>
          <w:szCs w:val="24"/>
        </w:rPr>
        <w:t>emok</w:t>
      </w:r>
      <w:r w:rsidR="003C0317" w:rsidRPr="0020673B">
        <w:rPr>
          <w:rFonts w:ascii="Times New Roman" w:hAnsi="Times New Roman" w:cs="Times New Roman"/>
          <w:sz w:val="24"/>
          <w:szCs w:val="24"/>
        </w:rPr>
        <w:t>ratická unie - Československá strana lidová</w:t>
      </w:r>
    </w:p>
    <w:p w14:paraId="02371093" w14:textId="3BA47D5C" w:rsidR="005B02B9" w:rsidRPr="0020673B" w:rsidRDefault="005B02B9" w:rsidP="00C546E7">
      <w:pPr>
        <w:rPr>
          <w:rFonts w:ascii="Times New Roman" w:hAnsi="Times New Roman" w:cs="Times New Roman"/>
          <w:sz w:val="24"/>
          <w:szCs w:val="24"/>
        </w:rPr>
      </w:pPr>
      <w:proofErr w:type="gramStart"/>
      <w:r w:rsidRPr="0020673B">
        <w:rPr>
          <w:rFonts w:ascii="Times New Roman" w:hAnsi="Times New Roman" w:cs="Times New Roman"/>
          <w:sz w:val="24"/>
          <w:szCs w:val="24"/>
        </w:rPr>
        <w:t>KDŽP</w:t>
      </w:r>
      <w:r w:rsidR="006B6B62" w:rsidRPr="0020673B">
        <w:rPr>
          <w:rFonts w:ascii="Times New Roman" w:hAnsi="Times New Roman" w:cs="Times New Roman"/>
          <w:sz w:val="24"/>
          <w:szCs w:val="24"/>
        </w:rPr>
        <w:t xml:space="preserve"> - Křesťanská</w:t>
      </w:r>
      <w:proofErr w:type="gramEnd"/>
      <w:r w:rsidR="006B6B62" w:rsidRPr="0020673B">
        <w:rPr>
          <w:rFonts w:ascii="Times New Roman" w:hAnsi="Times New Roman" w:cs="Times New Roman"/>
          <w:sz w:val="24"/>
          <w:szCs w:val="24"/>
        </w:rPr>
        <w:t xml:space="preserve"> demokracie - Život a prosperita</w:t>
      </w:r>
    </w:p>
    <w:p w14:paraId="5F6A0394" w14:textId="7E95FD9F" w:rsidR="005B02B9" w:rsidRPr="0020673B" w:rsidRDefault="005B02B9" w:rsidP="00C546E7">
      <w:pPr>
        <w:rPr>
          <w:rFonts w:ascii="Times New Roman" w:hAnsi="Times New Roman" w:cs="Times New Roman"/>
          <w:sz w:val="24"/>
          <w:szCs w:val="24"/>
        </w:rPr>
      </w:pPr>
      <w:proofErr w:type="gramStart"/>
      <w:r w:rsidRPr="0020673B">
        <w:rPr>
          <w:rFonts w:ascii="Times New Roman" w:hAnsi="Times New Roman" w:cs="Times New Roman"/>
          <w:sz w:val="24"/>
          <w:szCs w:val="24"/>
        </w:rPr>
        <w:t>KSČM</w:t>
      </w:r>
      <w:r w:rsidR="00FD3D49" w:rsidRPr="0020673B">
        <w:rPr>
          <w:rFonts w:ascii="Times New Roman" w:hAnsi="Times New Roman" w:cs="Times New Roman"/>
          <w:sz w:val="24"/>
          <w:szCs w:val="24"/>
        </w:rPr>
        <w:t xml:space="preserve"> - Komunistická</w:t>
      </w:r>
      <w:proofErr w:type="gramEnd"/>
      <w:r w:rsidR="00FD3D49" w:rsidRPr="0020673B">
        <w:rPr>
          <w:rFonts w:ascii="Times New Roman" w:hAnsi="Times New Roman" w:cs="Times New Roman"/>
          <w:sz w:val="24"/>
          <w:szCs w:val="24"/>
        </w:rPr>
        <w:t xml:space="preserve"> strana Čech a Moravy</w:t>
      </w:r>
    </w:p>
    <w:p w14:paraId="20E5571F" w14:textId="4A29F4AF" w:rsidR="00C715C4" w:rsidRPr="0020673B" w:rsidRDefault="00C715C4" w:rsidP="00C546E7">
      <w:pPr>
        <w:rPr>
          <w:rFonts w:ascii="Times New Roman" w:hAnsi="Times New Roman" w:cs="Times New Roman"/>
          <w:sz w:val="24"/>
          <w:szCs w:val="24"/>
        </w:rPr>
      </w:pPr>
      <w:proofErr w:type="gramStart"/>
      <w:r w:rsidRPr="0020673B">
        <w:rPr>
          <w:rFonts w:ascii="Times New Roman" w:hAnsi="Times New Roman" w:cs="Times New Roman"/>
          <w:sz w:val="24"/>
          <w:szCs w:val="24"/>
        </w:rPr>
        <w:t>LSNS</w:t>
      </w:r>
      <w:r w:rsidR="00D06A6E" w:rsidRPr="0020673B">
        <w:rPr>
          <w:rFonts w:ascii="Times New Roman" w:hAnsi="Times New Roman" w:cs="Times New Roman"/>
          <w:sz w:val="24"/>
          <w:szCs w:val="24"/>
        </w:rPr>
        <w:t xml:space="preserve"> - Lidová</w:t>
      </w:r>
      <w:proofErr w:type="gramEnd"/>
      <w:r w:rsidR="00D06A6E" w:rsidRPr="0020673B">
        <w:rPr>
          <w:rFonts w:ascii="Times New Roman" w:hAnsi="Times New Roman" w:cs="Times New Roman"/>
          <w:sz w:val="24"/>
          <w:szCs w:val="24"/>
        </w:rPr>
        <w:t xml:space="preserve"> strana</w:t>
      </w:r>
      <w:r w:rsidR="00FD3D49" w:rsidRPr="0020673B">
        <w:rPr>
          <w:rFonts w:ascii="Times New Roman" w:hAnsi="Times New Roman" w:cs="Times New Roman"/>
          <w:sz w:val="24"/>
          <w:szCs w:val="24"/>
        </w:rPr>
        <w:t xml:space="preserve"> Naše Slovensko</w:t>
      </w:r>
    </w:p>
    <w:p w14:paraId="168C0043" w14:textId="23315C91" w:rsidR="00C715C4" w:rsidRPr="0020673B" w:rsidRDefault="00C715C4" w:rsidP="00C546E7">
      <w:pPr>
        <w:rPr>
          <w:rFonts w:ascii="Times New Roman" w:hAnsi="Times New Roman" w:cs="Times New Roman"/>
          <w:sz w:val="24"/>
          <w:szCs w:val="24"/>
        </w:rPr>
      </w:pPr>
      <w:proofErr w:type="gramStart"/>
      <w:r w:rsidRPr="0020673B">
        <w:rPr>
          <w:rFonts w:ascii="Times New Roman" w:hAnsi="Times New Roman" w:cs="Times New Roman"/>
          <w:sz w:val="24"/>
          <w:szCs w:val="24"/>
        </w:rPr>
        <w:t>ODS</w:t>
      </w:r>
      <w:r w:rsidR="00D06A6E" w:rsidRPr="0020673B">
        <w:rPr>
          <w:rFonts w:ascii="Times New Roman" w:hAnsi="Times New Roman" w:cs="Times New Roman"/>
          <w:sz w:val="24"/>
          <w:szCs w:val="24"/>
        </w:rPr>
        <w:t xml:space="preserve"> - Občanská</w:t>
      </w:r>
      <w:proofErr w:type="gramEnd"/>
      <w:r w:rsidR="00D06A6E" w:rsidRPr="0020673B">
        <w:rPr>
          <w:rFonts w:ascii="Times New Roman" w:hAnsi="Times New Roman" w:cs="Times New Roman"/>
          <w:sz w:val="24"/>
          <w:szCs w:val="24"/>
        </w:rPr>
        <w:t xml:space="preserve"> demokratická strana</w:t>
      </w:r>
    </w:p>
    <w:p w14:paraId="115D8771" w14:textId="6F54A46E" w:rsidR="00C715C4" w:rsidRPr="0020673B" w:rsidRDefault="00C715C4" w:rsidP="00C546E7">
      <w:pPr>
        <w:rPr>
          <w:rFonts w:ascii="Times New Roman" w:hAnsi="Times New Roman" w:cs="Times New Roman"/>
          <w:sz w:val="24"/>
          <w:szCs w:val="24"/>
        </w:rPr>
      </w:pPr>
      <w:proofErr w:type="gramStart"/>
      <w:r w:rsidRPr="0020673B">
        <w:rPr>
          <w:rFonts w:ascii="Times New Roman" w:hAnsi="Times New Roman" w:cs="Times New Roman"/>
          <w:sz w:val="24"/>
          <w:szCs w:val="24"/>
        </w:rPr>
        <w:t>OF</w:t>
      </w:r>
      <w:r w:rsidR="00D06A6E" w:rsidRPr="0020673B">
        <w:rPr>
          <w:rFonts w:ascii="Times New Roman" w:hAnsi="Times New Roman" w:cs="Times New Roman"/>
          <w:sz w:val="24"/>
          <w:szCs w:val="24"/>
        </w:rPr>
        <w:t xml:space="preserve"> - Občanské</w:t>
      </w:r>
      <w:proofErr w:type="gramEnd"/>
      <w:r w:rsidR="00D06A6E" w:rsidRPr="0020673B">
        <w:rPr>
          <w:rFonts w:ascii="Times New Roman" w:hAnsi="Times New Roman" w:cs="Times New Roman"/>
          <w:sz w:val="24"/>
          <w:szCs w:val="24"/>
        </w:rPr>
        <w:t xml:space="preserve"> </w:t>
      </w:r>
      <w:r w:rsidR="006A6BF3" w:rsidRPr="0020673B">
        <w:rPr>
          <w:rFonts w:ascii="Times New Roman" w:hAnsi="Times New Roman" w:cs="Times New Roman"/>
          <w:sz w:val="24"/>
          <w:szCs w:val="24"/>
        </w:rPr>
        <w:t>fórum</w:t>
      </w:r>
    </w:p>
    <w:p w14:paraId="2337260A" w14:textId="4560160B" w:rsidR="00C50205" w:rsidRPr="0020673B" w:rsidRDefault="00C50205" w:rsidP="00C546E7">
      <w:pPr>
        <w:rPr>
          <w:rFonts w:ascii="Times New Roman" w:hAnsi="Times New Roman" w:cs="Times New Roman"/>
          <w:sz w:val="24"/>
          <w:szCs w:val="24"/>
        </w:rPr>
      </w:pPr>
      <w:r w:rsidRPr="0020673B">
        <w:rPr>
          <w:rFonts w:ascii="Times New Roman" w:hAnsi="Times New Roman" w:cs="Times New Roman"/>
          <w:sz w:val="24"/>
          <w:szCs w:val="24"/>
        </w:rPr>
        <w:t xml:space="preserve">PS </w:t>
      </w:r>
      <w:proofErr w:type="gramStart"/>
      <w:r w:rsidRPr="0020673B">
        <w:rPr>
          <w:rFonts w:ascii="Times New Roman" w:hAnsi="Times New Roman" w:cs="Times New Roman"/>
          <w:sz w:val="24"/>
          <w:szCs w:val="24"/>
        </w:rPr>
        <w:t>ČR</w:t>
      </w:r>
      <w:r w:rsidR="00D06A6E" w:rsidRPr="0020673B">
        <w:rPr>
          <w:rFonts w:ascii="Times New Roman" w:hAnsi="Times New Roman" w:cs="Times New Roman"/>
          <w:sz w:val="24"/>
          <w:szCs w:val="24"/>
        </w:rPr>
        <w:t xml:space="preserve"> - Poslanecká</w:t>
      </w:r>
      <w:proofErr w:type="gramEnd"/>
      <w:r w:rsidR="00D06A6E" w:rsidRPr="0020673B">
        <w:rPr>
          <w:rFonts w:ascii="Times New Roman" w:hAnsi="Times New Roman" w:cs="Times New Roman"/>
          <w:sz w:val="24"/>
          <w:szCs w:val="24"/>
        </w:rPr>
        <w:t xml:space="preserve"> sněmovna České republiky</w:t>
      </w:r>
    </w:p>
    <w:p w14:paraId="1119B07F" w14:textId="3250073C" w:rsidR="00C50205" w:rsidRPr="0020673B" w:rsidRDefault="0006704A" w:rsidP="00C546E7">
      <w:pPr>
        <w:rPr>
          <w:rFonts w:ascii="Times New Roman" w:hAnsi="Times New Roman" w:cs="Times New Roman"/>
          <w:sz w:val="24"/>
          <w:szCs w:val="24"/>
        </w:rPr>
      </w:pPr>
      <w:proofErr w:type="gramStart"/>
      <w:r w:rsidRPr="0020673B">
        <w:rPr>
          <w:rFonts w:ascii="Times New Roman" w:hAnsi="Times New Roman" w:cs="Times New Roman"/>
          <w:sz w:val="24"/>
          <w:szCs w:val="24"/>
        </w:rPr>
        <w:t>PSA</w:t>
      </w:r>
      <w:r w:rsidR="00D06A6E" w:rsidRPr="0020673B">
        <w:rPr>
          <w:rFonts w:ascii="Times New Roman" w:hAnsi="Times New Roman" w:cs="Times New Roman"/>
          <w:sz w:val="24"/>
          <w:szCs w:val="24"/>
        </w:rPr>
        <w:t xml:space="preserve"> - </w:t>
      </w:r>
      <w:proofErr w:type="spellStart"/>
      <w:r w:rsidR="00D06A6E" w:rsidRPr="0020673B">
        <w:rPr>
          <w:rFonts w:ascii="Times New Roman" w:hAnsi="Times New Roman" w:cs="Times New Roman"/>
          <w:sz w:val="24"/>
          <w:szCs w:val="24"/>
        </w:rPr>
        <w:t>Political</w:t>
      </w:r>
      <w:proofErr w:type="spellEnd"/>
      <w:proofErr w:type="gramEnd"/>
      <w:r w:rsidR="00D06A6E" w:rsidRPr="0020673B">
        <w:rPr>
          <w:rFonts w:ascii="Times New Roman" w:hAnsi="Times New Roman" w:cs="Times New Roman"/>
          <w:sz w:val="24"/>
          <w:szCs w:val="24"/>
        </w:rPr>
        <w:t xml:space="preserve"> </w:t>
      </w:r>
      <w:proofErr w:type="spellStart"/>
      <w:r w:rsidR="00D06A6E" w:rsidRPr="0020673B">
        <w:rPr>
          <w:rFonts w:ascii="Times New Roman" w:hAnsi="Times New Roman" w:cs="Times New Roman"/>
          <w:sz w:val="24"/>
          <w:szCs w:val="24"/>
        </w:rPr>
        <w:t>strategy</w:t>
      </w:r>
      <w:proofErr w:type="spellEnd"/>
      <w:r w:rsidR="00D06A6E" w:rsidRPr="0020673B">
        <w:rPr>
          <w:rFonts w:ascii="Times New Roman" w:hAnsi="Times New Roman" w:cs="Times New Roman"/>
          <w:sz w:val="24"/>
          <w:szCs w:val="24"/>
        </w:rPr>
        <w:t xml:space="preserve"> </w:t>
      </w:r>
      <w:proofErr w:type="spellStart"/>
      <w:r w:rsidR="00D06A6E" w:rsidRPr="0020673B">
        <w:rPr>
          <w:rFonts w:ascii="Times New Roman" w:hAnsi="Times New Roman" w:cs="Times New Roman"/>
          <w:sz w:val="24"/>
          <w:szCs w:val="24"/>
        </w:rPr>
        <w:t>approach</w:t>
      </w:r>
      <w:proofErr w:type="spellEnd"/>
    </w:p>
    <w:p w14:paraId="4FD440BA" w14:textId="13BAB197" w:rsidR="0006704A" w:rsidRPr="0020673B" w:rsidRDefault="0006704A" w:rsidP="00C546E7">
      <w:pPr>
        <w:rPr>
          <w:rFonts w:ascii="Times New Roman" w:hAnsi="Times New Roman" w:cs="Times New Roman"/>
          <w:sz w:val="24"/>
          <w:szCs w:val="24"/>
        </w:rPr>
      </w:pPr>
      <w:proofErr w:type="gramStart"/>
      <w:r w:rsidRPr="0020673B">
        <w:rPr>
          <w:rFonts w:ascii="Times New Roman" w:hAnsi="Times New Roman" w:cs="Times New Roman"/>
          <w:sz w:val="24"/>
          <w:szCs w:val="24"/>
        </w:rPr>
        <w:t>PRR</w:t>
      </w:r>
      <w:r w:rsidR="00D06A6E" w:rsidRPr="0020673B">
        <w:rPr>
          <w:rFonts w:ascii="Times New Roman" w:hAnsi="Times New Roman" w:cs="Times New Roman"/>
          <w:sz w:val="24"/>
          <w:szCs w:val="24"/>
        </w:rPr>
        <w:t xml:space="preserve"> - </w:t>
      </w:r>
      <w:proofErr w:type="spellStart"/>
      <w:r w:rsidR="00D06A6E" w:rsidRPr="0020673B">
        <w:rPr>
          <w:rFonts w:ascii="Times New Roman" w:hAnsi="Times New Roman" w:cs="Times New Roman"/>
          <w:sz w:val="24"/>
          <w:szCs w:val="24"/>
        </w:rPr>
        <w:t>Populist</w:t>
      </w:r>
      <w:proofErr w:type="spellEnd"/>
      <w:proofErr w:type="gramEnd"/>
      <w:r w:rsidR="00D06A6E" w:rsidRPr="0020673B">
        <w:rPr>
          <w:rFonts w:ascii="Times New Roman" w:hAnsi="Times New Roman" w:cs="Times New Roman"/>
          <w:sz w:val="24"/>
          <w:szCs w:val="24"/>
        </w:rPr>
        <w:t xml:space="preserve"> </w:t>
      </w:r>
      <w:proofErr w:type="spellStart"/>
      <w:r w:rsidR="00D06A6E" w:rsidRPr="0020673B">
        <w:rPr>
          <w:rFonts w:ascii="Times New Roman" w:hAnsi="Times New Roman" w:cs="Times New Roman"/>
          <w:sz w:val="24"/>
          <w:szCs w:val="24"/>
        </w:rPr>
        <w:t>radical</w:t>
      </w:r>
      <w:proofErr w:type="spellEnd"/>
      <w:r w:rsidR="00D06A6E" w:rsidRPr="0020673B">
        <w:rPr>
          <w:rFonts w:ascii="Times New Roman" w:hAnsi="Times New Roman" w:cs="Times New Roman"/>
          <w:sz w:val="24"/>
          <w:szCs w:val="24"/>
        </w:rPr>
        <w:t xml:space="preserve"> </w:t>
      </w:r>
      <w:proofErr w:type="spellStart"/>
      <w:r w:rsidR="00D06A6E" w:rsidRPr="0020673B">
        <w:rPr>
          <w:rFonts w:ascii="Times New Roman" w:hAnsi="Times New Roman" w:cs="Times New Roman"/>
          <w:sz w:val="24"/>
          <w:szCs w:val="24"/>
        </w:rPr>
        <w:t>right</w:t>
      </w:r>
      <w:proofErr w:type="spellEnd"/>
    </w:p>
    <w:p w14:paraId="7543D2AF" w14:textId="29723AD7" w:rsidR="0006704A" w:rsidRPr="0020673B" w:rsidRDefault="0006704A" w:rsidP="00C546E7">
      <w:pPr>
        <w:rPr>
          <w:rFonts w:ascii="Times New Roman" w:hAnsi="Times New Roman" w:cs="Times New Roman"/>
          <w:sz w:val="24"/>
          <w:szCs w:val="24"/>
        </w:rPr>
      </w:pPr>
      <w:proofErr w:type="gramStart"/>
      <w:r w:rsidRPr="0020673B">
        <w:rPr>
          <w:rFonts w:ascii="Times New Roman" w:hAnsi="Times New Roman" w:cs="Times New Roman"/>
          <w:sz w:val="24"/>
          <w:szCs w:val="24"/>
        </w:rPr>
        <w:t>POPPA</w:t>
      </w:r>
      <w:r w:rsidR="00D95F73" w:rsidRPr="0020673B">
        <w:rPr>
          <w:rFonts w:ascii="Times New Roman" w:hAnsi="Times New Roman" w:cs="Times New Roman"/>
          <w:sz w:val="24"/>
          <w:szCs w:val="24"/>
        </w:rPr>
        <w:t xml:space="preserve"> - </w:t>
      </w:r>
      <w:proofErr w:type="spellStart"/>
      <w:r w:rsidR="00D95F73" w:rsidRPr="0020673B">
        <w:rPr>
          <w:rFonts w:ascii="Times New Roman" w:hAnsi="Times New Roman" w:cs="Times New Roman"/>
          <w:sz w:val="24"/>
          <w:szCs w:val="24"/>
        </w:rPr>
        <w:t>Populism</w:t>
      </w:r>
      <w:proofErr w:type="spellEnd"/>
      <w:proofErr w:type="gramEnd"/>
      <w:r w:rsidR="00D95F73" w:rsidRPr="0020673B">
        <w:rPr>
          <w:rFonts w:ascii="Times New Roman" w:hAnsi="Times New Roman" w:cs="Times New Roman"/>
          <w:sz w:val="24"/>
          <w:szCs w:val="24"/>
        </w:rPr>
        <w:t xml:space="preserve"> and </w:t>
      </w:r>
      <w:proofErr w:type="spellStart"/>
      <w:r w:rsidR="00D95F73" w:rsidRPr="0020673B">
        <w:rPr>
          <w:rFonts w:ascii="Times New Roman" w:hAnsi="Times New Roman" w:cs="Times New Roman"/>
          <w:sz w:val="24"/>
          <w:szCs w:val="24"/>
        </w:rPr>
        <w:t>Political</w:t>
      </w:r>
      <w:proofErr w:type="spellEnd"/>
      <w:r w:rsidR="00D95F73" w:rsidRPr="0020673B">
        <w:rPr>
          <w:rFonts w:ascii="Times New Roman" w:hAnsi="Times New Roman" w:cs="Times New Roman"/>
          <w:sz w:val="24"/>
          <w:szCs w:val="24"/>
        </w:rPr>
        <w:t xml:space="preserve"> </w:t>
      </w:r>
      <w:proofErr w:type="spellStart"/>
      <w:r w:rsidR="00D95F73" w:rsidRPr="0020673B">
        <w:rPr>
          <w:rFonts w:ascii="Times New Roman" w:hAnsi="Times New Roman" w:cs="Times New Roman"/>
          <w:sz w:val="24"/>
          <w:szCs w:val="24"/>
        </w:rPr>
        <w:t>Parties</w:t>
      </w:r>
      <w:proofErr w:type="spellEnd"/>
      <w:r w:rsidR="00D95F73" w:rsidRPr="0020673B">
        <w:rPr>
          <w:rFonts w:ascii="Times New Roman" w:hAnsi="Times New Roman" w:cs="Times New Roman"/>
          <w:sz w:val="24"/>
          <w:szCs w:val="24"/>
        </w:rPr>
        <w:t xml:space="preserve"> Expert </w:t>
      </w:r>
      <w:proofErr w:type="spellStart"/>
      <w:r w:rsidR="00D95F73" w:rsidRPr="0020673B">
        <w:rPr>
          <w:rFonts w:ascii="Times New Roman" w:hAnsi="Times New Roman" w:cs="Times New Roman"/>
          <w:sz w:val="24"/>
          <w:szCs w:val="24"/>
        </w:rPr>
        <w:t>Survey</w:t>
      </w:r>
      <w:proofErr w:type="spellEnd"/>
    </w:p>
    <w:p w14:paraId="7093B321" w14:textId="69F7AFDE" w:rsidR="0006704A" w:rsidRPr="0020673B" w:rsidRDefault="0006704A" w:rsidP="00C546E7">
      <w:pPr>
        <w:rPr>
          <w:rFonts w:ascii="Times New Roman" w:hAnsi="Times New Roman" w:cs="Times New Roman"/>
          <w:sz w:val="24"/>
          <w:szCs w:val="24"/>
        </w:rPr>
      </w:pPr>
      <w:r w:rsidRPr="0020673B">
        <w:rPr>
          <w:rFonts w:ascii="Times New Roman" w:hAnsi="Times New Roman" w:cs="Times New Roman"/>
          <w:sz w:val="24"/>
          <w:szCs w:val="24"/>
        </w:rPr>
        <w:t xml:space="preserve">NR </w:t>
      </w:r>
      <w:proofErr w:type="gramStart"/>
      <w:r w:rsidRPr="0020673B">
        <w:rPr>
          <w:rFonts w:ascii="Times New Roman" w:hAnsi="Times New Roman" w:cs="Times New Roman"/>
          <w:sz w:val="24"/>
          <w:szCs w:val="24"/>
        </w:rPr>
        <w:t>SR</w:t>
      </w:r>
      <w:r w:rsidR="00D06A6E" w:rsidRPr="0020673B">
        <w:rPr>
          <w:rFonts w:ascii="Times New Roman" w:hAnsi="Times New Roman" w:cs="Times New Roman"/>
          <w:sz w:val="24"/>
          <w:szCs w:val="24"/>
        </w:rPr>
        <w:t xml:space="preserve"> - Národní</w:t>
      </w:r>
      <w:proofErr w:type="gramEnd"/>
      <w:r w:rsidR="00D06A6E" w:rsidRPr="0020673B">
        <w:rPr>
          <w:rFonts w:ascii="Times New Roman" w:hAnsi="Times New Roman" w:cs="Times New Roman"/>
          <w:sz w:val="24"/>
          <w:szCs w:val="24"/>
        </w:rPr>
        <w:t xml:space="preserve"> rada Slovenské republiky</w:t>
      </w:r>
    </w:p>
    <w:p w14:paraId="381FB628" w14:textId="173B47CC" w:rsidR="00D26939" w:rsidRPr="0020673B" w:rsidRDefault="00D26939" w:rsidP="00C546E7">
      <w:pPr>
        <w:rPr>
          <w:rFonts w:ascii="Times New Roman" w:hAnsi="Times New Roman" w:cs="Times New Roman"/>
          <w:sz w:val="24"/>
          <w:szCs w:val="24"/>
        </w:rPr>
      </w:pPr>
      <w:proofErr w:type="gramStart"/>
      <w:r w:rsidRPr="0020673B">
        <w:rPr>
          <w:rFonts w:ascii="Times New Roman" w:hAnsi="Times New Roman" w:cs="Times New Roman"/>
          <w:sz w:val="24"/>
          <w:szCs w:val="24"/>
        </w:rPr>
        <w:t>SD</w:t>
      </w:r>
      <w:r w:rsidR="008A229E" w:rsidRPr="0020673B">
        <w:rPr>
          <w:rFonts w:ascii="Times New Roman" w:hAnsi="Times New Roman" w:cs="Times New Roman"/>
          <w:sz w:val="24"/>
          <w:szCs w:val="24"/>
        </w:rPr>
        <w:t xml:space="preserve"> -</w:t>
      </w:r>
      <w:r w:rsidR="00D95F73" w:rsidRPr="0020673B">
        <w:rPr>
          <w:rFonts w:ascii="Times New Roman" w:hAnsi="Times New Roman" w:cs="Times New Roman"/>
          <w:sz w:val="24"/>
          <w:szCs w:val="24"/>
        </w:rPr>
        <w:t xml:space="preserve"> Sociální</w:t>
      </w:r>
      <w:proofErr w:type="gramEnd"/>
      <w:r w:rsidR="00D95F73" w:rsidRPr="0020673B">
        <w:rPr>
          <w:rFonts w:ascii="Times New Roman" w:hAnsi="Times New Roman" w:cs="Times New Roman"/>
          <w:sz w:val="24"/>
          <w:szCs w:val="24"/>
        </w:rPr>
        <w:t xml:space="preserve"> demokracie</w:t>
      </w:r>
    </w:p>
    <w:p w14:paraId="16983161" w14:textId="3D2BA67F" w:rsidR="00D26939" w:rsidRPr="0020673B" w:rsidRDefault="00D26939" w:rsidP="00C546E7">
      <w:pPr>
        <w:rPr>
          <w:rFonts w:ascii="Times New Roman" w:hAnsi="Times New Roman" w:cs="Times New Roman"/>
          <w:sz w:val="24"/>
          <w:szCs w:val="24"/>
        </w:rPr>
      </w:pPr>
      <w:proofErr w:type="gramStart"/>
      <w:r w:rsidRPr="0020673B">
        <w:rPr>
          <w:rFonts w:ascii="Times New Roman" w:hAnsi="Times New Roman" w:cs="Times New Roman"/>
          <w:sz w:val="24"/>
          <w:szCs w:val="24"/>
        </w:rPr>
        <w:t>SDKÚ</w:t>
      </w:r>
      <w:r w:rsidR="00B4252C" w:rsidRPr="0020673B">
        <w:rPr>
          <w:rFonts w:ascii="Times New Roman" w:hAnsi="Times New Roman" w:cs="Times New Roman"/>
          <w:sz w:val="24"/>
          <w:szCs w:val="24"/>
        </w:rPr>
        <w:t xml:space="preserve"> - Slovenská</w:t>
      </w:r>
      <w:proofErr w:type="gramEnd"/>
      <w:r w:rsidR="00B4252C" w:rsidRPr="0020673B">
        <w:rPr>
          <w:rFonts w:ascii="Times New Roman" w:hAnsi="Times New Roman" w:cs="Times New Roman"/>
          <w:sz w:val="24"/>
          <w:szCs w:val="24"/>
        </w:rPr>
        <w:t xml:space="preserve"> demokratická a křesťanská unie</w:t>
      </w:r>
    </w:p>
    <w:p w14:paraId="596A9C3E" w14:textId="0DDE3243" w:rsidR="00D26939" w:rsidRPr="0020673B" w:rsidRDefault="00D26939" w:rsidP="00C546E7">
      <w:pPr>
        <w:rPr>
          <w:rFonts w:ascii="Times New Roman" w:hAnsi="Times New Roman" w:cs="Times New Roman"/>
          <w:sz w:val="24"/>
          <w:szCs w:val="24"/>
        </w:rPr>
      </w:pPr>
      <w:proofErr w:type="gramStart"/>
      <w:r w:rsidRPr="0020673B">
        <w:rPr>
          <w:rFonts w:ascii="Times New Roman" w:hAnsi="Times New Roman" w:cs="Times New Roman"/>
          <w:sz w:val="24"/>
          <w:szCs w:val="24"/>
        </w:rPr>
        <w:t>SDK</w:t>
      </w:r>
      <w:r w:rsidR="008A229E" w:rsidRPr="0020673B">
        <w:rPr>
          <w:rFonts w:ascii="Times New Roman" w:hAnsi="Times New Roman" w:cs="Times New Roman"/>
          <w:sz w:val="24"/>
          <w:szCs w:val="24"/>
        </w:rPr>
        <w:t xml:space="preserve"> - Slovenská</w:t>
      </w:r>
      <w:proofErr w:type="gramEnd"/>
      <w:r w:rsidR="008A229E" w:rsidRPr="0020673B">
        <w:rPr>
          <w:rFonts w:ascii="Times New Roman" w:hAnsi="Times New Roman" w:cs="Times New Roman"/>
          <w:sz w:val="24"/>
          <w:szCs w:val="24"/>
        </w:rPr>
        <w:t xml:space="preserve"> demokratická koalice</w:t>
      </w:r>
    </w:p>
    <w:p w14:paraId="6515B634" w14:textId="66597218" w:rsidR="00D26939" w:rsidRPr="0020673B" w:rsidRDefault="008A229E" w:rsidP="00C546E7">
      <w:pPr>
        <w:rPr>
          <w:rFonts w:ascii="Times New Roman" w:hAnsi="Times New Roman" w:cs="Times New Roman"/>
          <w:sz w:val="24"/>
          <w:szCs w:val="24"/>
        </w:rPr>
      </w:pPr>
      <w:proofErr w:type="gramStart"/>
      <w:r w:rsidRPr="0020673B">
        <w:rPr>
          <w:rFonts w:ascii="Times New Roman" w:hAnsi="Times New Roman" w:cs="Times New Roman"/>
          <w:sz w:val="24"/>
          <w:szCs w:val="24"/>
        </w:rPr>
        <w:t>SPD - Strana</w:t>
      </w:r>
      <w:proofErr w:type="gramEnd"/>
      <w:r w:rsidRPr="0020673B">
        <w:rPr>
          <w:rFonts w:ascii="Times New Roman" w:hAnsi="Times New Roman" w:cs="Times New Roman"/>
          <w:sz w:val="24"/>
          <w:szCs w:val="24"/>
        </w:rPr>
        <w:t xml:space="preserve"> přímé demokracie</w:t>
      </w:r>
    </w:p>
    <w:p w14:paraId="7431BD06" w14:textId="547D858D" w:rsidR="008A229E" w:rsidRPr="0020673B" w:rsidRDefault="008A229E" w:rsidP="00C546E7">
      <w:pPr>
        <w:rPr>
          <w:rFonts w:ascii="Times New Roman" w:hAnsi="Times New Roman" w:cs="Times New Roman"/>
          <w:sz w:val="24"/>
          <w:szCs w:val="24"/>
        </w:rPr>
      </w:pPr>
      <w:proofErr w:type="gramStart"/>
      <w:r w:rsidRPr="0020673B">
        <w:rPr>
          <w:rFonts w:ascii="Times New Roman" w:hAnsi="Times New Roman" w:cs="Times New Roman"/>
          <w:sz w:val="24"/>
          <w:szCs w:val="24"/>
        </w:rPr>
        <w:t>SPO - Strana</w:t>
      </w:r>
      <w:proofErr w:type="gramEnd"/>
      <w:r w:rsidRPr="0020673B">
        <w:rPr>
          <w:rFonts w:ascii="Times New Roman" w:hAnsi="Times New Roman" w:cs="Times New Roman"/>
          <w:sz w:val="24"/>
          <w:szCs w:val="24"/>
        </w:rPr>
        <w:t xml:space="preserve"> práv občanů</w:t>
      </w:r>
    </w:p>
    <w:p w14:paraId="602099D9" w14:textId="7E1F3B15" w:rsidR="008A229E" w:rsidRPr="0020673B" w:rsidRDefault="008A229E" w:rsidP="00C546E7">
      <w:pPr>
        <w:rPr>
          <w:rFonts w:ascii="Times New Roman" w:hAnsi="Times New Roman" w:cs="Times New Roman"/>
          <w:sz w:val="24"/>
          <w:szCs w:val="24"/>
        </w:rPr>
      </w:pPr>
      <w:r w:rsidRPr="0020673B">
        <w:rPr>
          <w:rFonts w:ascii="Times New Roman" w:hAnsi="Times New Roman" w:cs="Times New Roman"/>
          <w:sz w:val="24"/>
          <w:szCs w:val="24"/>
        </w:rPr>
        <w:t>SPR-</w:t>
      </w:r>
      <w:proofErr w:type="gramStart"/>
      <w:r w:rsidRPr="0020673B">
        <w:rPr>
          <w:rFonts w:ascii="Times New Roman" w:hAnsi="Times New Roman" w:cs="Times New Roman"/>
          <w:sz w:val="24"/>
          <w:szCs w:val="24"/>
        </w:rPr>
        <w:t xml:space="preserve">RSČ - </w:t>
      </w:r>
      <w:r w:rsidR="00B4252C" w:rsidRPr="0020673B">
        <w:rPr>
          <w:rFonts w:ascii="Times New Roman" w:hAnsi="Times New Roman" w:cs="Times New Roman"/>
          <w:sz w:val="24"/>
          <w:szCs w:val="24"/>
        </w:rPr>
        <w:t>Sdružení</w:t>
      </w:r>
      <w:proofErr w:type="gramEnd"/>
      <w:r w:rsidR="00B4252C" w:rsidRPr="0020673B">
        <w:rPr>
          <w:rFonts w:ascii="Times New Roman" w:hAnsi="Times New Roman" w:cs="Times New Roman"/>
          <w:sz w:val="24"/>
          <w:szCs w:val="24"/>
        </w:rPr>
        <w:t xml:space="preserve"> pro republiku - Republikánská strana </w:t>
      </w:r>
      <w:r w:rsidR="006A6BF3" w:rsidRPr="0020673B">
        <w:rPr>
          <w:rFonts w:ascii="Times New Roman" w:hAnsi="Times New Roman" w:cs="Times New Roman"/>
          <w:sz w:val="24"/>
          <w:szCs w:val="24"/>
        </w:rPr>
        <w:t>Československa</w:t>
      </w:r>
    </w:p>
    <w:p w14:paraId="3A7FCB92" w14:textId="522C2DAA" w:rsidR="008A229E" w:rsidRPr="0020673B" w:rsidRDefault="008A229E" w:rsidP="00C546E7">
      <w:pPr>
        <w:rPr>
          <w:rFonts w:ascii="Times New Roman" w:hAnsi="Times New Roman" w:cs="Times New Roman"/>
          <w:sz w:val="24"/>
          <w:szCs w:val="24"/>
        </w:rPr>
      </w:pPr>
      <w:proofErr w:type="gramStart"/>
      <w:r w:rsidRPr="0020673B">
        <w:rPr>
          <w:rFonts w:ascii="Times New Roman" w:hAnsi="Times New Roman" w:cs="Times New Roman"/>
          <w:sz w:val="24"/>
          <w:szCs w:val="24"/>
        </w:rPr>
        <w:t>SR - Slovenská</w:t>
      </w:r>
      <w:proofErr w:type="gramEnd"/>
      <w:r w:rsidRPr="0020673B">
        <w:rPr>
          <w:rFonts w:ascii="Times New Roman" w:hAnsi="Times New Roman" w:cs="Times New Roman"/>
          <w:sz w:val="24"/>
          <w:szCs w:val="24"/>
        </w:rPr>
        <w:t xml:space="preserve"> republika</w:t>
      </w:r>
    </w:p>
    <w:p w14:paraId="77063380" w14:textId="27367D32" w:rsidR="008A229E" w:rsidRPr="0020673B" w:rsidRDefault="008A229E" w:rsidP="00C546E7">
      <w:pPr>
        <w:rPr>
          <w:rFonts w:ascii="Times New Roman" w:hAnsi="Times New Roman" w:cs="Times New Roman"/>
          <w:sz w:val="24"/>
          <w:szCs w:val="24"/>
        </w:rPr>
      </w:pPr>
      <w:r w:rsidRPr="0020673B">
        <w:rPr>
          <w:rFonts w:ascii="Times New Roman" w:hAnsi="Times New Roman" w:cs="Times New Roman"/>
          <w:sz w:val="24"/>
          <w:szCs w:val="24"/>
        </w:rPr>
        <w:t xml:space="preserve">TOP 09 </w:t>
      </w:r>
    </w:p>
    <w:p w14:paraId="15B29EE0" w14:textId="5C316517" w:rsidR="008A229E" w:rsidRPr="0020673B" w:rsidRDefault="008A229E" w:rsidP="00C546E7">
      <w:pPr>
        <w:rPr>
          <w:rFonts w:ascii="Times New Roman" w:hAnsi="Times New Roman" w:cs="Times New Roman"/>
          <w:sz w:val="24"/>
          <w:szCs w:val="24"/>
        </w:rPr>
      </w:pPr>
      <w:proofErr w:type="gramStart"/>
      <w:r w:rsidRPr="0020673B">
        <w:rPr>
          <w:rFonts w:ascii="Times New Roman" w:hAnsi="Times New Roman" w:cs="Times New Roman"/>
          <w:sz w:val="24"/>
          <w:szCs w:val="24"/>
        </w:rPr>
        <w:t>VV - Věci</w:t>
      </w:r>
      <w:proofErr w:type="gramEnd"/>
      <w:r w:rsidRPr="0020673B">
        <w:rPr>
          <w:rFonts w:ascii="Times New Roman" w:hAnsi="Times New Roman" w:cs="Times New Roman"/>
          <w:sz w:val="24"/>
          <w:szCs w:val="24"/>
        </w:rPr>
        <w:t xml:space="preserve"> veřejné</w:t>
      </w:r>
    </w:p>
    <w:p w14:paraId="7753E6A5" w14:textId="77777777" w:rsidR="00C715C4" w:rsidRPr="0020673B" w:rsidRDefault="00C715C4" w:rsidP="00C546E7">
      <w:pPr>
        <w:rPr>
          <w:rFonts w:ascii="Times New Roman" w:hAnsi="Times New Roman" w:cs="Times New Roman"/>
          <w:sz w:val="24"/>
          <w:szCs w:val="24"/>
        </w:rPr>
      </w:pPr>
    </w:p>
    <w:p w14:paraId="0AACE449" w14:textId="77777777" w:rsidR="005B02B9" w:rsidRPr="0020673B" w:rsidRDefault="005B02B9" w:rsidP="00C546E7">
      <w:pPr>
        <w:rPr>
          <w:rFonts w:ascii="Times New Roman" w:hAnsi="Times New Roman" w:cs="Times New Roman"/>
          <w:sz w:val="24"/>
          <w:szCs w:val="24"/>
        </w:rPr>
      </w:pPr>
    </w:p>
    <w:p w14:paraId="1985BA7F" w14:textId="77AF9F64" w:rsidR="00935791" w:rsidRPr="0020673B" w:rsidRDefault="009E6B1C" w:rsidP="000F4E8E">
      <w:pPr>
        <w:pStyle w:val="Nadpis1"/>
      </w:pPr>
      <w:bookmarkStart w:id="29" w:name="_Toc75425641"/>
      <w:r w:rsidRPr="0020673B">
        <w:lastRenderedPageBreak/>
        <w:t>Seznam příloh</w:t>
      </w:r>
      <w:bookmarkEnd w:id="29"/>
    </w:p>
    <w:p w14:paraId="17A06ACF" w14:textId="3B553550" w:rsidR="00935791" w:rsidRPr="0020673B" w:rsidRDefault="00147AE9" w:rsidP="00475BF9">
      <w:pPr>
        <w:rPr>
          <w:rFonts w:ascii="Times New Roman" w:hAnsi="Times New Roman" w:cs="Times New Roman"/>
          <w:sz w:val="24"/>
          <w:szCs w:val="24"/>
        </w:rPr>
      </w:pPr>
      <w:r w:rsidRPr="0020673B">
        <w:rPr>
          <w:rFonts w:ascii="Times New Roman" w:hAnsi="Times New Roman" w:cs="Times New Roman"/>
          <w:sz w:val="24"/>
          <w:szCs w:val="24"/>
        </w:rPr>
        <w:t>P</w:t>
      </w:r>
      <w:r w:rsidR="002338C0" w:rsidRPr="0020673B">
        <w:rPr>
          <w:rFonts w:ascii="Times New Roman" w:hAnsi="Times New Roman" w:cs="Times New Roman"/>
          <w:sz w:val="24"/>
          <w:szCs w:val="24"/>
        </w:rPr>
        <w:t>říloha č. 1</w:t>
      </w:r>
      <w:r w:rsidR="00651B6C" w:rsidRPr="0020673B">
        <w:rPr>
          <w:rFonts w:ascii="Times New Roman" w:hAnsi="Times New Roman" w:cs="Times New Roman"/>
          <w:sz w:val="24"/>
          <w:szCs w:val="24"/>
        </w:rPr>
        <w:t xml:space="preserve"> - Tabulka vlastních čísel a </w:t>
      </w:r>
      <w:r w:rsidR="00005206" w:rsidRPr="0020673B">
        <w:rPr>
          <w:rFonts w:ascii="Times New Roman" w:hAnsi="Times New Roman" w:cs="Times New Roman"/>
          <w:sz w:val="24"/>
          <w:szCs w:val="24"/>
        </w:rPr>
        <w:t xml:space="preserve">podílu </w:t>
      </w:r>
      <w:r w:rsidR="008D0A2C" w:rsidRPr="0020673B">
        <w:rPr>
          <w:rFonts w:ascii="Times New Roman" w:hAnsi="Times New Roman" w:cs="Times New Roman"/>
          <w:sz w:val="24"/>
          <w:szCs w:val="24"/>
        </w:rPr>
        <w:t>rozptylu – politická</w:t>
      </w:r>
      <w:r w:rsidR="00005206" w:rsidRPr="0020673B">
        <w:rPr>
          <w:rFonts w:ascii="Times New Roman" w:hAnsi="Times New Roman" w:cs="Times New Roman"/>
          <w:sz w:val="24"/>
          <w:szCs w:val="24"/>
        </w:rPr>
        <w:t xml:space="preserve"> nespokojenost ČR</w:t>
      </w:r>
    </w:p>
    <w:tbl>
      <w:tblPr>
        <w:tblW w:w="8863" w:type="dxa"/>
        <w:tblCellMar>
          <w:left w:w="70" w:type="dxa"/>
          <w:right w:w="70" w:type="dxa"/>
        </w:tblCellMar>
        <w:tblLook w:val="04A0" w:firstRow="1" w:lastRow="0" w:firstColumn="1" w:lastColumn="0" w:noHBand="0" w:noVBand="1"/>
      </w:tblPr>
      <w:tblGrid>
        <w:gridCol w:w="1129"/>
        <w:gridCol w:w="602"/>
        <w:gridCol w:w="892"/>
        <w:gridCol w:w="1199"/>
        <w:gridCol w:w="602"/>
        <w:gridCol w:w="801"/>
        <w:gridCol w:w="1078"/>
        <w:gridCol w:w="680"/>
        <w:gridCol w:w="801"/>
        <w:gridCol w:w="1079"/>
      </w:tblGrid>
      <w:tr w:rsidR="00847B34" w:rsidRPr="0020673B" w14:paraId="047E0277" w14:textId="77777777" w:rsidTr="00E44514">
        <w:trPr>
          <w:trHeight w:val="418"/>
        </w:trPr>
        <w:tc>
          <w:tcPr>
            <w:tcW w:w="886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9797B5A" w14:textId="03B11AB9" w:rsidR="00847B34" w:rsidRPr="0020673B" w:rsidRDefault="00847B34" w:rsidP="00847B34">
            <w:pPr>
              <w:spacing w:after="0" w:line="240" w:lineRule="auto"/>
              <w:jc w:val="center"/>
              <w:rPr>
                <w:rFonts w:ascii="Times New Roman" w:eastAsia="Times New Roman" w:hAnsi="Times New Roman" w:cs="Times New Roman"/>
                <w:b/>
                <w:bCs/>
                <w:color w:val="000000" w:themeColor="text1"/>
                <w:sz w:val="20"/>
                <w:szCs w:val="20"/>
                <w:lang w:eastAsia="cs-CZ"/>
              </w:rPr>
            </w:pPr>
            <w:r w:rsidRPr="0020673B">
              <w:rPr>
                <w:rFonts w:ascii="Times New Roman" w:eastAsia="Times New Roman" w:hAnsi="Times New Roman" w:cs="Times New Roman"/>
                <w:b/>
                <w:bCs/>
                <w:color w:val="000000" w:themeColor="text1"/>
                <w:sz w:val="20"/>
                <w:szCs w:val="20"/>
                <w:lang w:eastAsia="cs-CZ"/>
              </w:rPr>
              <w:t>Tabulka vlastních čísel a podílu rozptylu – politická nespokojenost ČR</w:t>
            </w:r>
          </w:p>
        </w:tc>
      </w:tr>
      <w:tr w:rsidR="00475BF9" w:rsidRPr="0020673B" w14:paraId="05D4F9AD" w14:textId="77777777" w:rsidTr="00E44514">
        <w:trPr>
          <w:trHeight w:val="426"/>
        </w:trPr>
        <w:tc>
          <w:tcPr>
            <w:tcW w:w="1128" w:type="dxa"/>
            <w:vMerge w:val="restart"/>
            <w:tcBorders>
              <w:top w:val="nil"/>
              <w:left w:val="single" w:sz="4" w:space="0" w:color="auto"/>
              <w:bottom w:val="single" w:sz="4" w:space="0" w:color="auto"/>
              <w:right w:val="single" w:sz="4" w:space="0" w:color="auto"/>
            </w:tcBorders>
            <w:shd w:val="clear" w:color="auto" w:fill="auto"/>
            <w:vAlign w:val="center"/>
            <w:hideMark/>
          </w:tcPr>
          <w:p w14:paraId="71314FBE" w14:textId="77777777" w:rsidR="00847B34" w:rsidRPr="0020673B" w:rsidRDefault="00847B34" w:rsidP="00847B34">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Komponent</w:t>
            </w:r>
          </w:p>
        </w:tc>
        <w:tc>
          <w:tcPr>
            <w:tcW w:w="2694" w:type="dxa"/>
            <w:gridSpan w:val="3"/>
            <w:tcBorders>
              <w:top w:val="single" w:sz="4" w:space="0" w:color="auto"/>
              <w:left w:val="nil"/>
              <w:bottom w:val="single" w:sz="4" w:space="0" w:color="auto"/>
              <w:right w:val="single" w:sz="4" w:space="0" w:color="auto"/>
            </w:tcBorders>
            <w:shd w:val="clear" w:color="auto" w:fill="auto"/>
            <w:vAlign w:val="center"/>
            <w:hideMark/>
          </w:tcPr>
          <w:p w14:paraId="0BCD14ED" w14:textId="77777777" w:rsidR="00847B34" w:rsidRPr="0020673B" w:rsidRDefault="00847B34" w:rsidP="00847B34">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Počáteční vlastní čísla</w:t>
            </w:r>
          </w:p>
        </w:tc>
        <w:tc>
          <w:tcPr>
            <w:tcW w:w="2482" w:type="dxa"/>
            <w:gridSpan w:val="3"/>
            <w:tcBorders>
              <w:top w:val="single" w:sz="4" w:space="0" w:color="auto"/>
              <w:left w:val="nil"/>
              <w:bottom w:val="single" w:sz="4" w:space="0" w:color="auto"/>
              <w:right w:val="single" w:sz="4" w:space="0" w:color="auto"/>
            </w:tcBorders>
            <w:shd w:val="clear" w:color="auto" w:fill="auto"/>
            <w:vAlign w:val="center"/>
            <w:hideMark/>
          </w:tcPr>
          <w:p w14:paraId="55A886F6" w14:textId="77777777" w:rsidR="00847B34" w:rsidRPr="0020673B" w:rsidRDefault="00847B34" w:rsidP="00847B34">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Extrakční součty čtvercových zatížení</w:t>
            </w:r>
          </w:p>
        </w:tc>
        <w:tc>
          <w:tcPr>
            <w:tcW w:w="2557" w:type="dxa"/>
            <w:gridSpan w:val="3"/>
            <w:tcBorders>
              <w:top w:val="single" w:sz="4" w:space="0" w:color="auto"/>
              <w:left w:val="nil"/>
              <w:bottom w:val="single" w:sz="4" w:space="0" w:color="auto"/>
              <w:right w:val="single" w:sz="4" w:space="0" w:color="auto"/>
            </w:tcBorders>
            <w:shd w:val="clear" w:color="auto" w:fill="auto"/>
            <w:vAlign w:val="center"/>
            <w:hideMark/>
          </w:tcPr>
          <w:p w14:paraId="3D4E746B" w14:textId="77777777" w:rsidR="00847B34" w:rsidRPr="0020673B" w:rsidRDefault="00847B34" w:rsidP="00847B34">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Rotační součty čtvercových zatížení</w:t>
            </w:r>
          </w:p>
        </w:tc>
      </w:tr>
      <w:tr w:rsidR="001B2F8C" w:rsidRPr="0020673B" w14:paraId="664C2886" w14:textId="77777777" w:rsidTr="00E44514">
        <w:trPr>
          <w:trHeight w:val="578"/>
        </w:trPr>
        <w:tc>
          <w:tcPr>
            <w:tcW w:w="1128" w:type="dxa"/>
            <w:vMerge/>
            <w:tcBorders>
              <w:top w:val="nil"/>
              <w:left w:val="single" w:sz="4" w:space="0" w:color="auto"/>
              <w:bottom w:val="single" w:sz="4" w:space="0" w:color="auto"/>
              <w:right w:val="single" w:sz="4" w:space="0" w:color="auto"/>
            </w:tcBorders>
            <w:vAlign w:val="center"/>
            <w:hideMark/>
          </w:tcPr>
          <w:p w14:paraId="567B1C4A" w14:textId="77777777" w:rsidR="00847B34" w:rsidRPr="0020673B" w:rsidRDefault="00847B34" w:rsidP="00847B34">
            <w:pPr>
              <w:spacing w:after="0" w:line="240" w:lineRule="auto"/>
              <w:rPr>
                <w:rFonts w:ascii="Times New Roman" w:eastAsia="Times New Roman" w:hAnsi="Times New Roman" w:cs="Times New Roman"/>
                <w:sz w:val="20"/>
                <w:szCs w:val="20"/>
                <w:lang w:eastAsia="cs-CZ"/>
              </w:rPr>
            </w:pPr>
          </w:p>
        </w:tc>
        <w:tc>
          <w:tcPr>
            <w:tcW w:w="602" w:type="dxa"/>
            <w:tcBorders>
              <w:top w:val="nil"/>
              <w:left w:val="nil"/>
              <w:bottom w:val="single" w:sz="4" w:space="0" w:color="auto"/>
              <w:right w:val="single" w:sz="4" w:space="0" w:color="auto"/>
            </w:tcBorders>
            <w:shd w:val="clear" w:color="auto" w:fill="auto"/>
            <w:vAlign w:val="center"/>
            <w:hideMark/>
          </w:tcPr>
          <w:p w14:paraId="4BF936CC" w14:textId="77777777" w:rsidR="00847B34" w:rsidRPr="0020673B" w:rsidRDefault="00847B34" w:rsidP="00847B34">
            <w:pPr>
              <w:spacing w:after="0" w:line="240" w:lineRule="auto"/>
              <w:jc w:val="center"/>
              <w:rPr>
                <w:rFonts w:ascii="Times New Roman" w:eastAsia="Times New Roman" w:hAnsi="Times New Roman" w:cs="Times New Roman"/>
                <w:color w:val="000000" w:themeColor="text1"/>
                <w:sz w:val="20"/>
                <w:szCs w:val="20"/>
                <w:lang w:eastAsia="cs-CZ"/>
              </w:rPr>
            </w:pPr>
            <w:proofErr w:type="spellStart"/>
            <w:r w:rsidRPr="0020673B">
              <w:rPr>
                <w:rFonts w:ascii="Times New Roman" w:eastAsia="Times New Roman" w:hAnsi="Times New Roman" w:cs="Times New Roman"/>
                <w:color w:val="000000" w:themeColor="text1"/>
                <w:sz w:val="20"/>
                <w:szCs w:val="20"/>
                <w:lang w:eastAsia="cs-CZ"/>
              </w:rPr>
              <w:t>Total</w:t>
            </w:r>
            <w:proofErr w:type="spellEnd"/>
          </w:p>
        </w:tc>
        <w:tc>
          <w:tcPr>
            <w:tcW w:w="892" w:type="dxa"/>
            <w:tcBorders>
              <w:top w:val="nil"/>
              <w:left w:val="nil"/>
              <w:bottom w:val="single" w:sz="4" w:space="0" w:color="auto"/>
              <w:right w:val="single" w:sz="4" w:space="0" w:color="auto"/>
            </w:tcBorders>
            <w:shd w:val="clear" w:color="auto" w:fill="auto"/>
            <w:vAlign w:val="center"/>
            <w:hideMark/>
          </w:tcPr>
          <w:p w14:paraId="32B809E0" w14:textId="77777777" w:rsidR="00847B34" w:rsidRPr="0020673B" w:rsidRDefault="00847B34" w:rsidP="00847B34">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 Variance</w:t>
            </w:r>
          </w:p>
        </w:tc>
        <w:tc>
          <w:tcPr>
            <w:tcW w:w="1199" w:type="dxa"/>
            <w:tcBorders>
              <w:top w:val="nil"/>
              <w:left w:val="nil"/>
              <w:bottom w:val="single" w:sz="4" w:space="0" w:color="auto"/>
              <w:right w:val="single" w:sz="4" w:space="0" w:color="auto"/>
            </w:tcBorders>
            <w:shd w:val="clear" w:color="auto" w:fill="auto"/>
            <w:vAlign w:val="center"/>
            <w:hideMark/>
          </w:tcPr>
          <w:p w14:paraId="595FA114" w14:textId="77777777" w:rsidR="00847B34" w:rsidRPr="0020673B" w:rsidRDefault="00847B34" w:rsidP="00847B34">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 xml:space="preserve">% Kumulativní </w:t>
            </w:r>
          </w:p>
        </w:tc>
        <w:tc>
          <w:tcPr>
            <w:tcW w:w="602" w:type="dxa"/>
            <w:tcBorders>
              <w:top w:val="nil"/>
              <w:left w:val="nil"/>
              <w:bottom w:val="single" w:sz="4" w:space="0" w:color="auto"/>
              <w:right w:val="single" w:sz="4" w:space="0" w:color="auto"/>
            </w:tcBorders>
            <w:shd w:val="clear" w:color="auto" w:fill="auto"/>
            <w:vAlign w:val="center"/>
            <w:hideMark/>
          </w:tcPr>
          <w:p w14:paraId="44B359C7" w14:textId="77777777" w:rsidR="00847B34" w:rsidRPr="0020673B" w:rsidRDefault="00847B34" w:rsidP="00847B34">
            <w:pPr>
              <w:spacing w:after="0" w:line="240" w:lineRule="auto"/>
              <w:jc w:val="center"/>
              <w:rPr>
                <w:rFonts w:ascii="Times New Roman" w:eastAsia="Times New Roman" w:hAnsi="Times New Roman" w:cs="Times New Roman"/>
                <w:sz w:val="20"/>
                <w:szCs w:val="20"/>
                <w:lang w:eastAsia="cs-CZ"/>
              </w:rPr>
            </w:pPr>
            <w:proofErr w:type="spellStart"/>
            <w:r w:rsidRPr="0020673B">
              <w:rPr>
                <w:rFonts w:ascii="Times New Roman" w:eastAsia="Times New Roman" w:hAnsi="Times New Roman" w:cs="Times New Roman"/>
                <w:sz w:val="20"/>
                <w:szCs w:val="20"/>
                <w:lang w:eastAsia="cs-CZ"/>
              </w:rPr>
              <w:t>Total</w:t>
            </w:r>
            <w:proofErr w:type="spellEnd"/>
          </w:p>
        </w:tc>
        <w:tc>
          <w:tcPr>
            <w:tcW w:w="801" w:type="dxa"/>
            <w:tcBorders>
              <w:top w:val="nil"/>
              <w:left w:val="nil"/>
              <w:bottom w:val="single" w:sz="4" w:space="0" w:color="auto"/>
              <w:right w:val="single" w:sz="4" w:space="0" w:color="auto"/>
            </w:tcBorders>
            <w:shd w:val="clear" w:color="auto" w:fill="auto"/>
            <w:vAlign w:val="center"/>
            <w:hideMark/>
          </w:tcPr>
          <w:p w14:paraId="2F87F525" w14:textId="3A7BFE9F" w:rsidR="00847B34" w:rsidRPr="0020673B" w:rsidRDefault="00847B34" w:rsidP="00847B34">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 Var</w:t>
            </w:r>
            <w:r w:rsidR="00E44514" w:rsidRPr="0020673B">
              <w:rPr>
                <w:rFonts w:ascii="Times New Roman" w:eastAsia="Times New Roman" w:hAnsi="Times New Roman" w:cs="Times New Roman"/>
                <w:sz w:val="24"/>
                <w:szCs w:val="24"/>
                <w:lang w:eastAsia="cs-CZ"/>
              </w:rPr>
              <w:t>.</w:t>
            </w:r>
          </w:p>
        </w:tc>
        <w:tc>
          <w:tcPr>
            <w:tcW w:w="1078" w:type="dxa"/>
            <w:tcBorders>
              <w:top w:val="nil"/>
              <w:left w:val="nil"/>
              <w:bottom w:val="single" w:sz="4" w:space="0" w:color="auto"/>
              <w:right w:val="single" w:sz="4" w:space="0" w:color="auto"/>
            </w:tcBorders>
            <w:shd w:val="clear" w:color="auto" w:fill="auto"/>
            <w:vAlign w:val="center"/>
            <w:hideMark/>
          </w:tcPr>
          <w:p w14:paraId="0DD45BB8" w14:textId="65DB3B2D" w:rsidR="00847B34" w:rsidRPr="0020673B" w:rsidRDefault="00847B34" w:rsidP="00847B34">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 xml:space="preserve">% </w:t>
            </w:r>
            <w:proofErr w:type="spellStart"/>
            <w:r w:rsidRPr="0020673B">
              <w:rPr>
                <w:rFonts w:ascii="Times New Roman" w:eastAsia="Times New Roman" w:hAnsi="Times New Roman" w:cs="Times New Roman"/>
                <w:sz w:val="24"/>
                <w:szCs w:val="24"/>
                <w:lang w:eastAsia="cs-CZ"/>
              </w:rPr>
              <w:t>Kum</w:t>
            </w:r>
            <w:proofErr w:type="spellEnd"/>
            <w:r w:rsidR="00E44514" w:rsidRPr="0020673B">
              <w:rPr>
                <w:rFonts w:ascii="Times New Roman" w:eastAsia="Times New Roman" w:hAnsi="Times New Roman" w:cs="Times New Roman"/>
                <w:sz w:val="24"/>
                <w:szCs w:val="24"/>
                <w:lang w:eastAsia="cs-CZ"/>
              </w:rPr>
              <w:t>.</w:t>
            </w:r>
            <w:r w:rsidRPr="0020673B">
              <w:rPr>
                <w:rFonts w:ascii="Times New Roman" w:eastAsia="Times New Roman" w:hAnsi="Times New Roman" w:cs="Times New Roman"/>
                <w:sz w:val="24"/>
                <w:szCs w:val="24"/>
                <w:lang w:eastAsia="cs-CZ"/>
              </w:rPr>
              <w:t xml:space="preserve"> </w:t>
            </w:r>
          </w:p>
        </w:tc>
        <w:tc>
          <w:tcPr>
            <w:tcW w:w="677" w:type="dxa"/>
            <w:tcBorders>
              <w:top w:val="nil"/>
              <w:left w:val="nil"/>
              <w:bottom w:val="single" w:sz="4" w:space="0" w:color="auto"/>
              <w:right w:val="single" w:sz="4" w:space="0" w:color="auto"/>
            </w:tcBorders>
            <w:shd w:val="clear" w:color="auto" w:fill="auto"/>
            <w:vAlign w:val="center"/>
            <w:hideMark/>
          </w:tcPr>
          <w:p w14:paraId="26CF5C11" w14:textId="77777777" w:rsidR="00847B34" w:rsidRPr="0020673B" w:rsidRDefault="00847B34" w:rsidP="00847B34">
            <w:pPr>
              <w:spacing w:after="0" w:line="240" w:lineRule="auto"/>
              <w:jc w:val="center"/>
              <w:rPr>
                <w:rFonts w:ascii="Times New Roman" w:eastAsia="Times New Roman" w:hAnsi="Times New Roman" w:cs="Times New Roman"/>
                <w:sz w:val="24"/>
                <w:szCs w:val="24"/>
                <w:lang w:eastAsia="cs-CZ"/>
              </w:rPr>
            </w:pPr>
            <w:proofErr w:type="spellStart"/>
            <w:r w:rsidRPr="0020673B">
              <w:rPr>
                <w:rFonts w:ascii="Times New Roman" w:eastAsia="Times New Roman" w:hAnsi="Times New Roman" w:cs="Times New Roman"/>
                <w:sz w:val="24"/>
                <w:szCs w:val="24"/>
                <w:lang w:eastAsia="cs-CZ"/>
              </w:rPr>
              <w:t>Total</w:t>
            </w:r>
            <w:proofErr w:type="spellEnd"/>
          </w:p>
        </w:tc>
        <w:tc>
          <w:tcPr>
            <w:tcW w:w="801" w:type="dxa"/>
            <w:tcBorders>
              <w:top w:val="nil"/>
              <w:left w:val="nil"/>
              <w:bottom w:val="single" w:sz="4" w:space="0" w:color="auto"/>
              <w:right w:val="single" w:sz="4" w:space="0" w:color="auto"/>
            </w:tcBorders>
            <w:shd w:val="clear" w:color="auto" w:fill="auto"/>
            <w:vAlign w:val="center"/>
            <w:hideMark/>
          </w:tcPr>
          <w:p w14:paraId="7C0BB0D1" w14:textId="3B7418EE" w:rsidR="00847B34" w:rsidRPr="0020673B" w:rsidRDefault="00847B34" w:rsidP="00847B34">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 Var</w:t>
            </w:r>
            <w:r w:rsidR="00E44514" w:rsidRPr="0020673B">
              <w:rPr>
                <w:rFonts w:ascii="Times New Roman" w:eastAsia="Times New Roman" w:hAnsi="Times New Roman" w:cs="Times New Roman"/>
                <w:sz w:val="24"/>
                <w:szCs w:val="24"/>
                <w:lang w:eastAsia="cs-CZ"/>
              </w:rPr>
              <w:t>.</w:t>
            </w:r>
          </w:p>
        </w:tc>
        <w:tc>
          <w:tcPr>
            <w:tcW w:w="1078" w:type="dxa"/>
            <w:tcBorders>
              <w:top w:val="nil"/>
              <w:left w:val="nil"/>
              <w:bottom w:val="single" w:sz="4" w:space="0" w:color="auto"/>
              <w:right w:val="single" w:sz="4" w:space="0" w:color="auto"/>
            </w:tcBorders>
            <w:shd w:val="clear" w:color="auto" w:fill="auto"/>
            <w:vAlign w:val="center"/>
            <w:hideMark/>
          </w:tcPr>
          <w:p w14:paraId="678B4E6A" w14:textId="69F724E1" w:rsidR="00847B34" w:rsidRPr="0020673B" w:rsidRDefault="00847B34" w:rsidP="00847B34">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 xml:space="preserve">% </w:t>
            </w:r>
            <w:proofErr w:type="spellStart"/>
            <w:r w:rsidRPr="0020673B">
              <w:rPr>
                <w:rFonts w:ascii="Times New Roman" w:eastAsia="Times New Roman" w:hAnsi="Times New Roman" w:cs="Times New Roman"/>
                <w:sz w:val="24"/>
                <w:szCs w:val="24"/>
                <w:lang w:eastAsia="cs-CZ"/>
              </w:rPr>
              <w:t>Ku</w:t>
            </w:r>
            <w:r w:rsidR="00E44514" w:rsidRPr="0020673B">
              <w:rPr>
                <w:rFonts w:ascii="Times New Roman" w:eastAsia="Times New Roman" w:hAnsi="Times New Roman" w:cs="Times New Roman"/>
                <w:sz w:val="24"/>
                <w:szCs w:val="24"/>
                <w:lang w:eastAsia="cs-CZ"/>
              </w:rPr>
              <w:t>m</w:t>
            </w:r>
            <w:proofErr w:type="spellEnd"/>
            <w:r w:rsidR="00E44514" w:rsidRPr="0020673B">
              <w:rPr>
                <w:rFonts w:ascii="Times New Roman" w:eastAsia="Times New Roman" w:hAnsi="Times New Roman" w:cs="Times New Roman"/>
                <w:sz w:val="24"/>
                <w:szCs w:val="24"/>
                <w:lang w:eastAsia="cs-CZ"/>
              </w:rPr>
              <w:t>.</w:t>
            </w:r>
            <w:r w:rsidRPr="0020673B">
              <w:rPr>
                <w:rFonts w:ascii="Times New Roman" w:eastAsia="Times New Roman" w:hAnsi="Times New Roman" w:cs="Times New Roman"/>
                <w:sz w:val="24"/>
                <w:szCs w:val="24"/>
                <w:lang w:eastAsia="cs-CZ"/>
              </w:rPr>
              <w:t xml:space="preserve"> </w:t>
            </w:r>
          </w:p>
        </w:tc>
      </w:tr>
      <w:tr w:rsidR="001B2F8C" w:rsidRPr="0020673B" w14:paraId="3308F504" w14:textId="77777777" w:rsidTr="00E44514">
        <w:trPr>
          <w:trHeight w:val="242"/>
        </w:trPr>
        <w:tc>
          <w:tcPr>
            <w:tcW w:w="1128" w:type="dxa"/>
            <w:tcBorders>
              <w:top w:val="nil"/>
              <w:left w:val="single" w:sz="4" w:space="0" w:color="auto"/>
              <w:bottom w:val="single" w:sz="4" w:space="0" w:color="auto"/>
              <w:right w:val="single" w:sz="4" w:space="0" w:color="auto"/>
            </w:tcBorders>
            <w:shd w:val="clear" w:color="000000" w:fill="8EA9DB"/>
            <w:noWrap/>
            <w:hideMark/>
          </w:tcPr>
          <w:p w14:paraId="12BB8BBA" w14:textId="77777777" w:rsidR="00847B34" w:rsidRPr="0020673B" w:rsidRDefault="00847B34" w:rsidP="00847B34">
            <w:pPr>
              <w:spacing w:after="0" w:line="240" w:lineRule="auto"/>
              <w:rPr>
                <w:rFonts w:ascii="Times New Roman" w:eastAsia="Times New Roman" w:hAnsi="Times New Roman" w:cs="Times New Roman"/>
                <w:color w:val="333399"/>
                <w:sz w:val="20"/>
                <w:szCs w:val="20"/>
                <w:lang w:eastAsia="cs-CZ"/>
              </w:rPr>
            </w:pPr>
            <w:r w:rsidRPr="0020673B">
              <w:rPr>
                <w:rFonts w:ascii="Times New Roman" w:eastAsia="Times New Roman" w:hAnsi="Times New Roman" w:cs="Times New Roman"/>
                <w:color w:val="333399"/>
                <w:sz w:val="20"/>
                <w:szCs w:val="20"/>
                <w:lang w:eastAsia="cs-CZ"/>
              </w:rPr>
              <w:t>1</w:t>
            </w:r>
          </w:p>
        </w:tc>
        <w:tc>
          <w:tcPr>
            <w:tcW w:w="602" w:type="dxa"/>
            <w:tcBorders>
              <w:top w:val="nil"/>
              <w:left w:val="nil"/>
              <w:bottom w:val="single" w:sz="4" w:space="0" w:color="auto"/>
              <w:right w:val="single" w:sz="4" w:space="0" w:color="auto"/>
            </w:tcBorders>
            <w:shd w:val="clear" w:color="000000" w:fill="B4C6E7"/>
            <w:noWrap/>
            <w:hideMark/>
          </w:tcPr>
          <w:p w14:paraId="3FEC1964"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3,477</w:t>
            </w:r>
          </w:p>
        </w:tc>
        <w:tc>
          <w:tcPr>
            <w:tcW w:w="892" w:type="dxa"/>
            <w:tcBorders>
              <w:top w:val="nil"/>
              <w:left w:val="nil"/>
              <w:bottom w:val="single" w:sz="4" w:space="0" w:color="auto"/>
              <w:right w:val="single" w:sz="4" w:space="0" w:color="auto"/>
            </w:tcBorders>
            <w:shd w:val="clear" w:color="auto" w:fill="auto"/>
            <w:noWrap/>
            <w:hideMark/>
          </w:tcPr>
          <w:p w14:paraId="5F96DB5B"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38,631</w:t>
            </w:r>
          </w:p>
        </w:tc>
        <w:tc>
          <w:tcPr>
            <w:tcW w:w="1199" w:type="dxa"/>
            <w:tcBorders>
              <w:top w:val="nil"/>
              <w:left w:val="nil"/>
              <w:bottom w:val="single" w:sz="4" w:space="0" w:color="auto"/>
              <w:right w:val="single" w:sz="4" w:space="0" w:color="auto"/>
            </w:tcBorders>
            <w:shd w:val="clear" w:color="auto" w:fill="auto"/>
            <w:noWrap/>
            <w:hideMark/>
          </w:tcPr>
          <w:p w14:paraId="396A1D95"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38,631</w:t>
            </w:r>
          </w:p>
        </w:tc>
        <w:tc>
          <w:tcPr>
            <w:tcW w:w="602" w:type="dxa"/>
            <w:tcBorders>
              <w:top w:val="nil"/>
              <w:left w:val="nil"/>
              <w:bottom w:val="single" w:sz="4" w:space="0" w:color="auto"/>
              <w:right w:val="single" w:sz="4" w:space="0" w:color="auto"/>
            </w:tcBorders>
            <w:shd w:val="clear" w:color="auto" w:fill="auto"/>
            <w:noWrap/>
            <w:hideMark/>
          </w:tcPr>
          <w:p w14:paraId="36FDA9B5"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3,477</w:t>
            </w:r>
          </w:p>
        </w:tc>
        <w:tc>
          <w:tcPr>
            <w:tcW w:w="801" w:type="dxa"/>
            <w:tcBorders>
              <w:top w:val="nil"/>
              <w:left w:val="nil"/>
              <w:bottom w:val="single" w:sz="4" w:space="0" w:color="auto"/>
              <w:right w:val="single" w:sz="4" w:space="0" w:color="auto"/>
            </w:tcBorders>
            <w:shd w:val="clear" w:color="auto" w:fill="auto"/>
            <w:noWrap/>
            <w:hideMark/>
          </w:tcPr>
          <w:p w14:paraId="3C6450A8"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4"/>
                <w:szCs w:val="24"/>
                <w:lang w:eastAsia="cs-CZ"/>
              </w:rPr>
            </w:pPr>
            <w:r w:rsidRPr="0020673B">
              <w:rPr>
                <w:rFonts w:ascii="Times New Roman" w:eastAsia="Times New Roman" w:hAnsi="Times New Roman" w:cs="Times New Roman"/>
                <w:color w:val="000000" w:themeColor="text1"/>
                <w:sz w:val="24"/>
                <w:szCs w:val="24"/>
                <w:lang w:eastAsia="cs-CZ"/>
              </w:rPr>
              <w:t>38,631</w:t>
            </w:r>
          </w:p>
        </w:tc>
        <w:tc>
          <w:tcPr>
            <w:tcW w:w="1078" w:type="dxa"/>
            <w:tcBorders>
              <w:top w:val="nil"/>
              <w:left w:val="nil"/>
              <w:bottom w:val="single" w:sz="4" w:space="0" w:color="auto"/>
              <w:right w:val="single" w:sz="4" w:space="0" w:color="auto"/>
            </w:tcBorders>
            <w:shd w:val="clear" w:color="auto" w:fill="auto"/>
            <w:noWrap/>
            <w:hideMark/>
          </w:tcPr>
          <w:p w14:paraId="6F7716F1"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4"/>
                <w:szCs w:val="24"/>
                <w:lang w:eastAsia="cs-CZ"/>
              </w:rPr>
            </w:pPr>
            <w:r w:rsidRPr="0020673B">
              <w:rPr>
                <w:rFonts w:ascii="Times New Roman" w:eastAsia="Times New Roman" w:hAnsi="Times New Roman" w:cs="Times New Roman"/>
                <w:color w:val="000000" w:themeColor="text1"/>
                <w:sz w:val="24"/>
                <w:szCs w:val="24"/>
                <w:lang w:eastAsia="cs-CZ"/>
              </w:rPr>
              <w:t>38,631</w:t>
            </w:r>
          </w:p>
        </w:tc>
        <w:tc>
          <w:tcPr>
            <w:tcW w:w="677" w:type="dxa"/>
            <w:tcBorders>
              <w:top w:val="nil"/>
              <w:left w:val="nil"/>
              <w:bottom w:val="single" w:sz="4" w:space="0" w:color="auto"/>
              <w:right w:val="single" w:sz="4" w:space="0" w:color="auto"/>
            </w:tcBorders>
            <w:shd w:val="clear" w:color="auto" w:fill="auto"/>
            <w:noWrap/>
            <w:hideMark/>
          </w:tcPr>
          <w:p w14:paraId="46B81A8E"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4"/>
                <w:szCs w:val="24"/>
                <w:lang w:eastAsia="cs-CZ"/>
              </w:rPr>
            </w:pPr>
            <w:r w:rsidRPr="0020673B">
              <w:rPr>
                <w:rFonts w:ascii="Times New Roman" w:eastAsia="Times New Roman" w:hAnsi="Times New Roman" w:cs="Times New Roman"/>
                <w:color w:val="000000" w:themeColor="text1"/>
                <w:sz w:val="24"/>
                <w:szCs w:val="24"/>
                <w:lang w:eastAsia="cs-CZ"/>
              </w:rPr>
              <w:t>2,761</w:t>
            </w:r>
          </w:p>
        </w:tc>
        <w:tc>
          <w:tcPr>
            <w:tcW w:w="801" w:type="dxa"/>
            <w:tcBorders>
              <w:top w:val="nil"/>
              <w:left w:val="nil"/>
              <w:bottom w:val="single" w:sz="4" w:space="0" w:color="auto"/>
              <w:right w:val="single" w:sz="4" w:space="0" w:color="auto"/>
            </w:tcBorders>
            <w:shd w:val="clear" w:color="auto" w:fill="auto"/>
            <w:noWrap/>
            <w:hideMark/>
          </w:tcPr>
          <w:p w14:paraId="1FDF8EEE"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4"/>
                <w:szCs w:val="24"/>
                <w:lang w:eastAsia="cs-CZ"/>
              </w:rPr>
            </w:pPr>
            <w:r w:rsidRPr="0020673B">
              <w:rPr>
                <w:rFonts w:ascii="Times New Roman" w:eastAsia="Times New Roman" w:hAnsi="Times New Roman" w:cs="Times New Roman"/>
                <w:color w:val="000000" w:themeColor="text1"/>
                <w:sz w:val="24"/>
                <w:szCs w:val="24"/>
                <w:lang w:eastAsia="cs-CZ"/>
              </w:rPr>
              <w:t>30,675</w:t>
            </w:r>
          </w:p>
        </w:tc>
        <w:tc>
          <w:tcPr>
            <w:tcW w:w="1078" w:type="dxa"/>
            <w:tcBorders>
              <w:top w:val="nil"/>
              <w:left w:val="nil"/>
              <w:bottom w:val="single" w:sz="4" w:space="0" w:color="auto"/>
              <w:right w:val="single" w:sz="4" w:space="0" w:color="auto"/>
            </w:tcBorders>
            <w:shd w:val="clear" w:color="000000" w:fill="8EA9DB"/>
            <w:noWrap/>
            <w:hideMark/>
          </w:tcPr>
          <w:p w14:paraId="5E7B1607"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4"/>
                <w:szCs w:val="24"/>
                <w:lang w:eastAsia="cs-CZ"/>
              </w:rPr>
            </w:pPr>
            <w:r w:rsidRPr="0020673B">
              <w:rPr>
                <w:rFonts w:ascii="Times New Roman" w:eastAsia="Times New Roman" w:hAnsi="Times New Roman" w:cs="Times New Roman"/>
                <w:color w:val="000000" w:themeColor="text1"/>
                <w:sz w:val="24"/>
                <w:szCs w:val="24"/>
                <w:lang w:eastAsia="cs-CZ"/>
              </w:rPr>
              <w:t>30,675</w:t>
            </w:r>
          </w:p>
        </w:tc>
      </w:tr>
      <w:tr w:rsidR="001B2F8C" w:rsidRPr="0020673B" w14:paraId="768114CA" w14:textId="77777777" w:rsidTr="00E44514">
        <w:trPr>
          <w:trHeight w:val="242"/>
        </w:trPr>
        <w:tc>
          <w:tcPr>
            <w:tcW w:w="1128" w:type="dxa"/>
            <w:tcBorders>
              <w:top w:val="nil"/>
              <w:left w:val="single" w:sz="4" w:space="0" w:color="auto"/>
              <w:bottom w:val="single" w:sz="4" w:space="0" w:color="auto"/>
              <w:right w:val="single" w:sz="4" w:space="0" w:color="auto"/>
            </w:tcBorders>
            <w:shd w:val="clear" w:color="000000" w:fill="8EA9DB"/>
            <w:noWrap/>
            <w:hideMark/>
          </w:tcPr>
          <w:p w14:paraId="79AC788F" w14:textId="77777777" w:rsidR="00847B34" w:rsidRPr="0020673B" w:rsidRDefault="00847B34" w:rsidP="00847B34">
            <w:pPr>
              <w:spacing w:after="0" w:line="240" w:lineRule="auto"/>
              <w:rPr>
                <w:rFonts w:ascii="Times New Roman" w:eastAsia="Times New Roman" w:hAnsi="Times New Roman" w:cs="Times New Roman"/>
                <w:color w:val="333399"/>
                <w:sz w:val="20"/>
                <w:szCs w:val="20"/>
                <w:lang w:eastAsia="cs-CZ"/>
              </w:rPr>
            </w:pPr>
            <w:r w:rsidRPr="0020673B">
              <w:rPr>
                <w:rFonts w:ascii="Times New Roman" w:eastAsia="Times New Roman" w:hAnsi="Times New Roman" w:cs="Times New Roman"/>
                <w:color w:val="333399"/>
                <w:sz w:val="20"/>
                <w:szCs w:val="20"/>
                <w:lang w:eastAsia="cs-CZ"/>
              </w:rPr>
              <w:t>2</w:t>
            </w:r>
          </w:p>
        </w:tc>
        <w:tc>
          <w:tcPr>
            <w:tcW w:w="602" w:type="dxa"/>
            <w:tcBorders>
              <w:top w:val="nil"/>
              <w:left w:val="nil"/>
              <w:bottom w:val="single" w:sz="4" w:space="0" w:color="auto"/>
              <w:right w:val="single" w:sz="4" w:space="0" w:color="auto"/>
            </w:tcBorders>
            <w:shd w:val="clear" w:color="000000" w:fill="B4C6E7"/>
            <w:noWrap/>
            <w:hideMark/>
          </w:tcPr>
          <w:p w14:paraId="689A0B8B"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1,603</w:t>
            </w:r>
          </w:p>
        </w:tc>
        <w:tc>
          <w:tcPr>
            <w:tcW w:w="892" w:type="dxa"/>
            <w:tcBorders>
              <w:top w:val="nil"/>
              <w:left w:val="nil"/>
              <w:bottom w:val="single" w:sz="4" w:space="0" w:color="auto"/>
              <w:right w:val="single" w:sz="4" w:space="0" w:color="auto"/>
            </w:tcBorders>
            <w:shd w:val="clear" w:color="auto" w:fill="auto"/>
            <w:noWrap/>
            <w:hideMark/>
          </w:tcPr>
          <w:p w14:paraId="78B9CE9A"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17,806</w:t>
            </w:r>
          </w:p>
        </w:tc>
        <w:tc>
          <w:tcPr>
            <w:tcW w:w="1199" w:type="dxa"/>
            <w:tcBorders>
              <w:top w:val="nil"/>
              <w:left w:val="nil"/>
              <w:bottom w:val="single" w:sz="4" w:space="0" w:color="auto"/>
              <w:right w:val="single" w:sz="4" w:space="0" w:color="auto"/>
            </w:tcBorders>
            <w:shd w:val="clear" w:color="auto" w:fill="auto"/>
            <w:noWrap/>
            <w:hideMark/>
          </w:tcPr>
          <w:p w14:paraId="0B37D47F"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56,437</w:t>
            </w:r>
          </w:p>
        </w:tc>
        <w:tc>
          <w:tcPr>
            <w:tcW w:w="602" w:type="dxa"/>
            <w:tcBorders>
              <w:top w:val="nil"/>
              <w:left w:val="nil"/>
              <w:bottom w:val="single" w:sz="4" w:space="0" w:color="auto"/>
              <w:right w:val="single" w:sz="4" w:space="0" w:color="auto"/>
            </w:tcBorders>
            <w:shd w:val="clear" w:color="auto" w:fill="auto"/>
            <w:noWrap/>
            <w:hideMark/>
          </w:tcPr>
          <w:p w14:paraId="77DFCB00"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1,603</w:t>
            </w:r>
          </w:p>
        </w:tc>
        <w:tc>
          <w:tcPr>
            <w:tcW w:w="801" w:type="dxa"/>
            <w:tcBorders>
              <w:top w:val="nil"/>
              <w:left w:val="nil"/>
              <w:bottom w:val="single" w:sz="4" w:space="0" w:color="auto"/>
              <w:right w:val="single" w:sz="4" w:space="0" w:color="auto"/>
            </w:tcBorders>
            <w:shd w:val="clear" w:color="auto" w:fill="auto"/>
            <w:noWrap/>
            <w:hideMark/>
          </w:tcPr>
          <w:p w14:paraId="5F7BA80C"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4"/>
                <w:szCs w:val="24"/>
                <w:lang w:eastAsia="cs-CZ"/>
              </w:rPr>
            </w:pPr>
            <w:r w:rsidRPr="0020673B">
              <w:rPr>
                <w:rFonts w:ascii="Times New Roman" w:eastAsia="Times New Roman" w:hAnsi="Times New Roman" w:cs="Times New Roman"/>
                <w:color w:val="000000" w:themeColor="text1"/>
                <w:sz w:val="24"/>
                <w:szCs w:val="24"/>
                <w:lang w:eastAsia="cs-CZ"/>
              </w:rPr>
              <w:t>17,806</w:t>
            </w:r>
          </w:p>
        </w:tc>
        <w:tc>
          <w:tcPr>
            <w:tcW w:w="1078" w:type="dxa"/>
            <w:tcBorders>
              <w:top w:val="nil"/>
              <w:left w:val="nil"/>
              <w:bottom w:val="single" w:sz="4" w:space="0" w:color="auto"/>
              <w:right w:val="single" w:sz="4" w:space="0" w:color="auto"/>
            </w:tcBorders>
            <w:shd w:val="clear" w:color="auto" w:fill="auto"/>
            <w:noWrap/>
            <w:hideMark/>
          </w:tcPr>
          <w:p w14:paraId="25EAC7AD"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4"/>
                <w:szCs w:val="24"/>
                <w:lang w:eastAsia="cs-CZ"/>
              </w:rPr>
            </w:pPr>
            <w:r w:rsidRPr="0020673B">
              <w:rPr>
                <w:rFonts w:ascii="Times New Roman" w:eastAsia="Times New Roman" w:hAnsi="Times New Roman" w:cs="Times New Roman"/>
                <w:color w:val="000000" w:themeColor="text1"/>
                <w:sz w:val="24"/>
                <w:szCs w:val="24"/>
                <w:lang w:eastAsia="cs-CZ"/>
              </w:rPr>
              <w:t>56,437</w:t>
            </w:r>
          </w:p>
        </w:tc>
        <w:tc>
          <w:tcPr>
            <w:tcW w:w="677" w:type="dxa"/>
            <w:tcBorders>
              <w:top w:val="nil"/>
              <w:left w:val="nil"/>
              <w:bottom w:val="single" w:sz="4" w:space="0" w:color="auto"/>
              <w:right w:val="single" w:sz="4" w:space="0" w:color="auto"/>
            </w:tcBorders>
            <w:shd w:val="clear" w:color="auto" w:fill="auto"/>
            <w:noWrap/>
            <w:hideMark/>
          </w:tcPr>
          <w:p w14:paraId="3AFB003B"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4"/>
                <w:szCs w:val="24"/>
                <w:lang w:eastAsia="cs-CZ"/>
              </w:rPr>
            </w:pPr>
            <w:r w:rsidRPr="0020673B">
              <w:rPr>
                <w:rFonts w:ascii="Times New Roman" w:eastAsia="Times New Roman" w:hAnsi="Times New Roman" w:cs="Times New Roman"/>
                <w:color w:val="000000" w:themeColor="text1"/>
                <w:sz w:val="24"/>
                <w:szCs w:val="24"/>
                <w:lang w:eastAsia="cs-CZ"/>
              </w:rPr>
              <w:t>1,997</w:t>
            </w:r>
          </w:p>
        </w:tc>
        <w:tc>
          <w:tcPr>
            <w:tcW w:w="801" w:type="dxa"/>
            <w:tcBorders>
              <w:top w:val="nil"/>
              <w:left w:val="nil"/>
              <w:bottom w:val="single" w:sz="4" w:space="0" w:color="auto"/>
              <w:right w:val="single" w:sz="4" w:space="0" w:color="auto"/>
            </w:tcBorders>
            <w:shd w:val="clear" w:color="auto" w:fill="auto"/>
            <w:noWrap/>
            <w:hideMark/>
          </w:tcPr>
          <w:p w14:paraId="4A449CBE"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4"/>
                <w:szCs w:val="24"/>
                <w:lang w:eastAsia="cs-CZ"/>
              </w:rPr>
            </w:pPr>
            <w:r w:rsidRPr="0020673B">
              <w:rPr>
                <w:rFonts w:ascii="Times New Roman" w:eastAsia="Times New Roman" w:hAnsi="Times New Roman" w:cs="Times New Roman"/>
                <w:color w:val="000000" w:themeColor="text1"/>
                <w:sz w:val="24"/>
                <w:szCs w:val="24"/>
                <w:lang w:eastAsia="cs-CZ"/>
              </w:rPr>
              <w:t>22,192</w:t>
            </w:r>
          </w:p>
        </w:tc>
        <w:tc>
          <w:tcPr>
            <w:tcW w:w="1078" w:type="dxa"/>
            <w:tcBorders>
              <w:top w:val="nil"/>
              <w:left w:val="nil"/>
              <w:bottom w:val="single" w:sz="4" w:space="0" w:color="auto"/>
              <w:right w:val="single" w:sz="4" w:space="0" w:color="auto"/>
            </w:tcBorders>
            <w:shd w:val="clear" w:color="000000" w:fill="8EA9DB"/>
            <w:noWrap/>
            <w:hideMark/>
          </w:tcPr>
          <w:p w14:paraId="453DFF89"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4"/>
                <w:szCs w:val="24"/>
                <w:lang w:eastAsia="cs-CZ"/>
              </w:rPr>
            </w:pPr>
            <w:r w:rsidRPr="0020673B">
              <w:rPr>
                <w:rFonts w:ascii="Times New Roman" w:eastAsia="Times New Roman" w:hAnsi="Times New Roman" w:cs="Times New Roman"/>
                <w:color w:val="000000" w:themeColor="text1"/>
                <w:sz w:val="24"/>
                <w:szCs w:val="24"/>
                <w:lang w:eastAsia="cs-CZ"/>
              </w:rPr>
              <w:t>52,868</w:t>
            </w:r>
          </w:p>
        </w:tc>
      </w:tr>
      <w:tr w:rsidR="001B2F8C" w:rsidRPr="0020673B" w14:paraId="22508761" w14:textId="77777777" w:rsidTr="00E44514">
        <w:trPr>
          <w:trHeight w:val="242"/>
        </w:trPr>
        <w:tc>
          <w:tcPr>
            <w:tcW w:w="1128" w:type="dxa"/>
            <w:tcBorders>
              <w:top w:val="nil"/>
              <w:left w:val="single" w:sz="4" w:space="0" w:color="auto"/>
              <w:bottom w:val="single" w:sz="4" w:space="0" w:color="auto"/>
              <w:right w:val="single" w:sz="4" w:space="0" w:color="auto"/>
            </w:tcBorders>
            <w:shd w:val="clear" w:color="000000" w:fill="FFFFFF"/>
            <w:noWrap/>
            <w:hideMark/>
          </w:tcPr>
          <w:p w14:paraId="51078A69" w14:textId="77777777" w:rsidR="00847B34" w:rsidRPr="0020673B" w:rsidRDefault="00847B34" w:rsidP="00847B34">
            <w:pPr>
              <w:spacing w:after="0" w:line="240" w:lineRule="auto"/>
              <w:rPr>
                <w:rFonts w:ascii="Times New Roman" w:eastAsia="Times New Roman" w:hAnsi="Times New Roman" w:cs="Times New Roman"/>
                <w:color w:val="333399"/>
                <w:sz w:val="20"/>
                <w:szCs w:val="20"/>
                <w:lang w:eastAsia="cs-CZ"/>
              </w:rPr>
            </w:pPr>
            <w:r w:rsidRPr="0020673B">
              <w:rPr>
                <w:rFonts w:ascii="Times New Roman" w:eastAsia="Times New Roman" w:hAnsi="Times New Roman" w:cs="Times New Roman"/>
                <w:color w:val="333399"/>
                <w:sz w:val="20"/>
                <w:szCs w:val="20"/>
                <w:lang w:eastAsia="cs-CZ"/>
              </w:rPr>
              <w:t>3</w:t>
            </w:r>
          </w:p>
        </w:tc>
        <w:tc>
          <w:tcPr>
            <w:tcW w:w="602" w:type="dxa"/>
            <w:tcBorders>
              <w:top w:val="nil"/>
              <w:left w:val="nil"/>
              <w:bottom w:val="single" w:sz="4" w:space="0" w:color="auto"/>
              <w:right w:val="single" w:sz="4" w:space="0" w:color="auto"/>
            </w:tcBorders>
            <w:shd w:val="clear" w:color="auto" w:fill="auto"/>
            <w:noWrap/>
            <w:hideMark/>
          </w:tcPr>
          <w:p w14:paraId="2955AFE5"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1,190</w:t>
            </w:r>
          </w:p>
        </w:tc>
        <w:tc>
          <w:tcPr>
            <w:tcW w:w="892" w:type="dxa"/>
            <w:tcBorders>
              <w:top w:val="nil"/>
              <w:left w:val="nil"/>
              <w:bottom w:val="single" w:sz="4" w:space="0" w:color="auto"/>
              <w:right w:val="single" w:sz="4" w:space="0" w:color="auto"/>
            </w:tcBorders>
            <w:shd w:val="clear" w:color="auto" w:fill="auto"/>
            <w:noWrap/>
            <w:hideMark/>
          </w:tcPr>
          <w:p w14:paraId="57499E2F"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13,225</w:t>
            </w:r>
          </w:p>
        </w:tc>
        <w:tc>
          <w:tcPr>
            <w:tcW w:w="1199" w:type="dxa"/>
            <w:tcBorders>
              <w:top w:val="nil"/>
              <w:left w:val="nil"/>
              <w:bottom w:val="single" w:sz="4" w:space="0" w:color="auto"/>
              <w:right w:val="single" w:sz="4" w:space="0" w:color="auto"/>
            </w:tcBorders>
            <w:shd w:val="clear" w:color="auto" w:fill="auto"/>
            <w:noWrap/>
            <w:hideMark/>
          </w:tcPr>
          <w:p w14:paraId="3E46618B"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69,662</w:t>
            </w:r>
          </w:p>
        </w:tc>
        <w:tc>
          <w:tcPr>
            <w:tcW w:w="602" w:type="dxa"/>
            <w:tcBorders>
              <w:top w:val="nil"/>
              <w:left w:val="nil"/>
              <w:bottom w:val="single" w:sz="4" w:space="0" w:color="auto"/>
              <w:right w:val="single" w:sz="4" w:space="0" w:color="auto"/>
            </w:tcBorders>
            <w:shd w:val="clear" w:color="auto" w:fill="auto"/>
            <w:noWrap/>
            <w:hideMark/>
          </w:tcPr>
          <w:p w14:paraId="2D18DDA0"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1,190</w:t>
            </w:r>
          </w:p>
        </w:tc>
        <w:tc>
          <w:tcPr>
            <w:tcW w:w="801" w:type="dxa"/>
            <w:tcBorders>
              <w:top w:val="nil"/>
              <w:left w:val="nil"/>
              <w:bottom w:val="single" w:sz="4" w:space="0" w:color="auto"/>
              <w:right w:val="single" w:sz="4" w:space="0" w:color="auto"/>
            </w:tcBorders>
            <w:shd w:val="clear" w:color="auto" w:fill="auto"/>
            <w:noWrap/>
            <w:hideMark/>
          </w:tcPr>
          <w:p w14:paraId="2DFB0B95"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4"/>
                <w:szCs w:val="24"/>
                <w:lang w:eastAsia="cs-CZ"/>
              </w:rPr>
            </w:pPr>
            <w:r w:rsidRPr="0020673B">
              <w:rPr>
                <w:rFonts w:ascii="Times New Roman" w:eastAsia="Times New Roman" w:hAnsi="Times New Roman" w:cs="Times New Roman"/>
                <w:color w:val="000000" w:themeColor="text1"/>
                <w:sz w:val="24"/>
                <w:szCs w:val="24"/>
                <w:lang w:eastAsia="cs-CZ"/>
              </w:rPr>
              <w:t>13,225</w:t>
            </w:r>
          </w:p>
        </w:tc>
        <w:tc>
          <w:tcPr>
            <w:tcW w:w="1078" w:type="dxa"/>
            <w:tcBorders>
              <w:top w:val="nil"/>
              <w:left w:val="nil"/>
              <w:bottom w:val="single" w:sz="4" w:space="0" w:color="auto"/>
              <w:right w:val="single" w:sz="4" w:space="0" w:color="auto"/>
            </w:tcBorders>
            <w:shd w:val="clear" w:color="auto" w:fill="auto"/>
            <w:noWrap/>
            <w:hideMark/>
          </w:tcPr>
          <w:p w14:paraId="12F81F69"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4"/>
                <w:szCs w:val="24"/>
                <w:lang w:eastAsia="cs-CZ"/>
              </w:rPr>
            </w:pPr>
            <w:r w:rsidRPr="0020673B">
              <w:rPr>
                <w:rFonts w:ascii="Times New Roman" w:eastAsia="Times New Roman" w:hAnsi="Times New Roman" w:cs="Times New Roman"/>
                <w:color w:val="000000" w:themeColor="text1"/>
                <w:sz w:val="24"/>
                <w:szCs w:val="24"/>
                <w:lang w:eastAsia="cs-CZ"/>
              </w:rPr>
              <w:t>69,662</w:t>
            </w:r>
          </w:p>
        </w:tc>
        <w:tc>
          <w:tcPr>
            <w:tcW w:w="677" w:type="dxa"/>
            <w:tcBorders>
              <w:top w:val="nil"/>
              <w:left w:val="nil"/>
              <w:bottom w:val="single" w:sz="4" w:space="0" w:color="auto"/>
              <w:right w:val="single" w:sz="4" w:space="0" w:color="auto"/>
            </w:tcBorders>
            <w:shd w:val="clear" w:color="auto" w:fill="auto"/>
            <w:noWrap/>
            <w:hideMark/>
          </w:tcPr>
          <w:p w14:paraId="53D9AF2C"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4"/>
                <w:szCs w:val="24"/>
                <w:lang w:eastAsia="cs-CZ"/>
              </w:rPr>
            </w:pPr>
            <w:r w:rsidRPr="0020673B">
              <w:rPr>
                <w:rFonts w:ascii="Times New Roman" w:eastAsia="Times New Roman" w:hAnsi="Times New Roman" w:cs="Times New Roman"/>
                <w:color w:val="000000" w:themeColor="text1"/>
                <w:sz w:val="24"/>
                <w:szCs w:val="24"/>
                <w:lang w:eastAsia="cs-CZ"/>
              </w:rPr>
              <w:t>1,512</w:t>
            </w:r>
          </w:p>
        </w:tc>
        <w:tc>
          <w:tcPr>
            <w:tcW w:w="801" w:type="dxa"/>
            <w:tcBorders>
              <w:top w:val="nil"/>
              <w:left w:val="nil"/>
              <w:bottom w:val="single" w:sz="4" w:space="0" w:color="auto"/>
              <w:right w:val="single" w:sz="4" w:space="0" w:color="auto"/>
            </w:tcBorders>
            <w:shd w:val="clear" w:color="auto" w:fill="auto"/>
            <w:noWrap/>
            <w:hideMark/>
          </w:tcPr>
          <w:p w14:paraId="61221561"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4"/>
                <w:szCs w:val="24"/>
                <w:lang w:eastAsia="cs-CZ"/>
              </w:rPr>
            </w:pPr>
            <w:r w:rsidRPr="0020673B">
              <w:rPr>
                <w:rFonts w:ascii="Times New Roman" w:eastAsia="Times New Roman" w:hAnsi="Times New Roman" w:cs="Times New Roman"/>
                <w:color w:val="000000" w:themeColor="text1"/>
                <w:sz w:val="24"/>
                <w:szCs w:val="24"/>
                <w:lang w:eastAsia="cs-CZ"/>
              </w:rPr>
              <w:t>16,795</w:t>
            </w:r>
          </w:p>
        </w:tc>
        <w:tc>
          <w:tcPr>
            <w:tcW w:w="1078" w:type="dxa"/>
            <w:tcBorders>
              <w:top w:val="nil"/>
              <w:left w:val="nil"/>
              <w:bottom w:val="single" w:sz="4" w:space="0" w:color="auto"/>
              <w:right w:val="single" w:sz="4" w:space="0" w:color="auto"/>
            </w:tcBorders>
            <w:shd w:val="clear" w:color="auto" w:fill="auto"/>
            <w:noWrap/>
            <w:hideMark/>
          </w:tcPr>
          <w:p w14:paraId="739B27BE"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4"/>
                <w:szCs w:val="24"/>
                <w:lang w:eastAsia="cs-CZ"/>
              </w:rPr>
            </w:pPr>
            <w:r w:rsidRPr="0020673B">
              <w:rPr>
                <w:rFonts w:ascii="Times New Roman" w:eastAsia="Times New Roman" w:hAnsi="Times New Roman" w:cs="Times New Roman"/>
                <w:color w:val="000000" w:themeColor="text1"/>
                <w:sz w:val="24"/>
                <w:szCs w:val="24"/>
                <w:lang w:eastAsia="cs-CZ"/>
              </w:rPr>
              <w:t>69,662</w:t>
            </w:r>
          </w:p>
        </w:tc>
      </w:tr>
      <w:tr w:rsidR="001B2F8C" w:rsidRPr="0020673B" w14:paraId="58926499" w14:textId="77777777" w:rsidTr="00E44514">
        <w:trPr>
          <w:trHeight w:val="242"/>
        </w:trPr>
        <w:tc>
          <w:tcPr>
            <w:tcW w:w="1128" w:type="dxa"/>
            <w:tcBorders>
              <w:top w:val="nil"/>
              <w:left w:val="single" w:sz="4" w:space="0" w:color="auto"/>
              <w:bottom w:val="single" w:sz="4" w:space="0" w:color="auto"/>
              <w:right w:val="single" w:sz="4" w:space="0" w:color="auto"/>
            </w:tcBorders>
            <w:shd w:val="clear" w:color="000000" w:fill="FFFFFF"/>
            <w:noWrap/>
            <w:hideMark/>
          </w:tcPr>
          <w:p w14:paraId="066668B0" w14:textId="77777777" w:rsidR="00847B34" w:rsidRPr="0020673B" w:rsidRDefault="00847B34" w:rsidP="00847B34">
            <w:pPr>
              <w:spacing w:after="0" w:line="240" w:lineRule="auto"/>
              <w:rPr>
                <w:rFonts w:ascii="Times New Roman" w:eastAsia="Times New Roman" w:hAnsi="Times New Roman" w:cs="Times New Roman"/>
                <w:color w:val="333399"/>
                <w:sz w:val="20"/>
                <w:szCs w:val="20"/>
                <w:lang w:eastAsia="cs-CZ"/>
              </w:rPr>
            </w:pPr>
            <w:r w:rsidRPr="0020673B">
              <w:rPr>
                <w:rFonts w:ascii="Times New Roman" w:eastAsia="Times New Roman" w:hAnsi="Times New Roman" w:cs="Times New Roman"/>
                <w:color w:val="333399"/>
                <w:sz w:val="20"/>
                <w:szCs w:val="20"/>
                <w:lang w:eastAsia="cs-CZ"/>
              </w:rPr>
              <w:t>4</w:t>
            </w:r>
          </w:p>
        </w:tc>
        <w:tc>
          <w:tcPr>
            <w:tcW w:w="602" w:type="dxa"/>
            <w:tcBorders>
              <w:top w:val="nil"/>
              <w:left w:val="nil"/>
              <w:bottom w:val="single" w:sz="4" w:space="0" w:color="auto"/>
              <w:right w:val="single" w:sz="4" w:space="0" w:color="auto"/>
            </w:tcBorders>
            <w:shd w:val="clear" w:color="auto" w:fill="auto"/>
            <w:noWrap/>
            <w:hideMark/>
          </w:tcPr>
          <w:p w14:paraId="21CAD040"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0,907</w:t>
            </w:r>
          </w:p>
        </w:tc>
        <w:tc>
          <w:tcPr>
            <w:tcW w:w="892" w:type="dxa"/>
            <w:tcBorders>
              <w:top w:val="nil"/>
              <w:left w:val="nil"/>
              <w:bottom w:val="single" w:sz="4" w:space="0" w:color="auto"/>
              <w:right w:val="single" w:sz="4" w:space="0" w:color="auto"/>
            </w:tcBorders>
            <w:shd w:val="clear" w:color="auto" w:fill="auto"/>
            <w:noWrap/>
            <w:hideMark/>
          </w:tcPr>
          <w:p w14:paraId="7CA3F672"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10,074</w:t>
            </w:r>
          </w:p>
        </w:tc>
        <w:tc>
          <w:tcPr>
            <w:tcW w:w="1199" w:type="dxa"/>
            <w:tcBorders>
              <w:top w:val="nil"/>
              <w:left w:val="nil"/>
              <w:bottom w:val="single" w:sz="4" w:space="0" w:color="auto"/>
              <w:right w:val="single" w:sz="4" w:space="0" w:color="auto"/>
            </w:tcBorders>
            <w:shd w:val="clear" w:color="auto" w:fill="auto"/>
            <w:noWrap/>
            <w:hideMark/>
          </w:tcPr>
          <w:p w14:paraId="39327364"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79,736</w:t>
            </w:r>
          </w:p>
        </w:tc>
        <w:tc>
          <w:tcPr>
            <w:tcW w:w="602" w:type="dxa"/>
            <w:tcBorders>
              <w:top w:val="nil"/>
              <w:left w:val="nil"/>
              <w:bottom w:val="single" w:sz="4" w:space="0" w:color="auto"/>
              <w:right w:val="single" w:sz="4" w:space="0" w:color="auto"/>
            </w:tcBorders>
            <w:shd w:val="clear" w:color="auto" w:fill="auto"/>
            <w:hideMark/>
          </w:tcPr>
          <w:p w14:paraId="5F81A675" w14:textId="76C5BFBE" w:rsidR="00847B34" w:rsidRPr="0020673B" w:rsidRDefault="00847B34" w:rsidP="00475BF9">
            <w:pPr>
              <w:spacing w:after="0" w:line="240" w:lineRule="auto"/>
              <w:jc w:val="center"/>
              <w:rPr>
                <w:rFonts w:ascii="Times New Roman" w:eastAsia="Times New Roman" w:hAnsi="Times New Roman" w:cs="Times New Roman"/>
                <w:color w:val="993300"/>
                <w:sz w:val="20"/>
                <w:szCs w:val="20"/>
                <w:lang w:eastAsia="cs-CZ"/>
              </w:rPr>
            </w:pPr>
          </w:p>
        </w:tc>
        <w:tc>
          <w:tcPr>
            <w:tcW w:w="801" w:type="dxa"/>
            <w:tcBorders>
              <w:top w:val="nil"/>
              <w:left w:val="nil"/>
              <w:bottom w:val="single" w:sz="4" w:space="0" w:color="auto"/>
              <w:right w:val="single" w:sz="4" w:space="0" w:color="auto"/>
            </w:tcBorders>
            <w:shd w:val="clear" w:color="auto" w:fill="auto"/>
            <w:hideMark/>
          </w:tcPr>
          <w:p w14:paraId="0BDBBC43" w14:textId="1B59D6C2" w:rsidR="00847B34" w:rsidRPr="0020673B" w:rsidRDefault="00847B34" w:rsidP="00475BF9">
            <w:pPr>
              <w:spacing w:after="0" w:line="240" w:lineRule="auto"/>
              <w:jc w:val="center"/>
              <w:rPr>
                <w:rFonts w:ascii="Times New Roman" w:eastAsia="Times New Roman" w:hAnsi="Times New Roman" w:cs="Times New Roman"/>
                <w:color w:val="993300"/>
                <w:sz w:val="24"/>
                <w:szCs w:val="24"/>
                <w:lang w:eastAsia="cs-CZ"/>
              </w:rPr>
            </w:pPr>
          </w:p>
        </w:tc>
        <w:tc>
          <w:tcPr>
            <w:tcW w:w="1078" w:type="dxa"/>
            <w:tcBorders>
              <w:top w:val="nil"/>
              <w:left w:val="nil"/>
              <w:bottom w:val="single" w:sz="4" w:space="0" w:color="auto"/>
              <w:right w:val="single" w:sz="4" w:space="0" w:color="auto"/>
            </w:tcBorders>
            <w:shd w:val="clear" w:color="auto" w:fill="auto"/>
            <w:hideMark/>
          </w:tcPr>
          <w:p w14:paraId="07D1FD15" w14:textId="60909855" w:rsidR="00847B34" w:rsidRPr="0020673B" w:rsidRDefault="00847B34" w:rsidP="00475BF9">
            <w:pPr>
              <w:spacing w:after="0" w:line="240" w:lineRule="auto"/>
              <w:jc w:val="center"/>
              <w:rPr>
                <w:rFonts w:ascii="Times New Roman" w:eastAsia="Times New Roman" w:hAnsi="Times New Roman" w:cs="Times New Roman"/>
                <w:color w:val="993300"/>
                <w:sz w:val="24"/>
                <w:szCs w:val="24"/>
                <w:lang w:eastAsia="cs-CZ"/>
              </w:rPr>
            </w:pPr>
          </w:p>
        </w:tc>
        <w:tc>
          <w:tcPr>
            <w:tcW w:w="677" w:type="dxa"/>
            <w:tcBorders>
              <w:top w:val="nil"/>
              <w:left w:val="nil"/>
              <w:bottom w:val="single" w:sz="4" w:space="0" w:color="auto"/>
              <w:right w:val="single" w:sz="4" w:space="0" w:color="auto"/>
            </w:tcBorders>
            <w:shd w:val="clear" w:color="auto" w:fill="auto"/>
            <w:hideMark/>
          </w:tcPr>
          <w:p w14:paraId="1DE6BE96" w14:textId="2630D623" w:rsidR="00847B34" w:rsidRPr="0020673B" w:rsidRDefault="00847B34" w:rsidP="00475BF9">
            <w:pPr>
              <w:spacing w:after="0" w:line="240" w:lineRule="auto"/>
              <w:jc w:val="center"/>
              <w:rPr>
                <w:rFonts w:ascii="Times New Roman" w:eastAsia="Times New Roman" w:hAnsi="Times New Roman" w:cs="Times New Roman"/>
                <w:color w:val="993300"/>
                <w:sz w:val="24"/>
                <w:szCs w:val="24"/>
                <w:lang w:eastAsia="cs-CZ"/>
              </w:rPr>
            </w:pPr>
          </w:p>
        </w:tc>
        <w:tc>
          <w:tcPr>
            <w:tcW w:w="801" w:type="dxa"/>
            <w:tcBorders>
              <w:top w:val="nil"/>
              <w:left w:val="nil"/>
              <w:bottom w:val="single" w:sz="4" w:space="0" w:color="auto"/>
              <w:right w:val="single" w:sz="4" w:space="0" w:color="auto"/>
            </w:tcBorders>
            <w:shd w:val="clear" w:color="auto" w:fill="auto"/>
            <w:hideMark/>
          </w:tcPr>
          <w:p w14:paraId="382A3D8F" w14:textId="3A93CDB7" w:rsidR="00847B34" w:rsidRPr="0020673B" w:rsidRDefault="00847B34" w:rsidP="00475BF9">
            <w:pPr>
              <w:spacing w:after="0" w:line="240" w:lineRule="auto"/>
              <w:jc w:val="center"/>
              <w:rPr>
                <w:rFonts w:ascii="Times New Roman" w:eastAsia="Times New Roman" w:hAnsi="Times New Roman" w:cs="Times New Roman"/>
                <w:color w:val="993300"/>
                <w:sz w:val="24"/>
                <w:szCs w:val="24"/>
                <w:lang w:eastAsia="cs-CZ"/>
              </w:rPr>
            </w:pPr>
          </w:p>
        </w:tc>
        <w:tc>
          <w:tcPr>
            <w:tcW w:w="1078" w:type="dxa"/>
            <w:tcBorders>
              <w:top w:val="nil"/>
              <w:left w:val="nil"/>
              <w:bottom w:val="single" w:sz="4" w:space="0" w:color="auto"/>
              <w:right w:val="single" w:sz="4" w:space="0" w:color="auto"/>
            </w:tcBorders>
            <w:shd w:val="clear" w:color="auto" w:fill="auto"/>
            <w:hideMark/>
          </w:tcPr>
          <w:p w14:paraId="47887236" w14:textId="5347A684" w:rsidR="00847B34" w:rsidRPr="0020673B" w:rsidRDefault="00847B34" w:rsidP="00475BF9">
            <w:pPr>
              <w:spacing w:after="0" w:line="240" w:lineRule="auto"/>
              <w:jc w:val="center"/>
              <w:rPr>
                <w:rFonts w:ascii="Times New Roman" w:eastAsia="Times New Roman" w:hAnsi="Times New Roman" w:cs="Times New Roman"/>
                <w:color w:val="993300"/>
                <w:sz w:val="24"/>
                <w:szCs w:val="24"/>
                <w:lang w:eastAsia="cs-CZ"/>
              </w:rPr>
            </w:pPr>
          </w:p>
        </w:tc>
      </w:tr>
      <w:tr w:rsidR="001B2F8C" w:rsidRPr="0020673B" w14:paraId="3B4653F8" w14:textId="77777777" w:rsidTr="00E44514">
        <w:trPr>
          <w:trHeight w:val="242"/>
        </w:trPr>
        <w:tc>
          <w:tcPr>
            <w:tcW w:w="1128" w:type="dxa"/>
            <w:tcBorders>
              <w:top w:val="nil"/>
              <w:left w:val="single" w:sz="4" w:space="0" w:color="auto"/>
              <w:bottom w:val="single" w:sz="4" w:space="0" w:color="auto"/>
              <w:right w:val="single" w:sz="4" w:space="0" w:color="auto"/>
            </w:tcBorders>
            <w:shd w:val="clear" w:color="000000" w:fill="FFFFFF"/>
            <w:noWrap/>
            <w:hideMark/>
          </w:tcPr>
          <w:p w14:paraId="032A1967" w14:textId="77777777" w:rsidR="00847B34" w:rsidRPr="0020673B" w:rsidRDefault="00847B34" w:rsidP="00847B34">
            <w:pPr>
              <w:spacing w:after="0" w:line="240" w:lineRule="auto"/>
              <w:rPr>
                <w:rFonts w:ascii="Times New Roman" w:eastAsia="Times New Roman" w:hAnsi="Times New Roman" w:cs="Times New Roman"/>
                <w:color w:val="333399"/>
                <w:sz w:val="20"/>
                <w:szCs w:val="20"/>
                <w:lang w:eastAsia="cs-CZ"/>
              </w:rPr>
            </w:pPr>
            <w:r w:rsidRPr="0020673B">
              <w:rPr>
                <w:rFonts w:ascii="Times New Roman" w:eastAsia="Times New Roman" w:hAnsi="Times New Roman" w:cs="Times New Roman"/>
                <w:color w:val="333399"/>
                <w:sz w:val="20"/>
                <w:szCs w:val="20"/>
                <w:lang w:eastAsia="cs-CZ"/>
              </w:rPr>
              <w:t>5</w:t>
            </w:r>
          </w:p>
        </w:tc>
        <w:tc>
          <w:tcPr>
            <w:tcW w:w="602" w:type="dxa"/>
            <w:tcBorders>
              <w:top w:val="nil"/>
              <w:left w:val="nil"/>
              <w:bottom w:val="single" w:sz="4" w:space="0" w:color="auto"/>
              <w:right w:val="single" w:sz="4" w:space="0" w:color="auto"/>
            </w:tcBorders>
            <w:shd w:val="clear" w:color="auto" w:fill="auto"/>
            <w:noWrap/>
            <w:hideMark/>
          </w:tcPr>
          <w:p w14:paraId="011D3367"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0,525</w:t>
            </w:r>
          </w:p>
        </w:tc>
        <w:tc>
          <w:tcPr>
            <w:tcW w:w="892" w:type="dxa"/>
            <w:tcBorders>
              <w:top w:val="nil"/>
              <w:left w:val="nil"/>
              <w:bottom w:val="single" w:sz="4" w:space="0" w:color="auto"/>
              <w:right w:val="single" w:sz="4" w:space="0" w:color="auto"/>
            </w:tcBorders>
            <w:shd w:val="clear" w:color="auto" w:fill="auto"/>
            <w:noWrap/>
            <w:hideMark/>
          </w:tcPr>
          <w:p w14:paraId="5849A5A0"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5,830</w:t>
            </w:r>
          </w:p>
        </w:tc>
        <w:tc>
          <w:tcPr>
            <w:tcW w:w="1199" w:type="dxa"/>
            <w:tcBorders>
              <w:top w:val="nil"/>
              <w:left w:val="nil"/>
              <w:bottom w:val="single" w:sz="4" w:space="0" w:color="auto"/>
              <w:right w:val="single" w:sz="4" w:space="0" w:color="auto"/>
            </w:tcBorders>
            <w:shd w:val="clear" w:color="auto" w:fill="auto"/>
            <w:noWrap/>
            <w:hideMark/>
          </w:tcPr>
          <w:p w14:paraId="1C63C63C"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85,566</w:t>
            </w:r>
          </w:p>
        </w:tc>
        <w:tc>
          <w:tcPr>
            <w:tcW w:w="602" w:type="dxa"/>
            <w:tcBorders>
              <w:top w:val="nil"/>
              <w:left w:val="nil"/>
              <w:bottom w:val="single" w:sz="4" w:space="0" w:color="auto"/>
              <w:right w:val="single" w:sz="4" w:space="0" w:color="auto"/>
            </w:tcBorders>
            <w:shd w:val="clear" w:color="auto" w:fill="auto"/>
            <w:hideMark/>
          </w:tcPr>
          <w:p w14:paraId="3AB8ADBC" w14:textId="7ECC0944" w:rsidR="00847B34" w:rsidRPr="0020673B" w:rsidRDefault="00847B34" w:rsidP="00475BF9">
            <w:pPr>
              <w:spacing w:after="0" w:line="240" w:lineRule="auto"/>
              <w:jc w:val="center"/>
              <w:rPr>
                <w:rFonts w:ascii="Times New Roman" w:eastAsia="Times New Roman" w:hAnsi="Times New Roman" w:cs="Times New Roman"/>
                <w:color w:val="993300"/>
                <w:sz w:val="20"/>
                <w:szCs w:val="20"/>
                <w:lang w:eastAsia="cs-CZ"/>
              </w:rPr>
            </w:pPr>
          </w:p>
        </w:tc>
        <w:tc>
          <w:tcPr>
            <w:tcW w:w="801" w:type="dxa"/>
            <w:tcBorders>
              <w:top w:val="nil"/>
              <w:left w:val="nil"/>
              <w:bottom w:val="single" w:sz="4" w:space="0" w:color="auto"/>
              <w:right w:val="single" w:sz="4" w:space="0" w:color="auto"/>
            </w:tcBorders>
            <w:shd w:val="clear" w:color="auto" w:fill="auto"/>
            <w:hideMark/>
          </w:tcPr>
          <w:p w14:paraId="59EDD924" w14:textId="748C6472" w:rsidR="00847B34" w:rsidRPr="0020673B" w:rsidRDefault="00847B34" w:rsidP="00475BF9">
            <w:pPr>
              <w:spacing w:after="0" w:line="240" w:lineRule="auto"/>
              <w:jc w:val="center"/>
              <w:rPr>
                <w:rFonts w:ascii="Times New Roman" w:eastAsia="Times New Roman" w:hAnsi="Times New Roman" w:cs="Times New Roman"/>
                <w:color w:val="993300"/>
                <w:sz w:val="24"/>
                <w:szCs w:val="24"/>
                <w:lang w:eastAsia="cs-CZ"/>
              </w:rPr>
            </w:pPr>
          </w:p>
        </w:tc>
        <w:tc>
          <w:tcPr>
            <w:tcW w:w="1078" w:type="dxa"/>
            <w:tcBorders>
              <w:top w:val="nil"/>
              <w:left w:val="nil"/>
              <w:bottom w:val="single" w:sz="4" w:space="0" w:color="auto"/>
              <w:right w:val="single" w:sz="4" w:space="0" w:color="auto"/>
            </w:tcBorders>
            <w:shd w:val="clear" w:color="auto" w:fill="auto"/>
            <w:hideMark/>
          </w:tcPr>
          <w:p w14:paraId="14B01DBC" w14:textId="48F6553C" w:rsidR="00847B34" w:rsidRPr="0020673B" w:rsidRDefault="00847B34" w:rsidP="00475BF9">
            <w:pPr>
              <w:spacing w:after="0" w:line="240" w:lineRule="auto"/>
              <w:jc w:val="center"/>
              <w:rPr>
                <w:rFonts w:ascii="Times New Roman" w:eastAsia="Times New Roman" w:hAnsi="Times New Roman" w:cs="Times New Roman"/>
                <w:color w:val="993300"/>
                <w:sz w:val="24"/>
                <w:szCs w:val="24"/>
                <w:lang w:eastAsia="cs-CZ"/>
              </w:rPr>
            </w:pPr>
          </w:p>
        </w:tc>
        <w:tc>
          <w:tcPr>
            <w:tcW w:w="677" w:type="dxa"/>
            <w:tcBorders>
              <w:top w:val="nil"/>
              <w:left w:val="nil"/>
              <w:bottom w:val="single" w:sz="4" w:space="0" w:color="auto"/>
              <w:right w:val="single" w:sz="4" w:space="0" w:color="auto"/>
            </w:tcBorders>
            <w:shd w:val="clear" w:color="auto" w:fill="auto"/>
            <w:hideMark/>
          </w:tcPr>
          <w:p w14:paraId="43717F1A" w14:textId="2D30C753" w:rsidR="00847B34" w:rsidRPr="0020673B" w:rsidRDefault="00847B34" w:rsidP="00475BF9">
            <w:pPr>
              <w:spacing w:after="0" w:line="240" w:lineRule="auto"/>
              <w:jc w:val="center"/>
              <w:rPr>
                <w:rFonts w:ascii="Times New Roman" w:eastAsia="Times New Roman" w:hAnsi="Times New Roman" w:cs="Times New Roman"/>
                <w:color w:val="993300"/>
                <w:sz w:val="24"/>
                <w:szCs w:val="24"/>
                <w:lang w:eastAsia="cs-CZ"/>
              </w:rPr>
            </w:pPr>
          </w:p>
        </w:tc>
        <w:tc>
          <w:tcPr>
            <w:tcW w:w="801" w:type="dxa"/>
            <w:tcBorders>
              <w:top w:val="nil"/>
              <w:left w:val="nil"/>
              <w:bottom w:val="single" w:sz="4" w:space="0" w:color="auto"/>
              <w:right w:val="single" w:sz="4" w:space="0" w:color="auto"/>
            </w:tcBorders>
            <w:shd w:val="clear" w:color="auto" w:fill="auto"/>
            <w:hideMark/>
          </w:tcPr>
          <w:p w14:paraId="7425DF0F" w14:textId="435B7D8A" w:rsidR="00847B34" w:rsidRPr="0020673B" w:rsidRDefault="00847B34" w:rsidP="00475BF9">
            <w:pPr>
              <w:spacing w:after="0" w:line="240" w:lineRule="auto"/>
              <w:jc w:val="center"/>
              <w:rPr>
                <w:rFonts w:ascii="Times New Roman" w:eastAsia="Times New Roman" w:hAnsi="Times New Roman" w:cs="Times New Roman"/>
                <w:color w:val="993300"/>
                <w:sz w:val="24"/>
                <w:szCs w:val="24"/>
                <w:lang w:eastAsia="cs-CZ"/>
              </w:rPr>
            </w:pPr>
          </w:p>
        </w:tc>
        <w:tc>
          <w:tcPr>
            <w:tcW w:w="1078" w:type="dxa"/>
            <w:tcBorders>
              <w:top w:val="nil"/>
              <w:left w:val="nil"/>
              <w:bottom w:val="single" w:sz="4" w:space="0" w:color="auto"/>
              <w:right w:val="single" w:sz="4" w:space="0" w:color="auto"/>
            </w:tcBorders>
            <w:shd w:val="clear" w:color="auto" w:fill="auto"/>
            <w:hideMark/>
          </w:tcPr>
          <w:p w14:paraId="6BEB41C0" w14:textId="27EBEE6D" w:rsidR="00847B34" w:rsidRPr="0020673B" w:rsidRDefault="00847B34" w:rsidP="00475BF9">
            <w:pPr>
              <w:spacing w:after="0" w:line="240" w:lineRule="auto"/>
              <w:jc w:val="center"/>
              <w:rPr>
                <w:rFonts w:ascii="Times New Roman" w:eastAsia="Times New Roman" w:hAnsi="Times New Roman" w:cs="Times New Roman"/>
                <w:color w:val="993300"/>
                <w:sz w:val="24"/>
                <w:szCs w:val="24"/>
                <w:lang w:eastAsia="cs-CZ"/>
              </w:rPr>
            </w:pPr>
          </w:p>
        </w:tc>
      </w:tr>
      <w:tr w:rsidR="001B2F8C" w:rsidRPr="0020673B" w14:paraId="0391CE2C" w14:textId="77777777" w:rsidTr="00E44514">
        <w:trPr>
          <w:trHeight w:val="242"/>
        </w:trPr>
        <w:tc>
          <w:tcPr>
            <w:tcW w:w="1128" w:type="dxa"/>
            <w:tcBorders>
              <w:top w:val="nil"/>
              <w:left w:val="single" w:sz="4" w:space="0" w:color="auto"/>
              <w:bottom w:val="single" w:sz="4" w:space="0" w:color="auto"/>
              <w:right w:val="single" w:sz="4" w:space="0" w:color="auto"/>
            </w:tcBorders>
            <w:shd w:val="clear" w:color="000000" w:fill="FFFFFF"/>
            <w:noWrap/>
            <w:hideMark/>
          </w:tcPr>
          <w:p w14:paraId="14101641" w14:textId="77777777" w:rsidR="00847B34" w:rsidRPr="0020673B" w:rsidRDefault="00847B34" w:rsidP="00847B34">
            <w:pPr>
              <w:spacing w:after="0" w:line="240" w:lineRule="auto"/>
              <w:rPr>
                <w:rFonts w:ascii="Times New Roman" w:eastAsia="Times New Roman" w:hAnsi="Times New Roman" w:cs="Times New Roman"/>
                <w:color w:val="333399"/>
                <w:sz w:val="20"/>
                <w:szCs w:val="20"/>
                <w:lang w:eastAsia="cs-CZ"/>
              </w:rPr>
            </w:pPr>
            <w:r w:rsidRPr="0020673B">
              <w:rPr>
                <w:rFonts w:ascii="Times New Roman" w:eastAsia="Times New Roman" w:hAnsi="Times New Roman" w:cs="Times New Roman"/>
                <w:color w:val="333399"/>
                <w:sz w:val="20"/>
                <w:szCs w:val="20"/>
                <w:lang w:eastAsia="cs-CZ"/>
              </w:rPr>
              <w:t>6</w:t>
            </w:r>
          </w:p>
        </w:tc>
        <w:tc>
          <w:tcPr>
            <w:tcW w:w="602" w:type="dxa"/>
            <w:tcBorders>
              <w:top w:val="nil"/>
              <w:left w:val="nil"/>
              <w:bottom w:val="single" w:sz="4" w:space="0" w:color="auto"/>
              <w:right w:val="single" w:sz="4" w:space="0" w:color="auto"/>
            </w:tcBorders>
            <w:shd w:val="clear" w:color="auto" w:fill="auto"/>
            <w:noWrap/>
            <w:hideMark/>
          </w:tcPr>
          <w:p w14:paraId="48328831"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0,478</w:t>
            </w:r>
          </w:p>
        </w:tc>
        <w:tc>
          <w:tcPr>
            <w:tcW w:w="892" w:type="dxa"/>
            <w:tcBorders>
              <w:top w:val="nil"/>
              <w:left w:val="nil"/>
              <w:bottom w:val="single" w:sz="4" w:space="0" w:color="auto"/>
              <w:right w:val="single" w:sz="4" w:space="0" w:color="auto"/>
            </w:tcBorders>
            <w:shd w:val="clear" w:color="auto" w:fill="auto"/>
            <w:noWrap/>
            <w:hideMark/>
          </w:tcPr>
          <w:p w14:paraId="559F8BB4"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5,310</w:t>
            </w:r>
          </w:p>
        </w:tc>
        <w:tc>
          <w:tcPr>
            <w:tcW w:w="1199" w:type="dxa"/>
            <w:tcBorders>
              <w:top w:val="nil"/>
              <w:left w:val="nil"/>
              <w:bottom w:val="single" w:sz="4" w:space="0" w:color="auto"/>
              <w:right w:val="single" w:sz="4" w:space="0" w:color="auto"/>
            </w:tcBorders>
            <w:shd w:val="clear" w:color="auto" w:fill="auto"/>
            <w:noWrap/>
            <w:hideMark/>
          </w:tcPr>
          <w:p w14:paraId="64BF524D"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90,876</w:t>
            </w:r>
          </w:p>
        </w:tc>
        <w:tc>
          <w:tcPr>
            <w:tcW w:w="602" w:type="dxa"/>
            <w:tcBorders>
              <w:top w:val="nil"/>
              <w:left w:val="nil"/>
              <w:bottom w:val="single" w:sz="4" w:space="0" w:color="auto"/>
              <w:right w:val="single" w:sz="4" w:space="0" w:color="auto"/>
            </w:tcBorders>
            <w:shd w:val="clear" w:color="auto" w:fill="auto"/>
            <w:hideMark/>
          </w:tcPr>
          <w:p w14:paraId="1AC552FB" w14:textId="21269687" w:rsidR="00847B34" w:rsidRPr="0020673B" w:rsidRDefault="00847B34" w:rsidP="00475BF9">
            <w:pPr>
              <w:spacing w:after="0" w:line="240" w:lineRule="auto"/>
              <w:jc w:val="center"/>
              <w:rPr>
                <w:rFonts w:ascii="Times New Roman" w:eastAsia="Times New Roman" w:hAnsi="Times New Roman" w:cs="Times New Roman"/>
                <w:color w:val="993300"/>
                <w:sz w:val="20"/>
                <w:szCs w:val="20"/>
                <w:lang w:eastAsia="cs-CZ"/>
              </w:rPr>
            </w:pPr>
          </w:p>
        </w:tc>
        <w:tc>
          <w:tcPr>
            <w:tcW w:w="801" w:type="dxa"/>
            <w:tcBorders>
              <w:top w:val="nil"/>
              <w:left w:val="nil"/>
              <w:bottom w:val="single" w:sz="4" w:space="0" w:color="auto"/>
              <w:right w:val="single" w:sz="4" w:space="0" w:color="auto"/>
            </w:tcBorders>
            <w:shd w:val="clear" w:color="auto" w:fill="auto"/>
            <w:hideMark/>
          </w:tcPr>
          <w:p w14:paraId="1F0D1617" w14:textId="60698518" w:rsidR="00847B34" w:rsidRPr="0020673B" w:rsidRDefault="00847B34" w:rsidP="00475BF9">
            <w:pPr>
              <w:spacing w:after="0" w:line="240" w:lineRule="auto"/>
              <w:jc w:val="center"/>
              <w:rPr>
                <w:rFonts w:ascii="Times New Roman" w:eastAsia="Times New Roman" w:hAnsi="Times New Roman" w:cs="Times New Roman"/>
                <w:color w:val="993300"/>
                <w:sz w:val="24"/>
                <w:szCs w:val="24"/>
                <w:lang w:eastAsia="cs-CZ"/>
              </w:rPr>
            </w:pPr>
          </w:p>
        </w:tc>
        <w:tc>
          <w:tcPr>
            <w:tcW w:w="1078" w:type="dxa"/>
            <w:tcBorders>
              <w:top w:val="nil"/>
              <w:left w:val="nil"/>
              <w:bottom w:val="single" w:sz="4" w:space="0" w:color="auto"/>
              <w:right w:val="single" w:sz="4" w:space="0" w:color="auto"/>
            </w:tcBorders>
            <w:shd w:val="clear" w:color="auto" w:fill="auto"/>
            <w:hideMark/>
          </w:tcPr>
          <w:p w14:paraId="54153EF4" w14:textId="4B23D192" w:rsidR="00847B34" w:rsidRPr="0020673B" w:rsidRDefault="00847B34" w:rsidP="00475BF9">
            <w:pPr>
              <w:spacing w:after="0" w:line="240" w:lineRule="auto"/>
              <w:jc w:val="center"/>
              <w:rPr>
                <w:rFonts w:ascii="Times New Roman" w:eastAsia="Times New Roman" w:hAnsi="Times New Roman" w:cs="Times New Roman"/>
                <w:color w:val="993300"/>
                <w:sz w:val="24"/>
                <w:szCs w:val="24"/>
                <w:lang w:eastAsia="cs-CZ"/>
              </w:rPr>
            </w:pPr>
          </w:p>
        </w:tc>
        <w:tc>
          <w:tcPr>
            <w:tcW w:w="677" w:type="dxa"/>
            <w:tcBorders>
              <w:top w:val="nil"/>
              <w:left w:val="nil"/>
              <w:bottom w:val="single" w:sz="4" w:space="0" w:color="auto"/>
              <w:right w:val="single" w:sz="4" w:space="0" w:color="auto"/>
            </w:tcBorders>
            <w:shd w:val="clear" w:color="auto" w:fill="auto"/>
            <w:hideMark/>
          </w:tcPr>
          <w:p w14:paraId="4E1D053C" w14:textId="382B9E70" w:rsidR="00847B34" w:rsidRPr="0020673B" w:rsidRDefault="00847B34" w:rsidP="00475BF9">
            <w:pPr>
              <w:spacing w:after="0" w:line="240" w:lineRule="auto"/>
              <w:jc w:val="center"/>
              <w:rPr>
                <w:rFonts w:ascii="Times New Roman" w:eastAsia="Times New Roman" w:hAnsi="Times New Roman" w:cs="Times New Roman"/>
                <w:color w:val="993300"/>
                <w:sz w:val="24"/>
                <w:szCs w:val="24"/>
                <w:lang w:eastAsia="cs-CZ"/>
              </w:rPr>
            </w:pPr>
          </w:p>
        </w:tc>
        <w:tc>
          <w:tcPr>
            <w:tcW w:w="801" w:type="dxa"/>
            <w:tcBorders>
              <w:top w:val="nil"/>
              <w:left w:val="nil"/>
              <w:bottom w:val="single" w:sz="4" w:space="0" w:color="auto"/>
              <w:right w:val="single" w:sz="4" w:space="0" w:color="auto"/>
            </w:tcBorders>
            <w:shd w:val="clear" w:color="auto" w:fill="auto"/>
            <w:hideMark/>
          </w:tcPr>
          <w:p w14:paraId="4A5EAC88" w14:textId="7C6A04B4" w:rsidR="00847B34" w:rsidRPr="0020673B" w:rsidRDefault="00847B34" w:rsidP="00475BF9">
            <w:pPr>
              <w:spacing w:after="0" w:line="240" w:lineRule="auto"/>
              <w:jc w:val="center"/>
              <w:rPr>
                <w:rFonts w:ascii="Times New Roman" w:eastAsia="Times New Roman" w:hAnsi="Times New Roman" w:cs="Times New Roman"/>
                <w:color w:val="993300"/>
                <w:sz w:val="24"/>
                <w:szCs w:val="24"/>
                <w:lang w:eastAsia="cs-CZ"/>
              </w:rPr>
            </w:pPr>
          </w:p>
        </w:tc>
        <w:tc>
          <w:tcPr>
            <w:tcW w:w="1078" w:type="dxa"/>
            <w:tcBorders>
              <w:top w:val="nil"/>
              <w:left w:val="nil"/>
              <w:bottom w:val="single" w:sz="4" w:space="0" w:color="auto"/>
              <w:right w:val="single" w:sz="4" w:space="0" w:color="auto"/>
            </w:tcBorders>
            <w:shd w:val="clear" w:color="auto" w:fill="auto"/>
            <w:hideMark/>
          </w:tcPr>
          <w:p w14:paraId="2D0DC02A" w14:textId="0A435B50" w:rsidR="00847B34" w:rsidRPr="0020673B" w:rsidRDefault="00847B34" w:rsidP="00475BF9">
            <w:pPr>
              <w:spacing w:after="0" w:line="240" w:lineRule="auto"/>
              <w:jc w:val="center"/>
              <w:rPr>
                <w:rFonts w:ascii="Times New Roman" w:eastAsia="Times New Roman" w:hAnsi="Times New Roman" w:cs="Times New Roman"/>
                <w:color w:val="993300"/>
                <w:sz w:val="24"/>
                <w:szCs w:val="24"/>
                <w:lang w:eastAsia="cs-CZ"/>
              </w:rPr>
            </w:pPr>
          </w:p>
        </w:tc>
      </w:tr>
      <w:tr w:rsidR="001B2F8C" w:rsidRPr="0020673B" w14:paraId="0AFEA1E3" w14:textId="77777777" w:rsidTr="00E44514">
        <w:trPr>
          <w:trHeight w:val="242"/>
        </w:trPr>
        <w:tc>
          <w:tcPr>
            <w:tcW w:w="1128" w:type="dxa"/>
            <w:tcBorders>
              <w:top w:val="nil"/>
              <w:left w:val="single" w:sz="4" w:space="0" w:color="auto"/>
              <w:bottom w:val="single" w:sz="4" w:space="0" w:color="auto"/>
              <w:right w:val="single" w:sz="4" w:space="0" w:color="auto"/>
            </w:tcBorders>
            <w:shd w:val="clear" w:color="000000" w:fill="FFFFFF"/>
            <w:noWrap/>
            <w:hideMark/>
          </w:tcPr>
          <w:p w14:paraId="0B9F2955" w14:textId="77777777" w:rsidR="00847B34" w:rsidRPr="0020673B" w:rsidRDefault="00847B34" w:rsidP="00847B34">
            <w:pPr>
              <w:spacing w:after="0" w:line="240" w:lineRule="auto"/>
              <w:rPr>
                <w:rFonts w:ascii="Times New Roman" w:eastAsia="Times New Roman" w:hAnsi="Times New Roman" w:cs="Times New Roman"/>
                <w:color w:val="333399"/>
                <w:sz w:val="20"/>
                <w:szCs w:val="20"/>
                <w:lang w:eastAsia="cs-CZ"/>
              </w:rPr>
            </w:pPr>
            <w:r w:rsidRPr="0020673B">
              <w:rPr>
                <w:rFonts w:ascii="Times New Roman" w:eastAsia="Times New Roman" w:hAnsi="Times New Roman" w:cs="Times New Roman"/>
                <w:color w:val="333399"/>
                <w:sz w:val="20"/>
                <w:szCs w:val="20"/>
                <w:lang w:eastAsia="cs-CZ"/>
              </w:rPr>
              <w:t>7</w:t>
            </w:r>
          </w:p>
        </w:tc>
        <w:tc>
          <w:tcPr>
            <w:tcW w:w="602" w:type="dxa"/>
            <w:tcBorders>
              <w:top w:val="nil"/>
              <w:left w:val="nil"/>
              <w:bottom w:val="single" w:sz="4" w:space="0" w:color="auto"/>
              <w:right w:val="single" w:sz="4" w:space="0" w:color="auto"/>
            </w:tcBorders>
            <w:shd w:val="clear" w:color="auto" w:fill="auto"/>
            <w:noWrap/>
            <w:hideMark/>
          </w:tcPr>
          <w:p w14:paraId="74014FF5"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0,440</w:t>
            </w:r>
          </w:p>
        </w:tc>
        <w:tc>
          <w:tcPr>
            <w:tcW w:w="892" w:type="dxa"/>
            <w:tcBorders>
              <w:top w:val="nil"/>
              <w:left w:val="nil"/>
              <w:bottom w:val="single" w:sz="4" w:space="0" w:color="auto"/>
              <w:right w:val="single" w:sz="4" w:space="0" w:color="auto"/>
            </w:tcBorders>
            <w:shd w:val="clear" w:color="auto" w:fill="auto"/>
            <w:noWrap/>
            <w:hideMark/>
          </w:tcPr>
          <w:p w14:paraId="71655F0A"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4,891</w:t>
            </w:r>
          </w:p>
        </w:tc>
        <w:tc>
          <w:tcPr>
            <w:tcW w:w="1199" w:type="dxa"/>
            <w:tcBorders>
              <w:top w:val="nil"/>
              <w:left w:val="nil"/>
              <w:bottom w:val="single" w:sz="4" w:space="0" w:color="auto"/>
              <w:right w:val="single" w:sz="4" w:space="0" w:color="auto"/>
            </w:tcBorders>
            <w:shd w:val="clear" w:color="auto" w:fill="auto"/>
            <w:noWrap/>
            <w:hideMark/>
          </w:tcPr>
          <w:p w14:paraId="58FBF858"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95,768</w:t>
            </w:r>
          </w:p>
        </w:tc>
        <w:tc>
          <w:tcPr>
            <w:tcW w:w="602" w:type="dxa"/>
            <w:tcBorders>
              <w:top w:val="nil"/>
              <w:left w:val="nil"/>
              <w:bottom w:val="single" w:sz="4" w:space="0" w:color="auto"/>
              <w:right w:val="single" w:sz="4" w:space="0" w:color="auto"/>
            </w:tcBorders>
            <w:shd w:val="clear" w:color="auto" w:fill="auto"/>
            <w:hideMark/>
          </w:tcPr>
          <w:p w14:paraId="55732F98" w14:textId="5512D185" w:rsidR="00847B34" w:rsidRPr="0020673B" w:rsidRDefault="00847B34" w:rsidP="00475BF9">
            <w:pPr>
              <w:spacing w:after="0" w:line="240" w:lineRule="auto"/>
              <w:jc w:val="center"/>
              <w:rPr>
                <w:rFonts w:ascii="Times New Roman" w:eastAsia="Times New Roman" w:hAnsi="Times New Roman" w:cs="Times New Roman"/>
                <w:color w:val="993300"/>
                <w:sz w:val="20"/>
                <w:szCs w:val="20"/>
                <w:lang w:eastAsia="cs-CZ"/>
              </w:rPr>
            </w:pPr>
          </w:p>
        </w:tc>
        <w:tc>
          <w:tcPr>
            <w:tcW w:w="801" w:type="dxa"/>
            <w:tcBorders>
              <w:top w:val="nil"/>
              <w:left w:val="nil"/>
              <w:bottom w:val="single" w:sz="4" w:space="0" w:color="auto"/>
              <w:right w:val="single" w:sz="4" w:space="0" w:color="auto"/>
            </w:tcBorders>
            <w:shd w:val="clear" w:color="auto" w:fill="auto"/>
            <w:hideMark/>
          </w:tcPr>
          <w:p w14:paraId="3EF5BC13" w14:textId="4DFCC3C4" w:rsidR="00847B34" w:rsidRPr="0020673B" w:rsidRDefault="00847B34" w:rsidP="00475BF9">
            <w:pPr>
              <w:spacing w:after="0" w:line="240" w:lineRule="auto"/>
              <w:jc w:val="center"/>
              <w:rPr>
                <w:rFonts w:ascii="Times New Roman" w:eastAsia="Times New Roman" w:hAnsi="Times New Roman" w:cs="Times New Roman"/>
                <w:color w:val="993300"/>
                <w:sz w:val="24"/>
                <w:szCs w:val="24"/>
                <w:lang w:eastAsia="cs-CZ"/>
              </w:rPr>
            </w:pPr>
          </w:p>
        </w:tc>
        <w:tc>
          <w:tcPr>
            <w:tcW w:w="1078" w:type="dxa"/>
            <w:tcBorders>
              <w:top w:val="nil"/>
              <w:left w:val="nil"/>
              <w:bottom w:val="single" w:sz="4" w:space="0" w:color="auto"/>
              <w:right w:val="single" w:sz="4" w:space="0" w:color="auto"/>
            </w:tcBorders>
            <w:shd w:val="clear" w:color="auto" w:fill="auto"/>
            <w:hideMark/>
          </w:tcPr>
          <w:p w14:paraId="743D0748" w14:textId="74EF17FB" w:rsidR="00847B34" w:rsidRPr="0020673B" w:rsidRDefault="00847B34" w:rsidP="00475BF9">
            <w:pPr>
              <w:spacing w:after="0" w:line="240" w:lineRule="auto"/>
              <w:jc w:val="center"/>
              <w:rPr>
                <w:rFonts w:ascii="Times New Roman" w:eastAsia="Times New Roman" w:hAnsi="Times New Roman" w:cs="Times New Roman"/>
                <w:color w:val="993300"/>
                <w:sz w:val="24"/>
                <w:szCs w:val="24"/>
                <w:lang w:eastAsia="cs-CZ"/>
              </w:rPr>
            </w:pPr>
          </w:p>
        </w:tc>
        <w:tc>
          <w:tcPr>
            <w:tcW w:w="677" w:type="dxa"/>
            <w:tcBorders>
              <w:top w:val="nil"/>
              <w:left w:val="nil"/>
              <w:bottom w:val="single" w:sz="4" w:space="0" w:color="auto"/>
              <w:right w:val="single" w:sz="4" w:space="0" w:color="auto"/>
            </w:tcBorders>
            <w:shd w:val="clear" w:color="auto" w:fill="auto"/>
            <w:hideMark/>
          </w:tcPr>
          <w:p w14:paraId="644D41F3" w14:textId="1377F9F6" w:rsidR="00847B34" w:rsidRPr="0020673B" w:rsidRDefault="00847B34" w:rsidP="00475BF9">
            <w:pPr>
              <w:spacing w:after="0" w:line="240" w:lineRule="auto"/>
              <w:jc w:val="center"/>
              <w:rPr>
                <w:rFonts w:ascii="Times New Roman" w:eastAsia="Times New Roman" w:hAnsi="Times New Roman" w:cs="Times New Roman"/>
                <w:color w:val="993300"/>
                <w:sz w:val="24"/>
                <w:szCs w:val="24"/>
                <w:lang w:eastAsia="cs-CZ"/>
              </w:rPr>
            </w:pPr>
          </w:p>
        </w:tc>
        <w:tc>
          <w:tcPr>
            <w:tcW w:w="801" w:type="dxa"/>
            <w:tcBorders>
              <w:top w:val="nil"/>
              <w:left w:val="nil"/>
              <w:bottom w:val="single" w:sz="4" w:space="0" w:color="auto"/>
              <w:right w:val="single" w:sz="4" w:space="0" w:color="auto"/>
            </w:tcBorders>
            <w:shd w:val="clear" w:color="auto" w:fill="auto"/>
            <w:hideMark/>
          </w:tcPr>
          <w:p w14:paraId="02E7FD98" w14:textId="7CBD1CEB" w:rsidR="00847B34" w:rsidRPr="0020673B" w:rsidRDefault="00847B34" w:rsidP="00475BF9">
            <w:pPr>
              <w:spacing w:after="0" w:line="240" w:lineRule="auto"/>
              <w:jc w:val="center"/>
              <w:rPr>
                <w:rFonts w:ascii="Times New Roman" w:eastAsia="Times New Roman" w:hAnsi="Times New Roman" w:cs="Times New Roman"/>
                <w:color w:val="993300"/>
                <w:sz w:val="24"/>
                <w:szCs w:val="24"/>
                <w:lang w:eastAsia="cs-CZ"/>
              </w:rPr>
            </w:pPr>
          </w:p>
        </w:tc>
        <w:tc>
          <w:tcPr>
            <w:tcW w:w="1078" w:type="dxa"/>
            <w:tcBorders>
              <w:top w:val="nil"/>
              <w:left w:val="nil"/>
              <w:bottom w:val="single" w:sz="4" w:space="0" w:color="auto"/>
              <w:right w:val="single" w:sz="4" w:space="0" w:color="auto"/>
            </w:tcBorders>
            <w:shd w:val="clear" w:color="auto" w:fill="auto"/>
            <w:hideMark/>
          </w:tcPr>
          <w:p w14:paraId="18F85C6E" w14:textId="7E0B594E" w:rsidR="00847B34" w:rsidRPr="0020673B" w:rsidRDefault="00847B34" w:rsidP="00475BF9">
            <w:pPr>
              <w:spacing w:after="0" w:line="240" w:lineRule="auto"/>
              <w:jc w:val="center"/>
              <w:rPr>
                <w:rFonts w:ascii="Times New Roman" w:eastAsia="Times New Roman" w:hAnsi="Times New Roman" w:cs="Times New Roman"/>
                <w:color w:val="993300"/>
                <w:sz w:val="24"/>
                <w:szCs w:val="24"/>
                <w:lang w:eastAsia="cs-CZ"/>
              </w:rPr>
            </w:pPr>
          </w:p>
        </w:tc>
      </w:tr>
      <w:tr w:rsidR="001B2F8C" w:rsidRPr="0020673B" w14:paraId="7AFF0893" w14:textId="77777777" w:rsidTr="00E44514">
        <w:trPr>
          <w:trHeight w:val="242"/>
        </w:trPr>
        <w:tc>
          <w:tcPr>
            <w:tcW w:w="1128" w:type="dxa"/>
            <w:tcBorders>
              <w:top w:val="nil"/>
              <w:left w:val="single" w:sz="4" w:space="0" w:color="auto"/>
              <w:bottom w:val="single" w:sz="4" w:space="0" w:color="auto"/>
              <w:right w:val="single" w:sz="4" w:space="0" w:color="auto"/>
            </w:tcBorders>
            <w:shd w:val="clear" w:color="000000" w:fill="FFFFFF"/>
            <w:noWrap/>
            <w:hideMark/>
          </w:tcPr>
          <w:p w14:paraId="6595353D" w14:textId="77777777" w:rsidR="00847B34" w:rsidRPr="0020673B" w:rsidRDefault="00847B34" w:rsidP="00847B34">
            <w:pPr>
              <w:spacing w:after="0" w:line="240" w:lineRule="auto"/>
              <w:rPr>
                <w:rFonts w:ascii="Times New Roman" w:eastAsia="Times New Roman" w:hAnsi="Times New Roman" w:cs="Times New Roman"/>
                <w:color w:val="333399"/>
                <w:sz w:val="20"/>
                <w:szCs w:val="20"/>
                <w:lang w:eastAsia="cs-CZ"/>
              </w:rPr>
            </w:pPr>
            <w:r w:rsidRPr="0020673B">
              <w:rPr>
                <w:rFonts w:ascii="Times New Roman" w:eastAsia="Times New Roman" w:hAnsi="Times New Roman" w:cs="Times New Roman"/>
                <w:color w:val="333399"/>
                <w:sz w:val="20"/>
                <w:szCs w:val="20"/>
                <w:lang w:eastAsia="cs-CZ"/>
              </w:rPr>
              <w:t>8</w:t>
            </w:r>
          </w:p>
        </w:tc>
        <w:tc>
          <w:tcPr>
            <w:tcW w:w="602" w:type="dxa"/>
            <w:tcBorders>
              <w:top w:val="nil"/>
              <w:left w:val="nil"/>
              <w:bottom w:val="single" w:sz="4" w:space="0" w:color="auto"/>
              <w:right w:val="single" w:sz="4" w:space="0" w:color="auto"/>
            </w:tcBorders>
            <w:shd w:val="clear" w:color="auto" w:fill="auto"/>
            <w:noWrap/>
            <w:hideMark/>
          </w:tcPr>
          <w:p w14:paraId="282852B5"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0,271</w:t>
            </w:r>
          </w:p>
        </w:tc>
        <w:tc>
          <w:tcPr>
            <w:tcW w:w="892" w:type="dxa"/>
            <w:tcBorders>
              <w:top w:val="nil"/>
              <w:left w:val="nil"/>
              <w:bottom w:val="single" w:sz="4" w:space="0" w:color="auto"/>
              <w:right w:val="single" w:sz="4" w:space="0" w:color="auto"/>
            </w:tcBorders>
            <w:shd w:val="clear" w:color="auto" w:fill="auto"/>
            <w:noWrap/>
            <w:hideMark/>
          </w:tcPr>
          <w:p w14:paraId="2DF9B2A9"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3,006</w:t>
            </w:r>
          </w:p>
        </w:tc>
        <w:tc>
          <w:tcPr>
            <w:tcW w:w="1199" w:type="dxa"/>
            <w:tcBorders>
              <w:top w:val="nil"/>
              <w:left w:val="nil"/>
              <w:bottom w:val="single" w:sz="4" w:space="0" w:color="auto"/>
              <w:right w:val="single" w:sz="4" w:space="0" w:color="auto"/>
            </w:tcBorders>
            <w:shd w:val="clear" w:color="auto" w:fill="auto"/>
            <w:noWrap/>
            <w:hideMark/>
          </w:tcPr>
          <w:p w14:paraId="5F47CD1E"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98,773</w:t>
            </w:r>
          </w:p>
        </w:tc>
        <w:tc>
          <w:tcPr>
            <w:tcW w:w="602" w:type="dxa"/>
            <w:tcBorders>
              <w:top w:val="nil"/>
              <w:left w:val="nil"/>
              <w:bottom w:val="single" w:sz="4" w:space="0" w:color="auto"/>
              <w:right w:val="single" w:sz="4" w:space="0" w:color="auto"/>
            </w:tcBorders>
            <w:shd w:val="clear" w:color="auto" w:fill="auto"/>
            <w:hideMark/>
          </w:tcPr>
          <w:p w14:paraId="6094DBED" w14:textId="146E01F2" w:rsidR="00847B34" w:rsidRPr="0020673B" w:rsidRDefault="00847B34" w:rsidP="00475BF9">
            <w:pPr>
              <w:spacing w:after="0" w:line="240" w:lineRule="auto"/>
              <w:jc w:val="center"/>
              <w:rPr>
                <w:rFonts w:ascii="Times New Roman" w:eastAsia="Times New Roman" w:hAnsi="Times New Roman" w:cs="Times New Roman"/>
                <w:color w:val="993300"/>
                <w:sz w:val="20"/>
                <w:szCs w:val="20"/>
                <w:lang w:eastAsia="cs-CZ"/>
              </w:rPr>
            </w:pPr>
          </w:p>
        </w:tc>
        <w:tc>
          <w:tcPr>
            <w:tcW w:w="801" w:type="dxa"/>
            <w:tcBorders>
              <w:top w:val="nil"/>
              <w:left w:val="nil"/>
              <w:bottom w:val="single" w:sz="4" w:space="0" w:color="auto"/>
              <w:right w:val="single" w:sz="4" w:space="0" w:color="auto"/>
            </w:tcBorders>
            <w:shd w:val="clear" w:color="auto" w:fill="auto"/>
            <w:hideMark/>
          </w:tcPr>
          <w:p w14:paraId="49C5FFBE" w14:textId="5B4D5716" w:rsidR="00847B34" w:rsidRPr="0020673B" w:rsidRDefault="00847B34" w:rsidP="00475BF9">
            <w:pPr>
              <w:spacing w:after="0" w:line="240" w:lineRule="auto"/>
              <w:jc w:val="center"/>
              <w:rPr>
                <w:rFonts w:ascii="Times New Roman" w:eastAsia="Times New Roman" w:hAnsi="Times New Roman" w:cs="Times New Roman"/>
                <w:color w:val="993300"/>
                <w:sz w:val="24"/>
                <w:szCs w:val="24"/>
                <w:lang w:eastAsia="cs-CZ"/>
              </w:rPr>
            </w:pPr>
          </w:p>
        </w:tc>
        <w:tc>
          <w:tcPr>
            <w:tcW w:w="1078" w:type="dxa"/>
            <w:tcBorders>
              <w:top w:val="nil"/>
              <w:left w:val="nil"/>
              <w:bottom w:val="single" w:sz="4" w:space="0" w:color="auto"/>
              <w:right w:val="single" w:sz="4" w:space="0" w:color="auto"/>
            </w:tcBorders>
            <w:shd w:val="clear" w:color="auto" w:fill="auto"/>
            <w:hideMark/>
          </w:tcPr>
          <w:p w14:paraId="4BF10466" w14:textId="4112CD58" w:rsidR="00847B34" w:rsidRPr="0020673B" w:rsidRDefault="00847B34" w:rsidP="00475BF9">
            <w:pPr>
              <w:spacing w:after="0" w:line="240" w:lineRule="auto"/>
              <w:jc w:val="center"/>
              <w:rPr>
                <w:rFonts w:ascii="Times New Roman" w:eastAsia="Times New Roman" w:hAnsi="Times New Roman" w:cs="Times New Roman"/>
                <w:color w:val="993300"/>
                <w:sz w:val="24"/>
                <w:szCs w:val="24"/>
                <w:lang w:eastAsia="cs-CZ"/>
              </w:rPr>
            </w:pPr>
          </w:p>
        </w:tc>
        <w:tc>
          <w:tcPr>
            <w:tcW w:w="677" w:type="dxa"/>
            <w:tcBorders>
              <w:top w:val="nil"/>
              <w:left w:val="nil"/>
              <w:bottom w:val="single" w:sz="4" w:space="0" w:color="auto"/>
              <w:right w:val="single" w:sz="4" w:space="0" w:color="auto"/>
            </w:tcBorders>
            <w:shd w:val="clear" w:color="auto" w:fill="auto"/>
            <w:hideMark/>
          </w:tcPr>
          <w:p w14:paraId="784297DD" w14:textId="095C8775" w:rsidR="00847B34" w:rsidRPr="0020673B" w:rsidRDefault="00847B34" w:rsidP="00475BF9">
            <w:pPr>
              <w:spacing w:after="0" w:line="240" w:lineRule="auto"/>
              <w:jc w:val="center"/>
              <w:rPr>
                <w:rFonts w:ascii="Times New Roman" w:eastAsia="Times New Roman" w:hAnsi="Times New Roman" w:cs="Times New Roman"/>
                <w:color w:val="993300"/>
                <w:sz w:val="24"/>
                <w:szCs w:val="24"/>
                <w:lang w:eastAsia="cs-CZ"/>
              </w:rPr>
            </w:pPr>
          </w:p>
        </w:tc>
        <w:tc>
          <w:tcPr>
            <w:tcW w:w="801" w:type="dxa"/>
            <w:tcBorders>
              <w:top w:val="nil"/>
              <w:left w:val="nil"/>
              <w:bottom w:val="single" w:sz="4" w:space="0" w:color="auto"/>
              <w:right w:val="single" w:sz="4" w:space="0" w:color="auto"/>
            </w:tcBorders>
            <w:shd w:val="clear" w:color="auto" w:fill="auto"/>
            <w:hideMark/>
          </w:tcPr>
          <w:p w14:paraId="2DC8FF2F" w14:textId="3DC548DA" w:rsidR="00847B34" w:rsidRPr="0020673B" w:rsidRDefault="00847B34" w:rsidP="00475BF9">
            <w:pPr>
              <w:spacing w:after="0" w:line="240" w:lineRule="auto"/>
              <w:jc w:val="center"/>
              <w:rPr>
                <w:rFonts w:ascii="Times New Roman" w:eastAsia="Times New Roman" w:hAnsi="Times New Roman" w:cs="Times New Roman"/>
                <w:color w:val="993300"/>
                <w:sz w:val="24"/>
                <w:szCs w:val="24"/>
                <w:lang w:eastAsia="cs-CZ"/>
              </w:rPr>
            </w:pPr>
          </w:p>
        </w:tc>
        <w:tc>
          <w:tcPr>
            <w:tcW w:w="1078" w:type="dxa"/>
            <w:tcBorders>
              <w:top w:val="nil"/>
              <w:left w:val="nil"/>
              <w:bottom w:val="single" w:sz="4" w:space="0" w:color="auto"/>
              <w:right w:val="single" w:sz="4" w:space="0" w:color="auto"/>
            </w:tcBorders>
            <w:shd w:val="clear" w:color="auto" w:fill="auto"/>
            <w:hideMark/>
          </w:tcPr>
          <w:p w14:paraId="12F27855" w14:textId="5488B99F" w:rsidR="00847B34" w:rsidRPr="0020673B" w:rsidRDefault="00847B34" w:rsidP="00475BF9">
            <w:pPr>
              <w:spacing w:after="0" w:line="240" w:lineRule="auto"/>
              <w:jc w:val="center"/>
              <w:rPr>
                <w:rFonts w:ascii="Times New Roman" w:eastAsia="Times New Roman" w:hAnsi="Times New Roman" w:cs="Times New Roman"/>
                <w:color w:val="993300"/>
                <w:sz w:val="24"/>
                <w:szCs w:val="24"/>
                <w:lang w:eastAsia="cs-CZ"/>
              </w:rPr>
            </w:pPr>
          </w:p>
        </w:tc>
      </w:tr>
      <w:tr w:rsidR="001B2F8C" w:rsidRPr="0020673B" w14:paraId="0F2A99EF" w14:textId="77777777" w:rsidTr="00AB1E04">
        <w:trPr>
          <w:trHeight w:val="242"/>
        </w:trPr>
        <w:tc>
          <w:tcPr>
            <w:tcW w:w="1128" w:type="dxa"/>
            <w:tcBorders>
              <w:top w:val="nil"/>
              <w:left w:val="single" w:sz="4" w:space="0" w:color="auto"/>
              <w:bottom w:val="single" w:sz="4" w:space="0" w:color="auto"/>
              <w:right w:val="single" w:sz="4" w:space="0" w:color="auto"/>
            </w:tcBorders>
            <w:shd w:val="clear" w:color="000000" w:fill="FFFFFF"/>
            <w:noWrap/>
            <w:hideMark/>
          </w:tcPr>
          <w:p w14:paraId="24F8FC58" w14:textId="77777777" w:rsidR="00847B34" w:rsidRPr="0020673B" w:rsidRDefault="00847B34" w:rsidP="00847B34">
            <w:pPr>
              <w:spacing w:after="0" w:line="240" w:lineRule="auto"/>
              <w:rPr>
                <w:rFonts w:ascii="Times New Roman" w:eastAsia="Times New Roman" w:hAnsi="Times New Roman" w:cs="Times New Roman"/>
                <w:color w:val="333399"/>
                <w:sz w:val="20"/>
                <w:szCs w:val="20"/>
                <w:lang w:eastAsia="cs-CZ"/>
              </w:rPr>
            </w:pPr>
            <w:r w:rsidRPr="0020673B">
              <w:rPr>
                <w:rFonts w:ascii="Times New Roman" w:eastAsia="Times New Roman" w:hAnsi="Times New Roman" w:cs="Times New Roman"/>
                <w:color w:val="333399"/>
                <w:sz w:val="20"/>
                <w:szCs w:val="20"/>
                <w:lang w:eastAsia="cs-CZ"/>
              </w:rPr>
              <w:t>9</w:t>
            </w:r>
          </w:p>
        </w:tc>
        <w:tc>
          <w:tcPr>
            <w:tcW w:w="602" w:type="dxa"/>
            <w:tcBorders>
              <w:top w:val="nil"/>
              <w:left w:val="nil"/>
              <w:bottom w:val="single" w:sz="4" w:space="0" w:color="auto"/>
              <w:right w:val="single" w:sz="4" w:space="0" w:color="auto"/>
            </w:tcBorders>
            <w:shd w:val="clear" w:color="auto" w:fill="auto"/>
            <w:noWrap/>
            <w:hideMark/>
          </w:tcPr>
          <w:p w14:paraId="7EF58911"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0,110</w:t>
            </w:r>
          </w:p>
        </w:tc>
        <w:tc>
          <w:tcPr>
            <w:tcW w:w="892" w:type="dxa"/>
            <w:tcBorders>
              <w:top w:val="nil"/>
              <w:left w:val="nil"/>
              <w:bottom w:val="single" w:sz="4" w:space="0" w:color="auto"/>
              <w:right w:val="single" w:sz="4" w:space="0" w:color="auto"/>
            </w:tcBorders>
            <w:shd w:val="clear" w:color="auto" w:fill="auto"/>
            <w:noWrap/>
            <w:hideMark/>
          </w:tcPr>
          <w:p w14:paraId="2C984DDC"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1,227</w:t>
            </w:r>
          </w:p>
        </w:tc>
        <w:tc>
          <w:tcPr>
            <w:tcW w:w="1199" w:type="dxa"/>
            <w:tcBorders>
              <w:top w:val="nil"/>
              <w:left w:val="nil"/>
              <w:bottom w:val="single" w:sz="4" w:space="0" w:color="auto"/>
              <w:right w:val="single" w:sz="4" w:space="0" w:color="auto"/>
            </w:tcBorders>
            <w:shd w:val="clear" w:color="auto" w:fill="auto"/>
            <w:noWrap/>
            <w:hideMark/>
          </w:tcPr>
          <w:p w14:paraId="69EFADFC" w14:textId="77777777" w:rsidR="00847B34" w:rsidRPr="0020673B" w:rsidRDefault="00847B34" w:rsidP="00475BF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100,000</w:t>
            </w:r>
          </w:p>
        </w:tc>
        <w:tc>
          <w:tcPr>
            <w:tcW w:w="602" w:type="dxa"/>
            <w:tcBorders>
              <w:top w:val="nil"/>
              <w:left w:val="nil"/>
              <w:bottom w:val="single" w:sz="4" w:space="0" w:color="auto"/>
              <w:right w:val="single" w:sz="4" w:space="0" w:color="auto"/>
            </w:tcBorders>
            <w:shd w:val="clear" w:color="auto" w:fill="auto"/>
            <w:hideMark/>
          </w:tcPr>
          <w:p w14:paraId="2AF29E2D" w14:textId="1C45EE38" w:rsidR="00847B34" w:rsidRPr="0020673B" w:rsidRDefault="00847B34" w:rsidP="00475BF9">
            <w:pPr>
              <w:spacing w:after="0" w:line="240" w:lineRule="auto"/>
              <w:jc w:val="center"/>
              <w:rPr>
                <w:rFonts w:ascii="Times New Roman" w:eastAsia="Times New Roman" w:hAnsi="Times New Roman" w:cs="Times New Roman"/>
                <w:color w:val="993300"/>
                <w:sz w:val="20"/>
                <w:szCs w:val="20"/>
                <w:lang w:eastAsia="cs-CZ"/>
              </w:rPr>
            </w:pPr>
          </w:p>
        </w:tc>
        <w:tc>
          <w:tcPr>
            <w:tcW w:w="801" w:type="dxa"/>
            <w:tcBorders>
              <w:top w:val="nil"/>
              <w:left w:val="nil"/>
              <w:bottom w:val="single" w:sz="4" w:space="0" w:color="auto"/>
              <w:right w:val="single" w:sz="4" w:space="0" w:color="auto"/>
            </w:tcBorders>
            <w:shd w:val="clear" w:color="auto" w:fill="auto"/>
            <w:hideMark/>
          </w:tcPr>
          <w:p w14:paraId="38AAE0F7" w14:textId="41D08B92" w:rsidR="00847B34" w:rsidRPr="0020673B" w:rsidRDefault="00847B34" w:rsidP="00475BF9">
            <w:pPr>
              <w:spacing w:after="0" w:line="240" w:lineRule="auto"/>
              <w:jc w:val="center"/>
              <w:rPr>
                <w:rFonts w:ascii="Times New Roman" w:eastAsia="Times New Roman" w:hAnsi="Times New Roman" w:cs="Times New Roman"/>
                <w:color w:val="993300"/>
                <w:sz w:val="24"/>
                <w:szCs w:val="24"/>
                <w:lang w:eastAsia="cs-CZ"/>
              </w:rPr>
            </w:pPr>
          </w:p>
        </w:tc>
        <w:tc>
          <w:tcPr>
            <w:tcW w:w="1078" w:type="dxa"/>
            <w:tcBorders>
              <w:top w:val="nil"/>
              <w:left w:val="nil"/>
              <w:bottom w:val="single" w:sz="4" w:space="0" w:color="auto"/>
              <w:right w:val="single" w:sz="4" w:space="0" w:color="auto"/>
            </w:tcBorders>
            <w:shd w:val="clear" w:color="auto" w:fill="auto"/>
            <w:hideMark/>
          </w:tcPr>
          <w:p w14:paraId="0E853B8D" w14:textId="788746D6" w:rsidR="00847B34" w:rsidRPr="0020673B" w:rsidRDefault="00847B34" w:rsidP="00475BF9">
            <w:pPr>
              <w:spacing w:after="0" w:line="240" w:lineRule="auto"/>
              <w:jc w:val="center"/>
              <w:rPr>
                <w:rFonts w:ascii="Times New Roman" w:eastAsia="Times New Roman" w:hAnsi="Times New Roman" w:cs="Times New Roman"/>
                <w:color w:val="993300"/>
                <w:sz w:val="24"/>
                <w:szCs w:val="24"/>
                <w:lang w:eastAsia="cs-CZ"/>
              </w:rPr>
            </w:pPr>
          </w:p>
        </w:tc>
        <w:tc>
          <w:tcPr>
            <w:tcW w:w="677" w:type="dxa"/>
            <w:tcBorders>
              <w:top w:val="nil"/>
              <w:left w:val="nil"/>
              <w:bottom w:val="single" w:sz="4" w:space="0" w:color="auto"/>
              <w:right w:val="single" w:sz="4" w:space="0" w:color="auto"/>
            </w:tcBorders>
            <w:shd w:val="clear" w:color="auto" w:fill="auto"/>
            <w:hideMark/>
          </w:tcPr>
          <w:p w14:paraId="284A3F34" w14:textId="78B58809" w:rsidR="00847B34" w:rsidRPr="0020673B" w:rsidRDefault="00847B34" w:rsidP="00475BF9">
            <w:pPr>
              <w:spacing w:after="0" w:line="240" w:lineRule="auto"/>
              <w:jc w:val="center"/>
              <w:rPr>
                <w:rFonts w:ascii="Times New Roman" w:eastAsia="Times New Roman" w:hAnsi="Times New Roman" w:cs="Times New Roman"/>
                <w:color w:val="993300"/>
                <w:sz w:val="24"/>
                <w:szCs w:val="24"/>
                <w:lang w:eastAsia="cs-CZ"/>
              </w:rPr>
            </w:pPr>
          </w:p>
        </w:tc>
        <w:tc>
          <w:tcPr>
            <w:tcW w:w="801" w:type="dxa"/>
            <w:tcBorders>
              <w:top w:val="nil"/>
              <w:left w:val="nil"/>
              <w:bottom w:val="single" w:sz="4" w:space="0" w:color="auto"/>
              <w:right w:val="single" w:sz="4" w:space="0" w:color="auto"/>
            </w:tcBorders>
            <w:shd w:val="clear" w:color="auto" w:fill="auto"/>
            <w:hideMark/>
          </w:tcPr>
          <w:p w14:paraId="43678375" w14:textId="6730AAB1" w:rsidR="00847B34" w:rsidRPr="0020673B" w:rsidRDefault="00847B34" w:rsidP="00475BF9">
            <w:pPr>
              <w:spacing w:after="0" w:line="240" w:lineRule="auto"/>
              <w:jc w:val="center"/>
              <w:rPr>
                <w:rFonts w:ascii="Times New Roman" w:eastAsia="Times New Roman" w:hAnsi="Times New Roman" w:cs="Times New Roman"/>
                <w:color w:val="993300"/>
                <w:sz w:val="24"/>
                <w:szCs w:val="24"/>
                <w:lang w:eastAsia="cs-CZ"/>
              </w:rPr>
            </w:pPr>
          </w:p>
        </w:tc>
        <w:tc>
          <w:tcPr>
            <w:tcW w:w="1078" w:type="dxa"/>
            <w:tcBorders>
              <w:top w:val="nil"/>
              <w:left w:val="nil"/>
              <w:bottom w:val="single" w:sz="4" w:space="0" w:color="auto"/>
              <w:right w:val="single" w:sz="4" w:space="0" w:color="auto"/>
            </w:tcBorders>
            <w:shd w:val="clear" w:color="auto" w:fill="auto"/>
            <w:hideMark/>
          </w:tcPr>
          <w:p w14:paraId="752B09F9" w14:textId="51113805" w:rsidR="00847B34" w:rsidRPr="0020673B" w:rsidRDefault="00847B34" w:rsidP="00475BF9">
            <w:pPr>
              <w:spacing w:after="0" w:line="240" w:lineRule="auto"/>
              <w:jc w:val="center"/>
              <w:rPr>
                <w:rFonts w:ascii="Times New Roman" w:eastAsia="Times New Roman" w:hAnsi="Times New Roman" w:cs="Times New Roman"/>
                <w:color w:val="993300"/>
                <w:sz w:val="24"/>
                <w:szCs w:val="24"/>
                <w:lang w:eastAsia="cs-CZ"/>
              </w:rPr>
            </w:pPr>
          </w:p>
        </w:tc>
      </w:tr>
      <w:tr w:rsidR="00847B34" w:rsidRPr="0020673B" w14:paraId="32866756" w14:textId="77777777" w:rsidTr="00AB1E04">
        <w:trPr>
          <w:trHeight w:val="242"/>
        </w:trPr>
        <w:tc>
          <w:tcPr>
            <w:tcW w:w="8863" w:type="dxa"/>
            <w:gridSpan w:val="10"/>
            <w:tcBorders>
              <w:top w:val="single" w:sz="4" w:space="0" w:color="auto"/>
              <w:left w:val="single" w:sz="4" w:space="0" w:color="auto"/>
              <w:bottom w:val="single" w:sz="4" w:space="0" w:color="auto"/>
              <w:right w:val="single" w:sz="4" w:space="0" w:color="auto"/>
            </w:tcBorders>
            <w:shd w:val="clear" w:color="auto" w:fill="auto"/>
            <w:hideMark/>
          </w:tcPr>
          <w:p w14:paraId="70601EB1" w14:textId="503C11E0" w:rsidR="00847B34" w:rsidRPr="0020673B" w:rsidRDefault="00AB1E04" w:rsidP="00847B34">
            <w:pPr>
              <w:spacing w:after="0" w:line="240" w:lineRule="auto"/>
              <w:rPr>
                <w:rFonts w:ascii="Times New Roman" w:eastAsia="Times New Roman" w:hAnsi="Times New Roman" w:cs="Times New Roman"/>
                <w:color w:val="000000" w:themeColor="text1"/>
                <w:sz w:val="20"/>
                <w:szCs w:val="20"/>
                <w:lang w:eastAsia="cs-CZ"/>
              </w:rPr>
            </w:pPr>
            <w:r w:rsidRPr="0020673B">
              <w:rPr>
                <w:rFonts w:ascii="Times New Roman" w:hAnsi="Times New Roman" w:cs="Times New Roman"/>
              </w:rPr>
              <w:t xml:space="preserve">Zdroj: data ČVS 2017; </w:t>
            </w:r>
            <w:r w:rsidR="00847B34" w:rsidRPr="0020673B">
              <w:rPr>
                <w:rFonts w:ascii="Times New Roman" w:eastAsia="Times New Roman" w:hAnsi="Times New Roman" w:cs="Times New Roman"/>
                <w:color w:val="000000" w:themeColor="text1"/>
                <w:sz w:val="20"/>
                <w:szCs w:val="20"/>
                <w:lang w:eastAsia="cs-CZ"/>
              </w:rPr>
              <w:t>Extrakční metoda: Analýza hlavních komponent</w:t>
            </w:r>
            <w:r w:rsidR="005F11FA" w:rsidRPr="0020673B">
              <w:rPr>
                <w:rFonts w:ascii="Times New Roman" w:eastAsia="Times New Roman" w:hAnsi="Times New Roman" w:cs="Times New Roman"/>
                <w:color w:val="000000" w:themeColor="text1"/>
                <w:sz w:val="20"/>
                <w:szCs w:val="20"/>
                <w:lang w:eastAsia="cs-CZ"/>
              </w:rPr>
              <w:t xml:space="preserve">; </w:t>
            </w:r>
            <w:r w:rsidR="005F11FA" w:rsidRPr="0020673B">
              <w:rPr>
                <w:rFonts w:ascii="Times New Roman" w:hAnsi="Times New Roman" w:cs="Times New Roman"/>
                <w:sz w:val="20"/>
                <w:szCs w:val="20"/>
              </w:rPr>
              <w:t xml:space="preserve">vlastní zpracování v programu IMB SPSS </w:t>
            </w:r>
            <w:proofErr w:type="spellStart"/>
            <w:r w:rsidR="005F11FA" w:rsidRPr="0020673B">
              <w:rPr>
                <w:rFonts w:ascii="Times New Roman" w:hAnsi="Times New Roman" w:cs="Times New Roman"/>
                <w:sz w:val="20"/>
                <w:szCs w:val="20"/>
              </w:rPr>
              <w:t>Statistics</w:t>
            </w:r>
            <w:proofErr w:type="spellEnd"/>
            <w:r w:rsidR="005F11FA" w:rsidRPr="0020673B">
              <w:rPr>
                <w:rFonts w:ascii="Times New Roman" w:hAnsi="Times New Roman" w:cs="Times New Roman"/>
                <w:sz w:val="20"/>
                <w:szCs w:val="20"/>
              </w:rPr>
              <w:t xml:space="preserve"> 25</w:t>
            </w:r>
          </w:p>
        </w:tc>
      </w:tr>
    </w:tbl>
    <w:p w14:paraId="4EEB0BEA" w14:textId="77777777" w:rsidR="00847B34" w:rsidRPr="0020673B" w:rsidRDefault="00847B34" w:rsidP="00E1359F">
      <w:pPr>
        <w:ind w:left="284"/>
        <w:rPr>
          <w:rFonts w:ascii="Times New Roman" w:hAnsi="Times New Roman" w:cs="Times New Roman"/>
          <w:sz w:val="24"/>
          <w:szCs w:val="24"/>
        </w:rPr>
      </w:pPr>
    </w:p>
    <w:p w14:paraId="0D428FD2" w14:textId="40DD772D" w:rsidR="002338C0" w:rsidRPr="0020673B" w:rsidRDefault="002338C0" w:rsidP="00475BF9">
      <w:pPr>
        <w:rPr>
          <w:rFonts w:ascii="Times New Roman" w:hAnsi="Times New Roman" w:cs="Times New Roman"/>
          <w:sz w:val="24"/>
          <w:szCs w:val="24"/>
        </w:rPr>
      </w:pPr>
      <w:r w:rsidRPr="0020673B">
        <w:rPr>
          <w:rFonts w:ascii="Times New Roman" w:hAnsi="Times New Roman" w:cs="Times New Roman"/>
          <w:sz w:val="24"/>
          <w:szCs w:val="24"/>
        </w:rPr>
        <w:t>Příloha č. 2</w:t>
      </w:r>
      <w:r w:rsidR="00005206" w:rsidRPr="0020673B">
        <w:rPr>
          <w:rFonts w:ascii="Times New Roman" w:hAnsi="Times New Roman" w:cs="Times New Roman"/>
          <w:sz w:val="24"/>
          <w:szCs w:val="24"/>
        </w:rPr>
        <w:t xml:space="preserve"> - Tabulka vlastních čísel a podílu </w:t>
      </w:r>
      <w:r w:rsidR="008D0A2C" w:rsidRPr="0020673B">
        <w:rPr>
          <w:rFonts w:ascii="Times New Roman" w:hAnsi="Times New Roman" w:cs="Times New Roman"/>
          <w:sz w:val="24"/>
          <w:szCs w:val="24"/>
        </w:rPr>
        <w:t>rozptylu – nativismus</w:t>
      </w:r>
      <w:r w:rsidR="0096746E" w:rsidRPr="0020673B">
        <w:rPr>
          <w:rFonts w:ascii="Times New Roman" w:hAnsi="Times New Roman" w:cs="Times New Roman"/>
          <w:sz w:val="24"/>
          <w:szCs w:val="24"/>
        </w:rPr>
        <w:t xml:space="preserve"> ČR</w:t>
      </w:r>
    </w:p>
    <w:tbl>
      <w:tblPr>
        <w:tblW w:w="9088" w:type="dxa"/>
        <w:tblCellMar>
          <w:left w:w="70" w:type="dxa"/>
          <w:right w:w="70" w:type="dxa"/>
        </w:tblCellMar>
        <w:tblLook w:val="04A0" w:firstRow="1" w:lastRow="0" w:firstColumn="1" w:lastColumn="0" w:noHBand="0" w:noVBand="1"/>
      </w:tblPr>
      <w:tblGrid>
        <w:gridCol w:w="1193"/>
        <w:gridCol w:w="637"/>
        <w:gridCol w:w="943"/>
        <w:gridCol w:w="1269"/>
        <w:gridCol w:w="742"/>
        <w:gridCol w:w="796"/>
        <w:gridCol w:w="1063"/>
        <w:gridCol w:w="664"/>
        <w:gridCol w:w="796"/>
        <w:gridCol w:w="985"/>
      </w:tblGrid>
      <w:tr w:rsidR="000230B9" w:rsidRPr="0020673B" w14:paraId="2C49AE58" w14:textId="77777777" w:rsidTr="00E44514">
        <w:trPr>
          <w:trHeight w:val="495"/>
        </w:trPr>
        <w:tc>
          <w:tcPr>
            <w:tcW w:w="908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A6A54F3" w14:textId="5D619822" w:rsidR="000230B9" w:rsidRPr="0020673B" w:rsidRDefault="000230B9" w:rsidP="000230B9">
            <w:pPr>
              <w:spacing w:after="0" w:line="240" w:lineRule="auto"/>
              <w:jc w:val="center"/>
              <w:rPr>
                <w:rFonts w:ascii="Times New Roman" w:eastAsia="Times New Roman" w:hAnsi="Times New Roman" w:cs="Times New Roman"/>
                <w:b/>
                <w:bCs/>
                <w:color w:val="000000" w:themeColor="text1"/>
                <w:sz w:val="20"/>
                <w:szCs w:val="20"/>
                <w:lang w:eastAsia="cs-CZ"/>
              </w:rPr>
            </w:pPr>
            <w:r w:rsidRPr="0020673B">
              <w:rPr>
                <w:rFonts w:ascii="Times New Roman" w:eastAsia="Times New Roman" w:hAnsi="Times New Roman" w:cs="Times New Roman"/>
                <w:b/>
                <w:bCs/>
                <w:color w:val="000000" w:themeColor="text1"/>
                <w:sz w:val="20"/>
                <w:szCs w:val="20"/>
                <w:lang w:eastAsia="cs-CZ"/>
              </w:rPr>
              <w:t>Tabulka vlastních čísel a podílu rozptylu – nativismus ČR</w:t>
            </w:r>
          </w:p>
        </w:tc>
      </w:tr>
      <w:tr w:rsidR="000230B9" w:rsidRPr="0020673B" w14:paraId="659A58F6" w14:textId="77777777" w:rsidTr="00E44514">
        <w:trPr>
          <w:trHeight w:val="495"/>
        </w:trPr>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14:paraId="21B22510" w14:textId="77777777" w:rsidR="000230B9" w:rsidRPr="0020673B" w:rsidRDefault="000230B9" w:rsidP="000230B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Komponent</w:t>
            </w:r>
          </w:p>
        </w:tc>
        <w:tc>
          <w:tcPr>
            <w:tcW w:w="2849" w:type="dxa"/>
            <w:gridSpan w:val="3"/>
            <w:tcBorders>
              <w:top w:val="single" w:sz="4" w:space="0" w:color="auto"/>
              <w:left w:val="nil"/>
              <w:bottom w:val="single" w:sz="4" w:space="0" w:color="auto"/>
              <w:right w:val="single" w:sz="4" w:space="0" w:color="auto"/>
            </w:tcBorders>
            <w:shd w:val="clear" w:color="auto" w:fill="auto"/>
            <w:vAlign w:val="center"/>
            <w:hideMark/>
          </w:tcPr>
          <w:p w14:paraId="4A44880A" w14:textId="77777777" w:rsidR="000230B9" w:rsidRPr="0020673B" w:rsidRDefault="000230B9" w:rsidP="000230B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Počáteční vlastní čísla</w:t>
            </w:r>
          </w:p>
        </w:tc>
        <w:tc>
          <w:tcPr>
            <w:tcW w:w="2601" w:type="dxa"/>
            <w:gridSpan w:val="3"/>
            <w:tcBorders>
              <w:top w:val="single" w:sz="4" w:space="0" w:color="auto"/>
              <w:left w:val="nil"/>
              <w:bottom w:val="single" w:sz="4" w:space="0" w:color="auto"/>
              <w:right w:val="single" w:sz="4" w:space="0" w:color="auto"/>
            </w:tcBorders>
            <w:shd w:val="clear" w:color="auto" w:fill="auto"/>
            <w:vAlign w:val="center"/>
            <w:hideMark/>
          </w:tcPr>
          <w:p w14:paraId="4223CE6F" w14:textId="40BBFC8D" w:rsidR="000230B9" w:rsidRPr="0020673B" w:rsidRDefault="000230B9" w:rsidP="000230B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Extrakční součty čtverc</w:t>
            </w:r>
            <w:r w:rsidR="00E44514" w:rsidRPr="0020673B">
              <w:rPr>
                <w:rFonts w:ascii="Times New Roman" w:eastAsia="Times New Roman" w:hAnsi="Times New Roman" w:cs="Times New Roman"/>
                <w:color w:val="000000" w:themeColor="text1"/>
                <w:sz w:val="20"/>
                <w:szCs w:val="20"/>
                <w:lang w:eastAsia="cs-CZ"/>
              </w:rPr>
              <w:t>ových</w:t>
            </w:r>
            <w:r w:rsidRPr="0020673B">
              <w:rPr>
                <w:rFonts w:ascii="Times New Roman" w:eastAsia="Times New Roman" w:hAnsi="Times New Roman" w:cs="Times New Roman"/>
                <w:color w:val="000000" w:themeColor="text1"/>
                <w:sz w:val="20"/>
                <w:szCs w:val="20"/>
                <w:lang w:eastAsia="cs-CZ"/>
              </w:rPr>
              <w:t xml:space="preserve"> zatížení</w:t>
            </w:r>
          </w:p>
        </w:tc>
        <w:tc>
          <w:tcPr>
            <w:tcW w:w="2444" w:type="dxa"/>
            <w:gridSpan w:val="3"/>
            <w:tcBorders>
              <w:top w:val="single" w:sz="4" w:space="0" w:color="auto"/>
              <w:left w:val="nil"/>
              <w:bottom w:val="single" w:sz="4" w:space="0" w:color="auto"/>
              <w:right w:val="single" w:sz="4" w:space="0" w:color="auto"/>
            </w:tcBorders>
            <w:shd w:val="clear" w:color="auto" w:fill="auto"/>
            <w:vAlign w:val="center"/>
            <w:hideMark/>
          </w:tcPr>
          <w:p w14:paraId="72B35A41" w14:textId="7B77CAE8" w:rsidR="000230B9" w:rsidRPr="0020673B" w:rsidRDefault="000230B9" w:rsidP="000230B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Rotační součty čtverc</w:t>
            </w:r>
            <w:r w:rsidR="00E44514" w:rsidRPr="0020673B">
              <w:rPr>
                <w:rFonts w:ascii="Times New Roman" w:eastAsia="Times New Roman" w:hAnsi="Times New Roman" w:cs="Times New Roman"/>
                <w:color w:val="000000" w:themeColor="text1"/>
                <w:sz w:val="20"/>
                <w:szCs w:val="20"/>
                <w:lang w:eastAsia="cs-CZ"/>
              </w:rPr>
              <w:t>ových</w:t>
            </w:r>
            <w:r w:rsidRPr="0020673B">
              <w:rPr>
                <w:rFonts w:ascii="Times New Roman" w:eastAsia="Times New Roman" w:hAnsi="Times New Roman" w:cs="Times New Roman"/>
                <w:color w:val="000000" w:themeColor="text1"/>
                <w:sz w:val="20"/>
                <w:szCs w:val="20"/>
                <w:lang w:eastAsia="cs-CZ"/>
              </w:rPr>
              <w:t xml:space="preserve"> zatížení</w:t>
            </w:r>
          </w:p>
        </w:tc>
      </w:tr>
      <w:tr w:rsidR="00446127" w:rsidRPr="0020673B" w14:paraId="5E97AB45" w14:textId="77777777" w:rsidTr="00E44514">
        <w:trPr>
          <w:trHeight w:val="456"/>
        </w:trPr>
        <w:tc>
          <w:tcPr>
            <w:tcW w:w="1193" w:type="dxa"/>
            <w:vMerge/>
            <w:tcBorders>
              <w:top w:val="nil"/>
              <w:left w:val="single" w:sz="4" w:space="0" w:color="auto"/>
              <w:bottom w:val="single" w:sz="4" w:space="0" w:color="auto"/>
              <w:right w:val="single" w:sz="4" w:space="0" w:color="auto"/>
            </w:tcBorders>
            <w:vAlign w:val="center"/>
            <w:hideMark/>
          </w:tcPr>
          <w:p w14:paraId="6D53BE30" w14:textId="77777777" w:rsidR="000230B9" w:rsidRPr="0020673B" w:rsidRDefault="000230B9" w:rsidP="000230B9">
            <w:pPr>
              <w:spacing w:after="0" w:line="240" w:lineRule="auto"/>
              <w:rPr>
                <w:rFonts w:ascii="Times New Roman" w:eastAsia="Times New Roman" w:hAnsi="Times New Roman" w:cs="Times New Roman"/>
                <w:color w:val="000000" w:themeColor="text1"/>
                <w:sz w:val="20"/>
                <w:szCs w:val="20"/>
                <w:lang w:eastAsia="cs-CZ"/>
              </w:rPr>
            </w:pPr>
          </w:p>
        </w:tc>
        <w:tc>
          <w:tcPr>
            <w:tcW w:w="637" w:type="dxa"/>
            <w:tcBorders>
              <w:top w:val="nil"/>
              <w:left w:val="nil"/>
              <w:bottom w:val="single" w:sz="4" w:space="0" w:color="auto"/>
              <w:right w:val="single" w:sz="4" w:space="0" w:color="auto"/>
            </w:tcBorders>
            <w:shd w:val="clear" w:color="auto" w:fill="auto"/>
            <w:vAlign w:val="center"/>
            <w:hideMark/>
          </w:tcPr>
          <w:p w14:paraId="40B43C10" w14:textId="77777777" w:rsidR="000230B9" w:rsidRPr="0020673B" w:rsidRDefault="000230B9" w:rsidP="000230B9">
            <w:pPr>
              <w:spacing w:after="0" w:line="240" w:lineRule="auto"/>
              <w:jc w:val="center"/>
              <w:rPr>
                <w:rFonts w:ascii="Times New Roman" w:eastAsia="Times New Roman" w:hAnsi="Times New Roman" w:cs="Times New Roman"/>
                <w:color w:val="000000" w:themeColor="text1"/>
                <w:sz w:val="20"/>
                <w:szCs w:val="20"/>
                <w:lang w:eastAsia="cs-CZ"/>
              </w:rPr>
            </w:pPr>
            <w:proofErr w:type="spellStart"/>
            <w:r w:rsidRPr="0020673B">
              <w:rPr>
                <w:rFonts w:ascii="Times New Roman" w:eastAsia="Times New Roman" w:hAnsi="Times New Roman" w:cs="Times New Roman"/>
                <w:color w:val="000000" w:themeColor="text1"/>
                <w:sz w:val="20"/>
                <w:szCs w:val="20"/>
                <w:lang w:eastAsia="cs-CZ"/>
              </w:rPr>
              <w:t>Total</w:t>
            </w:r>
            <w:proofErr w:type="spellEnd"/>
          </w:p>
        </w:tc>
        <w:tc>
          <w:tcPr>
            <w:tcW w:w="943" w:type="dxa"/>
            <w:tcBorders>
              <w:top w:val="nil"/>
              <w:left w:val="nil"/>
              <w:bottom w:val="single" w:sz="4" w:space="0" w:color="auto"/>
              <w:right w:val="single" w:sz="4" w:space="0" w:color="auto"/>
            </w:tcBorders>
            <w:shd w:val="clear" w:color="auto" w:fill="auto"/>
            <w:vAlign w:val="center"/>
            <w:hideMark/>
          </w:tcPr>
          <w:p w14:paraId="5D70F8C5" w14:textId="755817FB" w:rsidR="000230B9" w:rsidRPr="0020673B" w:rsidRDefault="000230B9" w:rsidP="000230B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 Varianc</w:t>
            </w:r>
            <w:r w:rsidR="00E44514" w:rsidRPr="0020673B">
              <w:rPr>
                <w:rFonts w:ascii="Times New Roman" w:eastAsia="Times New Roman" w:hAnsi="Times New Roman" w:cs="Times New Roman"/>
                <w:color w:val="000000" w:themeColor="text1"/>
                <w:sz w:val="20"/>
                <w:szCs w:val="20"/>
                <w:lang w:eastAsia="cs-CZ"/>
              </w:rPr>
              <w:t>e</w:t>
            </w:r>
          </w:p>
        </w:tc>
        <w:tc>
          <w:tcPr>
            <w:tcW w:w="1268" w:type="dxa"/>
            <w:tcBorders>
              <w:top w:val="nil"/>
              <w:left w:val="nil"/>
              <w:bottom w:val="single" w:sz="4" w:space="0" w:color="auto"/>
              <w:right w:val="single" w:sz="4" w:space="0" w:color="auto"/>
            </w:tcBorders>
            <w:shd w:val="clear" w:color="auto" w:fill="auto"/>
            <w:vAlign w:val="center"/>
            <w:hideMark/>
          </w:tcPr>
          <w:p w14:paraId="520477EE" w14:textId="77777777" w:rsidR="000230B9" w:rsidRPr="0020673B" w:rsidRDefault="000230B9" w:rsidP="000230B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 xml:space="preserve">% Kumulativní </w:t>
            </w:r>
          </w:p>
        </w:tc>
        <w:tc>
          <w:tcPr>
            <w:tcW w:w="742" w:type="dxa"/>
            <w:tcBorders>
              <w:top w:val="nil"/>
              <w:left w:val="nil"/>
              <w:bottom w:val="single" w:sz="4" w:space="0" w:color="auto"/>
              <w:right w:val="single" w:sz="4" w:space="0" w:color="auto"/>
            </w:tcBorders>
            <w:shd w:val="clear" w:color="auto" w:fill="auto"/>
            <w:vAlign w:val="center"/>
            <w:hideMark/>
          </w:tcPr>
          <w:p w14:paraId="1079C18D" w14:textId="77777777" w:rsidR="000230B9" w:rsidRPr="0020673B" w:rsidRDefault="000230B9" w:rsidP="000230B9">
            <w:pPr>
              <w:spacing w:after="0" w:line="240" w:lineRule="auto"/>
              <w:jc w:val="center"/>
              <w:rPr>
                <w:rFonts w:ascii="Times New Roman" w:eastAsia="Times New Roman" w:hAnsi="Times New Roman" w:cs="Times New Roman"/>
                <w:color w:val="000000" w:themeColor="text1"/>
                <w:sz w:val="20"/>
                <w:szCs w:val="20"/>
                <w:lang w:eastAsia="cs-CZ"/>
              </w:rPr>
            </w:pPr>
            <w:proofErr w:type="spellStart"/>
            <w:r w:rsidRPr="0020673B">
              <w:rPr>
                <w:rFonts w:ascii="Times New Roman" w:eastAsia="Times New Roman" w:hAnsi="Times New Roman" w:cs="Times New Roman"/>
                <w:color w:val="000000" w:themeColor="text1"/>
                <w:sz w:val="20"/>
                <w:szCs w:val="20"/>
                <w:lang w:eastAsia="cs-CZ"/>
              </w:rPr>
              <w:t>Total</w:t>
            </w:r>
            <w:proofErr w:type="spellEnd"/>
          </w:p>
        </w:tc>
        <w:tc>
          <w:tcPr>
            <w:tcW w:w="796" w:type="dxa"/>
            <w:tcBorders>
              <w:top w:val="nil"/>
              <w:left w:val="nil"/>
              <w:bottom w:val="single" w:sz="4" w:space="0" w:color="auto"/>
              <w:right w:val="single" w:sz="4" w:space="0" w:color="auto"/>
            </w:tcBorders>
            <w:shd w:val="clear" w:color="auto" w:fill="auto"/>
            <w:vAlign w:val="center"/>
            <w:hideMark/>
          </w:tcPr>
          <w:p w14:paraId="2A02FAC4" w14:textId="301508B9" w:rsidR="000230B9" w:rsidRPr="0020673B" w:rsidRDefault="000230B9" w:rsidP="000230B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 Var</w:t>
            </w:r>
            <w:r w:rsidR="00E44514" w:rsidRPr="0020673B">
              <w:rPr>
                <w:rFonts w:ascii="Times New Roman" w:eastAsia="Times New Roman" w:hAnsi="Times New Roman" w:cs="Times New Roman"/>
                <w:color w:val="000000" w:themeColor="text1"/>
                <w:sz w:val="20"/>
                <w:szCs w:val="20"/>
                <w:lang w:eastAsia="cs-CZ"/>
              </w:rPr>
              <w:t>.</w:t>
            </w:r>
          </w:p>
        </w:tc>
        <w:tc>
          <w:tcPr>
            <w:tcW w:w="1062" w:type="dxa"/>
            <w:tcBorders>
              <w:top w:val="nil"/>
              <w:left w:val="nil"/>
              <w:bottom w:val="single" w:sz="4" w:space="0" w:color="auto"/>
              <w:right w:val="single" w:sz="4" w:space="0" w:color="auto"/>
            </w:tcBorders>
            <w:shd w:val="clear" w:color="auto" w:fill="auto"/>
            <w:vAlign w:val="center"/>
            <w:hideMark/>
          </w:tcPr>
          <w:p w14:paraId="4F5B020D" w14:textId="17DAFDC4" w:rsidR="000230B9" w:rsidRPr="0020673B" w:rsidRDefault="000230B9" w:rsidP="000230B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 xml:space="preserve">% </w:t>
            </w:r>
            <w:proofErr w:type="spellStart"/>
            <w:r w:rsidRPr="0020673B">
              <w:rPr>
                <w:rFonts w:ascii="Times New Roman" w:eastAsia="Times New Roman" w:hAnsi="Times New Roman" w:cs="Times New Roman"/>
                <w:color w:val="000000" w:themeColor="text1"/>
                <w:sz w:val="20"/>
                <w:szCs w:val="20"/>
                <w:lang w:eastAsia="cs-CZ"/>
              </w:rPr>
              <w:t>Kum</w:t>
            </w:r>
            <w:proofErr w:type="spellEnd"/>
            <w:r w:rsidR="00E44514" w:rsidRPr="0020673B">
              <w:rPr>
                <w:rFonts w:ascii="Times New Roman" w:eastAsia="Times New Roman" w:hAnsi="Times New Roman" w:cs="Times New Roman"/>
                <w:color w:val="000000" w:themeColor="text1"/>
                <w:sz w:val="20"/>
                <w:szCs w:val="20"/>
                <w:lang w:eastAsia="cs-CZ"/>
              </w:rPr>
              <w:t>.</w:t>
            </w:r>
            <w:r w:rsidRPr="0020673B">
              <w:rPr>
                <w:rFonts w:ascii="Times New Roman" w:eastAsia="Times New Roman" w:hAnsi="Times New Roman" w:cs="Times New Roman"/>
                <w:color w:val="000000" w:themeColor="text1"/>
                <w:sz w:val="20"/>
                <w:szCs w:val="20"/>
                <w:lang w:eastAsia="cs-CZ"/>
              </w:rPr>
              <w:t xml:space="preserve"> </w:t>
            </w:r>
          </w:p>
        </w:tc>
        <w:tc>
          <w:tcPr>
            <w:tcW w:w="664" w:type="dxa"/>
            <w:tcBorders>
              <w:top w:val="nil"/>
              <w:left w:val="nil"/>
              <w:bottom w:val="single" w:sz="4" w:space="0" w:color="auto"/>
              <w:right w:val="single" w:sz="4" w:space="0" w:color="auto"/>
            </w:tcBorders>
            <w:shd w:val="clear" w:color="auto" w:fill="auto"/>
            <w:vAlign w:val="center"/>
            <w:hideMark/>
          </w:tcPr>
          <w:p w14:paraId="716A862F" w14:textId="77777777" w:rsidR="000230B9" w:rsidRPr="0020673B" w:rsidRDefault="000230B9" w:rsidP="000230B9">
            <w:pPr>
              <w:spacing w:after="0" w:line="240" w:lineRule="auto"/>
              <w:jc w:val="center"/>
              <w:rPr>
                <w:rFonts w:ascii="Times New Roman" w:eastAsia="Times New Roman" w:hAnsi="Times New Roman" w:cs="Times New Roman"/>
                <w:color w:val="000000" w:themeColor="text1"/>
                <w:sz w:val="20"/>
                <w:szCs w:val="20"/>
                <w:lang w:eastAsia="cs-CZ"/>
              </w:rPr>
            </w:pPr>
            <w:proofErr w:type="spellStart"/>
            <w:r w:rsidRPr="0020673B">
              <w:rPr>
                <w:rFonts w:ascii="Times New Roman" w:eastAsia="Times New Roman" w:hAnsi="Times New Roman" w:cs="Times New Roman"/>
                <w:color w:val="000000" w:themeColor="text1"/>
                <w:sz w:val="20"/>
                <w:szCs w:val="20"/>
                <w:lang w:eastAsia="cs-CZ"/>
              </w:rPr>
              <w:t>Total</w:t>
            </w:r>
            <w:proofErr w:type="spellEnd"/>
          </w:p>
        </w:tc>
        <w:tc>
          <w:tcPr>
            <w:tcW w:w="796" w:type="dxa"/>
            <w:tcBorders>
              <w:top w:val="nil"/>
              <w:left w:val="nil"/>
              <w:bottom w:val="single" w:sz="4" w:space="0" w:color="auto"/>
              <w:right w:val="single" w:sz="4" w:space="0" w:color="auto"/>
            </w:tcBorders>
            <w:shd w:val="clear" w:color="auto" w:fill="auto"/>
            <w:vAlign w:val="center"/>
            <w:hideMark/>
          </w:tcPr>
          <w:p w14:paraId="1EAAB4A2" w14:textId="034550C1" w:rsidR="000230B9" w:rsidRPr="0020673B" w:rsidRDefault="000230B9" w:rsidP="000230B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 Var</w:t>
            </w:r>
            <w:r w:rsidR="00E44514" w:rsidRPr="0020673B">
              <w:rPr>
                <w:rFonts w:ascii="Times New Roman" w:eastAsia="Times New Roman" w:hAnsi="Times New Roman" w:cs="Times New Roman"/>
                <w:color w:val="000000" w:themeColor="text1"/>
                <w:sz w:val="20"/>
                <w:szCs w:val="20"/>
                <w:lang w:eastAsia="cs-CZ"/>
              </w:rPr>
              <w:t>.</w:t>
            </w:r>
          </w:p>
        </w:tc>
        <w:tc>
          <w:tcPr>
            <w:tcW w:w="983" w:type="dxa"/>
            <w:tcBorders>
              <w:top w:val="nil"/>
              <w:left w:val="nil"/>
              <w:bottom w:val="single" w:sz="4" w:space="0" w:color="auto"/>
              <w:right w:val="single" w:sz="4" w:space="0" w:color="auto"/>
            </w:tcBorders>
            <w:shd w:val="clear" w:color="auto" w:fill="auto"/>
            <w:vAlign w:val="center"/>
            <w:hideMark/>
          </w:tcPr>
          <w:p w14:paraId="15E07290" w14:textId="128C8793" w:rsidR="000230B9" w:rsidRPr="0020673B" w:rsidRDefault="000230B9" w:rsidP="000230B9">
            <w:pPr>
              <w:spacing w:after="0" w:line="240" w:lineRule="auto"/>
              <w:jc w:val="center"/>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 xml:space="preserve">% </w:t>
            </w:r>
            <w:proofErr w:type="spellStart"/>
            <w:r w:rsidRPr="0020673B">
              <w:rPr>
                <w:rFonts w:ascii="Times New Roman" w:eastAsia="Times New Roman" w:hAnsi="Times New Roman" w:cs="Times New Roman"/>
                <w:color w:val="000000" w:themeColor="text1"/>
                <w:sz w:val="20"/>
                <w:szCs w:val="20"/>
                <w:lang w:eastAsia="cs-CZ"/>
              </w:rPr>
              <w:t>Kum</w:t>
            </w:r>
            <w:proofErr w:type="spellEnd"/>
            <w:r w:rsidR="00E44514" w:rsidRPr="0020673B">
              <w:rPr>
                <w:rFonts w:ascii="Times New Roman" w:eastAsia="Times New Roman" w:hAnsi="Times New Roman" w:cs="Times New Roman"/>
                <w:color w:val="000000" w:themeColor="text1"/>
                <w:sz w:val="20"/>
                <w:szCs w:val="20"/>
                <w:lang w:eastAsia="cs-CZ"/>
              </w:rPr>
              <w:t>.</w:t>
            </w:r>
            <w:r w:rsidRPr="0020673B">
              <w:rPr>
                <w:rFonts w:ascii="Times New Roman" w:eastAsia="Times New Roman" w:hAnsi="Times New Roman" w:cs="Times New Roman"/>
                <w:color w:val="000000" w:themeColor="text1"/>
                <w:sz w:val="20"/>
                <w:szCs w:val="20"/>
                <w:lang w:eastAsia="cs-CZ"/>
              </w:rPr>
              <w:t xml:space="preserve"> </w:t>
            </w:r>
          </w:p>
        </w:tc>
      </w:tr>
      <w:tr w:rsidR="005C4F8B" w:rsidRPr="0020673B" w14:paraId="2E612C69" w14:textId="77777777" w:rsidTr="00E44514">
        <w:trPr>
          <w:trHeight w:val="287"/>
        </w:trPr>
        <w:tc>
          <w:tcPr>
            <w:tcW w:w="1193" w:type="dxa"/>
            <w:tcBorders>
              <w:top w:val="nil"/>
              <w:left w:val="single" w:sz="4" w:space="0" w:color="auto"/>
              <w:bottom w:val="single" w:sz="4" w:space="0" w:color="auto"/>
              <w:right w:val="single" w:sz="4" w:space="0" w:color="auto"/>
            </w:tcBorders>
            <w:shd w:val="clear" w:color="000000" w:fill="8EA9DB"/>
            <w:noWrap/>
            <w:hideMark/>
          </w:tcPr>
          <w:p w14:paraId="7B924F4D" w14:textId="77777777" w:rsidR="005C4F8B" w:rsidRPr="0020673B" w:rsidRDefault="005C4F8B" w:rsidP="005C4F8B">
            <w:pPr>
              <w:spacing w:after="0" w:line="240" w:lineRule="auto"/>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1</w:t>
            </w:r>
          </w:p>
        </w:tc>
        <w:tc>
          <w:tcPr>
            <w:tcW w:w="637" w:type="dxa"/>
            <w:tcBorders>
              <w:top w:val="nil"/>
              <w:left w:val="nil"/>
              <w:bottom w:val="single" w:sz="4" w:space="0" w:color="auto"/>
              <w:right w:val="single" w:sz="4" w:space="0" w:color="auto"/>
            </w:tcBorders>
            <w:shd w:val="clear" w:color="000000" w:fill="B4C6E7"/>
            <w:noWrap/>
            <w:hideMark/>
          </w:tcPr>
          <w:p w14:paraId="36F949FD" w14:textId="7CA4F34B"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3,391</w:t>
            </w:r>
          </w:p>
        </w:tc>
        <w:tc>
          <w:tcPr>
            <w:tcW w:w="943" w:type="dxa"/>
            <w:tcBorders>
              <w:top w:val="nil"/>
              <w:left w:val="nil"/>
              <w:bottom w:val="single" w:sz="4" w:space="0" w:color="auto"/>
              <w:right w:val="single" w:sz="4" w:space="0" w:color="auto"/>
            </w:tcBorders>
            <w:shd w:val="clear" w:color="auto" w:fill="auto"/>
            <w:noWrap/>
            <w:hideMark/>
          </w:tcPr>
          <w:p w14:paraId="1498430F" w14:textId="7F373243"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37,673</w:t>
            </w:r>
          </w:p>
        </w:tc>
        <w:tc>
          <w:tcPr>
            <w:tcW w:w="1268" w:type="dxa"/>
            <w:tcBorders>
              <w:top w:val="nil"/>
              <w:left w:val="nil"/>
              <w:bottom w:val="single" w:sz="4" w:space="0" w:color="auto"/>
              <w:right w:val="single" w:sz="4" w:space="0" w:color="auto"/>
            </w:tcBorders>
            <w:shd w:val="clear" w:color="auto" w:fill="auto"/>
            <w:noWrap/>
            <w:hideMark/>
          </w:tcPr>
          <w:p w14:paraId="30514940" w14:textId="4B540BAA"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37,673</w:t>
            </w:r>
          </w:p>
        </w:tc>
        <w:tc>
          <w:tcPr>
            <w:tcW w:w="742" w:type="dxa"/>
            <w:tcBorders>
              <w:top w:val="nil"/>
              <w:left w:val="nil"/>
              <w:bottom w:val="single" w:sz="4" w:space="0" w:color="auto"/>
              <w:right w:val="single" w:sz="4" w:space="0" w:color="auto"/>
            </w:tcBorders>
            <w:shd w:val="clear" w:color="auto" w:fill="auto"/>
            <w:noWrap/>
            <w:hideMark/>
          </w:tcPr>
          <w:p w14:paraId="3973FBEF" w14:textId="0D66B5CD"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3,391</w:t>
            </w:r>
          </w:p>
        </w:tc>
        <w:tc>
          <w:tcPr>
            <w:tcW w:w="796" w:type="dxa"/>
            <w:tcBorders>
              <w:top w:val="nil"/>
              <w:left w:val="nil"/>
              <w:bottom w:val="single" w:sz="4" w:space="0" w:color="auto"/>
              <w:right w:val="single" w:sz="4" w:space="0" w:color="auto"/>
            </w:tcBorders>
            <w:shd w:val="clear" w:color="auto" w:fill="auto"/>
            <w:noWrap/>
            <w:hideMark/>
          </w:tcPr>
          <w:p w14:paraId="3194D7F1" w14:textId="5279DCCA"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37,673</w:t>
            </w:r>
          </w:p>
        </w:tc>
        <w:tc>
          <w:tcPr>
            <w:tcW w:w="1062" w:type="dxa"/>
            <w:tcBorders>
              <w:top w:val="nil"/>
              <w:left w:val="nil"/>
              <w:bottom w:val="single" w:sz="4" w:space="0" w:color="auto"/>
              <w:right w:val="single" w:sz="4" w:space="0" w:color="auto"/>
            </w:tcBorders>
            <w:shd w:val="clear" w:color="auto" w:fill="auto"/>
            <w:noWrap/>
            <w:hideMark/>
          </w:tcPr>
          <w:p w14:paraId="362D0368" w14:textId="3FEBBEED"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37,673</w:t>
            </w:r>
          </w:p>
        </w:tc>
        <w:tc>
          <w:tcPr>
            <w:tcW w:w="664" w:type="dxa"/>
            <w:tcBorders>
              <w:top w:val="nil"/>
              <w:left w:val="nil"/>
              <w:bottom w:val="single" w:sz="4" w:space="0" w:color="auto"/>
              <w:right w:val="single" w:sz="4" w:space="0" w:color="auto"/>
            </w:tcBorders>
            <w:shd w:val="clear" w:color="auto" w:fill="auto"/>
            <w:noWrap/>
            <w:hideMark/>
          </w:tcPr>
          <w:p w14:paraId="77E871DD" w14:textId="28F9E853"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2,425</w:t>
            </w:r>
          </w:p>
        </w:tc>
        <w:tc>
          <w:tcPr>
            <w:tcW w:w="796" w:type="dxa"/>
            <w:tcBorders>
              <w:top w:val="nil"/>
              <w:left w:val="nil"/>
              <w:bottom w:val="single" w:sz="4" w:space="0" w:color="auto"/>
              <w:right w:val="single" w:sz="4" w:space="0" w:color="auto"/>
            </w:tcBorders>
            <w:shd w:val="clear" w:color="auto" w:fill="auto"/>
            <w:noWrap/>
            <w:hideMark/>
          </w:tcPr>
          <w:p w14:paraId="2B651742" w14:textId="757BB430"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26,940</w:t>
            </w:r>
          </w:p>
        </w:tc>
        <w:tc>
          <w:tcPr>
            <w:tcW w:w="983" w:type="dxa"/>
            <w:tcBorders>
              <w:top w:val="nil"/>
              <w:left w:val="nil"/>
              <w:bottom w:val="single" w:sz="4" w:space="0" w:color="auto"/>
              <w:right w:val="single" w:sz="4" w:space="0" w:color="auto"/>
            </w:tcBorders>
            <w:shd w:val="clear" w:color="000000" w:fill="8EA9DB"/>
            <w:noWrap/>
            <w:hideMark/>
          </w:tcPr>
          <w:p w14:paraId="603A0F13" w14:textId="4E584B3D"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26,940</w:t>
            </w:r>
          </w:p>
        </w:tc>
      </w:tr>
      <w:tr w:rsidR="005C4F8B" w:rsidRPr="0020673B" w14:paraId="15665741" w14:textId="77777777" w:rsidTr="00E44514">
        <w:trPr>
          <w:trHeight w:val="287"/>
        </w:trPr>
        <w:tc>
          <w:tcPr>
            <w:tcW w:w="1193" w:type="dxa"/>
            <w:tcBorders>
              <w:top w:val="nil"/>
              <w:left w:val="single" w:sz="4" w:space="0" w:color="auto"/>
              <w:bottom w:val="single" w:sz="4" w:space="0" w:color="auto"/>
              <w:right w:val="single" w:sz="4" w:space="0" w:color="auto"/>
            </w:tcBorders>
            <w:shd w:val="clear" w:color="000000" w:fill="8EA9DB"/>
            <w:noWrap/>
            <w:hideMark/>
          </w:tcPr>
          <w:p w14:paraId="60F1902F" w14:textId="77777777" w:rsidR="005C4F8B" w:rsidRPr="0020673B" w:rsidRDefault="005C4F8B" w:rsidP="005C4F8B">
            <w:pPr>
              <w:spacing w:after="0" w:line="240" w:lineRule="auto"/>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2</w:t>
            </w:r>
          </w:p>
        </w:tc>
        <w:tc>
          <w:tcPr>
            <w:tcW w:w="637" w:type="dxa"/>
            <w:tcBorders>
              <w:top w:val="nil"/>
              <w:left w:val="nil"/>
              <w:bottom w:val="single" w:sz="4" w:space="0" w:color="auto"/>
              <w:right w:val="single" w:sz="4" w:space="0" w:color="auto"/>
            </w:tcBorders>
            <w:shd w:val="clear" w:color="000000" w:fill="B4C6E7"/>
            <w:noWrap/>
            <w:hideMark/>
          </w:tcPr>
          <w:p w14:paraId="2E354553" w14:textId="5EE2C9FD"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1,385</w:t>
            </w:r>
          </w:p>
        </w:tc>
        <w:tc>
          <w:tcPr>
            <w:tcW w:w="943" w:type="dxa"/>
            <w:tcBorders>
              <w:top w:val="nil"/>
              <w:left w:val="nil"/>
              <w:bottom w:val="single" w:sz="4" w:space="0" w:color="auto"/>
              <w:right w:val="single" w:sz="4" w:space="0" w:color="auto"/>
            </w:tcBorders>
            <w:shd w:val="clear" w:color="auto" w:fill="auto"/>
            <w:noWrap/>
            <w:hideMark/>
          </w:tcPr>
          <w:p w14:paraId="4CB14A5B" w14:textId="6BC1D6C1"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15,394</w:t>
            </w:r>
          </w:p>
        </w:tc>
        <w:tc>
          <w:tcPr>
            <w:tcW w:w="1268" w:type="dxa"/>
            <w:tcBorders>
              <w:top w:val="nil"/>
              <w:left w:val="nil"/>
              <w:bottom w:val="single" w:sz="4" w:space="0" w:color="auto"/>
              <w:right w:val="single" w:sz="4" w:space="0" w:color="auto"/>
            </w:tcBorders>
            <w:shd w:val="clear" w:color="auto" w:fill="auto"/>
            <w:noWrap/>
            <w:hideMark/>
          </w:tcPr>
          <w:p w14:paraId="487E70A8" w14:textId="115724F0"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53,067</w:t>
            </w:r>
          </w:p>
        </w:tc>
        <w:tc>
          <w:tcPr>
            <w:tcW w:w="742" w:type="dxa"/>
            <w:tcBorders>
              <w:top w:val="nil"/>
              <w:left w:val="nil"/>
              <w:bottom w:val="single" w:sz="4" w:space="0" w:color="auto"/>
              <w:right w:val="single" w:sz="4" w:space="0" w:color="auto"/>
            </w:tcBorders>
            <w:shd w:val="clear" w:color="auto" w:fill="auto"/>
            <w:noWrap/>
            <w:hideMark/>
          </w:tcPr>
          <w:p w14:paraId="35B4B094" w14:textId="06D5517D"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1,385</w:t>
            </w:r>
          </w:p>
        </w:tc>
        <w:tc>
          <w:tcPr>
            <w:tcW w:w="796" w:type="dxa"/>
            <w:tcBorders>
              <w:top w:val="nil"/>
              <w:left w:val="nil"/>
              <w:bottom w:val="single" w:sz="4" w:space="0" w:color="auto"/>
              <w:right w:val="single" w:sz="4" w:space="0" w:color="auto"/>
            </w:tcBorders>
            <w:shd w:val="clear" w:color="auto" w:fill="auto"/>
            <w:noWrap/>
            <w:hideMark/>
          </w:tcPr>
          <w:p w14:paraId="6FE6E58B" w14:textId="6BD52700"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15,394</w:t>
            </w:r>
          </w:p>
        </w:tc>
        <w:tc>
          <w:tcPr>
            <w:tcW w:w="1062" w:type="dxa"/>
            <w:tcBorders>
              <w:top w:val="nil"/>
              <w:left w:val="nil"/>
              <w:bottom w:val="single" w:sz="4" w:space="0" w:color="auto"/>
              <w:right w:val="single" w:sz="4" w:space="0" w:color="auto"/>
            </w:tcBorders>
            <w:shd w:val="clear" w:color="auto" w:fill="auto"/>
            <w:noWrap/>
            <w:hideMark/>
          </w:tcPr>
          <w:p w14:paraId="08010627" w14:textId="7DB7DE6D"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53,067</w:t>
            </w:r>
          </w:p>
        </w:tc>
        <w:tc>
          <w:tcPr>
            <w:tcW w:w="664" w:type="dxa"/>
            <w:tcBorders>
              <w:top w:val="nil"/>
              <w:left w:val="nil"/>
              <w:bottom w:val="single" w:sz="4" w:space="0" w:color="auto"/>
              <w:right w:val="single" w:sz="4" w:space="0" w:color="auto"/>
            </w:tcBorders>
            <w:shd w:val="clear" w:color="auto" w:fill="auto"/>
            <w:noWrap/>
            <w:hideMark/>
          </w:tcPr>
          <w:p w14:paraId="2A55B500" w14:textId="6375D315"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2,351</w:t>
            </w:r>
          </w:p>
        </w:tc>
        <w:tc>
          <w:tcPr>
            <w:tcW w:w="796" w:type="dxa"/>
            <w:tcBorders>
              <w:top w:val="nil"/>
              <w:left w:val="nil"/>
              <w:bottom w:val="single" w:sz="4" w:space="0" w:color="auto"/>
              <w:right w:val="single" w:sz="4" w:space="0" w:color="auto"/>
            </w:tcBorders>
            <w:shd w:val="clear" w:color="auto" w:fill="auto"/>
            <w:noWrap/>
            <w:hideMark/>
          </w:tcPr>
          <w:p w14:paraId="350D88A2" w14:textId="54D50FF1"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26,127</w:t>
            </w:r>
          </w:p>
        </w:tc>
        <w:tc>
          <w:tcPr>
            <w:tcW w:w="983" w:type="dxa"/>
            <w:tcBorders>
              <w:top w:val="nil"/>
              <w:left w:val="nil"/>
              <w:bottom w:val="single" w:sz="4" w:space="0" w:color="auto"/>
              <w:right w:val="single" w:sz="4" w:space="0" w:color="auto"/>
            </w:tcBorders>
            <w:shd w:val="clear" w:color="000000" w:fill="8EA9DB"/>
            <w:noWrap/>
            <w:hideMark/>
          </w:tcPr>
          <w:p w14:paraId="633F7B34" w14:textId="58EE2FDF"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53,067</w:t>
            </w:r>
          </w:p>
        </w:tc>
      </w:tr>
      <w:tr w:rsidR="005C4F8B" w:rsidRPr="0020673B" w14:paraId="0579FF5F" w14:textId="77777777" w:rsidTr="00E44514">
        <w:trPr>
          <w:trHeight w:val="287"/>
        </w:trPr>
        <w:tc>
          <w:tcPr>
            <w:tcW w:w="1193" w:type="dxa"/>
            <w:tcBorders>
              <w:top w:val="nil"/>
              <w:left w:val="single" w:sz="4" w:space="0" w:color="auto"/>
              <w:bottom w:val="single" w:sz="4" w:space="0" w:color="auto"/>
              <w:right w:val="single" w:sz="4" w:space="0" w:color="auto"/>
            </w:tcBorders>
            <w:shd w:val="clear" w:color="000000" w:fill="FFFFFF"/>
            <w:noWrap/>
            <w:hideMark/>
          </w:tcPr>
          <w:p w14:paraId="122E1888" w14:textId="77777777" w:rsidR="005C4F8B" w:rsidRPr="0020673B" w:rsidRDefault="005C4F8B" w:rsidP="005C4F8B">
            <w:pPr>
              <w:spacing w:after="0" w:line="240" w:lineRule="auto"/>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3</w:t>
            </w:r>
          </w:p>
        </w:tc>
        <w:tc>
          <w:tcPr>
            <w:tcW w:w="637" w:type="dxa"/>
            <w:tcBorders>
              <w:top w:val="nil"/>
              <w:left w:val="nil"/>
              <w:bottom w:val="single" w:sz="4" w:space="0" w:color="auto"/>
              <w:right w:val="single" w:sz="4" w:space="0" w:color="auto"/>
            </w:tcBorders>
            <w:shd w:val="clear" w:color="auto" w:fill="auto"/>
            <w:noWrap/>
            <w:hideMark/>
          </w:tcPr>
          <w:p w14:paraId="0D6FCA90" w14:textId="151ABFC2"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0,918</w:t>
            </w:r>
          </w:p>
        </w:tc>
        <w:tc>
          <w:tcPr>
            <w:tcW w:w="943" w:type="dxa"/>
            <w:tcBorders>
              <w:top w:val="nil"/>
              <w:left w:val="nil"/>
              <w:bottom w:val="single" w:sz="4" w:space="0" w:color="auto"/>
              <w:right w:val="single" w:sz="4" w:space="0" w:color="auto"/>
            </w:tcBorders>
            <w:shd w:val="clear" w:color="auto" w:fill="auto"/>
            <w:noWrap/>
            <w:hideMark/>
          </w:tcPr>
          <w:p w14:paraId="14BAAFC9" w14:textId="01BB267E"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10,195</w:t>
            </w:r>
          </w:p>
        </w:tc>
        <w:tc>
          <w:tcPr>
            <w:tcW w:w="1268" w:type="dxa"/>
            <w:tcBorders>
              <w:top w:val="nil"/>
              <w:left w:val="nil"/>
              <w:bottom w:val="single" w:sz="4" w:space="0" w:color="auto"/>
              <w:right w:val="single" w:sz="4" w:space="0" w:color="auto"/>
            </w:tcBorders>
            <w:shd w:val="clear" w:color="auto" w:fill="auto"/>
            <w:noWrap/>
            <w:hideMark/>
          </w:tcPr>
          <w:p w14:paraId="58F671B5" w14:textId="0802708A"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63,262</w:t>
            </w:r>
          </w:p>
        </w:tc>
        <w:tc>
          <w:tcPr>
            <w:tcW w:w="742" w:type="dxa"/>
            <w:tcBorders>
              <w:top w:val="nil"/>
              <w:left w:val="nil"/>
              <w:bottom w:val="single" w:sz="4" w:space="0" w:color="auto"/>
              <w:right w:val="single" w:sz="4" w:space="0" w:color="auto"/>
            </w:tcBorders>
            <w:shd w:val="clear" w:color="auto" w:fill="auto"/>
            <w:hideMark/>
          </w:tcPr>
          <w:p w14:paraId="017515BC" w14:textId="71F89F6A"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c>
          <w:tcPr>
            <w:tcW w:w="796" w:type="dxa"/>
            <w:tcBorders>
              <w:top w:val="nil"/>
              <w:left w:val="nil"/>
              <w:bottom w:val="single" w:sz="4" w:space="0" w:color="auto"/>
              <w:right w:val="single" w:sz="4" w:space="0" w:color="auto"/>
            </w:tcBorders>
            <w:shd w:val="clear" w:color="auto" w:fill="auto"/>
            <w:hideMark/>
          </w:tcPr>
          <w:p w14:paraId="03CF6CC5" w14:textId="6A089EE4"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c>
          <w:tcPr>
            <w:tcW w:w="1062" w:type="dxa"/>
            <w:tcBorders>
              <w:top w:val="nil"/>
              <w:left w:val="nil"/>
              <w:bottom w:val="single" w:sz="4" w:space="0" w:color="auto"/>
              <w:right w:val="single" w:sz="4" w:space="0" w:color="auto"/>
            </w:tcBorders>
            <w:shd w:val="clear" w:color="auto" w:fill="auto"/>
            <w:hideMark/>
          </w:tcPr>
          <w:p w14:paraId="478C8022" w14:textId="67C4748E"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c>
          <w:tcPr>
            <w:tcW w:w="664" w:type="dxa"/>
            <w:tcBorders>
              <w:top w:val="nil"/>
              <w:left w:val="nil"/>
              <w:bottom w:val="single" w:sz="4" w:space="0" w:color="auto"/>
              <w:right w:val="single" w:sz="4" w:space="0" w:color="auto"/>
            </w:tcBorders>
            <w:shd w:val="clear" w:color="auto" w:fill="auto"/>
            <w:hideMark/>
          </w:tcPr>
          <w:p w14:paraId="741C7106" w14:textId="76B862B8"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c>
          <w:tcPr>
            <w:tcW w:w="796" w:type="dxa"/>
            <w:tcBorders>
              <w:top w:val="nil"/>
              <w:left w:val="nil"/>
              <w:bottom w:val="single" w:sz="4" w:space="0" w:color="auto"/>
              <w:right w:val="single" w:sz="4" w:space="0" w:color="auto"/>
            </w:tcBorders>
            <w:shd w:val="clear" w:color="auto" w:fill="auto"/>
            <w:hideMark/>
          </w:tcPr>
          <w:p w14:paraId="0228D783" w14:textId="1AB025B5"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c>
          <w:tcPr>
            <w:tcW w:w="983" w:type="dxa"/>
            <w:tcBorders>
              <w:top w:val="nil"/>
              <w:left w:val="nil"/>
              <w:bottom w:val="single" w:sz="4" w:space="0" w:color="auto"/>
              <w:right w:val="single" w:sz="4" w:space="0" w:color="auto"/>
            </w:tcBorders>
            <w:shd w:val="clear" w:color="auto" w:fill="auto"/>
            <w:hideMark/>
          </w:tcPr>
          <w:p w14:paraId="73E07874" w14:textId="72A343C7"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r>
      <w:tr w:rsidR="005C4F8B" w:rsidRPr="0020673B" w14:paraId="2D8BFC00" w14:textId="77777777" w:rsidTr="00E44514">
        <w:trPr>
          <w:trHeight w:val="287"/>
        </w:trPr>
        <w:tc>
          <w:tcPr>
            <w:tcW w:w="1193" w:type="dxa"/>
            <w:tcBorders>
              <w:top w:val="nil"/>
              <w:left w:val="single" w:sz="4" w:space="0" w:color="auto"/>
              <w:bottom w:val="single" w:sz="4" w:space="0" w:color="auto"/>
              <w:right w:val="single" w:sz="4" w:space="0" w:color="auto"/>
            </w:tcBorders>
            <w:shd w:val="clear" w:color="000000" w:fill="FFFFFF"/>
            <w:noWrap/>
            <w:hideMark/>
          </w:tcPr>
          <w:p w14:paraId="3446820E" w14:textId="77777777" w:rsidR="005C4F8B" w:rsidRPr="0020673B" w:rsidRDefault="005C4F8B" w:rsidP="005C4F8B">
            <w:pPr>
              <w:spacing w:after="0" w:line="240" w:lineRule="auto"/>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4</w:t>
            </w:r>
          </w:p>
        </w:tc>
        <w:tc>
          <w:tcPr>
            <w:tcW w:w="637" w:type="dxa"/>
            <w:tcBorders>
              <w:top w:val="nil"/>
              <w:left w:val="nil"/>
              <w:bottom w:val="single" w:sz="4" w:space="0" w:color="auto"/>
              <w:right w:val="single" w:sz="4" w:space="0" w:color="auto"/>
            </w:tcBorders>
            <w:shd w:val="clear" w:color="auto" w:fill="auto"/>
            <w:noWrap/>
            <w:hideMark/>
          </w:tcPr>
          <w:p w14:paraId="0FF822D0" w14:textId="106009A5"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0,815</w:t>
            </w:r>
          </w:p>
        </w:tc>
        <w:tc>
          <w:tcPr>
            <w:tcW w:w="943" w:type="dxa"/>
            <w:tcBorders>
              <w:top w:val="nil"/>
              <w:left w:val="nil"/>
              <w:bottom w:val="single" w:sz="4" w:space="0" w:color="auto"/>
              <w:right w:val="single" w:sz="4" w:space="0" w:color="auto"/>
            </w:tcBorders>
            <w:shd w:val="clear" w:color="auto" w:fill="auto"/>
            <w:noWrap/>
            <w:hideMark/>
          </w:tcPr>
          <w:p w14:paraId="3D5C433B" w14:textId="7E6E2A5C"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9,056</w:t>
            </w:r>
          </w:p>
        </w:tc>
        <w:tc>
          <w:tcPr>
            <w:tcW w:w="1268" w:type="dxa"/>
            <w:tcBorders>
              <w:top w:val="nil"/>
              <w:left w:val="nil"/>
              <w:bottom w:val="single" w:sz="4" w:space="0" w:color="auto"/>
              <w:right w:val="single" w:sz="4" w:space="0" w:color="auto"/>
            </w:tcBorders>
            <w:shd w:val="clear" w:color="auto" w:fill="auto"/>
            <w:noWrap/>
            <w:hideMark/>
          </w:tcPr>
          <w:p w14:paraId="178BF4B8" w14:textId="5C313690"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72,318</w:t>
            </w:r>
          </w:p>
        </w:tc>
        <w:tc>
          <w:tcPr>
            <w:tcW w:w="742" w:type="dxa"/>
            <w:tcBorders>
              <w:top w:val="nil"/>
              <w:left w:val="nil"/>
              <w:bottom w:val="single" w:sz="4" w:space="0" w:color="auto"/>
              <w:right w:val="single" w:sz="4" w:space="0" w:color="auto"/>
            </w:tcBorders>
            <w:shd w:val="clear" w:color="auto" w:fill="auto"/>
            <w:hideMark/>
          </w:tcPr>
          <w:p w14:paraId="6F37F8DA" w14:textId="7C6C1DE1"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c>
          <w:tcPr>
            <w:tcW w:w="796" w:type="dxa"/>
            <w:tcBorders>
              <w:top w:val="nil"/>
              <w:left w:val="nil"/>
              <w:bottom w:val="single" w:sz="4" w:space="0" w:color="auto"/>
              <w:right w:val="single" w:sz="4" w:space="0" w:color="auto"/>
            </w:tcBorders>
            <w:shd w:val="clear" w:color="auto" w:fill="auto"/>
            <w:hideMark/>
          </w:tcPr>
          <w:p w14:paraId="5152C45F" w14:textId="5AC332DA"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c>
          <w:tcPr>
            <w:tcW w:w="1062" w:type="dxa"/>
            <w:tcBorders>
              <w:top w:val="nil"/>
              <w:left w:val="nil"/>
              <w:bottom w:val="single" w:sz="4" w:space="0" w:color="auto"/>
              <w:right w:val="single" w:sz="4" w:space="0" w:color="auto"/>
            </w:tcBorders>
            <w:shd w:val="clear" w:color="auto" w:fill="auto"/>
            <w:hideMark/>
          </w:tcPr>
          <w:p w14:paraId="6F44500B" w14:textId="0D82C79D"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c>
          <w:tcPr>
            <w:tcW w:w="664" w:type="dxa"/>
            <w:tcBorders>
              <w:top w:val="nil"/>
              <w:left w:val="nil"/>
              <w:bottom w:val="single" w:sz="4" w:space="0" w:color="auto"/>
              <w:right w:val="single" w:sz="4" w:space="0" w:color="auto"/>
            </w:tcBorders>
            <w:shd w:val="clear" w:color="auto" w:fill="auto"/>
            <w:hideMark/>
          </w:tcPr>
          <w:p w14:paraId="2ABFA68A" w14:textId="6D309385"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c>
          <w:tcPr>
            <w:tcW w:w="796" w:type="dxa"/>
            <w:tcBorders>
              <w:top w:val="nil"/>
              <w:left w:val="nil"/>
              <w:bottom w:val="single" w:sz="4" w:space="0" w:color="auto"/>
              <w:right w:val="single" w:sz="4" w:space="0" w:color="auto"/>
            </w:tcBorders>
            <w:shd w:val="clear" w:color="auto" w:fill="auto"/>
            <w:hideMark/>
          </w:tcPr>
          <w:p w14:paraId="1564CF62" w14:textId="7B984C13"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c>
          <w:tcPr>
            <w:tcW w:w="983" w:type="dxa"/>
            <w:tcBorders>
              <w:top w:val="nil"/>
              <w:left w:val="nil"/>
              <w:bottom w:val="single" w:sz="4" w:space="0" w:color="auto"/>
              <w:right w:val="single" w:sz="4" w:space="0" w:color="auto"/>
            </w:tcBorders>
            <w:shd w:val="clear" w:color="auto" w:fill="auto"/>
            <w:hideMark/>
          </w:tcPr>
          <w:p w14:paraId="57748E82" w14:textId="1CAB715C"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r>
      <w:tr w:rsidR="005C4F8B" w:rsidRPr="0020673B" w14:paraId="12C8DF4C" w14:textId="77777777" w:rsidTr="00E44514">
        <w:trPr>
          <w:trHeight w:val="287"/>
        </w:trPr>
        <w:tc>
          <w:tcPr>
            <w:tcW w:w="1193" w:type="dxa"/>
            <w:tcBorders>
              <w:top w:val="nil"/>
              <w:left w:val="single" w:sz="4" w:space="0" w:color="auto"/>
              <w:bottom w:val="single" w:sz="4" w:space="0" w:color="auto"/>
              <w:right w:val="single" w:sz="4" w:space="0" w:color="auto"/>
            </w:tcBorders>
            <w:shd w:val="clear" w:color="000000" w:fill="FFFFFF"/>
            <w:noWrap/>
            <w:hideMark/>
          </w:tcPr>
          <w:p w14:paraId="6E4F5F9E" w14:textId="77777777" w:rsidR="005C4F8B" w:rsidRPr="0020673B" w:rsidRDefault="005C4F8B" w:rsidP="005C4F8B">
            <w:pPr>
              <w:spacing w:after="0" w:line="240" w:lineRule="auto"/>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5</w:t>
            </w:r>
          </w:p>
        </w:tc>
        <w:tc>
          <w:tcPr>
            <w:tcW w:w="637" w:type="dxa"/>
            <w:tcBorders>
              <w:top w:val="nil"/>
              <w:left w:val="nil"/>
              <w:bottom w:val="single" w:sz="4" w:space="0" w:color="auto"/>
              <w:right w:val="single" w:sz="4" w:space="0" w:color="auto"/>
            </w:tcBorders>
            <w:shd w:val="clear" w:color="auto" w:fill="auto"/>
            <w:noWrap/>
            <w:hideMark/>
          </w:tcPr>
          <w:p w14:paraId="76142582" w14:textId="71B83268"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0,689</w:t>
            </w:r>
          </w:p>
        </w:tc>
        <w:tc>
          <w:tcPr>
            <w:tcW w:w="943" w:type="dxa"/>
            <w:tcBorders>
              <w:top w:val="nil"/>
              <w:left w:val="nil"/>
              <w:bottom w:val="single" w:sz="4" w:space="0" w:color="auto"/>
              <w:right w:val="single" w:sz="4" w:space="0" w:color="auto"/>
            </w:tcBorders>
            <w:shd w:val="clear" w:color="auto" w:fill="auto"/>
            <w:noWrap/>
            <w:hideMark/>
          </w:tcPr>
          <w:p w14:paraId="7DEFE8D4" w14:textId="45B509E2"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7,661</w:t>
            </w:r>
          </w:p>
        </w:tc>
        <w:tc>
          <w:tcPr>
            <w:tcW w:w="1268" w:type="dxa"/>
            <w:tcBorders>
              <w:top w:val="nil"/>
              <w:left w:val="nil"/>
              <w:bottom w:val="single" w:sz="4" w:space="0" w:color="auto"/>
              <w:right w:val="single" w:sz="4" w:space="0" w:color="auto"/>
            </w:tcBorders>
            <w:shd w:val="clear" w:color="auto" w:fill="auto"/>
            <w:noWrap/>
            <w:hideMark/>
          </w:tcPr>
          <w:p w14:paraId="77C40FEA" w14:textId="02D7A9D7"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79,979</w:t>
            </w:r>
          </w:p>
        </w:tc>
        <w:tc>
          <w:tcPr>
            <w:tcW w:w="742" w:type="dxa"/>
            <w:tcBorders>
              <w:top w:val="nil"/>
              <w:left w:val="nil"/>
              <w:bottom w:val="single" w:sz="4" w:space="0" w:color="auto"/>
              <w:right w:val="single" w:sz="4" w:space="0" w:color="auto"/>
            </w:tcBorders>
            <w:shd w:val="clear" w:color="auto" w:fill="auto"/>
            <w:hideMark/>
          </w:tcPr>
          <w:p w14:paraId="37A36A70" w14:textId="7828A505"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c>
          <w:tcPr>
            <w:tcW w:w="796" w:type="dxa"/>
            <w:tcBorders>
              <w:top w:val="nil"/>
              <w:left w:val="nil"/>
              <w:bottom w:val="single" w:sz="4" w:space="0" w:color="auto"/>
              <w:right w:val="single" w:sz="4" w:space="0" w:color="auto"/>
            </w:tcBorders>
            <w:shd w:val="clear" w:color="auto" w:fill="auto"/>
            <w:hideMark/>
          </w:tcPr>
          <w:p w14:paraId="133709DB" w14:textId="4A4F9F69"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c>
          <w:tcPr>
            <w:tcW w:w="1062" w:type="dxa"/>
            <w:tcBorders>
              <w:top w:val="nil"/>
              <w:left w:val="nil"/>
              <w:bottom w:val="single" w:sz="4" w:space="0" w:color="auto"/>
              <w:right w:val="single" w:sz="4" w:space="0" w:color="auto"/>
            </w:tcBorders>
            <w:shd w:val="clear" w:color="auto" w:fill="auto"/>
            <w:hideMark/>
          </w:tcPr>
          <w:p w14:paraId="4181CEC1" w14:textId="6BA35CE1"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c>
          <w:tcPr>
            <w:tcW w:w="664" w:type="dxa"/>
            <w:tcBorders>
              <w:top w:val="nil"/>
              <w:left w:val="nil"/>
              <w:bottom w:val="single" w:sz="4" w:space="0" w:color="auto"/>
              <w:right w:val="single" w:sz="4" w:space="0" w:color="auto"/>
            </w:tcBorders>
            <w:shd w:val="clear" w:color="auto" w:fill="auto"/>
            <w:hideMark/>
          </w:tcPr>
          <w:p w14:paraId="2BE5A4CC" w14:textId="752F067E"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c>
          <w:tcPr>
            <w:tcW w:w="796" w:type="dxa"/>
            <w:tcBorders>
              <w:top w:val="nil"/>
              <w:left w:val="nil"/>
              <w:bottom w:val="single" w:sz="4" w:space="0" w:color="auto"/>
              <w:right w:val="single" w:sz="4" w:space="0" w:color="auto"/>
            </w:tcBorders>
            <w:shd w:val="clear" w:color="auto" w:fill="auto"/>
            <w:hideMark/>
          </w:tcPr>
          <w:p w14:paraId="23EFE20E" w14:textId="2818F933"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c>
          <w:tcPr>
            <w:tcW w:w="983" w:type="dxa"/>
            <w:tcBorders>
              <w:top w:val="nil"/>
              <w:left w:val="nil"/>
              <w:bottom w:val="single" w:sz="4" w:space="0" w:color="auto"/>
              <w:right w:val="single" w:sz="4" w:space="0" w:color="auto"/>
            </w:tcBorders>
            <w:shd w:val="clear" w:color="auto" w:fill="auto"/>
            <w:hideMark/>
          </w:tcPr>
          <w:p w14:paraId="44BFF28D" w14:textId="611CE2E1"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r>
      <w:tr w:rsidR="005C4F8B" w:rsidRPr="0020673B" w14:paraId="238A9BF9" w14:textId="77777777" w:rsidTr="00E44514">
        <w:trPr>
          <w:trHeight w:val="287"/>
        </w:trPr>
        <w:tc>
          <w:tcPr>
            <w:tcW w:w="1193" w:type="dxa"/>
            <w:tcBorders>
              <w:top w:val="nil"/>
              <w:left w:val="single" w:sz="4" w:space="0" w:color="auto"/>
              <w:bottom w:val="single" w:sz="4" w:space="0" w:color="auto"/>
              <w:right w:val="single" w:sz="4" w:space="0" w:color="auto"/>
            </w:tcBorders>
            <w:shd w:val="clear" w:color="000000" w:fill="FFFFFF"/>
            <w:noWrap/>
            <w:hideMark/>
          </w:tcPr>
          <w:p w14:paraId="3F2B1271" w14:textId="77777777" w:rsidR="005C4F8B" w:rsidRPr="0020673B" w:rsidRDefault="005C4F8B" w:rsidP="005C4F8B">
            <w:pPr>
              <w:spacing w:after="0" w:line="240" w:lineRule="auto"/>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6</w:t>
            </w:r>
          </w:p>
        </w:tc>
        <w:tc>
          <w:tcPr>
            <w:tcW w:w="637" w:type="dxa"/>
            <w:tcBorders>
              <w:top w:val="nil"/>
              <w:left w:val="nil"/>
              <w:bottom w:val="single" w:sz="4" w:space="0" w:color="auto"/>
              <w:right w:val="single" w:sz="4" w:space="0" w:color="auto"/>
            </w:tcBorders>
            <w:shd w:val="clear" w:color="auto" w:fill="auto"/>
            <w:noWrap/>
            <w:hideMark/>
          </w:tcPr>
          <w:p w14:paraId="726F5CDA" w14:textId="7BA8E8E7"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0,595</w:t>
            </w:r>
          </w:p>
        </w:tc>
        <w:tc>
          <w:tcPr>
            <w:tcW w:w="943" w:type="dxa"/>
            <w:tcBorders>
              <w:top w:val="nil"/>
              <w:left w:val="nil"/>
              <w:bottom w:val="single" w:sz="4" w:space="0" w:color="auto"/>
              <w:right w:val="single" w:sz="4" w:space="0" w:color="auto"/>
            </w:tcBorders>
            <w:shd w:val="clear" w:color="auto" w:fill="auto"/>
            <w:noWrap/>
            <w:hideMark/>
          </w:tcPr>
          <w:p w14:paraId="354A154D" w14:textId="718F6FCC"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6,610</w:t>
            </w:r>
          </w:p>
        </w:tc>
        <w:tc>
          <w:tcPr>
            <w:tcW w:w="1268" w:type="dxa"/>
            <w:tcBorders>
              <w:top w:val="nil"/>
              <w:left w:val="nil"/>
              <w:bottom w:val="single" w:sz="4" w:space="0" w:color="auto"/>
              <w:right w:val="single" w:sz="4" w:space="0" w:color="auto"/>
            </w:tcBorders>
            <w:shd w:val="clear" w:color="auto" w:fill="auto"/>
            <w:noWrap/>
            <w:hideMark/>
          </w:tcPr>
          <w:p w14:paraId="761FF96B" w14:textId="4E97BD80"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86,589</w:t>
            </w:r>
          </w:p>
        </w:tc>
        <w:tc>
          <w:tcPr>
            <w:tcW w:w="742" w:type="dxa"/>
            <w:tcBorders>
              <w:top w:val="nil"/>
              <w:left w:val="nil"/>
              <w:bottom w:val="single" w:sz="4" w:space="0" w:color="auto"/>
              <w:right w:val="single" w:sz="4" w:space="0" w:color="auto"/>
            </w:tcBorders>
            <w:shd w:val="clear" w:color="auto" w:fill="auto"/>
            <w:hideMark/>
          </w:tcPr>
          <w:p w14:paraId="43B084E4" w14:textId="2C38CB46"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c>
          <w:tcPr>
            <w:tcW w:w="796" w:type="dxa"/>
            <w:tcBorders>
              <w:top w:val="nil"/>
              <w:left w:val="nil"/>
              <w:bottom w:val="single" w:sz="4" w:space="0" w:color="auto"/>
              <w:right w:val="single" w:sz="4" w:space="0" w:color="auto"/>
            </w:tcBorders>
            <w:shd w:val="clear" w:color="auto" w:fill="auto"/>
            <w:hideMark/>
          </w:tcPr>
          <w:p w14:paraId="65E704F4" w14:textId="19DB07BC"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c>
          <w:tcPr>
            <w:tcW w:w="1062" w:type="dxa"/>
            <w:tcBorders>
              <w:top w:val="nil"/>
              <w:left w:val="nil"/>
              <w:bottom w:val="single" w:sz="4" w:space="0" w:color="auto"/>
              <w:right w:val="single" w:sz="4" w:space="0" w:color="auto"/>
            </w:tcBorders>
            <w:shd w:val="clear" w:color="auto" w:fill="auto"/>
            <w:hideMark/>
          </w:tcPr>
          <w:p w14:paraId="6AB5F495" w14:textId="02C47FD5"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c>
          <w:tcPr>
            <w:tcW w:w="664" w:type="dxa"/>
            <w:tcBorders>
              <w:top w:val="nil"/>
              <w:left w:val="nil"/>
              <w:bottom w:val="single" w:sz="4" w:space="0" w:color="auto"/>
              <w:right w:val="single" w:sz="4" w:space="0" w:color="auto"/>
            </w:tcBorders>
            <w:shd w:val="clear" w:color="auto" w:fill="auto"/>
            <w:hideMark/>
          </w:tcPr>
          <w:p w14:paraId="6174E034" w14:textId="4768BB43"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c>
          <w:tcPr>
            <w:tcW w:w="796" w:type="dxa"/>
            <w:tcBorders>
              <w:top w:val="nil"/>
              <w:left w:val="nil"/>
              <w:bottom w:val="single" w:sz="4" w:space="0" w:color="auto"/>
              <w:right w:val="single" w:sz="4" w:space="0" w:color="auto"/>
            </w:tcBorders>
            <w:shd w:val="clear" w:color="auto" w:fill="auto"/>
            <w:hideMark/>
          </w:tcPr>
          <w:p w14:paraId="5BCA1031" w14:textId="17E4CB9E"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c>
          <w:tcPr>
            <w:tcW w:w="983" w:type="dxa"/>
            <w:tcBorders>
              <w:top w:val="nil"/>
              <w:left w:val="nil"/>
              <w:bottom w:val="single" w:sz="4" w:space="0" w:color="auto"/>
              <w:right w:val="single" w:sz="4" w:space="0" w:color="auto"/>
            </w:tcBorders>
            <w:shd w:val="clear" w:color="auto" w:fill="auto"/>
            <w:hideMark/>
          </w:tcPr>
          <w:p w14:paraId="71DC17D1" w14:textId="3F642173"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r>
      <w:tr w:rsidR="005C4F8B" w:rsidRPr="0020673B" w14:paraId="12F49F38" w14:textId="77777777" w:rsidTr="00E44514">
        <w:trPr>
          <w:trHeight w:val="287"/>
        </w:trPr>
        <w:tc>
          <w:tcPr>
            <w:tcW w:w="1193" w:type="dxa"/>
            <w:tcBorders>
              <w:top w:val="nil"/>
              <w:left w:val="single" w:sz="4" w:space="0" w:color="auto"/>
              <w:bottom w:val="single" w:sz="4" w:space="0" w:color="auto"/>
              <w:right w:val="single" w:sz="4" w:space="0" w:color="auto"/>
            </w:tcBorders>
            <w:shd w:val="clear" w:color="000000" w:fill="FFFFFF"/>
            <w:noWrap/>
            <w:hideMark/>
          </w:tcPr>
          <w:p w14:paraId="178E5A6E" w14:textId="77777777" w:rsidR="005C4F8B" w:rsidRPr="0020673B" w:rsidRDefault="005C4F8B" w:rsidP="005C4F8B">
            <w:pPr>
              <w:spacing w:after="0" w:line="240" w:lineRule="auto"/>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7</w:t>
            </w:r>
          </w:p>
        </w:tc>
        <w:tc>
          <w:tcPr>
            <w:tcW w:w="637" w:type="dxa"/>
            <w:tcBorders>
              <w:top w:val="nil"/>
              <w:left w:val="nil"/>
              <w:bottom w:val="single" w:sz="4" w:space="0" w:color="auto"/>
              <w:right w:val="single" w:sz="4" w:space="0" w:color="auto"/>
            </w:tcBorders>
            <w:shd w:val="clear" w:color="auto" w:fill="auto"/>
            <w:noWrap/>
            <w:hideMark/>
          </w:tcPr>
          <w:p w14:paraId="4B2FDF90" w14:textId="6601AF77"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0,519</w:t>
            </w:r>
          </w:p>
        </w:tc>
        <w:tc>
          <w:tcPr>
            <w:tcW w:w="943" w:type="dxa"/>
            <w:tcBorders>
              <w:top w:val="nil"/>
              <w:left w:val="nil"/>
              <w:bottom w:val="single" w:sz="4" w:space="0" w:color="auto"/>
              <w:right w:val="single" w:sz="4" w:space="0" w:color="auto"/>
            </w:tcBorders>
            <w:shd w:val="clear" w:color="auto" w:fill="auto"/>
            <w:noWrap/>
            <w:hideMark/>
          </w:tcPr>
          <w:p w14:paraId="06A07A99" w14:textId="69DF9C45"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5,768</w:t>
            </w:r>
          </w:p>
        </w:tc>
        <w:tc>
          <w:tcPr>
            <w:tcW w:w="1268" w:type="dxa"/>
            <w:tcBorders>
              <w:top w:val="nil"/>
              <w:left w:val="nil"/>
              <w:bottom w:val="single" w:sz="4" w:space="0" w:color="auto"/>
              <w:right w:val="single" w:sz="4" w:space="0" w:color="auto"/>
            </w:tcBorders>
            <w:shd w:val="clear" w:color="auto" w:fill="auto"/>
            <w:noWrap/>
            <w:hideMark/>
          </w:tcPr>
          <w:p w14:paraId="558BE68B" w14:textId="00A448FF"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92,357</w:t>
            </w:r>
          </w:p>
        </w:tc>
        <w:tc>
          <w:tcPr>
            <w:tcW w:w="742" w:type="dxa"/>
            <w:tcBorders>
              <w:top w:val="nil"/>
              <w:left w:val="nil"/>
              <w:bottom w:val="single" w:sz="4" w:space="0" w:color="auto"/>
              <w:right w:val="single" w:sz="4" w:space="0" w:color="auto"/>
            </w:tcBorders>
            <w:shd w:val="clear" w:color="auto" w:fill="auto"/>
            <w:hideMark/>
          </w:tcPr>
          <w:p w14:paraId="73184DB7" w14:textId="7F640354"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c>
          <w:tcPr>
            <w:tcW w:w="796" w:type="dxa"/>
            <w:tcBorders>
              <w:top w:val="nil"/>
              <w:left w:val="nil"/>
              <w:bottom w:val="single" w:sz="4" w:space="0" w:color="auto"/>
              <w:right w:val="single" w:sz="4" w:space="0" w:color="auto"/>
            </w:tcBorders>
            <w:shd w:val="clear" w:color="auto" w:fill="auto"/>
            <w:hideMark/>
          </w:tcPr>
          <w:p w14:paraId="066A62EA" w14:textId="3AE0A374"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c>
          <w:tcPr>
            <w:tcW w:w="1062" w:type="dxa"/>
            <w:tcBorders>
              <w:top w:val="nil"/>
              <w:left w:val="nil"/>
              <w:bottom w:val="single" w:sz="4" w:space="0" w:color="auto"/>
              <w:right w:val="single" w:sz="4" w:space="0" w:color="auto"/>
            </w:tcBorders>
            <w:shd w:val="clear" w:color="auto" w:fill="auto"/>
            <w:hideMark/>
          </w:tcPr>
          <w:p w14:paraId="3A61612E" w14:textId="56EB6F62"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c>
          <w:tcPr>
            <w:tcW w:w="664" w:type="dxa"/>
            <w:tcBorders>
              <w:top w:val="nil"/>
              <w:left w:val="nil"/>
              <w:bottom w:val="single" w:sz="4" w:space="0" w:color="auto"/>
              <w:right w:val="single" w:sz="4" w:space="0" w:color="auto"/>
            </w:tcBorders>
            <w:shd w:val="clear" w:color="auto" w:fill="auto"/>
            <w:hideMark/>
          </w:tcPr>
          <w:p w14:paraId="44DA0810" w14:textId="211CDF11"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c>
          <w:tcPr>
            <w:tcW w:w="796" w:type="dxa"/>
            <w:tcBorders>
              <w:top w:val="nil"/>
              <w:left w:val="nil"/>
              <w:bottom w:val="single" w:sz="4" w:space="0" w:color="auto"/>
              <w:right w:val="single" w:sz="4" w:space="0" w:color="auto"/>
            </w:tcBorders>
            <w:shd w:val="clear" w:color="auto" w:fill="auto"/>
            <w:hideMark/>
          </w:tcPr>
          <w:p w14:paraId="7B742C4B" w14:textId="6BA64832"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c>
          <w:tcPr>
            <w:tcW w:w="983" w:type="dxa"/>
            <w:tcBorders>
              <w:top w:val="nil"/>
              <w:left w:val="nil"/>
              <w:bottom w:val="single" w:sz="4" w:space="0" w:color="auto"/>
              <w:right w:val="single" w:sz="4" w:space="0" w:color="auto"/>
            </w:tcBorders>
            <w:shd w:val="clear" w:color="auto" w:fill="auto"/>
            <w:hideMark/>
          </w:tcPr>
          <w:p w14:paraId="32D43B53" w14:textId="652C88C5"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r>
      <w:tr w:rsidR="005C4F8B" w:rsidRPr="0020673B" w14:paraId="25E544EC" w14:textId="77777777" w:rsidTr="00E44514">
        <w:trPr>
          <w:trHeight w:val="287"/>
        </w:trPr>
        <w:tc>
          <w:tcPr>
            <w:tcW w:w="1193" w:type="dxa"/>
            <w:tcBorders>
              <w:top w:val="nil"/>
              <w:left w:val="single" w:sz="4" w:space="0" w:color="auto"/>
              <w:bottom w:val="single" w:sz="4" w:space="0" w:color="auto"/>
              <w:right w:val="single" w:sz="4" w:space="0" w:color="auto"/>
            </w:tcBorders>
            <w:shd w:val="clear" w:color="000000" w:fill="FFFFFF"/>
            <w:noWrap/>
            <w:hideMark/>
          </w:tcPr>
          <w:p w14:paraId="4D8CE66F" w14:textId="77777777" w:rsidR="005C4F8B" w:rsidRPr="0020673B" w:rsidRDefault="005C4F8B" w:rsidP="005C4F8B">
            <w:pPr>
              <w:spacing w:after="0" w:line="240" w:lineRule="auto"/>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8</w:t>
            </w:r>
          </w:p>
        </w:tc>
        <w:tc>
          <w:tcPr>
            <w:tcW w:w="637" w:type="dxa"/>
            <w:tcBorders>
              <w:top w:val="nil"/>
              <w:left w:val="nil"/>
              <w:bottom w:val="single" w:sz="4" w:space="0" w:color="auto"/>
              <w:right w:val="single" w:sz="4" w:space="0" w:color="auto"/>
            </w:tcBorders>
            <w:shd w:val="clear" w:color="auto" w:fill="auto"/>
            <w:noWrap/>
            <w:hideMark/>
          </w:tcPr>
          <w:p w14:paraId="317107EB" w14:textId="39111666"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0,366</w:t>
            </w:r>
          </w:p>
        </w:tc>
        <w:tc>
          <w:tcPr>
            <w:tcW w:w="943" w:type="dxa"/>
            <w:tcBorders>
              <w:top w:val="nil"/>
              <w:left w:val="nil"/>
              <w:bottom w:val="single" w:sz="4" w:space="0" w:color="auto"/>
              <w:right w:val="single" w:sz="4" w:space="0" w:color="auto"/>
            </w:tcBorders>
            <w:shd w:val="clear" w:color="auto" w:fill="auto"/>
            <w:noWrap/>
            <w:hideMark/>
          </w:tcPr>
          <w:p w14:paraId="584982CF" w14:textId="748C6059"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4,064</w:t>
            </w:r>
          </w:p>
        </w:tc>
        <w:tc>
          <w:tcPr>
            <w:tcW w:w="1268" w:type="dxa"/>
            <w:tcBorders>
              <w:top w:val="nil"/>
              <w:left w:val="nil"/>
              <w:bottom w:val="single" w:sz="4" w:space="0" w:color="auto"/>
              <w:right w:val="single" w:sz="4" w:space="0" w:color="auto"/>
            </w:tcBorders>
            <w:shd w:val="clear" w:color="auto" w:fill="auto"/>
            <w:noWrap/>
            <w:hideMark/>
          </w:tcPr>
          <w:p w14:paraId="172C2122" w14:textId="1E9159EB"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96,421</w:t>
            </w:r>
          </w:p>
        </w:tc>
        <w:tc>
          <w:tcPr>
            <w:tcW w:w="742" w:type="dxa"/>
            <w:tcBorders>
              <w:top w:val="nil"/>
              <w:left w:val="nil"/>
              <w:bottom w:val="single" w:sz="4" w:space="0" w:color="auto"/>
              <w:right w:val="single" w:sz="4" w:space="0" w:color="auto"/>
            </w:tcBorders>
            <w:shd w:val="clear" w:color="auto" w:fill="auto"/>
            <w:hideMark/>
          </w:tcPr>
          <w:p w14:paraId="12FFD857" w14:textId="7887C8E7"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c>
          <w:tcPr>
            <w:tcW w:w="796" w:type="dxa"/>
            <w:tcBorders>
              <w:top w:val="nil"/>
              <w:left w:val="nil"/>
              <w:bottom w:val="single" w:sz="4" w:space="0" w:color="auto"/>
              <w:right w:val="single" w:sz="4" w:space="0" w:color="auto"/>
            </w:tcBorders>
            <w:shd w:val="clear" w:color="auto" w:fill="auto"/>
            <w:hideMark/>
          </w:tcPr>
          <w:p w14:paraId="7C1B43EA" w14:textId="0C332FDF"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c>
          <w:tcPr>
            <w:tcW w:w="1062" w:type="dxa"/>
            <w:tcBorders>
              <w:top w:val="nil"/>
              <w:left w:val="nil"/>
              <w:bottom w:val="single" w:sz="4" w:space="0" w:color="auto"/>
              <w:right w:val="single" w:sz="4" w:space="0" w:color="auto"/>
            </w:tcBorders>
            <w:shd w:val="clear" w:color="auto" w:fill="auto"/>
            <w:hideMark/>
          </w:tcPr>
          <w:p w14:paraId="3D095EB2" w14:textId="22C02B7F"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c>
          <w:tcPr>
            <w:tcW w:w="664" w:type="dxa"/>
            <w:tcBorders>
              <w:top w:val="nil"/>
              <w:left w:val="nil"/>
              <w:bottom w:val="single" w:sz="4" w:space="0" w:color="auto"/>
              <w:right w:val="single" w:sz="4" w:space="0" w:color="auto"/>
            </w:tcBorders>
            <w:shd w:val="clear" w:color="auto" w:fill="auto"/>
            <w:hideMark/>
          </w:tcPr>
          <w:p w14:paraId="2B82A1B7" w14:textId="4151646E"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c>
          <w:tcPr>
            <w:tcW w:w="796" w:type="dxa"/>
            <w:tcBorders>
              <w:top w:val="nil"/>
              <w:left w:val="nil"/>
              <w:bottom w:val="single" w:sz="4" w:space="0" w:color="auto"/>
              <w:right w:val="single" w:sz="4" w:space="0" w:color="auto"/>
            </w:tcBorders>
            <w:shd w:val="clear" w:color="auto" w:fill="auto"/>
            <w:hideMark/>
          </w:tcPr>
          <w:p w14:paraId="4D82B528" w14:textId="6A8699C3"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c>
          <w:tcPr>
            <w:tcW w:w="983" w:type="dxa"/>
            <w:tcBorders>
              <w:top w:val="nil"/>
              <w:left w:val="nil"/>
              <w:bottom w:val="single" w:sz="4" w:space="0" w:color="auto"/>
              <w:right w:val="single" w:sz="4" w:space="0" w:color="auto"/>
            </w:tcBorders>
            <w:shd w:val="clear" w:color="auto" w:fill="auto"/>
            <w:hideMark/>
          </w:tcPr>
          <w:p w14:paraId="2A6CAAE8" w14:textId="48C5CAD2"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r>
      <w:tr w:rsidR="005C4F8B" w:rsidRPr="0020673B" w14:paraId="7A2A20EF" w14:textId="77777777" w:rsidTr="00E44514">
        <w:trPr>
          <w:trHeight w:val="287"/>
        </w:trPr>
        <w:tc>
          <w:tcPr>
            <w:tcW w:w="1193" w:type="dxa"/>
            <w:tcBorders>
              <w:top w:val="nil"/>
              <w:left w:val="single" w:sz="4" w:space="0" w:color="auto"/>
              <w:bottom w:val="single" w:sz="4" w:space="0" w:color="auto"/>
              <w:right w:val="single" w:sz="4" w:space="0" w:color="auto"/>
            </w:tcBorders>
            <w:shd w:val="clear" w:color="000000" w:fill="FFFFFF"/>
            <w:noWrap/>
            <w:hideMark/>
          </w:tcPr>
          <w:p w14:paraId="6791E5E0" w14:textId="77777777" w:rsidR="005C4F8B" w:rsidRPr="0020673B" w:rsidRDefault="005C4F8B" w:rsidP="005C4F8B">
            <w:pPr>
              <w:spacing w:after="0" w:line="240" w:lineRule="auto"/>
              <w:rPr>
                <w:rFonts w:ascii="Times New Roman" w:eastAsia="Times New Roman" w:hAnsi="Times New Roman" w:cs="Times New Roman"/>
                <w:color w:val="000000" w:themeColor="text1"/>
                <w:sz w:val="20"/>
                <w:szCs w:val="20"/>
                <w:lang w:eastAsia="cs-CZ"/>
              </w:rPr>
            </w:pPr>
            <w:r w:rsidRPr="0020673B">
              <w:rPr>
                <w:rFonts w:ascii="Times New Roman" w:eastAsia="Times New Roman" w:hAnsi="Times New Roman" w:cs="Times New Roman"/>
                <w:color w:val="000000" w:themeColor="text1"/>
                <w:sz w:val="20"/>
                <w:szCs w:val="20"/>
                <w:lang w:eastAsia="cs-CZ"/>
              </w:rPr>
              <w:t>9</w:t>
            </w:r>
          </w:p>
        </w:tc>
        <w:tc>
          <w:tcPr>
            <w:tcW w:w="637" w:type="dxa"/>
            <w:tcBorders>
              <w:top w:val="nil"/>
              <w:left w:val="nil"/>
              <w:bottom w:val="single" w:sz="4" w:space="0" w:color="auto"/>
              <w:right w:val="single" w:sz="4" w:space="0" w:color="auto"/>
            </w:tcBorders>
            <w:shd w:val="clear" w:color="auto" w:fill="auto"/>
            <w:noWrap/>
            <w:hideMark/>
          </w:tcPr>
          <w:p w14:paraId="632CC1E7" w14:textId="131F3536"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0,322</w:t>
            </w:r>
          </w:p>
        </w:tc>
        <w:tc>
          <w:tcPr>
            <w:tcW w:w="943" w:type="dxa"/>
            <w:tcBorders>
              <w:top w:val="nil"/>
              <w:left w:val="nil"/>
              <w:bottom w:val="single" w:sz="4" w:space="0" w:color="auto"/>
              <w:right w:val="single" w:sz="4" w:space="0" w:color="auto"/>
            </w:tcBorders>
            <w:shd w:val="clear" w:color="auto" w:fill="auto"/>
            <w:noWrap/>
            <w:hideMark/>
          </w:tcPr>
          <w:p w14:paraId="47179A9A" w14:textId="1EC3D904"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3,579</w:t>
            </w:r>
          </w:p>
        </w:tc>
        <w:tc>
          <w:tcPr>
            <w:tcW w:w="1268" w:type="dxa"/>
            <w:tcBorders>
              <w:top w:val="nil"/>
              <w:left w:val="nil"/>
              <w:bottom w:val="single" w:sz="4" w:space="0" w:color="auto"/>
              <w:right w:val="single" w:sz="4" w:space="0" w:color="auto"/>
            </w:tcBorders>
            <w:shd w:val="clear" w:color="auto" w:fill="auto"/>
            <w:noWrap/>
            <w:hideMark/>
          </w:tcPr>
          <w:p w14:paraId="6F92DE0F" w14:textId="10E81AE0"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100,000</w:t>
            </w:r>
          </w:p>
        </w:tc>
        <w:tc>
          <w:tcPr>
            <w:tcW w:w="742" w:type="dxa"/>
            <w:tcBorders>
              <w:top w:val="nil"/>
              <w:left w:val="nil"/>
              <w:bottom w:val="single" w:sz="4" w:space="0" w:color="auto"/>
              <w:right w:val="single" w:sz="4" w:space="0" w:color="auto"/>
            </w:tcBorders>
            <w:shd w:val="clear" w:color="auto" w:fill="auto"/>
            <w:hideMark/>
          </w:tcPr>
          <w:p w14:paraId="705DD6AA" w14:textId="6702B33A"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c>
          <w:tcPr>
            <w:tcW w:w="796" w:type="dxa"/>
            <w:tcBorders>
              <w:top w:val="nil"/>
              <w:left w:val="nil"/>
              <w:bottom w:val="single" w:sz="4" w:space="0" w:color="auto"/>
              <w:right w:val="single" w:sz="4" w:space="0" w:color="auto"/>
            </w:tcBorders>
            <w:shd w:val="clear" w:color="auto" w:fill="auto"/>
            <w:hideMark/>
          </w:tcPr>
          <w:p w14:paraId="5B012347" w14:textId="6DA2A936"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c>
          <w:tcPr>
            <w:tcW w:w="1062" w:type="dxa"/>
            <w:tcBorders>
              <w:top w:val="nil"/>
              <w:left w:val="nil"/>
              <w:bottom w:val="single" w:sz="4" w:space="0" w:color="auto"/>
              <w:right w:val="single" w:sz="4" w:space="0" w:color="auto"/>
            </w:tcBorders>
            <w:shd w:val="clear" w:color="auto" w:fill="auto"/>
            <w:hideMark/>
          </w:tcPr>
          <w:p w14:paraId="55B34DCF" w14:textId="14426119"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c>
          <w:tcPr>
            <w:tcW w:w="664" w:type="dxa"/>
            <w:tcBorders>
              <w:top w:val="nil"/>
              <w:left w:val="nil"/>
              <w:bottom w:val="single" w:sz="4" w:space="0" w:color="auto"/>
              <w:right w:val="single" w:sz="4" w:space="0" w:color="auto"/>
            </w:tcBorders>
            <w:shd w:val="clear" w:color="auto" w:fill="auto"/>
            <w:hideMark/>
          </w:tcPr>
          <w:p w14:paraId="5ABCD112" w14:textId="5193C5E3"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c>
          <w:tcPr>
            <w:tcW w:w="796" w:type="dxa"/>
            <w:tcBorders>
              <w:top w:val="nil"/>
              <w:left w:val="nil"/>
              <w:bottom w:val="single" w:sz="4" w:space="0" w:color="auto"/>
              <w:right w:val="single" w:sz="4" w:space="0" w:color="auto"/>
            </w:tcBorders>
            <w:shd w:val="clear" w:color="auto" w:fill="auto"/>
            <w:hideMark/>
          </w:tcPr>
          <w:p w14:paraId="18AD7556" w14:textId="2D1B6C15"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c>
          <w:tcPr>
            <w:tcW w:w="983" w:type="dxa"/>
            <w:tcBorders>
              <w:top w:val="nil"/>
              <w:left w:val="nil"/>
              <w:bottom w:val="single" w:sz="4" w:space="0" w:color="auto"/>
              <w:right w:val="single" w:sz="4" w:space="0" w:color="auto"/>
            </w:tcBorders>
            <w:shd w:val="clear" w:color="auto" w:fill="auto"/>
            <w:hideMark/>
          </w:tcPr>
          <w:p w14:paraId="517B16E5" w14:textId="100E3A92" w:rsidR="005C4F8B" w:rsidRPr="0020673B" w:rsidRDefault="005C4F8B" w:rsidP="005C4F8B">
            <w:pPr>
              <w:spacing w:after="0" w:line="240" w:lineRule="auto"/>
              <w:jc w:val="center"/>
              <w:rPr>
                <w:rFonts w:ascii="Times New Roman" w:eastAsia="Times New Roman" w:hAnsi="Times New Roman" w:cs="Times New Roman"/>
                <w:sz w:val="20"/>
                <w:szCs w:val="20"/>
                <w:lang w:eastAsia="cs-CZ"/>
              </w:rPr>
            </w:pPr>
          </w:p>
        </w:tc>
      </w:tr>
      <w:tr w:rsidR="000230B9" w:rsidRPr="0020673B" w14:paraId="207D001E" w14:textId="77777777" w:rsidTr="00E44514">
        <w:trPr>
          <w:trHeight w:val="287"/>
        </w:trPr>
        <w:tc>
          <w:tcPr>
            <w:tcW w:w="9088" w:type="dxa"/>
            <w:gridSpan w:val="10"/>
            <w:tcBorders>
              <w:top w:val="single" w:sz="4" w:space="0" w:color="auto"/>
              <w:left w:val="single" w:sz="4" w:space="0" w:color="auto"/>
              <w:bottom w:val="single" w:sz="4" w:space="0" w:color="auto"/>
              <w:right w:val="single" w:sz="4" w:space="0" w:color="auto"/>
            </w:tcBorders>
            <w:shd w:val="clear" w:color="auto" w:fill="auto"/>
            <w:hideMark/>
          </w:tcPr>
          <w:p w14:paraId="3D3E778C" w14:textId="311448BC" w:rsidR="000230B9" w:rsidRPr="0020673B" w:rsidRDefault="00AB1E04" w:rsidP="000230B9">
            <w:pPr>
              <w:spacing w:after="0" w:line="240" w:lineRule="auto"/>
              <w:rPr>
                <w:rFonts w:ascii="Times New Roman" w:eastAsia="Times New Roman" w:hAnsi="Times New Roman" w:cs="Times New Roman"/>
                <w:color w:val="000000" w:themeColor="text1"/>
                <w:sz w:val="20"/>
                <w:szCs w:val="20"/>
                <w:lang w:eastAsia="cs-CZ"/>
              </w:rPr>
            </w:pPr>
            <w:r w:rsidRPr="0020673B">
              <w:rPr>
                <w:rFonts w:ascii="Times New Roman" w:hAnsi="Times New Roman" w:cs="Times New Roman"/>
              </w:rPr>
              <w:t xml:space="preserve">Zdroj: data ČVS 2017; </w:t>
            </w:r>
            <w:r w:rsidR="000230B9" w:rsidRPr="0020673B">
              <w:rPr>
                <w:rFonts w:ascii="Times New Roman" w:eastAsia="Times New Roman" w:hAnsi="Times New Roman" w:cs="Times New Roman"/>
                <w:color w:val="000000" w:themeColor="text1"/>
                <w:sz w:val="20"/>
                <w:szCs w:val="20"/>
                <w:lang w:eastAsia="cs-CZ"/>
              </w:rPr>
              <w:t xml:space="preserve">Extrakční metoda: Analýz hlavních komponent; vlastní zpracování v programu IMB SPSS </w:t>
            </w:r>
            <w:proofErr w:type="spellStart"/>
            <w:r w:rsidR="000230B9" w:rsidRPr="0020673B">
              <w:rPr>
                <w:rFonts w:ascii="Times New Roman" w:eastAsia="Times New Roman" w:hAnsi="Times New Roman" w:cs="Times New Roman"/>
                <w:color w:val="000000" w:themeColor="text1"/>
                <w:sz w:val="20"/>
                <w:szCs w:val="20"/>
                <w:lang w:eastAsia="cs-CZ"/>
              </w:rPr>
              <w:t>Statistics</w:t>
            </w:r>
            <w:proofErr w:type="spellEnd"/>
            <w:r w:rsidR="000230B9" w:rsidRPr="0020673B">
              <w:rPr>
                <w:rFonts w:ascii="Times New Roman" w:eastAsia="Times New Roman" w:hAnsi="Times New Roman" w:cs="Times New Roman"/>
                <w:color w:val="000000" w:themeColor="text1"/>
                <w:sz w:val="20"/>
                <w:szCs w:val="20"/>
                <w:lang w:eastAsia="cs-CZ"/>
              </w:rPr>
              <w:t xml:space="preserve"> 25</w:t>
            </w:r>
          </w:p>
        </w:tc>
      </w:tr>
    </w:tbl>
    <w:p w14:paraId="0B31C03C" w14:textId="77777777" w:rsidR="001B2F8C" w:rsidRPr="0020673B" w:rsidRDefault="001B2F8C" w:rsidP="00E1359F">
      <w:pPr>
        <w:ind w:left="284"/>
        <w:rPr>
          <w:rFonts w:ascii="Times New Roman" w:hAnsi="Times New Roman" w:cs="Times New Roman"/>
          <w:sz w:val="24"/>
          <w:szCs w:val="24"/>
        </w:rPr>
      </w:pPr>
    </w:p>
    <w:p w14:paraId="3325C960" w14:textId="77777777" w:rsidR="00582147" w:rsidRPr="0020673B" w:rsidRDefault="00582147" w:rsidP="00475BF9">
      <w:pPr>
        <w:rPr>
          <w:rFonts w:ascii="Times New Roman" w:hAnsi="Times New Roman" w:cs="Times New Roman"/>
          <w:sz w:val="24"/>
          <w:szCs w:val="24"/>
        </w:rPr>
      </w:pPr>
    </w:p>
    <w:p w14:paraId="04105AA4" w14:textId="77777777" w:rsidR="00582147" w:rsidRPr="0020673B" w:rsidRDefault="00582147" w:rsidP="00475BF9">
      <w:pPr>
        <w:rPr>
          <w:rFonts w:ascii="Times New Roman" w:hAnsi="Times New Roman" w:cs="Times New Roman"/>
          <w:sz w:val="24"/>
          <w:szCs w:val="24"/>
        </w:rPr>
      </w:pPr>
    </w:p>
    <w:p w14:paraId="46F9155F" w14:textId="77777777" w:rsidR="00582147" w:rsidRPr="0020673B" w:rsidRDefault="00582147" w:rsidP="00475BF9">
      <w:pPr>
        <w:rPr>
          <w:rFonts w:ascii="Times New Roman" w:hAnsi="Times New Roman" w:cs="Times New Roman"/>
          <w:sz w:val="24"/>
          <w:szCs w:val="24"/>
        </w:rPr>
      </w:pPr>
    </w:p>
    <w:p w14:paraId="65B58BB9" w14:textId="77777777" w:rsidR="006A6BF3" w:rsidRPr="0020673B" w:rsidRDefault="006A6BF3" w:rsidP="00475BF9">
      <w:pPr>
        <w:rPr>
          <w:rFonts w:ascii="Times New Roman" w:hAnsi="Times New Roman" w:cs="Times New Roman"/>
          <w:sz w:val="24"/>
          <w:szCs w:val="24"/>
        </w:rPr>
      </w:pPr>
    </w:p>
    <w:p w14:paraId="1B33B514" w14:textId="77777777" w:rsidR="006A6BF3" w:rsidRPr="0020673B" w:rsidRDefault="006A6BF3" w:rsidP="00475BF9">
      <w:pPr>
        <w:rPr>
          <w:rFonts w:ascii="Times New Roman" w:hAnsi="Times New Roman" w:cs="Times New Roman"/>
          <w:sz w:val="24"/>
          <w:szCs w:val="24"/>
        </w:rPr>
      </w:pPr>
    </w:p>
    <w:p w14:paraId="4383FB72" w14:textId="00BE2F92" w:rsidR="00F7337E" w:rsidRPr="0020673B" w:rsidRDefault="00F7337E" w:rsidP="00475BF9">
      <w:pPr>
        <w:rPr>
          <w:rFonts w:ascii="Times New Roman" w:hAnsi="Times New Roman" w:cs="Times New Roman"/>
          <w:sz w:val="24"/>
          <w:szCs w:val="24"/>
        </w:rPr>
      </w:pPr>
      <w:r w:rsidRPr="0020673B">
        <w:rPr>
          <w:rFonts w:ascii="Times New Roman" w:hAnsi="Times New Roman" w:cs="Times New Roman"/>
          <w:sz w:val="24"/>
          <w:szCs w:val="24"/>
        </w:rPr>
        <w:lastRenderedPageBreak/>
        <w:t>Příloha č. 3</w:t>
      </w:r>
      <w:r w:rsidR="00005206" w:rsidRPr="0020673B">
        <w:rPr>
          <w:rFonts w:ascii="Times New Roman" w:hAnsi="Times New Roman" w:cs="Times New Roman"/>
          <w:sz w:val="24"/>
          <w:szCs w:val="24"/>
        </w:rPr>
        <w:t xml:space="preserve"> - Tabulka vlastních čísel a podílu </w:t>
      </w:r>
      <w:r w:rsidR="008D0A2C" w:rsidRPr="0020673B">
        <w:rPr>
          <w:rFonts w:ascii="Times New Roman" w:hAnsi="Times New Roman" w:cs="Times New Roman"/>
          <w:sz w:val="24"/>
          <w:szCs w:val="24"/>
        </w:rPr>
        <w:t>rozptylu – politická</w:t>
      </w:r>
      <w:r w:rsidR="0096746E" w:rsidRPr="0020673B">
        <w:rPr>
          <w:rFonts w:ascii="Times New Roman" w:hAnsi="Times New Roman" w:cs="Times New Roman"/>
          <w:sz w:val="24"/>
          <w:szCs w:val="24"/>
        </w:rPr>
        <w:t xml:space="preserve"> nespokojenost SR 1.</w:t>
      </w:r>
    </w:p>
    <w:tbl>
      <w:tblPr>
        <w:tblW w:w="8761" w:type="dxa"/>
        <w:tblCellMar>
          <w:left w:w="70" w:type="dxa"/>
          <w:right w:w="70" w:type="dxa"/>
        </w:tblCellMar>
        <w:tblLook w:val="04A0" w:firstRow="1" w:lastRow="0" w:firstColumn="1" w:lastColumn="0" w:noHBand="0" w:noVBand="1"/>
      </w:tblPr>
      <w:tblGrid>
        <w:gridCol w:w="1115"/>
        <w:gridCol w:w="595"/>
        <w:gridCol w:w="880"/>
        <w:gridCol w:w="1183"/>
        <w:gridCol w:w="779"/>
        <w:gridCol w:w="847"/>
        <w:gridCol w:w="852"/>
        <w:gridCol w:w="684"/>
        <w:gridCol w:w="200"/>
        <w:gridCol w:w="545"/>
        <w:gridCol w:w="304"/>
        <w:gridCol w:w="793"/>
      </w:tblGrid>
      <w:tr w:rsidR="003F3739" w:rsidRPr="0020673B" w14:paraId="185758AA" w14:textId="77777777" w:rsidTr="00582147">
        <w:trPr>
          <w:trHeight w:val="104"/>
        </w:trPr>
        <w:tc>
          <w:tcPr>
            <w:tcW w:w="876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456D976F" w14:textId="3729C907" w:rsidR="003F3739" w:rsidRPr="0020673B" w:rsidRDefault="003F3739" w:rsidP="003F3739">
            <w:pPr>
              <w:spacing w:after="0" w:line="240" w:lineRule="auto"/>
              <w:jc w:val="center"/>
              <w:rPr>
                <w:rFonts w:ascii="Times New Roman" w:eastAsia="Times New Roman" w:hAnsi="Times New Roman" w:cs="Times New Roman"/>
                <w:b/>
                <w:bCs/>
                <w:sz w:val="20"/>
                <w:szCs w:val="20"/>
                <w:lang w:eastAsia="cs-CZ"/>
              </w:rPr>
            </w:pPr>
            <w:r w:rsidRPr="0020673B">
              <w:rPr>
                <w:rFonts w:ascii="Times New Roman" w:eastAsia="Times New Roman" w:hAnsi="Times New Roman" w:cs="Times New Roman"/>
                <w:b/>
                <w:bCs/>
                <w:sz w:val="20"/>
                <w:szCs w:val="20"/>
                <w:lang w:eastAsia="cs-CZ"/>
              </w:rPr>
              <w:t xml:space="preserve">Tabulka vlastních čísel a podílu </w:t>
            </w:r>
            <w:r w:rsidR="006B6953" w:rsidRPr="0020673B">
              <w:rPr>
                <w:rFonts w:ascii="Times New Roman" w:eastAsia="Times New Roman" w:hAnsi="Times New Roman" w:cs="Times New Roman"/>
                <w:b/>
                <w:bCs/>
                <w:sz w:val="20"/>
                <w:szCs w:val="20"/>
                <w:lang w:eastAsia="cs-CZ"/>
              </w:rPr>
              <w:t>rozptylu – politická</w:t>
            </w:r>
            <w:r w:rsidRPr="0020673B">
              <w:rPr>
                <w:rFonts w:ascii="Times New Roman" w:eastAsia="Times New Roman" w:hAnsi="Times New Roman" w:cs="Times New Roman"/>
                <w:b/>
                <w:bCs/>
                <w:sz w:val="20"/>
                <w:szCs w:val="20"/>
                <w:lang w:eastAsia="cs-CZ"/>
              </w:rPr>
              <w:t xml:space="preserve"> nespokojenost SR 1.</w:t>
            </w:r>
          </w:p>
        </w:tc>
      </w:tr>
      <w:tr w:rsidR="003F3739" w:rsidRPr="0020673B" w14:paraId="1AC3B905" w14:textId="77777777" w:rsidTr="00582147">
        <w:trPr>
          <w:trHeight w:val="104"/>
        </w:trPr>
        <w:tc>
          <w:tcPr>
            <w:tcW w:w="1124" w:type="dxa"/>
            <w:vMerge w:val="restart"/>
            <w:tcBorders>
              <w:top w:val="nil"/>
              <w:left w:val="single" w:sz="4" w:space="0" w:color="auto"/>
              <w:bottom w:val="single" w:sz="4" w:space="0" w:color="auto"/>
              <w:right w:val="single" w:sz="4" w:space="0" w:color="auto"/>
            </w:tcBorders>
            <w:shd w:val="clear" w:color="auto" w:fill="auto"/>
            <w:vAlign w:val="center"/>
            <w:hideMark/>
          </w:tcPr>
          <w:p w14:paraId="69F13557" w14:textId="77777777" w:rsidR="003F3739" w:rsidRPr="0020673B" w:rsidRDefault="003F3739" w:rsidP="003F3739">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Komponent</w:t>
            </w:r>
          </w:p>
        </w:tc>
        <w:tc>
          <w:tcPr>
            <w:tcW w:w="2683" w:type="dxa"/>
            <w:gridSpan w:val="3"/>
            <w:tcBorders>
              <w:top w:val="single" w:sz="4" w:space="0" w:color="auto"/>
              <w:left w:val="nil"/>
              <w:bottom w:val="single" w:sz="4" w:space="0" w:color="auto"/>
              <w:right w:val="single" w:sz="4" w:space="0" w:color="auto"/>
            </w:tcBorders>
            <w:shd w:val="clear" w:color="auto" w:fill="auto"/>
            <w:vAlign w:val="center"/>
            <w:hideMark/>
          </w:tcPr>
          <w:p w14:paraId="659844A9" w14:textId="77777777" w:rsidR="003F3739" w:rsidRPr="0020673B" w:rsidRDefault="003F3739" w:rsidP="003F3739">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Počáteční vlastní čísla</w:t>
            </w:r>
          </w:p>
        </w:tc>
        <w:tc>
          <w:tcPr>
            <w:tcW w:w="2501" w:type="dxa"/>
            <w:gridSpan w:val="3"/>
            <w:tcBorders>
              <w:top w:val="single" w:sz="4" w:space="0" w:color="auto"/>
              <w:left w:val="nil"/>
              <w:bottom w:val="single" w:sz="4" w:space="0" w:color="auto"/>
              <w:right w:val="single" w:sz="4" w:space="0" w:color="auto"/>
            </w:tcBorders>
            <w:shd w:val="clear" w:color="auto" w:fill="auto"/>
            <w:vAlign w:val="center"/>
            <w:hideMark/>
          </w:tcPr>
          <w:p w14:paraId="1D8F037A" w14:textId="77777777" w:rsidR="003F3739" w:rsidRPr="0020673B" w:rsidRDefault="003F3739" w:rsidP="003F3739">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Extrakční součty čtvercových zatížení</w:t>
            </w:r>
          </w:p>
        </w:tc>
        <w:tc>
          <w:tcPr>
            <w:tcW w:w="2452" w:type="dxa"/>
            <w:gridSpan w:val="5"/>
            <w:tcBorders>
              <w:top w:val="single" w:sz="4" w:space="0" w:color="auto"/>
              <w:left w:val="nil"/>
              <w:bottom w:val="single" w:sz="4" w:space="0" w:color="auto"/>
              <w:right w:val="single" w:sz="4" w:space="0" w:color="auto"/>
            </w:tcBorders>
            <w:shd w:val="clear" w:color="auto" w:fill="auto"/>
            <w:vAlign w:val="center"/>
            <w:hideMark/>
          </w:tcPr>
          <w:p w14:paraId="1285315F" w14:textId="77777777" w:rsidR="003F3739" w:rsidRPr="0020673B" w:rsidRDefault="003F3739" w:rsidP="003F3739">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Rotační součty čtvercových zatížení</w:t>
            </w:r>
          </w:p>
        </w:tc>
      </w:tr>
      <w:tr w:rsidR="00582147" w:rsidRPr="0020673B" w14:paraId="5E5D1BEA" w14:textId="77777777" w:rsidTr="00582147">
        <w:trPr>
          <w:trHeight w:val="96"/>
        </w:trPr>
        <w:tc>
          <w:tcPr>
            <w:tcW w:w="1124" w:type="dxa"/>
            <w:vMerge/>
            <w:tcBorders>
              <w:top w:val="nil"/>
              <w:left w:val="single" w:sz="4" w:space="0" w:color="auto"/>
              <w:bottom w:val="single" w:sz="4" w:space="0" w:color="auto"/>
              <w:right w:val="single" w:sz="4" w:space="0" w:color="auto"/>
            </w:tcBorders>
            <w:vAlign w:val="center"/>
            <w:hideMark/>
          </w:tcPr>
          <w:p w14:paraId="619DAE6F" w14:textId="77777777" w:rsidR="003F3739" w:rsidRPr="0020673B" w:rsidRDefault="003F3739" w:rsidP="003F3739">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single" w:sz="4" w:space="0" w:color="auto"/>
              <w:right w:val="single" w:sz="4" w:space="0" w:color="auto"/>
            </w:tcBorders>
            <w:shd w:val="clear" w:color="auto" w:fill="auto"/>
            <w:vAlign w:val="center"/>
            <w:hideMark/>
          </w:tcPr>
          <w:p w14:paraId="7939CC4F" w14:textId="77777777" w:rsidR="003F3739" w:rsidRPr="0020673B" w:rsidRDefault="003F3739" w:rsidP="003F3739">
            <w:pPr>
              <w:spacing w:after="0" w:line="240" w:lineRule="auto"/>
              <w:jc w:val="center"/>
              <w:rPr>
                <w:rFonts w:ascii="Times New Roman" w:eastAsia="Times New Roman" w:hAnsi="Times New Roman" w:cs="Times New Roman"/>
                <w:sz w:val="20"/>
                <w:szCs w:val="20"/>
                <w:lang w:eastAsia="cs-CZ"/>
              </w:rPr>
            </w:pPr>
            <w:proofErr w:type="spellStart"/>
            <w:r w:rsidRPr="0020673B">
              <w:rPr>
                <w:rFonts w:ascii="Times New Roman" w:eastAsia="Times New Roman" w:hAnsi="Times New Roman" w:cs="Times New Roman"/>
                <w:sz w:val="20"/>
                <w:szCs w:val="20"/>
                <w:lang w:eastAsia="cs-CZ"/>
              </w:rPr>
              <w:t>Total</w:t>
            </w:r>
            <w:proofErr w:type="spellEnd"/>
          </w:p>
        </w:tc>
        <w:tc>
          <w:tcPr>
            <w:tcW w:w="888" w:type="dxa"/>
            <w:tcBorders>
              <w:top w:val="nil"/>
              <w:left w:val="nil"/>
              <w:bottom w:val="single" w:sz="4" w:space="0" w:color="auto"/>
              <w:right w:val="single" w:sz="4" w:space="0" w:color="auto"/>
            </w:tcBorders>
            <w:shd w:val="clear" w:color="auto" w:fill="auto"/>
            <w:vAlign w:val="center"/>
            <w:hideMark/>
          </w:tcPr>
          <w:p w14:paraId="395FF9CC" w14:textId="77777777" w:rsidR="003F3739" w:rsidRPr="0020673B" w:rsidRDefault="003F3739" w:rsidP="003F3739">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 Variance</w:t>
            </w:r>
          </w:p>
        </w:tc>
        <w:tc>
          <w:tcPr>
            <w:tcW w:w="1194" w:type="dxa"/>
            <w:tcBorders>
              <w:top w:val="nil"/>
              <w:left w:val="nil"/>
              <w:bottom w:val="single" w:sz="4" w:space="0" w:color="auto"/>
              <w:right w:val="single" w:sz="4" w:space="0" w:color="auto"/>
            </w:tcBorders>
            <w:shd w:val="clear" w:color="auto" w:fill="auto"/>
            <w:vAlign w:val="center"/>
            <w:hideMark/>
          </w:tcPr>
          <w:p w14:paraId="31FECDC5" w14:textId="77777777" w:rsidR="003F3739" w:rsidRPr="0020673B" w:rsidRDefault="003F3739" w:rsidP="003F3739">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 xml:space="preserve">% Kumulativní </w:t>
            </w:r>
          </w:p>
        </w:tc>
        <w:tc>
          <w:tcPr>
            <w:tcW w:w="786" w:type="dxa"/>
            <w:tcBorders>
              <w:top w:val="nil"/>
              <w:left w:val="nil"/>
              <w:bottom w:val="single" w:sz="4" w:space="0" w:color="auto"/>
              <w:right w:val="single" w:sz="4" w:space="0" w:color="auto"/>
            </w:tcBorders>
            <w:shd w:val="clear" w:color="auto" w:fill="auto"/>
            <w:vAlign w:val="center"/>
            <w:hideMark/>
          </w:tcPr>
          <w:p w14:paraId="1728BD0F" w14:textId="77777777" w:rsidR="003F3739" w:rsidRPr="0020673B" w:rsidRDefault="003F3739" w:rsidP="003F3739">
            <w:pPr>
              <w:spacing w:after="0" w:line="240" w:lineRule="auto"/>
              <w:jc w:val="center"/>
              <w:rPr>
                <w:rFonts w:ascii="Times New Roman" w:eastAsia="Times New Roman" w:hAnsi="Times New Roman" w:cs="Times New Roman"/>
                <w:sz w:val="20"/>
                <w:szCs w:val="20"/>
                <w:lang w:eastAsia="cs-CZ"/>
              </w:rPr>
            </w:pPr>
            <w:proofErr w:type="spellStart"/>
            <w:r w:rsidRPr="0020673B">
              <w:rPr>
                <w:rFonts w:ascii="Times New Roman" w:eastAsia="Times New Roman" w:hAnsi="Times New Roman" w:cs="Times New Roman"/>
                <w:sz w:val="20"/>
                <w:szCs w:val="20"/>
                <w:lang w:eastAsia="cs-CZ"/>
              </w:rPr>
              <w:t>Total</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10E9AEA9" w14:textId="366229C4" w:rsidR="003F3739" w:rsidRPr="0020673B" w:rsidRDefault="003F3739" w:rsidP="003F3739">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 Var</w:t>
            </w:r>
            <w:r w:rsidR="00E44514" w:rsidRPr="0020673B">
              <w:rPr>
                <w:rFonts w:ascii="Times New Roman" w:eastAsia="Times New Roman" w:hAnsi="Times New Roman" w:cs="Times New Roman"/>
                <w:sz w:val="20"/>
                <w:szCs w:val="20"/>
                <w:lang w:eastAsia="cs-CZ"/>
              </w:rPr>
              <w:t>.</w:t>
            </w:r>
          </w:p>
        </w:tc>
        <w:tc>
          <w:tcPr>
            <w:tcW w:w="860" w:type="dxa"/>
            <w:tcBorders>
              <w:top w:val="nil"/>
              <w:left w:val="nil"/>
              <w:bottom w:val="single" w:sz="4" w:space="0" w:color="auto"/>
              <w:right w:val="single" w:sz="4" w:space="0" w:color="auto"/>
            </w:tcBorders>
            <w:shd w:val="clear" w:color="auto" w:fill="auto"/>
            <w:vAlign w:val="center"/>
            <w:hideMark/>
          </w:tcPr>
          <w:p w14:paraId="6FDE446F" w14:textId="657C7630" w:rsidR="003F3739" w:rsidRPr="0020673B" w:rsidRDefault="003F3739" w:rsidP="003F3739">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 xml:space="preserve">% </w:t>
            </w:r>
            <w:proofErr w:type="spellStart"/>
            <w:r w:rsidRPr="0020673B">
              <w:rPr>
                <w:rFonts w:ascii="Times New Roman" w:eastAsia="Times New Roman" w:hAnsi="Times New Roman" w:cs="Times New Roman"/>
                <w:sz w:val="24"/>
                <w:szCs w:val="24"/>
                <w:lang w:eastAsia="cs-CZ"/>
              </w:rPr>
              <w:t>Ku</w:t>
            </w:r>
            <w:r w:rsidR="00E44514" w:rsidRPr="0020673B">
              <w:rPr>
                <w:rFonts w:ascii="Times New Roman" w:eastAsia="Times New Roman" w:hAnsi="Times New Roman" w:cs="Times New Roman"/>
                <w:sz w:val="24"/>
                <w:szCs w:val="24"/>
                <w:lang w:eastAsia="cs-CZ"/>
              </w:rPr>
              <w:t>m</w:t>
            </w:r>
            <w:proofErr w:type="spellEnd"/>
            <w:r w:rsidR="00E44514" w:rsidRPr="0020673B">
              <w:rPr>
                <w:rFonts w:ascii="Times New Roman" w:eastAsia="Times New Roman" w:hAnsi="Times New Roman" w:cs="Times New Roman"/>
                <w:sz w:val="24"/>
                <w:szCs w:val="24"/>
                <w:lang w:eastAsia="cs-CZ"/>
              </w:rPr>
              <w:t>.</w:t>
            </w:r>
            <w:r w:rsidRPr="0020673B">
              <w:rPr>
                <w:rFonts w:ascii="Times New Roman" w:eastAsia="Times New Roman" w:hAnsi="Times New Roman" w:cs="Times New Roman"/>
                <w:sz w:val="24"/>
                <w:szCs w:val="24"/>
                <w:lang w:eastAsia="cs-CZ"/>
              </w:rPr>
              <w:t xml:space="preserve"> </w:t>
            </w:r>
          </w:p>
        </w:tc>
        <w:tc>
          <w:tcPr>
            <w:tcW w:w="690" w:type="dxa"/>
            <w:tcBorders>
              <w:top w:val="nil"/>
              <w:left w:val="nil"/>
              <w:bottom w:val="single" w:sz="4" w:space="0" w:color="auto"/>
              <w:right w:val="single" w:sz="4" w:space="0" w:color="auto"/>
            </w:tcBorders>
            <w:shd w:val="clear" w:color="auto" w:fill="auto"/>
            <w:vAlign w:val="center"/>
            <w:hideMark/>
          </w:tcPr>
          <w:p w14:paraId="3CF45B9F" w14:textId="77777777" w:rsidR="003F3739" w:rsidRPr="0020673B" w:rsidRDefault="003F3739" w:rsidP="003F3739">
            <w:pPr>
              <w:spacing w:after="0" w:line="240" w:lineRule="auto"/>
              <w:jc w:val="center"/>
              <w:rPr>
                <w:rFonts w:ascii="Times New Roman" w:eastAsia="Times New Roman" w:hAnsi="Times New Roman" w:cs="Times New Roman"/>
                <w:sz w:val="24"/>
                <w:szCs w:val="24"/>
                <w:lang w:eastAsia="cs-CZ"/>
              </w:rPr>
            </w:pPr>
            <w:proofErr w:type="spellStart"/>
            <w:r w:rsidRPr="0020673B">
              <w:rPr>
                <w:rFonts w:ascii="Times New Roman" w:eastAsia="Times New Roman" w:hAnsi="Times New Roman" w:cs="Times New Roman"/>
                <w:sz w:val="24"/>
                <w:szCs w:val="24"/>
                <w:lang w:eastAsia="cs-CZ"/>
              </w:rPr>
              <w:t>Total</w:t>
            </w:r>
            <w:proofErr w:type="spellEnd"/>
          </w:p>
        </w:tc>
        <w:tc>
          <w:tcPr>
            <w:tcW w:w="750" w:type="dxa"/>
            <w:gridSpan w:val="2"/>
            <w:tcBorders>
              <w:top w:val="nil"/>
              <w:left w:val="nil"/>
              <w:bottom w:val="single" w:sz="4" w:space="0" w:color="auto"/>
              <w:right w:val="single" w:sz="4" w:space="0" w:color="auto"/>
            </w:tcBorders>
            <w:shd w:val="clear" w:color="auto" w:fill="auto"/>
            <w:vAlign w:val="center"/>
            <w:hideMark/>
          </w:tcPr>
          <w:p w14:paraId="056BC200" w14:textId="79202931" w:rsidR="003F3739" w:rsidRPr="0020673B" w:rsidRDefault="003F3739" w:rsidP="003F3739">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 Var</w:t>
            </w:r>
            <w:r w:rsidR="00E44514" w:rsidRPr="0020673B">
              <w:rPr>
                <w:rFonts w:ascii="Times New Roman" w:eastAsia="Times New Roman" w:hAnsi="Times New Roman" w:cs="Times New Roman"/>
                <w:sz w:val="24"/>
                <w:szCs w:val="24"/>
                <w:lang w:eastAsia="cs-CZ"/>
              </w:rPr>
              <w:t>.</w:t>
            </w:r>
          </w:p>
        </w:tc>
        <w:tc>
          <w:tcPr>
            <w:tcW w:w="1010" w:type="dxa"/>
            <w:gridSpan w:val="2"/>
            <w:tcBorders>
              <w:top w:val="nil"/>
              <w:left w:val="nil"/>
              <w:bottom w:val="single" w:sz="4" w:space="0" w:color="auto"/>
              <w:right w:val="single" w:sz="4" w:space="0" w:color="auto"/>
            </w:tcBorders>
            <w:shd w:val="clear" w:color="auto" w:fill="auto"/>
            <w:vAlign w:val="center"/>
            <w:hideMark/>
          </w:tcPr>
          <w:p w14:paraId="11FE284F" w14:textId="4744F4D9" w:rsidR="003F3739" w:rsidRPr="0020673B" w:rsidRDefault="003F3739" w:rsidP="003F3739">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 xml:space="preserve">% </w:t>
            </w:r>
            <w:proofErr w:type="spellStart"/>
            <w:r w:rsidRPr="0020673B">
              <w:rPr>
                <w:rFonts w:ascii="Times New Roman" w:eastAsia="Times New Roman" w:hAnsi="Times New Roman" w:cs="Times New Roman"/>
                <w:sz w:val="24"/>
                <w:szCs w:val="24"/>
                <w:lang w:eastAsia="cs-CZ"/>
              </w:rPr>
              <w:t>Kum</w:t>
            </w:r>
            <w:proofErr w:type="spellEnd"/>
            <w:r w:rsidR="00582147" w:rsidRPr="0020673B">
              <w:rPr>
                <w:rFonts w:ascii="Times New Roman" w:eastAsia="Times New Roman" w:hAnsi="Times New Roman" w:cs="Times New Roman"/>
                <w:sz w:val="24"/>
                <w:szCs w:val="24"/>
                <w:lang w:eastAsia="cs-CZ"/>
              </w:rPr>
              <w:t>.</w:t>
            </w:r>
            <w:r w:rsidRPr="0020673B">
              <w:rPr>
                <w:rFonts w:ascii="Times New Roman" w:eastAsia="Times New Roman" w:hAnsi="Times New Roman" w:cs="Times New Roman"/>
                <w:sz w:val="24"/>
                <w:szCs w:val="24"/>
                <w:lang w:eastAsia="cs-CZ"/>
              </w:rPr>
              <w:t xml:space="preserve"> </w:t>
            </w:r>
          </w:p>
        </w:tc>
      </w:tr>
      <w:tr w:rsidR="00582147" w:rsidRPr="0020673B" w14:paraId="73F2C619" w14:textId="77777777" w:rsidTr="00582147">
        <w:trPr>
          <w:trHeight w:val="61"/>
        </w:trPr>
        <w:tc>
          <w:tcPr>
            <w:tcW w:w="1124" w:type="dxa"/>
            <w:tcBorders>
              <w:top w:val="nil"/>
              <w:left w:val="single" w:sz="4" w:space="0" w:color="auto"/>
              <w:bottom w:val="single" w:sz="4" w:space="0" w:color="auto"/>
              <w:right w:val="single" w:sz="4" w:space="0" w:color="auto"/>
            </w:tcBorders>
            <w:shd w:val="clear" w:color="000000" w:fill="8EA9DB"/>
            <w:noWrap/>
            <w:hideMark/>
          </w:tcPr>
          <w:p w14:paraId="3504C935" w14:textId="77777777" w:rsidR="003F3739" w:rsidRPr="0020673B" w:rsidRDefault="003F3739" w:rsidP="003F3739">
            <w:pPr>
              <w:spacing w:after="0" w:line="240" w:lineRule="auto"/>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1</w:t>
            </w:r>
          </w:p>
        </w:tc>
        <w:tc>
          <w:tcPr>
            <w:tcW w:w="600" w:type="dxa"/>
            <w:tcBorders>
              <w:top w:val="nil"/>
              <w:left w:val="nil"/>
              <w:bottom w:val="single" w:sz="4" w:space="0" w:color="auto"/>
              <w:right w:val="single" w:sz="4" w:space="0" w:color="auto"/>
            </w:tcBorders>
            <w:shd w:val="clear" w:color="auto" w:fill="auto"/>
            <w:noWrap/>
            <w:hideMark/>
          </w:tcPr>
          <w:p w14:paraId="13A7D0FF" w14:textId="77777777"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2,583</w:t>
            </w:r>
          </w:p>
        </w:tc>
        <w:tc>
          <w:tcPr>
            <w:tcW w:w="888" w:type="dxa"/>
            <w:tcBorders>
              <w:top w:val="nil"/>
              <w:left w:val="nil"/>
              <w:bottom w:val="single" w:sz="4" w:space="0" w:color="auto"/>
              <w:right w:val="single" w:sz="4" w:space="0" w:color="auto"/>
            </w:tcBorders>
            <w:shd w:val="clear" w:color="auto" w:fill="auto"/>
            <w:noWrap/>
            <w:hideMark/>
          </w:tcPr>
          <w:p w14:paraId="280978D7" w14:textId="77777777"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32,292</w:t>
            </w:r>
          </w:p>
        </w:tc>
        <w:tc>
          <w:tcPr>
            <w:tcW w:w="1194" w:type="dxa"/>
            <w:tcBorders>
              <w:top w:val="nil"/>
              <w:left w:val="nil"/>
              <w:bottom w:val="single" w:sz="4" w:space="0" w:color="auto"/>
              <w:right w:val="single" w:sz="4" w:space="0" w:color="auto"/>
            </w:tcBorders>
            <w:shd w:val="clear" w:color="auto" w:fill="auto"/>
            <w:noWrap/>
            <w:hideMark/>
          </w:tcPr>
          <w:p w14:paraId="0E6D9E69" w14:textId="77777777"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32,292</w:t>
            </w:r>
          </w:p>
        </w:tc>
        <w:tc>
          <w:tcPr>
            <w:tcW w:w="786" w:type="dxa"/>
            <w:tcBorders>
              <w:top w:val="nil"/>
              <w:left w:val="nil"/>
              <w:bottom w:val="single" w:sz="4" w:space="0" w:color="auto"/>
              <w:right w:val="single" w:sz="4" w:space="0" w:color="auto"/>
            </w:tcBorders>
            <w:shd w:val="clear" w:color="auto" w:fill="auto"/>
            <w:noWrap/>
            <w:hideMark/>
          </w:tcPr>
          <w:p w14:paraId="1E62CE81" w14:textId="77777777"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2,583</w:t>
            </w:r>
          </w:p>
        </w:tc>
        <w:tc>
          <w:tcPr>
            <w:tcW w:w="855" w:type="dxa"/>
            <w:tcBorders>
              <w:top w:val="nil"/>
              <w:left w:val="nil"/>
              <w:bottom w:val="single" w:sz="4" w:space="0" w:color="auto"/>
              <w:right w:val="single" w:sz="4" w:space="0" w:color="auto"/>
            </w:tcBorders>
            <w:shd w:val="clear" w:color="auto" w:fill="auto"/>
            <w:noWrap/>
            <w:hideMark/>
          </w:tcPr>
          <w:p w14:paraId="4F98F2B8" w14:textId="77777777"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32,292</w:t>
            </w:r>
          </w:p>
        </w:tc>
        <w:tc>
          <w:tcPr>
            <w:tcW w:w="860" w:type="dxa"/>
            <w:tcBorders>
              <w:top w:val="nil"/>
              <w:left w:val="nil"/>
              <w:bottom w:val="single" w:sz="4" w:space="0" w:color="auto"/>
              <w:right w:val="single" w:sz="4" w:space="0" w:color="auto"/>
            </w:tcBorders>
            <w:shd w:val="clear" w:color="auto" w:fill="auto"/>
            <w:noWrap/>
            <w:hideMark/>
          </w:tcPr>
          <w:p w14:paraId="39A45E1A" w14:textId="77777777" w:rsidR="003F3739" w:rsidRPr="0020673B" w:rsidRDefault="003F3739" w:rsidP="002778D6">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32,292</w:t>
            </w:r>
          </w:p>
        </w:tc>
        <w:tc>
          <w:tcPr>
            <w:tcW w:w="891" w:type="dxa"/>
            <w:gridSpan w:val="2"/>
            <w:tcBorders>
              <w:top w:val="nil"/>
              <w:left w:val="nil"/>
              <w:bottom w:val="single" w:sz="4" w:space="0" w:color="auto"/>
              <w:right w:val="single" w:sz="4" w:space="0" w:color="auto"/>
            </w:tcBorders>
            <w:shd w:val="clear" w:color="auto" w:fill="auto"/>
            <w:noWrap/>
            <w:hideMark/>
          </w:tcPr>
          <w:p w14:paraId="71BADC71" w14:textId="77777777" w:rsidR="003F3739" w:rsidRPr="0020673B" w:rsidRDefault="003F3739" w:rsidP="002778D6">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2,235</w:t>
            </w:r>
          </w:p>
        </w:tc>
        <w:tc>
          <w:tcPr>
            <w:tcW w:w="855" w:type="dxa"/>
            <w:gridSpan w:val="2"/>
            <w:tcBorders>
              <w:top w:val="nil"/>
              <w:left w:val="nil"/>
              <w:bottom w:val="single" w:sz="4" w:space="0" w:color="auto"/>
              <w:right w:val="single" w:sz="4" w:space="0" w:color="auto"/>
            </w:tcBorders>
            <w:shd w:val="clear" w:color="auto" w:fill="auto"/>
            <w:noWrap/>
            <w:hideMark/>
          </w:tcPr>
          <w:p w14:paraId="28A7C274" w14:textId="77777777" w:rsidR="003F3739" w:rsidRPr="0020673B" w:rsidRDefault="003F3739" w:rsidP="002778D6">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27,933</w:t>
            </w:r>
          </w:p>
        </w:tc>
        <w:tc>
          <w:tcPr>
            <w:tcW w:w="705" w:type="dxa"/>
            <w:tcBorders>
              <w:top w:val="nil"/>
              <w:left w:val="nil"/>
              <w:bottom w:val="single" w:sz="4" w:space="0" w:color="auto"/>
              <w:right w:val="single" w:sz="4" w:space="0" w:color="auto"/>
            </w:tcBorders>
            <w:shd w:val="clear" w:color="auto" w:fill="auto"/>
            <w:noWrap/>
            <w:hideMark/>
          </w:tcPr>
          <w:p w14:paraId="46DBA918" w14:textId="77777777" w:rsidR="003F3739" w:rsidRPr="0020673B" w:rsidRDefault="003F3739" w:rsidP="002778D6">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27,933</w:t>
            </w:r>
          </w:p>
        </w:tc>
      </w:tr>
      <w:tr w:rsidR="00582147" w:rsidRPr="0020673B" w14:paraId="1A5C08F1" w14:textId="77777777" w:rsidTr="00582147">
        <w:trPr>
          <w:trHeight w:val="61"/>
        </w:trPr>
        <w:tc>
          <w:tcPr>
            <w:tcW w:w="1124" w:type="dxa"/>
            <w:tcBorders>
              <w:top w:val="nil"/>
              <w:left w:val="single" w:sz="4" w:space="0" w:color="auto"/>
              <w:bottom w:val="single" w:sz="4" w:space="0" w:color="auto"/>
              <w:right w:val="single" w:sz="4" w:space="0" w:color="auto"/>
            </w:tcBorders>
            <w:shd w:val="clear" w:color="000000" w:fill="8EA9DB"/>
            <w:noWrap/>
            <w:hideMark/>
          </w:tcPr>
          <w:p w14:paraId="43A698C1" w14:textId="77777777" w:rsidR="003F3739" w:rsidRPr="0020673B" w:rsidRDefault="003F3739" w:rsidP="003F3739">
            <w:pPr>
              <w:spacing w:after="0" w:line="240" w:lineRule="auto"/>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2</w:t>
            </w:r>
          </w:p>
        </w:tc>
        <w:tc>
          <w:tcPr>
            <w:tcW w:w="600" w:type="dxa"/>
            <w:tcBorders>
              <w:top w:val="nil"/>
              <w:left w:val="nil"/>
              <w:bottom w:val="single" w:sz="4" w:space="0" w:color="auto"/>
              <w:right w:val="single" w:sz="4" w:space="0" w:color="auto"/>
            </w:tcBorders>
            <w:shd w:val="clear" w:color="auto" w:fill="auto"/>
            <w:noWrap/>
            <w:hideMark/>
          </w:tcPr>
          <w:p w14:paraId="693EFEB3" w14:textId="77777777"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1,444</w:t>
            </w:r>
          </w:p>
        </w:tc>
        <w:tc>
          <w:tcPr>
            <w:tcW w:w="888" w:type="dxa"/>
            <w:tcBorders>
              <w:top w:val="nil"/>
              <w:left w:val="nil"/>
              <w:bottom w:val="single" w:sz="4" w:space="0" w:color="auto"/>
              <w:right w:val="single" w:sz="4" w:space="0" w:color="auto"/>
            </w:tcBorders>
            <w:shd w:val="clear" w:color="auto" w:fill="auto"/>
            <w:noWrap/>
            <w:hideMark/>
          </w:tcPr>
          <w:p w14:paraId="30BE0A05" w14:textId="77777777"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18,047</w:t>
            </w:r>
          </w:p>
        </w:tc>
        <w:tc>
          <w:tcPr>
            <w:tcW w:w="1194" w:type="dxa"/>
            <w:tcBorders>
              <w:top w:val="nil"/>
              <w:left w:val="nil"/>
              <w:bottom w:val="single" w:sz="4" w:space="0" w:color="auto"/>
              <w:right w:val="single" w:sz="4" w:space="0" w:color="auto"/>
            </w:tcBorders>
            <w:shd w:val="clear" w:color="auto" w:fill="auto"/>
            <w:noWrap/>
            <w:hideMark/>
          </w:tcPr>
          <w:p w14:paraId="0593385D" w14:textId="77777777"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50,339</w:t>
            </w:r>
          </w:p>
        </w:tc>
        <w:tc>
          <w:tcPr>
            <w:tcW w:w="786" w:type="dxa"/>
            <w:tcBorders>
              <w:top w:val="nil"/>
              <w:left w:val="nil"/>
              <w:bottom w:val="single" w:sz="4" w:space="0" w:color="auto"/>
              <w:right w:val="single" w:sz="4" w:space="0" w:color="auto"/>
            </w:tcBorders>
            <w:shd w:val="clear" w:color="auto" w:fill="auto"/>
            <w:noWrap/>
            <w:hideMark/>
          </w:tcPr>
          <w:p w14:paraId="7BE5F364" w14:textId="77777777"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1,444</w:t>
            </w:r>
          </w:p>
        </w:tc>
        <w:tc>
          <w:tcPr>
            <w:tcW w:w="855" w:type="dxa"/>
            <w:tcBorders>
              <w:top w:val="nil"/>
              <w:left w:val="nil"/>
              <w:bottom w:val="single" w:sz="4" w:space="0" w:color="auto"/>
              <w:right w:val="single" w:sz="4" w:space="0" w:color="auto"/>
            </w:tcBorders>
            <w:shd w:val="clear" w:color="auto" w:fill="auto"/>
            <w:noWrap/>
            <w:hideMark/>
          </w:tcPr>
          <w:p w14:paraId="3FB73897" w14:textId="77777777"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18,047</w:t>
            </w:r>
          </w:p>
        </w:tc>
        <w:tc>
          <w:tcPr>
            <w:tcW w:w="860" w:type="dxa"/>
            <w:tcBorders>
              <w:top w:val="nil"/>
              <w:left w:val="nil"/>
              <w:bottom w:val="single" w:sz="4" w:space="0" w:color="auto"/>
              <w:right w:val="single" w:sz="4" w:space="0" w:color="auto"/>
            </w:tcBorders>
            <w:shd w:val="clear" w:color="auto" w:fill="auto"/>
            <w:noWrap/>
            <w:hideMark/>
          </w:tcPr>
          <w:p w14:paraId="7302DD08" w14:textId="77777777" w:rsidR="003F3739" w:rsidRPr="0020673B" w:rsidRDefault="003F3739" w:rsidP="002778D6">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50,339</w:t>
            </w:r>
          </w:p>
        </w:tc>
        <w:tc>
          <w:tcPr>
            <w:tcW w:w="891" w:type="dxa"/>
            <w:gridSpan w:val="2"/>
            <w:tcBorders>
              <w:top w:val="nil"/>
              <w:left w:val="nil"/>
              <w:bottom w:val="single" w:sz="4" w:space="0" w:color="auto"/>
              <w:right w:val="single" w:sz="4" w:space="0" w:color="auto"/>
            </w:tcBorders>
            <w:shd w:val="clear" w:color="auto" w:fill="auto"/>
            <w:noWrap/>
            <w:hideMark/>
          </w:tcPr>
          <w:p w14:paraId="4FE6767D" w14:textId="77777777" w:rsidR="003F3739" w:rsidRPr="0020673B" w:rsidRDefault="003F3739" w:rsidP="002778D6">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1,792</w:t>
            </w:r>
          </w:p>
        </w:tc>
        <w:tc>
          <w:tcPr>
            <w:tcW w:w="855" w:type="dxa"/>
            <w:gridSpan w:val="2"/>
            <w:tcBorders>
              <w:top w:val="nil"/>
              <w:left w:val="nil"/>
              <w:bottom w:val="single" w:sz="4" w:space="0" w:color="auto"/>
              <w:right w:val="single" w:sz="4" w:space="0" w:color="auto"/>
            </w:tcBorders>
            <w:shd w:val="clear" w:color="auto" w:fill="auto"/>
            <w:noWrap/>
            <w:hideMark/>
          </w:tcPr>
          <w:p w14:paraId="575C798B" w14:textId="77777777" w:rsidR="003F3739" w:rsidRPr="0020673B" w:rsidRDefault="003F3739" w:rsidP="002778D6">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22,406</w:t>
            </w:r>
          </w:p>
        </w:tc>
        <w:tc>
          <w:tcPr>
            <w:tcW w:w="705" w:type="dxa"/>
            <w:tcBorders>
              <w:top w:val="nil"/>
              <w:left w:val="nil"/>
              <w:bottom w:val="single" w:sz="4" w:space="0" w:color="auto"/>
              <w:right w:val="single" w:sz="4" w:space="0" w:color="auto"/>
            </w:tcBorders>
            <w:shd w:val="clear" w:color="auto" w:fill="auto"/>
            <w:noWrap/>
            <w:hideMark/>
          </w:tcPr>
          <w:p w14:paraId="11AFA510" w14:textId="77777777" w:rsidR="003F3739" w:rsidRPr="0020673B" w:rsidRDefault="003F3739" w:rsidP="002778D6">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50,339</w:t>
            </w:r>
          </w:p>
        </w:tc>
      </w:tr>
      <w:tr w:rsidR="00582147" w:rsidRPr="0020673B" w14:paraId="79DBC1F3" w14:textId="77777777" w:rsidTr="00582147">
        <w:trPr>
          <w:trHeight w:val="61"/>
        </w:trPr>
        <w:tc>
          <w:tcPr>
            <w:tcW w:w="1124" w:type="dxa"/>
            <w:tcBorders>
              <w:top w:val="nil"/>
              <w:left w:val="single" w:sz="4" w:space="0" w:color="auto"/>
              <w:bottom w:val="single" w:sz="4" w:space="0" w:color="auto"/>
              <w:right w:val="single" w:sz="4" w:space="0" w:color="auto"/>
            </w:tcBorders>
            <w:shd w:val="clear" w:color="000000" w:fill="FFFFFF"/>
            <w:noWrap/>
            <w:hideMark/>
          </w:tcPr>
          <w:p w14:paraId="57CFCCE2" w14:textId="77777777" w:rsidR="003F3739" w:rsidRPr="0020673B" w:rsidRDefault="003F3739" w:rsidP="003F3739">
            <w:pPr>
              <w:spacing w:after="0" w:line="240" w:lineRule="auto"/>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3</w:t>
            </w:r>
          </w:p>
        </w:tc>
        <w:tc>
          <w:tcPr>
            <w:tcW w:w="600" w:type="dxa"/>
            <w:tcBorders>
              <w:top w:val="nil"/>
              <w:left w:val="nil"/>
              <w:bottom w:val="single" w:sz="4" w:space="0" w:color="auto"/>
              <w:right w:val="single" w:sz="4" w:space="0" w:color="auto"/>
            </w:tcBorders>
            <w:shd w:val="clear" w:color="auto" w:fill="auto"/>
            <w:noWrap/>
            <w:hideMark/>
          </w:tcPr>
          <w:p w14:paraId="59F3D0F1" w14:textId="77777777"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0,952</w:t>
            </w:r>
          </w:p>
        </w:tc>
        <w:tc>
          <w:tcPr>
            <w:tcW w:w="888" w:type="dxa"/>
            <w:tcBorders>
              <w:top w:val="nil"/>
              <w:left w:val="nil"/>
              <w:bottom w:val="single" w:sz="4" w:space="0" w:color="auto"/>
              <w:right w:val="single" w:sz="4" w:space="0" w:color="auto"/>
            </w:tcBorders>
            <w:shd w:val="clear" w:color="auto" w:fill="auto"/>
            <w:noWrap/>
            <w:hideMark/>
          </w:tcPr>
          <w:p w14:paraId="79A39B64" w14:textId="77777777"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11,899</w:t>
            </w:r>
          </w:p>
        </w:tc>
        <w:tc>
          <w:tcPr>
            <w:tcW w:w="1194" w:type="dxa"/>
            <w:tcBorders>
              <w:top w:val="nil"/>
              <w:left w:val="nil"/>
              <w:bottom w:val="single" w:sz="4" w:space="0" w:color="auto"/>
              <w:right w:val="single" w:sz="4" w:space="0" w:color="auto"/>
            </w:tcBorders>
            <w:shd w:val="clear" w:color="auto" w:fill="auto"/>
            <w:noWrap/>
            <w:hideMark/>
          </w:tcPr>
          <w:p w14:paraId="148D5679" w14:textId="77777777"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62,238</w:t>
            </w:r>
          </w:p>
        </w:tc>
        <w:tc>
          <w:tcPr>
            <w:tcW w:w="786" w:type="dxa"/>
            <w:tcBorders>
              <w:top w:val="nil"/>
              <w:left w:val="nil"/>
              <w:bottom w:val="single" w:sz="4" w:space="0" w:color="auto"/>
              <w:right w:val="single" w:sz="4" w:space="0" w:color="auto"/>
            </w:tcBorders>
            <w:shd w:val="clear" w:color="auto" w:fill="auto"/>
            <w:hideMark/>
          </w:tcPr>
          <w:p w14:paraId="0D3B1F46" w14:textId="6B1CC37A"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p>
        </w:tc>
        <w:tc>
          <w:tcPr>
            <w:tcW w:w="855" w:type="dxa"/>
            <w:tcBorders>
              <w:top w:val="nil"/>
              <w:left w:val="nil"/>
              <w:bottom w:val="single" w:sz="4" w:space="0" w:color="auto"/>
              <w:right w:val="single" w:sz="4" w:space="0" w:color="auto"/>
            </w:tcBorders>
            <w:shd w:val="clear" w:color="auto" w:fill="auto"/>
            <w:hideMark/>
          </w:tcPr>
          <w:p w14:paraId="302B8690" w14:textId="498421EC"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p>
        </w:tc>
        <w:tc>
          <w:tcPr>
            <w:tcW w:w="860" w:type="dxa"/>
            <w:tcBorders>
              <w:top w:val="nil"/>
              <w:left w:val="nil"/>
              <w:bottom w:val="single" w:sz="4" w:space="0" w:color="auto"/>
              <w:right w:val="single" w:sz="4" w:space="0" w:color="auto"/>
            </w:tcBorders>
            <w:shd w:val="clear" w:color="auto" w:fill="auto"/>
            <w:hideMark/>
          </w:tcPr>
          <w:p w14:paraId="10D61CC1" w14:textId="6D162549" w:rsidR="003F3739" w:rsidRPr="0020673B" w:rsidRDefault="003F3739" w:rsidP="002778D6">
            <w:pPr>
              <w:spacing w:after="0" w:line="240" w:lineRule="auto"/>
              <w:jc w:val="center"/>
              <w:rPr>
                <w:rFonts w:ascii="Times New Roman" w:eastAsia="Times New Roman" w:hAnsi="Times New Roman" w:cs="Times New Roman"/>
                <w:sz w:val="24"/>
                <w:szCs w:val="24"/>
                <w:lang w:eastAsia="cs-CZ"/>
              </w:rPr>
            </w:pPr>
          </w:p>
        </w:tc>
        <w:tc>
          <w:tcPr>
            <w:tcW w:w="891" w:type="dxa"/>
            <w:gridSpan w:val="2"/>
            <w:tcBorders>
              <w:top w:val="nil"/>
              <w:left w:val="nil"/>
              <w:bottom w:val="single" w:sz="4" w:space="0" w:color="auto"/>
              <w:right w:val="single" w:sz="4" w:space="0" w:color="auto"/>
            </w:tcBorders>
            <w:shd w:val="clear" w:color="auto" w:fill="auto"/>
            <w:hideMark/>
          </w:tcPr>
          <w:p w14:paraId="0119D4CF" w14:textId="05A15776" w:rsidR="003F3739" w:rsidRPr="0020673B" w:rsidRDefault="003F3739" w:rsidP="002778D6">
            <w:pPr>
              <w:spacing w:after="0" w:line="240" w:lineRule="auto"/>
              <w:jc w:val="center"/>
              <w:rPr>
                <w:rFonts w:ascii="Times New Roman" w:eastAsia="Times New Roman" w:hAnsi="Times New Roman" w:cs="Times New Roman"/>
                <w:sz w:val="24"/>
                <w:szCs w:val="24"/>
                <w:lang w:eastAsia="cs-CZ"/>
              </w:rPr>
            </w:pPr>
          </w:p>
        </w:tc>
        <w:tc>
          <w:tcPr>
            <w:tcW w:w="855" w:type="dxa"/>
            <w:gridSpan w:val="2"/>
            <w:tcBorders>
              <w:top w:val="nil"/>
              <w:left w:val="nil"/>
              <w:bottom w:val="single" w:sz="4" w:space="0" w:color="auto"/>
              <w:right w:val="single" w:sz="4" w:space="0" w:color="auto"/>
            </w:tcBorders>
            <w:shd w:val="clear" w:color="auto" w:fill="auto"/>
            <w:hideMark/>
          </w:tcPr>
          <w:p w14:paraId="5705C19F" w14:textId="19A4F9C0" w:rsidR="003F3739" w:rsidRPr="0020673B" w:rsidRDefault="003F3739" w:rsidP="002778D6">
            <w:pPr>
              <w:spacing w:after="0" w:line="240" w:lineRule="auto"/>
              <w:jc w:val="center"/>
              <w:rPr>
                <w:rFonts w:ascii="Times New Roman" w:eastAsia="Times New Roman" w:hAnsi="Times New Roman" w:cs="Times New Roman"/>
                <w:sz w:val="24"/>
                <w:szCs w:val="24"/>
                <w:lang w:eastAsia="cs-CZ"/>
              </w:rPr>
            </w:pPr>
          </w:p>
        </w:tc>
        <w:tc>
          <w:tcPr>
            <w:tcW w:w="705" w:type="dxa"/>
            <w:tcBorders>
              <w:top w:val="nil"/>
              <w:left w:val="nil"/>
              <w:bottom w:val="single" w:sz="4" w:space="0" w:color="auto"/>
              <w:right w:val="single" w:sz="4" w:space="0" w:color="auto"/>
            </w:tcBorders>
            <w:shd w:val="clear" w:color="auto" w:fill="auto"/>
            <w:hideMark/>
          </w:tcPr>
          <w:p w14:paraId="12E1C1FD" w14:textId="690DF0D9" w:rsidR="003F3739" w:rsidRPr="0020673B" w:rsidRDefault="003F3739" w:rsidP="002778D6">
            <w:pPr>
              <w:spacing w:after="0" w:line="240" w:lineRule="auto"/>
              <w:jc w:val="center"/>
              <w:rPr>
                <w:rFonts w:ascii="Times New Roman" w:eastAsia="Times New Roman" w:hAnsi="Times New Roman" w:cs="Times New Roman"/>
                <w:sz w:val="24"/>
                <w:szCs w:val="24"/>
                <w:lang w:eastAsia="cs-CZ"/>
              </w:rPr>
            </w:pPr>
          </w:p>
        </w:tc>
      </w:tr>
      <w:tr w:rsidR="00582147" w:rsidRPr="0020673B" w14:paraId="01A12E62" w14:textId="77777777" w:rsidTr="00582147">
        <w:trPr>
          <w:trHeight w:val="61"/>
        </w:trPr>
        <w:tc>
          <w:tcPr>
            <w:tcW w:w="1124" w:type="dxa"/>
            <w:tcBorders>
              <w:top w:val="nil"/>
              <w:left w:val="single" w:sz="4" w:space="0" w:color="auto"/>
              <w:bottom w:val="single" w:sz="4" w:space="0" w:color="auto"/>
              <w:right w:val="single" w:sz="4" w:space="0" w:color="auto"/>
            </w:tcBorders>
            <w:shd w:val="clear" w:color="000000" w:fill="FFFFFF"/>
            <w:noWrap/>
            <w:hideMark/>
          </w:tcPr>
          <w:p w14:paraId="7EAC8C92" w14:textId="77777777" w:rsidR="003F3739" w:rsidRPr="0020673B" w:rsidRDefault="003F3739" w:rsidP="003F3739">
            <w:pPr>
              <w:spacing w:after="0" w:line="240" w:lineRule="auto"/>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4</w:t>
            </w:r>
          </w:p>
        </w:tc>
        <w:tc>
          <w:tcPr>
            <w:tcW w:w="600" w:type="dxa"/>
            <w:tcBorders>
              <w:top w:val="nil"/>
              <w:left w:val="nil"/>
              <w:bottom w:val="single" w:sz="4" w:space="0" w:color="auto"/>
              <w:right w:val="single" w:sz="4" w:space="0" w:color="auto"/>
            </w:tcBorders>
            <w:shd w:val="clear" w:color="auto" w:fill="auto"/>
            <w:noWrap/>
            <w:hideMark/>
          </w:tcPr>
          <w:p w14:paraId="3C99C2A3" w14:textId="77777777"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0,834</w:t>
            </w:r>
          </w:p>
        </w:tc>
        <w:tc>
          <w:tcPr>
            <w:tcW w:w="888" w:type="dxa"/>
            <w:tcBorders>
              <w:top w:val="nil"/>
              <w:left w:val="nil"/>
              <w:bottom w:val="single" w:sz="4" w:space="0" w:color="auto"/>
              <w:right w:val="single" w:sz="4" w:space="0" w:color="auto"/>
            </w:tcBorders>
            <w:shd w:val="clear" w:color="auto" w:fill="auto"/>
            <w:noWrap/>
            <w:hideMark/>
          </w:tcPr>
          <w:p w14:paraId="71CCBBF5" w14:textId="77777777"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10,427</w:t>
            </w:r>
          </w:p>
        </w:tc>
        <w:tc>
          <w:tcPr>
            <w:tcW w:w="1194" w:type="dxa"/>
            <w:tcBorders>
              <w:top w:val="nil"/>
              <w:left w:val="nil"/>
              <w:bottom w:val="single" w:sz="4" w:space="0" w:color="auto"/>
              <w:right w:val="single" w:sz="4" w:space="0" w:color="auto"/>
            </w:tcBorders>
            <w:shd w:val="clear" w:color="auto" w:fill="auto"/>
            <w:noWrap/>
            <w:hideMark/>
          </w:tcPr>
          <w:p w14:paraId="5653908D" w14:textId="77777777"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72,665</w:t>
            </w:r>
          </w:p>
        </w:tc>
        <w:tc>
          <w:tcPr>
            <w:tcW w:w="786" w:type="dxa"/>
            <w:tcBorders>
              <w:top w:val="nil"/>
              <w:left w:val="nil"/>
              <w:bottom w:val="single" w:sz="4" w:space="0" w:color="auto"/>
              <w:right w:val="single" w:sz="4" w:space="0" w:color="auto"/>
            </w:tcBorders>
            <w:shd w:val="clear" w:color="auto" w:fill="auto"/>
            <w:hideMark/>
          </w:tcPr>
          <w:p w14:paraId="5EDD5673" w14:textId="56DD9437"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p>
        </w:tc>
        <w:tc>
          <w:tcPr>
            <w:tcW w:w="855" w:type="dxa"/>
            <w:tcBorders>
              <w:top w:val="nil"/>
              <w:left w:val="nil"/>
              <w:bottom w:val="single" w:sz="4" w:space="0" w:color="auto"/>
              <w:right w:val="single" w:sz="4" w:space="0" w:color="auto"/>
            </w:tcBorders>
            <w:shd w:val="clear" w:color="auto" w:fill="auto"/>
            <w:hideMark/>
          </w:tcPr>
          <w:p w14:paraId="6C4A62D3" w14:textId="0D8BE497"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p>
        </w:tc>
        <w:tc>
          <w:tcPr>
            <w:tcW w:w="860" w:type="dxa"/>
            <w:tcBorders>
              <w:top w:val="nil"/>
              <w:left w:val="nil"/>
              <w:bottom w:val="single" w:sz="4" w:space="0" w:color="auto"/>
              <w:right w:val="single" w:sz="4" w:space="0" w:color="auto"/>
            </w:tcBorders>
            <w:shd w:val="clear" w:color="auto" w:fill="auto"/>
            <w:hideMark/>
          </w:tcPr>
          <w:p w14:paraId="7CBE2BD0" w14:textId="4ACD29D4" w:rsidR="003F3739" w:rsidRPr="0020673B" w:rsidRDefault="003F3739" w:rsidP="002778D6">
            <w:pPr>
              <w:spacing w:after="0" w:line="240" w:lineRule="auto"/>
              <w:jc w:val="center"/>
              <w:rPr>
                <w:rFonts w:ascii="Times New Roman" w:eastAsia="Times New Roman" w:hAnsi="Times New Roman" w:cs="Times New Roman"/>
                <w:sz w:val="24"/>
                <w:szCs w:val="24"/>
                <w:lang w:eastAsia="cs-CZ"/>
              </w:rPr>
            </w:pPr>
          </w:p>
        </w:tc>
        <w:tc>
          <w:tcPr>
            <w:tcW w:w="891" w:type="dxa"/>
            <w:gridSpan w:val="2"/>
            <w:tcBorders>
              <w:top w:val="nil"/>
              <w:left w:val="nil"/>
              <w:bottom w:val="single" w:sz="4" w:space="0" w:color="auto"/>
              <w:right w:val="single" w:sz="4" w:space="0" w:color="auto"/>
            </w:tcBorders>
            <w:shd w:val="clear" w:color="auto" w:fill="auto"/>
            <w:hideMark/>
          </w:tcPr>
          <w:p w14:paraId="26A3D1CF" w14:textId="3BCA93F7" w:rsidR="003F3739" w:rsidRPr="0020673B" w:rsidRDefault="003F3739" w:rsidP="002778D6">
            <w:pPr>
              <w:spacing w:after="0" w:line="240" w:lineRule="auto"/>
              <w:jc w:val="center"/>
              <w:rPr>
                <w:rFonts w:ascii="Times New Roman" w:eastAsia="Times New Roman" w:hAnsi="Times New Roman" w:cs="Times New Roman"/>
                <w:sz w:val="24"/>
                <w:szCs w:val="24"/>
                <w:lang w:eastAsia="cs-CZ"/>
              </w:rPr>
            </w:pPr>
          </w:p>
        </w:tc>
        <w:tc>
          <w:tcPr>
            <w:tcW w:w="855" w:type="dxa"/>
            <w:gridSpan w:val="2"/>
            <w:tcBorders>
              <w:top w:val="nil"/>
              <w:left w:val="nil"/>
              <w:bottom w:val="single" w:sz="4" w:space="0" w:color="auto"/>
              <w:right w:val="single" w:sz="4" w:space="0" w:color="auto"/>
            </w:tcBorders>
            <w:shd w:val="clear" w:color="auto" w:fill="auto"/>
            <w:hideMark/>
          </w:tcPr>
          <w:p w14:paraId="75B4C6CA" w14:textId="659B3E6C" w:rsidR="003F3739" w:rsidRPr="0020673B" w:rsidRDefault="003F3739" w:rsidP="002778D6">
            <w:pPr>
              <w:spacing w:after="0" w:line="240" w:lineRule="auto"/>
              <w:jc w:val="center"/>
              <w:rPr>
                <w:rFonts w:ascii="Times New Roman" w:eastAsia="Times New Roman" w:hAnsi="Times New Roman" w:cs="Times New Roman"/>
                <w:sz w:val="24"/>
                <w:szCs w:val="24"/>
                <w:lang w:eastAsia="cs-CZ"/>
              </w:rPr>
            </w:pPr>
          </w:p>
        </w:tc>
        <w:tc>
          <w:tcPr>
            <w:tcW w:w="705" w:type="dxa"/>
            <w:tcBorders>
              <w:top w:val="nil"/>
              <w:left w:val="nil"/>
              <w:bottom w:val="single" w:sz="4" w:space="0" w:color="auto"/>
              <w:right w:val="single" w:sz="4" w:space="0" w:color="auto"/>
            </w:tcBorders>
            <w:shd w:val="clear" w:color="auto" w:fill="auto"/>
            <w:hideMark/>
          </w:tcPr>
          <w:p w14:paraId="333B365C" w14:textId="0FB6B152" w:rsidR="003F3739" w:rsidRPr="0020673B" w:rsidRDefault="003F3739" w:rsidP="002778D6">
            <w:pPr>
              <w:spacing w:after="0" w:line="240" w:lineRule="auto"/>
              <w:jc w:val="center"/>
              <w:rPr>
                <w:rFonts w:ascii="Times New Roman" w:eastAsia="Times New Roman" w:hAnsi="Times New Roman" w:cs="Times New Roman"/>
                <w:sz w:val="24"/>
                <w:szCs w:val="24"/>
                <w:lang w:eastAsia="cs-CZ"/>
              </w:rPr>
            </w:pPr>
          </w:p>
        </w:tc>
      </w:tr>
      <w:tr w:rsidR="00582147" w:rsidRPr="0020673B" w14:paraId="3F88A799" w14:textId="77777777" w:rsidTr="00582147">
        <w:trPr>
          <w:trHeight w:val="61"/>
        </w:trPr>
        <w:tc>
          <w:tcPr>
            <w:tcW w:w="1124" w:type="dxa"/>
            <w:tcBorders>
              <w:top w:val="nil"/>
              <w:left w:val="single" w:sz="4" w:space="0" w:color="auto"/>
              <w:bottom w:val="single" w:sz="4" w:space="0" w:color="auto"/>
              <w:right w:val="single" w:sz="4" w:space="0" w:color="auto"/>
            </w:tcBorders>
            <w:shd w:val="clear" w:color="000000" w:fill="FFFFFF"/>
            <w:noWrap/>
            <w:hideMark/>
          </w:tcPr>
          <w:p w14:paraId="1F7D199B" w14:textId="77777777" w:rsidR="003F3739" w:rsidRPr="0020673B" w:rsidRDefault="003F3739" w:rsidP="003F3739">
            <w:pPr>
              <w:spacing w:after="0" w:line="240" w:lineRule="auto"/>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5</w:t>
            </w:r>
          </w:p>
        </w:tc>
        <w:tc>
          <w:tcPr>
            <w:tcW w:w="600" w:type="dxa"/>
            <w:tcBorders>
              <w:top w:val="nil"/>
              <w:left w:val="nil"/>
              <w:bottom w:val="single" w:sz="4" w:space="0" w:color="auto"/>
              <w:right w:val="single" w:sz="4" w:space="0" w:color="auto"/>
            </w:tcBorders>
            <w:shd w:val="clear" w:color="auto" w:fill="auto"/>
            <w:noWrap/>
            <w:hideMark/>
          </w:tcPr>
          <w:p w14:paraId="1D4C0509" w14:textId="77777777"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0,756</w:t>
            </w:r>
          </w:p>
        </w:tc>
        <w:tc>
          <w:tcPr>
            <w:tcW w:w="888" w:type="dxa"/>
            <w:tcBorders>
              <w:top w:val="nil"/>
              <w:left w:val="nil"/>
              <w:bottom w:val="single" w:sz="4" w:space="0" w:color="auto"/>
              <w:right w:val="single" w:sz="4" w:space="0" w:color="auto"/>
            </w:tcBorders>
            <w:shd w:val="clear" w:color="auto" w:fill="auto"/>
            <w:noWrap/>
            <w:hideMark/>
          </w:tcPr>
          <w:p w14:paraId="0869F251" w14:textId="77777777"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9,448</w:t>
            </w:r>
          </w:p>
        </w:tc>
        <w:tc>
          <w:tcPr>
            <w:tcW w:w="1194" w:type="dxa"/>
            <w:tcBorders>
              <w:top w:val="nil"/>
              <w:left w:val="nil"/>
              <w:bottom w:val="single" w:sz="4" w:space="0" w:color="auto"/>
              <w:right w:val="single" w:sz="4" w:space="0" w:color="auto"/>
            </w:tcBorders>
            <w:shd w:val="clear" w:color="auto" w:fill="auto"/>
            <w:noWrap/>
            <w:hideMark/>
          </w:tcPr>
          <w:p w14:paraId="6381C68F" w14:textId="77777777"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82,114</w:t>
            </w:r>
          </w:p>
        </w:tc>
        <w:tc>
          <w:tcPr>
            <w:tcW w:w="786" w:type="dxa"/>
            <w:tcBorders>
              <w:top w:val="nil"/>
              <w:left w:val="nil"/>
              <w:bottom w:val="single" w:sz="4" w:space="0" w:color="auto"/>
              <w:right w:val="single" w:sz="4" w:space="0" w:color="auto"/>
            </w:tcBorders>
            <w:shd w:val="clear" w:color="auto" w:fill="auto"/>
            <w:hideMark/>
          </w:tcPr>
          <w:p w14:paraId="04AB35D4" w14:textId="6EBD4278"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p>
        </w:tc>
        <w:tc>
          <w:tcPr>
            <w:tcW w:w="855" w:type="dxa"/>
            <w:tcBorders>
              <w:top w:val="nil"/>
              <w:left w:val="nil"/>
              <w:bottom w:val="single" w:sz="4" w:space="0" w:color="auto"/>
              <w:right w:val="single" w:sz="4" w:space="0" w:color="auto"/>
            </w:tcBorders>
            <w:shd w:val="clear" w:color="auto" w:fill="auto"/>
            <w:hideMark/>
          </w:tcPr>
          <w:p w14:paraId="373CC7F4" w14:textId="6DABF1D3"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p>
        </w:tc>
        <w:tc>
          <w:tcPr>
            <w:tcW w:w="860" w:type="dxa"/>
            <w:tcBorders>
              <w:top w:val="nil"/>
              <w:left w:val="nil"/>
              <w:bottom w:val="single" w:sz="4" w:space="0" w:color="auto"/>
              <w:right w:val="single" w:sz="4" w:space="0" w:color="auto"/>
            </w:tcBorders>
            <w:shd w:val="clear" w:color="auto" w:fill="auto"/>
            <w:hideMark/>
          </w:tcPr>
          <w:p w14:paraId="31CFAF7D" w14:textId="78690BC8" w:rsidR="003F3739" w:rsidRPr="0020673B" w:rsidRDefault="003F3739" w:rsidP="002778D6">
            <w:pPr>
              <w:spacing w:after="0" w:line="240" w:lineRule="auto"/>
              <w:jc w:val="center"/>
              <w:rPr>
                <w:rFonts w:ascii="Times New Roman" w:eastAsia="Times New Roman" w:hAnsi="Times New Roman" w:cs="Times New Roman"/>
                <w:sz w:val="24"/>
                <w:szCs w:val="24"/>
                <w:lang w:eastAsia="cs-CZ"/>
              </w:rPr>
            </w:pPr>
          </w:p>
        </w:tc>
        <w:tc>
          <w:tcPr>
            <w:tcW w:w="891" w:type="dxa"/>
            <w:gridSpan w:val="2"/>
            <w:tcBorders>
              <w:top w:val="nil"/>
              <w:left w:val="nil"/>
              <w:bottom w:val="single" w:sz="4" w:space="0" w:color="auto"/>
              <w:right w:val="single" w:sz="4" w:space="0" w:color="auto"/>
            </w:tcBorders>
            <w:shd w:val="clear" w:color="auto" w:fill="auto"/>
            <w:hideMark/>
          </w:tcPr>
          <w:p w14:paraId="078C0BB5" w14:textId="70F5F9A7" w:rsidR="003F3739" w:rsidRPr="0020673B" w:rsidRDefault="003F3739" w:rsidP="002778D6">
            <w:pPr>
              <w:spacing w:after="0" w:line="240" w:lineRule="auto"/>
              <w:jc w:val="center"/>
              <w:rPr>
                <w:rFonts w:ascii="Times New Roman" w:eastAsia="Times New Roman" w:hAnsi="Times New Roman" w:cs="Times New Roman"/>
                <w:sz w:val="24"/>
                <w:szCs w:val="24"/>
                <w:lang w:eastAsia="cs-CZ"/>
              </w:rPr>
            </w:pPr>
          </w:p>
        </w:tc>
        <w:tc>
          <w:tcPr>
            <w:tcW w:w="855" w:type="dxa"/>
            <w:gridSpan w:val="2"/>
            <w:tcBorders>
              <w:top w:val="nil"/>
              <w:left w:val="nil"/>
              <w:bottom w:val="single" w:sz="4" w:space="0" w:color="auto"/>
              <w:right w:val="single" w:sz="4" w:space="0" w:color="auto"/>
            </w:tcBorders>
            <w:shd w:val="clear" w:color="auto" w:fill="auto"/>
            <w:hideMark/>
          </w:tcPr>
          <w:p w14:paraId="22A9C232" w14:textId="27778191" w:rsidR="003F3739" w:rsidRPr="0020673B" w:rsidRDefault="003F3739" w:rsidP="002778D6">
            <w:pPr>
              <w:spacing w:after="0" w:line="240" w:lineRule="auto"/>
              <w:jc w:val="center"/>
              <w:rPr>
                <w:rFonts w:ascii="Times New Roman" w:eastAsia="Times New Roman" w:hAnsi="Times New Roman" w:cs="Times New Roman"/>
                <w:sz w:val="24"/>
                <w:szCs w:val="24"/>
                <w:lang w:eastAsia="cs-CZ"/>
              </w:rPr>
            </w:pPr>
          </w:p>
        </w:tc>
        <w:tc>
          <w:tcPr>
            <w:tcW w:w="705" w:type="dxa"/>
            <w:tcBorders>
              <w:top w:val="nil"/>
              <w:left w:val="nil"/>
              <w:bottom w:val="single" w:sz="4" w:space="0" w:color="auto"/>
              <w:right w:val="single" w:sz="4" w:space="0" w:color="auto"/>
            </w:tcBorders>
            <w:shd w:val="clear" w:color="auto" w:fill="auto"/>
            <w:hideMark/>
          </w:tcPr>
          <w:p w14:paraId="658BCEC7" w14:textId="2EB261EE" w:rsidR="003F3739" w:rsidRPr="0020673B" w:rsidRDefault="003F3739" w:rsidP="002778D6">
            <w:pPr>
              <w:spacing w:after="0" w:line="240" w:lineRule="auto"/>
              <w:jc w:val="center"/>
              <w:rPr>
                <w:rFonts w:ascii="Times New Roman" w:eastAsia="Times New Roman" w:hAnsi="Times New Roman" w:cs="Times New Roman"/>
                <w:sz w:val="24"/>
                <w:szCs w:val="24"/>
                <w:lang w:eastAsia="cs-CZ"/>
              </w:rPr>
            </w:pPr>
          </w:p>
        </w:tc>
      </w:tr>
      <w:tr w:rsidR="00582147" w:rsidRPr="0020673B" w14:paraId="487CC0B2" w14:textId="77777777" w:rsidTr="00582147">
        <w:trPr>
          <w:trHeight w:val="61"/>
        </w:trPr>
        <w:tc>
          <w:tcPr>
            <w:tcW w:w="1124" w:type="dxa"/>
            <w:tcBorders>
              <w:top w:val="nil"/>
              <w:left w:val="single" w:sz="4" w:space="0" w:color="auto"/>
              <w:bottom w:val="single" w:sz="4" w:space="0" w:color="auto"/>
              <w:right w:val="single" w:sz="4" w:space="0" w:color="auto"/>
            </w:tcBorders>
            <w:shd w:val="clear" w:color="000000" w:fill="FFFFFF"/>
            <w:noWrap/>
            <w:hideMark/>
          </w:tcPr>
          <w:p w14:paraId="7892635B" w14:textId="77777777" w:rsidR="003F3739" w:rsidRPr="0020673B" w:rsidRDefault="003F3739" w:rsidP="003F3739">
            <w:pPr>
              <w:spacing w:after="0" w:line="240" w:lineRule="auto"/>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6</w:t>
            </w:r>
          </w:p>
        </w:tc>
        <w:tc>
          <w:tcPr>
            <w:tcW w:w="600" w:type="dxa"/>
            <w:tcBorders>
              <w:top w:val="nil"/>
              <w:left w:val="nil"/>
              <w:bottom w:val="single" w:sz="4" w:space="0" w:color="auto"/>
              <w:right w:val="single" w:sz="4" w:space="0" w:color="auto"/>
            </w:tcBorders>
            <w:shd w:val="clear" w:color="auto" w:fill="auto"/>
            <w:noWrap/>
            <w:hideMark/>
          </w:tcPr>
          <w:p w14:paraId="22FAA4E7" w14:textId="77777777"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0,643</w:t>
            </w:r>
          </w:p>
        </w:tc>
        <w:tc>
          <w:tcPr>
            <w:tcW w:w="888" w:type="dxa"/>
            <w:tcBorders>
              <w:top w:val="nil"/>
              <w:left w:val="nil"/>
              <w:bottom w:val="single" w:sz="4" w:space="0" w:color="auto"/>
              <w:right w:val="single" w:sz="4" w:space="0" w:color="auto"/>
            </w:tcBorders>
            <w:shd w:val="clear" w:color="auto" w:fill="auto"/>
            <w:noWrap/>
            <w:hideMark/>
          </w:tcPr>
          <w:p w14:paraId="0494FBBA" w14:textId="77777777"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8,043</w:t>
            </w:r>
          </w:p>
        </w:tc>
        <w:tc>
          <w:tcPr>
            <w:tcW w:w="1194" w:type="dxa"/>
            <w:tcBorders>
              <w:top w:val="nil"/>
              <w:left w:val="nil"/>
              <w:bottom w:val="single" w:sz="4" w:space="0" w:color="auto"/>
              <w:right w:val="single" w:sz="4" w:space="0" w:color="auto"/>
            </w:tcBorders>
            <w:shd w:val="clear" w:color="auto" w:fill="auto"/>
            <w:noWrap/>
            <w:hideMark/>
          </w:tcPr>
          <w:p w14:paraId="6289BED3" w14:textId="77777777"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90,157</w:t>
            </w:r>
          </w:p>
        </w:tc>
        <w:tc>
          <w:tcPr>
            <w:tcW w:w="786" w:type="dxa"/>
            <w:tcBorders>
              <w:top w:val="nil"/>
              <w:left w:val="nil"/>
              <w:bottom w:val="single" w:sz="4" w:space="0" w:color="auto"/>
              <w:right w:val="single" w:sz="4" w:space="0" w:color="auto"/>
            </w:tcBorders>
            <w:shd w:val="clear" w:color="auto" w:fill="auto"/>
            <w:hideMark/>
          </w:tcPr>
          <w:p w14:paraId="596A7D97" w14:textId="0C63C187"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p>
        </w:tc>
        <w:tc>
          <w:tcPr>
            <w:tcW w:w="855" w:type="dxa"/>
            <w:tcBorders>
              <w:top w:val="nil"/>
              <w:left w:val="nil"/>
              <w:bottom w:val="single" w:sz="4" w:space="0" w:color="auto"/>
              <w:right w:val="single" w:sz="4" w:space="0" w:color="auto"/>
            </w:tcBorders>
            <w:shd w:val="clear" w:color="auto" w:fill="auto"/>
            <w:hideMark/>
          </w:tcPr>
          <w:p w14:paraId="6560FAFF" w14:textId="6A041841"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p>
        </w:tc>
        <w:tc>
          <w:tcPr>
            <w:tcW w:w="860" w:type="dxa"/>
            <w:tcBorders>
              <w:top w:val="nil"/>
              <w:left w:val="nil"/>
              <w:bottom w:val="single" w:sz="4" w:space="0" w:color="auto"/>
              <w:right w:val="single" w:sz="4" w:space="0" w:color="auto"/>
            </w:tcBorders>
            <w:shd w:val="clear" w:color="auto" w:fill="auto"/>
            <w:hideMark/>
          </w:tcPr>
          <w:p w14:paraId="5489ED1D" w14:textId="3A236901" w:rsidR="003F3739" w:rsidRPr="0020673B" w:rsidRDefault="003F3739" w:rsidP="002778D6">
            <w:pPr>
              <w:spacing w:after="0" w:line="240" w:lineRule="auto"/>
              <w:jc w:val="center"/>
              <w:rPr>
                <w:rFonts w:ascii="Times New Roman" w:eastAsia="Times New Roman" w:hAnsi="Times New Roman" w:cs="Times New Roman"/>
                <w:sz w:val="24"/>
                <w:szCs w:val="24"/>
                <w:lang w:eastAsia="cs-CZ"/>
              </w:rPr>
            </w:pPr>
          </w:p>
        </w:tc>
        <w:tc>
          <w:tcPr>
            <w:tcW w:w="891" w:type="dxa"/>
            <w:gridSpan w:val="2"/>
            <w:tcBorders>
              <w:top w:val="nil"/>
              <w:left w:val="nil"/>
              <w:bottom w:val="single" w:sz="4" w:space="0" w:color="auto"/>
              <w:right w:val="single" w:sz="4" w:space="0" w:color="auto"/>
            </w:tcBorders>
            <w:shd w:val="clear" w:color="auto" w:fill="auto"/>
            <w:hideMark/>
          </w:tcPr>
          <w:p w14:paraId="4A5A61A1" w14:textId="7B801AB6" w:rsidR="003F3739" w:rsidRPr="0020673B" w:rsidRDefault="003F3739" w:rsidP="002778D6">
            <w:pPr>
              <w:spacing w:after="0" w:line="240" w:lineRule="auto"/>
              <w:jc w:val="center"/>
              <w:rPr>
                <w:rFonts w:ascii="Times New Roman" w:eastAsia="Times New Roman" w:hAnsi="Times New Roman" w:cs="Times New Roman"/>
                <w:sz w:val="24"/>
                <w:szCs w:val="24"/>
                <w:lang w:eastAsia="cs-CZ"/>
              </w:rPr>
            </w:pPr>
          </w:p>
        </w:tc>
        <w:tc>
          <w:tcPr>
            <w:tcW w:w="855" w:type="dxa"/>
            <w:gridSpan w:val="2"/>
            <w:tcBorders>
              <w:top w:val="nil"/>
              <w:left w:val="nil"/>
              <w:bottom w:val="single" w:sz="4" w:space="0" w:color="auto"/>
              <w:right w:val="single" w:sz="4" w:space="0" w:color="auto"/>
            </w:tcBorders>
            <w:shd w:val="clear" w:color="auto" w:fill="auto"/>
            <w:hideMark/>
          </w:tcPr>
          <w:p w14:paraId="08602D24" w14:textId="7C8D9FAA" w:rsidR="003F3739" w:rsidRPr="0020673B" w:rsidRDefault="003F3739" w:rsidP="002778D6">
            <w:pPr>
              <w:spacing w:after="0" w:line="240" w:lineRule="auto"/>
              <w:jc w:val="center"/>
              <w:rPr>
                <w:rFonts w:ascii="Times New Roman" w:eastAsia="Times New Roman" w:hAnsi="Times New Roman" w:cs="Times New Roman"/>
                <w:sz w:val="24"/>
                <w:szCs w:val="24"/>
                <w:lang w:eastAsia="cs-CZ"/>
              </w:rPr>
            </w:pPr>
          </w:p>
        </w:tc>
        <w:tc>
          <w:tcPr>
            <w:tcW w:w="705" w:type="dxa"/>
            <w:tcBorders>
              <w:top w:val="nil"/>
              <w:left w:val="nil"/>
              <w:bottom w:val="single" w:sz="4" w:space="0" w:color="auto"/>
              <w:right w:val="single" w:sz="4" w:space="0" w:color="auto"/>
            </w:tcBorders>
            <w:shd w:val="clear" w:color="auto" w:fill="auto"/>
            <w:hideMark/>
          </w:tcPr>
          <w:p w14:paraId="6CB074C6" w14:textId="60333E28" w:rsidR="003F3739" w:rsidRPr="0020673B" w:rsidRDefault="003F3739" w:rsidP="002778D6">
            <w:pPr>
              <w:spacing w:after="0" w:line="240" w:lineRule="auto"/>
              <w:jc w:val="center"/>
              <w:rPr>
                <w:rFonts w:ascii="Times New Roman" w:eastAsia="Times New Roman" w:hAnsi="Times New Roman" w:cs="Times New Roman"/>
                <w:sz w:val="24"/>
                <w:szCs w:val="24"/>
                <w:lang w:eastAsia="cs-CZ"/>
              </w:rPr>
            </w:pPr>
          </w:p>
        </w:tc>
      </w:tr>
      <w:tr w:rsidR="00582147" w:rsidRPr="0020673B" w14:paraId="6F8BB222" w14:textId="77777777" w:rsidTr="00582147">
        <w:trPr>
          <w:trHeight w:val="61"/>
        </w:trPr>
        <w:tc>
          <w:tcPr>
            <w:tcW w:w="1124" w:type="dxa"/>
            <w:tcBorders>
              <w:top w:val="nil"/>
              <w:left w:val="single" w:sz="4" w:space="0" w:color="auto"/>
              <w:bottom w:val="single" w:sz="4" w:space="0" w:color="auto"/>
              <w:right w:val="single" w:sz="4" w:space="0" w:color="auto"/>
            </w:tcBorders>
            <w:shd w:val="clear" w:color="000000" w:fill="FFFFFF"/>
            <w:noWrap/>
            <w:hideMark/>
          </w:tcPr>
          <w:p w14:paraId="74F954BD" w14:textId="77777777" w:rsidR="003F3739" w:rsidRPr="0020673B" w:rsidRDefault="003F3739" w:rsidP="003F3739">
            <w:pPr>
              <w:spacing w:after="0" w:line="240" w:lineRule="auto"/>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7</w:t>
            </w:r>
          </w:p>
        </w:tc>
        <w:tc>
          <w:tcPr>
            <w:tcW w:w="600" w:type="dxa"/>
            <w:tcBorders>
              <w:top w:val="nil"/>
              <w:left w:val="nil"/>
              <w:bottom w:val="single" w:sz="4" w:space="0" w:color="auto"/>
              <w:right w:val="single" w:sz="4" w:space="0" w:color="auto"/>
            </w:tcBorders>
            <w:shd w:val="clear" w:color="auto" w:fill="auto"/>
            <w:noWrap/>
            <w:hideMark/>
          </w:tcPr>
          <w:p w14:paraId="1C34BBF7" w14:textId="77777777"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0,566</w:t>
            </w:r>
          </w:p>
        </w:tc>
        <w:tc>
          <w:tcPr>
            <w:tcW w:w="888" w:type="dxa"/>
            <w:tcBorders>
              <w:top w:val="nil"/>
              <w:left w:val="nil"/>
              <w:bottom w:val="single" w:sz="4" w:space="0" w:color="auto"/>
              <w:right w:val="single" w:sz="4" w:space="0" w:color="auto"/>
            </w:tcBorders>
            <w:shd w:val="clear" w:color="auto" w:fill="auto"/>
            <w:noWrap/>
            <w:hideMark/>
          </w:tcPr>
          <w:p w14:paraId="2E1BBC63" w14:textId="77777777"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7,072</w:t>
            </w:r>
          </w:p>
        </w:tc>
        <w:tc>
          <w:tcPr>
            <w:tcW w:w="1194" w:type="dxa"/>
            <w:tcBorders>
              <w:top w:val="nil"/>
              <w:left w:val="nil"/>
              <w:bottom w:val="single" w:sz="4" w:space="0" w:color="auto"/>
              <w:right w:val="single" w:sz="4" w:space="0" w:color="auto"/>
            </w:tcBorders>
            <w:shd w:val="clear" w:color="auto" w:fill="auto"/>
            <w:noWrap/>
            <w:hideMark/>
          </w:tcPr>
          <w:p w14:paraId="7916EAA4" w14:textId="77777777"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97,229</w:t>
            </w:r>
          </w:p>
        </w:tc>
        <w:tc>
          <w:tcPr>
            <w:tcW w:w="786" w:type="dxa"/>
            <w:tcBorders>
              <w:top w:val="nil"/>
              <w:left w:val="nil"/>
              <w:bottom w:val="single" w:sz="4" w:space="0" w:color="auto"/>
              <w:right w:val="single" w:sz="4" w:space="0" w:color="auto"/>
            </w:tcBorders>
            <w:shd w:val="clear" w:color="auto" w:fill="auto"/>
            <w:hideMark/>
          </w:tcPr>
          <w:p w14:paraId="7F349D1F" w14:textId="28E4790C"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p>
        </w:tc>
        <w:tc>
          <w:tcPr>
            <w:tcW w:w="855" w:type="dxa"/>
            <w:tcBorders>
              <w:top w:val="nil"/>
              <w:left w:val="nil"/>
              <w:bottom w:val="single" w:sz="4" w:space="0" w:color="auto"/>
              <w:right w:val="single" w:sz="4" w:space="0" w:color="auto"/>
            </w:tcBorders>
            <w:shd w:val="clear" w:color="auto" w:fill="auto"/>
            <w:hideMark/>
          </w:tcPr>
          <w:p w14:paraId="207C9EBB" w14:textId="60048624"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p>
        </w:tc>
        <w:tc>
          <w:tcPr>
            <w:tcW w:w="860" w:type="dxa"/>
            <w:tcBorders>
              <w:top w:val="nil"/>
              <w:left w:val="nil"/>
              <w:bottom w:val="single" w:sz="4" w:space="0" w:color="auto"/>
              <w:right w:val="single" w:sz="4" w:space="0" w:color="auto"/>
            </w:tcBorders>
            <w:shd w:val="clear" w:color="auto" w:fill="auto"/>
            <w:hideMark/>
          </w:tcPr>
          <w:p w14:paraId="67E23822" w14:textId="289B098B" w:rsidR="003F3739" w:rsidRPr="0020673B" w:rsidRDefault="003F3739" w:rsidP="002778D6">
            <w:pPr>
              <w:spacing w:after="0" w:line="240" w:lineRule="auto"/>
              <w:jc w:val="center"/>
              <w:rPr>
                <w:rFonts w:ascii="Times New Roman" w:eastAsia="Times New Roman" w:hAnsi="Times New Roman" w:cs="Times New Roman"/>
                <w:sz w:val="24"/>
                <w:szCs w:val="24"/>
                <w:lang w:eastAsia="cs-CZ"/>
              </w:rPr>
            </w:pPr>
          </w:p>
        </w:tc>
        <w:tc>
          <w:tcPr>
            <w:tcW w:w="891" w:type="dxa"/>
            <w:gridSpan w:val="2"/>
            <w:tcBorders>
              <w:top w:val="nil"/>
              <w:left w:val="nil"/>
              <w:bottom w:val="single" w:sz="4" w:space="0" w:color="auto"/>
              <w:right w:val="single" w:sz="4" w:space="0" w:color="auto"/>
            </w:tcBorders>
            <w:shd w:val="clear" w:color="auto" w:fill="auto"/>
            <w:hideMark/>
          </w:tcPr>
          <w:p w14:paraId="6C906623" w14:textId="5EC9D3A4" w:rsidR="003F3739" w:rsidRPr="0020673B" w:rsidRDefault="003F3739" w:rsidP="002778D6">
            <w:pPr>
              <w:spacing w:after="0" w:line="240" w:lineRule="auto"/>
              <w:jc w:val="center"/>
              <w:rPr>
                <w:rFonts w:ascii="Times New Roman" w:eastAsia="Times New Roman" w:hAnsi="Times New Roman" w:cs="Times New Roman"/>
                <w:sz w:val="24"/>
                <w:szCs w:val="24"/>
                <w:lang w:eastAsia="cs-CZ"/>
              </w:rPr>
            </w:pPr>
          </w:p>
        </w:tc>
        <w:tc>
          <w:tcPr>
            <w:tcW w:w="855" w:type="dxa"/>
            <w:gridSpan w:val="2"/>
            <w:tcBorders>
              <w:top w:val="nil"/>
              <w:left w:val="nil"/>
              <w:bottom w:val="single" w:sz="4" w:space="0" w:color="auto"/>
              <w:right w:val="single" w:sz="4" w:space="0" w:color="auto"/>
            </w:tcBorders>
            <w:shd w:val="clear" w:color="auto" w:fill="auto"/>
            <w:hideMark/>
          </w:tcPr>
          <w:p w14:paraId="7AAB3B3B" w14:textId="7FC9129E" w:rsidR="003F3739" w:rsidRPr="0020673B" w:rsidRDefault="003F3739" w:rsidP="002778D6">
            <w:pPr>
              <w:spacing w:after="0" w:line="240" w:lineRule="auto"/>
              <w:jc w:val="center"/>
              <w:rPr>
                <w:rFonts w:ascii="Times New Roman" w:eastAsia="Times New Roman" w:hAnsi="Times New Roman" w:cs="Times New Roman"/>
                <w:sz w:val="24"/>
                <w:szCs w:val="24"/>
                <w:lang w:eastAsia="cs-CZ"/>
              </w:rPr>
            </w:pPr>
          </w:p>
        </w:tc>
        <w:tc>
          <w:tcPr>
            <w:tcW w:w="705" w:type="dxa"/>
            <w:tcBorders>
              <w:top w:val="nil"/>
              <w:left w:val="nil"/>
              <w:bottom w:val="single" w:sz="4" w:space="0" w:color="auto"/>
              <w:right w:val="single" w:sz="4" w:space="0" w:color="auto"/>
            </w:tcBorders>
            <w:shd w:val="clear" w:color="auto" w:fill="auto"/>
            <w:hideMark/>
          </w:tcPr>
          <w:p w14:paraId="160C43A4" w14:textId="5FDC21A5" w:rsidR="003F3739" w:rsidRPr="0020673B" w:rsidRDefault="003F3739" w:rsidP="002778D6">
            <w:pPr>
              <w:spacing w:after="0" w:line="240" w:lineRule="auto"/>
              <w:jc w:val="center"/>
              <w:rPr>
                <w:rFonts w:ascii="Times New Roman" w:eastAsia="Times New Roman" w:hAnsi="Times New Roman" w:cs="Times New Roman"/>
                <w:sz w:val="24"/>
                <w:szCs w:val="24"/>
                <w:lang w:eastAsia="cs-CZ"/>
              </w:rPr>
            </w:pPr>
          </w:p>
        </w:tc>
      </w:tr>
      <w:tr w:rsidR="00582147" w:rsidRPr="0020673B" w14:paraId="128C3A4B" w14:textId="77777777" w:rsidTr="00582147">
        <w:trPr>
          <w:trHeight w:val="61"/>
        </w:trPr>
        <w:tc>
          <w:tcPr>
            <w:tcW w:w="1124" w:type="dxa"/>
            <w:tcBorders>
              <w:top w:val="nil"/>
              <w:left w:val="single" w:sz="4" w:space="0" w:color="auto"/>
              <w:bottom w:val="single" w:sz="4" w:space="0" w:color="auto"/>
              <w:right w:val="single" w:sz="4" w:space="0" w:color="auto"/>
            </w:tcBorders>
            <w:shd w:val="clear" w:color="000000" w:fill="FFFFFF"/>
            <w:noWrap/>
            <w:hideMark/>
          </w:tcPr>
          <w:p w14:paraId="5D3DAE19" w14:textId="77777777" w:rsidR="003F3739" w:rsidRPr="0020673B" w:rsidRDefault="003F3739" w:rsidP="003F3739">
            <w:pPr>
              <w:spacing w:after="0" w:line="240" w:lineRule="auto"/>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8</w:t>
            </w:r>
          </w:p>
        </w:tc>
        <w:tc>
          <w:tcPr>
            <w:tcW w:w="600" w:type="dxa"/>
            <w:tcBorders>
              <w:top w:val="nil"/>
              <w:left w:val="nil"/>
              <w:bottom w:val="single" w:sz="4" w:space="0" w:color="auto"/>
              <w:right w:val="single" w:sz="4" w:space="0" w:color="auto"/>
            </w:tcBorders>
            <w:shd w:val="clear" w:color="auto" w:fill="auto"/>
            <w:noWrap/>
            <w:hideMark/>
          </w:tcPr>
          <w:p w14:paraId="224CD6B7" w14:textId="77777777"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0,222</w:t>
            </w:r>
          </w:p>
        </w:tc>
        <w:tc>
          <w:tcPr>
            <w:tcW w:w="888" w:type="dxa"/>
            <w:tcBorders>
              <w:top w:val="nil"/>
              <w:left w:val="nil"/>
              <w:bottom w:val="single" w:sz="4" w:space="0" w:color="auto"/>
              <w:right w:val="single" w:sz="4" w:space="0" w:color="auto"/>
            </w:tcBorders>
            <w:shd w:val="clear" w:color="auto" w:fill="auto"/>
            <w:noWrap/>
            <w:hideMark/>
          </w:tcPr>
          <w:p w14:paraId="78D5F7F4" w14:textId="77777777"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2,771</w:t>
            </w:r>
          </w:p>
        </w:tc>
        <w:tc>
          <w:tcPr>
            <w:tcW w:w="1194" w:type="dxa"/>
            <w:tcBorders>
              <w:top w:val="nil"/>
              <w:left w:val="nil"/>
              <w:bottom w:val="single" w:sz="4" w:space="0" w:color="auto"/>
              <w:right w:val="single" w:sz="4" w:space="0" w:color="auto"/>
            </w:tcBorders>
            <w:shd w:val="clear" w:color="auto" w:fill="auto"/>
            <w:noWrap/>
            <w:hideMark/>
          </w:tcPr>
          <w:p w14:paraId="439644CD" w14:textId="77777777"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100,000</w:t>
            </w:r>
          </w:p>
        </w:tc>
        <w:tc>
          <w:tcPr>
            <w:tcW w:w="786" w:type="dxa"/>
            <w:tcBorders>
              <w:top w:val="nil"/>
              <w:left w:val="nil"/>
              <w:bottom w:val="single" w:sz="4" w:space="0" w:color="auto"/>
              <w:right w:val="single" w:sz="4" w:space="0" w:color="auto"/>
            </w:tcBorders>
            <w:shd w:val="clear" w:color="auto" w:fill="auto"/>
            <w:hideMark/>
          </w:tcPr>
          <w:p w14:paraId="76DA3B5E" w14:textId="1B03A6A9"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p>
        </w:tc>
        <w:tc>
          <w:tcPr>
            <w:tcW w:w="855" w:type="dxa"/>
            <w:tcBorders>
              <w:top w:val="nil"/>
              <w:left w:val="nil"/>
              <w:bottom w:val="single" w:sz="4" w:space="0" w:color="auto"/>
              <w:right w:val="single" w:sz="4" w:space="0" w:color="auto"/>
            </w:tcBorders>
            <w:shd w:val="clear" w:color="auto" w:fill="auto"/>
            <w:hideMark/>
          </w:tcPr>
          <w:p w14:paraId="2D248F9E" w14:textId="761D7490" w:rsidR="003F3739" w:rsidRPr="0020673B" w:rsidRDefault="003F3739" w:rsidP="002778D6">
            <w:pPr>
              <w:spacing w:after="0" w:line="240" w:lineRule="auto"/>
              <w:jc w:val="center"/>
              <w:rPr>
                <w:rFonts w:ascii="Times New Roman" w:eastAsia="Times New Roman" w:hAnsi="Times New Roman" w:cs="Times New Roman"/>
                <w:sz w:val="20"/>
                <w:szCs w:val="20"/>
                <w:lang w:eastAsia="cs-CZ"/>
              </w:rPr>
            </w:pPr>
          </w:p>
        </w:tc>
        <w:tc>
          <w:tcPr>
            <w:tcW w:w="860" w:type="dxa"/>
            <w:tcBorders>
              <w:top w:val="nil"/>
              <w:left w:val="nil"/>
              <w:bottom w:val="single" w:sz="4" w:space="0" w:color="auto"/>
              <w:right w:val="single" w:sz="4" w:space="0" w:color="auto"/>
            </w:tcBorders>
            <w:shd w:val="clear" w:color="auto" w:fill="auto"/>
            <w:hideMark/>
          </w:tcPr>
          <w:p w14:paraId="6EA66DA6" w14:textId="630DA9FA" w:rsidR="003F3739" w:rsidRPr="0020673B" w:rsidRDefault="003F3739" w:rsidP="002778D6">
            <w:pPr>
              <w:spacing w:after="0" w:line="240" w:lineRule="auto"/>
              <w:jc w:val="center"/>
              <w:rPr>
                <w:rFonts w:ascii="Times New Roman" w:eastAsia="Times New Roman" w:hAnsi="Times New Roman" w:cs="Times New Roman"/>
                <w:sz w:val="24"/>
                <w:szCs w:val="24"/>
                <w:lang w:eastAsia="cs-CZ"/>
              </w:rPr>
            </w:pPr>
          </w:p>
        </w:tc>
        <w:tc>
          <w:tcPr>
            <w:tcW w:w="891" w:type="dxa"/>
            <w:gridSpan w:val="2"/>
            <w:tcBorders>
              <w:top w:val="nil"/>
              <w:left w:val="nil"/>
              <w:bottom w:val="single" w:sz="4" w:space="0" w:color="auto"/>
              <w:right w:val="single" w:sz="4" w:space="0" w:color="auto"/>
            </w:tcBorders>
            <w:shd w:val="clear" w:color="auto" w:fill="auto"/>
            <w:hideMark/>
          </w:tcPr>
          <w:p w14:paraId="01C95D90" w14:textId="1E3ECACB" w:rsidR="003F3739" w:rsidRPr="0020673B" w:rsidRDefault="003F3739" w:rsidP="002778D6">
            <w:pPr>
              <w:spacing w:after="0" w:line="240" w:lineRule="auto"/>
              <w:jc w:val="center"/>
              <w:rPr>
                <w:rFonts w:ascii="Times New Roman" w:eastAsia="Times New Roman" w:hAnsi="Times New Roman" w:cs="Times New Roman"/>
                <w:sz w:val="24"/>
                <w:szCs w:val="24"/>
                <w:lang w:eastAsia="cs-CZ"/>
              </w:rPr>
            </w:pPr>
          </w:p>
        </w:tc>
        <w:tc>
          <w:tcPr>
            <w:tcW w:w="855" w:type="dxa"/>
            <w:gridSpan w:val="2"/>
            <w:tcBorders>
              <w:top w:val="nil"/>
              <w:left w:val="nil"/>
              <w:bottom w:val="single" w:sz="4" w:space="0" w:color="auto"/>
              <w:right w:val="single" w:sz="4" w:space="0" w:color="auto"/>
            </w:tcBorders>
            <w:shd w:val="clear" w:color="auto" w:fill="auto"/>
            <w:hideMark/>
          </w:tcPr>
          <w:p w14:paraId="2517124A" w14:textId="69F68198" w:rsidR="003F3739" w:rsidRPr="0020673B" w:rsidRDefault="003F3739" w:rsidP="002778D6">
            <w:pPr>
              <w:spacing w:after="0" w:line="240" w:lineRule="auto"/>
              <w:jc w:val="center"/>
              <w:rPr>
                <w:rFonts w:ascii="Times New Roman" w:eastAsia="Times New Roman" w:hAnsi="Times New Roman" w:cs="Times New Roman"/>
                <w:sz w:val="24"/>
                <w:szCs w:val="24"/>
                <w:lang w:eastAsia="cs-CZ"/>
              </w:rPr>
            </w:pPr>
          </w:p>
        </w:tc>
        <w:tc>
          <w:tcPr>
            <w:tcW w:w="705" w:type="dxa"/>
            <w:tcBorders>
              <w:top w:val="nil"/>
              <w:left w:val="nil"/>
              <w:bottom w:val="single" w:sz="4" w:space="0" w:color="auto"/>
              <w:right w:val="single" w:sz="4" w:space="0" w:color="auto"/>
            </w:tcBorders>
            <w:shd w:val="clear" w:color="auto" w:fill="auto"/>
            <w:hideMark/>
          </w:tcPr>
          <w:p w14:paraId="0125647A" w14:textId="30D698BC" w:rsidR="003F3739" w:rsidRPr="0020673B" w:rsidRDefault="003F3739" w:rsidP="002778D6">
            <w:pPr>
              <w:spacing w:after="0" w:line="240" w:lineRule="auto"/>
              <w:jc w:val="center"/>
              <w:rPr>
                <w:rFonts w:ascii="Times New Roman" w:eastAsia="Times New Roman" w:hAnsi="Times New Roman" w:cs="Times New Roman"/>
                <w:sz w:val="24"/>
                <w:szCs w:val="24"/>
                <w:lang w:eastAsia="cs-CZ"/>
              </w:rPr>
            </w:pPr>
          </w:p>
        </w:tc>
      </w:tr>
      <w:tr w:rsidR="003F3739" w:rsidRPr="0020673B" w14:paraId="612C24ED" w14:textId="77777777" w:rsidTr="00582147">
        <w:trPr>
          <w:trHeight w:val="61"/>
        </w:trPr>
        <w:tc>
          <w:tcPr>
            <w:tcW w:w="8761" w:type="dxa"/>
            <w:gridSpan w:val="12"/>
            <w:tcBorders>
              <w:top w:val="single" w:sz="4" w:space="0" w:color="auto"/>
              <w:left w:val="single" w:sz="4" w:space="0" w:color="auto"/>
              <w:bottom w:val="single" w:sz="4" w:space="0" w:color="auto"/>
              <w:right w:val="single" w:sz="4" w:space="0" w:color="auto"/>
            </w:tcBorders>
            <w:shd w:val="clear" w:color="auto" w:fill="auto"/>
            <w:hideMark/>
          </w:tcPr>
          <w:p w14:paraId="28A51BE7" w14:textId="1AA38B83" w:rsidR="003F3739" w:rsidRPr="0020673B" w:rsidRDefault="00AB1E04" w:rsidP="003F3739">
            <w:pPr>
              <w:spacing w:after="0" w:line="240" w:lineRule="auto"/>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Zdroj: Volby 2020, CSES a Úloha vlády (</w:t>
            </w:r>
            <w:proofErr w:type="spellStart"/>
            <w:r w:rsidRPr="0020673B">
              <w:rPr>
                <w:rFonts w:ascii="Times New Roman" w:hAnsi="Times New Roman" w:cs="Times New Roman"/>
                <w:sz w:val="20"/>
                <w:szCs w:val="20"/>
              </w:rPr>
              <w:t>Kantar</w:t>
            </w:r>
            <w:proofErr w:type="spellEnd"/>
            <w:r w:rsidRPr="0020673B">
              <w:rPr>
                <w:rFonts w:ascii="Times New Roman" w:hAnsi="Times New Roman" w:cs="Times New Roman"/>
                <w:sz w:val="20"/>
                <w:szCs w:val="20"/>
              </w:rPr>
              <w:t xml:space="preserve">), </w:t>
            </w:r>
            <w:proofErr w:type="spellStart"/>
            <w:r w:rsidR="003F3739" w:rsidRPr="0020673B">
              <w:rPr>
                <w:rFonts w:ascii="Times New Roman" w:eastAsia="Times New Roman" w:hAnsi="Times New Roman" w:cs="Times New Roman"/>
                <w:sz w:val="20"/>
                <w:szCs w:val="20"/>
                <w:lang w:eastAsia="cs-CZ"/>
              </w:rPr>
              <w:t>Extraction</w:t>
            </w:r>
            <w:proofErr w:type="spellEnd"/>
            <w:r w:rsidR="003F3739" w:rsidRPr="0020673B">
              <w:rPr>
                <w:rFonts w:ascii="Times New Roman" w:eastAsia="Times New Roman" w:hAnsi="Times New Roman" w:cs="Times New Roman"/>
                <w:sz w:val="20"/>
                <w:szCs w:val="20"/>
                <w:lang w:eastAsia="cs-CZ"/>
              </w:rPr>
              <w:t xml:space="preserve"> </w:t>
            </w:r>
            <w:proofErr w:type="spellStart"/>
            <w:r w:rsidR="003F3739" w:rsidRPr="0020673B">
              <w:rPr>
                <w:rFonts w:ascii="Times New Roman" w:eastAsia="Times New Roman" w:hAnsi="Times New Roman" w:cs="Times New Roman"/>
                <w:sz w:val="20"/>
                <w:szCs w:val="20"/>
                <w:lang w:eastAsia="cs-CZ"/>
              </w:rPr>
              <w:t>Method</w:t>
            </w:r>
            <w:proofErr w:type="spellEnd"/>
            <w:r w:rsidR="003F3739" w:rsidRPr="0020673B">
              <w:rPr>
                <w:rFonts w:ascii="Times New Roman" w:eastAsia="Times New Roman" w:hAnsi="Times New Roman" w:cs="Times New Roman"/>
                <w:sz w:val="20"/>
                <w:szCs w:val="20"/>
                <w:lang w:eastAsia="cs-CZ"/>
              </w:rPr>
              <w:t xml:space="preserve">: </w:t>
            </w:r>
            <w:proofErr w:type="spellStart"/>
            <w:r w:rsidR="003F3739" w:rsidRPr="0020673B">
              <w:rPr>
                <w:rFonts w:ascii="Times New Roman" w:eastAsia="Times New Roman" w:hAnsi="Times New Roman" w:cs="Times New Roman"/>
                <w:sz w:val="20"/>
                <w:szCs w:val="20"/>
                <w:lang w:eastAsia="cs-CZ"/>
              </w:rPr>
              <w:t>Principal</w:t>
            </w:r>
            <w:proofErr w:type="spellEnd"/>
            <w:r w:rsidR="003F3739" w:rsidRPr="0020673B">
              <w:rPr>
                <w:rFonts w:ascii="Times New Roman" w:eastAsia="Times New Roman" w:hAnsi="Times New Roman" w:cs="Times New Roman"/>
                <w:sz w:val="20"/>
                <w:szCs w:val="20"/>
                <w:lang w:eastAsia="cs-CZ"/>
              </w:rPr>
              <w:t xml:space="preserve"> </w:t>
            </w:r>
            <w:proofErr w:type="spellStart"/>
            <w:r w:rsidR="003F3739" w:rsidRPr="0020673B">
              <w:rPr>
                <w:rFonts w:ascii="Times New Roman" w:eastAsia="Times New Roman" w:hAnsi="Times New Roman" w:cs="Times New Roman"/>
                <w:sz w:val="20"/>
                <w:szCs w:val="20"/>
                <w:lang w:eastAsia="cs-CZ"/>
              </w:rPr>
              <w:t>Component</w:t>
            </w:r>
            <w:proofErr w:type="spellEnd"/>
            <w:r w:rsidR="003F3739" w:rsidRPr="0020673B">
              <w:rPr>
                <w:rFonts w:ascii="Times New Roman" w:eastAsia="Times New Roman" w:hAnsi="Times New Roman" w:cs="Times New Roman"/>
                <w:sz w:val="20"/>
                <w:szCs w:val="20"/>
                <w:lang w:eastAsia="cs-CZ"/>
              </w:rPr>
              <w:t xml:space="preserve"> </w:t>
            </w:r>
            <w:proofErr w:type="spellStart"/>
            <w:r w:rsidR="003F3739" w:rsidRPr="0020673B">
              <w:rPr>
                <w:rFonts w:ascii="Times New Roman" w:eastAsia="Times New Roman" w:hAnsi="Times New Roman" w:cs="Times New Roman"/>
                <w:sz w:val="20"/>
                <w:szCs w:val="20"/>
                <w:lang w:eastAsia="cs-CZ"/>
              </w:rPr>
              <w:t>Analysis</w:t>
            </w:r>
            <w:proofErr w:type="spellEnd"/>
            <w:r w:rsidR="003F3739" w:rsidRPr="0020673B">
              <w:rPr>
                <w:rFonts w:ascii="Times New Roman" w:eastAsia="Times New Roman" w:hAnsi="Times New Roman" w:cs="Times New Roman"/>
                <w:sz w:val="20"/>
                <w:szCs w:val="20"/>
                <w:lang w:eastAsia="cs-CZ"/>
              </w:rPr>
              <w:t xml:space="preserve">; vlastní zpracování v programu IMB SPSS </w:t>
            </w:r>
            <w:proofErr w:type="spellStart"/>
            <w:r w:rsidR="003F3739" w:rsidRPr="0020673B">
              <w:rPr>
                <w:rFonts w:ascii="Times New Roman" w:eastAsia="Times New Roman" w:hAnsi="Times New Roman" w:cs="Times New Roman"/>
                <w:sz w:val="20"/>
                <w:szCs w:val="20"/>
                <w:lang w:eastAsia="cs-CZ"/>
              </w:rPr>
              <w:t>Statistics</w:t>
            </w:r>
            <w:proofErr w:type="spellEnd"/>
            <w:r w:rsidR="003F3739" w:rsidRPr="0020673B">
              <w:rPr>
                <w:rFonts w:ascii="Times New Roman" w:eastAsia="Times New Roman" w:hAnsi="Times New Roman" w:cs="Times New Roman"/>
                <w:sz w:val="20"/>
                <w:szCs w:val="20"/>
                <w:lang w:eastAsia="cs-CZ"/>
              </w:rPr>
              <w:t xml:space="preserve"> 25</w:t>
            </w:r>
          </w:p>
        </w:tc>
      </w:tr>
    </w:tbl>
    <w:p w14:paraId="623DA162" w14:textId="77777777" w:rsidR="000230B9" w:rsidRPr="0020673B" w:rsidRDefault="000230B9" w:rsidP="00E1359F">
      <w:pPr>
        <w:ind w:left="284"/>
        <w:rPr>
          <w:rFonts w:ascii="Times New Roman" w:hAnsi="Times New Roman" w:cs="Times New Roman"/>
          <w:sz w:val="24"/>
          <w:szCs w:val="24"/>
        </w:rPr>
      </w:pPr>
    </w:p>
    <w:p w14:paraId="2AA62D66" w14:textId="5A0FC533" w:rsidR="00F7337E" w:rsidRPr="0020673B" w:rsidRDefault="00F7337E" w:rsidP="00E1359F">
      <w:pPr>
        <w:ind w:left="284"/>
        <w:rPr>
          <w:rFonts w:ascii="Times New Roman" w:hAnsi="Times New Roman" w:cs="Times New Roman"/>
          <w:sz w:val="24"/>
          <w:szCs w:val="24"/>
        </w:rPr>
      </w:pPr>
      <w:r w:rsidRPr="0020673B">
        <w:rPr>
          <w:rFonts w:ascii="Times New Roman" w:hAnsi="Times New Roman" w:cs="Times New Roman"/>
          <w:sz w:val="24"/>
          <w:szCs w:val="24"/>
        </w:rPr>
        <w:t>Příloha č. 4</w:t>
      </w:r>
      <w:r w:rsidR="00005206" w:rsidRPr="0020673B">
        <w:rPr>
          <w:rFonts w:ascii="Times New Roman" w:hAnsi="Times New Roman" w:cs="Times New Roman"/>
          <w:sz w:val="24"/>
          <w:szCs w:val="24"/>
        </w:rPr>
        <w:t xml:space="preserve"> - Tabulka vlastních čísel a podílu </w:t>
      </w:r>
      <w:r w:rsidR="008D0A2C" w:rsidRPr="0020673B">
        <w:rPr>
          <w:rFonts w:ascii="Times New Roman" w:hAnsi="Times New Roman" w:cs="Times New Roman"/>
          <w:sz w:val="24"/>
          <w:szCs w:val="24"/>
        </w:rPr>
        <w:t>rozptylu – politická</w:t>
      </w:r>
      <w:r w:rsidR="0096746E" w:rsidRPr="0020673B">
        <w:rPr>
          <w:rFonts w:ascii="Times New Roman" w:hAnsi="Times New Roman" w:cs="Times New Roman"/>
          <w:sz w:val="24"/>
          <w:szCs w:val="24"/>
        </w:rPr>
        <w:t xml:space="preserve"> nespokojenost SR 2.</w:t>
      </w:r>
    </w:p>
    <w:tbl>
      <w:tblPr>
        <w:tblW w:w="6840" w:type="dxa"/>
        <w:tblCellMar>
          <w:left w:w="70" w:type="dxa"/>
          <w:right w:w="70" w:type="dxa"/>
        </w:tblCellMar>
        <w:tblLook w:val="04A0" w:firstRow="1" w:lastRow="0" w:firstColumn="1" w:lastColumn="0" w:noHBand="0" w:noVBand="1"/>
      </w:tblPr>
      <w:tblGrid>
        <w:gridCol w:w="1085"/>
        <w:gridCol w:w="960"/>
        <w:gridCol w:w="960"/>
        <w:gridCol w:w="1354"/>
        <w:gridCol w:w="960"/>
        <w:gridCol w:w="1007"/>
        <w:gridCol w:w="1354"/>
      </w:tblGrid>
      <w:tr w:rsidR="006426E5" w:rsidRPr="0020673B" w14:paraId="463C7676" w14:textId="77777777" w:rsidTr="006426E5">
        <w:trPr>
          <w:trHeight w:val="550"/>
        </w:trPr>
        <w:tc>
          <w:tcPr>
            <w:tcW w:w="68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A1DD9E1" w14:textId="58BB7C4B" w:rsidR="006426E5" w:rsidRPr="0020673B" w:rsidRDefault="006426E5" w:rsidP="006426E5">
            <w:pPr>
              <w:spacing w:after="0" w:line="240" w:lineRule="auto"/>
              <w:jc w:val="center"/>
              <w:rPr>
                <w:rFonts w:ascii="Times New Roman" w:eastAsia="Times New Roman" w:hAnsi="Times New Roman" w:cs="Times New Roman"/>
                <w:b/>
                <w:bCs/>
                <w:sz w:val="20"/>
                <w:szCs w:val="20"/>
                <w:lang w:eastAsia="cs-CZ"/>
              </w:rPr>
            </w:pPr>
            <w:r w:rsidRPr="0020673B">
              <w:rPr>
                <w:rFonts w:ascii="Times New Roman" w:eastAsia="Times New Roman" w:hAnsi="Times New Roman" w:cs="Times New Roman"/>
                <w:b/>
                <w:bCs/>
                <w:sz w:val="20"/>
                <w:szCs w:val="20"/>
                <w:lang w:eastAsia="cs-CZ"/>
              </w:rPr>
              <w:t xml:space="preserve">Tabulka vlastních čísel a podílu </w:t>
            </w:r>
            <w:r w:rsidR="00582147" w:rsidRPr="0020673B">
              <w:rPr>
                <w:rFonts w:ascii="Times New Roman" w:eastAsia="Times New Roman" w:hAnsi="Times New Roman" w:cs="Times New Roman"/>
                <w:b/>
                <w:bCs/>
                <w:sz w:val="20"/>
                <w:szCs w:val="20"/>
                <w:lang w:eastAsia="cs-CZ"/>
              </w:rPr>
              <w:t>rozptylu – politická</w:t>
            </w:r>
            <w:r w:rsidRPr="0020673B">
              <w:rPr>
                <w:rFonts w:ascii="Times New Roman" w:eastAsia="Times New Roman" w:hAnsi="Times New Roman" w:cs="Times New Roman"/>
                <w:b/>
                <w:bCs/>
                <w:sz w:val="20"/>
                <w:szCs w:val="20"/>
                <w:lang w:eastAsia="cs-CZ"/>
              </w:rPr>
              <w:t xml:space="preserve"> nespokojenost SR 2.</w:t>
            </w:r>
          </w:p>
        </w:tc>
      </w:tr>
      <w:tr w:rsidR="006426E5" w:rsidRPr="0020673B" w14:paraId="3E9BF3C1" w14:textId="77777777" w:rsidTr="006426E5">
        <w:trPr>
          <w:trHeight w:val="500"/>
        </w:trPr>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18997206" w14:textId="77777777" w:rsidR="006426E5" w:rsidRPr="0020673B" w:rsidRDefault="006426E5" w:rsidP="006426E5">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Komponent</w:t>
            </w:r>
          </w:p>
        </w:tc>
        <w:tc>
          <w:tcPr>
            <w:tcW w:w="2920" w:type="dxa"/>
            <w:gridSpan w:val="3"/>
            <w:tcBorders>
              <w:top w:val="single" w:sz="4" w:space="0" w:color="auto"/>
              <w:left w:val="nil"/>
              <w:bottom w:val="single" w:sz="4" w:space="0" w:color="auto"/>
              <w:right w:val="single" w:sz="4" w:space="0" w:color="auto"/>
            </w:tcBorders>
            <w:shd w:val="clear" w:color="auto" w:fill="auto"/>
            <w:vAlign w:val="center"/>
            <w:hideMark/>
          </w:tcPr>
          <w:p w14:paraId="51B80BE6" w14:textId="77777777" w:rsidR="006426E5" w:rsidRPr="0020673B" w:rsidRDefault="006426E5" w:rsidP="006426E5">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Počáteční vlastní čísla</w:t>
            </w:r>
          </w:p>
        </w:tc>
        <w:tc>
          <w:tcPr>
            <w:tcW w:w="2920" w:type="dxa"/>
            <w:gridSpan w:val="3"/>
            <w:tcBorders>
              <w:top w:val="single" w:sz="4" w:space="0" w:color="auto"/>
              <w:left w:val="nil"/>
              <w:bottom w:val="single" w:sz="4" w:space="0" w:color="auto"/>
              <w:right w:val="single" w:sz="4" w:space="0" w:color="auto"/>
            </w:tcBorders>
            <w:shd w:val="clear" w:color="auto" w:fill="auto"/>
            <w:vAlign w:val="center"/>
            <w:hideMark/>
          </w:tcPr>
          <w:p w14:paraId="1CAD477B" w14:textId="77777777" w:rsidR="006426E5" w:rsidRPr="0020673B" w:rsidRDefault="006426E5" w:rsidP="006426E5">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Extrakční součty čtvercových zatížení</w:t>
            </w:r>
          </w:p>
        </w:tc>
      </w:tr>
      <w:tr w:rsidR="006426E5" w:rsidRPr="0020673B" w14:paraId="70CBC452" w14:textId="77777777" w:rsidTr="006426E5">
        <w:trPr>
          <w:trHeight w:val="460"/>
        </w:trPr>
        <w:tc>
          <w:tcPr>
            <w:tcW w:w="1000" w:type="dxa"/>
            <w:vMerge/>
            <w:tcBorders>
              <w:top w:val="nil"/>
              <w:left w:val="single" w:sz="4" w:space="0" w:color="auto"/>
              <w:bottom w:val="single" w:sz="4" w:space="0" w:color="auto"/>
              <w:right w:val="single" w:sz="4" w:space="0" w:color="auto"/>
            </w:tcBorders>
            <w:vAlign w:val="center"/>
            <w:hideMark/>
          </w:tcPr>
          <w:p w14:paraId="7FE3042F" w14:textId="77777777" w:rsidR="006426E5" w:rsidRPr="0020673B" w:rsidRDefault="006426E5" w:rsidP="006426E5">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single" w:sz="4" w:space="0" w:color="auto"/>
              <w:right w:val="single" w:sz="4" w:space="0" w:color="auto"/>
            </w:tcBorders>
            <w:shd w:val="clear" w:color="auto" w:fill="auto"/>
            <w:vAlign w:val="center"/>
            <w:hideMark/>
          </w:tcPr>
          <w:p w14:paraId="43246D72" w14:textId="77777777" w:rsidR="006426E5" w:rsidRPr="0020673B" w:rsidRDefault="006426E5" w:rsidP="006426E5">
            <w:pPr>
              <w:spacing w:after="0" w:line="240" w:lineRule="auto"/>
              <w:jc w:val="center"/>
              <w:rPr>
                <w:rFonts w:ascii="Times New Roman" w:eastAsia="Times New Roman" w:hAnsi="Times New Roman" w:cs="Times New Roman"/>
                <w:sz w:val="20"/>
                <w:szCs w:val="20"/>
                <w:lang w:eastAsia="cs-CZ"/>
              </w:rPr>
            </w:pPr>
            <w:proofErr w:type="spellStart"/>
            <w:r w:rsidRPr="0020673B">
              <w:rPr>
                <w:rFonts w:ascii="Times New Roman" w:eastAsia="Times New Roman" w:hAnsi="Times New Roman" w:cs="Times New Roman"/>
                <w:sz w:val="20"/>
                <w:szCs w:val="20"/>
                <w:lang w:eastAsia="cs-CZ"/>
              </w:rPr>
              <w:t>Total</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67877751" w14:textId="77777777" w:rsidR="006426E5" w:rsidRPr="0020673B" w:rsidRDefault="006426E5" w:rsidP="006426E5">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 Variance</w:t>
            </w:r>
          </w:p>
        </w:tc>
        <w:tc>
          <w:tcPr>
            <w:tcW w:w="1000" w:type="dxa"/>
            <w:tcBorders>
              <w:top w:val="nil"/>
              <w:left w:val="nil"/>
              <w:bottom w:val="single" w:sz="4" w:space="0" w:color="auto"/>
              <w:right w:val="single" w:sz="4" w:space="0" w:color="auto"/>
            </w:tcBorders>
            <w:shd w:val="clear" w:color="auto" w:fill="auto"/>
            <w:vAlign w:val="center"/>
            <w:hideMark/>
          </w:tcPr>
          <w:p w14:paraId="52F95483" w14:textId="77777777" w:rsidR="006426E5" w:rsidRPr="0020673B" w:rsidRDefault="006426E5" w:rsidP="006426E5">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 xml:space="preserve">% Kumulativní </w:t>
            </w:r>
          </w:p>
        </w:tc>
        <w:tc>
          <w:tcPr>
            <w:tcW w:w="960" w:type="dxa"/>
            <w:tcBorders>
              <w:top w:val="nil"/>
              <w:left w:val="nil"/>
              <w:bottom w:val="single" w:sz="4" w:space="0" w:color="auto"/>
              <w:right w:val="single" w:sz="4" w:space="0" w:color="auto"/>
            </w:tcBorders>
            <w:shd w:val="clear" w:color="auto" w:fill="auto"/>
            <w:vAlign w:val="center"/>
            <w:hideMark/>
          </w:tcPr>
          <w:p w14:paraId="422C099F" w14:textId="77777777" w:rsidR="006426E5" w:rsidRPr="0020673B" w:rsidRDefault="006426E5" w:rsidP="006426E5">
            <w:pPr>
              <w:spacing w:after="0" w:line="240" w:lineRule="auto"/>
              <w:jc w:val="center"/>
              <w:rPr>
                <w:rFonts w:ascii="Times New Roman" w:eastAsia="Times New Roman" w:hAnsi="Times New Roman" w:cs="Times New Roman"/>
                <w:sz w:val="24"/>
                <w:szCs w:val="24"/>
                <w:lang w:eastAsia="cs-CZ"/>
              </w:rPr>
            </w:pPr>
            <w:proofErr w:type="spellStart"/>
            <w:r w:rsidRPr="0020673B">
              <w:rPr>
                <w:rFonts w:ascii="Times New Roman" w:eastAsia="Times New Roman" w:hAnsi="Times New Roman" w:cs="Times New Roman"/>
                <w:sz w:val="24"/>
                <w:szCs w:val="24"/>
                <w:lang w:eastAsia="cs-CZ"/>
              </w:rPr>
              <w:t>Total</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2E79DF0C" w14:textId="77777777" w:rsidR="006426E5" w:rsidRPr="0020673B" w:rsidRDefault="006426E5" w:rsidP="006426E5">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 Variance</w:t>
            </w:r>
          </w:p>
        </w:tc>
        <w:tc>
          <w:tcPr>
            <w:tcW w:w="1000" w:type="dxa"/>
            <w:tcBorders>
              <w:top w:val="nil"/>
              <w:left w:val="nil"/>
              <w:bottom w:val="single" w:sz="4" w:space="0" w:color="auto"/>
              <w:right w:val="single" w:sz="4" w:space="0" w:color="auto"/>
            </w:tcBorders>
            <w:shd w:val="clear" w:color="auto" w:fill="auto"/>
            <w:vAlign w:val="center"/>
            <w:hideMark/>
          </w:tcPr>
          <w:p w14:paraId="146E9160" w14:textId="77777777" w:rsidR="006426E5" w:rsidRPr="0020673B" w:rsidRDefault="006426E5" w:rsidP="006426E5">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 xml:space="preserve">% Kumulativní </w:t>
            </w:r>
          </w:p>
        </w:tc>
      </w:tr>
      <w:tr w:rsidR="006426E5" w:rsidRPr="0020673B" w14:paraId="3CE97E12" w14:textId="77777777" w:rsidTr="006426E5">
        <w:trPr>
          <w:trHeight w:val="290"/>
        </w:trPr>
        <w:tc>
          <w:tcPr>
            <w:tcW w:w="1000" w:type="dxa"/>
            <w:tcBorders>
              <w:top w:val="nil"/>
              <w:left w:val="single" w:sz="4" w:space="0" w:color="auto"/>
              <w:bottom w:val="single" w:sz="4" w:space="0" w:color="auto"/>
              <w:right w:val="single" w:sz="4" w:space="0" w:color="auto"/>
            </w:tcBorders>
            <w:shd w:val="clear" w:color="000000" w:fill="8EA9DB"/>
            <w:noWrap/>
            <w:hideMark/>
          </w:tcPr>
          <w:p w14:paraId="543783AF" w14:textId="77777777" w:rsidR="006426E5" w:rsidRPr="0020673B" w:rsidRDefault="006426E5" w:rsidP="006426E5">
            <w:pPr>
              <w:spacing w:after="0" w:line="240" w:lineRule="auto"/>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1</w:t>
            </w:r>
          </w:p>
        </w:tc>
        <w:tc>
          <w:tcPr>
            <w:tcW w:w="960" w:type="dxa"/>
            <w:tcBorders>
              <w:top w:val="nil"/>
              <w:left w:val="nil"/>
              <w:bottom w:val="single" w:sz="4" w:space="0" w:color="auto"/>
              <w:right w:val="single" w:sz="4" w:space="0" w:color="auto"/>
            </w:tcBorders>
            <w:shd w:val="clear" w:color="000000" w:fill="B4C6E7"/>
            <w:noWrap/>
            <w:vAlign w:val="center"/>
            <w:hideMark/>
          </w:tcPr>
          <w:p w14:paraId="70C3C130" w14:textId="77777777" w:rsidR="006426E5" w:rsidRPr="0020673B" w:rsidRDefault="006426E5" w:rsidP="006426E5">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2,053</w:t>
            </w:r>
          </w:p>
        </w:tc>
        <w:tc>
          <w:tcPr>
            <w:tcW w:w="960" w:type="dxa"/>
            <w:tcBorders>
              <w:top w:val="nil"/>
              <w:left w:val="nil"/>
              <w:bottom w:val="single" w:sz="4" w:space="0" w:color="auto"/>
              <w:right w:val="single" w:sz="4" w:space="0" w:color="auto"/>
            </w:tcBorders>
            <w:shd w:val="clear" w:color="auto" w:fill="auto"/>
            <w:noWrap/>
            <w:vAlign w:val="center"/>
            <w:hideMark/>
          </w:tcPr>
          <w:p w14:paraId="20D74EDE" w14:textId="77777777" w:rsidR="006426E5" w:rsidRPr="0020673B" w:rsidRDefault="006426E5" w:rsidP="006426E5">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41,054</w:t>
            </w:r>
          </w:p>
        </w:tc>
        <w:tc>
          <w:tcPr>
            <w:tcW w:w="1000" w:type="dxa"/>
            <w:tcBorders>
              <w:top w:val="nil"/>
              <w:left w:val="nil"/>
              <w:bottom w:val="single" w:sz="4" w:space="0" w:color="auto"/>
              <w:right w:val="single" w:sz="4" w:space="0" w:color="auto"/>
            </w:tcBorders>
            <w:shd w:val="clear" w:color="auto" w:fill="auto"/>
            <w:noWrap/>
            <w:vAlign w:val="center"/>
            <w:hideMark/>
          </w:tcPr>
          <w:p w14:paraId="7EF95B02" w14:textId="77777777" w:rsidR="006426E5" w:rsidRPr="0020673B" w:rsidRDefault="006426E5" w:rsidP="006426E5">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41,054</w:t>
            </w:r>
          </w:p>
        </w:tc>
        <w:tc>
          <w:tcPr>
            <w:tcW w:w="960" w:type="dxa"/>
            <w:tcBorders>
              <w:top w:val="nil"/>
              <w:left w:val="nil"/>
              <w:bottom w:val="single" w:sz="4" w:space="0" w:color="auto"/>
              <w:right w:val="single" w:sz="4" w:space="0" w:color="auto"/>
            </w:tcBorders>
            <w:shd w:val="clear" w:color="auto" w:fill="auto"/>
            <w:noWrap/>
            <w:vAlign w:val="center"/>
            <w:hideMark/>
          </w:tcPr>
          <w:p w14:paraId="3F255D0E" w14:textId="77777777" w:rsidR="006426E5" w:rsidRPr="0020673B" w:rsidRDefault="006426E5" w:rsidP="006426E5">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2,053</w:t>
            </w:r>
          </w:p>
        </w:tc>
        <w:tc>
          <w:tcPr>
            <w:tcW w:w="960" w:type="dxa"/>
            <w:tcBorders>
              <w:top w:val="nil"/>
              <w:left w:val="nil"/>
              <w:bottom w:val="single" w:sz="4" w:space="0" w:color="auto"/>
              <w:right w:val="single" w:sz="4" w:space="0" w:color="auto"/>
            </w:tcBorders>
            <w:shd w:val="clear" w:color="auto" w:fill="auto"/>
            <w:noWrap/>
            <w:vAlign w:val="center"/>
            <w:hideMark/>
          </w:tcPr>
          <w:p w14:paraId="176FA958" w14:textId="77777777" w:rsidR="006426E5" w:rsidRPr="0020673B" w:rsidRDefault="006426E5" w:rsidP="006426E5">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41,054</w:t>
            </w:r>
          </w:p>
        </w:tc>
        <w:tc>
          <w:tcPr>
            <w:tcW w:w="1000" w:type="dxa"/>
            <w:tcBorders>
              <w:top w:val="nil"/>
              <w:left w:val="nil"/>
              <w:bottom w:val="single" w:sz="4" w:space="0" w:color="auto"/>
              <w:right w:val="single" w:sz="4" w:space="0" w:color="auto"/>
            </w:tcBorders>
            <w:shd w:val="clear" w:color="000000" w:fill="8EA9DB"/>
            <w:noWrap/>
            <w:vAlign w:val="center"/>
            <w:hideMark/>
          </w:tcPr>
          <w:p w14:paraId="31C064D8" w14:textId="77777777" w:rsidR="006426E5" w:rsidRPr="0020673B" w:rsidRDefault="006426E5" w:rsidP="006426E5">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41,054</w:t>
            </w:r>
          </w:p>
        </w:tc>
      </w:tr>
      <w:tr w:rsidR="006426E5" w:rsidRPr="0020673B" w14:paraId="1DD25737" w14:textId="77777777" w:rsidTr="006426E5">
        <w:trPr>
          <w:trHeight w:val="290"/>
        </w:trPr>
        <w:tc>
          <w:tcPr>
            <w:tcW w:w="1000" w:type="dxa"/>
            <w:tcBorders>
              <w:top w:val="nil"/>
              <w:left w:val="single" w:sz="4" w:space="0" w:color="auto"/>
              <w:bottom w:val="single" w:sz="4" w:space="0" w:color="auto"/>
              <w:right w:val="single" w:sz="4" w:space="0" w:color="auto"/>
            </w:tcBorders>
            <w:shd w:val="clear" w:color="000000" w:fill="FFFFFF"/>
            <w:noWrap/>
            <w:hideMark/>
          </w:tcPr>
          <w:p w14:paraId="64965CF1" w14:textId="77777777" w:rsidR="006426E5" w:rsidRPr="0020673B" w:rsidRDefault="006426E5" w:rsidP="006426E5">
            <w:pPr>
              <w:spacing w:after="0" w:line="240" w:lineRule="auto"/>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2</w:t>
            </w:r>
          </w:p>
        </w:tc>
        <w:tc>
          <w:tcPr>
            <w:tcW w:w="960" w:type="dxa"/>
            <w:tcBorders>
              <w:top w:val="nil"/>
              <w:left w:val="nil"/>
              <w:bottom w:val="single" w:sz="4" w:space="0" w:color="auto"/>
              <w:right w:val="single" w:sz="4" w:space="0" w:color="auto"/>
            </w:tcBorders>
            <w:shd w:val="clear" w:color="auto" w:fill="auto"/>
            <w:noWrap/>
            <w:vAlign w:val="center"/>
            <w:hideMark/>
          </w:tcPr>
          <w:p w14:paraId="777872AC" w14:textId="77777777" w:rsidR="006426E5" w:rsidRPr="0020673B" w:rsidRDefault="006426E5" w:rsidP="006426E5">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0,914</w:t>
            </w:r>
          </w:p>
        </w:tc>
        <w:tc>
          <w:tcPr>
            <w:tcW w:w="960" w:type="dxa"/>
            <w:tcBorders>
              <w:top w:val="nil"/>
              <w:left w:val="nil"/>
              <w:bottom w:val="single" w:sz="4" w:space="0" w:color="auto"/>
              <w:right w:val="single" w:sz="4" w:space="0" w:color="auto"/>
            </w:tcBorders>
            <w:shd w:val="clear" w:color="auto" w:fill="auto"/>
            <w:noWrap/>
            <w:vAlign w:val="center"/>
            <w:hideMark/>
          </w:tcPr>
          <w:p w14:paraId="62D42A9E" w14:textId="77777777" w:rsidR="006426E5" w:rsidRPr="0020673B" w:rsidRDefault="006426E5" w:rsidP="006426E5">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18,287</w:t>
            </w:r>
          </w:p>
        </w:tc>
        <w:tc>
          <w:tcPr>
            <w:tcW w:w="1000" w:type="dxa"/>
            <w:tcBorders>
              <w:top w:val="nil"/>
              <w:left w:val="nil"/>
              <w:bottom w:val="single" w:sz="4" w:space="0" w:color="auto"/>
              <w:right w:val="single" w:sz="4" w:space="0" w:color="auto"/>
            </w:tcBorders>
            <w:shd w:val="clear" w:color="auto" w:fill="auto"/>
            <w:noWrap/>
            <w:vAlign w:val="center"/>
            <w:hideMark/>
          </w:tcPr>
          <w:p w14:paraId="0073CC3D" w14:textId="77777777" w:rsidR="006426E5" w:rsidRPr="0020673B" w:rsidRDefault="006426E5" w:rsidP="006426E5">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59,342</w:t>
            </w:r>
          </w:p>
        </w:tc>
        <w:tc>
          <w:tcPr>
            <w:tcW w:w="960" w:type="dxa"/>
            <w:tcBorders>
              <w:top w:val="nil"/>
              <w:left w:val="nil"/>
              <w:bottom w:val="single" w:sz="4" w:space="0" w:color="auto"/>
              <w:right w:val="single" w:sz="4" w:space="0" w:color="auto"/>
            </w:tcBorders>
            <w:shd w:val="clear" w:color="auto" w:fill="auto"/>
            <w:vAlign w:val="center"/>
            <w:hideMark/>
          </w:tcPr>
          <w:p w14:paraId="756EF5A8" w14:textId="77777777" w:rsidR="006426E5" w:rsidRPr="0020673B" w:rsidRDefault="006426E5" w:rsidP="006426E5">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 </w:t>
            </w:r>
          </w:p>
        </w:tc>
        <w:tc>
          <w:tcPr>
            <w:tcW w:w="960" w:type="dxa"/>
            <w:tcBorders>
              <w:top w:val="nil"/>
              <w:left w:val="nil"/>
              <w:bottom w:val="single" w:sz="4" w:space="0" w:color="auto"/>
              <w:right w:val="single" w:sz="4" w:space="0" w:color="auto"/>
            </w:tcBorders>
            <w:shd w:val="clear" w:color="auto" w:fill="auto"/>
            <w:vAlign w:val="center"/>
            <w:hideMark/>
          </w:tcPr>
          <w:p w14:paraId="3CD32266" w14:textId="77777777" w:rsidR="006426E5" w:rsidRPr="0020673B" w:rsidRDefault="006426E5" w:rsidP="006426E5">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 </w:t>
            </w:r>
          </w:p>
        </w:tc>
        <w:tc>
          <w:tcPr>
            <w:tcW w:w="1000" w:type="dxa"/>
            <w:tcBorders>
              <w:top w:val="nil"/>
              <w:left w:val="nil"/>
              <w:bottom w:val="single" w:sz="4" w:space="0" w:color="auto"/>
              <w:right w:val="single" w:sz="4" w:space="0" w:color="auto"/>
            </w:tcBorders>
            <w:shd w:val="clear" w:color="auto" w:fill="auto"/>
            <w:vAlign w:val="center"/>
            <w:hideMark/>
          </w:tcPr>
          <w:p w14:paraId="0ADB6585" w14:textId="77777777" w:rsidR="006426E5" w:rsidRPr="0020673B" w:rsidRDefault="006426E5" w:rsidP="006426E5">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 </w:t>
            </w:r>
          </w:p>
        </w:tc>
      </w:tr>
      <w:tr w:rsidR="006426E5" w:rsidRPr="0020673B" w14:paraId="2028142B" w14:textId="77777777" w:rsidTr="006426E5">
        <w:trPr>
          <w:trHeight w:val="290"/>
        </w:trPr>
        <w:tc>
          <w:tcPr>
            <w:tcW w:w="1000" w:type="dxa"/>
            <w:tcBorders>
              <w:top w:val="nil"/>
              <w:left w:val="single" w:sz="4" w:space="0" w:color="auto"/>
              <w:bottom w:val="single" w:sz="4" w:space="0" w:color="auto"/>
              <w:right w:val="single" w:sz="4" w:space="0" w:color="auto"/>
            </w:tcBorders>
            <w:shd w:val="clear" w:color="000000" w:fill="FFFFFF"/>
            <w:noWrap/>
            <w:hideMark/>
          </w:tcPr>
          <w:p w14:paraId="29689FCA" w14:textId="77777777" w:rsidR="006426E5" w:rsidRPr="0020673B" w:rsidRDefault="006426E5" w:rsidP="006426E5">
            <w:pPr>
              <w:spacing w:after="0" w:line="240" w:lineRule="auto"/>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3</w:t>
            </w:r>
          </w:p>
        </w:tc>
        <w:tc>
          <w:tcPr>
            <w:tcW w:w="960" w:type="dxa"/>
            <w:tcBorders>
              <w:top w:val="nil"/>
              <w:left w:val="nil"/>
              <w:bottom w:val="single" w:sz="4" w:space="0" w:color="auto"/>
              <w:right w:val="single" w:sz="4" w:space="0" w:color="auto"/>
            </w:tcBorders>
            <w:shd w:val="clear" w:color="auto" w:fill="auto"/>
            <w:noWrap/>
            <w:vAlign w:val="center"/>
            <w:hideMark/>
          </w:tcPr>
          <w:p w14:paraId="2DC6D4D0" w14:textId="77777777" w:rsidR="006426E5" w:rsidRPr="0020673B" w:rsidRDefault="006426E5" w:rsidP="006426E5">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0,870</w:t>
            </w:r>
          </w:p>
        </w:tc>
        <w:tc>
          <w:tcPr>
            <w:tcW w:w="960" w:type="dxa"/>
            <w:tcBorders>
              <w:top w:val="nil"/>
              <w:left w:val="nil"/>
              <w:bottom w:val="single" w:sz="4" w:space="0" w:color="auto"/>
              <w:right w:val="single" w:sz="4" w:space="0" w:color="auto"/>
            </w:tcBorders>
            <w:shd w:val="clear" w:color="auto" w:fill="auto"/>
            <w:noWrap/>
            <w:vAlign w:val="center"/>
            <w:hideMark/>
          </w:tcPr>
          <w:p w14:paraId="3FDEED87" w14:textId="77777777" w:rsidR="006426E5" w:rsidRPr="0020673B" w:rsidRDefault="006426E5" w:rsidP="006426E5">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17,409</w:t>
            </w:r>
          </w:p>
        </w:tc>
        <w:tc>
          <w:tcPr>
            <w:tcW w:w="1000" w:type="dxa"/>
            <w:tcBorders>
              <w:top w:val="nil"/>
              <w:left w:val="nil"/>
              <w:bottom w:val="single" w:sz="4" w:space="0" w:color="auto"/>
              <w:right w:val="single" w:sz="4" w:space="0" w:color="auto"/>
            </w:tcBorders>
            <w:shd w:val="clear" w:color="auto" w:fill="auto"/>
            <w:noWrap/>
            <w:vAlign w:val="center"/>
            <w:hideMark/>
          </w:tcPr>
          <w:p w14:paraId="664B3632" w14:textId="77777777" w:rsidR="006426E5" w:rsidRPr="0020673B" w:rsidRDefault="006426E5" w:rsidP="006426E5">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76,750</w:t>
            </w:r>
          </w:p>
        </w:tc>
        <w:tc>
          <w:tcPr>
            <w:tcW w:w="960" w:type="dxa"/>
            <w:tcBorders>
              <w:top w:val="nil"/>
              <w:left w:val="nil"/>
              <w:bottom w:val="single" w:sz="4" w:space="0" w:color="auto"/>
              <w:right w:val="single" w:sz="4" w:space="0" w:color="auto"/>
            </w:tcBorders>
            <w:shd w:val="clear" w:color="auto" w:fill="auto"/>
            <w:vAlign w:val="center"/>
            <w:hideMark/>
          </w:tcPr>
          <w:p w14:paraId="6E6B1A6A" w14:textId="77777777" w:rsidR="006426E5" w:rsidRPr="0020673B" w:rsidRDefault="006426E5" w:rsidP="006426E5">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 </w:t>
            </w:r>
          </w:p>
        </w:tc>
        <w:tc>
          <w:tcPr>
            <w:tcW w:w="960" w:type="dxa"/>
            <w:tcBorders>
              <w:top w:val="nil"/>
              <w:left w:val="nil"/>
              <w:bottom w:val="single" w:sz="4" w:space="0" w:color="auto"/>
              <w:right w:val="single" w:sz="4" w:space="0" w:color="auto"/>
            </w:tcBorders>
            <w:shd w:val="clear" w:color="auto" w:fill="auto"/>
            <w:vAlign w:val="center"/>
            <w:hideMark/>
          </w:tcPr>
          <w:p w14:paraId="1DE1572F" w14:textId="77777777" w:rsidR="006426E5" w:rsidRPr="0020673B" w:rsidRDefault="006426E5" w:rsidP="006426E5">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 </w:t>
            </w:r>
          </w:p>
        </w:tc>
        <w:tc>
          <w:tcPr>
            <w:tcW w:w="1000" w:type="dxa"/>
            <w:tcBorders>
              <w:top w:val="nil"/>
              <w:left w:val="nil"/>
              <w:bottom w:val="single" w:sz="4" w:space="0" w:color="auto"/>
              <w:right w:val="single" w:sz="4" w:space="0" w:color="auto"/>
            </w:tcBorders>
            <w:shd w:val="clear" w:color="auto" w:fill="auto"/>
            <w:vAlign w:val="center"/>
            <w:hideMark/>
          </w:tcPr>
          <w:p w14:paraId="68DA7785" w14:textId="77777777" w:rsidR="006426E5" w:rsidRPr="0020673B" w:rsidRDefault="006426E5" w:rsidP="006426E5">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 </w:t>
            </w:r>
          </w:p>
        </w:tc>
      </w:tr>
      <w:tr w:rsidR="006426E5" w:rsidRPr="0020673B" w14:paraId="752644C2" w14:textId="77777777" w:rsidTr="006426E5">
        <w:trPr>
          <w:trHeight w:val="290"/>
        </w:trPr>
        <w:tc>
          <w:tcPr>
            <w:tcW w:w="1000" w:type="dxa"/>
            <w:tcBorders>
              <w:top w:val="nil"/>
              <w:left w:val="single" w:sz="4" w:space="0" w:color="auto"/>
              <w:bottom w:val="single" w:sz="4" w:space="0" w:color="auto"/>
              <w:right w:val="single" w:sz="4" w:space="0" w:color="auto"/>
            </w:tcBorders>
            <w:shd w:val="clear" w:color="000000" w:fill="FFFFFF"/>
            <w:noWrap/>
            <w:hideMark/>
          </w:tcPr>
          <w:p w14:paraId="3C9A69D9" w14:textId="77777777" w:rsidR="006426E5" w:rsidRPr="0020673B" w:rsidRDefault="006426E5" w:rsidP="006426E5">
            <w:pPr>
              <w:spacing w:after="0" w:line="240" w:lineRule="auto"/>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4</w:t>
            </w:r>
          </w:p>
        </w:tc>
        <w:tc>
          <w:tcPr>
            <w:tcW w:w="960" w:type="dxa"/>
            <w:tcBorders>
              <w:top w:val="nil"/>
              <w:left w:val="nil"/>
              <w:bottom w:val="single" w:sz="4" w:space="0" w:color="auto"/>
              <w:right w:val="single" w:sz="4" w:space="0" w:color="auto"/>
            </w:tcBorders>
            <w:shd w:val="clear" w:color="auto" w:fill="auto"/>
            <w:noWrap/>
            <w:vAlign w:val="center"/>
            <w:hideMark/>
          </w:tcPr>
          <w:p w14:paraId="0ADB7477" w14:textId="77777777" w:rsidR="006426E5" w:rsidRPr="0020673B" w:rsidRDefault="006426E5" w:rsidP="006426E5">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0,615</w:t>
            </w:r>
          </w:p>
        </w:tc>
        <w:tc>
          <w:tcPr>
            <w:tcW w:w="960" w:type="dxa"/>
            <w:tcBorders>
              <w:top w:val="nil"/>
              <w:left w:val="nil"/>
              <w:bottom w:val="single" w:sz="4" w:space="0" w:color="auto"/>
              <w:right w:val="single" w:sz="4" w:space="0" w:color="auto"/>
            </w:tcBorders>
            <w:shd w:val="clear" w:color="auto" w:fill="auto"/>
            <w:noWrap/>
            <w:vAlign w:val="center"/>
            <w:hideMark/>
          </w:tcPr>
          <w:p w14:paraId="200FA969" w14:textId="77777777" w:rsidR="006426E5" w:rsidRPr="0020673B" w:rsidRDefault="006426E5" w:rsidP="006426E5">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12,307</w:t>
            </w:r>
          </w:p>
        </w:tc>
        <w:tc>
          <w:tcPr>
            <w:tcW w:w="1000" w:type="dxa"/>
            <w:tcBorders>
              <w:top w:val="nil"/>
              <w:left w:val="nil"/>
              <w:bottom w:val="single" w:sz="4" w:space="0" w:color="auto"/>
              <w:right w:val="single" w:sz="4" w:space="0" w:color="auto"/>
            </w:tcBorders>
            <w:shd w:val="clear" w:color="auto" w:fill="auto"/>
            <w:noWrap/>
            <w:vAlign w:val="center"/>
            <w:hideMark/>
          </w:tcPr>
          <w:p w14:paraId="13E2F31E" w14:textId="77777777" w:rsidR="006426E5" w:rsidRPr="0020673B" w:rsidRDefault="006426E5" w:rsidP="006426E5">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89,057</w:t>
            </w:r>
          </w:p>
        </w:tc>
        <w:tc>
          <w:tcPr>
            <w:tcW w:w="960" w:type="dxa"/>
            <w:tcBorders>
              <w:top w:val="nil"/>
              <w:left w:val="nil"/>
              <w:bottom w:val="single" w:sz="4" w:space="0" w:color="auto"/>
              <w:right w:val="single" w:sz="4" w:space="0" w:color="auto"/>
            </w:tcBorders>
            <w:shd w:val="clear" w:color="auto" w:fill="auto"/>
            <w:vAlign w:val="center"/>
            <w:hideMark/>
          </w:tcPr>
          <w:p w14:paraId="049594CD" w14:textId="77777777" w:rsidR="006426E5" w:rsidRPr="0020673B" w:rsidRDefault="006426E5" w:rsidP="006426E5">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 </w:t>
            </w:r>
          </w:p>
        </w:tc>
        <w:tc>
          <w:tcPr>
            <w:tcW w:w="960" w:type="dxa"/>
            <w:tcBorders>
              <w:top w:val="nil"/>
              <w:left w:val="nil"/>
              <w:bottom w:val="single" w:sz="4" w:space="0" w:color="auto"/>
              <w:right w:val="single" w:sz="4" w:space="0" w:color="auto"/>
            </w:tcBorders>
            <w:shd w:val="clear" w:color="auto" w:fill="auto"/>
            <w:vAlign w:val="center"/>
            <w:hideMark/>
          </w:tcPr>
          <w:p w14:paraId="797A3A36" w14:textId="77777777" w:rsidR="006426E5" w:rsidRPr="0020673B" w:rsidRDefault="006426E5" w:rsidP="006426E5">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 </w:t>
            </w:r>
          </w:p>
        </w:tc>
        <w:tc>
          <w:tcPr>
            <w:tcW w:w="1000" w:type="dxa"/>
            <w:tcBorders>
              <w:top w:val="nil"/>
              <w:left w:val="nil"/>
              <w:bottom w:val="single" w:sz="4" w:space="0" w:color="auto"/>
              <w:right w:val="single" w:sz="4" w:space="0" w:color="auto"/>
            </w:tcBorders>
            <w:shd w:val="clear" w:color="auto" w:fill="auto"/>
            <w:vAlign w:val="center"/>
            <w:hideMark/>
          </w:tcPr>
          <w:p w14:paraId="61181D3B" w14:textId="77777777" w:rsidR="006426E5" w:rsidRPr="0020673B" w:rsidRDefault="006426E5" w:rsidP="006426E5">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 </w:t>
            </w:r>
          </w:p>
        </w:tc>
      </w:tr>
      <w:tr w:rsidR="006426E5" w:rsidRPr="0020673B" w14:paraId="618DA673" w14:textId="77777777" w:rsidTr="006426E5">
        <w:trPr>
          <w:trHeight w:val="290"/>
        </w:trPr>
        <w:tc>
          <w:tcPr>
            <w:tcW w:w="1000" w:type="dxa"/>
            <w:tcBorders>
              <w:top w:val="nil"/>
              <w:left w:val="single" w:sz="4" w:space="0" w:color="auto"/>
              <w:bottom w:val="single" w:sz="4" w:space="0" w:color="auto"/>
              <w:right w:val="single" w:sz="4" w:space="0" w:color="auto"/>
            </w:tcBorders>
            <w:shd w:val="clear" w:color="000000" w:fill="FFFFFF"/>
            <w:noWrap/>
            <w:hideMark/>
          </w:tcPr>
          <w:p w14:paraId="5828CEFF" w14:textId="77777777" w:rsidR="006426E5" w:rsidRPr="0020673B" w:rsidRDefault="006426E5" w:rsidP="006426E5">
            <w:pPr>
              <w:spacing w:after="0" w:line="240" w:lineRule="auto"/>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5</w:t>
            </w:r>
          </w:p>
        </w:tc>
        <w:tc>
          <w:tcPr>
            <w:tcW w:w="960" w:type="dxa"/>
            <w:tcBorders>
              <w:top w:val="nil"/>
              <w:left w:val="nil"/>
              <w:bottom w:val="single" w:sz="4" w:space="0" w:color="auto"/>
              <w:right w:val="single" w:sz="4" w:space="0" w:color="auto"/>
            </w:tcBorders>
            <w:shd w:val="clear" w:color="auto" w:fill="auto"/>
            <w:noWrap/>
            <w:vAlign w:val="center"/>
            <w:hideMark/>
          </w:tcPr>
          <w:p w14:paraId="3099E4AE" w14:textId="77777777" w:rsidR="006426E5" w:rsidRPr="0020673B" w:rsidRDefault="006426E5" w:rsidP="006426E5">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0,547</w:t>
            </w:r>
          </w:p>
        </w:tc>
        <w:tc>
          <w:tcPr>
            <w:tcW w:w="960" w:type="dxa"/>
            <w:tcBorders>
              <w:top w:val="nil"/>
              <w:left w:val="nil"/>
              <w:bottom w:val="single" w:sz="4" w:space="0" w:color="auto"/>
              <w:right w:val="single" w:sz="4" w:space="0" w:color="auto"/>
            </w:tcBorders>
            <w:shd w:val="clear" w:color="auto" w:fill="auto"/>
            <w:noWrap/>
            <w:vAlign w:val="center"/>
            <w:hideMark/>
          </w:tcPr>
          <w:p w14:paraId="1AE6AB19" w14:textId="77777777" w:rsidR="006426E5" w:rsidRPr="0020673B" w:rsidRDefault="006426E5" w:rsidP="006426E5">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10,943</w:t>
            </w:r>
          </w:p>
        </w:tc>
        <w:tc>
          <w:tcPr>
            <w:tcW w:w="1000" w:type="dxa"/>
            <w:tcBorders>
              <w:top w:val="nil"/>
              <w:left w:val="nil"/>
              <w:bottom w:val="single" w:sz="4" w:space="0" w:color="auto"/>
              <w:right w:val="single" w:sz="4" w:space="0" w:color="auto"/>
            </w:tcBorders>
            <w:shd w:val="clear" w:color="auto" w:fill="auto"/>
            <w:noWrap/>
            <w:vAlign w:val="center"/>
            <w:hideMark/>
          </w:tcPr>
          <w:p w14:paraId="1E3EA74A" w14:textId="77777777" w:rsidR="006426E5" w:rsidRPr="0020673B" w:rsidRDefault="006426E5" w:rsidP="006426E5">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100,000</w:t>
            </w:r>
          </w:p>
        </w:tc>
        <w:tc>
          <w:tcPr>
            <w:tcW w:w="960" w:type="dxa"/>
            <w:tcBorders>
              <w:top w:val="nil"/>
              <w:left w:val="nil"/>
              <w:bottom w:val="single" w:sz="4" w:space="0" w:color="auto"/>
              <w:right w:val="single" w:sz="4" w:space="0" w:color="auto"/>
            </w:tcBorders>
            <w:shd w:val="clear" w:color="auto" w:fill="auto"/>
            <w:vAlign w:val="center"/>
            <w:hideMark/>
          </w:tcPr>
          <w:p w14:paraId="64A4871D" w14:textId="77777777" w:rsidR="006426E5" w:rsidRPr="0020673B" w:rsidRDefault="006426E5" w:rsidP="006426E5">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 </w:t>
            </w:r>
          </w:p>
        </w:tc>
        <w:tc>
          <w:tcPr>
            <w:tcW w:w="960" w:type="dxa"/>
            <w:tcBorders>
              <w:top w:val="nil"/>
              <w:left w:val="nil"/>
              <w:bottom w:val="single" w:sz="4" w:space="0" w:color="auto"/>
              <w:right w:val="single" w:sz="4" w:space="0" w:color="auto"/>
            </w:tcBorders>
            <w:shd w:val="clear" w:color="auto" w:fill="auto"/>
            <w:vAlign w:val="center"/>
            <w:hideMark/>
          </w:tcPr>
          <w:p w14:paraId="16E05D72" w14:textId="77777777" w:rsidR="006426E5" w:rsidRPr="0020673B" w:rsidRDefault="006426E5" w:rsidP="006426E5">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 </w:t>
            </w:r>
          </w:p>
        </w:tc>
        <w:tc>
          <w:tcPr>
            <w:tcW w:w="1000" w:type="dxa"/>
            <w:tcBorders>
              <w:top w:val="nil"/>
              <w:left w:val="nil"/>
              <w:bottom w:val="single" w:sz="4" w:space="0" w:color="auto"/>
              <w:right w:val="single" w:sz="4" w:space="0" w:color="auto"/>
            </w:tcBorders>
            <w:shd w:val="clear" w:color="auto" w:fill="auto"/>
            <w:vAlign w:val="center"/>
            <w:hideMark/>
          </w:tcPr>
          <w:p w14:paraId="386DA632" w14:textId="77777777" w:rsidR="006426E5" w:rsidRPr="0020673B" w:rsidRDefault="006426E5" w:rsidP="006426E5">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 </w:t>
            </w:r>
          </w:p>
        </w:tc>
      </w:tr>
      <w:tr w:rsidR="006426E5" w:rsidRPr="0020673B" w14:paraId="77001C00" w14:textId="77777777" w:rsidTr="006426E5">
        <w:trPr>
          <w:trHeight w:val="290"/>
        </w:trPr>
        <w:tc>
          <w:tcPr>
            <w:tcW w:w="68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12378543" w14:textId="65F9D2DF" w:rsidR="006426E5" w:rsidRPr="0020673B" w:rsidRDefault="00AB1E04" w:rsidP="006426E5">
            <w:pPr>
              <w:spacing w:after="0" w:line="240" w:lineRule="auto"/>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Zdroj: Volby 2020, CSES a Úloha vlády (</w:t>
            </w:r>
            <w:proofErr w:type="spellStart"/>
            <w:r w:rsidRPr="0020673B">
              <w:rPr>
                <w:rFonts w:ascii="Times New Roman" w:hAnsi="Times New Roman" w:cs="Times New Roman"/>
                <w:sz w:val="20"/>
                <w:szCs w:val="20"/>
              </w:rPr>
              <w:t>Kantar</w:t>
            </w:r>
            <w:proofErr w:type="spellEnd"/>
            <w:r w:rsidRPr="0020673B">
              <w:rPr>
                <w:rFonts w:ascii="Times New Roman" w:hAnsi="Times New Roman" w:cs="Times New Roman"/>
                <w:sz w:val="20"/>
                <w:szCs w:val="20"/>
              </w:rPr>
              <w:t xml:space="preserve">); </w:t>
            </w:r>
            <w:r w:rsidR="006426E5" w:rsidRPr="0020673B">
              <w:rPr>
                <w:rFonts w:ascii="Times New Roman" w:eastAsia="Times New Roman" w:hAnsi="Times New Roman" w:cs="Times New Roman"/>
                <w:sz w:val="20"/>
                <w:szCs w:val="20"/>
                <w:lang w:eastAsia="cs-CZ"/>
              </w:rPr>
              <w:t xml:space="preserve">Extrakční metoda: Analýza hlavních komponent; vlastní zpracování v programu IMB SPSS </w:t>
            </w:r>
            <w:proofErr w:type="spellStart"/>
            <w:r w:rsidR="006426E5" w:rsidRPr="0020673B">
              <w:rPr>
                <w:rFonts w:ascii="Times New Roman" w:eastAsia="Times New Roman" w:hAnsi="Times New Roman" w:cs="Times New Roman"/>
                <w:sz w:val="20"/>
                <w:szCs w:val="20"/>
                <w:lang w:eastAsia="cs-CZ"/>
              </w:rPr>
              <w:t>Statistics</w:t>
            </w:r>
            <w:proofErr w:type="spellEnd"/>
            <w:r w:rsidR="006426E5" w:rsidRPr="0020673B">
              <w:rPr>
                <w:rFonts w:ascii="Times New Roman" w:eastAsia="Times New Roman" w:hAnsi="Times New Roman" w:cs="Times New Roman"/>
                <w:sz w:val="20"/>
                <w:szCs w:val="20"/>
                <w:lang w:eastAsia="cs-CZ"/>
              </w:rPr>
              <w:t xml:space="preserve"> 25</w:t>
            </w:r>
          </w:p>
        </w:tc>
      </w:tr>
    </w:tbl>
    <w:p w14:paraId="5ED6EBBD" w14:textId="77777777" w:rsidR="00412B58" w:rsidRPr="0020673B" w:rsidRDefault="00412B58" w:rsidP="00630F8B">
      <w:pPr>
        <w:spacing w:before="240"/>
        <w:rPr>
          <w:rFonts w:ascii="Times New Roman" w:hAnsi="Times New Roman" w:cs="Times New Roman"/>
          <w:sz w:val="24"/>
          <w:szCs w:val="24"/>
        </w:rPr>
      </w:pPr>
    </w:p>
    <w:p w14:paraId="0FA07F3B" w14:textId="77777777" w:rsidR="00412B58" w:rsidRPr="0020673B" w:rsidRDefault="00412B58" w:rsidP="00630F8B">
      <w:pPr>
        <w:spacing w:before="240"/>
        <w:rPr>
          <w:rFonts w:ascii="Times New Roman" w:hAnsi="Times New Roman" w:cs="Times New Roman"/>
          <w:sz w:val="24"/>
          <w:szCs w:val="24"/>
        </w:rPr>
      </w:pPr>
    </w:p>
    <w:p w14:paraId="2AE6370E" w14:textId="77777777" w:rsidR="00412B58" w:rsidRPr="0020673B" w:rsidRDefault="00412B58" w:rsidP="00630F8B">
      <w:pPr>
        <w:spacing w:before="240"/>
        <w:rPr>
          <w:rFonts w:ascii="Times New Roman" w:hAnsi="Times New Roman" w:cs="Times New Roman"/>
          <w:sz w:val="24"/>
          <w:szCs w:val="24"/>
        </w:rPr>
      </w:pPr>
    </w:p>
    <w:p w14:paraId="550BF899" w14:textId="77777777" w:rsidR="00412B58" w:rsidRPr="0020673B" w:rsidRDefault="00412B58" w:rsidP="00630F8B">
      <w:pPr>
        <w:spacing w:before="240"/>
        <w:rPr>
          <w:rFonts w:ascii="Times New Roman" w:hAnsi="Times New Roman" w:cs="Times New Roman"/>
          <w:sz w:val="24"/>
          <w:szCs w:val="24"/>
        </w:rPr>
      </w:pPr>
    </w:p>
    <w:p w14:paraId="6C0439D1" w14:textId="77777777" w:rsidR="00412B58" w:rsidRPr="0020673B" w:rsidRDefault="00412B58" w:rsidP="00630F8B">
      <w:pPr>
        <w:spacing w:before="240"/>
        <w:rPr>
          <w:rFonts w:ascii="Times New Roman" w:hAnsi="Times New Roman" w:cs="Times New Roman"/>
          <w:sz w:val="24"/>
          <w:szCs w:val="24"/>
        </w:rPr>
      </w:pPr>
    </w:p>
    <w:p w14:paraId="007E689B" w14:textId="77777777" w:rsidR="00412B58" w:rsidRPr="0020673B" w:rsidRDefault="00412B58" w:rsidP="00630F8B">
      <w:pPr>
        <w:spacing w:before="240"/>
        <w:rPr>
          <w:rFonts w:ascii="Times New Roman" w:hAnsi="Times New Roman" w:cs="Times New Roman"/>
          <w:sz w:val="24"/>
          <w:szCs w:val="24"/>
        </w:rPr>
      </w:pPr>
    </w:p>
    <w:p w14:paraId="1873C875" w14:textId="77777777" w:rsidR="00412B58" w:rsidRPr="0020673B" w:rsidRDefault="00412B58" w:rsidP="00630F8B">
      <w:pPr>
        <w:spacing w:before="240"/>
        <w:rPr>
          <w:rFonts w:ascii="Times New Roman" w:hAnsi="Times New Roman" w:cs="Times New Roman"/>
          <w:sz w:val="24"/>
          <w:szCs w:val="24"/>
        </w:rPr>
      </w:pPr>
    </w:p>
    <w:p w14:paraId="589DE8FD" w14:textId="77777777" w:rsidR="00412B58" w:rsidRPr="0020673B" w:rsidRDefault="00412B58" w:rsidP="00630F8B">
      <w:pPr>
        <w:spacing w:before="240"/>
        <w:rPr>
          <w:rFonts w:ascii="Times New Roman" w:hAnsi="Times New Roman" w:cs="Times New Roman"/>
          <w:sz w:val="24"/>
          <w:szCs w:val="24"/>
        </w:rPr>
      </w:pPr>
    </w:p>
    <w:p w14:paraId="59EFA83E" w14:textId="2CDDEB70" w:rsidR="00F7337E" w:rsidRPr="0020673B" w:rsidRDefault="00F7337E" w:rsidP="00630F8B">
      <w:pPr>
        <w:spacing w:before="240"/>
        <w:rPr>
          <w:rFonts w:ascii="Times New Roman" w:hAnsi="Times New Roman" w:cs="Times New Roman"/>
          <w:sz w:val="24"/>
          <w:szCs w:val="24"/>
        </w:rPr>
      </w:pPr>
      <w:r w:rsidRPr="0020673B">
        <w:rPr>
          <w:rFonts w:ascii="Times New Roman" w:hAnsi="Times New Roman" w:cs="Times New Roman"/>
          <w:sz w:val="24"/>
          <w:szCs w:val="24"/>
        </w:rPr>
        <w:lastRenderedPageBreak/>
        <w:t>Příloha č. 5</w:t>
      </w:r>
      <w:r w:rsidR="00005206" w:rsidRPr="0020673B">
        <w:rPr>
          <w:rFonts w:ascii="Times New Roman" w:hAnsi="Times New Roman" w:cs="Times New Roman"/>
          <w:sz w:val="24"/>
          <w:szCs w:val="24"/>
        </w:rPr>
        <w:t xml:space="preserve"> - Tabulka vlastních čísel a podílu </w:t>
      </w:r>
      <w:r w:rsidR="008D0A2C" w:rsidRPr="0020673B">
        <w:rPr>
          <w:rFonts w:ascii="Times New Roman" w:hAnsi="Times New Roman" w:cs="Times New Roman"/>
          <w:sz w:val="24"/>
          <w:szCs w:val="24"/>
        </w:rPr>
        <w:t>rozptylu – nativismus SR</w:t>
      </w:r>
    </w:p>
    <w:tbl>
      <w:tblPr>
        <w:tblW w:w="8777" w:type="dxa"/>
        <w:tblLayout w:type="fixed"/>
        <w:tblCellMar>
          <w:left w:w="70" w:type="dxa"/>
          <w:right w:w="70" w:type="dxa"/>
        </w:tblCellMar>
        <w:tblLook w:val="04A0" w:firstRow="1" w:lastRow="0" w:firstColumn="1" w:lastColumn="0" w:noHBand="0" w:noVBand="1"/>
      </w:tblPr>
      <w:tblGrid>
        <w:gridCol w:w="1390"/>
        <w:gridCol w:w="732"/>
        <w:gridCol w:w="698"/>
        <w:gridCol w:w="1133"/>
        <w:gridCol w:w="591"/>
        <w:gridCol w:w="780"/>
        <w:gridCol w:w="1041"/>
        <w:gridCol w:w="591"/>
        <w:gridCol w:w="780"/>
        <w:gridCol w:w="1041"/>
      </w:tblGrid>
      <w:tr w:rsidR="00646EB6" w:rsidRPr="0020673B" w14:paraId="5F3EACFA" w14:textId="77777777" w:rsidTr="00630F8B">
        <w:trPr>
          <w:trHeight w:val="441"/>
        </w:trPr>
        <w:tc>
          <w:tcPr>
            <w:tcW w:w="877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45580E6" w14:textId="4202CC79" w:rsidR="00646EB6" w:rsidRPr="0020673B" w:rsidRDefault="00646EB6" w:rsidP="00646EB6">
            <w:pPr>
              <w:spacing w:after="0" w:line="240" w:lineRule="auto"/>
              <w:jc w:val="center"/>
              <w:rPr>
                <w:rFonts w:ascii="Times New Roman" w:eastAsia="Times New Roman" w:hAnsi="Times New Roman" w:cs="Times New Roman"/>
                <w:b/>
                <w:bCs/>
                <w:sz w:val="20"/>
                <w:szCs w:val="20"/>
                <w:lang w:eastAsia="cs-CZ"/>
              </w:rPr>
            </w:pPr>
            <w:r w:rsidRPr="0020673B">
              <w:rPr>
                <w:rFonts w:ascii="Times New Roman" w:eastAsia="Times New Roman" w:hAnsi="Times New Roman" w:cs="Times New Roman"/>
                <w:b/>
                <w:bCs/>
                <w:sz w:val="20"/>
                <w:szCs w:val="20"/>
                <w:lang w:eastAsia="cs-CZ"/>
              </w:rPr>
              <w:t xml:space="preserve">Tabulka vlastních čísel a podílu </w:t>
            </w:r>
            <w:r w:rsidR="00582147" w:rsidRPr="0020673B">
              <w:rPr>
                <w:rFonts w:ascii="Times New Roman" w:eastAsia="Times New Roman" w:hAnsi="Times New Roman" w:cs="Times New Roman"/>
                <w:b/>
                <w:bCs/>
                <w:sz w:val="20"/>
                <w:szCs w:val="20"/>
                <w:lang w:eastAsia="cs-CZ"/>
              </w:rPr>
              <w:t>rozptylu – nativismus</w:t>
            </w:r>
            <w:r w:rsidRPr="0020673B">
              <w:rPr>
                <w:rFonts w:ascii="Times New Roman" w:eastAsia="Times New Roman" w:hAnsi="Times New Roman" w:cs="Times New Roman"/>
                <w:b/>
                <w:bCs/>
                <w:sz w:val="20"/>
                <w:szCs w:val="20"/>
                <w:lang w:eastAsia="cs-CZ"/>
              </w:rPr>
              <w:t xml:space="preserve"> SR</w:t>
            </w:r>
          </w:p>
        </w:tc>
      </w:tr>
      <w:tr w:rsidR="005354F8" w:rsidRPr="0020673B" w14:paraId="353F6F47" w14:textId="77777777" w:rsidTr="00630F8B">
        <w:trPr>
          <w:trHeight w:val="441"/>
        </w:trPr>
        <w:tc>
          <w:tcPr>
            <w:tcW w:w="1390" w:type="dxa"/>
            <w:vMerge w:val="restart"/>
            <w:tcBorders>
              <w:top w:val="nil"/>
              <w:left w:val="single" w:sz="4" w:space="0" w:color="auto"/>
              <w:bottom w:val="single" w:sz="4" w:space="0" w:color="auto"/>
              <w:right w:val="single" w:sz="4" w:space="0" w:color="auto"/>
            </w:tcBorders>
            <w:shd w:val="clear" w:color="auto" w:fill="auto"/>
            <w:vAlign w:val="center"/>
            <w:hideMark/>
          </w:tcPr>
          <w:p w14:paraId="027EE038" w14:textId="77777777" w:rsidR="00646EB6" w:rsidRPr="0020673B" w:rsidRDefault="00646EB6" w:rsidP="00646EB6">
            <w:pPr>
              <w:spacing w:after="0" w:line="240" w:lineRule="auto"/>
              <w:jc w:val="center"/>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Komponent</w:t>
            </w:r>
          </w:p>
        </w:tc>
        <w:tc>
          <w:tcPr>
            <w:tcW w:w="2563" w:type="dxa"/>
            <w:gridSpan w:val="3"/>
            <w:tcBorders>
              <w:top w:val="single" w:sz="4" w:space="0" w:color="auto"/>
              <w:left w:val="nil"/>
              <w:bottom w:val="single" w:sz="4" w:space="0" w:color="auto"/>
              <w:right w:val="single" w:sz="4" w:space="0" w:color="auto"/>
            </w:tcBorders>
            <w:shd w:val="clear" w:color="auto" w:fill="auto"/>
            <w:vAlign w:val="center"/>
            <w:hideMark/>
          </w:tcPr>
          <w:p w14:paraId="586C7F50" w14:textId="77777777" w:rsidR="00646EB6" w:rsidRPr="0020673B" w:rsidRDefault="00646EB6" w:rsidP="00646EB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Počáteční vlastní čísla</w:t>
            </w:r>
          </w:p>
        </w:tc>
        <w:tc>
          <w:tcPr>
            <w:tcW w:w="2412" w:type="dxa"/>
            <w:gridSpan w:val="3"/>
            <w:tcBorders>
              <w:top w:val="single" w:sz="4" w:space="0" w:color="auto"/>
              <w:left w:val="nil"/>
              <w:bottom w:val="single" w:sz="4" w:space="0" w:color="auto"/>
              <w:right w:val="single" w:sz="4" w:space="0" w:color="auto"/>
            </w:tcBorders>
            <w:shd w:val="clear" w:color="auto" w:fill="auto"/>
            <w:vAlign w:val="center"/>
            <w:hideMark/>
          </w:tcPr>
          <w:p w14:paraId="555CF808" w14:textId="77777777" w:rsidR="00646EB6" w:rsidRPr="0020673B" w:rsidRDefault="00646EB6" w:rsidP="00646EB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Extrakční součty čtvercových zatížení</w:t>
            </w:r>
          </w:p>
        </w:tc>
        <w:tc>
          <w:tcPr>
            <w:tcW w:w="2412" w:type="dxa"/>
            <w:gridSpan w:val="3"/>
            <w:tcBorders>
              <w:top w:val="single" w:sz="4" w:space="0" w:color="auto"/>
              <w:left w:val="nil"/>
              <w:bottom w:val="single" w:sz="4" w:space="0" w:color="auto"/>
              <w:right w:val="single" w:sz="4" w:space="0" w:color="auto"/>
            </w:tcBorders>
            <w:shd w:val="clear" w:color="auto" w:fill="auto"/>
            <w:vAlign w:val="center"/>
            <w:hideMark/>
          </w:tcPr>
          <w:p w14:paraId="6AA41ED3" w14:textId="77777777" w:rsidR="00646EB6" w:rsidRPr="0020673B" w:rsidRDefault="00646EB6" w:rsidP="00646EB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Rotační součty čtvercových zatížení</w:t>
            </w:r>
          </w:p>
        </w:tc>
      </w:tr>
      <w:tr w:rsidR="00630F8B" w:rsidRPr="0020673B" w14:paraId="193A1CA2" w14:textId="77777777" w:rsidTr="00630F8B">
        <w:trPr>
          <w:trHeight w:val="405"/>
        </w:trPr>
        <w:tc>
          <w:tcPr>
            <w:tcW w:w="1390" w:type="dxa"/>
            <w:vMerge/>
            <w:tcBorders>
              <w:top w:val="nil"/>
              <w:left w:val="single" w:sz="4" w:space="0" w:color="auto"/>
              <w:bottom w:val="single" w:sz="4" w:space="0" w:color="auto"/>
              <w:right w:val="single" w:sz="4" w:space="0" w:color="auto"/>
            </w:tcBorders>
            <w:vAlign w:val="center"/>
            <w:hideMark/>
          </w:tcPr>
          <w:p w14:paraId="5D9CBC7A" w14:textId="77777777" w:rsidR="00646EB6" w:rsidRPr="0020673B" w:rsidRDefault="00646EB6" w:rsidP="00646EB6">
            <w:pPr>
              <w:spacing w:after="0" w:line="240" w:lineRule="auto"/>
              <w:rPr>
                <w:rFonts w:ascii="Times New Roman" w:eastAsia="Times New Roman" w:hAnsi="Times New Roman" w:cs="Times New Roman"/>
                <w:sz w:val="24"/>
                <w:szCs w:val="24"/>
                <w:lang w:eastAsia="cs-CZ"/>
              </w:rPr>
            </w:pPr>
          </w:p>
        </w:tc>
        <w:tc>
          <w:tcPr>
            <w:tcW w:w="732" w:type="dxa"/>
            <w:tcBorders>
              <w:top w:val="nil"/>
              <w:left w:val="nil"/>
              <w:bottom w:val="single" w:sz="4" w:space="0" w:color="auto"/>
              <w:right w:val="single" w:sz="4" w:space="0" w:color="auto"/>
            </w:tcBorders>
            <w:shd w:val="clear" w:color="auto" w:fill="auto"/>
            <w:vAlign w:val="center"/>
            <w:hideMark/>
          </w:tcPr>
          <w:p w14:paraId="60F76B4F" w14:textId="77777777" w:rsidR="00646EB6" w:rsidRPr="0020673B" w:rsidRDefault="00646EB6" w:rsidP="00646EB6">
            <w:pPr>
              <w:spacing w:after="0" w:line="240" w:lineRule="auto"/>
              <w:jc w:val="center"/>
              <w:rPr>
                <w:rFonts w:ascii="Times New Roman" w:eastAsia="Times New Roman" w:hAnsi="Times New Roman" w:cs="Times New Roman"/>
                <w:sz w:val="20"/>
                <w:szCs w:val="20"/>
                <w:lang w:eastAsia="cs-CZ"/>
              </w:rPr>
            </w:pPr>
            <w:proofErr w:type="spellStart"/>
            <w:r w:rsidRPr="0020673B">
              <w:rPr>
                <w:rFonts w:ascii="Times New Roman" w:eastAsia="Times New Roman" w:hAnsi="Times New Roman" w:cs="Times New Roman"/>
                <w:sz w:val="20"/>
                <w:szCs w:val="20"/>
                <w:lang w:eastAsia="cs-CZ"/>
              </w:rPr>
              <w:t>Total</w:t>
            </w:r>
            <w:proofErr w:type="spellEnd"/>
          </w:p>
        </w:tc>
        <w:tc>
          <w:tcPr>
            <w:tcW w:w="698" w:type="dxa"/>
            <w:tcBorders>
              <w:top w:val="nil"/>
              <w:left w:val="nil"/>
              <w:bottom w:val="single" w:sz="4" w:space="0" w:color="auto"/>
              <w:right w:val="single" w:sz="4" w:space="0" w:color="auto"/>
            </w:tcBorders>
            <w:shd w:val="clear" w:color="auto" w:fill="auto"/>
            <w:vAlign w:val="center"/>
            <w:hideMark/>
          </w:tcPr>
          <w:p w14:paraId="0EDCB17C" w14:textId="77777777" w:rsidR="00646EB6" w:rsidRPr="0020673B" w:rsidRDefault="00646EB6" w:rsidP="00646EB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 Variance</w:t>
            </w:r>
          </w:p>
        </w:tc>
        <w:tc>
          <w:tcPr>
            <w:tcW w:w="1133" w:type="dxa"/>
            <w:tcBorders>
              <w:top w:val="nil"/>
              <w:left w:val="nil"/>
              <w:bottom w:val="single" w:sz="4" w:space="0" w:color="auto"/>
              <w:right w:val="single" w:sz="4" w:space="0" w:color="auto"/>
            </w:tcBorders>
            <w:shd w:val="clear" w:color="auto" w:fill="auto"/>
            <w:vAlign w:val="center"/>
            <w:hideMark/>
          </w:tcPr>
          <w:p w14:paraId="43919838" w14:textId="77777777" w:rsidR="00646EB6" w:rsidRPr="0020673B" w:rsidRDefault="00646EB6" w:rsidP="00646EB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 xml:space="preserve">% Kumulativní </w:t>
            </w:r>
          </w:p>
        </w:tc>
        <w:tc>
          <w:tcPr>
            <w:tcW w:w="591" w:type="dxa"/>
            <w:tcBorders>
              <w:top w:val="nil"/>
              <w:left w:val="nil"/>
              <w:bottom w:val="single" w:sz="4" w:space="0" w:color="auto"/>
              <w:right w:val="single" w:sz="4" w:space="0" w:color="auto"/>
            </w:tcBorders>
            <w:shd w:val="clear" w:color="auto" w:fill="auto"/>
            <w:vAlign w:val="center"/>
            <w:hideMark/>
          </w:tcPr>
          <w:p w14:paraId="438982B2" w14:textId="77777777" w:rsidR="00646EB6" w:rsidRPr="0020673B" w:rsidRDefault="00646EB6" w:rsidP="00646EB6">
            <w:pPr>
              <w:spacing w:after="0" w:line="240" w:lineRule="auto"/>
              <w:jc w:val="center"/>
              <w:rPr>
                <w:rFonts w:ascii="Times New Roman" w:eastAsia="Times New Roman" w:hAnsi="Times New Roman" w:cs="Times New Roman"/>
                <w:sz w:val="20"/>
                <w:szCs w:val="20"/>
                <w:lang w:eastAsia="cs-CZ"/>
              </w:rPr>
            </w:pPr>
            <w:proofErr w:type="spellStart"/>
            <w:r w:rsidRPr="0020673B">
              <w:rPr>
                <w:rFonts w:ascii="Times New Roman" w:eastAsia="Times New Roman" w:hAnsi="Times New Roman" w:cs="Times New Roman"/>
                <w:sz w:val="20"/>
                <w:szCs w:val="20"/>
                <w:lang w:eastAsia="cs-CZ"/>
              </w:rPr>
              <w:t>Total</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0D67C527" w14:textId="2096F75E" w:rsidR="00646EB6" w:rsidRPr="0020673B" w:rsidRDefault="00646EB6" w:rsidP="00646EB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 Var</w:t>
            </w:r>
            <w:r w:rsidR="00630F8B" w:rsidRPr="0020673B">
              <w:rPr>
                <w:rFonts w:ascii="Times New Roman" w:eastAsia="Times New Roman" w:hAnsi="Times New Roman" w:cs="Times New Roman"/>
                <w:sz w:val="20"/>
                <w:szCs w:val="20"/>
                <w:lang w:eastAsia="cs-CZ"/>
              </w:rPr>
              <w:t>.</w:t>
            </w:r>
          </w:p>
        </w:tc>
        <w:tc>
          <w:tcPr>
            <w:tcW w:w="1041" w:type="dxa"/>
            <w:tcBorders>
              <w:top w:val="nil"/>
              <w:left w:val="nil"/>
              <w:bottom w:val="single" w:sz="4" w:space="0" w:color="auto"/>
              <w:right w:val="single" w:sz="4" w:space="0" w:color="auto"/>
            </w:tcBorders>
            <w:shd w:val="clear" w:color="auto" w:fill="auto"/>
            <w:vAlign w:val="center"/>
            <w:hideMark/>
          </w:tcPr>
          <w:p w14:paraId="61031E84" w14:textId="05EC7309" w:rsidR="00646EB6" w:rsidRPr="0020673B" w:rsidRDefault="00646EB6" w:rsidP="00646EB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 xml:space="preserve">% </w:t>
            </w:r>
            <w:proofErr w:type="spellStart"/>
            <w:r w:rsidRPr="0020673B">
              <w:rPr>
                <w:rFonts w:ascii="Times New Roman" w:eastAsia="Times New Roman" w:hAnsi="Times New Roman" w:cs="Times New Roman"/>
                <w:sz w:val="20"/>
                <w:szCs w:val="20"/>
                <w:lang w:eastAsia="cs-CZ"/>
              </w:rPr>
              <w:t>Kum</w:t>
            </w:r>
            <w:proofErr w:type="spellEnd"/>
            <w:r w:rsidR="00630F8B" w:rsidRPr="0020673B">
              <w:rPr>
                <w:rFonts w:ascii="Times New Roman" w:eastAsia="Times New Roman" w:hAnsi="Times New Roman" w:cs="Times New Roman"/>
                <w:sz w:val="20"/>
                <w:szCs w:val="20"/>
                <w:lang w:eastAsia="cs-CZ"/>
              </w:rPr>
              <w:t>.</w:t>
            </w:r>
          </w:p>
        </w:tc>
        <w:tc>
          <w:tcPr>
            <w:tcW w:w="591" w:type="dxa"/>
            <w:tcBorders>
              <w:top w:val="nil"/>
              <w:left w:val="nil"/>
              <w:bottom w:val="single" w:sz="4" w:space="0" w:color="auto"/>
              <w:right w:val="single" w:sz="4" w:space="0" w:color="auto"/>
            </w:tcBorders>
            <w:shd w:val="clear" w:color="auto" w:fill="auto"/>
            <w:vAlign w:val="center"/>
            <w:hideMark/>
          </w:tcPr>
          <w:p w14:paraId="4FB69461" w14:textId="77777777" w:rsidR="00646EB6" w:rsidRPr="0020673B" w:rsidRDefault="00646EB6" w:rsidP="00646EB6">
            <w:pPr>
              <w:spacing w:after="0" w:line="240" w:lineRule="auto"/>
              <w:jc w:val="center"/>
              <w:rPr>
                <w:rFonts w:ascii="Times New Roman" w:eastAsia="Times New Roman" w:hAnsi="Times New Roman" w:cs="Times New Roman"/>
                <w:sz w:val="20"/>
                <w:szCs w:val="20"/>
                <w:lang w:eastAsia="cs-CZ"/>
              </w:rPr>
            </w:pPr>
            <w:proofErr w:type="spellStart"/>
            <w:r w:rsidRPr="0020673B">
              <w:rPr>
                <w:rFonts w:ascii="Times New Roman" w:eastAsia="Times New Roman" w:hAnsi="Times New Roman" w:cs="Times New Roman"/>
                <w:sz w:val="20"/>
                <w:szCs w:val="20"/>
                <w:lang w:eastAsia="cs-CZ"/>
              </w:rPr>
              <w:t>Total</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2A6732B1" w14:textId="1B3CEBAD" w:rsidR="00646EB6" w:rsidRPr="0020673B" w:rsidRDefault="00646EB6" w:rsidP="00646EB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 Var</w:t>
            </w:r>
            <w:r w:rsidR="00630F8B" w:rsidRPr="0020673B">
              <w:rPr>
                <w:rFonts w:ascii="Times New Roman" w:eastAsia="Times New Roman" w:hAnsi="Times New Roman" w:cs="Times New Roman"/>
                <w:sz w:val="20"/>
                <w:szCs w:val="20"/>
                <w:lang w:eastAsia="cs-CZ"/>
              </w:rPr>
              <w:t>.</w:t>
            </w:r>
          </w:p>
        </w:tc>
        <w:tc>
          <w:tcPr>
            <w:tcW w:w="1041" w:type="dxa"/>
            <w:tcBorders>
              <w:top w:val="nil"/>
              <w:left w:val="nil"/>
              <w:bottom w:val="single" w:sz="4" w:space="0" w:color="auto"/>
              <w:right w:val="single" w:sz="4" w:space="0" w:color="auto"/>
            </w:tcBorders>
            <w:shd w:val="clear" w:color="auto" w:fill="auto"/>
            <w:vAlign w:val="center"/>
            <w:hideMark/>
          </w:tcPr>
          <w:p w14:paraId="541087E4" w14:textId="47DF5137" w:rsidR="00646EB6" w:rsidRPr="0020673B" w:rsidRDefault="00646EB6" w:rsidP="00646EB6">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 xml:space="preserve">% </w:t>
            </w:r>
            <w:proofErr w:type="spellStart"/>
            <w:r w:rsidRPr="0020673B">
              <w:rPr>
                <w:rFonts w:ascii="Times New Roman" w:eastAsia="Times New Roman" w:hAnsi="Times New Roman" w:cs="Times New Roman"/>
                <w:sz w:val="20"/>
                <w:szCs w:val="20"/>
                <w:lang w:eastAsia="cs-CZ"/>
              </w:rPr>
              <w:t>Kum</w:t>
            </w:r>
            <w:proofErr w:type="spellEnd"/>
            <w:r w:rsidR="00630F8B" w:rsidRPr="0020673B">
              <w:rPr>
                <w:rFonts w:ascii="Times New Roman" w:eastAsia="Times New Roman" w:hAnsi="Times New Roman" w:cs="Times New Roman"/>
                <w:sz w:val="20"/>
                <w:szCs w:val="20"/>
                <w:lang w:eastAsia="cs-CZ"/>
              </w:rPr>
              <w:t>.</w:t>
            </w:r>
          </w:p>
        </w:tc>
      </w:tr>
      <w:tr w:rsidR="00630F8B" w:rsidRPr="0020673B" w14:paraId="1BAF4BF5" w14:textId="77777777" w:rsidTr="00630F8B">
        <w:trPr>
          <w:trHeight w:val="255"/>
        </w:trPr>
        <w:tc>
          <w:tcPr>
            <w:tcW w:w="1390" w:type="dxa"/>
            <w:tcBorders>
              <w:top w:val="nil"/>
              <w:left w:val="single" w:sz="4" w:space="0" w:color="auto"/>
              <w:bottom w:val="single" w:sz="4" w:space="0" w:color="auto"/>
              <w:right w:val="single" w:sz="4" w:space="0" w:color="auto"/>
            </w:tcBorders>
            <w:shd w:val="clear" w:color="000000" w:fill="8EA9DB"/>
            <w:noWrap/>
            <w:vAlign w:val="center"/>
            <w:hideMark/>
          </w:tcPr>
          <w:p w14:paraId="65692E6B" w14:textId="77777777" w:rsidR="00646EB6" w:rsidRPr="0020673B" w:rsidRDefault="00646EB6" w:rsidP="00646EB6">
            <w:pPr>
              <w:spacing w:after="0" w:line="240" w:lineRule="auto"/>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1</w:t>
            </w:r>
          </w:p>
        </w:tc>
        <w:tc>
          <w:tcPr>
            <w:tcW w:w="732" w:type="dxa"/>
            <w:tcBorders>
              <w:top w:val="nil"/>
              <w:left w:val="nil"/>
              <w:bottom w:val="single" w:sz="4" w:space="0" w:color="auto"/>
              <w:right w:val="single" w:sz="4" w:space="0" w:color="auto"/>
            </w:tcBorders>
            <w:shd w:val="clear" w:color="000000" w:fill="B4C6E7"/>
            <w:noWrap/>
            <w:vAlign w:val="center"/>
            <w:hideMark/>
          </w:tcPr>
          <w:p w14:paraId="0F26A839"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2,207</w:t>
            </w:r>
          </w:p>
        </w:tc>
        <w:tc>
          <w:tcPr>
            <w:tcW w:w="698" w:type="dxa"/>
            <w:tcBorders>
              <w:top w:val="nil"/>
              <w:left w:val="nil"/>
              <w:bottom w:val="single" w:sz="4" w:space="0" w:color="auto"/>
              <w:right w:val="single" w:sz="4" w:space="0" w:color="auto"/>
            </w:tcBorders>
            <w:shd w:val="clear" w:color="auto" w:fill="auto"/>
            <w:noWrap/>
            <w:vAlign w:val="center"/>
            <w:hideMark/>
          </w:tcPr>
          <w:p w14:paraId="59105504"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27,584</w:t>
            </w:r>
          </w:p>
        </w:tc>
        <w:tc>
          <w:tcPr>
            <w:tcW w:w="1133" w:type="dxa"/>
            <w:tcBorders>
              <w:top w:val="nil"/>
              <w:left w:val="nil"/>
              <w:bottom w:val="single" w:sz="4" w:space="0" w:color="auto"/>
              <w:right w:val="single" w:sz="4" w:space="0" w:color="auto"/>
            </w:tcBorders>
            <w:shd w:val="clear" w:color="auto" w:fill="auto"/>
            <w:noWrap/>
            <w:vAlign w:val="center"/>
            <w:hideMark/>
          </w:tcPr>
          <w:p w14:paraId="629A7123"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27,584</w:t>
            </w:r>
          </w:p>
        </w:tc>
        <w:tc>
          <w:tcPr>
            <w:tcW w:w="591" w:type="dxa"/>
            <w:tcBorders>
              <w:top w:val="nil"/>
              <w:left w:val="nil"/>
              <w:bottom w:val="single" w:sz="4" w:space="0" w:color="auto"/>
              <w:right w:val="single" w:sz="4" w:space="0" w:color="auto"/>
            </w:tcBorders>
            <w:shd w:val="clear" w:color="auto" w:fill="auto"/>
            <w:noWrap/>
            <w:vAlign w:val="center"/>
            <w:hideMark/>
          </w:tcPr>
          <w:p w14:paraId="59F34120"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2,207</w:t>
            </w:r>
          </w:p>
        </w:tc>
        <w:tc>
          <w:tcPr>
            <w:tcW w:w="780" w:type="dxa"/>
            <w:tcBorders>
              <w:top w:val="nil"/>
              <w:left w:val="nil"/>
              <w:bottom w:val="single" w:sz="4" w:space="0" w:color="auto"/>
              <w:right w:val="single" w:sz="4" w:space="0" w:color="auto"/>
            </w:tcBorders>
            <w:shd w:val="clear" w:color="auto" w:fill="auto"/>
            <w:noWrap/>
            <w:vAlign w:val="center"/>
            <w:hideMark/>
          </w:tcPr>
          <w:p w14:paraId="64165AAA"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27,584</w:t>
            </w:r>
          </w:p>
        </w:tc>
        <w:tc>
          <w:tcPr>
            <w:tcW w:w="1041" w:type="dxa"/>
            <w:tcBorders>
              <w:top w:val="nil"/>
              <w:left w:val="nil"/>
              <w:bottom w:val="single" w:sz="4" w:space="0" w:color="auto"/>
              <w:right w:val="single" w:sz="4" w:space="0" w:color="auto"/>
            </w:tcBorders>
            <w:shd w:val="clear" w:color="auto" w:fill="auto"/>
            <w:noWrap/>
            <w:vAlign w:val="center"/>
            <w:hideMark/>
          </w:tcPr>
          <w:p w14:paraId="48A11721"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27,584</w:t>
            </w:r>
          </w:p>
        </w:tc>
        <w:tc>
          <w:tcPr>
            <w:tcW w:w="591" w:type="dxa"/>
            <w:tcBorders>
              <w:top w:val="nil"/>
              <w:left w:val="nil"/>
              <w:bottom w:val="single" w:sz="4" w:space="0" w:color="auto"/>
              <w:right w:val="single" w:sz="4" w:space="0" w:color="auto"/>
            </w:tcBorders>
            <w:shd w:val="clear" w:color="auto" w:fill="auto"/>
            <w:noWrap/>
            <w:vAlign w:val="center"/>
            <w:hideMark/>
          </w:tcPr>
          <w:p w14:paraId="670131FD"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2,044</w:t>
            </w:r>
          </w:p>
        </w:tc>
        <w:tc>
          <w:tcPr>
            <w:tcW w:w="780" w:type="dxa"/>
            <w:tcBorders>
              <w:top w:val="nil"/>
              <w:left w:val="nil"/>
              <w:bottom w:val="single" w:sz="4" w:space="0" w:color="auto"/>
              <w:right w:val="single" w:sz="4" w:space="0" w:color="auto"/>
            </w:tcBorders>
            <w:shd w:val="clear" w:color="auto" w:fill="auto"/>
            <w:noWrap/>
            <w:vAlign w:val="center"/>
            <w:hideMark/>
          </w:tcPr>
          <w:p w14:paraId="33E7B16B"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25,548</w:t>
            </w:r>
          </w:p>
        </w:tc>
        <w:tc>
          <w:tcPr>
            <w:tcW w:w="1041" w:type="dxa"/>
            <w:tcBorders>
              <w:top w:val="nil"/>
              <w:left w:val="nil"/>
              <w:bottom w:val="single" w:sz="4" w:space="0" w:color="auto"/>
              <w:right w:val="single" w:sz="4" w:space="0" w:color="auto"/>
            </w:tcBorders>
            <w:shd w:val="clear" w:color="000000" w:fill="8EA9DB"/>
            <w:noWrap/>
            <w:vAlign w:val="center"/>
            <w:hideMark/>
          </w:tcPr>
          <w:p w14:paraId="5A8E2F09"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25,548</w:t>
            </w:r>
          </w:p>
        </w:tc>
      </w:tr>
      <w:tr w:rsidR="00630F8B" w:rsidRPr="0020673B" w14:paraId="56C1A9BB" w14:textId="77777777" w:rsidTr="00630F8B">
        <w:trPr>
          <w:trHeight w:val="255"/>
        </w:trPr>
        <w:tc>
          <w:tcPr>
            <w:tcW w:w="1390" w:type="dxa"/>
            <w:tcBorders>
              <w:top w:val="nil"/>
              <w:left w:val="single" w:sz="4" w:space="0" w:color="auto"/>
              <w:bottom w:val="single" w:sz="4" w:space="0" w:color="auto"/>
              <w:right w:val="single" w:sz="4" w:space="0" w:color="auto"/>
            </w:tcBorders>
            <w:shd w:val="clear" w:color="000000" w:fill="8EA9DB"/>
            <w:noWrap/>
            <w:vAlign w:val="center"/>
            <w:hideMark/>
          </w:tcPr>
          <w:p w14:paraId="2F01A7C2" w14:textId="77777777" w:rsidR="00646EB6" w:rsidRPr="0020673B" w:rsidRDefault="00646EB6" w:rsidP="00646EB6">
            <w:pPr>
              <w:spacing w:after="0" w:line="240" w:lineRule="auto"/>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2</w:t>
            </w:r>
          </w:p>
        </w:tc>
        <w:tc>
          <w:tcPr>
            <w:tcW w:w="732" w:type="dxa"/>
            <w:tcBorders>
              <w:top w:val="nil"/>
              <w:left w:val="nil"/>
              <w:bottom w:val="single" w:sz="4" w:space="0" w:color="auto"/>
              <w:right w:val="single" w:sz="4" w:space="0" w:color="auto"/>
            </w:tcBorders>
            <w:shd w:val="clear" w:color="000000" w:fill="B4C6E7"/>
            <w:noWrap/>
            <w:vAlign w:val="center"/>
            <w:hideMark/>
          </w:tcPr>
          <w:p w14:paraId="6D8D8854"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1,601</w:t>
            </w:r>
          </w:p>
        </w:tc>
        <w:tc>
          <w:tcPr>
            <w:tcW w:w="698" w:type="dxa"/>
            <w:tcBorders>
              <w:top w:val="nil"/>
              <w:left w:val="nil"/>
              <w:bottom w:val="single" w:sz="4" w:space="0" w:color="auto"/>
              <w:right w:val="single" w:sz="4" w:space="0" w:color="auto"/>
            </w:tcBorders>
            <w:shd w:val="clear" w:color="auto" w:fill="auto"/>
            <w:noWrap/>
            <w:vAlign w:val="center"/>
            <w:hideMark/>
          </w:tcPr>
          <w:p w14:paraId="69B3E9F6"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20,015</w:t>
            </w:r>
          </w:p>
        </w:tc>
        <w:tc>
          <w:tcPr>
            <w:tcW w:w="1133" w:type="dxa"/>
            <w:tcBorders>
              <w:top w:val="nil"/>
              <w:left w:val="nil"/>
              <w:bottom w:val="single" w:sz="4" w:space="0" w:color="auto"/>
              <w:right w:val="single" w:sz="4" w:space="0" w:color="auto"/>
            </w:tcBorders>
            <w:shd w:val="clear" w:color="auto" w:fill="auto"/>
            <w:noWrap/>
            <w:vAlign w:val="center"/>
            <w:hideMark/>
          </w:tcPr>
          <w:p w14:paraId="36236E7D"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47,599</w:t>
            </w:r>
          </w:p>
        </w:tc>
        <w:tc>
          <w:tcPr>
            <w:tcW w:w="591" w:type="dxa"/>
            <w:tcBorders>
              <w:top w:val="nil"/>
              <w:left w:val="nil"/>
              <w:bottom w:val="single" w:sz="4" w:space="0" w:color="auto"/>
              <w:right w:val="single" w:sz="4" w:space="0" w:color="auto"/>
            </w:tcBorders>
            <w:shd w:val="clear" w:color="auto" w:fill="auto"/>
            <w:noWrap/>
            <w:vAlign w:val="center"/>
            <w:hideMark/>
          </w:tcPr>
          <w:p w14:paraId="08528F60"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1,601</w:t>
            </w:r>
          </w:p>
        </w:tc>
        <w:tc>
          <w:tcPr>
            <w:tcW w:w="780" w:type="dxa"/>
            <w:tcBorders>
              <w:top w:val="nil"/>
              <w:left w:val="nil"/>
              <w:bottom w:val="single" w:sz="4" w:space="0" w:color="auto"/>
              <w:right w:val="single" w:sz="4" w:space="0" w:color="auto"/>
            </w:tcBorders>
            <w:shd w:val="clear" w:color="auto" w:fill="auto"/>
            <w:noWrap/>
            <w:vAlign w:val="center"/>
            <w:hideMark/>
          </w:tcPr>
          <w:p w14:paraId="625300CF"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20,015</w:t>
            </w:r>
          </w:p>
        </w:tc>
        <w:tc>
          <w:tcPr>
            <w:tcW w:w="1041" w:type="dxa"/>
            <w:tcBorders>
              <w:top w:val="nil"/>
              <w:left w:val="nil"/>
              <w:bottom w:val="single" w:sz="4" w:space="0" w:color="auto"/>
              <w:right w:val="single" w:sz="4" w:space="0" w:color="auto"/>
            </w:tcBorders>
            <w:shd w:val="clear" w:color="auto" w:fill="auto"/>
            <w:noWrap/>
            <w:vAlign w:val="center"/>
            <w:hideMark/>
          </w:tcPr>
          <w:p w14:paraId="2552E21D"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47,599</w:t>
            </w:r>
          </w:p>
        </w:tc>
        <w:tc>
          <w:tcPr>
            <w:tcW w:w="591" w:type="dxa"/>
            <w:tcBorders>
              <w:top w:val="nil"/>
              <w:left w:val="nil"/>
              <w:bottom w:val="single" w:sz="4" w:space="0" w:color="auto"/>
              <w:right w:val="single" w:sz="4" w:space="0" w:color="auto"/>
            </w:tcBorders>
            <w:shd w:val="clear" w:color="auto" w:fill="auto"/>
            <w:noWrap/>
            <w:vAlign w:val="center"/>
            <w:hideMark/>
          </w:tcPr>
          <w:p w14:paraId="77B92F00"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1,716</w:t>
            </w:r>
          </w:p>
        </w:tc>
        <w:tc>
          <w:tcPr>
            <w:tcW w:w="780" w:type="dxa"/>
            <w:tcBorders>
              <w:top w:val="nil"/>
              <w:left w:val="nil"/>
              <w:bottom w:val="single" w:sz="4" w:space="0" w:color="auto"/>
              <w:right w:val="single" w:sz="4" w:space="0" w:color="auto"/>
            </w:tcBorders>
            <w:shd w:val="clear" w:color="auto" w:fill="auto"/>
            <w:noWrap/>
            <w:vAlign w:val="center"/>
            <w:hideMark/>
          </w:tcPr>
          <w:p w14:paraId="164D033F"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21,445</w:t>
            </w:r>
          </w:p>
        </w:tc>
        <w:tc>
          <w:tcPr>
            <w:tcW w:w="1041" w:type="dxa"/>
            <w:tcBorders>
              <w:top w:val="nil"/>
              <w:left w:val="nil"/>
              <w:bottom w:val="single" w:sz="4" w:space="0" w:color="auto"/>
              <w:right w:val="single" w:sz="4" w:space="0" w:color="auto"/>
            </w:tcBorders>
            <w:shd w:val="clear" w:color="000000" w:fill="8EA9DB"/>
            <w:noWrap/>
            <w:vAlign w:val="center"/>
            <w:hideMark/>
          </w:tcPr>
          <w:p w14:paraId="23823F43"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46,993</w:t>
            </w:r>
          </w:p>
        </w:tc>
      </w:tr>
      <w:tr w:rsidR="00630F8B" w:rsidRPr="0020673B" w14:paraId="6D36E517" w14:textId="77777777" w:rsidTr="00630F8B">
        <w:trPr>
          <w:trHeight w:val="255"/>
        </w:trPr>
        <w:tc>
          <w:tcPr>
            <w:tcW w:w="1390" w:type="dxa"/>
            <w:tcBorders>
              <w:top w:val="nil"/>
              <w:left w:val="single" w:sz="4" w:space="0" w:color="auto"/>
              <w:bottom w:val="single" w:sz="4" w:space="0" w:color="auto"/>
              <w:right w:val="single" w:sz="4" w:space="0" w:color="auto"/>
            </w:tcBorders>
            <w:shd w:val="clear" w:color="000000" w:fill="FFFFFF"/>
            <w:noWrap/>
            <w:vAlign w:val="center"/>
            <w:hideMark/>
          </w:tcPr>
          <w:p w14:paraId="5E995435" w14:textId="77777777" w:rsidR="00646EB6" w:rsidRPr="0020673B" w:rsidRDefault="00646EB6" w:rsidP="00646EB6">
            <w:pPr>
              <w:spacing w:after="0" w:line="240" w:lineRule="auto"/>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3</w:t>
            </w:r>
          </w:p>
        </w:tc>
        <w:tc>
          <w:tcPr>
            <w:tcW w:w="732" w:type="dxa"/>
            <w:tcBorders>
              <w:top w:val="nil"/>
              <w:left w:val="nil"/>
              <w:bottom w:val="single" w:sz="4" w:space="0" w:color="auto"/>
              <w:right w:val="single" w:sz="4" w:space="0" w:color="auto"/>
            </w:tcBorders>
            <w:shd w:val="clear" w:color="auto" w:fill="auto"/>
            <w:noWrap/>
            <w:vAlign w:val="center"/>
            <w:hideMark/>
          </w:tcPr>
          <w:p w14:paraId="3B4056F6"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1,026</w:t>
            </w:r>
          </w:p>
        </w:tc>
        <w:tc>
          <w:tcPr>
            <w:tcW w:w="698" w:type="dxa"/>
            <w:tcBorders>
              <w:top w:val="nil"/>
              <w:left w:val="nil"/>
              <w:bottom w:val="single" w:sz="4" w:space="0" w:color="auto"/>
              <w:right w:val="single" w:sz="4" w:space="0" w:color="auto"/>
            </w:tcBorders>
            <w:shd w:val="clear" w:color="auto" w:fill="auto"/>
            <w:noWrap/>
            <w:vAlign w:val="center"/>
            <w:hideMark/>
          </w:tcPr>
          <w:p w14:paraId="2E54EFD0"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12,825</w:t>
            </w:r>
          </w:p>
        </w:tc>
        <w:tc>
          <w:tcPr>
            <w:tcW w:w="1133" w:type="dxa"/>
            <w:tcBorders>
              <w:top w:val="nil"/>
              <w:left w:val="nil"/>
              <w:bottom w:val="single" w:sz="4" w:space="0" w:color="auto"/>
              <w:right w:val="single" w:sz="4" w:space="0" w:color="auto"/>
            </w:tcBorders>
            <w:shd w:val="clear" w:color="auto" w:fill="auto"/>
            <w:noWrap/>
            <w:vAlign w:val="center"/>
            <w:hideMark/>
          </w:tcPr>
          <w:p w14:paraId="0B80CD3E"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60,424</w:t>
            </w:r>
          </w:p>
        </w:tc>
        <w:tc>
          <w:tcPr>
            <w:tcW w:w="591" w:type="dxa"/>
            <w:tcBorders>
              <w:top w:val="nil"/>
              <w:left w:val="nil"/>
              <w:bottom w:val="single" w:sz="4" w:space="0" w:color="auto"/>
              <w:right w:val="single" w:sz="4" w:space="0" w:color="auto"/>
            </w:tcBorders>
            <w:shd w:val="clear" w:color="auto" w:fill="auto"/>
            <w:noWrap/>
            <w:vAlign w:val="center"/>
            <w:hideMark/>
          </w:tcPr>
          <w:p w14:paraId="674E6C5B"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1,026</w:t>
            </w:r>
          </w:p>
        </w:tc>
        <w:tc>
          <w:tcPr>
            <w:tcW w:w="780" w:type="dxa"/>
            <w:tcBorders>
              <w:top w:val="nil"/>
              <w:left w:val="nil"/>
              <w:bottom w:val="single" w:sz="4" w:space="0" w:color="auto"/>
              <w:right w:val="single" w:sz="4" w:space="0" w:color="auto"/>
            </w:tcBorders>
            <w:shd w:val="clear" w:color="auto" w:fill="auto"/>
            <w:noWrap/>
            <w:vAlign w:val="center"/>
            <w:hideMark/>
          </w:tcPr>
          <w:p w14:paraId="469FDF09"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12,825</w:t>
            </w:r>
          </w:p>
        </w:tc>
        <w:tc>
          <w:tcPr>
            <w:tcW w:w="1041" w:type="dxa"/>
            <w:tcBorders>
              <w:top w:val="nil"/>
              <w:left w:val="nil"/>
              <w:bottom w:val="single" w:sz="4" w:space="0" w:color="auto"/>
              <w:right w:val="single" w:sz="4" w:space="0" w:color="auto"/>
            </w:tcBorders>
            <w:shd w:val="clear" w:color="auto" w:fill="auto"/>
            <w:noWrap/>
            <w:vAlign w:val="center"/>
            <w:hideMark/>
          </w:tcPr>
          <w:p w14:paraId="7E3C3F65"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60,424</w:t>
            </w:r>
          </w:p>
        </w:tc>
        <w:tc>
          <w:tcPr>
            <w:tcW w:w="591" w:type="dxa"/>
            <w:tcBorders>
              <w:top w:val="nil"/>
              <w:left w:val="nil"/>
              <w:bottom w:val="single" w:sz="4" w:space="0" w:color="auto"/>
              <w:right w:val="single" w:sz="4" w:space="0" w:color="auto"/>
            </w:tcBorders>
            <w:shd w:val="clear" w:color="auto" w:fill="auto"/>
            <w:noWrap/>
            <w:vAlign w:val="center"/>
            <w:hideMark/>
          </w:tcPr>
          <w:p w14:paraId="685911CE"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1,075</w:t>
            </w:r>
          </w:p>
        </w:tc>
        <w:tc>
          <w:tcPr>
            <w:tcW w:w="780" w:type="dxa"/>
            <w:tcBorders>
              <w:top w:val="nil"/>
              <w:left w:val="nil"/>
              <w:bottom w:val="single" w:sz="4" w:space="0" w:color="auto"/>
              <w:right w:val="single" w:sz="4" w:space="0" w:color="auto"/>
            </w:tcBorders>
            <w:shd w:val="clear" w:color="auto" w:fill="auto"/>
            <w:noWrap/>
            <w:vAlign w:val="center"/>
            <w:hideMark/>
          </w:tcPr>
          <w:p w14:paraId="3C0CFF73"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13,432</w:t>
            </w:r>
          </w:p>
        </w:tc>
        <w:tc>
          <w:tcPr>
            <w:tcW w:w="1041" w:type="dxa"/>
            <w:tcBorders>
              <w:top w:val="nil"/>
              <w:left w:val="nil"/>
              <w:bottom w:val="single" w:sz="4" w:space="0" w:color="auto"/>
              <w:right w:val="single" w:sz="4" w:space="0" w:color="auto"/>
            </w:tcBorders>
            <w:shd w:val="clear" w:color="auto" w:fill="auto"/>
            <w:noWrap/>
            <w:vAlign w:val="center"/>
            <w:hideMark/>
          </w:tcPr>
          <w:p w14:paraId="59B0C308"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60,424</w:t>
            </w:r>
          </w:p>
        </w:tc>
      </w:tr>
      <w:tr w:rsidR="00630F8B" w:rsidRPr="0020673B" w14:paraId="01D41878" w14:textId="77777777" w:rsidTr="00630F8B">
        <w:trPr>
          <w:trHeight w:val="255"/>
        </w:trPr>
        <w:tc>
          <w:tcPr>
            <w:tcW w:w="1390" w:type="dxa"/>
            <w:tcBorders>
              <w:top w:val="nil"/>
              <w:left w:val="single" w:sz="4" w:space="0" w:color="auto"/>
              <w:bottom w:val="single" w:sz="4" w:space="0" w:color="auto"/>
              <w:right w:val="single" w:sz="4" w:space="0" w:color="auto"/>
            </w:tcBorders>
            <w:shd w:val="clear" w:color="000000" w:fill="FFFFFF"/>
            <w:noWrap/>
            <w:vAlign w:val="center"/>
            <w:hideMark/>
          </w:tcPr>
          <w:p w14:paraId="6DFFA5BA" w14:textId="77777777" w:rsidR="00646EB6" w:rsidRPr="0020673B" w:rsidRDefault="00646EB6" w:rsidP="00646EB6">
            <w:pPr>
              <w:spacing w:after="0" w:line="240" w:lineRule="auto"/>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4</w:t>
            </w:r>
          </w:p>
        </w:tc>
        <w:tc>
          <w:tcPr>
            <w:tcW w:w="732" w:type="dxa"/>
            <w:tcBorders>
              <w:top w:val="nil"/>
              <w:left w:val="nil"/>
              <w:bottom w:val="single" w:sz="4" w:space="0" w:color="auto"/>
              <w:right w:val="single" w:sz="4" w:space="0" w:color="auto"/>
            </w:tcBorders>
            <w:shd w:val="clear" w:color="auto" w:fill="auto"/>
            <w:noWrap/>
            <w:vAlign w:val="center"/>
            <w:hideMark/>
          </w:tcPr>
          <w:p w14:paraId="0385D2E0"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0,900</w:t>
            </w:r>
          </w:p>
        </w:tc>
        <w:tc>
          <w:tcPr>
            <w:tcW w:w="698" w:type="dxa"/>
            <w:tcBorders>
              <w:top w:val="nil"/>
              <w:left w:val="nil"/>
              <w:bottom w:val="single" w:sz="4" w:space="0" w:color="auto"/>
              <w:right w:val="single" w:sz="4" w:space="0" w:color="auto"/>
            </w:tcBorders>
            <w:shd w:val="clear" w:color="auto" w:fill="auto"/>
            <w:noWrap/>
            <w:vAlign w:val="center"/>
            <w:hideMark/>
          </w:tcPr>
          <w:p w14:paraId="3FF78A0E"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11,252</w:t>
            </w:r>
          </w:p>
        </w:tc>
        <w:tc>
          <w:tcPr>
            <w:tcW w:w="1133" w:type="dxa"/>
            <w:tcBorders>
              <w:top w:val="nil"/>
              <w:left w:val="nil"/>
              <w:bottom w:val="single" w:sz="4" w:space="0" w:color="auto"/>
              <w:right w:val="single" w:sz="4" w:space="0" w:color="auto"/>
            </w:tcBorders>
            <w:shd w:val="clear" w:color="auto" w:fill="auto"/>
            <w:noWrap/>
            <w:vAlign w:val="center"/>
            <w:hideMark/>
          </w:tcPr>
          <w:p w14:paraId="16781B26"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71,676</w:t>
            </w:r>
          </w:p>
        </w:tc>
        <w:tc>
          <w:tcPr>
            <w:tcW w:w="591" w:type="dxa"/>
            <w:tcBorders>
              <w:top w:val="nil"/>
              <w:left w:val="nil"/>
              <w:bottom w:val="single" w:sz="4" w:space="0" w:color="auto"/>
              <w:right w:val="single" w:sz="4" w:space="0" w:color="auto"/>
            </w:tcBorders>
            <w:shd w:val="clear" w:color="auto" w:fill="auto"/>
            <w:vAlign w:val="center"/>
            <w:hideMark/>
          </w:tcPr>
          <w:p w14:paraId="18B62F0A" w14:textId="12CB0F2F"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p>
        </w:tc>
        <w:tc>
          <w:tcPr>
            <w:tcW w:w="780" w:type="dxa"/>
            <w:tcBorders>
              <w:top w:val="nil"/>
              <w:left w:val="nil"/>
              <w:bottom w:val="single" w:sz="4" w:space="0" w:color="auto"/>
              <w:right w:val="single" w:sz="4" w:space="0" w:color="auto"/>
            </w:tcBorders>
            <w:shd w:val="clear" w:color="auto" w:fill="auto"/>
            <w:vAlign w:val="center"/>
            <w:hideMark/>
          </w:tcPr>
          <w:p w14:paraId="203748E2" w14:textId="1312330D"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p>
        </w:tc>
        <w:tc>
          <w:tcPr>
            <w:tcW w:w="1041" w:type="dxa"/>
            <w:tcBorders>
              <w:top w:val="nil"/>
              <w:left w:val="nil"/>
              <w:bottom w:val="single" w:sz="4" w:space="0" w:color="auto"/>
              <w:right w:val="single" w:sz="4" w:space="0" w:color="auto"/>
            </w:tcBorders>
            <w:shd w:val="clear" w:color="auto" w:fill="auto"/>
            <w:vAlign w:val="center"/>
            <w:hideMark/>
          </w:tcPr>
          <w:p w14:paraId="03F3CD10" w14:textId="3C3D3D4F"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p>
        </w:tc>
        <w:tc>
          <w:tcPr>
            <w:tcW w:w="591" w:type="dxa"/>
            <w:tcBorders>
              <w:top w:val="nil"/>
              <w:left w:val="nil"/>
              <w:bottom w:val="single" w:sz="4" w:space="0" w:color="auto"/>
              <w:right w:val="single" w:sz="4" w:space="0" w:color="auto"/>
            </w:tcBorders>
            <w:shd w:val="clear" w:color="auto" w:fill="auto"/>
            <w:vAlign w:val="center"/>
            <w:hideMark/>
          </w:tcPr>
          <w:p w14:paraId="3B0E92D0" w14:textId="1465D366"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p>
        </w:tc>
        <w:tc>
          <w:tcPr>
            <w:tcW w:w="780" w:type="dxa"/>
            <w:tcBorders>
              <w:top w:val="nil"/>
              <w:left w:val="nil"/>
              <w:bottom w:val="single" w:sz="4" w:space="0" w:color="auto"/>
              <w:right w:val="single" w:sz="4" w:space="0" w:color="auto"/>
            </w:tcBorders>
            <w:shd w:val="clear" w:color="auto" w:fill="auto"/>
            <w:vAlign w:val="center"/>
            <w:hideMark/>
          </w:tcPr>
          <w:p w14:paraId="392311A6" w14:textId="216B9F69"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p>
        </w:tc>
        <w:tc>
          <w:tcPr>
            <w:tcW w:w="1041" w:type="dxa"/>
            <w:tcBorders>
              <w:top w:val="nil"/>
              <w:left w:val="nil"/>
              <w:bottom w:val="single" w:sz="4" w:space="0" w:color="auto"/>
              <w:right w:val="single" w:sz="4" w:space="0" w:color="auto"/>
            </w:tcBorders>
            <w:shd w:val="clear" w:color="auto" w:fill="auto"/>
            <w:vAlign w:val="center"/>
            <w:hideMark/>
          </w:tcPr>
          <w:p w14:paraId="1168F037" w14:textId="38CF5131"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p>
        </w:tc>
      </w:tr>
      <w:tr w:rsidR="00630F8B" w:rsidRPr="0020673B" w14:paraId="1B7D2B0C" w14:textId="77777777" w:rsidTr="00630F8B">
        <w:trPr>
          <w:trHeight w:val="255"/>
        </w:trPr>
        <w:tc>
          <w:tcPr>
            <w:tcW w:w="1390" w:type="dxa"/>
            <w:tcBorders>
              <w:top w:val="nil"/>
              <w:left w:val="single" w:sz="4" w:space="0" w:color="auto"/>
              <w:bottom w:val="single" w:sz="4" w:space="0" w:color="auto"/>
              <w:right w:val="single" w:sz="4" w:space="0" w:color="auto"/>
            </w:tcBorders>
            <w:shd w:val="clear" w:color="000000" w:fill="FFFFFF"/>
            <w:noWrap/>
            <w:vAlign w:val="center"/>
            <w:hideMark/>
          </w:tcPr>
          <w:p w14:paraId="40BB66B2" w14:textId="77777777" w:rsidR="00646EB6" w:rsidRPr="0020673B" w:rsidRDefault="00646EB6" w:rsidP="00646EB6">
            <w:pPr>
              <w:spacing w:after="0" w:line="240" w:lineRule="auto"/>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5</w:t>
            </w:r>
          </w:p>
        </w:tc>
        <w:tc>
          <w:tcPr>
            <w:tcW w:w="732" w:type="dxa"/>
            <w:tcBorders>
              <w:top w:val="nil"/>
              <w:left w:val="nil"/>
              <w:bottom w:val="single" w:sz="4" w:space="0" w:color="auto"/>
              <w:right w:val="single" w:sz="4" w:space="0" w:color="auto"/>
            </w:tcBorders>
            <w:shd w:val="clear" w:color="auto" w:fill="auto"/>
            <w:noWrap/>
            <w:vAlign w:val="center"/>
            <w:hideMark/>
          </w:tcPr>
          <w:p w14:paraId="705F8FDB"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0,824</w:t>
            </w:r>
          </w:p>
        </w:tc>
        <w:tc>
          <w:tcPr>
            <w:tcW w:w="698" w:type="dxa"/>
            <w:tcBorders>
              <w:top w:val="nil"/>
              <w:left w:val="nil"/>
              <w:bottom w:val="single" w:sz="4" w:space="0" w:color="auto"/>
              <w:right w:val="single" w:sz="4" w:space="0" w:color="auto"/>
            </w:tcBorders>
            <w:shd w:val="clear" w:color="auto" w:fill="auto"/>
            <w:noWrap/>
            <w:vAlign w:val="center"/>
            <w:hideMark/>
          </w:tcPr>
          <w:p w14:paraId="1D1EC98F"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10,302</w:t>
            </w:r>
          </w:p>
        </w:tc>
        <w:tc>
          <w:tcPr>
            <w:tcW w:w="1133" w:type="dxa"/>
            <w:tcBorders>
              <w:top w:val="nil"/>
              <w:left w:val="nil"/>
              <w:bottom w:val="single" w:sz="4" w:space="0" w:color="auto"/>
              <w:right w:val="single" w:sz="4" w:space="0" w:color="auto"/>
            </w:tcBorders>
            <w:shd w:val="clear" w:color="auto" w:fill="auto"/>
            <w:noWrap/>
            <w:vAlign w:val="center"/>
            <w:hideMark/>
          </w:tcPr>
          <w:p w14:paraId="4127364F"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81,978</w:t>
            </w:r>
          </w:p>
        </w:tc>
        <w:tc>
          <w:tcPr>
            <w:tcW w:w="591" w:type="dxa"/>
            <w:tcBorders>
              <w:top w:val="nil"/>
              <w:left w:val="nil"/>
              <w:bottom w:val="single" w:sz="4" w:space="0" w:color="auto"/>
              <w:right w:val="single" w:sz="4" w:space="0" w:color="auto"/>
            </w:tcBorders>
            <w:shd w:val="clear" w:color="auto" w:fill="auto"/>
            <w:vAlign w:val="center"/>
            <w:hideMark/>
          </w:tcPr>
          <w:p w14:paraId="185B59DB" w14:textId="046A9AAC"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p>
        </w:tc>
        <w:tc>
          <w:tcPr>
            <w:tcW w:w="780" w:type="dxa"/>
            <w:tcBorders>
              <w:top w:val="nil"/>
              <w:left w:val="nil"/>
              <w:bottom w:val="single" w:sz="4" w:space="0" w:color="auto"/>
              <w:right w:val="single" w:sz="4" w:space="0" w:color="auto"/>
            </w:tcBorders>
            <w:shd w:val="clear" w:color="auto" w:fill="auto"/>
            <w:vAlign w:val="center"/>
            <w:hideMark/>
          </w:tcPr>
          <w:p w14:paraId="0392E248" w14:textId="08BC721C"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p>
        </w:tc>
        <w:tc>
          <w:tcPr>
            <w:tcW w:w="1041" w:type="dxa"/>
            <w:tcBorders>
              <w:top w:val="nil"/>
              <w:left w:val="nil"/>
              <w:bottom w:val="single" w:sz="4" w:space="0" w:color="auto"/>
              <w:right w:val="single" w:sz="4" w:space="0" w:color="auto"/>
            </w:tcBorders>
            <w:shd w:val="clear" w:color="auto" w:fill="auto"/>
            <w:vAlign w:val="center"/>
            <w:hideMark/>
          </w:tcPr>
          <w:p w14:paraId="34FF8EB7" w14:textId="4072436F"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p>
        </w:tc>
        <w:tc>
          <w:tcPr>
            <w:tcW w:w="591" w:type="dxa"/>
            <w:tcBorders>
              <w:top w:val="nil"/>
              <w:left w:val="nil"/>
              <w:bottom w:val="single" w:sz="4" w:space="0" w:color="auto"/>
              <w:right w:val="single" w:sz="4" w:space="0" w:color="auto"/>
            </w:tcBorders>
            <w:shd w:val="clear" w:color="auto" w:fill="auto"/>
            <w:vAlign w:val="center"/>
            <w:hideMark/>
          </w:tcPr>
          <w:p w14:paraId="4B12E2EA" w14:textId="7A91DA0E"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p>
        </w:tc>
        <w:tc>
          <w:tcPr>
            <w:tcW w:w="780" w:type="dxa"/>
            <w:tcBorders>
              <w:top w:val="nil"/>
              <w:left w:val="nil"/>
              <w:bottom w:val="single" w:sz="4" w:space="0" w:color="auto"/>
              <w:right w:val="single" w:sz="4" w:space="0" w:color="auto"/>
            </w:tcBorders>
            <w:shd w:val="clear" w:color="auto" w:fill="auto"/>
            <w:vAlign w:val="center"/>
            <w:hideMark/>
          </w:tcPr>
          <w:p w14:paraId="2E97FC15" w14:textId="48673808"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p>
        </w:tc>
        <w:tc>
          <w:tcPr>
            <w:tcW w:w="1041" w:type="dxa"/>
            <w:tcBorders>
              <w:top w:val="nil"/>
              <w:left w:val="nil"/>
              <w:bottom w:val="single" w:sz="4" w:space="0" w:color="auto"/>
              <w:right w:val="single" w:sz="4" w:space="0" w:color="auto"/>
            </w:tcBorders>
            <w:shd w:val="clear" w:color="auto" w:fill="auto"/>
            <w:vAlign w:val="center"/>
            <w:hideMark/>
          </w:tcPr>
          <w:p w14:paraId="17AE79A3" w14:textId="3ADD68F1"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p>
        </w:tc>
      </w:tr>
      <w:tr w:rsidR="00630F8B" w:rsidRPr="0020673B" w14:paraId="1920BE6A" w14:textId="77777777" w:rsidTr="00630F8B">
        <w:trPr>
          <w:trHeight w:val="255"/>
        </w:trPr>
        <w:tc>
          <w:tcPr>
            <w:tcW w:w="1390" w:type="dxa"/>
            <w:tcBorders>
              <w:top w:val="nil"/>
              <w:left w:val="single" w:sz="4" w:space="0" w:color="auto"/>
              <w:bottom w:val="single" w:sz="4" w:space="0" w:color="auto"/>
              <w:right w:val="single" w:sz="4" w:space="0" w:color="auto"/>
            </w:tcBorders>
            <w:shd w:val="clear" w:color="000000" w:fill="FFFFFF"/>
            <w:noWrap/>
            <w:vAlign w:val="center"/>
            <w:hideMark/>
          </w:tcPr>
          <w:p w14:paraId="2BE9341E" w14:textId="77777777" w:rsidR="00646EB6" w:rsidRPr="0020673B" w:rsidRDefault="00646EB6" w:rsidP="00646EB6">
            <w:pPr>
              <w:spacing w:after="0" w:line="240" w:lineRule="auto"/>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6</w:t>
            </w:r>
          </w:p>
        </w:tc>
        <w:tc>
          <w:tcPr>
            <w:tcW w:w="732" w:type="dxa"/>
            <w:tcBorders>
              <w:top w:val="nil"/>
              <w:left w:val="nil"/>
              <w:bottom w:val="single" w:sz="4" w:space="0" w:color="auto"/>
              <w:right w:val="single" w:sz="4" w:space="0" w:color="auto"/>
            </w:tcBorders>
            <w:shd w:val="clear" w:color="auto" w:fill="auto"/>
            <w:noWrap/>
            <w:vAlign w:val="center"/>
            <w:hideMark/>
          </w:tcPr>
          <w:p w14:paraId="2C8124B0"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0,607</w:t>
            </w:r>
          </w:p>
        </w:tc>
        <w:tc>
          <w:tcPr>
            <w:tcW w:w="698" w:type="dxa"/>
            <w:tcBorders>
              <w:top w:val="nil"/>
              <w:left w:val="nil"/>
              <w:bottom w:val="single" w:sz="4" w:space="0" w:color="auto"/>
              <w:right w:val="single" w:sz="4" w:space="0" w:color="auto"/>
            </w:tcBorders>
            <w:shd w:val="clear" w:color="auto" w:fill="auto"/>
            <w:noWrap/>
            <w:vAlign w:val="center"/>
            <w:hideMark/>
          </w:tcPr>
          <w:p w14:paraId="716939D8"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7,584</w:t>
            </w:r>
          </w:p>
        </w:tc>
        <w:tc>
          <w:tcPr>
            <w:tcW w:w="1133" w:type="dxa"/>
            <w:tcBorders>
              <w:top w:val="nil"/>
              <w:left w:val="nil"/>
              <w:bottom w:val="single" w:sz="4" w:space="0" w:color="auto"/>
              <w:right w:val="single" w:sz="4" w:space="0" w:color="auto"/>
            </w:tcBorders>
            <w:shd w:val="clear" w:color="auto" w:fill="auto"/>
            <w:noWrap/>
            <w:vAlign w:val="center"/>
            <w:hideMark/>
          </w:tcPr>
          <w:p w14:paraId="6CDCFF5D"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89,561</w:t>
            </w:r>
          </w:p>
        </w:tc>
        <w:tc>
          <w:tcPr>
            <w:tcW w:w="591" w:type="dxa"/>
            <w:tcBorders>
              <w:top w:val="nil"/>
              <w:left w:val="nil"/>
              <w:bottom w:val="single" w:sz="4" w:space="0" w:color="auto"/>
              <w:right w:val="single" w:sz="4" w:space="0" w:color="auto"/>
            </w:tcBorders>
            <w:shd w:val="clear" w:color="auto" w:fill="auto"/>
            <w:vAlign w:val="center"/>
            <w:hideMark/>
          </w:tcPr>
          <w:p w14:paraId="753D8233" w14:textId="5B0FBDD1"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p>
        </w:tc>
        <w:tc>
          <w:tcPr>
            <w:tcW w:w="780" w:type="dxa"/>
            <w:tcBorders>
              <w:top w:val="nil"/>
              <w:left w:val="nil"/>
              <w:bottom w:val="single" w:sz="4" w:space="0" w:color="auto"/>
              <w:right w:val="single" w:sz="4" w:space="0" w:color="auto"/>
            </w:tcBorders>
            <w:shd w:val="clear" w:color="auto" w:fill="auto"/>
            <w:vAlign w:val="center"/>
            <w:hideMark/>
          </w:tcPr>
          <w:p w14:paraId="53B8E2A0" w14:textId="05F1D3B8"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p>
        </w:tc>
        <w:tc>
          <w:tcPr>
            <w:tcW w:w="1041" w:type="dxa"/>
            <w:tcBorders>
              <w:top w:val="nil"/>
              <w:left w:val="nil"/>
              <w:bottom w:val="single" w:sz="4" w:space="0" w:color="auto"/>
              <w:right w:val="single" w:sz="4" w:space="0" w:color="auto"/>
            </w:tcBorders>
            <w:shd w:val="clear" w:color="auto" w:fill="auto"/>
            <w:vAlign w:val="center"/>
            <w:hideMark/>
          </w:tcPr>
          <w:p w14:paraId="76DAF6F4" w14:textId="2953F6B0"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p>
        </w:tc>
        <w:tc>
          <w:tcPr>
            <w:tcW w:w="591" w:type="dxa"/>
            <w:tcBorders>
              <w:top w:val="nil"/>
              <w:left w:val="nil"/>
              <w:bottom w:val="single" w:sz="4" w:space="0" w:color="auto"/>
              <w:right w:val="single" w:sz="4" w:space="0" w:color="auto"/>
            </w:tcBorders>
            <w:shd w:val="clear" w:color="auto" w:fill="auto"/>
            <w:vAlign w:val="center"/>
            <w:hideMark/>
          </w:tcPr>
          <w:p w14:paraId="4940DEE2" w14:textId="152B844C"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p>
        </w:tc>
        <w:tc>
          <w:tcPr>
            <w:tcW w:w="780" w:type="dxa"/>
            <w:tcBorders>
              <w:top w:val="nil"/>
              <w:left w:val="nil"/>
              <w:bottom w:val="single" w:sz="4" w:space="0" w:color="auto"/>
              <w:right w:val="single" w:sz="4" w:space="0" w:color="auto"/>
            </w:tcBorders>
            <w:shd w:val="clear" w:color="auto" w:fill="auto"/>
            <w:vAlign w:val="center"/>
            <w:hideMark/>
          </w:tcPr>
          <w:p w14:paraId="58B361D6" w14:textId="417F209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p>
        </w:tc>
        <w:tc>
          <w:tcPr>
            <w:tcW w:w="1041" w:type="dxa"/>
            <w:tcBorders>
              <w:top w:val="nil"/>
              <w:left w:val="nil"/>
              <w:bottom w:val="single" w:sz="4" w:space="0" w:color="auto"/>
              <w:right w:val="single" w:sz="4" w:space="0" w:color="auto"/>
            </w:tcBorders>
            <w:shd w:val="clear" w:color="auto" w:fill="auto"/>
            <w:vAlign w:val="center"/>
            <w:hideMark/>
          </w:tcPr>
          <w:p w14:paraId="74BD317F" w14:textId="4512178C"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p>
        </w:tc>
      </w:tr>
      <w:tr w:rsidR="00630F8B" w:rsidRPr="0020673B" w14:paraId="72F996C0" w14:textId="77777777" w:rsidTr="00630F8B">
        <w:trPr>
          <w:trHeight w:val="255"/>
        </w:trPr>
        <w:tc>
          <w:tcPr>
            <w:tcW w:w="1390" w:type="dxa"/>
            <w:tcBorders>
              <w:top w:val="nil"/>
              <w:left w:val="single" w:sz="4" w:space="0" w:color="auto"/>
              <w:bottom w:val="single" w:sz="4" w:space="0" w:color="auto"/>
              <w:right w:val="single" w:sz="4" w:space="0" w:color="auto"/>
            </w:tcBorders>
            <w:shd w:val="clear" w:color="000000" w:fill="FFFFFF"/>
            <w:noWrap/>
            <w:vAlign w:val="center"/>
            <w:hideMark/>
          </w:tcPr>
          <w:p w14:paraId="1835A3EE" w14:textId="77777777" w:rsidR="00646EB6" w:rsidRPr="0020673B" w:rsidRDefault="00646EB6" w:rsidP="00646EB6">
            <w:pPr>
              <w:spacing w:after="0" w:line="240" w:lineRule="auto"/>
              <w:rPr>
                <w:rFonts w:ascii="Times New Roman" w:eastAsia="Times New Roman" w:hAnsi="Times New Roman" w:cs="Times New Roman"/>
                <w:sz w:val="24"/>
                <w:szCs w:val="24"/>
                <w:lang w:eastAsia="cs-CZ"/>
              </w:rPr>
            </w:pPr>
            <w:r w:rsidRPr="0020673B">
              <w:rPr>
                <w:rFonts w:ascii="Times New Roman" w:eastAsia="Times New Roman" w:hAnsi="Times New Roman" w:cs="Times New Roman"/>
                <w:sz w:val="24"/>
                <w:szCs w:val="24"/>
                <w:lang w:eastAsia="cs-CZ"/>
              </w:rPr>
              <w:t>7</w:t>
            </w:r>
          </w:p>
        </w:tc>
        <w:tc>
          <w:tcPr>
            <w:tcW w:w="732" w:type="dxa"/>
            <w:tcBorders>
              <w:top w:val="nil"/>
              <w:left w:val="nil"/>
              <w:bottom w:val="single" w:sz="4" w:space="0" w:color="auto"/>
              <w:right w:val="single" w:sz="4" w:space="0" w:color="auto"/>
            </w:tcBorders>
            <w:shd w:val="clear" w:color="auto" w:fill="auto"/>
            <w:noWrap/>
            <w:vAlign w:val="center"/>
            <w:hideMark/>
          </w:tcPr>
          <w:p w14:paraId="5CDE9682"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0,540</w:t>
            </w:r>
          </w:p>
        </w:tc>
        <w:tc>
          <w:tcPr>
            <w:tcW w:w="698" w:type="dxa"/>
            <w:tcBorders>
              <w:top w:val="nil"/>
              <w:left w:val="nil"/>
              <w:bottom w:val="single" w:sz="4" w:space="0" w:color="auto"/>
              <w:right w:val="single" w:sz="4" w:space="0" w:color="auto"/>
            </w:tcBorders>
            <w:shd w:val="clear" w:color="auto" w:fill="auto"/>
            <w:noWrap/>
            <w:vAlign w:val="center"/>
            <w:hideMark/>
          </w:tcPr>
          <w:p w14:paraId="6240EA24"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6,754</w:t>
            </w:r>
          </w:p>
        </w:tc>
        <w:tc>
          <w:tcPr>
            <w:tcW w:w="1133" w:type="dxa"/>
            <w:tcBorders>
              <w:top w:val="nil"/>
              <w:left w:val="nil"/>
              <w:bottom w:val="single" w:sz="4" w:space="0" w:color="auto"/>
              <w:right w:val="single" w:sz="4" w:space="0" w:color="auto"/>
            </w:tcBorders>
            <w:shd w:val="clear" w:color="auto" w:fill="auto"/>
            <w:noWrap/>
            <w:vAlign w:val="center"/>
            <w:hideMark/>
          </w:tcPr>
          <w:p w14:paraId="6F635D03"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96,315</w:t>
            </w:r>
          </w:p>
        </w:tc>
        <w:tc>
          <w:tcPr>
            <w:tcW w:w="591" w:type="dxa"/>
            <w:tcBorders>
              <w:top w:val="nil"/>
              <w:left w:val="nil"/>
              <w:bottom w:val="single" w:sz="4" w:space="0" w:color="auto"/>
              <w:right w:val="single" w:sz="4" w:space="0" w:color="auto"/>
            </w:tcBorders>
            <w:shd w:val="clear" w:color="auto" w:fill="auto"/>
            <w:vAlign w:val="center"/>
            <w:hideMark/>
          </w:tcPr>
          <w:p w14:paraId="51F4388C" w14:textId="621E35C4"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p>
        </w:tc>
        <w:tc>
          <w:tcPr>
            <w:tcW w:w="780" w:type="dxa"/>
            <w:tcBorders>
              <w:top w:val="nil"/>
              <w:left w:val="nil"/>
              <w:bottom w:val="single" w:sz="4" w:space="0" w:color="auto"/>
              <w:right w:val="single" w:sz="4" w:space="0" w:color="auto"/>
            </w:tcBorders>
            <w:shd w:val="clear" w:color="auto" w:fill="auto"/>
            <w:vAlign w:val="center"/>
            <w:hideMark/>
          </w:tcPr>
          <w:p w14:paraId="212A2176" w14:textId="3C018D39"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p>
        </w:tc>
        <w:tc>
          <w:tcPr>
            <w:tcW w:w="1041" w:type="dxa"/>
            <w:tcBorders>
              <w:top w:val="nil"/>
              <w:left w:val="nil"/>
              <w:bottom w:val="single" w:sz="4" w:space="0" w:color="auto"/>
              <w:right w:val="single" w:sz="4" w:space="0" w:color="auto"/>
            </w:tcBorders>
            <w:shd w:val="clear" w:color="auto" w:fill="auto"/>
            <w:vAlign w:val="center"/>
            <w:hideMark/>
          </w:tcPr>
          <w:p w14:paraId="68527419" w14:textId="2293A890"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p>
        </w:tc>
        <w:tc>
          <w:tcPr>
            <w:tcW w:w="591" w:type="dxa"/>
            <w:tcBorders>
              <w:top w:val="nil"/>
              <w:left w:val="nil"/>
              <w:bottom w:val="single" w:sz="4" w:space="0" w:color="auto"/>
              <w:right w:val="single" w:sz="4" w:space="0" w:color="auto"/>
            </w:tcBorders>
            <w:shd w:val="clear" w:color="auto" w:fill="auto"/>
            <w:vAlign w:val="center"/>
            <w:hideMark/>
          </w:tcPr>
          <w:p w14:paraId="3E3CC0D1" w14:textId="15B66286"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p>
        </w:tc>
        <w:tc>
          <w:tcPr>
            <w:tcW w:w="780" w:type="dxa"/>
            <w:tcBorders>
              <w:top w:val="nil"/>
              <w:left w:val="nil"/>
              <w:bottom w:val="single" w:sz="4" w:space="0" w:color="auto"/>
              <w:right w:val="single" w:sz="4" w:space="0" w:color="auto"/>
            </w:tcBorders>
            <w:shd w:val="clear" w:color="auto" w:fill="auto"/>
            <w:vAlign w:val="center"/>
            <w:hideMark/>
          </w:tcPr>
          <w:p w14:paraId="3BBDF4AF" w14:textId="10EE69BA"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p>
        </w:tc>
        <w:tc>
          <w:tcPr>
            <w:tcW w:w="1041" w:type="dxa"/>
            <w:tcBorders>
              <w:top w:val="nil"/>
              <w:left w:val="nil"/>
              <w:bottom w:val="single" w:sz="4" w:space="0" w:color="auto"/>
              <w:right w:val="single" w:sz="4" w:space="0" w:color="auto"/>
            </w:tcBorders>
            <w:shd w:val="clear" w:color="auto" w:fill="auto"/>
            <w:vAlign w:val="center"/>
            <w:hideMark/>
          </w:tcPr>
          <w:p w14:paraId="0160A07D" w14:textId="255ABD25"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p>
        </w:tc>
      </w:tr>
      <w:tr w:rsidR="00630F8B" w:rsidRPr="0020673B" w14:paraId="0A688B3D" w14:textId="77777777" w:rsidTr="00630F8B">
        <w:trPr>
          <w:trHeight w:val="255"/>
        </w:trPr>
        <w:tc>
          <w:tcPr>
            <w:tcW w:w="1390" w:type="dxa"/>
            <w:tcBorders>
              <w:top w:val="nil"/>
              <w:left w:val="single" w:sz="4" w:space="0" w:color="auto"/>
              <w:bottom w:val="single" w:sz="4" w:space="0" w:color="auto"/>
              <w:right w:val="single" w:sz="4" w:space="0" w:color="auto"/>
            </w:tcBorders>
            <w:shd w:val="clear" w:color="000000" w:fill="FFFFFF"/>
            <w:noWrap/>
            <w:vAlign w:val="center"/>
            <w:hideMark/>
          </w:tcPr>
          <w:p w14:paraId="6C193E8E" w14:textId="77777777" w:rsidR="00646EB6" w:rsidRPr="0020673B" w:rsidRDefault="00646EB6" w:rsidP="00646EB6">
            <w:pPr>
              <w:spacing w:after="0" w:line="240" w:lineRule="auto"/>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8</w:t>
            </w:r>
          </w:p>
        </w:tc>
        <w:tc>
          <w:tcPr>
            <w:tcW w:w="732" w:type="dxa"/>
            <w:tcBorders>
              <w:top w:val="nil"/>
              <w:left w:val="nil"/>
              <w:bottom w:val="single" w:sz="4" w:space="0" w:color="auto"/>
              <w:right w:val="single" w:sz="4" w:space="0" w:color="auto"/>
            </w:tcBorders>
            <w:shd w:val="clear" w:color="auto" w:fill="auto"/>
            <w:noWrap/>
            <w:vAlign w:val="center"/>
            <w:hideMark/>
          </w:tcPr>
          <w:p w14:paraId="1F81CE3D"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0,295</w:t>
            </w:r>
          </w:p>
        </w:tc>
        <w:tc>
          <w:tcPr>
            <w:tcW w:w="698" w:type="dxa"/>
            <w:tcBorders>
              <w:top w:val="nil"/>
              <w:left w:val="nil"/>
              <w:bottom w:val="single" w:sz="4" w:space="0" w:color="auto"/>
              <w:right w:val="single" w:sz="4" w:space="0" w:color="auto"/>
            </w:tcBorders>
            <w:shd w:val="clear" w:color="auto" w:fill="auto"/>
            <w:noWrap/>
            <w:vAlign w:val="center"/>
            <w:hideMark/>
          </w:tcPr>
          <w:p w14:paraId="51D1CF5A"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3,685</w:t>
            </w:r>
          </w:p>
        </w:tc>
        <w:tc>
          <w:tcPr>
            <w:tcW w:w="1133" w:type="dxa"/>
            <w:tcBorders>
              <w:top w:val="nil"/>
              <w:left w:val="nil"/>
              <w:bottom w:val="single" w:sz="4" w:space="0" w:color="auto"/>
              <w:right w:val="single" w:sz="4" w:space="0" w:color="auto"/>
            </w:tcBorders>
            <w:shd w:val="clear" w:color="auto" w:fill="auto"/>
            <w:noWrap/>
            <w:vAlign w:val="center"/>
            <w:hideMark/>
          </w:tcPr>
          <w:p w14:paraId="790C9DB0" w14:textId="7777777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r w:rsidRPr="0020673B">
              <w:rPr>
                <w:rFonts w:ascii="Times New Roman" w:eastAsia="Times New Roman" w:hAnsi="Times New Roman" w:cs="Times New Roman"/>
                <w:sz w:val="20"/>
                <w:szCs w:val="20"/>
                <w:lang w:eastAsia="cs-CZ"/>
              </w:rPr>
              <w:t>100,000</w:t>
            </w:r>
          </w:p>
        </w:tc>
        <w:tc>
          <w:tcPr>
            <w:tcW w:w="591" w:type="dxa"/>
            <w:tcBorders>
              <w:top w:val="nil"/>
              <w:left w:val="nil"/>
              <w:bottom w:val="single" w:sz="4" w:space="0" w:color="auto"/>
              <w:right w:val="single" w:sz="4" w:space="0" w:color="auto"/>
            </w:tcBorders>
            <w:shd w:val="clear" w:color="auto" w:fill="auto"/>
            <w:vAlign w:val="center"/>
            <w:hideMark/>
          </w:tcPr>
          <w:p w14:paraId="740A5BA6" w14:textId="2516ED3D"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p>
        </w:tc>
        <w:tc>
          <w:tcPr>
            <w:tcW w:w="780" w:type="dxa"/>
            <w:tcBorders>
              <w:top w:val="nil"/>
              <w:left w:val="nil"/>
              <w:bottom w:val="single" w:sz="4" w:space="0" w:color="auto"/>
              <w:right w:val="single" w:sz="4" w:space="0" w:color="auto"/>
            </w:tcBorders>
            <w:shd w:val="clear" w:color="auto" w:fill="auto"/>
            <w:vAlign w:val="center"/>
            <w:hideMark/>
          </w:tcPr>
          <w:p w14:paraId="4C6AF31A" w14:textId="7B980ADC"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p>
        </w:tc>
        <w:tc>
          <w:tcPr>
            <w:tcW w:w="1041" w:type="dxa"/>
            <w:tcBorders>
              <w:top w:val="nil"/>
              <w:left w:val="nil"/>
              <w:bottom w:val="single" w:sz="4" w:space="0" w:color="auto"/>
              <w:right w:val="single" w:sz="4" w:space="0" w:color="auto"/>
            </w:tcBorders>
            <w:shd w:val="clear" w:color="auto" w:fill="auto"/>
            <w:vAlign w:val="center"/>
            <w:hideMark/>
          </w:tcPr>
          <w:p w14:paraId="3DFD19C4" w14:textId="12E581A0"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p>
        </w:tc>
        <w:tc>
          <w:tcPr>
            <w:tcW w:w="591" w:type="dxa"/>
            <w:tcBorders>
              <w:top w:val="nil"/>
              <w:left w:val="nil"/>
              <w:bottom w:val="single" w:sz="4" w:space="0" w:color="auto"/>
              <w:right w:val="single" w:sz="4" w:space="0" w:color="auto"/>
            </w:tcBorders>
            <w:shd w:val="clear" w:color="auto" w:fill="auto"/>
            <w:vAlign w:val="center"/>
            <w:hideMark/>
          </w:tcPr>
          <w:p w14:paraId="31D24E91" w14:textId="09AA9997"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p>
        </w:tc>
        <w:tc>
          <w:tcPr>
            <w:tcW w:w="780" w:type="dxa"/>
            <w:tcBorders>
              <w:top w:val="nil"/>
              <w:left w:val="nil"/>
              <w:bottom w:val="single" w:sz="4" w:space="0" w:color="auto"/>
              <w:right w:val="single" w:sz="4" w:space="0" w:color="auto"/>
            </w:tcBorders>
            <w:shd w:val="clear" w:color="auto" w:fill="auto"/>
            <w:vAlign w:val="center"/>
            <w:hideMark/>
          </w:tcPr>
          <w:p w14:paraId="6C1CECC3" w14:textId="70D2EDC0"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p>
        </w:tc>
        <w:tc>
          <w:tcPr>
            <w:tcW w:w="1041" w:type="dxa"/>
            <w:tcBorders>
              <w:top w:val="nil"/>
              <w:left w:val="nil"/>
              <w:bottom w:val="single" w:sz="4" w:space="0" w:color="auto"/>
              <w:right w:val="single" w:sz="4" w:space="0" w:color="auto"/>
            </w:tcBorders>
            <w:shd w:val="clear" w:color="auto" w:fill="auto"/>
            <w:vAlign w:val="center"/>
            <w:hideMark/>
          </w:tcPr>
          <w:p w14:paraId="2CB3D7BF" w14:textId="66F7CBEB" w:rsidR="00646EB6" w:rsidRPr="0020673B" w:rsidRDefault="00646EB6" w:rsidP="005354F8">
            <w:pPr>
              <w:spacing w:after="0" w:line="240" w:lineRule="auto"/>
              <w:jc w:val="center"/>
              <w:rPr>
                <w:rFonts w:ascii="Times New Roman" w:eastAsia="Times New Roman" w:hAnsi="Times New Roman" w:cs="Times New Roman"/>
                <w:sz w:val="20"/>
                <w:szCs w:val="20"/>
                <w:lang w:eastAsia="cs-CZ"/>
              </w:rPr>
            </w:pPr>
          </w:p>
        </w:tc>
      </w:tr>
      <w:tr w:rsidR="00646EB6" w:rsidRPr="0020673B" w14:paraId="3FA41D89" w14:textId="77777777" w:rsidTr="00630F8B">
        <w:trPr>
          <w:trHeight w:val="255"/>
        </w:trPr>
        <w:tc>
          <w:tcPr>
            <w:tcW w:w="877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7B25642" w14:textId="0B96EC97" w:rsidR="00646EB6" w:rsidRPr="0020673B" w:rsidRDefault="00AB1E04" w:rsidP="00646EB6">
            <w:pPr>
              <w:spacing w:after="0" w:line="240" w:lineRule="auto"/>
              <w:rPr>
                <w:rFonts w:ascii="Times New Roman" w:eastAsia="Times New Roman" w:hAnsi="Times New Roman" w:cs="Times New Roman"/>
                <w:sz w:val="20"/>
                <w:szCs w:val="20"/>
                <w:lang w:eastAsia="cs-CZ"/>
              </w:rPr>
            </w:pPr>
            <w:r w:rsidRPr="0020673B">
              <w:rPr>
                <w:rFonts w:ascii="Times New Roman" w:hAnsi="Times New Roman" w:cs="Times New Roman"/>
                <w:sz w:val="20"/>
                <w:szCs w:val="20"/>
              </w:rPr>
              <w:t>Zdroj: Volby 2020, CSES a Úloha vlády (</w:t>
            </w:r>
            <w:proofErr w:type="spellStart"/>
            <w:r w:rsidRPr="0020673B">
              <w:rPr>
                <w:rFonts w:ascii="Times New Roman" w:hAnsi="Times New Roman" w:cs="Times New Roman"/>
                <w:sz w:val="20"/>
                <w:szCs w:val="20"/>
              </w:rPr>
              <w:t>Kantar</w:t>
            </w:r>
            <w:proofErr w:type="spellEnd"/>
            <w:r w:rsidRPr="0020673B">
              <w:rPr>
                <w:rFonts w:ascii="Times New Roman" w:hAnsi="Times New Roman" w:cs="Times New Roman"/>
                <w:sz w:val="20"/>
                <w:szCs w:val="20"/>
              </w:rPr>
              <w:t xml:space="preserve">); </w:t>
            </w:r>
            <w:r w:rsidR="00646EB6" w:rsidRPr="0020673B">
              <w:rPr>
                <w:rFonts w:ascii="Times New Roman" w:eastAsia="Times New Roman" w:hAnsi="Times New Roman" w:cs="Times New Roman"/>
                <w:sz w:val="20"/>
                <w:szCs w:val="20"/>
                <w:lang w:eastAsia="cs-CZ"/>
              </w:rPr>
              <w:t xml:space="preserve">Extrakční metoda: Analýza hlavních komponent; vlastní zpracování v programu IMB SPSS </w:t>
            </w:r>
            <w:proofErr w:type="spellStart"/>
            <w:r w:rsidR="00646EB6" w:rsidRPr="0020673B">
              <w:rPr>
                <w:rFonts w:ascii="Times New Roman" w:eastAsia="Times New Roman" w:hAnsi="Times New Roman" w:cs="Times New Roman"/>
                <w:sz w:val="20"/>
                <w:szCs w:val="20"/>
                <w:lang w:eastAsia="cs-CZ"/>
              </w:rPr>
              <w:t>Statistics</w:t>
            </w:r>
            <w:proofErr w:type="spellEnd"/>
            <w:r w:rsidR="00646EB6" w:rsidRPr="0020673B">
              <w:rPr>
                <w:rFonts w:ascii="Times New Roman" w:eastAsia="Times New Roman" w:hAnsi="Times New Roman" w:cs="Times New Roman"/>
                <w:sz w:val="20"/>
                <w:szCs w:val="20"/>
                <w:lang w:eastAsia="cs-CZ"/>
              </w:rPr>
              <w:t xml:space="preserve"> 25</w:t>
            </w:r>
          </w:p>
        </w:tc>
      </w:tr>
    </w:tbl>
    <w:p w14:paraId="2C07768F" w14:textId="3629C305" w:rsidR="00646EB6" w:rsidRPr="0020673B" w:rsidRDefault="00646EB6" w:rsidP="00E1359F">
      <w:pPr>
        <w:ind w:left="284"/>
        <w:rPr>
          <w:rFonts w:ascii="Times New Roman" w:hAnsi="Times New Roman" w:cs="Times New Roman"/>
          <w:sz w:val="24"/>
          <w:szCs w:val="24"/>
        </w:rPr>
      </w:pPr>
    </w:p>
    <w:p w14:paraId="7B2B790B" w14:textId="4DCFA038" w:rsidR="00637B6F" w:rsidRPr="0020673B" w:rsidRDefault="00637B6F" w:rsidP="00E1359F">
      <w:pPr>
        <w:ind w:left="284"/>
        <w:rPr>
          <w:rFonts w:ascii="Times New Roman" w:hAnsi="Times New Roman" w:cs="Times New Roman"/>
          <w:sz w:val="24"/>
          <w:szCs w:val="24"/>
        </w:rPr>
      </w:pPr>
    </w:p>
    <w:p w14:paraId="31425CAF" w14:textId="38D48677" w:rsidR="00637B6F" w:rsidRPr="0020673B" w:rsidRDefault="00637B6F" w:rsidP="00E1359F">
      <w:pPr>
        <w:ind w:left="284"/>
        <w:rPr>
          <w:rFonts w:ascii="Times New Roman" w:hAnsi="Times New Roman" w:cs="Times New Roman"/>
          <w:sz w:val="24"/>
          <w:szCs w:val="24"/>
        </w:rPr>
      </w:pPr>
    </w:p>
    <w:p w14:paraId="4C3748B0" w14:textId="20B8E5E0" w:rsidR="00637B6F" w:rsidRPr="0020673B" w:rsidRDefault="00637B6F" w:rsidP="00E1359F">
      <w:pPr>
        <w:ind w:left="284"/>
        <w:rPr>
          <w:rFonts w:ascii="Times New Roman" w:hAnsi="Times New Roman" w:cs="Times New Roman"/>
          <w:sz w:val="24"/>
          <w:szCs w:val="24"/>
        </w:rPr>
      </w:pPr>
    </w:p>
    <w:p w14:paraId="705793E5" w14:textId="612F5A1C" w:rsidR="00637B6F" w:rsidRPr="0020673B" w:rsidRDefault="00637B6F" w:rsidP="00E1359F">
      <w:pPr>
        <w:ind w:left="284"/>
        <w:rPr>
          <w:rFonts w:ascii="Times New Roman" w:hAnsi="Times New Roman" w:cs="Times New Roman"/>
          <w:sz w:val="24"/>
          <w:szCs w:val="24"/>
        </w:rPr>
      </w:pPr>
    </w:p>
    <w:p w14:paraId="70A0E066" w14:textId="4812F699" w:rsidR="00637B6F" w:rsidRPr="0020673B" w:rsidRDefault="00637B6F" w:rsidP="00E1359F">
      <w:pPr>
        <w:ind w:left="284"/>
        <w:rPr>
          <w:rFonts w:ascii="Times New Roman" w:hAnsi="Times New Roman" w:cs="Times New Roman"/>
          <w:sz w:val="24"/>
          <w:szCs w:val="24"/>
        </w:rPr>
      </w:pPr>
    </w:p>
    <w:p w14:paraId="1A8B3469" w14:textId="0BC3FF44" w:rsidR="00637B6F" w:rsidRPr="0020673B" w:rsidRDefault="00637B6F" w:rsidP="00E1359F">
      <w:pPr>
        <w:ind w:left="284"/>
        <w:rPr>
          <w:rFonts w:ascii="Times New Roman" w:hAnsi="Times New Roman" w:cs="Times New Roman"/>
          <w:sz w:val="24"/>
          <w:szCs w:val="24"/>
        </w:rPr>
      </w:pPr>
    </w:p>
    <w:p w14:paraId="792491AA" w14:textId="1E2B6BA1" w:rsidR="00637B6F" w:rsidRPr="0020673B" w:rsidRDefault="00637B6F" w:rsidP="00E1359F">
      <w:pPr>
        <w:ind w:left="284"/>
        <w:rPr>
          <w:rFonts w:ascii="Times New Roman" w:hAnsi="Times New Roman" w:cs="Times New Roman"/>
          <w:sz w:val="24"/>
          <w:szCs w:val="24"/>
        </w:rPr>
      </w:pPr>
    </w:p>
    <w:p w14:paraId="02CCC8D9" w14:textId="289E44A1" w:rsidR="00637B6F" w:rsidRPr="0020673B" w:rsidRDefault="00637B6F" w:rsidP="00E1359F">
      <w:pPr>
        <w:ind w:left="284"/>
        <w:rPr>
          <w:rFonts w:ascii="Times New Roman" w:hAnsi="Times New Roman" w:cs="Times New Roman"/>
          <w:sz w:val="24"/>
          <w:szCs w:val="24"/>
        </w:rPr>
      </w:pPr>
    </w:p>
    <w:p w14:paraId="5ABB8F61" w14:textId="0927DF80" w:rsidR="00637B6F" w:rsidRPr="0020673B" w:rsidRDefault="00637B6F" w:rsidP="00E1359F">
      <w:pPr>
        <w:ind w:left="284"/>
        <w:rPr>
          <w:rFonts w:ascii="Times New Roman" w:hAnsi="Times New Roman" w:cs="Times New Roman"/>
          <w:sz w:val="24"/>
          <w:szCs w:val="24"/>
        </w:rPr>
      </w:pPr>
    </w:p>
    <w:p w14:paraId="59B5F9F4" w14:textId="3F23BD42" w:rsidR="00637B6F" w:rsidRPr="0020673B" w:rsidRDefault="00637B6F" w:rsidP="00E1359F">
      <w:pPr>
        <w:ind w:left="284"/>
        <w:rPr>
          <w:rFonts w:ascii="Times New Roman" w:hAnsi="Times New Roman" w:cs="Times New Roman"/>
          <w:sz w:val="24"/>
          <w:szCs w:val="24"/>
        </w:rPr>
      </w:pPr>
    </w:p>
    <w:p w14:paraId="5920641E" w14:textId="77AA3E61" w:rsidR="00637B6F" w:rsidRPr="0020673B" w:rsidRDefault="00637B6F" w:rsidP="00E1359F">
      <w:pPr>
        <w:ind w:left="284"/>
        <w:rPr>
          <w:rFonts w:ascii="Times New Roman" w:hAnsi="Times New Roman" w:cs="Times New Roman"/>
          <w:sz w:val="24"/>
          <w:szCs w:val="24"/>
        </w:rPr>
      </w:pPr>
    </w:p>
    <w:p w14:paraId="59280D0B" w14:textId="6AE5345B" w:rsidR="00637B6F" w:rsidRPr="0020673B" w:rsidRDefault="00637B6F" w:rsidP="00E1359F">
      <w:pPr>
        <w:ind w:left="284"/>
        <w:rPr>
          <w:rFonts w:ascii="Times New Roman" w:hAnsi="Times New Roman" w:cs="Times New Roman"/>
          <w:sz w:val="24"/>
          <w:szCs w:val="24"/>
        </w:rPr>
      </w:pPr>
    </w:p>
    <w:p w14:paraId="76168516" w14:textId="5B6DD5AE" w:rsidR="00637B6F" w:rsidRPr="0020673B" w:rsidRDefault="00637B6F" w:rsidP="00E1359F">
      <w:pPr>
        <w:ind w:left="284"/>
        <w:rPr>
          <w:rFonts w:ascii="Times New Roman" w:hAnsi="Times New Roman" w:cs="Times New Roman"/>
          <w:sz w:val="24"/>
          <w:szCs w:val="24"/>
        </w:rPr>
      </w:pPr>
    </w:p>
    <w:p w14:paraId="1FAB5625" w14:textId="1E68BFC1" w:rsidR="00637B6F" w:rsidRPr="0020673B" w:rsidRDefault="00637B6F" w:rsidP="00E1359F">
      <w:pPr>
        <w:ind w:left="284"/>
        <w:rPr>
          <w:rFonts w:ascii="Times New Roman" w:hAnsi="Times New Roman" w:cs="Times New Roman"/>
          <w:sz w:val="24"/>
          <w:szCs w:val="24"/>
        </w:rPr>
      </w:pPr>
    </w:p>
    <w:p w14:paraId="33911E2A" w14:textId="16308B2C" w:rsidR="00637B6F" w:rsidRPr="0020673B" w:rsidRDefault="00637B6F" w:rsidP="00E1359F">
      <w:pPr>
        <w:ind w:left="284"/>
        <w:rPr>
          <w:rFonts w:ascii="Times New Roman" w:hAnsi="Times New Roman" w:cs="Times New Roman"/>
          <w:sz w:val="24"/>
          <w:szCs w:val="24"/>
        </w:rPr>
      </w:pPr>
    </w:p>
    <w:p w14:paraId="5F57C4C4" w14:textId="35AA907F" w:rsidR="00637B6F" w:rsidRPr="0020673B" w:rsidRDefault="00637B6F" w:rsidP="00E1359F">
      <w:pPr>
        <w:ind w:left="284"/>
        <w:rPr>
          <w:rFonts w:ascii="Times New Roman" w:hAnsi="Times New Roman" w:cs="Times New Roman"/>
          <w:sz w:val="24"/>
          <w:szCs w:val="24"/>
        </w:rPr>
      </w:pPr>
    </w:p>
    <w:p w14:paraId="6B7622FD" w14:textId="1BFC9CAC" w:rsidR="00637B6F" w:rsidRPr="0020673B" w:rsidRDefault="00637B6F" w:rsidP="00E1359F">
      <w:pPr>
        <w:ind w:left="284"/>
        <w:rPr>
          <w:rFonts w:ascii="Times New Roman" w:hAnsi="Times New Roman" w:cs="Times New Roman"/>
          <w:sz w:val="24"/>
          <w:szCs w:val="24"/>
        </w:rPr>
      </w:pPr>
    </w:p>
    <w:p w14:paraId="451343EE" w14:textId="1E347A84" w:rsidR="00637B6F" w:rsidRPr="0020673B" w:rsidRDefault="00637B6F" w:rsidP="00E1359F">
      <w:pPr>
        <w:ind w:left="284"/>
        <w:rPr>
          <w:rFonts w:ascii="Times New Roman" w:hAnsi="Times New Roman" w:cs="Times New Roman"/>
          <w:sz w:val="24"/>
          <w:szCs w:val="24"/>
        </w:rPr>
      </w:pPr>
    </w:p>
    <w:p w14:paraId="70E9D3A6" w14:textId="77777777" w:rsidR="00C854EA" w:rsidRPr="0020673B" w:rsidRDefault="00C854EA" w:rsidP="00412B58">
      <w:pPr>
        <w:rPr>
          <w:rFonts w:ascii="Times New Roman" w:hAnsi="Times New Roman" w:cs="Times New Roman"/>
          <w:sz w:val="24"/>
          <w:szCs w:val="24"/>
        </w:rPr>
      </w:pPr>
    </w:p>
    <w:p w14:paraId="07F57761" w14:textId="22C0AB6C" w:rsidR="00935791" w:rsidRPr="0020673B" w:rsidRDefault="008D0A2C" w:rsidP="002A1B35">
      <w:pPr>
        <w:pStyle w:val="Nadpis1"/>
        <w:jc w:val="both"/>
      </w:pPr>
      <w:bookmarkStart w:id="30" w:name="_Toc75425642"/>
      <w:r w:rsidRPr="0020673B">
        <w:lastRenderedPageBreak/>
        <w:t>Abstrakt – Populismus</w:t>
      </w:r>
      <w:r w:rsidR="00F547BD" w:rsidRPr="0020673B">
        <w:t xml:space="preserve"> v České republice a na Slovensku</w:t>
      </w:r>
      <w:bookmarkEnd w:id="30"/>
    </w:p>
    <w:p w14:paraId="09689280" w14:textId="28BCD199" w:rsidR="00F547BD" w:rsidRPr="0020673B" w:rsidRDefault="00F547BD" w:rsidP="002A1B35">
      <w:pPr>
        <w:spacing w:before="240" w:line="360" w:lineRule="auto"/>
        <w:ind w:left="-76" w:firstLine="360"/>
        <w:jc w:val="both"/>
        <w:rPr>
          <w:rFonts w:ascii="Times New Roman" w:hAnsi="Times New Roman" w:cs="Times New Roman"/>
          <w:sz w:val="24"/>
          <w:szCs w:val="24"/>
        </w:rPr>
      </w:pPr>
      <w:r w:rsidRPr="0020673B">
        <w:rPr>
          <w:rFonts w:ascii="Times New Roman" w:hAnsi="Times New Roman" w:cs="Times New Roman"/>
          <w:sz w:val="24"/>
          <w:szCs w:val="24"/>
        </w:rPr>
        <w:t xml:space="preserve">Tato </w:t>
      </w:r>
      <w:r w:rsidR="001D41A0" w:rsidRPr="0020673B">
        <w:rPr>
          <w:rFonts w:ascii="Times New Roman" w:hAnsi="Times New Roman" w:cs="Times New Roman"/>
          <w:sz w:val="24"/>
          <w:szCs w:val="24"/>
        </w:rPr>
        <w:t xml:space="preserve">bakalářská </w:t>
      </w:r>
      <w:r w:rsidR="00131221" w:rsidRPr="0020673B">
        <w:rPr>
          <w:rFonts w:ascii="Times New Roman" w:hAnsi="Times New Roman" w:cs="Times New Roman"/>
          <w:sz w:val="24"/>
          <w:szCs w:val="24"/>
        </w:rPr>
        <w:t xml:space="preserve">práce se bude zabývat problematikou populismu v zemích východní </w:t>
      </w:r>
      <w:r w:rsidR="001C6C19" w:rsidRPr="0020673B">
        <w:rPr>
          <w:rFonts w:ascii="Times New Roman" w:hAnsi="Times New Roman" w:cs="Times New Roman"/>
          <w:sz w:val="24"/>
          <w:szCs w:val="24"/>
        </w:rPr>
        <w:t>Evropy – České</w:t>
      </w:r>
      <w:r w:rsidR="00131221" w:rsidRPr="0020673B">
        <w:rPr>
          <w:rFonts w:ascii="Times New Roman" w:hAnsi="Times New Roman" w:cs="Times New Roman"/>
          <w:sz w:val="24"/>
          <w:szCs w:val="24"/>
        </w:rPr>
        <w:t xml:space="preserve"> republiky a Slovenska. </w:t>
      </w:r>
      <w:r w:rsidR="004077D0" w:rsidRPr="0020673B">
        <w:rPr>
          <w:rFonts w:ascii="Times New Roman" w:hAnsi="Times New Roman" w:cs="Times New Roman"/>
          <w:sz w:val="24"/>
          <w:szCs w:val="24"/>
        </w:rPr>
        <w:t xml:space="preserve">Populismus jako takový se dostává neustále do popředí a stále více stran se </w:t>
      </w:r>
      <w:r w:rsidR="00C559ED" w:rsidRPr="0020673B">
        <w:rPr>
          <w:rFonts w:ascii="Times New Roman" w:hAnsi="Times New Roman" w:cs="Times New Roman"/>
          <w:sz w:val="24"/>
          <w:szCs w:val="24"/>
        </w:rPr>
        <w:t>k tomuto trendu obrací.</w:t>
      </w:r>
      <w:r w:rsidR="007D2DB8" w:rsidRPr="0020673B">
        <w:rPr>
          <w:rFonts w:ascii="Times New Roman" w:hAnsi="Times New Roman" w:cs="Times New Roman"/>
          <w:sz w:val="24"/>
          <w:szCs w:val="24"/>
        </w:rPr>
        <w:t xml:space="preserve"> </w:t>
      </w:r>
      <w:r w:rsidR="00B423D3" w:rsidRPr="0020673B">
        <w:rPr>
          <w:rFonts w:ascii="Times New Roman" w:hAnsi="Times New Roman" w:cs="Times New Roman"/>
          <w:sz w:val="24"/>
          <w:szCs w:val="24"/>
        </w:rPr>
        <w:t xml:space="preserve">Můžeme ho pozorovat po celém světě, kvalitně je zkoumán </w:t>
      </w:r>
      <w:r w:rsidR="00633994" w:rsidRPr="0020673B">
        <w:rPr>
          <w:rFonts w:ascii="Times New Roman" w:hAnsi="Times New Roman" w:cs="Times New Roman"/>
          <w:sz w:val="24"/>
          <w:szCs w:val="24"/>
        </w:rPr>
        <w:t xml:space="preserve">například </w:t>
      </w:r>
      <w:r w:rsidR="00B423D3" w:rsidRPr="0020673B">
        <w:rPr>
          <w:rFonts w:ascii="Times New Roman" w:hAnsi="Times New Roman" w:cs="Times New Roman"/>
          <w:sz w:val="24"/>
          <w:szCs w:val="24"/>
        </w:rPr>
        <w:t>v zemích západní Evropy a ve Spojených</w:t>
      </w:r>
      <w:r w:rsidR="00D10A2A" w:rsidRPr="0020673B">
        <w:rPr>
          <w:rFonts w:ascii="Times New Roman" w:hAnsi="Times New Roman" w:cs="Times New Roman"/>
          <w:sz w:val="24"/>
          <w:szCs w:val="24"/>
        </w:rPr>
        <w:t xml:space="preserve"> státech amerických, kdežto v zemích východní Evropy tak kvalitní výzkum </w:t>
      </w:r>
      <w:r w:rsidR="005140C2" w:rsidRPr="0020673B">
        <w:rPr>
          <w:rFonts w:ascii="Times New Roman" w:hAnsi="Times New Roman" w:cs="Times New Roman"/>
          <w:sz w:val="24"/>
          <w:szCs w:val="24"/>
        </w:rPr>
        <w:t>chybí</w:t>
      </w:r>
      <w:r w:rsidR="00D10A2A" w:rsidRPr="0020673B">
        <w:rPr>
          <w:rFonts w:ascii="Times New Roman" w:hAnsi="Times New Roman" w:cs="Times New Roman"/>
          <w:sz w:val="24"/>
          <w:szCs w:val="24"/>
        </w:rPr>
        <w:t>.</w:t>
      </w:r>
      <w:r w:rsidR="00633994" w:rsidRPr="0020673B">
        <w:rPr>
          <w:rFonts w:ascii="Times New Roman" w:hAnsi="Times New Roman" w:cs="Times New Roman"/>
          <w:sz w:val="24"/>
          <w:szCs w:val="24"/>
        </w:rPr>
        <w:t xml:space="preserve"> Je také potřeba zmínit, že populismus se jako celosvětový fenomén projevil po volbách do Evropského parlamentu v roce 2014. </w:t>
      </w:r>
      <w:r w:rsidR="00C559ED" w:rsidRPr="0020673B">
        <w:rPr>
          <w:rFonts w:ascii="Times New Roman" w:hAnsi="Times New Roman" w:cs="Times New Roman"/>
          <w:sz w:val="24"/>
          <w:szCs w:val="24"/>
        </w:rPr>
        <w:t xml:space="preserve"> Práce si klade za cíl formulovat </w:t>
      </w:r>
      <w:r w:rsidR="002D2213" w:rsidRPr="0020673B">
        <w:rPr>
          <w:rFonts w:ascii="Times New Roman" w:hAnsi="Times New Roman" w:cs="Times New Roman"/>
          <w:sz w:val="24"/>
          <w:szCs w:val="24"/>
        </w:rPr>
        <w:t xml:space="preserve">základní charakteristické rysy populismu a poté </w:t>
      </w:r>
      <w:r w:rsidR="00A731A3" w:rsidRPr="0020673B">
        <w:rPr>
          <w:rFonts w:ascii="Times New Roman" w:hAnsi="Times New Roman" w:cs="Times New Roman"/>
          <w:sz w:val="24"/>
          <w:szCs w:val="24"/>
        </w:rPr>
        <w:t xml:space="preserve">se bude věnovat </w:t>
      </w:r>
      <w:r w:rsidR="00661912" w:rsidRPr="0020673B">
        <w:rPr>
          <w:rFonts w:ascii="Times New Roman" w:hAnsi="Times New Roman" w:cs="Times New Roman"/>
          <w:sz w:val="24"/>
          <w:szCs w:val="24"/>
        </w:rPr>
        <w:t xml:space="preserve">českým a slovenským politickým stranám. </w:t>
      </w:r>
      <w:r w:rsidR="00CC244E" w:rsidRPr="0020673B">
        <w:rPr>
          <w:rFonts w:ascii="Times New Roman" w:hAnsi="Times New Roman" w:cs="Times New Roman"/>
          <w:sz w:val="24"/>
          <w:szCs w:val="24"/>
        </w:rPr>
        <w:t xml:space="preserve">Na téma českých politických stran </w:t>
      </w:r>
      <w:r w:rsidR="003C5089" w:rsidRPr="0020673B">
        <w:rPr>
          <w:rFonts w:ascii="Times New Roman" w:hAnsi="Times New Roman" w:cs="Times New Roman"/>
          <w:sz w:val="24"/>
          <w:szCs w:val="24"/>
        </w:rPr>
        <w:t>byly zpracovány kvalitní studie</w:t>
      </w:r>
      <w:r w:rsidR="00CC244E" w:rsidRPr="0020673B">
        <w:rPr>
          <w:rFonts w:ascii="Times New Roman" w:hAnsi="Times New Roman" w:cs="Times New Roman"/>
          <w:sz w:val="24"/>
          <w:szCs w:val="24"/>
        </w:rPr>
        <w:t xml:space="preserve">, ale u slovenských stran je problém větší. Zde existuje opravdu málo prací k interpretaci tak velkého fenoménu. </w:t>
      </w:r>
      <w:r w:rsidR="00675618" w:rsidRPr="0020673B">
        <w:rPr>
          <w:rFonts w:ascii="Times New Roman" w:hAnsi="Times New Roman" w:cs="Times New Roman"/>
          <w:sz w:val="24"/>
          <w:szCs w:val="24"/>
        </w:rPr>
        <w:t xml:space="preserve">U těchto stran budu zkoumat </w:t>
      </w:r>
      <w:r w:rsidR="00C963F4" w:rsidRPr="0020673B">
        <w:rPr>
          <w:rFonts w:ascii="Times New Roman" w:hAnsi="Times New Roman" w:cs="Times New Roman"/>
          <w:sz w:val="24"/>
          <w:szCs w:val="24"/>
        </w:rPr>
        <w:t xml:space="preserve">populismus radikálně pravicový. </w:t>
      </w:r>
      <w:r w:rsidR="0068132C" w:rsidRPr="0020673B">
        <w:rPr>
          <w:rFonts w:ascii="Times New Roman" w:hAnsi="Times New Roman" w:cs="Times New Roman"/>
          <w:sz w:val="24"/>
          <w:szCs w:val="24"/>
        </w:rPr>
        <w:t>Za Českou republice se bude jednat o Stranu přímé demokracie (SPD), kterou vede Tomio Okamura</w:t>
      </w:r>
      <w:r w:rsidR="009F703E" w:rsidRPr="0020673B">
        <w:rPr>
          <w:rFonts w:ascii="Times New Roman" w:hAnsi="Times New Roman" w:cs="Times New Roman"/>
          <w:sz w:val="24"/>
          <w:szCs w:val="24"/>
        </w:rPr>
        <w:t xml:space="preserve">. Ze Slovenských politických stran budeme zkoumat stranu </w:t>
      </w:r>
      <w:r w:rsidR="006C556D" w:rsidRPr="0020673B">
        <w:rPr>
          <w:rFonts w:ascii="Times New Roman" w:hAnsi="Times New Roman" w:cs="Times New Roman"/>
          <w:sz w:val="24"/>
          <w:szCs w:val="24"/>
        </w:rPr>
        <w:t xml:space="preserve">Kotlebovci – Lidová strana Naše Slovensko </w:t>
      </w:r>
      <w:r w:rsidR="009F703E" w:rsidRPr="0020673B">
        <w:rPr>
          <w:rFonts w:ascii="Times New Roman" w:hAnsi="Times New Roman" w:cs="Times New Roman"/>
          <w:sz w:val="24"/>
          <w:szCs w:val="24"/>
        </w:rPr>
        <w:t>(ĽSNS)</w:t>
      </w:r>
      <w:r w:rsidR="006C556D" w:rsidRPr="0020673B">
        <w:rPr>
          <w:rFonts w:ascii="Times New Roman" w:hAnsi="Times New Roman" w:cs="Times New Roman"/>
          <w:sz w:val="24"/>
          <w:szCs w:val="24"/>
        </w:rPr>
        <w:t xml:space="preserve"> a SME RODINA Borise Kollára. </w:t>
      </w:r>
    </w:p>
    <w:p w14:paraId="504B12CB" w14:textId="41229CC7" w:rsidR="00637B6F" w:rsidRPr="0020673B" w:rsidRDefault="00843285" w:rsidP="002A1B35">
      <w:pPr>
        <w:spacing w:before="240" w:line="360" w:lineRule="auto"/>
        <w:jc w:val="both"/>
        <w:rPr>
          <w:rFonts w:ascii="Times New Roman" w:hAnsi="Times New Roman" w:cs="Times New Roman"/>
          <w:sz w:val="24"/>
          <w:szCs w:val="24"/>
        </w:rPr>
      </w:pPr>
      <w:r w:rsidRPr="0020673B">
        <w:rPr>
          <w:rFonts w:ascii="Times New Roman" w:hAnsi="Times New Roman" w:cs="Times New Roman"/>
          <w:b/>
          <w:bCs/>
          <w:sz w:val="24"/>
          <w:szCs w:val="24"/>
        </w:rPr>
        <w:t xml:space="preserve">Klíčová slova: </w:t>
      </w:r>
      <w:r w:rsidR="001F4C1F" w:rsidRPr="0020673B">
        <w:rPr>
          <w:rFonts w:ascii="Times New Roman" w:hAnsi="Times New Roman" w:cs="Times New Roman"/>
          <w:sz w:val="24"/>
          <w:szCs w:val="24"/>
        </w:rPr>
        <w:t xml:space="preserve">populismus, politická nespokojenost, participace, národovectví, </w:t>
      </w:r>
      <w:r w:rsidR="00643AC8" w:rsidRPr="0020673B">
        <w:rPr>
          <w:rFonts w:ascii="Times New Roman" w:hAnsi="Times New Roman" w:cs="Times New Roman"/>
          <w:sz w:val="24"/>
          <w:szCs w:val="24"/>
        </w:rPr>
        <w:t xml:space="preserve">elita, </w:t>
      </w:r>
      <w:r w:rsidR="00393F8F" w:rsidRPr="0020673B">
        <w:rPr>
          <w:rFonts w:ascii="Times New Roman" w:hAnsi="Times New Roman" w:cs="Times New Roman"/>
          <w:sz w:val="24"/>
          <w:szCs w:val="24"/>
        </w:rPr>
        <w:t>radikální pravicový populismus</w:t>
      </w:r>
    </w:p>
    <w:p w14:paraId="4D48A8A9" w14:textId="79718483" w:rsidR="00637B6F" w:rsidRPr="0020673B" w:rsidRDefault="00637B6F" w:rsidP="002A1B35">
      <w:pPr>
        <w:spacing w:before="240" w:line="360" w:lineRule="auto"/>
        <w:ind w:left="-76" w:firstLine="360"/>
        <w:jc w:val="both"/>
        <w:rPr>
          <w:rFonts w:ascii="Times New Roman" w:hAnsi="Times New Roman" w:cs="Times New Roman"/>
          <w:sz w:val="24"/>
          <w:szCs w:val="24"/>
        </w:rPr>
      </w:pPr>
    </w:p>
    <w:p w14:paraId="12F58456" w14:textId="68689540" w:rsidR="00637B6F" w:rsidRPr="0020673B" w:rsidRDefault="00637B6F" w:rsidP="002A1B35">
      <w:pPr>
        <w:spacing w:before="240" w:line="360" w:lineRule="auto"/>
        <w:ind w:left="-76" w:firstLine="360"/>
        <w:jc w:val="both"/>
        <w:rPr>
          <w:rFonts w:ascii="Times New Roman" w:hAnsi="Times New Roman" w:cs="Times New Roman"/>
          <w:sz w:val="24"/>
          <w:szCs w:val="24"/>
        </w:rPr>
      </w:pPr>
    </w:p>
    <w:p w14:paraId="0F32A19A" w14:textId="4BF5E806" w:rsidR="00637B6F" w:rsidRPr="0020673B" w:rsidRDefault="00637B6F" w:rsidP="002A1B35">
      <w:pPr>
        <w:spacing w:before="240" w:line="360" w:lineRule="auto"/>
        <w:ind w:left="-76" w:firstLine="360"/>
        <w:jc w:val="both"/>
        <w:rPr>
          <w:rFonts w:ascii="Times New Roman" w:hAnsi="Times New Roman" w:cs="Times New Roman"/>
          <w:sz w:val="24"/>
          <w:szCs w:val="24"/>
        </w:rPr>
      </w:pPr>
    </w:p>
    <w:p w14:paraId="33D2F9DC" w14:textId="20581561" w:rsidR="00637B6F" w:rsidRPr="0020673B" w:rsidRDefault="00637B6F" w:rsidP="002A1B35">
      <w:pPr>
        <w:spacing w:before="240" w:line="360" w:lineRule="auto"/>
        <w:ind w:left="-76" w:firstLine="360"/>
        <w:jc w:val="both"/>
        <w:rPr>
          <w:rFonts w:ascii="Times New Roman" w:hAnsi="Times New Roman" w:cs="Times New Roman"/>
          <w:sz w:val="24"/>
          <w:szCs w:val="24"/>
        </w:rPr>
      </w:pPr>
    </w:p>
    <w:p w14:paraId="6E38DD1D" w14:textId="21F8C64C" w:rsidR="00637B6F" w:rsidRPr="0020673B" w:rsidRDefault="00637B6F" w:rsidP="002A1B35">
      <w:pPr>
        <w:spacing w:before="240" w:line="360" w:lineRule="auto"/>
        <w:ind w:left="-76" w:firstLine="360"/>
        <w:jc w:val="both"/>
        <w:rPr>
          <w:rFonts w:ascii="Times New Roman" w:hAnsi="Times New Roman" w:cs="Times New Roman"/>
          <w:sz w:val="24"/>
          <w:szCs w:val="24"/>
        </w:rPr>
      </w:pPr>
    </w:p>
    <w:p w14:paraId="5FDC0AEE" w14:textId="53D4F4D8" w:rsidR="00637B6F" w:rsidRPr="0020673B" w:rsidRDefault="00637B6F" w:rsidP="002A1B35">
      <w:pPr>
        <w:spacing w:before="240" w:line="360" w:lineRule="auto"/>
        <w:ind w:left="-76" w:firstLine="360"/>
        <w:jc w:val="both"/>
        <w:rPr>
          <w:rFonts w:ascii="Times New Roman" w:hAnsi="Times New Roman" w:cs="Times New Roman"/>
          <w:sz w:val="24"/>
          <w:szCs w:val="24"/>
        </w:rPr>
      </w:pPr>
    </w:p>
    <w:p w14:paraId="2BC1EE71" w14:textId="0C551237" w:rsidR="00637B6F" w:rsidRPr="0020673B" w:rsidRDefault="00637B6F" w:rsidP="002A1B35">
      <w:pPr>
        <w:spacing w:before="240" w:line="360" w:lineRule="auto"/>
        <w:ind w:left="-76" w:firstLine="360"/>
        <w:jc w:val="both"/>
        <w:rPr>
          <w:rFonts w:ascii="Times New Roman" w:hAnsi="Times New Roman" w:cs="Times New Roman"/>
          <w:sz w:val="24"/>
          <w:szCs w:val="24"/>
        </w:rPr>
      </w:pPr>
    </w:p>
    <w:p w14:paraId="36A88BA4" w14:textId="0DBDB8C3" w:rsidR="00637B6F" w:rsidRPr="0020673B" w:rsidRDefault="00637B6F" w:rsidP="002A1B35">
      <w:pPr>
        <w:spacing w:before="240" w:line="360" w:lineRule="auto"/>
        <w:ind w:left="-76" w:firstLine="360"/>
        <w:jc w:val="both"/>
        <w:rPr>
          <w:rFonts w:ascii="Times New Roman" w:hAnsi="Times New Roman" w:cs="Times New Roman"/>
          <w:sz w:val="24"/>
          <w:szCs w:val="24"/>
        </w:rPr>
      </w:pPr>
    </w:p>
    <w:p w14:paraId="4265C3CB" w14:textId="273627C4" w:rsidR="00637B6F" w:rsidRPr="0020673B" w:rsidRDefault="00637B6F" w:rsidP="002A1B35">
      <w:pPr>
        <w:spacing w:before="240" w:line="360" w:lineRule="auto"/>
        <w:ind w:left="-76" w:firstLine="360"/>
        <w:jc w:val="both"/>
        <w:rPr>
          <w:rFonts w:ascii="Times New Roman" w:hAnsi="Times New Roman" w:cs="Times New Roman"/>
          <w:sz w:val="24"/>
          <w:szCs w:val="24"/>
        </w:rPr>
      </w:pPr>
    </w:p>
    <w:p w14:paraId="724E4AC7" w14:textId="77777777" w:rsidR="00637B6F" w:rsidRPr="0020673B" w:rsidRDefault="00637B6F" w:rsidP="002A1B35">
      <w:pPr>
        <w:spacing w:before="240" w:line="360" w:lineRule="auto"/>
        <w:jc w:val="both"/>
        <w:rPr>
          <w:rFonts w:ascii="Times New Roman" w:hAnsi="Times New Roman" w:cs="Times New Roman"/>
          <w:sz w:val="24"/>
          <w:szCs w:val="24"/>
          <w:lang w:val="en-GB"/>
        </w:rPr>
      </w:pPr>
    </w:p>
    <w:p w14:paraId="7020F5C6" w14:textId="5E81BD14" w:rsidR="00F4464C" w:rsidRPr="0020673B" w:rsidRDefault="00784CB4" w:rsidP="002A1B35">
      <w:pPr>
        <w:pStyle w:val="Nadpis1"/>
        <w:jc w:val="both"/>
        <w:rPr>
          <w:lang w:val="en-GB"/>
        </w:rPr>
      </w:pPr>
      <w:bookmarkStart w:id="31" w:name="_Toc75425643"/>
      <w:r w:rsidRPr="0020673B">
        <w:rPr>
          <w:lang w:val="en-GB"/>
        </w:rPr>
        <w:lastRenderedPageBreak/>
        <w:t>Abstract - Populism in the Czech Republic</w:t>
      </w:r>
      <w:r w:rsidR="006606E6" w:rsidRPr="0020673B">
        <w:rPr>
          <w:lang w:val="en-GB"/>
        </w:rPr>
        <w:t xml:space="preserve"> and in Slovakia</w:t>
      </w:r>
      <w:bookmarkEnd w:id="31"/>
    </w:p>
    <w:p w14:paraId="75C0F5D5" w14:textId="7CCAEFD6" w:rsidR="00E63B6F" w:rsidRPr="0020673B" w:rsidRDefault="001D41A0" w:rsidP="002A1B35">
      <w:pPr>
        <w:spacing w:before="240" w:line="360" w:lineRule="auto"/>
        <w:ind w:left="-76" w:firstLine="360"/>
        <w:jc w:val="both"/>
        <w:rPr>
          <w:rFonts w:ascii="Times New Roman" w:hAnsi="Times New Roman" w:cs="Times New Roman"/>
          <w:sz w:val="24"/>
          <w:szCs w:val="24"/>
          <w:lang w:val="en-GB"/>
        </w:rPr>
      </w:pPr>
      <w:r w:rsidRPr="0020673B">
        <w:rPr>
          <w:rFonts w:ascii="Times New Roman" w:hAnsi="Times New Roman" w:cs="Times New Roman"/>
          <w:sz w:val="24"/>
          <w:szCs w:val="24"/>
          <w:lang w:val="en-GB"/>
        </w:rPr>
        <w:t xml:space="preserve">This bachelor thesis will </w:t>
      </w:r>
      <w:r w:rsidR="007225D6" w:rsidRPr="0020673B">
        <w:rPr>
          <w:rFonts w:ascii="Times New Roman" w:hAnsi="Times New Roman" w:cs="Times New Roman"/>
          <w:sz w:val="24"/>
          <w:szCs w:val="24"/>
          <w:lang w:val="en-GB"/>
        </w:rPr>
        <w:t>deal with the issue of populism in the countries of Eastern Europe. the Czech Republic and Slovakia. Populism as such is constantly coming to fore and more and more parties</w:t>
      </w:r>
      <w:r w:rsidR="00DC1EBC" w:rsidRPr="0020673B">
        <w:rPr>
          <w:rFonts w:ascii="Times New Roman" w:hAnsi="Times New Roman" w:cs="Times New Roman"/>
          <w:sz w:val="24"/>
          <w:szCs w:val="24"/>
          <w:lang w:val="en-GB"/>
        </w:rPr>
        <w:t xml:space="preserve"> are turning to this trend. We can observe it all over the world, it is well researched in the countries</w:t>
      </w:r>
      <w:r w:rsidR="00FE2E2A" w:rsidRPr="0020673B">
        <w:rPr>
          <w:rFonts w:ascii="Times New Roman" w:hAnsi="Times New Roman" w:cs="Times New Roman"/>
          <w:sz w:val="24"/>
          <w:szCs w:val="24"/>
          <w:lang w:val="en-GB"/>
        </w:rPr>
        <w:t xml:space="preserve"> of Western Europe and in the</w:t>
      </w:r>
      <w:r w:rsidR="002D3919" w:rsidRPr="0020673B">
        <w:rPr>
          <w:rFonts w:ascii="Times New Roman" w:hAnsi="Times New Roman" w:cs="Times New Roman"/>
          <w:sz w:val="24"/>
          <w:szCs w:val="24"/>
          <w:lang w:val="en-GB"/>
        </w:rPr>
        <w:t xml:space="preserve"> United States of America, while in the</w:t>
      </w:r>
      <w:r w:rsidR="00FE2E2A" w:rsidRPr="0020673B">
        <w:rPr>
          <w:rFonts w:ascii="Times New Roman" w:hAnsi="Times New Roman" w:cs="Times New Roman"/>
          <w:sz w:val="24"/>
          <w:szCs w:val="24"/>
          <w:lang w:val="en-GB"/>
        </w:rPr>
        <w:t xml:space="preserve"> countries of Eastern Europe</w:t>
      </w:r>
      <w:r w:rsidR="002D3919" w:rsidRPr="0020673B">
        <w:rPr>
          <w:rFonts w:ascii="Times New Roman" w:hAnsi="Times New Roman" w:cs="Times New Roman"/>
          <w:sz w:val="24"/>
          <w:szCs w:val="24"/>
          <w:lang w:val="en-GB"/>
        </w:rPr>
        <w:t xml:space="preserve"> </w:t>
      </w:r>
      <w:r w:rsidR="00430BA5" w:rsidRPr="0020673B">
        <w:rPr>
          <w:rFonts w:ascii="Times New Roman" w:hAnsi="Times New Roman" w:cs="Times New Roman"/>
          <w:sz w:val="24"/>
          <w:szCs w:val="24"/>
          <w:lang w:val="en-GB"/>
        </w:rPr>
        <w:t xml:space="preserve">there is no such high-quality research. </w:t>
      </w:r>
      <w:r w:rsidR="00C83883" w:rsidRPr="0020673B">
        <w:rPr>
          <w:rFonts w:ascii="Times New Roman" w:hAnsi="Times New Roman" w:cs="Times New Roman"/>
          <w:sz w:val="24"/>
          <w:szCs w:val="24"/>
          <w:lang w:val="en-GB"/>
        </w:rPr>
        <w:t>It should be also</w:t>
      </w:r>
      <w:r w:rsidR="00CF447C" w:rsidRPr="0020673B">
        <w:rPr>
          <w:rFonts w:ascii="Times New Roman" w:hAnsi="Times New Roman" w:cs="Times New Roman"/>
          <w:sz w:val="24"/>
          <w:szCs w:val="24"/>
          <w:lang w:val="en-GB"/>
        </w:rPr>
        <w:t xml:space="preserve"> mentioned that populism emerged as a global phenomenon after the 2014 European elections. </w:t>
      </w:r>
      <w:r w:rsidR="00430BA5" w:rsidRPr="0020673B">
        <w:rPr>
          <w:rFonts w:ascii="Times New Roman" w:hAnsi="Times New Roman" w:cs="Times New Roman"/>
          <w:sz w:val="24"/>
          <w:szCs w:val="24"/>
          <w:lang w:val="en-GB"/>
        </w:rPr>
        <w:t>The thesis aims to formulate the basic</w:t>
      </w:r>
      <w:r w:rsidR="003431C1" w:rsidRPr="0020673B">
        <w:rPr>
          <w:rFonts w:ascii="Times New Roman" w:hAnsi="Times New Roman" w:cs="Times New Roman"/>
          <w:sz w:val="24"/>
          <w:szCs w:val="24"/>
          <w:lang w:val="en-GB"/>
        </w:rPr>
        <w:t xml:space="preserve"> characteristics of populism and then will focus on Czech and Slovak political parties.</w:t>
      </w:r>
      <w:r w:rsidR="00506CE5" w:rsidRPr="0020673B">
        <w:rPr>
          <w:rFonts w:ascii="Times New Roman" w:hAnsi="Times New Roman" w:cs="Times New Roman"/>
          <w:sz w:val="24"/>
          <w:szCs w:val="24"/>
          <w:lang w:val="en-GB"/>
        </w:rPr>
        <w:t xml:space="preserve"> Some </w:t>
      </w:r>
      <w:r w:rsidR="006D79A3" w:rsidRPr="0020673B">
        <w:rPr>
          <w:rFonts w:ascii="Times New Roman" w:hAnsi="Times New Roman" w:cs="Times New Roman"/>
          <w:sz w:val="24"/>
          <w:szCs w:val="24"/>
          <w:lang w:val="en-GB"/>
        </w:rPr>
        <w:t>professional works have been created on the topic of Czech political pa</w:t>
      </w:r>
      <w:r w:rsidR="00D326C2" w:rsidRPr="0020673B">
        <w:rPr>
          <w:rFonts w:ascii="Times New Roman" w:hAnsi="Times New Roman" w:cs="Times New Roman"/>
          <w:sz w:val="24"/>
          <w:szCs w:val="24"/>
          <w:lang w:val="en-GB"/>
        </w:rPr>
        <w:t xml:space="preserve">rties, but the problem is greater for Slovak parties. There is </w:t>
      </w:r>
      <w:r w:rsidR="002A1B35" w:rsidRPr="0020673B">
        <w:rPr>
          <w:rFonts w:ascii="Times New Roman" w:hAnsi="Times New Roman" w:cs="Times New Roman"/>
          <w:sz w:val="24"/>
          <w:szCs w:val="24"/>
          <w:lang w:val="en-GB"/>
        </w:rPr>
        <w:t xml:space="preserve">very </w:t>
      </w:r>
      <w:r w:rsidR="00D326C2" w:rsidRPr="0020673B">
        <w:rPr>
          <w:rFonts w:ascii="Times New Roman" w:hAnsi="Times New Roman" w:cs="Times New Roman"/>
          <w:sz w:val="24"/>
          <w:szCs w:val="24"/>
          <w:lang w:val="en-GB"/>
        </w:rPr>
        <w:t>little work here to interpret such a great phenomenon.</w:t>
      </w:r>
      <w:r w:rsidR="003431C1" w:rsidRPr="0020673B">
        <w:rPr>
          <w:rFonts w:ascii="Times New Roman" w:hAnsi="Times New Roman" w:cs="Times New Roman"/>
          <w:sz w:val="24"/>
          <w:szCs w:val="24"/>
          <w:lang w:val="en-GB"/>
        </w:rPr>
        <w:t xml:space="preserve"> For </w:t>
      </w:r>
      <w:r w:rsidR="00B87281" w:rsidRPr="0020673B">
        <w:rPr>
          <w:rFonts w:ascii="Times New Roman" w:hAnsi="Times New Roman" w:cs="Times New Roman"/>
          <w:sz w:val="24"/>
          <w:szCs w:val="24"/>
          <w:lang w:val="en-GB"/>
        </w:rPr>
        <w:t xml:space="preserve">these parties, I will examine radical right-wing populism. </w:t>
      </w:r>
      <w:r w:rsidR="006C556D" w:rsidRPr="0020673B">
        <w:rPr>
          <w:rFonts w:ascii="Times New Roman" w:hAnsi="Times New Roman" w:cs="Times New Roman"/>
          <w:sz w:val="24"/>
          <w:szCs w:val="24"/>
          <w:lang w:val="en-GB"/>
        </w:rPr>
        <w:t>From the Czech Republic it will be Direct Democracy Party (SPD)</w:t>
      </w:r>
      <w:r w:rsidR="00FD21BC" w:rsidRPr="0020673B">
        <w:rPr>
          <w:rFonts w:ascii="Times New Roman" w:hAnsi="Times New Roman" w:cs="Times New Roman"/>
          <w:sz w:val="24"/>
          <w:szCs w:val="24"/>
          <w:lang w:val="en-GB"/>
        </w:rPr>
        <w:t xml:space="preserve"> which is </w:t>
      </w:r>
      <w:r w:rsidR="004128C7" w:rsidRPr="0020673B">
        <w:rPr>
          <w:rFonts w:ascii="Times New Roman" w:hAnsi="Times New Roman" w:cs="Times New Roman"/>
          <w:sz w:val="24"/>
          <w:szCs w:val="24"/>
          <w:lang w:val="en-GB"/>
        </w:rPr>
        <w:t>led</w:t>
      </w:r>
      <w:r w:rsidR="00FD21BC" w:rsidRPr="0020673B">
        <w:rPr>
          <w:rFonts w:ascii="Times New Roman" w:hAnsi="Times New Roman" w:cs="Times New Roman"/>
          <w:sz w:val="24"/>
          <w:szCs w:val="24"/>
          <w:lang w:val="en-GB"/>
        </w:rPr>
        <w:t xml:space="preserve"> by Tomio Okamura. Fr</w:t>
      </w:r>
      <w:r w:rsidR="00E05D8E" w:rsidRPr="0020673B">
        <w:rPr>
          <w:rFonts w:ascii="Times New Roman" w:hAnsi="Times New Roman" w:cs="Times New Roman"/>
          <w:sz w:val="24"/>
          <w:szCs w:val="24"/>
          <w:lang w:val="en-GB"/>
        </w:rPr>
        <w:t xml:space="preserve">om Slovakia I will </w:t>
      </w:r>
      <w:r w:rsidR="004128C7" w:rsidRPr="0020673B">
        <w:rPr>
          <w:rFonts w:ascii="Times New Roman" w:hAnsi="Times New Roman" w:cs="Times New Roman"/>
          <w:sz w:val="24"/>
          <w:szCs w:val="24"/>
          <w:lang w:val="en-GB"/>
        </w:rPr>
        <w:t>analyse</w:t>
      </w:r>
      <w:r w:rsidR="00E05D8E" w:rsidRPr="0020673B">
        <w:rPr>
          <w:rFonts w:ascii="Times New Roman" w:hAnsi="Times New Roman" w:cs="Times New Roman"/>
          <w:sz w:val="24"/>
          <w:szCs w:val="24"/>
          <w:lang w:val="en-GB"/>
        </w:rPr>
        <w:t xml:space="preserve"> two political parties</w:t>
      </w:r>
      <w:r w:rsidR="00D84A28" w:rsidRPr="0020673B">
        <w:rPr>
          <w:rFonts w:ascii="Times New Roman" w:hAnsi="Times New Roman" w:cs="Times New Roman"/>
          <w:sz w:val="24"/>
          <w:szCs w:val="24"/>
          <w:lang w:val="en-GB"/>
        </w:rPr>
        <w:t xml:space="preserve">, the first is </w:t>
      </w:r>
      <w:proofErr w:type="spellStart"/>
      <w:r w:rsidR="00E05D8E" w:rsidRPr="0020673B">
        <w:rPr>
          <w:rFonts w:ascii="Times New Roman" w:hAnsi="Times New Roman" w:cs="Times New Roman"/>
          <w:sz w:val="24"/>
          <w:szCs w:val="24"/>
          <w:lang w:val="en-GB"/>
        </w:rPr>
        <w:t>Kotlebovci</w:t>
      </w:r>
      <w:proofErr w:type="spellEnd"/>
      <w:r w:rsidR="00E05D8E" w:rsidRPr="0020673B">
        <w:rPr>
          <w:rFonts w:ascii="Times New Roman" w:hAnsi="Times New Roman" w:cs="Times New Roman"/>
          <w:sz w:val="24"/>
          <w:szCs w:val="24"/>
          <w:lang w:val="en-GB"/>
        </w:rPr>
        <w:t xml:space="preserve"> - People’s Party Our Slovakia (ĽSNS) </w:t>
      </w:r>
      <w:r w:rsidR="00D84A28" w:rsidRPr="0020673B">
        <w:rPr>
          <w:rFonts w:ascii="Times New Roman" w:hAnsi="Times New Roman" w:cs="Times New Roman"/>
          <w:sz w:val="24"/>
          <w:szCs w:val="24"/>
          <w:lang w:val="en-GB"/>
        </w:rPr>
        <w:t xml:space="preserve">and the second is „WE ARE </w:t>
      </w:r>
      <w:proofErr w:type="gramStart"/>
      <w:r w:rsidR="00D84A28" w:rsidRPr="0020673B">
        <w:rPr>
          <w:rFonts w:ascii="Times New Roman" w:hAnsi="Times New Roman" w:cs="Times New Roman"/>
          <w:sz w:val="24"/>
          <w:szCs w:val="24"/>
          <w:lang w:val="en-GB"/>
        </w:rPr>
        <w:t>FAMILY</w:t>
      </w:r>
      <w:r w:rsidR="009823EE" w:rsidRPr="0020673B">
        <w:rPr>
          <w:rFonts w:ascii="Times New Roman" w:hAnsi="Times New Roman" w:cs="Times New Roman"/>
          <w:sz w:val="24"/>
          <w:szCs w:val="24"/>
          <w:lang w:val="en-GB"/>
        </w:rPr>
        <w:t>.</w:t>
      </w:r>
      <w:r w:rsidR="00D84A28" w:rsidRPr="0020673B">
        <w:rPr>
          <w:rFonts w:ascii="Times New Roman" w:hAnsi="Times New Roman" w:cs="Times New Roman"/>
          <w:sz w:val="24"/>
          <w:szCs w:val="24"/>
          <w:lang w:val="en-GB"/>
        </w:rPr>
        <w:t>“</w:t>
      </w:r>
      <w:proofErr w:type="gramEnd"/>
    </w:p>
    <w:p w14:paraId="575E1125" w14:textId="08F5B009" w:rsidR="009823EE" w:rsidRPr="0020673B" w:rsidRDefault="009823EE" w:rsidP="002A1B35">
      <w:pPr>
        <w:spacing w:before="240" w:line="360" w:lineRule="auto"/>
        <w:jc w:val="both"/>
        <w:rPr>
          <w:rFonts w:ascii="Times New Roman" w:hAnsi="Times New Roman" w:cs="Times New Roman"/>
          <w:sz w:val="24"/>
          <w:szCs w:val="24"/>
          <w:lang w:val="en-GB"/>
        </w:rPr>
      </w:pPr>
      <w:r w:rsidRPr="0020673B">
        <w:rPr>
          <w:rFonts w:ascii="Times New Roman" w:hAnsi="Times New Roman" w:cs="Times New Roman"/>
          <w:b/>
          <w:bCs/>
          <w:sz w:val="24"/>
          <w:szCs w:val="24"/>
          <w:lang w:val="en-GB"/>
        </w:rPr>
        <w:t>Key words</w:t>
      </w:r>
      <w:r w:rsidRPr="0020673B">
        <w:rPr>
          <w:rFonts w:ascii="Times New Roman" w:hAnsi="Times New Roman" w:cs="Times New Roman"/>
          <w:sz w:val="24"/>
          <w:szCs w:val="24"/>
          <w:lang w:val="en-GB"/>
        </w:rPr>
        <w:t xml:space="preserve">: populism, participation, </w:t>
      </w:r>
      <w:r w:rsidR="005B53F5" w:rsidRPr="0020673B">
        <w:rPr>
          <w:rFonts w:ascii="Times New Roman" w:hAnsi="Times New Roman" w:cs="Times New Roman"/>
          <w:sz w:val="24"/>
          <w:szCs w:val="24"/>
          <w:lang w:val="en-GB"/>
        </w:rPr>
        <w:t xml:space="preserve">elite, nativism, radical right populism, political </w:t>
      </w:r>
      <w:r w:rsidR="002A1B35" w:rsidRPr="0020673B">
        <w:rPr>
          <w:rFonts w:ascii="Times New Roman" w:hAnsi="Times New Roman" w:cs="Times New Roman"/>
          <w:sz w:val="24"/>
          <w:szCs w:val="24"/>
          <w:lang w:val="en-GB"/>
        </w:rPr>
        <w:t>dissatisfaction</w:t>
      </w:r>
      <w:r w:rsidR="00BD5065" w:rsidRPr="0020673B">
        <w:rPr>
          <w:rFonts w:ascii="Times New Roman" w:hAnsi="Times New Roman" w:cs="Times New Roman"/>
          <w:sz w:val="24"/>
          <w:szCs w:val="24"/>
          <w:lang w:val="en-GB"/>
        </w:rPr>
        <w:t>131 628</w:t>
      </w:r>
    </w:p>
    <w:sectPr w:rsidR="009823EE" w:rsidRPr="0020673B" w:rsidSect="00266664">
      <w:footerReference w:type="default" r:id="rId9"/>
      <w:footerReference w:type="first" r:id="rId10"/>
      <w:pgSz w:w="11906" w:h="16838"/>
      <w:pgMar w:top="1418" w:right="1418" w:bottom="1418" w:left="1701"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439AE" w14:textId="77777777" w:rsidR="00CC245B" w:rsidRDefault="00CC245B" w:rsidP="006D2A1B">
      <w:pPr>
        <w:spacing w:after="0" w:line="240" w:lineRule="auto"/>
      </w:pPr>
      <w:r>
        <w:separator/>
      </w:r>
    </w:p>
  </w:endnote>
  <w:endnote w:type="continuationSeparator" w:id="0">
    <w:p w14:paraId="23BDA7C4" w14:textId="77777777" w:rsidR="00CC245B" w:rsidRDefault="00CC245B" w:rsidP="006D2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BE8F" w14:textId="42E9A3CE" w:rsidR="002170E4" w:rsidRDefault="002170E4">
    <w:pPr>
      <w:pStyle w:val="Zpat"/>
      <w:jc w:val="right"/>
    </w:pPr>
  </w:p>
  <w:p w14:paraId="7E7628CA" w14:textId="5B334BC2" w:rsidR="00262DF7" w:rsidRDefault="00262D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401187"/>
      <w:docPartObj>
        <w:docPartGallery w:val="Page Numbers (Bottom of Page)"/>
        <w:docPartUnique/>
      </w:docPartObj>
    </w:sdtPr>
    <w:sdtEndPr>
      <w:rPr>
        <w:rFonts w:ascii="Times New Roman" w:hAnsi="Times New Roman" w:cs="Times New Roman"/>
        <w:sz w:val="28"/>
        <w:szCs w:val="28"/>
      </w:rPr>
    </w:sdtEndPr>
    <w:sdtContent>
      <w:p w14:paraId="2D33A72A" w14:textId="7E488430" w:rsidR="008C05E6" w:rsidRPr="000C0DFF" w:rsidRDefault="008C05E6">
        <w:pPr>
          <w:pStyle w:val="Zpat"/>
          <w:jc w:val="right"/>
          <w:rPr>
            <w:rFonts w:ascii="Times New Roman" w:hAnsi="Times New Roman" w:cs="Times New Roman"/>
            <w:sz w:val="24"/>
            <w:szCs w:val="24"/>
          </w:rPr>
        </w:pPr>
        <w:r w:rsidRPr="000C0DFF">
          <w:rPr>
            <w:rFonts w:ascii="Times New Roman" w:hAnsi="Times New Roman" w:cs="Times New Roman"/>
            <w:sz w:val="24"/>
            <w:szCs w:val="24"/>
          </w:rPr>
          <w:fldChar w:fldCharType="begin"/>
        </w:r>
        <w:r w:rsidRPr="000C0DFF">
          <w:rPr>
            <w:rFonts w:ascii="Times New Roman" w:hAnsi="Times New Roman" w:cs="Times New Roman"/>
            <w:sz w:val="24"/>
            <w:szCs w:val="24"/>
          </w:rPr>
          <w:instrText>PAGE   \* MERGEFORMAT</w:instrText>
        </w:r>
        <w:r w:rsidRPr="000C0DFF">
          <w:rPr>
            <w:rFonts w:ascii="Times New Roman" w:hAnsi="Times New Roman" w:cs="Times New Roman"/>
            <w:sz w:val="24"/>
            <w:szCs w:val="24"/>
          </w:rPr>
          <w:fldChar w:fldCharType="separate"/>
        </w:r>
        <w:r w:rsidRPr="000C0DFF">
          <w:rPr>
            <w:rFonts w:ascii="Times New Roman" w:hAnsi="Times New Roman" w:cs="Times New Roman"/>
            <w:sz w:val="24"/>
            <w:szCs w:val="24"/>
          </w:rPr>
          <w:t>2</w:t>
        </w:r>
        <w:r w:rsidRPr="000C0DFF">
          <w:rPr>
            <w:rFonts w:ascii="Times New Roman" w:hAnsi="Times New Roman" w:cs="Times New Roman"/>
            <w:sz w:val="24"/>
            <w:szCs w:val="24"/>
          </w:rPr>
          <w:fldChar w:fldCharType="end"/>
        </w:r>
      </w:p>
    </w:sdtContent>
  </w:sdt>
  <w:p w14:paraId="4CC7AD5C" w14:textId="77777777" w:rsidR="008C05E6" w:rsidRDefault="008C05E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91160"/>
      <w:docPartObj>
        <w:docPartGallery w:val="Page Numbers (Bottom of Page)"/>
        <w:docPartUnique/>
      </w:docPartObj>
    </w:sdtPr>
    <w:sdtEndPr/>
    <w:sdtContent>
      <w:p w14:paraId="75A86443" w14:textId="2C8851EF" w:rsidR="00233AA2" w:rsidRDefault="00233AA2">
        <w:pPr>
          <w:pStyle w:val="Zpat"/>
          <w:jc w:val="right"/>
        </w:pPr>
        <w:r>
          <w:fldChar w:fldCharType="begin"/>
        </w:r>
        <w:r>
          <w:instrText>PAGE   \* MERGEFORMAT</w:instrText>
        </w:r>
        <w:r>
          <w:fldChar w:fldCharType="separate"/>
        </w:r>
        <w:r>
          <w:t>2</w:t>
        </w:r>
        <w:r>
          <w:fldChar w:fldCharType="end"/>
        </w:r>
      </w:p>
    </w:sdtContent>
  </w:sdt>
  <w:p w14:paraId="5D59E269" w14:textId="77777777" w:rsidR="00A23E70" w:rsidRDefault="00A23E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D2E78" w14:textId="77777777" w:rsidR="00CC245B" w:rsidRDefault="00CC245B" w:rsidP="006D2A1B">
      <w:pPr>
        <w:spacing w:after="0" w:line="240" w:lineRule="auto"/>
      </w:pPr>
      <w:r>
        <w:separator/>
      </w:r>
    </w:p>
  </w:footnote>
  <w:footnote w:type="continuationSeparator" w:id="0">
    <w:p w14:paraId="1D16EFC8" w14:textId="77777777" w:rsidR="00CC245B" w:rsidRDefault="00CC245B" w:rsidP="006D2A1B">
      <w:pPr>
        <w:spacing w:after="0" w:line="240" w:lineRule="auto"/>
      </w:pPr>
      <w:r>
        <w:continuationSeparator/>
      </w:r>
    </w:p>
  </w:footnote>
  <w:footnote w:id="1">
    <w:p w14:paraId="39972247" w14:textId="603BF5CD" w:rsidR="00E635BF" w:rsidRPr="00732243" w:rsidRDefault="00E635BF">
      <w:pPr>
        <w:pStyle w:val="Textpoznpodarou"/>
        <w:rPr>
          <w:rFonts w:ascii="Times New Roman" w:hAnsi="Times New Roman" w:cs="Times New Roman"/>
        </w:rPr>
      </w:pPr>
      <w:r w:rsidRPr="00732243">
        <w:rPr>
          <w:rStyle w:val="Znakapoznpodarou"/>
          <w:rFonts w:ascii="Times New Roman" w:hAnsi="Times New Roman" w:cs="Times New Roman"/>
        </w:rPr>
        <w:footnoteRef/>
      </w:r>
      <w:r w:rsidRPr="00732243">
        <w:rPr>
          <w:rFonts w:ascii="Times New Roman" w:hAnsi="Times New Roman" w:cs="Times New Roman"/>
        </w:rPr>
        <w:t xml:space="preserve"> Z anglického </w:t>
      </w:r>
      <w:r w:rsidR="006B2B8F" w:rsidRPr="00732243">
        <w:rPr>
          <w:rFonts w:ascii="Times New Roman" w:hAnsi="Times New Roman" w:cs="Times New Roman"/>
        </w:rPr>
        <w:t xml:space="preserve">překladu – </w:t>
      </w:r>
      <w:r w:rsidR="006B2B8F" w:rsidRPr="000B47DD">
        <w:rPr>
          <w:rFonts w:ascii="Times New Roman" w:hAnsi="Times New Roman" w:cs="Times New Roman"/>
          <w:lang w:val="en-GB"/>
        </w:rPr>
        <w:t>populist</w:t>
      </w:r>
      <w:r w:rsidRPr="000B47DD">
        <w:rPr>
          <w:rFonts w:ascii="Times New Roman" w:hAnsi="Times New Roman" w:cs="Times New Roman"/>
          <w:lang w:val="en-GB"/>
        </w:rPr>
        <w:t xml:space="preserve"> radical right</w:t>
      </w:r>
      <w:r w:rsidRPr="00732243">
        <w:rPr>
          <w:rFonts w:ascii="Times New Roman" w:hAnsi="Times New Roman" w:cs="Times New Roman"/>
        </w:rPr>
        <w:t>.</w:t>
      </w:r>
    </w:p>
  </w:footnote>
  <w:footnote w:id="2">
    <w:p w14:paraId="179B1319" w14:textId="3E2AFE9B" w:rsidR="00C94BCE" w:rsidRPr="00D85A3B" w:rsidRDefault="00C94BCE" w:rsidP="00125A1D">
      <w:pPr>
        <w:pStyle w:val="Textpoznpodarou"/>
        <w:jc w:val="both"/>
        <w:rPr>
          <w:rFonts w:ascii="Times New Roman" w:hAnsi="Times New Roman" w:cs="Times New Roman"/>
        </w:rPr>
      </w:pPr>
      <w:r w:rsidRPr="00D85A3B">
        <w:rPr>
          <w:rStyle w:val="Znakapoznpodarou"/>
          <w:rFonts w:ascii="Times New Roman" w:hAnsi="Times New Roman" w:cs="Times New Roman"/>
        </w:rPr>
        <w:footnoteRef/>
      </w:r>
      <w:r w:rsidRPr="00D85A3B">
        <w:rPr>
          <w:rFonts w:ascii="Times New Roman" w:hAnsi="Times New Roman" w:cs="Times New Roman"/>
        </w:rPr>
        <w:t xml:space="preserve"> </w:t>
      </w:r>
      <w:r w:rsidR="002F540D" w:rsidRPr="00D85A3B">
        <w:rPr>
          <w:rFonts w:ascii="Times New Roman" w:hAnsi="Times New Roman" w:cs="Times New Roman"/>
        </w:rPr>
        <w:t>P</w:t>
      </w:r>
      <w:r w:rsidR="0099509A" w:rsidRPr="00D85A3B">
        <w:rPr>
          <w:rFonts w:ascii="Times New Roman" w:hAnsi="Times New Roman" w:cs="Times New Roman"/>
        </w:rPr>
        <w:t xml:space="preserve">řeklad z anglického </w:t>
      </w:r>
      <w:r w:rsidR="00EA26BB" w:rsidRPr="00D85A3B">
        <w:rPr>
          <w:rFonts w:ascii="Times New Roman" w:hAnsi="Times New Roman" w:cs="Times New Roman"/>
        </w:rPr>
        <w:t xml:space="preserve">jazyka – </w:t>
      </w:r>
      <w:r w:rsidR="00EA26BB" w:rsidRPr="00CA7539">
        <w:rPr>
          <w:rFonts w:ascii="Times New Roman" w:hAnsi="Times New Roman" w:cs="Times New Roman"/>
          <w:lang w:val="en-GB"/>
        </w:rPr>
        <w:t>political</w:t>
      </w:r>
      <w:r w:rsidR="0099509A" w:rsidRPr="00CA7539">
        <w:rPr>
          <w:rFonts w:ascii="Times New Roman" w:hAnsi="Times New Roman" w:cs="Times New Roman"/>
          <w:lang w:val="en-GB"/>
        </w:rPr>
        <w:t>-strategy approach</w:t>
      </w:r>
      <w:r w:rsidR="0099509A" w:rsidRPr="00D85A3B">
        <w:rPr>
          <w:rFonts w:ascii="Times New Roman" w:hAnsi="Times New Roman" w:cs="Times New Roman"/>
        </w:rPr>
        <w:t xml:space="preserve"> (PSA)</w:t>
      </w:r>
      <w:r w:rsidR="002F540D" w:rsidRPr="00D85A3B">
        <w:rPr>
          <w:rFonts w:ascii="Times New Roman" w:hAnsi="Times New Roman" w:cs="Times New Roman"/>
        </w:rPr>
        <w:t>.</w:t>
      </w:r>
    </w:p>
  </w:footnote>
  <w:footnote w:id="3">
    <w:p w14:paraId="5B2DB6B1" w14:textId="44672F3A" w:rsidR="002F540D" w:rsidRPr="00D85A3B" w:rsidRDefault="002F540D" w:rsidP="00125A1D">
      <w:pPr>
        <w:pStyle w:val="Textpoznpodarou"/>
        <w:jc w:val="both"/>
        <w:rPr>
          <w:rFonts w:ascii="Times New Roman" w:hAnsi="Times New Roman" w:cs="Times New Roman"/>
        </w:rPr>
      </w:pPr>
      <w:r w:rsidRPr="00D85A3B">
        <w:rPr>
          <w:rStyle w:val="Znakapoznpodarou"/>
          <w:rFonts w:ascii="Times New Roman" w:hAnsi="Times New Roman" w:cs="Times New Roman"/>
        </w:rPr>
        <w:footnoteRef/>
      </w:r>
      <w:r w:rsidRPr="00D85A3B">
        <w:rPr>
          <w:rFonts w:ascii="Times New Roman" w:hAnsi="Times New Roman" w:cs="Times New Roman"/>
        </w:rPr>
        <w:t xml:space="preserve"> Jeho osobnost byla silně provázaná s obyvateli pomocí </w:t>
      </w:r>
      <w:r w:rsidR="0053224A" w:rsidRPr="00D85A3B">
        <w:rPr>
          <w:rFonts w:ascii="Times New Roman" w:hAnsi="Times New Roman" w:cs="Times New Roman"/>
        </w:rPr>
        <w:t>„</w:t>
      </w:r>
      <w:r w:rsidR="0053224A" w:rsidRPr="00D85A3B">
        <w:rPr>
          <w:rFonts w:ascii="Times New Roman" w:hAnsi="Times New Roman" w:cs="Times New Roman"/>
          <w:i/>
          <w:iCs/>
        </w:rPr>
        <w:t>hluboké osobní identifikace</w:t>
      </w:r>
      <w:r w:rsidR="0053224A" w:rsidRPr="00D85A3B">
        <w:rPr>
          <w:rFonts w:ascii="Times New Roman" w:hAnsi="Times New Roman" w:cs="Times New Roman"/>
        </w:rPr>
        <w:t>“ (</w:t>
      </w:r>
      <w:proofErr w:type="spellStart"/>
      <w:r w:rsidR="0053224A" w:rsidRPr="00D85A3B">
        <w:rPr>
          <w:rFonts w:ascii="Times New Roman" w:hAnsi="Times New Roman" w:cs="Times New Roman"/>
        </w:rPr>
        <w:t>Weyland</w:t>
      </w:r>
      <w:proofErr w:type="spellEnd"/>
      <w:r w:rsidR="0053224A" w:rsidRPr="00D85A3B">
        <w:rPr>
          <w:rFonts w:ascii="Times New Roman" w:hAnsi="Times New Roman" w:cs="Times New Roman"/>
        </w:rPr>
        <w:t>, 2017: 50)</w:t>
      </w:r>
    </w:p>
  </w:footnote>
  <w:footnote w:id="4">
    <w:p w14:paraId="69EE61C7" w14:textId="05B99111" w:rsidR="00B94A99" w:rsidRDefault="00B94A99" w:rsidP="00125A1D">
      <w:pPr>
        <w:pStyle w:val="Textpoznpodarou"/>
        <w:jc w:val="both"/>
      </w:pPr>
      <w:r w:rsidRPr="00D85A3B">
        <w:rPr>
          <w:rStyle w:val="Znakapoznpodarou"/>
          <w:rFonts w:ascii="Times New Roman" w:hAnsi="Times New Roman" w:cs="Times New Roman"/>
        </w:rPr>
        <w:footnoteRef/>
      </w:r>
      <w:r w:rsidRPr="00D85A3B">
        <w:rPr>
          <w:rFonts w:ascii="Times New Roman" w:hAnsi="Times New Roman" w:cs="Times New Roman"/>
        </w:rPr>
        <w:t xml:space="preserve"> Tento přístup může být známý i pod názvem „performativní“</w:t>
      </w:r>
      <w:r w:rsidR="003A4470" w:rsidRPr="00D85A3B">
        <w:rPr>
          <w:rFonts w:ascii="Times New Roman" w:hAnsi="Times New Roman" w:cs="Times New Roman"/>
        </w:rPr>
        <w:t xml:space="preserve"> (</w:t>
      </w:r>
      <w:proofErr w:type="spellStart"/>
      <w:r w:rsidR="003A4470" w:rsidRPr="00D85A3B">
        <w:rPr>
          <w:rFonts w:ascii="Times New Roman" w:hAnsi="Times New Roman" w:cs="Times New Roman"/>
        </w:rPr>
        <w:t>Mudde</w:t>
      </w:r>
      <w:proofErr w:type="spellEnd"/>
      <w:r w:rsidR="003A4470" w:rsidRPr="00D85A3B">
        <w:rPr>
          <w:rFonts w:ascii="Times New Roman" w:hAnsi="Times New Roman" w:cs="Times New Roman"/>
        </w:rPr>
        <w:t>, 2017)</w:t>
      </w:r>
    </w:p>
  </w:footnote>
  <w:footnote w:id="5">
    <w:p w14:paraId="2D40372A" w14:textId="13502ADE" w:rsidR="0017607B" w:rsidRPr="00D85A3B" w:rsidRDefault="0017607B" w:rsidP="00125A1D">
      <w:pPr>
        <w:pStyle w:val="Textpoznpodarou"/>
        <w:jc w:val="both"/>
        <w:rPr>
          <w:rFonts w:ascii="Times New Roman" w:hAnsi="Times New Roman" w:cs="Times New Roman"/>
        </w:rPr>
      </w:pPr>
      <w:r w:rsidRPr="00D85A3B">
        <w:rPr>
          <w:rStyle w:val="Znakapoznpodarou"/>
          <w:rFonts w:ascii="Times New Roman" w:hAnsi="Times New Roman" w:cs="Times New Roman"/>
        </w:rPr>
        <w:footnoteRef/>
      </w:r>
      <w:r w:rsidRPr="00D85A3B">
        <w:rPr>
          <w:rFonts w:ascii="Times New Roman" w:hAnsi="Times New Roman" w:cs="Times New Roman"/>
        </w:rPr>
        <w:t xml:space="preserve"> </w:t>
      </w:r>
      <w:proofErr w:type="spellStart"/>
      <w:r w:rsidRPr="00D85A3B">
        <w:rPr>
          <w:rFonts w:ascii="Times New Roman" w:hAnsi="Times New Roman" w:cs="Times New Roman"/>
        </w:rPr>
        <w:t>Mudde</w:t>
      </w:r>
      <w:proofErr w:type="spellEnd"/>
      <w:r w:rsidRPr="00D85A3B">
        <w:rPr>
          <w:rFonts w:ascii="Times New Roman" w:hAnsi="Times New Roman" w:cs="Times New Roman"/>
        </w:rPr>
        <w:t xml:space="preserve"> </w:t>
      </w:r>
      <w:r w:rsidR="009E4CE9">
        <w:rPr>
          <w:rFonts w:ascii="Times New Roman" w:hAnsi="Times New Roman" w:cs="Times New Roman"/>
        </w:rPr>
        <w:t xml:space="preserve">(2007) </w:t>
      </w:r>
      <w:r w:rsidRPr="00D85A3B">
        <w:rPr>
          <w:rFonts w:ascii="Times New Roman" w:hAnsi="Times New Roman" w:cs="Times New Roman"/>
        </w:rPr>
        <w:t>takto definuje nacionalismus</w:t>
      </w:r>
      <w:r w:rsidR="004F217E" w:rsidRPr="00D85A3B">
        <w:rPr>
          <w:rFonts w:ascii="Times New Roman" w:hAnsi="Times New Roman" w:cs="Times New Roman"/>
        </w:rPr>
        <w:t xml:space="preserve">, protože vycházel z definice myslitelů jako je Ernest Gellner a Eric </w:t>
      </w:r>
      <w:proofErr w:type="spellStart"/>
      <w:r w:rsidR="004F217E" w:rsidRPr="00D85A3B">
        <w:rPr>
          <w:rFonts w:ascii="Times New Roman" w:hAnsi="Times New Roman" w:cs="Times New Roman"/>
        </w:rPr>
        <w:t>Hobsbawm</w:t>
      </w:r>
      <w:proofErr w:type="spellEnd"/>
      <w:r w:rsidR="004F217E" w:rsidRPr="00D85A3B">
        <w:rPr>
          <w:rFonts w:ascii="Times New Roman" w:hAnsi="Times New Roman" w:cs="Times New Roman"/>
        </w:rPr>
        <w:t xml:space="preserve">. </w:t>
      </w:r>
    </w:p>
  </w:footnote>
  <w:footnote w:id="6">
    <w:p w14:paraId="5BDE9A38" w14:textId="3FC911C6" w:rsidR="001D7826" w:rsidRDefault="001D7826" w:rsidP="00DB173F">
      <w:pPr>
        <w:pStyle w:val="Textpoznpodarou"/>
        <w:jc w:val="both"/>
      </w:pPr>
      <w:r w:rsidRPr="00D85A3B">
        <w:rPr>
          <w:rStyle w:val="Znakapoznpodarou"/>
          <w:rFonts w:ascii="Times New Roman" w:hAnsi="Times New Roman" w:cs="Times New Roman"/>
        </w:rPr>
        <w:footnoteRef/>
      </w:r>
      <w:r w:rsidRPr="00D85A3B">
        <w:rPr>
          <w:rFonts w:ascii="Times New Roman" w:hAnsi="Times New Roman" w:cs="Times New Roman"/>
        </w:rPr>
        <w:t xml:space="preserve"> </w:t>
      </w:r>
      <w:r w:rsidR="00A13798" w:rsidRPr="00D85A3B">
        <w:rPr>
          <w:rFonts w:ascii="Times New Roman" w:hAnsi="Times New Roman" w:cs="Times New Roman"/>
        </w:rPr>
        <w:t xml:space="preserve">Liberální nacionalismus </w:t>
      </w:r>
      <w:r w:rsidR="00C02791" w:rsidRPr="00D85A3B">
        <w:rPr>
          <w:rFonts w:ascii="Times New Roman" w:hAnsi="Times New Roman" w:cs="Times New Roman"/>
        </w:rPr>
        <w:t xml:space="preserve">říká, že </w:t>
      </w:r>
      <w:r w:rsidR="00CD441C" w:rsidRPr="00D85A3B">
        <w:rPr>
          <w:rFonts w:ascii="Times New Roman" w:hAnsi="Times New Roman" w:cs="Times New Roman"/>
        </w:rPr>
        <w:t>svět se dělí přirozeně na národy, které mají svou vlastní identitu</w:t>
      </w:r>
      <w:r w:rsidR="00980F73" w:rsidRPr="00D85A3B">
        <w:rPr>
          <w:rFonts w:ascii="Times New Roman" w:hAnsi="Times New Roman" w:cs="Times New Roman"/>
        </w:rPr>
        <w:t xml:space="preserve">. </w:t>
      </w:r>
      <w:r w:rsidR="0053483B" w:rsidRPr="00D85A3B">
        <w:rPr>
          <w:rFonts w:ascii="Times New Roman" w:hAnsi="Times New Roman" w:cs="Times New Roman"/>
        </w:rPr>
        <w:t xml:space="preserve">Nativismus je tedy vhodnějším rysem pro pravicový populismus, protože v sobě skrývá </w:t>
      </w:r>
      <w:r w:rsidR="001361C0" w:rsidRPr="00D85A3B">
        <w:rPr>
          <w:rFonts w:ascii="Times New Roman" w:hAnsi="Times New Roman" w:cs="Times New Roman"/>
        </w:rPr>
        <w:t xml:space="preserve">úmysly </w:t>
      </w:r>
      <w:r w:rsidR="00913F9F" w:rsidRPr="00D85A3B">
        <w:rPr>
          <w:rFonts w:ascii="Times New Roman" w:hAnsi="Times New Roman" w:cs="Times New Roman"/>
        </w:rPr>
        <w:t xml:space="preserve">politických vůdců </w:t>
      </w:r>
      <w:r w:rsidR="001361C0" w:rsidRPr="00D85A3B">
        <w:rPr>
          <w:rFonts w:ascii="Times New Roman" w:hAnsi="Times New Roman" w:cs="Times New Roman"/>
        </w:rPr>
        <w:t>v otázce uspořádání národa</w:t>
      </w:r>
      <w:r w:rsidR="00913F9F" w:rsidRPr="00D85A3B">
        <w:rPr>
          <w:rFonts w:ascii="Times New Roman" w:hAnsi="Times New Roman" w:cs="Times New Roman"/>
        </w:rPr>
        <w:t>. (</w:t>
      </w:r>
      <w:proofErr w:type="spellStart"/>
      <w:r w:rsidR="00913F9F" w:rsidRPr="00D85A3B">
        <w:rPr>
          <w:rFonts w:ascii="Times New Roman" w:hAnsi="Times New Roman" w:cs="Times New Roman"/>
        </w:rPr>
        <w:t>Heywood</w:t>
      </w:r>
      <w:proofErr w:type="spellEnd"/>
      <w:r w:rsidR="00913F9F" w:rsidRPr="00D85A3B">
        <w:rPr>
          <w:rFonts w:ascii="Times New Roman" w:hAnsi="Times New Roman" w:cs="Times New Roman"/>
        </w:rPr>
        <w:t>, 2008: 144)</w:t>
      </w:r>
    </w:p>
  </w:footnote>
  <w:footnote w:id="7">
    <w:p w14:paraId="43853EB5" w14:textId="77777777" w:rsidR="00EF221D" w:rsidRDefault="00EF221D" w:rsidP="00DB173F">
      <w:pPr>
        <w:pStyle w:val="Textpoznpodarou"/>
        <w:jc w:val="both"/>
      </w:pPr>
      <w:r>
        <w:rPr>
          <w:rStyle w:val="Znakapoznpodarou"/>
        </w:rPr>
        <w:footnoteRef/>
      </w:r>
      <w:r>
        <w:t xml:space="preserve"> </w:t>
      </w:r>
      <w:r w:rsidRPr="00E16148">
        <w:rPr>
          <w:rFonts w:ascii="Times New Roman" w:hAnsi="Times New Roman" w:cs="Times New Roman"/>
        </w:rPr>
        <w:t>Nenalezme u ní žádné prvky populismu, tudíž ji v této práci není potřeba dále ve větší míře zmiňovat.</w:t>
      </w:r>
    </w:p>
  </w:footnote>
  <w:footnote w:id="8">
    <w:p w14:paraId="69C382E3" w14:textId="77777777" w:rsidR="00EF221D" w:rsidRPr="008D050E" w:rsidRDefault="00EF221D" w:rsidP="00AB718C">
      <w:pPr>
        <w:pStyle w:val="Textpoznpodarou"/>
        <w:jc w:val="both"/>
        <w:rPr>
          <w:rFonts w:ascii="Times New Roman" w:hAnsi="Times New Roman" w:cs="Times New Roman"/>
        </w:rPr>
      </w:pPr>
      <w:r w:rsidRPr="008D050E">
        <w:rPr>
          <w:rStyle w:val="Znakapoznpodarou"/>
          <w:rFonts w:ascii="Times New Roman" w:hAnsi="Times New Roman" w:cs="Times New Roman"/>
        </w:rPr>
        <w:footnoteRef/>
      </w:r>
      <w:r w:rsidRPr="008D050E">
        <w:rPr>
          <w:rFonts w:ascii="Times New Roman" w:hAnsi="Times New Roman" w:cs="Times New Roman"/>
        </w:rPr>
        <w:t xml:space="preserve"> V potaz ale musíme vzít pouze ty volby, kde platila řádná a spravedlivá politická soutěž.</w:t>
      </w:r>
    </w:p>
  </w:footnote>
  <w:footnote w:id="9">
    <w:p w14:paraId="0C813634" w14:textId="77777777" w:rsidR="00EF221D" w:rsidRDefault="00EF221D" w:rsidP="00AB718C">
      <w:pPr>
        <w:pStyle w:val="Textpoznpodarou"/>
        <w:jc w:val="both"/>
      </w:pPr>
      <w:r w:rsidRPr="008D050E">
        <w:rPr>
          <w:rStyle w:val="Znakapoznpodarou"/>
          <w:rFonts w:ascii="Times New Roman" w:hAnsi="Times New Roman" w:cs="Times New Roman"/>
        </w:rPr>
        <w:footnoteRef/>
      </w:r>
      <w:r w:rsidRPr="008D050E">
        <w:rPr>
          <w:rFonts w:ascii="Times New Roman" w:hAnsi="Times New Roman" w:cs="Times New Roman"/>
        </w:rPr>
        <w:t xml:space="preserve"> </w:t>
      </w:r>
      <w:r w:rsidRPr="008808D3">
        <w:rPr>
          <w:rFonts w:ascii="Times New Roman" w:hAnsi="Times New Roman" w:cs="Times New Roman"/>
        </w:rPr>
        <w:t xml:space="preserve">Kopeček, L. (2003). Od Mečiara k </w:t>
      </w:r>
      <w:proofErr w:type="spellStart"/>
      <w:r w:rsidRPr="008808D3">
        <w:rPr>
          <w:rFonts w:ascii="Times New Roman" w:hAnsi="Times New Roman" w:cs="Times New Roman"/>
        </w:rPr>
        <w:t>Dzurindovi</w:t>
      </w:r>
      <w:proofErr w:type="spellEnd"/>
      <w:r w:rsidRPr="008808D3">
        <w:rPr>
          <w:rFonts w:ascii="Times New Roman" w:hAnsi="Times New Roman" w:cs="Times New Roman"/>
        </w:rPr>
        <w:t>. Slovenská politika a politický systém v prvním desetiletí samostatnosti. Brno: Masarykova Univerzita Brno, Mezinárodní politologický ústav.</w:t>
      </w:r>
    </w:p>
  </w:footnote>
  <w:footnote w:id="10">
    <w:p w14:paraId="54092668" w14:textId="77777777" w:rsidR="00EF221D" w:rsidRPr="003C1F67" w:rsidRDefault="00EF221D" w:rsidP="002B45FE">
      <w:pPr>
        <w:pStyle w:val="Textpoznpodarou"/>
        <w:jc w:val="both"/>
        <w:rPr>
          <w:rFonts w:ascii="Times New Roman" w:hAnsi="Times New Roman" w:cs="Times New Roman"/>
        </w:rPr>
      </w:pPr>
      <w:r>
        <w:rPr>
          <w:rStyle w:val="Znakapoznpodarou"/>
        </w:rPr>
        <w:footnoteRef/>
      </w:r>
      <w:r>
        <w:t xml:space="preserve"> </w:t>
      </w:r>
      <w:r w:rsidRPr="003C1F67">
        <w:rPr>
          <w:rFonts w:ascii="Times New Roman" w:hAnsi="Times New Roman" w:cs="Times New Roman"/>
        </w:rPr>
        <w:t>Statistický úřad Slovenské republiky. (2016) Statistická data vyhledaná 2. 4. 2021. Dostupné z: https://volby.statistics.sk/nrsr/nrsr2016/sk/data03.html</w:t>
      </w:r>
    </w:p>
  </w:footnote>
  <w:footnote w:id="11">
    <w:p w14:paraId="7E13427D" w14:textId="77777777" w:rsidR="00EF221D" w:rsidRDefault="00EF221D" w:rsidP="002B45FE">
      <w:pPr>
        <w:pStyle w:val="Textpoznpodarou"/>
        <w:jc w:val="both"/>
      </w:pPr>
      <w:r w:rsidRPr="003C1F67">
        <w:rPr>
          <w:rStyle w:val="Znakapoznpodarou"/>
          <w:rFonts w:ascii="Times New Roman" w:hAnsi="Times New Roman" w:cs="Times New Roman"/>
        </w:rPr>
        <w:footnoteRef/>
      </w:r>
      <w:r w:rsidRPr="003C1F67">
        <w:rPr>
          <w:rFonts w:ascii="Times New Roman" w:hAnsi="Times New Roman" w:cs="Times New Roman"/>
        </w:rPr>
        <w:t xml:space="preserve"> Součástí Národní koalice je ĽSNS, Národní koalice, KDŽP Aliance za Slovensko, Přímá demokracie a Doma dobře.</w:t>
      </w:r>
    </w:p>
  </w:footnote>
  <w:footnote w:id="12">
    <w:p w14:paraId="5E53C0B2" w14:textId="60B1CDE2" w:rsidR="00975DE2" w:rsidRPr="00E16148" w:rsidRDefault="00975DE2">
      <w:pPr>
        <w:pStyle w:val="Textpoznpodarou"/>
        <w:rPr>
          <w:rFonts w:ascii="Times New Roman" w:hAnsi="Times New Roman" w:cs="Times New Roman"/>
        </w:rPr>
      </w:pPr>
      <w:r>
        <w:rPr>
          <w:rStyle w:val="Znakapoznpodarou"/>
        </w:rPr>
        <w:footnoteRef/>
      </w:r>
      <w:r>
        <w:t xml:space="preserve"> </w:t>
      </w:r>
      <w:r w:rsidRPr="00E16148">
        <w:rPr>
          <w:rFonts w:ascii="Times New Roman" w:hAnsi="Times New Roman" w:cs="Times New Roman"/>
        </w:rPr>
        <w:t>Totéž bylo doloženo i na základě výzkumu</w:t>
      </w:r>
      <w:r w:rsidR="00A11A9F" w:rsidRPr="00E16148">
        <w:rPr>
          <w:rFonts w:ascii="Times New Roman" w:hAnsi="Times New Roman" w:cs="Times New Roman"/>
        </w:rPr>
        <w:t xml:space="preserve"> </w:t>
      </w:r>
      <w:proofErr w:type="spellStart"/>
      <w:r w:rsidR="00A11A9F" w:rsidRPr="00E16148">
        <w:rPr>
          <w:rFonts w:ascii="Times New Roman" w:hAnsi="Times New Roman" w:cs="Times New Roman"/>
        </w:rPr>
        <w:t>Houle</w:t>
      </w:r>
      <w:proofErr w:type="spellEnd"/>
      <w:r w:rsidR="00A11A9F" w:rsidRPr="00E16148">
        <w:rPr>
          <w:rFonts w:ascii="Times New Roman" w:hAnsi="Times New Roman" w:cs="Times New Roman"/>
        </w:rPr>
        <w:t xml:space="preserve"> a </w:t>
      </w:r>
      <w:proofErr w:type="spellStart"/>
      <w:r w:rsidR="00A11A9F" w:rsidRPr="00E16148">
        <w:rPr>
          <w:rFonts w:ascii="Times New Roman" w:hAnsi="Times New Roman" w:cs="Times New Roman"/>
        </w:rPr>
        <w:t>Kennyho</w:t>
      </w:r>
      <w:proofErr w:type="spellEnd"/>
      <w:r w:rsidR="00A11A9F" w:rsidRPr="00E16148">
        <w:rPr>
          <w:rFonts w:ascii="Times New Roman" w:hAnsi="Times New Roman" w:cs="Times New Roman"/>
        </w:rPr>
        <w:t xml:space="preserve"> (2018), kteří podobný problém zkoumali v Latinské Americe. </w:t>
      </w:r>
    </w:p>
  </w:footnote>
  <w:footnote w:id="13">
    <w:p w14:paraId="0059DBC7" w14:textId="4CBF50EF" w:rsidR="001B77A1" w:rsidRPr="003C1F67" w:rsidRDefault="001B77A1" w:rsidP="003C1F67">
      <w:pPr>
        <w:pStyle w:val="Textpoznpodarou"/>
        <w:jc w:val="both"/>
        <w:rPr>
          <w:rFonts w:ascii="Times New Roman" w:hAnsi="Times New Roman" w:cs="Times New Roman"/>
        </w:rPr>
      </w:pPr>
      <w:r>
        <w:rPr>
          <w:rStyle w:val="Znakapoznpodarou"/>
        </w:rPr>
        <w:footnoteRef/>
      </w:r>
      <w:r>
        <w:t xml:space="preserve"> </w:t>
      </w:r>
      <w:r w:rsidRPr="003C1F67">
        <w:rPr>
          <w:rFonts w:ascii="Times New Roman" w:hAnsi="Times New Roman" w:cs="Times New Roman"/>
        </w:rPr>
        <w:t>Udává se, že je vhodné pracovat s novými proměnnými, které vy</w:t>
      </w:r>
      <w:r w:rsidR="002D4A1A" w:rsidRPr="003C1F67">
        <w:rPr>
          <w:rFonts w:ascii="Times New Roman" w:hAnsi="Times New Roman" w:cs="Times New Roman"/>
        </w:rPr>
        <w:t xml:space="preserve">světlují </w:t>
      </w:r>
      <w:r w:rsidRPr="003C1F67">
        <w:rPr>
          <w:rFonts w:ascii="Times New Roman" w:hAnsi="Times New Roman" w:cs="Times New Roman"/>
        </w:rPr>
        <w:t>alespoň 50 %</w:t>
      </w:r>
      <w:r w:rsidR="002D4A1A" w:rsidRPr="003C1F67">
        <w:rPr>
          <w:rFonts w:ascii="Times New Roman" w:hAnsi="Times New Roman" w:cs="Times New Roman"/>
        </w:rPr>
        <w:t xml:space="preserve"> variability</w:t>
      </w:r>
      <w:r w:rsidR="00392BAB" w:rsidRPr="003C1F67">
        <w:rPr>
          <w:rFonts w:ascii="Times New Roman" w:hAnsi="Times New Roman" w:cs="Times New Roman"/>
        </w:rPr>
        <w:t>. Pokud je procento nižší, je na zvážení, zda</w:t>
      </w:r>
      <w:r w:rsidR="00C91E8A" w:rsidRPr="003C1F67">
        <w:rPr>
          <w:rFonts w:ascii="Times New Roman" w:hAnsi="Times New Roman" w:cs="Times New Roman"/>
        </w:rPr>
        <w:t xml:space="preserve">li s vybranými proměnnými dále pracovat. (Rabušic, Soukup &amp; Mareš, 2019: </w:t>
      </w:r>
      <w:r w:rsidR="00B16BA3" w:rsidRPr="003C1F67">
        <w:rPr>
          <w:rFonts w:ascii="Times New Roman" w:hAnsi="Times New Roman" w:cs="Times New Roman"/>
        </w:rPr>
        <w:t>456)</w:t>
      </w:r>
    </w:p>
  </w:footnote>
  <w:footnote w:id="14">
    <w:p w14:paraId="66F79A3D" w14:textId="61B66799" w:rsidR="000E26FD" w:rsidRPr="003C1F67" w:rsidRDefault="000E26FD" w:rsidP="003C1F67">
      <w:pPr>
        <w:pStyle w:val="Textpoznpodarou"/>
        <w:jc w:val="both"/>
        <w:rPr>
          <w:rFonts w:ascii="Times New Roman" w:hAnsi="Times New Roman" w:cs="Times New Roman"/>
        </w:rPr>
      </w:pPr>
      <w:r w:rsidRPr="003C1F67">
        <w:rPr>
          <w:rStyle w:val="Znakapoznpodarou"/>
          <w:rFonts w:ascii="Times New Roman" w:hAnsi="Times New Roman" w:cs="Times New Roman"/>
        </w:rPr>
        <w:footnoteRef/>
      </w:r>
      <w:r w:rsidRPr="003C1F67">
        <w:rPr>
          <w:rFonts w:ascii="Times New Roman" w:hAnsi="Times New Roman" w:cs="Times New Roman"/>
        </w:rPr>
        <w:t xml:space="preserve"> </w:t>
      </w:r>
      <w:r w:rsidR="003F42C8" w:rsidRPr="003C1F67">
        <w:rPr>
          <w:rFonts w:ascii="Times New Roman" w:hAnsi="Times New Roman" w:cs="Times New Roman"/>
        </w:rPr>
        <w:t xml:space="preserve">Záporná hodnota u některé z proměnných ve faktorové zátěži je způsobena opačnou </w:t>
      </w:r>
      <w:r w:rsidR="00C71459" w:rsidRPr="003C1F67">
        <w:rPr>
          <w:rFonts w:ascii="Times New Roman" w:hAnsi="Times New Roman" w:cs="Times New Roman"/>
        </w:rPr>
        <w:t>měřící škálou. Proto je nutné hodnoty EFA posuzovat pouze v absolutních hodnotách. (Rabušic, Soukup &amp; Mareš, 2019: 4</w:t>
      </w:r>
      <w:r w:rsidR="00377D93" w:rsidRPr="003C1F67">
        <w:rPr>
          <w:rFonts w:ascii="Times New Roman" w:hAnsi="Times New Roman" w:cs="Times New Roman"/>
        </w:rPr>
        <w:t>61</w:t>
      </w:r>
      <w:r w:rsidR="00C71459" w:rsidRPr="003C1F67">
        <w:rPr>
          <w:rFonts w:ascii="Times New Roman" w:hAnsi="Times New Roman" w:cs="Times New Roman"/>
        </w:rPr>
        <w:t>)</w:t>
      </w:r>
    </w:p>
  </w:footnote>
  <w:footnote w:id="15">
    <w:p w14:paraId="707410EE" w14:textId="41C23D7C" w:rsidR="00233728" w:rsidRPr="003C1F67" w:rsidRDefault="00233728" w:rsidP="003C1F67">
      <w:pPr>
        <w:pStyle w:val="Textpoznpodarou"/>
        <w:jc w:val="both"/>
        <w:rPr>
          <w:rFonts w:ascii="Times New Roman" w:hAnsi="Times New Roman" w:cs="Times New Roman"/>
        </w:rPr>
      </w:pPr>
      <w:r>
        <w:rPr>
          <w:rStyle w:val="Znakapoznpodarou"/>
        </w:rPr>
        <w:footnoteRef/>
      </w:r>
      <w:r>
        <w:t xml:space="preserve"> </w:t>
      </w:r>
      <w:r w:rsidR="008F5FF3" w:rsidRPr="003C1F67">
        <w:rPr>
          <w:rFonts w:ascii="Times New Roman" w:hAnsi="Times New Roman" w:cs="Times New Roman"/>
        </w:rPr>
        <w:t>Jelikož se bude jednat pouze o jeden komponent vyjadřující politickou nespokojenost, bude hodnota va</w:t>
      </w:r>
      <w:r w:rsidR="007F7F37" w:rsidRPr="003C1F67">
        <w:rPr>
          <w:rFonts w:ascii="Times New Roman" w:hAnsi="Times New Roman" w:cs="Times New Roman"/>
        </w:rPr>
        <w:t xml:space="preserve">riance nižší. Konkrétně jeden komponent vysvětluje pouze 41 % variability. </w:t>
      </w:r>
      <w:r w:rsidRPr="003C1F67">
        <w:rPr>
          <w:rFonts w:ascii="Times New Roman" w:hAnsi="Times New Roman" w:cs="Times New Roman"/>
        </w:rPr>
        <w:t xml:space="preserve"> </w:t>
      </w:r>
    </w:p>
  </w:footnote>
  <w:footnote w:id="16">
    <w:p w14:paraId="609B50F9" w14:textId="14A7D74F" w:rsidR="00112F6D" w:rsidRPr="003C1F67" w:rsidRDefault="00112F6D" w:rsidP="003C1F67">
      <w:pPr>
        <w:pStyle w:val="Textpoznpodarou"/>
        <w:jc w:val="both"/>
        <w:rPr>
          <w:rFonts w:ascii="Times New Roman" w:hAnsi="Times New Roman" w:cs="Times New Roman"/>
        </w:rPr>
      </w:pPr>
      <w:r>
        <w:rPr>
          <w:rStyle w:val="Znakapoznpodarou"/>
        </w:rPr>
        <w:footnoteRef/>
      </w:r>
      <w:r>
        <w:t xml:space="preserve"> </w:t>
      </w:r>
      <w:r w:rsidRPr="003C1F67">
        <w:rPr>
          <w:rFonts w:ascii="Times New Roman" w:hAnsi="Times New Roman" w:cs="Times New Roman"/>
        </w:rPr>
        <w:t xml:space="preserve">Některé proměnné musely být nejdříve upraveny pomocí metody </w:t>
      </w:r>
      <w:r w:rsidRPr="003C1F67">
        <w:rPr>
          <w:rFonts w:ascii="Times New Roman" w:hAnsi="Times New Roman" w:cs="Times New Roman"/>
          <w:i/>
          <w:iCs/>
        </w:rPr>
        <w:t>Z-</w:t>
      </w:r>
      <w:proofErr w:type="spellStart"/>
      <w:r w:rsidRPr="003C1F67">
        <w:rPr>
          <w:rFonts w:ascii="Times New Roman" w:hAnsi="Times New Roman" w:cs="Times New Roman"/>
          <w:i/>
          <w:iCs/>
        </w:rPr>
        <w:t>scores</w:t>
      </w:r>
      <w:proofErr w:type="spellEnd"/>
      <w:r w:rsidRPr="003C1F67">
        <w:rPr>
          <w:rFonts w:ascii="Times New Roman" w:hAnsi="Times New Roman" w:cs="Times New Roman"/>
        </w:rPr>
        <w:t xml:space="preserve"> a následně sečteny metodou </w:t>
      </w:r>
      <w:proofErr w:type="spellStart"/>
      <w:r w:rsidRPr="003C1F67">
        <w:rPr>
          <w:rFonts w:ascii="Times New Roman" w:hAnsi="Times New Roman" w:cs="Times New Roman"/>
          <w:i/>
          <w:iCs/>
        </w:rPr>
        <w:t>Compute</w:t>
      </w:r>
      <w:proofErr w:type="spellEnd"/>
      <w:r w:rsidR="00FC4AFE" w:rsidRPr="003C1F67">
        <w:rPr>
          <w:rFonts w:ascii="Times New Roman" w:hAnsi="Times New Roman" w:cs="Times New Roman"/>
        </w:rPr>
        <w:t xml:space="preserve">. Jednalo se především o proměnné, které měly různé hodnoty. </w:t>
      </w:r>
    </w:p>
  </w:footnote>
  <w:footnote w:id="17">
    <w:p w14:paraId="3D41406E" w14:textId="77777777" w:rsidR="00581427" w:rsidRPr="003C1F67" w:rsidRDefault="00581427" w:rsidP="00581427">
      <w:pPr>
        <w:pStyle w:val="Textpoznpodarou"/>
        <w:jc w:val="both"/>
        <w:rPr>
          <w:rFonts w:ascii="Times New Roman" w:hAnsi="Times New Roman" w:cs="Times New Roman"/>
        </w:rPr>
      </w:pPr>
      <w:r w:rsidRPr="003C1F67">
        <w:rPr>
          <w:rStyle w:val="Znakapoznpodarou"/>
          <w:rFonts w:ascii="Times New Roman" w:hAnsi="Times New Roman" w:cs="Times New Roman"/>
        </w:rPr>
        <w:footnoteRef/>
      </w:r>
      <w:r w:rsidRPr="003C1F67">
        <w:rPr>
          <w:rFonts w:ascii="Times New Roman" w:hAnsi="Times New Roman" w:cs="Times New Roman"/>
        </w:rPr>
        <w:t xml:space="preserve"> Tyto požadavky jsou náležitě přehledným způsobem vysvětleny v publikaci od autorů Rabušic, Soukup a Mareš (2019).</w:t>
      </w:r>
    </w:p>
  </w:footnote>
  <w:footnote w:id="18">
    <w:p w14:paraId="230044D6" w14:textId="5739DBEA" w:rsidR="0097794E" w:rsidRPr="003C1F67" w:rsidRDefault="0097794E" w:rsidP="003C1F67">
      <w:pPr>
        <w:pStyle w:val="Textpoznpodarou"/>
        <w:jc w:val="both"/>
        <w:rPr>
          <w:rFonts w:ascii="Times New Roman" w:hAnsi="Times New Roman" w:cs="Times New Roman"/>
        </w:rPr>
      </w:pPr>
      <w:r w:rsidRPr="003C1F67">
        <w:rPr>
          <w:rStyle w:val="Znakapoznpodarou"/>
          <w:rFonts w:ascii="Times New Roman" w:hAnsi="Times New Roman" w:cs="Times New Roman"/>
        </w:rPr>
        <w:footnoteRef/>
      </w:r>
      <w:r w:rsidRPr="003C1F67">
        <w:rPr>
          <w:rFonts w:ascii="Times New Roman" w:hAnsi="Times New Roman" w:cs="Times New Roman"/>
        </w:rPr>
        <w:t xml:space="preserve"> Hodnota korelace by neměla překročit 0,8</w:t>
      </w:r>
      <w:r w:rsidR="00B47E48" w:rsidRPr="003C1F67">
        <w:rPr>
          <w:rFonts w:ascii="Times New Roman" w:hAnsi="Times New Roman" w:cs="Times New Roman"/>
        </w:rPr>
        <w:t>.</w:t>
      </w:r>
    </w:p>
  </w:footnote>
  <w:footnote w:id="19">
    <w:p w14:paraId="358F8313" w14:textId="6294A301" w:rsidR="003676F9" w:rsidRPr="00C854EA" w:rsidRDefault="003676F9" w:rsidP="00C854EA">
      <w:pPr>
        <w:pStyle w:val="Textpoznpodarou"/>
        <w:jc w:val="both"/>
        <w:rPr>
          <w:rFonts w:ascii="Times New Roman" w:hAnsi="Times New Roman" w:cs="Times New Roman"/>
        </w:rPr>
      </w:pPr>
      <w:r>
        <w:rPr>
          <w:rStyle w:val="Znakapoznpodarou"/>
        </w:rPr>
        <w:footnoteRef/>
      </w:r>
      <w:r>
        <w:t xml:space="preserve"> </w:t>
      </w:r>
      <w:r w:rsidRPr="00C854EA">
        <w:rPr>
          <w:rFonts w:ascii="Times New Roman" w:hAnsi="Times New Roman" w:cs="Times New Roman"/>
        </w:rPr>
        <w:t xml:space="preserve">Celkový test logistické regrese je složen </w:t>
      </w:r>
      <w:r w:rsidR="00FE609D" w:rsidRPr="00C854EA">
        <w:rPr>
          <w:rFonts w:ascii="Times New Roman" w:hAnsi="Times New Roman" w:cs="Times New Roman"/>
        </w:rPr>
        <w:t xml:space="preserve">z hodnoty </w:t>
      </w:r>
      <w:proofErr w:type="spellStart"/>
      <w:r w:rsidR="00FE609D" w:rsidRPr="00C854EA">
        <w:rPr>
          <w:rFonts w:ascii="Times New Roman" w:hAnsi="Times New Roman" w:cs="Times New Roman"/>
        </w:rPr>
        <w:t>Chi</w:t>
      </w:r>
      <w:proofErr w:type="spellEnd"/>
      <w:r w:rsidR="00FE609D" w:rsidRPr="00C854EA">
        <w:rPr>
          <w:rFonts w:ascii="Times New Roman" w:hAnsi="Times New Roman" w:cs="Times New Roman"/>
        </w:rPr>
        <w:t xml:space="preserve">-kvadrátu, </w:t>
      </w:r>
      <w:proofErr w:type="spellStart"/>
      <w:r w:rsidR="00FE609D" w:rsidRPr="00C854EA">
        <w:rPr>
          <w:rFonts w:ascii="Times New Roman" w:hAnsi="Times New Roman" w:cs="Times New Roman"/>
        </w:rPr>
        <w:t>df</w:t>
      </w:r>
      <w:proofErr w:type="spellEnd"/>
      <w:r w:rsidR="00FE609D" w:rsidRPr="00C854EA">
        <w:rPr>
          <w:rFonts w:ascii="Times New Roman" w:hAnsi="Times New Roman" w:cs="Times New Roman"/>
        </w:rPr>
        <w:t xml:space="preserve"> a hodnoty signifikace. </w:t>
      </w:r>
    </w:p>
  </w:footnote>
  <w:footnote w:id="20">
    <w:p w14:paraId="698C14DD" w14:textId="5B6B7B7C" w:rsidR="00103CBE" w:rsidRDefault="00103CBE" w:rsidP="00C854EA">
      <w:pPr>
        <w:pStyle w:val="Textpoznpodarou"/>
        <w:jc w:val="both"/>
      </w:pPr>
      <w:r>
        <w:rPr>
          <w:rStyle w:val="Znakapoznpodarou"/>
        </w:rPr>
        <w:footnoteRef/>
      </w:r>
      <w:r>
        <w:t xml:space="preserve"> </w:t>
      </w:r>
      <w:r w:rsidRPr="00C854EA">
        <w:rPr>
          <w:rFonts w:ascii="Times New Roman" w:hAnsi="Times New Roman" w:cs="Times New Roman"/>
          <w:sz w:val="22"/>
          <w:szCs w:val="22"/>
        </w:rPr>
        <w:t>Je nutné podotknout, že následující interpretace jsou vždy v souladu s podílem rozložení v jednotlivých kategoriích, protože i ty jsou početně rozdílné.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7F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4478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252A3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BA03A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400441"/>
    <w:multiLevelType w:val="hybridMultilevel"/>
    <w:tmpl w:val="DF60ECA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259616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2E2791"/>
    <w:multiLevelType w:val="hybridMultilevel"/>
    <w:tmpl w:val="6234F1DE"/>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7" w15:restartNumberingAfterBreak="0">
    <w:nsid w:val="28F03EE3"/>
    <w:multiLevelType w:val="hybridMultilevel"/>
    <w:tmpl w:val="2B407C34"/>
    <w:lvl w:ilvl="0" w:tplc="3AA8950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F23C7C"/>
    <w:multiLevelType w:val="hybridMultilevel"/>
    <w:tmpl w:val="4E662418"/>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15:restartNumberingAfterBreak="0">
    <w:nsid w:val="33DB158D"/>
    <w:multiLevelType w:val="hybridMultilevel"/>
    <w:tmpl w:val="FB4E9A5C"/>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35745CFA"/>
    <w:multiLevelType w:val="hybridMultilevel"/>
    <w:tmpl w:val="084A3A56"/>
    <w:lvl w:ilvl="0" w:tplc="5318455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BA37D3"/>
    <w:multiLevelType w:val="multilevel"/>
    <w:tmpl w:val="8FA053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9753E3"/>
    <w:multiLevelType w:val="hybridMultilevel"/>
    <w:tmpl w:val="E1C627B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50C85C5F"/>
    <w:multiLevelType w:val="hybridMultilevel"/>
    <w:tmpl w:val="EEB8CCDE"/>
    <w:lvl w:ilvl="0" w:tplc="E7FC42F8">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5107499A"/>
    <w:multiLevelType w:val="hybridMultilevel"/>
    <w:tmpl w:val="96608EE0"/>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52CB0F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8E2891"/>
    <w:multiLevelType w:val="hybridMultilevel"/>
    <w:tmpl w:val="9E8A9444"/>
    <w:lvl w:ilvl="0" w:tplc="0405000F">
      <w:start w:val="1"/>
      <w:numFmt w:val="decimal"/>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5B173B6F"/>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5EDE41F3"/>
    <w:multiLevelType w:val="multilevel"/>
    <w:tmpl w:val="287A23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3D150E"/>
    <w:multiLevelType w:val="hybridMultilevel"/>
    <w:tmpl w:val="DAC682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305687A"/>
    <w:multiLevelType w:val="hybridMultilevel"/>
    <w:tmpl w:val="FBAC84CC"/>
    <w:lvl w:ilvl="0" w:tplc="EAB2357C">
      <w:start w:val="1"/>
      <w:numFmt w:val="decimal"/>
      <w:lvlText w:val="%1."/>
      <w:lvlJc w:val="left"/>
      <w:pPr>
        <w:ind w:left="928"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73CC3C1E"/>
    <w:multiLevelType w:val="hybridMultilevel"/>
    <w:tmpl w:val="2D544AF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75AD41E8"/>
    <w:multiLevelType w:val="hybridMultilevel"/>
    <w:tmpl w:val="856608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7E1B50"/>
    <w:multiLevelType w:val="hybridMultilevel"/>
    <w:tmpl w:val="E76A761C"/>
    <w:lvl w:ilvl="0" w:tplc="0405000F">
      <w:start w:val="1"/>
      <w:numFmt w:val="decimal"/>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num w:numId="1">
    <w:abstractNumId w:val="7"/>
  </w:num>
  <w:num w:numId="2">
    <w:abstractNumId w:val="15"/>
  </w:num>
  <w:num w:numId="3">
    <w:abstractNumId w:val="0"/>
  </w:num>
  <w:num w:numId="4">
    <w:abstractNumId w:val="17"/>
  </w:num>
  <w:num w:numId="5">
    <w:abstractNumId w:val="5"/>
  </w:num>
  <w:num w:numId="6">
    <w:abstractNumId w:val="3"/>
  </w:num>
  <w:num w:numId="7">
    <w:abstractNumId w:val="2"/>
  </w:num>
  <w:num w:numId="8">
    <w:abstractNumId w:val="18"/>
  </w:num>
  <w:num w:numId="9">
    <w:abstractNumId w:val="11"/>
  </w:num>
  <w:num w:numId="10">
    <w:abstractNumId w:val="10"/>
  </w:num>
  <w:num w:numId="11">
    <w:abstractNumId w:val="1"/>
  </w:num>
  <w:num w:numId="12">
    <w:abstractNumId w:val="22"/>
  </w:num>
  <w:num w:numId="13">
    <w:abstractNumId w:val="13"/>
  </w:num>
  <w:num w:numId="14">
    <w:abstractNumId w:val="9"/>
  </w:num>
  <w:num w:numId="15">
    <w:abstractNumId w:val="6"/>
  </w:num>
  <w:num w:numId="16">
    <w:abstractNumId w:val="19"/>
  </w:num>
  <w:num w:numId="17">
    <w:abstractNumId w:val="12"/>
  </w:num>
  <w:num w:numId="18">
    <w:abstractNumId w:val="20"/>
  </w:num>
  <w:num w:numId="19">
    <w:abstractNumId w:val="16"/>
  </w:num>
  <w:num w:numId="20">
    <w:abstractNumId w:val="14"/>
  </w:num>
  <w:num w:numId="21">
    <w:abstractNumId w:val="21"/>
  </w:num>
  <w:num w:numId="22">
    <w:abstractNumId w:val="4"/>
  </w:num>
  <w:num w:numId="23">
    <w:abstractNumId w:val="2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AE"/>
    <w:rsid w:val="00000082"/>
    <w:rsid w:val="0000074B"/>
    <w:rsid w:val="000008B3"/>
    <w:rsid w:val="00000CEF"/>
    <w:rsid w:val="0000164D"/>
    <w:rsid w:val="00001C6D"/>
    <w:rsid w:val="00001DA0"/>
    <w:rsid w:val="00001ECD"/>
    <w:rsid w:val="00001ED4"/>
    <w:rsid w:val="000026CC"/>
    <w:rsid w:val="00002B62"/>
    <w:rsid w:val="000033A9"/>
    <w:rsid w:val="00003A52"/>
    <w:rsid w:val="0000423D"/>
    <w:rsid w:val="00004608"/>
    <w:rsid w:val="00005206"/>
    <w:rsid w:val="0000559A"/>
    <w:rsid w:val="00005838"/>
    <w:rsid w:val="000068C9"/>
    <w:rsid w:val="00006E4E"/>
    <w:rsid w:val="000076F8"/>
    <w:rsid w:val="00007E68"/>
    <w:rsid w:val="00010559"/>
    <w:rsid w:val="00010DB2"/>
    <w:rsid w:val="00011697"/>
    <w:rsid w:val="00011B2A"/>
    <w:rsid w:val="00011D3F"/>
    <w:rsid w:val="00012B5B"/>
    <w:rsid w:val="000138C7"/>
    <w:rsid w:val="00013907"/>
    <w:rsid w:val="000142C0"/>
    <w:rsid w:val="000142D7"/>
    <w:rsid w:val="000144D0"/>
    <w:rsid w:val="000144EC"/>
    <w:rsid w:val="00014567"/>
    <w:rsid w:val="00015F2D"/>
    <w:rsid w:val="00020460"/>
    <w:rsid w:val="00020E7F"/>
    <w:rsid w:val="00020F95"/>
    <w:rsid w:val="00022E30"/>
    <w:rsid w:val="000230B9"/>
    <w:rsid w:val="000232E7"/>
    <w:rsid w:val="00026587"/>
    <w:rsid w:val="0002687D"/>
    <w:rsid w:val="0002707B"/>
    <w:rsid w:val="0002713F"/>
    <w:rsid w:val="0002755C"/>
    <w:rsid w:val="00027D68"/>
    <w:rsid w:val="00030CA0"/>
    <w:rsid w:val="00030D39"/>
    <w:rsid w:val="00031740"/>
    <w:rsid w:val="00031A9A"/>
    <w:rsid w:val="00031C46"/>
    <w:rsid w:val="00032584"/>
    <w:rsid w:val="00036E0F"/>
    <w:rsid w:val="00037449"/>
    <w:rsid w:val="00037D68"/>
    <w:rsid w:val="0004075C"/>
    <w:rsid w:val="00041504"/>
    <w:rsid w:val="00043396"/>
    <w:rsid w:val="000439D8"/>
    <w:rsid w:val="000442BB"/>
    <w:rsid w:val="00044B3C"/>
    <w:rsid w:val="00044F85"/>
    <w:rsid w:val="00045389"/>
    <w:rsid w:val="00045464"/>
    <w:rsid w:val="00045D15"/>
    <w:rsid w:val="00046809"/>
    <w:rsid w:val="00046CEF"/>
    <w:rsid w:val="0004779F"/>
    <w:rsid w:val="000503DF"/>
    <w:rsid w:val="00050951"/>
    <w:rsid w:val="00050AC6"/>
    <w:rsid w:val="00050EE5"/>
    <w:rsid w:val="0005183A"/>
    <w:rsid w:val="00051B5B"/>
    <w:rsid w:val="00053774"/>
    <w:rsid w:val="000543C3"/>
    <w:rsid w:val="000544DE"/>
    <w:rsid w:val="000545D4"/>
    <w:rsid w:val="00054C80"/>
    <w:rsid w:val="00054DAB"/>
    <w:rsid w:val="00055660"/>
    <w:rsid w:val="0005683B"/>
    <w:rsid w:val="00056A90"/>
    <w:rsid w:val="00056B46"/>
    <w:rsid w:val="000574FE"/>
    <w:rsid w:val="000579CA"/>
    <w:rsid w:val="000606D2"/>
    <w:rsid w:val="00060A5B"/>
    <w:rsid w:val="000619C0"/>
    <w:rsid w:val="00062531"/>
    <w:rsid w:val="00062983"/>
    <w:rsid w:val="000638B5"/>
    <w:rsid w:val="00063BDA"/>
    <w:rsid w:val="00064294"/>
    <w:rsid w:val="000656CE"/>
    <w:rsid w:val="00066EF5"/>
    <w:rsid w:val="0006704A"/>
    <w:rsid w:val="00067299"/>
    <w:rsid w:val="00067C61"/>
    <w:rsid w:val="00072325"/>
    <w:rsid w:val="00072AD1"/>
    <w:rsid w:val="00072E3F"/>
    <w:rsid w:val="00076EFD"/>
    <w:rsid w:val="000779E9"/>
    <w:rsid w:val="00080D70"/>
    <w:rsid w:val="00080FB3"/>
    <w:rsid w:val="00081A20"/>
    <w:rsid w:val="00081FC7"/>
    <w:rsid w:val="00081FFA"/>
    <w:rsid w:val="000822A7"/>
    <w:rsid w:val="0008255A"/>
    <w:rsid w:val="00082BD5"/>
    <w:rsid w:val="00082FDD"/>
    <w:rsid w:val="0008421D"/>
    <w:rsid w:val="00084704"/>
    <w:rsid w:val="00084F01"/>
    <w:rsid w:val="0008519A"/>
    <w:rsid w:val="0008589A"/>
    <w:rsid w:val="00086163"/>
    <w:rsid w:val="00086336"/>
    <w:rsid w:val="000868E5"/>
    <w:rsid w:val="0009009A"/>
    <w:rsid w:val="0009011B"/>
    <w:rsid w:val="000903F8"/>
    <w:rsid w:val="000917F4"/>
    <w:rsid w:val="00091FCB"/>
    <w:rsid w:val="00092947"/>
    <w:rsid w:val="000930DA"/>
    <w:rsid w:val="00093B42"/>
    <w:rsid w:val="000940D7"/>
    <w:rsid w:val="00095D55"/>
    <w:rsid w:val="00095DE2"/>
    <w:rsid w:val="0009712F"/>
    <w:rsid w:val="000A0895"/>
    <w:rsid w:val="000A0B43"/>
    <w:rsid w:val="000A0D83"/>
    <w:rsid w:val="000A14C7"/>
    <w:rsid w:val="000A1787"/>
    <w:rsid w:val="000A1913"/>
    <w:rsid w:val="000A2DF3"/>
    <w:rsid w:val="000A33C1"/>
    <w:rsid w:val="000A3447"/>
    <w:rsid w:val="000A3DEB"/>
    <w:rsid w:val="000A45E2"/>
    <w:rsid w:val="000A4790"/>
    <w:rsid w:val="000A4DA7"/>
    <w:rsid w:val="000A4F99"/>
    <w:rsid w:val="000A51C3"/>
    <w:rsid w:val="000A5655"/>
    <w:rsid w:val="000A60BE"/>
    <w:rsid w:val="000A6EEE"/>
    <w:rsid w:val="000A6F03"/>
    <w:rsid w:val="000A794C"/>
    <w:rsid w:val="000A7A45"/>
    <w:rsid w:val="000B1205"/>
    <w:rsid w:val="000B231A"/>
    <w:rsid w:val="000B258C"/>
    <w:rsid w:val="000B274B"/>
    <w:rsid w:val="000B28A6"/>
    <w:rsid w:val="000B2A51"/>
    <w:rsid w:val="000B2BC1"/>
    <w:rsid w:val="000B2BE2"/>
    <w:rsid w:val="000B3A29"/>
    <w:rsid w:val="000B47DD"/>
    <w:rsid w:val="000B4922"/>
    <w:rsid w:val="000B534A"/>
    <w:rsid w:val="000B5736"/>
    <w:rsid w:val="000B6E0F"/>
    <w:rsid w:val="000C0532"/>
    <w:rsid w:val="000C0DFF"/>
    <w:rsid w:val="000C2976"/>
    <w:rsid w:val="000C4BA6"/>
    <w:rsid w:val="000C4BB2"/>
    <w:rsid w:val="000C5850"/>
    <w:rsid w:val="000C5908"/>
    <w:rsid w:val="000C5C56"/>
    <w:rsid w:val="000C6E6B"/>
    <w:rsid w:val="000C7810"/>
    <w:rsid w:val="000C7EB1"/>
    <w:rsid w:val="000D023C"/>
    <w:rsid w:val="000D04CE"/>
    <w:rsid w:val="000D0AE8"/>
    <w:rsid w:val="000D11E8"/>
    <w:rsid w:val="000D1434"/>
    <w:rsid w:val="000D22C6"/>
    <w:rsid w:val="000D2BC2"/>
    <w:rsid w:val="000D36E2"/>
    <w:rsid w:val="000D39BF"/>
    <w:rsid w:val="000D3B38"/>
    <w:rsid w:val="000D5B7B"/>
    <w:rsid w:val="000D7A01"/>
    <w:rsid w:val="000D7D83"/>
    <w:rsid w:val="000D7F78"/>
    <w:rsid w:val="000E0180"/>
    <w:rsid w:val="000E09CA"/>
    <w:rsid w:val="000E0B7A"/>
    <w:rsid w:val="000E0CF2"/>
    <w:rsid w:val="000E1CEF"/>
    <w:rsid w:val="000E26FD"/>
    <w:rsid w:val="000E34E5"/>
    <w:rsid w:val="000E3B9F"/>
    <w:rsid w:val="000E44A7"/>
    <w:rsid w:val="000E561C"/>
    <w:rsid w:val="000E5FDB"/>
    <w:rsid w:val="000E6142"/>
    <w:rsid w:val="000E714A"/>
    <w:rsid w:val="000F0F0C"/>
    <w:rsid w:val="000F1608"/>
    <w:rsid w:val="000F2747"/>
    <w:rsid w:val="000F2B93"/>
    <w:rsid w:val="000F2E10"/>
    <w:rsid w:val="000F3804"/>
    <w:rsid w:val="000F3856"/>
    <w:rsid w:val="000F388E"/>
    <w:rsid w:val="000F4E8E"/>
    <w:rsid w:val="000F51A4"/>
    <w:rsid w:val="000F64F2"/>
    <w:rsid w:val="000F670E"/>
    <w:rsid w:val="000F6E37"/>
    <w:rsid w:val="000F73D0"/>
    <w:rsid w:val="000F7495"/>
    <w:rsid w:val="001006DC"/>
    <w:rsid w:val="00100F9C"/>
    <w:rsid w:val="00101172"/>
    <w:rsid w:val="00101600"/>
    <w:rsid w:val="00101BFA"/>
    <w:rsid w:val="001021E7"/>
    <w:rsid w:val="00102786"/>
    <w:rsid w:val="00102CB2"/>
    <w:rsid w:val="00103927"/>
    <w:rsid w:val="00103A74"/>
    <w:rsid w:val="00103BEF"/>
    <w:rsid w:val="00103CBE"/>
    <w:rsid w:val="00103DFF"/>
    <w:rsid w:val="0010584D"/>
    <w:rsid w:val="001061F5"/>
    <w:rsid w:val="00106CDB"/>
    <w:rsid w:val="001070A2"/>
    <w:rsid w:val="001071F9"/>
    <w:rsid w:val="001078C8"/>
    <w:rsid w:val="00107B6C"/>
    <w:rsid w:val="00107BB1"/>
    <w:rsid w:val="00110D74"/>
    <w:rsid w:val="00111A60"/>
    <w:rsid w:val="00111FB2"/>
    <w:rsid w:val="001121FD"/>
    <w:rsid w:val="00112306"/>
    <w:rsid w:val="001123F8"/>
    <w:rsid w:val="00112605"/>
    <w:rsid w:val="00112F6D"/>
    <w:rsid w:val="0011337D"/>
    <w:rsid w:val="00113472"/>
    <w:rsid w:val="00113728"/>
    <w:rsid w:val="001140E2"/>
    <w:rsid w:val="00114979"/>
    <w:rsid w:val="00114A02"/>
    <w:rsid w:val="00114AE1"/>
    <w:rsid w:val="00115BDD"/>
    <w:rsid w:val="00120BEF"/>
    <w:rsid w:val="0012117F"/>
    <w:rsid w:val="0012119B"/>
    <w:rsid w:val="00121654"/>
    <w:rsid w:val="00122619"/>
    <w:rsid w:val="00122A1F"/>
    <w:rsid w:val="00122E65"/>
    <w:rsid w:val="00123862"/>
    <w:rsid w:val="0012405F"/>
    <w:rsid w:val="00124127"/>
    <w:rsid w:val="001243D6"/>
    <w:rsid w:val="00124B68"/>
    <w:rsid w:val="00124CCD"/>
    <w:rsid w:val="001251B7"/>
    <w:rsid w:val="0012597B"/>
    <w:rsid w:val="00125A1D"/>
    <w:rsid w:val="00126689"/>
    <w:rsid w:val="00126759"/>
    <w:rsid w:val="00126A31"/>
    <w:rsid w:val="00127691"/>
    <w:rsid w:val="00130E8D"/>
    <w:rsid w:val="00131221"/>
    <w:rsid w:val="00132044"/>
    <w:rsid w:val="001321C4"/>
    <w:rsid w:val="00132B6F"/>
    <w:rsid w:val="00132EE7"/>
    <w:rsid w:val="0013548F"/>
    <w:rsid w:val="00135530"/>
    <w:rsid w:val="0013557E"/>
    <w:rsid w:val="001356D1"/>
    <w:rsid w:val="001361C0"/>
    <w:rsid w:val="001372E5"/>
    <w:rsid w:val="0013787E"/>
    <w:rsid w:val="001402A6"/>
    <w:rsid w:val="00140393"/>
    <w:rsid w:val="00141E8B"/>
    <w:rsid w:val="00144509"/>
    <w:rsid w:val="00145235"/>
    <w:rsid w:val="0014544B"/>
    <w:rsid w:val="001456A6"/>
    <w:rsid w:val="0014585D"/>
    <w:rsid w:val="00145BBE"/>
    <w:rsid w:val="00145D7C"/>
    <w:rsid w:val="001471A0"/>
    <w:rsid w:val="0014767A"/>
    <w:rsid w:val="00147AE9"/>
    <w:rsid w:val="00147C5C"/>
    <w:rsid w:val="00150336"/>
    <w:rsid w:val="00151389"/>
    <w:rsid w:val="00151F11"/>
    <w:rsid w:val="0015392C"/>
    <w:rsid w:val="00153DE9"/>
    <w:rsid w:val="0015534F"/>
    <w:rsid w:val="00155CD5"/>
    <w:rsid w:val="0015674C"/>
    <w:rsid w:val="0015681F"/>
    <w:rsid w:val="001569C7"/>
    <w:rsid w:val="00156A91"/>
    <w:rsid w:val="00160EC2"/>
    <w:rsid w:val="00161AE3"/>
    <w:rsid w:val="00163AC4"/>
    <w:rsid w:val="00163B7A"/>
    <w:rsid w:val="00163E54"/>
    <w:rsid w:val="00165559"/>
    <w:rsid w:val="00165D1A"/>
    <w:rsid w:val="00165E43"/>
    <w:rsid w:val="00167647"/>
    <w:rsid w:val="001712CE"/>
    <w:rsid w:val="001714CC"/>
    <w:rsid w:val="00171779"/>
    <w:rsid w:val="00171A44"/>
    <w:rsid w:val="00171E9E"/>
    <w:rsid w:val="001724AF"/>
    <w:rsid w:val="00172AB2"/>
    <w:rsid w:val="00172CF4"/>
    <w:rsid w:val="00172EDB"/>
    <w:rsid w:val="001746C0"/>
    <w:rsid w:val="00174BA0"/>
    <w:rsid w:val="00175DD8"/>
    <w:rsid w:val="00175FB6"/>
    <w:rsid w:val="0017607B"/>
    <w:rsid w:val="001767FB"/>
    <w:rsid w:val="00176838"/>
    <w:rsid w:val="00180E1C"/>
    <w:rsid w:val="00181E41"/>
    <w:rsid w:val="00181F60"/>
    <w:rsid w:val="00182AE0"/>
    <w:rsid w:val="001830DD"/>
    <w:rsid w:val="001832BF"/>
    <w:rsid w:val="00183B78"/>
    <w:rsid w:val="0018512B"/>
    <w:rsid w:val="00187BA4"/>
    <w:rsid w:val="00187C96"/>
    <w:rsid w:val="0019034A"/>
    <w:rsid w:val="001913B2"/>
    <w:rsid w:val="00191B25"/>
    <w:rsid w:val="00192228"/>
    <w:rsid w:val="00192364"/>
    <w:rsid w:val="0019259F"/>
    <w:rsid w:val="001932FF"/>
    <w:rsid w:val="0019351A"/>
    <w:rsid w:val="00194557"/>
    <w:rsid w:val="00194B98"/>
    <w:rsid w:val="001952AD"/>
    <w:rsid w:val="00195807"/>
    <w:rsid w:val="001960FC"/>
    <w:rsid w:val="001977A2"/>
    <w:rsid w:val="001A01DC"/>
    <w:rsid w:val="001A119E"/>
    <w:rsid w:val="001A2400"/>
    <w:rsid w:val="001A26F7"/>
    <w:rsid w:val="001A2ABB"/>
    <w:rsid w:val="001A2B7E"/>
    <w:rsid w:val="001A3EB2"/>
    <w:rsid w:val="001A3FAB"/>
    <w:rsid w:val="001A431C"/>
    <w:rsid w:val="001A4555"/>
    <w:rsid w:val="001A5152"/>
    <w:rsid w:val="001A5273"/>
    <w:rsid w:val="001A6510"/>
    <w:rsid w:val="001A7148"/>
    <w:rsid w:val="001A7810"/>
    <w:rsid w:val="001A7D1B"/>
    <w:rsid w:val="001B0511"/>
    <w:rsid w:val="001B0794"/>
    <w:rsid w:val="001B0ADC"/>
    <w:rsid w:val="001B1087"/>
    <w:rsid w:val="001B12E4"/>
    <w:rsid w:val="001B153D"/>
    <w:rsid w:val="001B1945"/>
    <w:rsid w:val="001B2AE0"/>
    <w:rsid w:val="001B2F8C"/>
    <w:rsid w:val="001B3240"/>
    <w:rsid w:val="001B3B9C"/>
    <w:rsid w:val="001B5417"/>
    <w:rsid w:val="001B56C9"/>
    <w:rsid w:val="001B68B8"/>
    <w:rsid w:val="001B709E"/>
    <w:rsid w:val="001B7254"/>
    <w:rsid w:val="001B77A1"/>
    <w:rsid w:val="001B7E7E"/>
    <w:rsid w:val="001C0375"/>
    <w:rsid w:val="001C10CB"/>
    <w:rsid w:val="001C178D"/>
    <w:rsid w:val="001C1CEC"/>
    <w:rsid w:val="001C21C8"/>
    <w:rsid w:val="001C2776"/>
    <w:rsid w:val="001C2AD5"/>
    <w:rsid w:val="001C372B"/>
    <w:rsid w:val="001C3BEA"/>
    <w:rsid w:val="001C4D38"/>
    <w:rsid w:val="001C5A3E"/>
    <w:rsid w:val="001C5DD2"/>
    <w:rsid w:val="001C5DEC"/>
    <w:rsid w:val="001C5E09"/>
    <w:rsid w:val="001C6C19"/>
    <w:rsid w:val="001C7016"/>
    <w:rsid w:val="001D019B"/>
    <w:rsid w:val="001D0497"/>
    <w:rsid w:val="001D05E3"/>
    <w:rsid w:val="001D118F"/>
    <w:rsid w:val="001D1410"/>
    <w:rsid w:val="001D14F8"/>
    <w:rsid w:val="001D26C0"/>
    <w:rsid w:val="001D2989"/>
    <w:rsid w:val="001D2B9B"/>
    <w:rsid w:val="001D32C9"/>
    <w:rsid w:val="001D3DF6"/>
    <w:rsid w:val="001D3E73"/>
    <w:rsid w:val="001D3FFD"/>
    <w:rsid w:val="001D41A0"/>
    <w:rsid w:val="001D4678"/>
    <w:rsid w:val="001D50E6"/>
    <w:rsid w:val="001D55B7"/>
    <w:rsid w:val="001D5836"/>
    <w:rsid w:val="001D68B8"/>
    <w:rsid w:val="001D69F8"/>
    <w:rsid w:val="001D7826"/>
    <w:rsid w:val="001E0ED9"/>
    <w:rsid w:val="001E1086"/>
    <w:rsid w:val="001E275B"/>
    <w:rsid w:val="001E2A42"/>
    <w:rsid w:val="001E2BD1"/>
    <w:rsid w:val="001E2ED9"/>
    <w:rsid w:val="001E30F9"/>
    <w:rsid w:val="001E34D7"/>
    <w:rsid w:val="001E366C"/>
    <w:rsid w:val="001E3B1E"/>
    <w:rsid w:val="001E4C69"/>
    <w:rsid w:val="001E5967"/>
    <w:rsid w:val="001E5A26"/>
    <w:rsid w:val="001E6318"/>
    <w:rsid w:val="001E6BFC"/>
    <w:rsid w:val="001E774B"/>
    <w:rsid w:val="001F0D8A"/>
    <w:rsid w:val="001F158B"/>
    <w:rsid w:val="001F1B1E"/>
    <w:rsid w:val="001F234A"/>
    <w:rsid w:val="001F24CA"/>
    <w:rsid w:val="001F2551"/>
    <w:rsid w:val="001F25EF"/>
    <w:rsid w:val="001F2BBC"/>
    <w:rsid w:val="001F2ED8"/>
    <w:rsid w:val="001F3518"/>
    <w:rsid w:val="001F3B6D"/>
    <w:rsid w:val="001F3E58"/>
    <w:rsid w:val="001F493D"/>
    <w:rsid w:val="001F4C1F"/>
    <w:rsid w:val="001F4E9C"/>
    <w:rsid w:val="001F5947"/>
    <w:rsid w:val="001F5B85"/>
    <w:rsid w:val="001F67C6"/>
    <w:rsid w:val="001F6CE7"/>
    <w:rsid w:val="001F6D41"/>
    <w:rsid w:val="001F6DE5"/>
    <w:rsid w:val="00200635"/>
    <w:rsid w:val="00203336"/>
    <w:rsid w:val="00203F60"/>
    <w:rsid w:val="00204FFF"/>
    <w:rsid w:val="0020502E"/>
    <w:rsid w:val="00205042"/>
    <w:rsid w:val="002053DD"/>
    <w:rsid w:val="0020673B"/>
    <w:rsid w:val="0020699B"/>
    <w:rsid w:val="00206C61"/>
    <w:rsid w:val="00207D01"/>
    <w:rsid w:val="002103F4"/>
    <w:rsid w:val="00210B43"/>
    <w:rsid w:val="00211735"/>
    <w:rsid w:val="00212280"/>
    <w:rsid w:val="002123FA"/>
    <w:rsid w:val="0021298B"/>
    <w:rsid w:val="00213306"/>
    <w:rsid w:val="00214983"/>
    <w:rsid w:val="00214D01"/>
    <w:rsid w:val="00215F46"/>
    <w:rsid w:val="002160F1"/>
    <w:rsid w:val="002163CF"/>
    <w:rsid w:val="002164B6"/>
    <w:rsid w:val="002170E4"/>
    <w:rsid w:val="002171AE"/>
    <w:rsid w:val="0021750C"/>
    <w:rsid w:val="002200BF"/>
    <w:rsid w:val="002203D4"/>
    <w:rsid w:val="002205CE"/>
    <w:rsid w:val="002217BB"/>
    <w:rsid w:val="00222392"/>
    <w:rsid w:val="002231AF"/>
    <w:rsid w:val="002244E7"/>
    <w:rsid w:val="002246E9"/>
    <w:rsid w:val="00225E5B"/>
    <w:rsid w:val="00226176"/>
    <w:rsid w:val="00226721"/>
    <w:rsid w:val="0022695E"/>
    <w:rsid w:val="00227199"/>
    <w:rsid w:val="00227425"/>
    <w:rsid w:val="0022784D"/>
    <w:rsid w:val="0023007E"/>
    <w:rsid w:val="00230AB4"/>
    <w:rsid w:val="002318C4"/>
    <w:rsid w:val="00232571"/>
    <w:rsid w:val="002326CD"/>
    <w:rsid w:val="00232836"/>
    <w:rsid w:val="0023284B"/>
    <w:rsid w:val="002331F0"/>
    <w:rsid w:val="00233728"/>
    <w:rsid w:val="002338C0"/>
    <w:rsid w:val="00233AA2"/>
    <w:rsid w:val="002347FF"/>
    <w:rsid w:val="0023512F"/>
    <w:rsid w:val="00235875"/>
    <w:rsid w:val="00235CB6"/>
    <w:rsid w:val="0023637F"/>
    <w:rsid w:val="00236D77"/>
    <w:rsid w:val="00237342"/>
    <w:rsid w:val="00237D60"/>
    <w:rsid w:val="0024039C"/>
    <w:rsid w:val="00241259"/>
    <w:rsid w:val="002426F8"/>
    <w:rsid w:val="00242AA0"/>
    <w:rsid w:val="00243494"/>
    <w:rsid w:val="002435F8"/>
    <w:rsid w:val="0024393D"/>
    <w:rsid w:val="00244198"/>
    <w:rsid w:val="00244993"/>
    <w:rsid w:val="00244CE8"/>
    <w:rsid w:val="002454BB"/>
    <w:rsid w:val="0024669F"/>
    <w:rsid w:val="00246E94"/>
    <w:rsid w:val="00247F2C"/>
    <w:rsid w:val="00250A14"/>
    <w:rsid w:val="00250C67"/>
    <w:rsid w:val="00251271"/>
    <w:rsid w:val="00251E3A"/>
    <w:rsid w:val="00252D4A"/>
    <w:rsid w:val="00252F21"/>
    <w:rsid w:val="00253F79"/>
    <w:rsid w:val="00254B87"/>
    <w:rsid w:val="002551F3"/>
    <w:rsid w:val="00255404"/>
    <w:rsid w:val="00255644"/>
    <w:rsid w:val="0025663F"/>
    <w:rsid w:val="002569F0"/>
    <w:rsid w:val="00256D3F"/>
    <w:rsid w:val="002603D9"/>
    <w:rsid w:val="002607AA"/>
    <w:rsid w:val="002612A2"/>
    <w:rsid w:val="00261CEB"/>
    <w:rsid w:val="00261DCA"/>
    <w:rsid w:val="00262DF7"/>
    <w:rsid w:val="0026321D"/>
    <w:rsid w:val="00263D6D"/>
    <w:rsid w:val="00263F6D"/>
    <w:rsid w:val="00264533"/>
    <w:rsid w:val="002645BB"/>
    <w:rsid w:val="0026482C"/>
    <w:rsid w:val="00265FAC"/>
    <w:rsid w:val="0026605A"/>
    <w:rsid w:val="00266664"/>
    <w:rsid w:val="0026672E"/>
    <w:rsid w:val="00267033"/>
    <w:rsid w:val="002676EF"/>
    <w:rsid w:val="00267D84"/>
    <w:rsid w:val="00267E7D"/>
    <w:rsid w:val="0027005A"/>
    <w:rsid w:val="0027023E"/>
    <w:rsid w:val="00270657"/>
    <w:rsid w:val="002713A9"/>
    <w:rsid w:val="00271DED"/>
    <w:rsid w:val="00273A83"/>
    <w:rsid w:val="00273D50"/>
    <w:rsid w:val="00274096"/>
    <w:rsid w:val="002742A6"/>
    <w:rsid w:val="002747C4"/>
    <w:rsid w:val="002756CD"/>
    <w:rsid w:val="00276180"/>
    <w:rsid w:val="002769BC"/>
    <w:rsid w:val="00276E56"/>
    <w:rsid w:val="0027726E"/>
    <w:rsid w:val="002778D6"/>
    <w:rsid w:val="00277C11"/>
    <w:rsid w:val="00280A1D"/>
    <w:rsid w:val="00280B62"/>
    <w:rsid w:val="00280E52"/>
    <w:rsid w:val="002829D7"/>
    <w:rsid w:val="00282D31"/>
    <w:rsid w:val="00284007"/>
    <w:rsid w:val="0028442C"/>
    <w:rsid w:val="00285175"/>
    <w:rsid w:val="00285A3F"/>
    <w:rsid w:val="00285BB9"/>
    <w:rsid w:val="00285C22"/>
    <w:rsid w:val="002861A9"/>
    <w:rsid w:val="00286B9F"/>
    <w:rsid w:val="00287051"/>
    <w:rsid w:val="00287397"/>
    <w:rsid w:val="00287515"/>
    <w:rsid w:val="00287F3F"/>
    <w:rsid w:val="00290C7E"/>
    <w:rsid w:val="00291A4B"/>
    <w:rsid w:val="00292245"/>
    <w:rsid w:val="002922F2"/>
    <w:rsid w:val="00294723"/>
    <w:rsid w:val="00294C24"/>
    <w:rsid w:val="002954B0"/>
    <w:rsid w:val="00297C98"/>
    <w:rsid w:val="00297E16"/>
    <w:rsid w:val="00297FF7"/>
    <w:rsid w:val="002A10BC"/>
    <w:rsid w:val="002A1488"/>
    <w:rsid w:val="002A1B35"/>
    <w:rsid w:val="002A1F3F"/>
    <w:rsid w:val="002A4119"/>
    <w:rsid w:val="002A5C01"/>
    <w:rsid w:val="002A5FAC"/>
    <w:rsid w:val="002A6258"/>
    <w:rsid w:val="002A6D25"/>
    <w:rsid w:val="002A6DEB"/>
    <w:rsid w:val="002A74DE"/>
    <w:rsid w:val="002A78A2"/>
    <w:rsid w:val="002A79CF"/>
    <w:rsid w:val="002B1169"/>
    <w:rsid w:val="002B11DC"/>
    <w:rsid w:val="002B1210"/>
    <w:rsid w:val="002B2A22"/>
    <w:rsid w:val="002B3456"/>
    <w:rsid w:val="002B361E"/>
    <w:rsid w:val="002B37F9"/>
    <w:rsid w:val="002B438D"/>
    <w:rsid w:val="002B45FE"/>
    <w:rsid w:val="002B4B8B"/>
    <w:rsid w:val="002B4EFA"/>
    <w:rsid w:val="002B5820"/>
    <w:rsid w:val="002B652E"/>
    <w:rsid w:val="002B7536"/>
    <w:rsid w:val="002B7626"/>
    <w:rsid w:val="002C07E2"/>
    <w:rsid w:val="002C1A8B"/>
    <w:rsid w:val="002C1C37"/>
    <w:rsid w:val="002C2496"/>
    <w:rsid w:val="002C2CD0"/>
    <w:rsid w:val="002C3CFE"/>
    <w:rsid w:val="002C41DA"/>
    <w:rsid w:val="002C42CD"/>
    <w:rsid w:val="002C4793"/>
    <w:rsid w:val="002C4D95"/>
    <w:rsid w:val="002C52A3"/>
    <w:rsid w:val="002C5AF8"/>
    <w:rsid w:val="002C5BBC"/>
    <w:rsid w:val="002C6557"/>
    <w:rsid w:val="002C75CB"/>
    <w:rsid w:val="002C7F04"/>
    <w:rsid w:val="002D0F17"/>
    <w:rsid w:val="002D0F2C"/>
    <w:rsid w:val="002D1543"/>
    <w:rsid w:val="002D2213"/>
    <w:rsid w:val="002D2412"/>
    <w:rsid w:val="002D3919"/>
    <w:rsid w:val="002D3966"/>
    <w:rsid w:val="002D489C"/>
    <w:rsid w:val="002D4A1A"/>
    <w:rsid w:val="002D4C44"/>
    <w:rsid w:val="002D4ED3"/>
    <w:rsid w:val="002D502A"/>
    <w:rsid w:val="002D50B5"/>
    <w:rsid w:val="002D51A6"/>
    <w:rsid w:val="002D5360"/>
    <w:rsid w:val="002D57A7"/>
    <w:rsid w:val="002D5B93"/>
    <w:rsid w:val="002D6C85"/>
    <w:rsid w:val="002D768C"/>
    <w:rsid w:val="002D7EC2"/>
    <w:rsid w:val="002E03A6"/>
    <w:rsid w:val="002E0426"/>
    <w:rsid w:val="002E068B"/>
    <w:rsid w:val="002E261F"/>
    <w:rsid w:val="002E279A"/>
    <w:rsid w:val="002E2B2B"/>
    <w:rsid w:val="002E4E20"/>
    <w:rsid w:val="002E5166"/>
    <w:rsid w:val="002E542B"/>
    <w:rsid w:val="002E5582"/>
    <w:rsid w:val="002E5E26"/>
    <w:rsid w:val="002E6A81"/>
    <w:rsid w:val="002E703D"/>
    <w:rsid w:val="002E7450"/>
    <w:rsid w:val="002F01AE"/>
    <w:rsid w:val="002F04D4"/>
    <w:rsid w:val="002F1563"/>
    <w:rsid w:val="002F2782"/>
    <w:rsid w:val="002F2ECD"/>
    <w:rsid w:val="002F44C0"/>
    <w:rsid w:val="002F540D"/>
    <w:rsid w:val="002F541F"/>
    <w:rsid w:val="002F61E5"/>
    <w:rsid w:val="002F722D"/>
    <w:rsid w:val="002F7745"/>
    <w:rsid w:val="002F7D09"/>
    <w:rsid w:val="002F7F3B"/>
    <w:rsid w:val="003000D3"/>
    <w:rsid w:val="00300802"/>
    <w:rsid w:val="00301775"/>
    <w:rsid w:val="00301920"/>
    <w:rsid w:val="003029F9"/>
    <w:rsid w:val="00302BD9"/>
    <w:rsid w:val="00303349"/>
    <w:rsid w:val="00304096"/>
    <w:rsid w:val="003059DA"/>
    <w:rsid w:val="00305AF7"/>
    <w:rsid w:val="0031094F"/>
    <w:rsid w:val="003110F4"/>
    <w:rsid w:val="00312689"/>
    <w:rsid w:val="00312929"/>
    <w:rsid w:val="0031294C"/>
    <w:rsid w:val="00313023"/>
    <w:rsid w:val="003137CD"/>
    <w:rsid w:val="00313A8C"/>
    <w:rsid w:val="00313DEE"/>
    <w:rsid w:val="0031405F"/>
    <w:rsid w:val="00314368"/>
    <w:rsid w:val="00315BE4"/>
    <w:rsid w:val="00315CC8"/>
    <w:rsid w:val="00315D5C"/>
    <w:rsid w:val="00316949"/>
    <w:rsid w:val="00316F26"/>
    <w:rsid w:val="003178AC"/>
    <w:rsid w:val="00320D26"/>
    <w:rsid w:val="00320E36"/>
    <w:rsid w:val="003212B8"/>
    <w:rsid w:val="003215A0"/>
    <w:rsid w:val="00323737"/>
    <w:rsid w:val="00323ADB"/>
    <w:rsid w:val="00323E22"/>
    <w:rsid w:val="003248AD"/>
    <w:rsid w:val="003251CA"/>
    <w:rsid w:val="00327407"/>
    <w:rsid w:val="003300CE"/>
    <w:rsid w:val="00331462"/>
    <w:rsid w:val="00331632"/>
    <w:rsid w:val="00331BBC"/>
    <w:rsid w:val="00331DF9"/>
    <w:rsid w:val="003321AB"/>
    <w:rsid w:val="0033243D"/>
    <w:rsid w:val="003328E1"/>
    <w:rsid w:val="00333B37"/>
    <w:rsid w:val="00334214"/>
    <w:rsid w:val="00334413"/>
    <w:rsid w:val="00334769"/>
    <w:rsid w:val="00334909"/>
    <w:rsid w:val="00334D1E"/>
    <w:rsid w:val="00334F02"/>
    <w:rsid w:val="0033503D"/>
    <w:rsid w:val="00336481"/>
    <w:rsid w:val="00336D44"/>
    <w:rsid w:val="00337194"/>
    <w:rsid w:val="00337B70"/>
    <w:rsid w:val="00337C5A"/>
    <w:rsid w:val="00340554"/>
    <w:rsid w:val="00341026"/>
    <w:rsid w:val="003412CF"/>
    <w:rsid w:val="003415EF"/>
    <w:rsid w:val="003418BF"/>
    <w:rsid w:val="003431C1"/>
    <w:rsid w:val="003435EB"/>
    <w:rsid w:val="003441AA"/>
    <w:rsid w:val="00344304"/>
    <w:rsid w:val="003459D4"/>
    <w:rsid w:val="00345A28"/>
    <w:rsid w:val="00346065"/>
    <w:rsid w:val="0034764F"/>
    <w:rsid w:val="00347C9A"/>
    <w:rsid w:val="0035016A"/>
    <w:rsid w:val="00350BD8"/>
    <w:rsid w:val="003519CA"/>
    <w:rsid w:val="0035220C"/>
    <w:rsid w:val="00352B01"/>
    <w:rsid w:val="00352C49"/>
    <w:rsid w:val="00353D70"/>
    <w:rsid w:val="00355029"/>
    <w:rsid w:val="0035542A"/>
    <w:rsid w:val="00355A3F"/>
    <w:rsid w:val="00356245"/>
    <w:rsid w:val="0035669B"/>
    <w:rsid w:val="0035798F"/>
    <w:rsid w:val="003579F2"/>
    <w:rsid w:val="00360167"/>
    <w:rsid w:val="0036069B"/>
    <w:rsid w:val="003615F7"/>
    <w:rsid w:val="00361696"/>
    <w:rsid w:val="00361928"/>
    <w:rsid w:val="003619A7"/>
    <w:rsid w:val="003619F8"/>
    <w:rsid w:val="00361D3C"/>
    <w:rsid w:val="00362348"/>
    <w:rsid w:val="00363304"/>
    <w:rsid w:val="00363B00"/>
    <w:rsid w:val="0036444A"/>
    <w:rsid w:val="00364E78"/>
    <w:rsid w:val="003657E0"/>
    <w:rsid w:val="003659F6"/>
    <w:rsid w:val="00366A8A"/>
    <w:rsid w:val="00367366"/>
    <w:rsid w:val="003676F9"/>
    <w:rsid w:val="00367890"/>
    <w:rsid w:val="00367A54"/>
    <w:rsid w:val="003715A5"/>
    <w:rsid w:val="00372CB5"/>
    <w:rsid w:val="00372D2C"/>
    <w:rsid w:val="00373B96"/>
    <w:rsid w:val="00373F97"/>
    <w:rsid w:val="00375D96"/>
    <w:rsid w:val="00376AF2"/>
    <w:rsid w:val="00376EDF"/>
    <w:rsid w:val="00377D93"/>
    <w:rsid w:val="00381086"/>
    <w:rsid w:val="00381097"/>
    <w:rsid w:val="00381279"/>
    <w:rsid w:val="00381A91"/>
    <w:rsid w:val="00381CE0"/>
    <w:rsid w:val="0038329E"/>
    <w:rsid w:val="00384268"/>
    <w:rsid w:val="00384A4A"/>
    <w:rsid w:val="003877F1"/>
    <w:rsid w:val="00387BDB"/>
    <w:rsid w:val="00390F7E"/>
    <w:rsid w:val="00391593"/>
    <w:rsid w:val="0039159F"/>
    <w:rsid w:val="00391D52"/>
    <w:rsid w:val="0039239B"/>
    <w:rsid w:val="00392743"/>
    <w:rsid w:val="00392BAB"/>
    <w:rsid w:val="003933AC"/>
    <w:rsid w:val="0039380C"/>
    <w:rsid w:val="0039393A"/>
    <w:rsid w:val="00393B49"/>
    <w:rsid w:val="00393F8F"/>
    <w:rsid w:val="003952CE"/>
    <w:rsid w:val="00395CDF"/>
    <w:rsid w:val="003971BF"/>
    <w:rsid w:val="00397519"/>
    <w:rsid w:val="00397BC3"/>
    <w:rsid w:val="00397C18"/>
    <w:rsid w:val="003A0D3B"/>
    <w:rsid w:val="003A1188"/>
    <w:rsid w:val="003A177C"/>
    <w:rsid w:val="003A17CB"/>
    <w:rsid w:val="003A1AF6"/>
    <w:rsid w:val="003A1B8E"/>
    <w:rsid w:val="003A2B9D"/>
    <w:rsid w:val="003A33B8"/>
    <w:rsid w:val="003A37AE"/>
    <w:rsid w:val="003A4470"/>
    <w:rsid w:val="003A4D7B"/>
    <w:rsid w:val="003A5C25"/>
    <w:rsid w:val="003A6FB3"/>
    <w:rsid w:val="003B05BA"/>
    <w:rsid w:val="003B07C1"/>
    <w:rsid w:val="003B0E50"/>
    <w:rsid w:val="003B0E87"/>
    <w:rsid w:val="003B10CB"/>
    <w:rsid w:val="003B1B9A"/>
    <w:rsid w:val="003B2156"/>
    <w:rsid w:val="003B3C1B"/>
    <w:rsid w:val="003B42C4"/>
    <w:rsid w:val="003B4E95"/>
    <w:rsid w:val="003B5252"/>
    <w:rsid w:val="003B58B7"/>
    <w:rsid w:val="003B7082"/>
    <w:rsid w:val="003B708F"/>
    <w:rsid w:val="003B72B6"/>
    <w:rsid w:val="003B79F9"/>
    <w:rsid w:val="003C0317"/>
    <w:rsid w:val="003C070E"/>
    <w:rsid w:val="003C1F67"/>
    <w:rsid w:val="003C3480"/>
    <w:rsid w:val="003C361C"/>
    <w:rsid w:val="003C454E"/>
    <w:rsid w:val="003C4E42"/>
    <w:rsid w:val="003C5089"/>
    <w:rsid w:val="003C60E5"/>
    <w:rsid w:val="003C671B"/>
    <w:rsid w:val="003C67FB"/>
    <w:rsid w:val="003C6CA3"/>
    <w:rsid w:val="003C778D"/>
    <w:rsid w:val="003D0380"/>
    <w:rsid w:val="003D04FA"/>
    <w:rsid w:val="003D194A"/>
    <w:rsid w:val="003D2A85"/>
    <w:rsid w:val="003D2DDA"/>
    <w:rsid w:val="003D2E1D"/>
    <w:rsid w:val="003D5F02"/>
    <w:rsid w:val="003D683E"/>
    <w:rsid w:val="003D6B65"/>
    <w:rsid w:val="003D7F9C"/>
    <w:rsid w:val="003E00CF"/>
    <w:rsid w:val="003E0A50"/>
    <w:rsid w:val="003E0EC4"/>
    <w:rsid w:val="003E26C5"/>
    <w:rsid w:val="003E2B60"/>
    <w:rsid w:val="003E35D6"/>
    <w:rsid w:val="003E39F9"/>
    <w:rsid w:val="003E7C73"/>
    <w:rsid w:val="003F0440"/>
    <w:rsid w:val="003F0A01"/>
    <w:rsid w:val="003F0FCD"/>
    <w:rsid w:val="003F1285"/>
    <w:rsid w:val="003F14C8"/>
    <w:rsid w:val="003F19F0"/>
    <w:rsid w:val="003F2C27"/>
    <w:rsid w:val="003F3739"/>
    <w:rsid w:val="003F38B7"/>
    <w:rsid w:val="003F42C8"/>
    <w:rsid w:val="003F42E7"/>
    <w:rsid w:val="003F4C78"/>
    <w:rsid w:val="003F4D22"/>
    <w:rsid w:val="003F57D2"/>
    <w:rsid w:val="003F5967"/>
    <w:rsid w:val="003F62E1"/>
    <w:rsid w:val="003F6B59"/>
    <w:rsid w:val="003F6E2D"/>
    <w:rsid w:val="003F78AA"/>
    <w:rsid w:val="003F79DE"/>
    <w:rsid w:val="00400726"/>
    <w:rsid w:val="004013EC"/>
    <w:rsid w:val="0040145B"/>
    <w:rsid w:val="00401CD2"/>
    <w:rsid w:val="004028CA"/>
    <w:rsid w:val="00402AE6"/>
    <w:rsid w:val="0040406E"/>
    <w:rsid w:val="00404B8A"/>
    <w:rsid w:val="00405269"/>
    <w:rsid w:val="00406864"/>
    <w:rsid w:val="00406E6E"/>
    <w:rsid w:val="00406F6D"/>
    <w:rsid w:val="00407540"/>
    <w:rsid w:val="00407721"/>
    <w:rsid w:val="004077D0"/>
    <w:rsid w:val="00407A00"/>
    <w:rsid w:val="00407C74"/>
    <w:rsid w:val="0041078A"/>
    <w:rsid w:val="004108D1"/>
    <w:rsid w:val="00411090"/>
    <w:rsid w:val="00411DFE"/>
    <w:rsid w:val="004128C7"/>
    <w:rsid w:val="00412B58"/>
    <w:rsid w:val="0041369A"/>
    <w:rsid w:val="00414089"/>
    <w:rsid w:val="00414AC8"/>
    <w:rsid w:val="00414E7D"/>
    <w:rsid w:val="0041595C"/>
    <w:rsid w:val="00415B7F"/>
    <w:rsid w:val="00416763"/>
    <w:rsid w:val="00416DB7"/>
    <w:rsid w:val="004176B9"/>
    <w:rsid w:val="00420263"/>
    <w:rsid w:val="004219FF"/>
    <w:rsid w:val="00421C1D"/>
    <w:rsid w:val="00421F4B"/>
    <w:rsid w:val="004220A9"/>
    <w:rsid w:val="004223FE"/>
    <w:rsid w:val="00422FA5"/>
    <w:rsid w:val="00423D21"/>
    <w:rsid w:val="004245F0"/>
    <w:rsid w:val="004249A4"/>
    <w:rsid w:val="0042697C"/>
    <w:rsid w:val="00426C77"/>
    <w:rsid w:val="00426E63"/>
    <w:rsid w:val="0042708F"/>
    <w:rsid w:val="00427FCC"/>
    <w:rsid w:val="00430799"/>
    <w:rsid w:val="00430A79"/>
    <w:rsid w:val="00430BA5"/>
    <w:rsid w:val="00430D71"/>
    <w:rsid w:val="00430F47"/>
    <w:rsid w:val="00431D4D"/>
    <w:rsid w:val="00432492"/>
    <w:rsid w:val="004324D7"/>
    <w:rsid w:val="00433094"/>
    <w:rsid w:val="00433530"/>
    <w:rsid w:val="00433A0D"/>
    <w:rsid w:val="00433F09"/>
    <w:rsid w:val="0043490C"/>
    <w:rsid w:val="004358A7"/>
    <w:rsid w:val="00435932"/>
    <w:rsid w:val="00435FF3"/>
    <w:rsid w:val="00437646"/>
    <w:rsid w:val="004377EE"/>
    <w:rsid w:val="00437D7F"/>
    <w:rsid w:val="00440C3C"/>
    <w:rsid w:val="0044140A"/>
    <w:rsid w:val="00441667"/>
    <w:rsid w:val="00441805"/>
    <w:rsid w:val="00442EE5"/>
    <w:rsid w:val="00443C19"/>
    <w:rsid w:val="00443EFA"/>
    <w:rsid w:val="004445D6"/>
    <w:rsid w:val="004451D0"/>
    <w:rsid w:val="00445C13"/>
    <w:rsid w:val="00446127"/>
    <w:rsid w:val="00446535"/>
    <w:rsid w:val="00446E2F"/>
    <w:rsid w:val="00447331"/>
    <w:rsid w:val="00447CAD"/>
    <w:rsid w:val="0045088A"/>
    <w:rsid w:val="004509FC"/>
    <w:rsid w:val="00450C41"/>
    <w:rsid w:val="00451760"/>
    <w:rsid w:val="00452158"/>
    <w:rsid w:val="0045261D"/>
    <w:rsid w:val="00452DE5"/>
    <w:rsid w:val="0045333A"/>
    <w:rsid w:val="00453EE2"/>
    <w:rsid w:val="00453F64"/>
    <w:rsid w:val="004550E6"/>
    <w:rsid w:val="00455684"/>
    <w:rsid w:val="00455F62"/>
    <w:rsid w:val="00456E59"/>
    <w:rsid w:val="0046091D"/>
    <w:rsid w:val="00460B6E"/>
    <w:rsid w:val="00461182"/>
    <w:rsid w:val="00461A92"/>
    <w:rsid w:val="00461CA1"/>
    <w:rsid w:val="004625A1"/>
    <w:rsid w:val="00462654"/>
    <w:rsid w:val="00462DD2"/>
    <w:rsid w:val="00463DE0"/>
    <w:rsid w:val="0046464F"/>
    <w:rsid w:val="00464B07"/>
    <w:rsid w:val="004652B6"/>
    <w:rsid w:val="00465373"/>
    <w:rsid w:val="0046538D"/>
    <w:rsid w:val="004663D6"/>
    <w:rsid w:val="00466952"/>
    <w:rsid w:val="00466BEE"/>
    <w:rsid w:val="00466E01"/>
    <w:rsid w:val="00467336"/>
    <w:rsid w:val="00467B5D"/>
    <w:rsid w:val="004702DF"/>
    <w:rsid w:val="004708E6"/>
    <w:rsid w:val="00470A26"/>
    <w:rsid w:val="00471017"/>
    <w:rsid w:val="0047118F"/>
    <w:rsid w:val="0047281C"/>
    <w:rsid w:val="00472ADA"/>
    <w:rsid w:val="00473D00"/>
    <w:rsid w:val="004740C4"/>
    <w:rsid w:val="00474333"/>
    <w:rsid w:val="0047496A"/>
    <w:rsid w:val="00475BDA"/>
    <w:rsid w:val="00475BF9"/>
    <w:rsid w:val="0047696D"/>
    <w:rsid w:val="00476CBC"/>
    <w:rsid w:val="00477638"/>
    <w:rsid w:val="00481769"/>
    <w:rsid w:val="00482953"/>
    <w:rsid w:val="00482E85"/>
    <w:rsid w:val="0048350F"/>
    <w:rsid w:val="0048442A"/>
    <w:rsid w:val="00484778"/>
    <w:rsid w:val="00484C95"/>
    <w:rsid w:val="0048524C"/>
    <w:rsid w:val="004852F4"/>
    <w:rsid w:val="00486E63"/>
    <w:rsid w:val="004871BF"/>
    <w:rsid w:val="00487C80"/>
    <w:rsid w:val="00490B1F"/>
    <w:rsid w:val="00490B36"/>
    <w:rsid w:val="00491536"/>
    <w:rsid w:val="00491CDE"/>
    <w:rsid w:val="0049343F"/>
    <w:rsid w:val="00493881"/>
    <w:rsid w:val="004938D5"/>
    <w:rsid w:val="00494667"/>
    <w:rsid w:val="00494CCB"/>
    <w:rsid w:val="00496569"/>
    <w:rsid w:val="00496CEE"/>
    <w:rsid w:val="004A06EE"/>
    <w:rsid w:val="004A0B9D"/>
    <w:rsid w:val="004A13E3"/>
    <w:rsid w:val="004A15AF"/>
    <w:rsid w:val="004A16C3"/>
    <w:rsid w:val="004A206F"/>
    <w:rsid w:val="004A222D"/>
    <w:rsid w:val="004A2362"/>
    <w:rsid w:val="004A2BA4"/>
    <w:rsid w:val="004A3032"/>
    <w:rsid w:val="004A3329"/>
    <w:rsid w:val="004A3FCA"/>
    <w:rsid w:val="004A441B"/>
    <w:rsid w:val="004A4C8F"/>
    <w:rsid w:val="004A523E"/>
    <w:rsid w:val="004A54BC"/>
    <w:rsid w:val="004A7001"/>
    <w:rsid w:val="004A7A83"/>
    <w:rsid w:val="004B0C46"/>
    <w:rsid w:val="004B15DC"/>
    <w:rsid w:val="004B20AE"/>
    <w:rsid w:val="004B2568"/>
    <w:rsid w:val="004B263B"/>
    <w:rsid w:val="004B2FAD"/>
    <w:rsid w:val="004B3617"/>
    <w:rsid w:val="004B37D3"/>
    <w:rsid w:val="004B3D3F"/>
    <w:rsid w:val="004B3F5D"/>
    <w:rsid w:val="004B69AB"/>
    <w:rsid w:val="004B6DDD"/>
    <w:rsid w:val="004B7103"/>
    <w:rsid w:val="004C0B92"/>
    <w:rsid w:val="004C0C1B"/>
    <w:rsid w:val="004C0FA5"/>
    <w:rsid w:val="004C215B"/>
    <w:rsid w:val="004C35F8"/>
    <w:rsid w:val="004C3621"/>
    <w:rsid w:val="004C455A"/>
    <w:rsid w:val="004C502F"/>
    <w:rsid w:val="004C55A3"/>
    <w:rsid w:val="004C5DD2"/>
    <w:rsid w:val="004C65A6"/>
    <w:rsid w:val="004C7EE6"/>
    <w:rsid w:val="004C7EE7"/>
    <w:rsid w:val="004C7EED"/>
    <w:rsid w:val="004D0037"/>
    <w:rsid w:val="004D005A"/>
    <w:rsid w:val="004D02CD"/>
    <w:rsid w:val="004D0A43"/>
    <w:rsid w:val="004D0A6D"/>
    <w:rsid w:val="004D1FC5"/>
    <w:rsid w:val="004D2D93"/>
    <w:rsid w:val="004D3FCC"/>
    <w:rsid w:val="004D5560"/>
    <w:rsid w:val="004D5C95"/>
    <w:rsid w:val="004D5FA8"/>
    <w:rsid w:val="004D6209"/>
    <w:rsid w:val="004D6692"/>
    <w:rsid w:val="004D6C25"/>
    <w:rsid w:val="004D7445"/>
    <w:rsid w:val="004D7EE9"/>
    <w:rsid w:val="004E0721"/>
    <w:rsid w:val="004E1D3D"/>
    <w:rsid w:val="004E258F"/>
    <w:rsid w:val="004E2A8F"/>
    <w:rsid w:val="004E523D"/>
    <w:rsid w:val="004E52A5"/>
    <w:rsid w:val="004E5F5F"/>
    <w:rsid w:val="004E61CD"/>
    <w:rsid w:val="004E6326"/>
    <w:rsid w:val="004E64B3"/>
    <w:rsid w:val="004F217E"/>
    <w:rsid w:val="004F2570"/>
    <w:rsid w:val="004F3AB4"/>
    <w:rsid w:val="004F5695"/>
    <w:rsid w:val="004F6494"/>
    <w:rsid w:val="004F699A"/>
    <w:rsid w:val="004F6AC6"/>
    <w:rsid w:val="004F7358"/>
    <w:rsid w:val="004F772E"/>
    <w:rsid w:val="004F7847"/>
    <w:rsid w:val="004F7ACD"/>
    <w:rsid w:val="005003F8"/>
    <w:rsid w:val="00500441"/>
    <w:rsid w:val="00500A52"/>
    <w:rsid w:val="00500F06"/>
    <w:rsid w:val="00501035"/>
    <w:rsid w:val="00501C14"/>
    <w:rsid w:val="00502689"/>
    <w:rsid w:val="00502FF7"/>
    <w:rsid w:val="00503CFD"/>
    <w:rsid w:val="00503D2D"/>
    <w:rsid w:val="005047D3"/>
    <w:rsid w:val="00504B7E"/>
    <w:rsid w:val="00504CBD"/>
    <w:rsid w:val="005055C3"/>
    <w:rsid w:val="00506CE5"/>
    <w:rsid w:val="00506D23"/>
    <w:rsid w:val="00507F06"/>
    <w:rsid w:val="00510848"/>
    <w:rsid w:val="00510D1E"/>
    <w:rsid w:val="0051105E"/>
    <w:rsid w:val="00511845"/>
    <w:rsid w:val="00511D51"/>
    <w:rsid w:val="00511EE7"/>
    <w:rsid w:val="00512847"/>
    <w:rsid w:val="005128AD"/>
    <w:rsid w:val="00512C2F"/>
    <w:rsid w:val="005133AA"/>
    <w:rsid w:val="00513898"/>
    <w:rsid w:val="005140C2"/>
    <w:rsid w:val="005146A1"/>
    <w:rsid w:val="00516735"/>
    <w:rsid w:val="00516D3F"/>
    <w:rsid w:val="005172E8"/>
    <w:rsid w:val="0051743B"/>
    <w:rsid w:val="005175DF"/>
    <w:rsid w:val="00520573"/>
    <w:rsid w:val="00521F19"/>
    <w:rsid w:val="00522258"/>
    <w:rsid w:val="005223E3"/>
    <w:rsid w:val="00522D2C"/>
    <w:rsid w:val="005232E7"/>
    <w:rsid w:val="00523FBD"/>
    <w:rsid w:val="005242ED"/>
    <w:rsid w:val="00525A0F"/>
    <w:rsid w:val="00526A2E"/>
    <w:rsid w:val="00527621"/>
    <w:rsid w:val="00527702"/>
    <w:rsid w:val="005301C4"/>
    <w:rsid w:val="005305C1"/>
    <w:rsid w:val="00531187"/>
    <w:rsid w:val="00531644"/>
    <w:rsid w:val="0053224A"/>
    <w:rsid w:val="005327C9"/>
    <w:rsid w:val="0053353D"/>
    <w:rsid w:val="00533715"/>
    <w:rsid w:val="005340B9"/>
    <w:rsid w:val="0053483B"/>
    <w:rsid w:val="005354F8"/>
    <w:rsid w:val="0054000D"/>
    <w:rsid w:val="00540EBA"/>
    <w:rsid w:val="00541916"/>
    <w:rsid w:val="00541C26"/>
    <w:rsid w:val="005428E1"/>
    <w:rsid w:val="00543BC7"/>
    <w:rsid w:val="00544AD0"/>
    <w:rsid w:val="005461B6"/>
    <w:rsid w:val="00546709"/>
    <w:rsid w:val="0054734D"/>
    <w:rsid w:val="005476D8"/>
    <w:rsid w:val="005477EA"/>
    <w:rsid w:val="005479B2"/>
    <w:rsid w:val="00547D6D"/>
    <w:rsid w:val="005504FE"/>
    <w:rsid w:val="00550B3B"/>
    <w:rsid w:val="00551216"/>
    <w:rsid w:val="00552AE8"/>
    <w:rsid w:val="005533BB"/>
    <w:rsid w:val="00553DF4"/>
    <w:rsid w:val="0055499E"/>
    <w:rsid w:val="00555B73"/>
    <w:rsid w:val="0055602B"/>
    <w:rsid w:val="005562D4"/>
    <w:rsid w:val="00557010"/>
    <w:rsid w:val="005579B8"/>
    <w:rsid w:val="00560E60"/>
    <w:rsid w:val="005627F4"/>
    <w:rsid w:val="00563182"/>
    <w:rsid w:val="005639EF"/>
    <w:rsid w:val="00564A65"/>
    <w:rsid w:val="00564F3A"/>
    <w:rsid w:val="00565067"/>
    <w:rsid w:val="00567273"/>
    <w:rsid w:val="00567700"/>
    <w:rsid w:val="005679EF"/>
    <w:rsid w:val="00567F77"/>
    <w:rsid w:val="0057002E"/>
    <w:rsid w:val="00570EFA"/>
    <w:rsid w:val="005718BB"/>
    <w:rsid w:val="00572E2C"/>
    <w:rsid w:val="00572F3F"/>
    <w:rsid w:val="00572FAE"/>
    <w:rsid w:val="00573266"/>
    <w:rsid w:val="005738F5"/>
    <w:rsid w:val="00574BAD"/>
    <w:rsid w:val="0057574E"/>
    <w:rsid w:val="00576CA0"/>
    <w:rsid w:val="00581427"/>
    <w:rsid w:val="005815F0"/>
    <w:rsid w:val="00581730"/>
    <w:rsid w:val="0058188F"/>
    <w:rsid w:val="00581E24"/>
    <w:rsid w:val="00581E95"/>
    <w:rsid w:val="00582147"/>
    <w:rsid w:val="0058289C"/>
    <w:rsid w:val="005835D0"/>
    <w:rsid w:val="005835F5"/>
    <w:rsid w:val="005842EF"/>
    <w:rsid w:val="005848E5"/>
    <w:rsid w:val="005872EB"/>
    <w:rsid w:val="0058763A"/>
    <w:rsid w:val="005877CE"/>
    <w:rsid w:val="0058796A"/>
    <w:rsid w:val="00587FAB"/>
    <w:rsid w:val="00590009"/>
    <w:rsid w:val="005918AA"/>
    <w:rsid w:val="00593784"/>
    <w:rsid w:val="005945B6"/>
    <w:rsid w:val="00594603"/>
    <w:rsid w:val="00594E32"/>
    <w:rsid w:val="00595495"/>
    <w:rsid w:val="00595FEA"/>
    <w:rsid w:val="005962BC"/>
    <w:rsid w:val="00597EDD"/>
    <w:rsid w:val="005A02A3"/>
    <w:rsid w:val="005A06FA"/>
    <w:rsid w:val="005A0C2F"/>
    <w:rsid w:val="005A1A60"/>
    <w:rsid w:val="005A31B1"/>
    <w:rsid w:val="005A497E"/>
    <w:rsid w:val="005A4E17"/>
    <w:rsid w:val="005A50AD"/>
    <w:rsid w:val="005A5BB6"/>
    <w:rsid w:val="005A5BEF"/>
    <w:rsid w:val="005A6350"/>
    <w:rsid w:val="005A6EE2"/>
    <w:rsid w:val="005A6FD0"/>
    <w:rsid w:val="005A72A6"/>
    <w:rsid w:val="005B02B9"/>
    <w:rsid w:val="005B0733"/>
    <w:rsid w:val="005B134B"/>
    <w:rsid w:val="005B191C"/>
    <w:rsid w:val="005B248B"/>
    <w:rsid w:val="005B2734"/>
    <w:rsid w:val="005B2A6D"/>
    <w:rsid w:val="005B2EE0"/>
    <w:rsid w:val="005B2FD2"/>
    <w:rsid w:val="005B3454"/>
    <w:rsid w:val="005B39EF"/>
    <w:rsid w:val="005B3CE0"/>
    <w:rsid w:val="005B3D7C"/>
    <w:rsid w:val="005B4A49"/>
    <w:rsid w:val="005B501C"/>
    <w:rsid w:val="005B53F5"/>
    <w:rsid w:val="005B5CA6"/>
    <w:rsid w:val="005B64D4"/>
    <w:rsid w:val="005B6AC0"/>
    <w:rsid w:val="005B7368"/>
    <w:rsid w:val="005B7BC4"/>
    <w:rsid w:val="005B7EAB"/>
    <w:rsid w:val="005C0A35"/>
    <w:rsid w:val="005C13FD"/>
    <w:rsid w:val="005C1859"/>
    <w:rsid w:val="005C1C0B"/>
    <w:rsid w:val="005C2254"/>
    <w:rsid w:val="005C27EF"/>
    <w:rsid w:val="005C27FE"/>
    <w:rsid w:val="005C2937"/>
    <w:rsid w:val="005C3062"/>
    <w:rsid w:val="005C310C"/>
    <w:rsid w:val="005C3117"/>
    <w:rsid w:val="005C38D1"/>
    <w:rsid w:val="005C3B8C"/>
    <w:rsid w:val="005C4107"/>
    <w:rsid w:val="005C4F8B"/>
    <w:rsid w:val="005C5A18"/>
    <w:rsid w:val="005C5BF9"/>
    <w:rsid w:val="005C6902"/>
    <w:rsid w:val="005C697A"/>
    <w:rsid w:val="005C738C"/>
    <w:rsid w:val="005D0027"/>
    <w:rsid w:val="005D007D"/>
    <w:rsid w:val="005D06F6"/>
    <w:rsid w:val="005D0A96"/>
    <w:rsid w:val="005D1CFD"/>
    <w:rsid w:val="005D1D72"/>
    <w:rsid w:val="005D1F48"/>
    <w:rsid w:val="005D23C1"/>
    <w:rsid w:val="005D2660"/>
    <w:rsid w:val="005D2EBD"/>
    <w:rsid w:val="005D3260"/>
    <w:rsid w:val="005D34A1"/>
    <w:rsid w:val="005D3615"/>
    <w:rsid w:val="005D3DBA"/>
    <w:rsid w:val="005D455F"/>
    <w:rsid w:val="005D4DA7"/>
    <w:rsid w:val="005D51B8"/>
    <w:rsid w:val="005D5788"/>
    <w:rsid w:val="005D6A42"/>
    <w:rsid w:val="005D6CA9"/>
    <w:rsid w:val="005D6EDD"/>
    <w:rsid w:val="005D7954"/>
    <w:rsid w:val="005E04F5"/>
    <w:rsid w:val="005E08D9"/>
    <w:rsid w:val="005E11CB"/>
    <w:rsid w:val="005E1320"/>
    <w:rsid w:val="005E1830"/>
    <w:rsid w:val="005E19B2"/>
    <w:rsid w:val="005E3041"/>
    <w:rsid w:val="005E473F"/>
    <w:rsid w:val="005E4DE9"/>
    <w:rsid w:val="005E5343"/>
    <w:rsid w:val="005E5720"/>
    <w:rsid w:val="005E5C60"/>
    <w:rsid w:val="005E5CA5"/>
    <w:rsid w:val="005E69BF"/>
    <w:rsid w:val="005E7317"/>
    <w:rsid w:val="005E7A7B"/>
    <w:rsid w:val="005E7BBD"/>
    <w:rsid w:val="005F0503"/>
    <w:rsid w:val="005F053E"/>
    <w:rsid w:val="005F0FC6"/>
    <w:rsid w:val="005F11FA"/>
    <w:rsid w:val="005F1ABF"/>
    <w:rsid w:val="005F1F42"/>
    <w:rsid w:val="005F21B5"/>
    <w:rsid w:val="005F3010"/>
    <w:rsid w:val="005F3563"/>
    <w:rsid w:val="005F45B1"/>
    <w:rsid w:val="005F558C"/>
    <w:rsid w:val="005F5664"/>
    <w:rsid w:val="005F57E1"/>
    <w:rsid w:val="005F618C"/>
    <w:rsid w:val="005F6410"/>
    <w:rsid w:val="005F6E05"/>
    <w:rsid w:val="005F7348"/>
    <w:rsid w:val="005F7B25"/>
    <w:rsid w:val="00600587"/>
    <w:rsid w:val="00601399"/>
    <w:rsid w:val="006013CC"/>
    <w:rsid w:val="006018B3"/>
    <w:rsid w:val="00601C61"/>
    <w:rsid w:val="006029D6"/>
    <w:rsid w:val="00603387"/>
    <w:rsid w:val="006035CB"/>
    <w:rsid w:val="00603C64"/>
    <w:rsid w:val="00603F6A"/>
    <w:rsid w:val="00605CF2"/>
    <w:rsid w:val="00605D4A"/>
    <w:rsid w:val="00605DD9"/>
    <w:rsid w:val="00606437"/>
    <w:rsid w:val="00606647"/>
    <w:rsid w:val="00606774"/>
    <w:rsid w:val="00606884"/>
    <w:rsid w:val="006069C0"/>
    <w:rsid w:val="00606BAB"/>
    <w:rsid w:val="00606E98"/>
    <w:rsid w:val="00607187"/>
    <w:rsid w:val="00607A77"/>
    <w:rsid w:val="00610ABC"/>
    <w:rsid w:val="006115B5"/>
    <w:rsid w:val="006116BA"/>
    <w:rsid w:val="00611C4C"/>
    <w:rsid w:val="006121A1"/>
    <w:rsid w:val="00613B29"/>
    <w:rsid w:val="00613ECD"/>
    <w:rsid w:val="006148E5"/>
    <w:rsid w:val="00614A68"/>
    <w:rsid w:val="00614BBC"/>
    <w:rsid w:val="00615067"/>
    <w:rsid w:val="00615F32"/>
    <w:rsid w:val="006164CD"/>
    <w:rsid w:val="00616580"/>
    <w:rsid w:val="00616A17"/>
    <w:rsid w:val="006177BB"/>
    <w:rsid w:val="0062176F"/>
    <w:rsid w:val="00622B7B"/>
    <w:rsid w:val="00623448"/>
    <w:rsid w:val="006246D2"/>
    <w:rsid w:val="00624A5A"/>
    <w:rsid w:val="00624B6B"/>
    <w:rsid w:val="00625171"/>
    <w:rsid w:val="006259C9"/>
    <w:rsid w:val="00626118"/>
    <w:rsid w:val="006262E3"/>
    <w:rsid w:val="00626581"/>
    <w:rsid w:val="00627810"/>
    <w:rsid w:val="00630F8B"/>
    <w:rsid w:val="0063211B"/>
    <w:rsid w:val="00632C12"/>
    <w:rsid w:val="006332AC"/>
    <w:rsid w:val="00633994"/>
    <w:rsid w:val="00634FDD"/>
    <w:rsid w:val="006359CB"/>
    <w:rsid w:val="00635B00"/>
    <w:rsid w:val="00636DCD"/>
    <w:rsid w:val="00637B6F"/>
    <w:rsid w:val="006416F1"/>
    <w:rsid w:val="006426E5"/>
    <w:rsid w:val="006436BE"/>
    <w:rsid w:val="00643AC8"/>
    <w:rsid w:val="00643FC8"/>
    <w:rsid w:val="0064454C"/>
    <w:rsid w:val="0064494B"/>
    <w:rsid w:val="00644A85"/>
    <w:rsid w:val="00645127"/>
    <w:rsid w:val="00645B55"/>
    <w:rsid w:val="00646204"/>
    <w:rsid w:val="00646EB6"/>
    <w:rsid w:val="00647A6A"/>
    <w:rsid w:val="00651299"/>
    <w:rsid w:val="00651B6C"/>
    <w:rsid w:val="00653267"/>
    <w:rsid w:val="006533CB"/>
    <w:rsid w:val="0065370F"/>
    <w:rsid w:val="00653A50"/>
    <w:rsid w:val="00654BFA"/>
    <w:rsid w:val="00655AEC"/>
    <w:rsid w:val="006566B2"/>
    <w:rsid w:val="00656B5B"/>
    <w:rsid w:val="00657843"/>
    <w:rsid w:val="00657DA9"/>
    <w:rsid w:val="006606E6"/>
    <w:rsid w:val="00660881"/>
    <w:rsid w:val="00660DF1"/>
    <w:rsid w:val="00660E59"/>
    <w:rsid w:val="00660F90"/>
    <w:rsid w:val="00661871"/>
    <w:rsid w:val="00661912"/>
    <w:rsid w:val="00662789"/>
    <w:rsid w:val="006631C0"/>
    <w:rsid w:val="006632F9"/>
    <w:rsid w:val="00664A1C"/>
    <w:rsid w:val="006654D1"/>
    <w:rsid w:val="006666AE"/>
    <w:rsid w:val="00666820"/>
    <w:rsid w:val="0066786F"/>
    <w:rsid w:val="00667F31"/>
    <w:rsid w:val="00670093"/>
    <w:rsid w:val="00670177"/>
    <w:rsid w:val="0067143B"/>
    <w:rsid w:val="006714C8"/>
    <w:rsid w:val="006714DA"/>
    <w:rsid w:val="0067151D"/>
    <w:rsid w:val="00671AD0"/>
    <w:rsid w:val="00671C26"/>
    <w:rsid w:val="006727E6"/>
    <w:rsid w:val="00672DAF"/>
    <w:rsid w:val="00673E2B"/>
    <w:rsid w:val="006740A4"/>
    <w:rsid w:val="00674F0A"/>
    <w:rsid w:val="006753FC"/>
    <w:rsid w:val="00675618"/>
    <w:rsid w:val="00675A48"/>
    <w:rsid w:val="00675AE9"/>
    <w:rsid w:val="00677BFD"/>
    <w:rsid w:val="006800F5"/>
    <w:rsid w:val="00680428"/>
    <w:rsid w:val="00680E4B"/>
    <w:rsid w:val="0068132C"/>
    <w:rsid w:val="00682B31"/>
    <w:rsid w:val="00682C8B"/>
    <w:rsid w:val="00683137"/>
    <w:rsid w:val="006839A1"/>
    <w:rsid w:val="00683E84"/>
    <w:rsid w:val="006846A8"/>
    <w:rsid w:val="00684D0B"/>
    <w:rsid w:val="006852A5"/>
    <w:rsid w:val="006856E8"/>
    <w:rsid w:val="00685F06"/>
    <w:rsid w:val="00686B57"/>
    <w:rsid w:val="00687804"/>
    <w:rsid w:val="006903FA"/>
    <w:rsid w:val="0069069E"/>
    <w:rsid w:val="00690769"/>
    <w:rsid w:val="00690D48"/>
    <w:rsid w:val="00691C04"/>
    <w:rsid w:val="00691FCE"/>
    <w:rsid w:val="00692A13"/>
    <w:rsid w:val="006935ED"/>
    <w:rsid w:val="006958A0"/>
    <w:rsid w:val="00696D28"/>
    <w:rsid w:val="00697C23"/>
    <w:rsid w:val="006A0144"/>
    <w:rsid w:val="006A01F6"/>
    <w:rsid w:val="006A0534"/>
    <w:rsid w:val="006A13CC"/>
    <w:rsid w:val="006A18CE"/>
    <w:rsid w:val="006A1D94"/>
    <w:rsid w:val="006A26ED"/>
    <w:rsid w:val="006A2D89"/>
    <w:rsid w:val="006A5286"/>
    <w:rsid w:val="006A5DAD"/>
    <w:rsid w:val="006A5F3E"/>
    <w:rsid w:val="006A66D4"/>
    <w:rsid w:val="006A6A72"/>
    <w:rsid w:val="006A6BF3"/>
    <w:rsid w:val="006A7260"/>
    <w:rsid w:val="006A7726"/>
    <w:rsid w:val="006A791A"/>
    <w:rsid w:val="006A7E68"/>
    <w:rsid w:val="006B0600"/>
    <w:rsid w:val="006B178F"/>
    <w:rsid w:val="006B1987"/>
    <w:rsid w:val="006B2313"/>
    <w:rsid w:val="006B2B8F"/>
    <w:rsid w:val="006B3D11"/>
    <w:rsid w:val="006B4218"/>
    <w:rsid w:val="006B442E"/>
    <w:rsid w:val="006B5696"/>
    <w:rsid w:val="006B5D7A"/>
    <w:rsid w:val="006B66F5"/>
    <w:rsid w:val="006B6893"/>
    <w:rsid w:val="006B6953"/>
    <w:rsid w:val="006B69BF"/>
    <w:rsid w:val="006B6B62"/>
    <w:rsid w:val="006B6CB0"/>
    <w:rsid w:val="006B6F7C"/>
    <w:rsid w:val="006B706D"/>
    <w:rsid w:val="006B7145"/>
    <w:rsid w:val="006B7ABD"/>
    <w:rsid w:val="006C13C7"/>
    <w:rsid w:val="006C2C53"/>
    <w:rsid w:val="006C37E2"/>
    <w:rsid w:val="006C3919"/>
    <w:rsid w:val="006C3A9E"/>
    <w:rsid w:val="006C3FB4"/>
    <w:rsid w:val="006C4A8D"/>
    <w:rsid w:val="006C556D"/>
    <w:rsid w:val="006C55A2"/>
    <w:rsid w:val="006C6A5E"/>
    <w:rsid w:val="006D0024"/>
    <w:rsid w:val="006D07C0"/>
    <w:rsid w:val="006D0C75"/>
    <w:rsid w:val="006D120C"/>
    <w:rsid w:val="006D1309"/>
    <w:rsid w:val="006D1931"/>
    <w:rsid w:val="006D2A1B"/>
    <w:rsid w:val="006D2DDD"/>
    <w:rsid w:val="006D36C5"/>
    <w:rsid w:val="006D3AD6"/>
    <w:rsid w:val="006D4A64"/>
    <w:rsid w:val="006D5641"/>
    <w:rsid w:val="006D596A"/>
    <w:rsid w:val="006D6A49"/>
    <w:rsid w:val="006D79A3"/>
    <w:rsid w:val="006D7FCF"/>
    <w:rsid w:val="006E0156"/>
    <w:rsid w:val="006E0BF7"/>
    <w:rsid w:val="006E151B"/>
    <w:rsid w:val="006E1D7E"/>
    <w:rsid w:val="006E2E5E"/>
    <w:rsid w:val="006E30A0"/>
    <w:rsid w:val="006E32DB"/>
    <w:rsid w:val="006E388A"/>
    <w:rsid w:val="006E4306"/>
    <w:rsid w:val="006E4D40"/>
    <w:rsid w:val="006E526E"/>
    <w:rsid w:val="006E5ABB"/>
    <w:rsid w:val="006E6456"/>
    <w:rsid w:val="006E662B"/>
    <w:rsid w:val="006E72E9"/>
    <w:rsid w:val="006E7433"/>
    <w:rsid w:val="006E7E2E"/>
    <w:rsid w:val="006F0C26"/>
    <w:rsid w:val="006F0D2A"/>
    <w:rsid w:val="006F1709"/>
    <w:rsid w:val="006F23F6"/>
    <w:rsid w:val="006F24AA"/>
    <w:rsid w:val="006F2ADB"/>
    <w:rsid w:val="006F2FFF"/>
    <w:rsid w:val="006F30C7"/>
    <w:rsid w:val="006F31CF"/>
    <w:rsid w:val="006F3D7E"/>
    <w:rsid w:val="006F42B7"/>
    <w:rsid w:val="006F456B"/>
    <w:rsid w:val="006F77E2"/>
    <w:rsid w:val="006F7BD6"/>
    <w:rsid w:val="00700CD1"/>
    <w:rsid w:val="00703282"/>
    <w:rsid w:val="007043D0"/>
    <w:rsid w:val="00704AF4"/>
    <w:rsid w:val="00705073"/>
    <w:rsid w:val="0070665B"/>
    <w:rsid w:val="00707051"/>
    <w:rsid w:val="0071142E"/>
    <w:rsid w:val="007120F9"/>
    <w:rsid w:val="007123FA"/>
    <w:rsid w:val="00712827"/>
    <w:rsid w:val="0071434D"/>
    <w:rsid w:val="00716EAB"/>
    <w:rsid w:val="0071725A"/>
    <w:rsid w:val="00717A4F"/>
    <w:rsid w:val="00720A8F"/>
    <w:rsid w:val="0072222E"/>
    <w:rsid w:val="007225D6"/>
    <w:rsid w:val="0072288E"/>
    <w:rsid w:val="007232E8"/>
    <w:rsid w:val="0072491C"/>
    <w:rsid w:val="007262C0"/>
    <w:rsid w:val="00726A17"/>
    <w:rsid w:val="00726BA5"/>
    <w:rsid w:val="00730EF1"/>
    <w:rsid w:val="00731D8F"/>
    <w:rsid w:val="00732243"/>
    <w:rsid w:val="00732F51"/>
    <w:rsid w:val="0073321D"/>
    <w:rsid w:val="00733F59"/>
    <w:rsid w:val="0073416C"/>
    <w:rsid w:val="0073470D"/>
    <w:rsid w:val="007356F9"/>
    <w:rsid w:val="00737073"/>
    <w:rsid w:val="0074094A"/>
    <w:rsid w:val="00742585"/>
    <w:rsid w:val="00742CC6"/>
    <w:rsid w:val="007443D3"/>
    <w:rsid w:val="0074446A"/>
    <w:rsid w:val="00744636"/>
    <w:rsid w:val="00744D1A"/>
    <w:rsid w:val="007451C4"/>
    <w:rsid w:val="0074669E"/>
    <w:rsid w:val="00750179"/>
    <w:rsid w:val="0075183C"/>
    <w:rsid w:val="00751DA8"/>
    <w:rsid w:val="007522A6"/>
    <w:rsid w:val="007523BE"/>
    <w:rsid w:val="007524AD"/>
    <w:rsid w:val="00754115"/>
    <w:rsid w:val="007547CA"/>
    <w:rsid w:val="00754F82"/>
    <w:rsid w:val="00755A3D"/>
    <w:rsid w:val="00755A69"/>
    <w:rsid w:val="00756A29"/>
    <w:rsid w:val="00756CD9"/>
    <w:rsid w:val="00760172"/>
    <w:rsid w:val="00760F90"/>
    <w:rsid w:val="00761128"/>
    <w:rsid w:val="00761856"/>
    <w:rsid w:val="007637F1"/>
    <w:rsid w:val="0076521C"/>
    <w:rsid w:val="007658A7"/>
    <w:rsid w:val="00765A57"/>
    <w:rsid w:val="00770338"/>
    <w:rsid w:val="00770DD9"/>
    <w:rsid w:val="00770E4D"/>
    <w:rsid w:val="0077141D"/>
    <w:rsid w:val="0077157E"/>
    <w:rsid w:val="00772297"/>
    <w:rsid w:val="007729AF"/>
    <w:rsid w:val="00772A81"/>
    <w:rsid w:val="00773043"/>
    <w:rsid w:val="00773993"/>
    <w:rsid w:val="00774A10"/>
    <w:rsid w:val="00774D6F"/>
    <w:rsid w:val="00774F1A"/>
    <w:rsid w:val="00775797"/>
    <w:rsid w:val="00777C23"/>
    <w:rsid w:val="00777F8C"/>
    <w:rsid w:val="00777FAF"/>
    <w:rsid w:val="0078002C"/>
    <w:rsid w:val="00780C94"/>
    <w:rsid w:val="00781121"/>
    <w:rsid w:val="007817DF"/>
    <w:rsid w:val="0078189E"/>
    <w:rsid w:val="00781C9C"/>
    <w:rsid w:val="00782835"/>
    <w:rsid w:val="00782D16"/>
    <w:rsid w:val="00782E36"/>
    <w:rsid w:val="007834AD"/>
    <w:rsid w:val="00783AFA"/>
    <w:rsid w:val="00783CB3"/>
    <w:rsid w:val="00784182"/>
    <w:rsid w:val="007843CC"/>
    <w:rsid w:val="0078440E"/>
    <w:rsid w:val="00784637"/>
    <w:rsid w:val="00784B33"/>
    <w:rsid w:val="00784CB4"/>
    <w:rsid w:val="007879DA"/>
    <w:rsid w:val="007906C1"/>
    <w:rsid w:val="007906C8"/>
    <w:rsid w:val="00791430"/>
    <w:rsid w:val="007927AC"/>
    <w:rsid w:val="007935D5"/>
    <w:rsid w:val="00793A85"/>
    <w:rsid w:val="00793EEA"/>
    <w:rsid w:val="00794403"/>
    <w:rsid w:val="00796522"/>
    <w:rsid w:val="0079681F"/>
    <w:rsid w:val="00796B94"/>
    <w:rsid w:val="0079790D"/>
    <w:rsid w:val="007A01A0"/>
    <w:rsid w:val="007A1FAC"/>
    <w:rsid w:val="007A36D4"/>
    <w:rsid w:val="007A38A4"/>
    <w:rsid w:val="007A3980"/>
    <w:rsid w:val="007A3B47"/>
    <w:rsid w:val="007A466F"/>
    <w:rsid w:val="007A472E"/>
    <w:rsid w:val="007A4EC6"/>
    <w:rsid w:val="007A5B94"/>
    <w:rsid w:val="007A5D1A"/>
    <w:rsid w:val="007A5F70"/>
    <w:rsid w:val="007A66FD"/>
    <w:rsid w:val="007A6ECE"/>
    <w:rsid w:val="007A7EDB"/>
    <w:rsid w:val="007B07D6"/>
    <w:rsid w:val="007B1118"/>
    <w:rsid w:val="007B118A"/>
    <w:rsid w:val="007B1676"/>
    <w:rsid w:val="007B1F81"/>
    <w:rsid w:val="007B2A61"/>
    <w:rsid w:val="007B2D08"/>
    <w:rsid w:val="007B33BB"/>
    <w:rsid w:val="007B458E"/>
    <w:rsid w:val="007B47A2"/>
    <w:rsid w:val="007B49D1"/>
    <w:rsid w:val="007B5A7D"/>
    <w:rsid w:val="007B5CCA"/>
    <w:rsid w:val="007B5F4C"/>
    <w:rsid w:val="007B614C"/>
    <w:rsid w:val="007B7236"/>
    <w:rsid w:val="007B74E7"/>
    <w:rsid w:val="007B7CB4"/>
    <w:rsid w:val="007B7FEF"/>
    <w:rsid w:val="007C019A"/>
    <w:rsid w:val="007C057F"/>
    <w:rsid w:val="007C0A20"/>
    <w:rsid w:val="007C1177"/>
    <w:rsid w:val="007C1227"/>
    <w:rsid w:val="007C1998"/>
    <w:rsid w:val="007C1F07"/>
    <w:rsid w:val="007C1F69"/>
    <w:rsid w:val="007C23B9"/>
    <w:rsid w:val="007C28AC"/>
    <w:rsid w:val="007C2B16"/>
    <w:rsid w:val="007C3F6F"/>
    <w:rsid w:val="007C4628"/>
    <w:rsid w:val="007C4E33"/>
    <w:rsid w:val="007C4FE1"/>
    <w:rsid w:val="007C60B8"/>
    <w:rsid w:val="007C7493"/>
    <w:rsid w:val="007C7E65"/>
    <w:rsid w:val="007D1F26"/>
    <w:rsid w:val="007D1FA4"/>
    <w:rsid w:val="007D2692"/>
    <w:rsid w:val="007D2DB8"/>
    <w:rsid w:val="007D3411"/>
    <w:rsid w:val="007D3AA8"/>
    <w:rsid w:val="007D3FCF"/>
    <w:rsid w:val="007D4358"/>
    <w:rsid w:val="007D450A"/>
    <w:rsid w:val="007D481F"/>
    <w:rsid w:val="007D6B2F"/>
    <w:rsid w:val="007E0065"/>
    <w:rsid w:val="007E07B6"/>
    <w:rsid w:val="007E0CB9"/>
    <w:rsid w:val="007E0E04"/>
    <w:rsid w:val="007E12D8"/>
    <w:rsid w:val="007E12E1"/>
    <w:rsid w:val="007E1816"/>
    <w:rsid w:val="007E1CA6"/>
    <w:rsid w:val="007E1EC4"/>
    <w:rsid w:val="007E2AB8"/>
    <w:rsid w:val="007E2C37"/>
    <w:rsid w:val="007E3D4B"/>
    <w:rsid w:val="007E4088"/>
    <w:rsid w:val="007E4560"/>
    <w:rsid w:val="007E4D6B"/>
    <w:rsid w:val="007E5417"/>
    <w:rsid w:val="007E55E0"/>
    <w:rsid w:val="007E5EA7"/>
    <w:rsid w:val="007E68AF"/>
    <w:rsid w:val="007E76F3"/>
    <w:rsid w:val="007F026B"/>
    <w:rsid w:val="007F06E6"/>
    <w:rsid w:val="007F07F1"/>
    <w:rsid w:val="007F0886"/>
    <w:rsid w:val="007F0EED"/>
    <w:rsid w:val="007F2515"/>
    <w:rsid w:val="007F3FA6"/>
    <w:rsid w:val="007F44D5"/>
    <w:rsid w:val="007F4E10"/>
    <w:rsid w:val="007F50E5"/>
    <w:rsid w:val="007F53AD"/>
    <w:rsid w:val="007F71E6"/>
    <w:rsid w:val="007F795A"/>
    <w:rsid w:val="007F7A0E"/>
    <w:rsid w:val="007F7F37"/>
    <w:rsid w:val="00800A36"/>
    <w:rsid w:val="00801182"/>
    <w:rsid w:val="00801BA7"/>
    <w:rsid w:val="00802CD1"/>
    <w:rsid w:val="00802DE2"/>
    <w:rsid w:val="00804320"/>
    <w:rsid w:val="00805F11"/>
    <w:rsid w:val="008068FE"/>
    <w:rsid w:val="00810209"/>
    <w:rsid w:val="00810A7B"/>
    <w:rsid w:val="00810C77"/>
    <w:rsid w:val="00811475"/>
    <w:rsid w:val="008114DE"/>
    <w:rsid w:val="008130C9"/>
    <w:rsid w:val="00814219"/>
    <w:rsid w:val="00814268"/>
    <w:rsid w:val="008160E8"/>
    <w:rsid w:val="00816D11"/>
    <w:rsid w:val="00817CA8"/>
    <w:rsid w:val="00817EBF"/>
    <w:rsid w:val="00820340"/>
    <w:rsid w:val="008203B9"/>
    <w:rsid w:val="008207E1"/>
    <w:rsid w:val="00820A69"/>
    <w:rsid w:val="00820B3E"/>
    <w:rsid w:val="00820EC5"/>
    <w:rsid w:val="00820F29"/>
    <w:rsid w:val="00821289"/>
    <w:rsid w:val="00821488"/>
    <w:rsid w:val="0082177E"/>
    <w:rsid w:val="00821959"/>
    <w:rsid w:val="00821E91"/>
    <w:rsid w:val="00822747"/>
    <w:rsid w:val="008229C9"/>
    <w:rsid w:val="0082308C"/>
    <w:rsid w:val="008231B7"/>
    <w:rsid w:val="00824CDF"/>
    <w:rsid w:val="00825C23"/>
    <w:rsid w:val="00825D6F"/>
    <w:rsid w:val="00826CFC"/>
    <w:rsid w:val="008279F5"/>
    <w:rsid w:val="00827C13"/>
    <w:rsid w:val="00832A38"/>
    <w:rsid w:val="0083359E"/>
    <w:rsid w:val="0083574B"/>
    <w:rsid w:val="00835B59"/>
    <w:rsid w:val="0083667A"/>
    <w:rsid w:val="00836814"/>
    <w:rsid w:val="00837B57"/>
    <w:rsid w:val="00840346"/>
    <w:rsid w:val="00840545"/>
    <w:rsid w:val="008407C0"/>
    <w:rsid w:val="00843285"/>
    <w:rsid w:val="00843C9B"/>
    <w:rsid w:val="00843DE7"/>
    <w:rsid w:val="00843EDA"/>
    <w:rsid w:val="00844465"/>
    <w:rsid w:val="00846032"/>
    <w:rsid w:val="0084621D"/>
    <w:rsid w:val="00846299"/>
    <w:rsid w:val="0084629B"/>
    <w:rsid w:val="0084686F"/>
    <w:rsid w:val="008473B2"/>
    <w:rsid w:val="00847428"/>
    <w:rsid w:val="00847B34"/>
    <w:rsid w:val="00852C67"/>
    <w:rsid w:val="00852F4F"/>
    <w:rsid w:val="0085337F"/>
    <w:rsid w:val="0085338F"/>
    <w:rsid w:val="00854BC1"/>
    <w:rsid w:val="00854D69"/>
    <w:rsid w:val="008554C4"/>
    <w:rsid w:val="00855D06"/>
    <w:rsid w:val="00857D82"/>
    <w:rsid w:val="00857F83"/>
    <w:rsid w:val="0086007B"/>
    <w:rsid w:val="00861104"/>
    <w:rsid w:val="00861BC4"/>
    <w:rsid w:val="00861D2E"/>
    <w:rsid w:val="008623CA"/>
    <w:rsid w:val="008641F9"/>
    <w:rsid w:val="0086444E"/>
    <w:rsid w:val="0086469A"/>
    <w:rsid w:val="0086475D"/>
    <w:rsid w:val="00866CA0"/>
    <w:rsid w:val="008673D6"/>
    <w:rsid w:val="00867C5F"/>
    <w:rsid w:val="00870C9C"/>
    <w:rsid w:val="00871044"/>
    <w:rsid w:val="0087149E"/>
    <w:rsid w:val="00871E6D"/>
    <w:rsid w:val="00872086"/>
    <w:rsid w:val="00872267"/>
    <w:rsid w:val="00874A12"/>
    <w:rsid w:val="0087613D"/>
    <w:rsid w:val="0087644D"/>
    <w:rsid w:val="0087672F"/>
    <w:rsid w:val="008772C7"/>
    <w:rsid w:val="008773AF"/>
    <w:rsid w:val="00877A28"/>
    <w:rsid w:val="00877EA6"/>
    <w:rsid w:val="008808AB"/>
    <w:rsid w:val="008808D3"/>
    <w:rsid w:val="008814B3"/>
    <w:rsid w:val="0088270B"/>
    <w:rsid w:val="00882CF4"/>
    <w:rsid w:val="00884773"/>
    <w:rsid w:val="0088529C"/>
    <w:rsid w:val="008852DB"/>
    <w:rsid w:val="00885B20"/>
    <w:rsid w:val="00885B92"/>
    <w:rsid w:val="00885E86"/>
    <w:rsid w:val="00886400"/>
    <w:rsid w:val="008865AA"/>
    <w:rsid w:val="008866E7"/>
    <w:rsid w:val="00886F20"/>
    <w:rsid w:val="00887FE3"/>
    <w:rsid w:val="00890F50"/>
    <w:rsid w:val="008910E6"/>
    <w:rsid w:val="0089156A"/>
    <w:rsid w:val="00891E6D"/>
    <w:rsid w:val="00891FA6"/>
    <w:rsid w:val="0089303E"/>
    <w:rsid w:val="00894127"/>
    <w:rsid w:val="00894CE5"/>
    <w:rsid w:val="00896717"/>
    <w:rsid w:val="00896C32"/>
    <w:rsid w:val="008973A8"/>
    <w:rsid w:val="00897D51"/>
    <w:rsid w:val="008A0D03"/>
    <w:rsid w:val="008A162B"/>
    <w:rsid w:val="008A17BF"/>
    <w:rsid w:val="008A182C"/>
    <w:rsid w:val="008A184B"/>
    <w:rsid w:val="008A19CD"/>
    <w:rsid w:val="008A229E"/>
    <w:rsid w:val="008A265C"/>
    <w:rsid w:val="008A2CFB"/>
    <w:rsid w:val="008A5115"/>
    <w:rsid w:val="008A511B"/>
    <w:rsid w:val="008A52A2"/>
    <w:rsid w:val="008A5816"/>
    <w:rsid w:val="008A7142"/>
    <w:rsid w:val="008A71F1"/>
    <w:rsid w:val="008A7D95"/>
    <w:rsid w:val="008A7E61"/>
    <w:rsid w:val="008A7E90"/>
    <w:rsid w:val="008B00FC"/>
    <w:rsid w:val="008B0E64"/>
    <w:rsid w:val="008B3719"/>
    <w:rsid w:val="008B4709"/>
    <w:rsid w:val="008B6B9E"/>
    <w:rsid w:val="008B71EE"/>
    <w:rsid w:val="008B73D0"/>
    <w:rsid w:val="008B7738"/>
    <w:rsid w:val="008C02BB"/>
    <w:rsid w:val="008C05E6"/>
    <w:rsid w:val="008C0A22"/>
    <w:rsid w:val="008C143E"/>
    <w:rsid w:val="008C1719"/>
    <w:rsid w:val="008C176D"/>
    <w:rsid w:val="008C1BAA"/>
    <w:rsid w:val="008C225B"/>
    <w:rsid w:val="008C274B"/>
    <w:rsid w:val="008C2BFF"/>
    <w:rsid w:val="008C32EE"/>
    <w:rsid w:val="008C356A"/>
    <w:rsid w:val="008C45B0"/>
    <w:rsid w:val="008C46FE"/>
    <w:rsid w:val="008C4E44"/>
    <w:rsid w:val="008C56EB"/>
    <w:rsid w:val="008C643B"/>
    <w:rsid w:val="008C7610"/>
    <w:rsid w:val="008C7783"/>
    <w:rsid w:val="008D050E"/>
    <w:rsid w:val="008D0A2C"/>
    <w:rsid w:val="008D11EA"/>
    <w:rsid w:val="008D13EE"/>
    <w:rsid w:val="008D23D3"/>
    <w:rsid w:val="008D30BD"/>
    <w:rsid w:val="008D40B1"/>
    <w:rsid w:val="008D6462"/>
    <w:rsid w:val="008D6D67"/>
    <w:rsid w:val="008D6F5A"/>
    <w:rsid w:val="008D7326"/>
    <w:rsid w:val="008E0351"/>
    <w:rsid w:val="008E0F87"/>
    <w:rsid w:val="008E10C1"/>
    <w:rsid w:val="008E19C8"/>
    <w:rsid w:val="008E1F0D"/>
    <w:rsid w:val="008E2138"/>
    <w:rsid w:val="008E3126"/>
    <w:rsid w:val="008E4717"/>
    <w:rsid w:val="008E6405"/>
    <w:rsid w:val="008E7A49"/>
    <w:rsid w:val="008F1664"/>
    <w:rsid w:val="008F1A94"/>
    <w:rsid w:val="008F1C48"/>
    <w:rsid w:val="008F239C"/>
    <w:rsid w:val="008F2F5F"/>
    <w:rsid w:val="008F3526"/>
    <w:rsid w:val="008F376A"/>
    <w:rsid w:val="008F3CEE"/>
    <w:rsid w:val="008F47B0"/>
    <w:rsid w:val="008F50DC"/>
    <w:rsid w:val="008F5B6B"/>
    <w:rsid w:val="008F5FF3"/>
    <w:rsid w:val="008F677D"/>
    <w:rsid w:val="008F680C"/>
    <w:rsid w:val="008F78F8"/>
    <w:rsid w:val="00900582"/>
    <w:rsid w:val="00900678"/>
    <w:rsid w:val="00900BB0"/>
    <w:rsid w:val="00901047"/>
    <w:rsid w:val="00901F32"/>
    <w:rsid w:val="009053B3"/>
    <w:rsid w:val="00906166"/>
    <w:rsid w:val="009067F7"/>
    <w:rsid w:val="00907420"/>
    <w:rsid w:val="00907A67"/>
    <w:rsid w:val="00910304"/>
    <w:rsid w:val="00911268"/>
    <w:rsid w:val="009117C4"/>
    <w:rsid w:val="00912379"/>
    <w:rsid w:val="00912F38"/>
    <w:rsid w:val="00913B66"/>
    <w:rsid w:val="00913E29"/>
    <w:rsid w:val="00913F9F"/>
    <w:rsid w:val="0091591C"/>
    <w:rsid w:val="0091596B"/>
    <w:rsid w:val="00916D1D"/>
    <w:rsid w:val="0091717A"/>
    <w:rsid w:val="009177C4"/>
    <w:rsid w:val="00917A18"/>
    <w:rsid w:val="00920A5A"/>
    <w:rsid w:val="00920ECD"/>
    <w:rsid w:val="009212E9"/>
    <w:rsid w:val="009216E2"/>
    <w:rsid w:val="00921AC0"/>
    <w:rsid w:val="00921EE1"/>
    <w:rsid w:val="009236B7"/>
    <w:rsid w:val="00923C4D"/>
    <w:rsid w:val="00923E36"/>
    <w:rsid w:val="00924255"/>
    <w:rsid w:val="00924433"/>
    <w:rsid w:val="009249C9"/>
    <w:rsid w:val="00925D6B"/>
    <w:rsid w:val="00926AB5"/>
    <w:rsid w:val="00930850"/>
    <w:rsid w:val="00930F2C"/>
    <w:rsid w:val="00932D55"/>
    <w:rsid w:val="00932DE4"/>
    <w:rsid w:val="0093365F"/>
    <w:rsid w:val="00934452"/>
    <w:rsid w:val="0093539A"/>
    <w:rsid w:val="00935759"/>
    <w:rsid w:val="00935791"/>
    <w:rsid w:val="00935E4C"/>
    <w:rsid w:val="00936503"/>
    <w:rsid w:val="009365B0"/>
    <w:rsid w:val="0094082E"/>
    <w:rsid w:val="00940A3A"/>
    <w:rsid w:val="00940C1E"/>
    <w:rsid w:val="00941111"/>
    <w:rsid w:val="009413B0"/>
    <w:rsid w:val="009419FF"/>
    <w:rsid w:val="00941E5B"/>
    <w:rsid w:val="00942414"/>
    <w:rsid w:val="00944999"/>
    <w:rsid w:val="00944ACA"/>
    <w:rsid w:val="00944D00"/>
    <w:rsid w:val="009451DE"/>
    <w:rsid w:val="009459B3"/>
    <w:rsid w:val="00945BD6"/>
    <w:rsid w:val="009472DB"/>
    <w:rsid w:val="00947939"/>
    <w:rsid w:val="00950658"/>
    <w:rsid w:val="0095096B"/>
    <w:rsid w:val="00951D1A"/>
    <w:rsid w:val="00953106"/>
    <w:rsid w:val="009534C1"/>
    <w:rsid w:val="0095361B"/>
    <w:rsid w:val="009538DF"/>
    <w:rsid w:val="00954388"/>
    <w:rsid w:val="00954A44"/>
    <w:rsid w:val="00954A53"/>
    <w:rsid w:val="00955630"/>
    <w:rsid w:val="0095583C"/>
    <w:rsid w:val="00955D93"/>
    <w:rsid w:val="00960B70"/>
    <w:rsid w:val="00960DD8"/>
    <w:rsid w:val="00961083"/>
    <w:rsid w:val="00961A90"/>
    <w:rsid w:val="00961C3E"/>
    <w:rsid w:val="00962BC5"/>
    <w:rsid w:val="00962C6D"/>
    <w:rsid w:val="00962F25"/>
    <w:rsid w:val="00963BBF"/>
    <w:rsid w:val="00963F6F"/>
    <w:rsid w:val="00964BA4"/>
    <w:rsid w:val="00965494"/>
    <w:rsid w:val="009668C6"/>
    <w:rsid w:val="0096746E"/>
    <w:rsid w:val="009703DF"/>
    <w:rsid w:val="00971113"/>
    <w:rsid w:val="00971404"/>
    <w:rsid w:val="00971C55"/>
    <w:rsid w:val="00971F60"/>
    <w:rsid w:val="00972496"/>
    <w:rsid w:val="00972B8C"/>
    <w:rsid w:val="00973E5D"/>
    <w:rsid w:val="009742D8"/>
    <w:rsid w:val="00975101"/>
    <w:rsid w:val="00975DE2"/>
    <w:rsid w:val="00975F4A"/>
    <w:rsid w:val="00976071"/>
    <w:rsid w:val="0097612E"/>
    <w:rsid w:val="00976BEE"/>
    <w:rsid w:val="0097794E"/>
    <w:rsid w:val="0098039E"/>
    <w:rsid w:val="00980519"/>
    <w:rsid w:val="00980707"/>
    <w:rsid w:val="0098095D"/>
    <w:rsid w:val="00980F73"/>
    <w:rsid w:val="00982158"/>
    <w:rsid w:val="009823EE"/>
    <w:rsid w:val="009826B5"/>
    <w:rsid w:val="00983AFC"/>
    <w:rsid w:val="00983BAD"/>
    <w:rsid w:val="00983C84"/>
    <w:rsid w:val="009841A2"/>
    <w:rsid w:val="009845DC"/>
    <w:rsid w:val="00985303"/>
    <w:rsid w:val="0098573B"/>
    <w:rsid w:val="00985CBE"/>
    <w:rsid w:val="00985D30"/>
    <w:rsid w:val="00990C8D"/>
    <w:rsid w:val="00991102"/>
    <w:rsid w:val="0099141B"/>
    <w:rsid w:val="0099213D"/>
    <w:rsid w:val="00992A8E"/>
    <w:rsid w:val="00992C49"/>
    <w:rsid w:val="00992D14"/>
    <w:rsid w:val="0099319A"/>
    <w:rsid w:val="00993400"/>
    <w:rsid w:val="00993A1C"/>
    <w:rsid w:val="0099492A"/>
    <w:rsid w:val="00994D0E"/>
    <w:rsid w:val="0099509A"/>
    <w:rsid w:val="00995722"/>
    <w:rsid w:val="00996844"/>
    <w:rsid w:val="00996B62"/>
    <w:rsid w:val="00997888"/>
    <w:rsid w:val="0099791F"/>
    <w:rsid w:val="009A0756"/>
    <w:rsid w:val="009A09EA"/>
    <w:rsid w:val="009A0DD2"/>
    <w:rsid w:val="009A17E1"/>
    <w:rsid w:val="009A2091"/>
    <w:rsid w:val="009A2B9A"/>
    <w:rsid w:val="009A4D66"/>
    <w:rsid w:val="009A4F8B"/>
    <w:rsid w:val="009A5054"/>
    <w:rsid w:val="009A52AE"/>
    <w:rsid w:val="009A52CB"/>
    <w:rsid w:val="009A5688"/>
    <w:rsid w:val="009A6BDF"/>
    <w:rsid w:val="009A6F08"/>
    <w:rsid w:val="009A73C7"/>
    <w:rsid w:val="009A761B"/>
    <w:rsid w:val="009A786B"/>
    <w:rsid w:val="009B0AA1"/>
    <w:rsid w:val="009B1789"/>
    <w:rsid w:val="009B2060"/>
    <w:rsid w:val="009B3C74"/>
    <w:rsid w:val="009B5B70"/>
    <w:rsid w:val="009B664C"/>
    <w:rsid w:val="009B6DC8"/>
    <w:rsid w:val="009B75D6"/>
    <w:rsid w:val="009C13FD"/>
    <w:rsid w:val="009C1775"/>
    <w:rsid w:val="009C22E1"/>
    <w:rsid w:val="009C4627"/>
    <w:rsid w:val="009C55AB"/>
    <w:rsid w:val="009C59B0"/>
    <w:rsid w:val="009C5CDB"/>
    <w:rsid w:val="009C60F4"/>
    <w:rsid w:val="009C7D27"/>
    <w:rsid w:val="009D0FA2"/>
    <w:rsid w:val="009D0FFB"/>
    <w:rsid w:val="009D1E39"/>
    <w:rsid w:val="009D205B"/>
    <w:rsid w:val="009D24C5"/>
    <w:rsid w:val="009D25A7"/>
    <w:rsid w:val="009D25CD"/>
    <w:rsid w:val="009D263F"/>
    <w:rsid w:val="009D2DC7"/>
    <w:rsid w:val="009D45D0"/>
    <w:rsid w:val="009D47FC"/>
    <w:rsid w:val="009D4B51"/>
    <w:rsid w:val="009D4FBB"/>
    <w:rsid w:val="009D5209"/>
    <w:rsid w:val="009D5E2B"/>
    <w:rsid w:val="009D60E7"/>
    <w:rsid w:val="009D7206"/>
    <w:rsid w:val="009D7879"/>
    <w:rsid w:val="009E03D2"/>
    <w:rsid w:val="009E06DF"/>
    <w:rsid w:val="009E0C85"/>
    <w:rsid w:val="009E0E9F"/>
    <w:rsid w:val="009E1F00"/>
    <w:rsid w:val="009E2950"/>
    <w:rsid w:val="009E375F"/>
    <w:rsid w:val="009E497C"/>
    <w:rsid w:val="009E4CE9"/>
    <w:rsid w:val="009E5028"/>
    <w:rsid w:val="009E56FD"/>
    <w:rsid w:val="009E6685"/>
    <w:rsid w:val="009E6B1C"/>
    <w:rsid w:val="009E7716"/>
    <w:rsid w:val="009F00EC"/>
    <w:rsid w:val="009F1B7A"/>
    <w:rsid w:val="009F439A"/>
    <w:rsid w:val="009F44A3"/>
    <w:rsid w:val="009F44CB"/>
    <w:rsid w:val="009F4C66"/>
    <w:rsid w:val="009F4DF6"/>
    <w:rsid w:val="009F58C6"/>
    <w:rsid w:val="009F5ED2"/>
    <w:rsid w:val="009F635B"/>
    <w:rsid w:val="009F65BD"/>
    <w:rsid w:val="009F6BD1"/>
    <w:rsid w:val="009F6EAA"/>
    <w:rsid w:val="009F703E"/>
    <w:rsid w:val="009F722F"/>
    <w:rsid w:val="009F76B6"/>
    <w:rsid w:val="00A00EE6"/>
    <w:rsid w:val="00A01C4A"/>
    <w:rsid w:val="00A021B4"/>
    <w:rsid w:val="00A02772"/>
    <w:rsid w:val="00A028BD"/>
    <w:rsid w:val="00A02DB6"/>
    <w:rsid w:val="00A031D3"/>
    <w:rsid w:val="00A04288"/>
    <w:rsid w:val="00A04501"/>
    <w:rsid w:val="00A0455E"/>
    <w:rsid w:val="00A04CED"/>
    <w:rsid w:val="00A04F21"/>
    <w:rsid w:val="00A05096"/>
    <w:rsid w:val="00A05E45"/>
    <w:rsid w:val="00A06EC4"/>
    <w:rsid w:val="00A0793C"/>
    <w:rsid w:val="00A079A3"/>
    <w:rsid w:val="00A11809"/>
    <w:rsid w:val="00A11A9F"/>
    <w:rsid w:val="00A11D26"/>
    <w:rsid w:val="00A11F32"/>
    <w:rsid w:val="00A12288"/>
    <w:rsid w:val="00A12414"/>
    <w:rsid w:val="00A12800"/>
    <w:rsid w:val="00A12B7F"/>
    <w:rsid w:val="00A12B9D"/>
    <w:rsid w:val="00A135D7"/>
    <w:rsid w:val="00A13798"/>
    <w:rsid w:val="00A13A05"/>
    <w:rsid w:val="00A13C2D"/>
    <w:rsid w:val="00A141D7"/>
    <w:rsid w:val="00A154AB"/>
    <w:rsid w:val="00A1783A"/>
    <w:rsid w:val="00A204B7"/>
    <w:rsid w:val="00A2061B"/>
    <w:rsid w:val="00A20E14"/>
    <w:rsid w:val="00A22A5B"/>
    <w:rsid w:val="00A2318A"/>
    <w:rsid w:val="00A23E70"/>
    <w:rsid w:val="00A2417E"/>
    <w:rsid w:val="00A24E60"/>
    <w:rsid w:val="00A263E7"/>
    <w:rsid w:val="00A269E5"/>
    <w:rsid w:val="00A26D12"/>
    <w:rsid w:val="00A26E91"/>
    <w:rsid w:val="00A30F8C"/>
    <w:rsid w:val="00A32BF7"/>
    <w:rsid w:val="00A32E76"/>
    <w:rsid w:val="00A330A9"/>
    <w:rsid w:val="00A33A97"/>
    <w:rsid w:val="00A33EF0"/>
    <w:rsid w:val="00A34169"/>
    <w:rsid w:val="00A3448E"/>
    <w:rsid w:val="00A3555A"/>
    <w:rsid w:val="00A3572D"/>
    <w:rsid w:val="00A3681E"/>
    <w:rsid w:val="00A3756E"/>
    <w:rsid w:val="00A378A4"/>
    <w:rsid w:val="00A40093"/>
    <w:rsid w:val="00A40832"/>
    <w:rsid w:val="00A40923"/>
    <w:rsid w:val="00A40AE1"/>
    <w:rsid w:val="00A41B69"/>
    <w:rsid w:val="00A41E5B"/>
    <w:rsid w:val="00A41F4A"/>
    <w:rsid w:val="00A4208D"/>
    <w:rsid w:val="00A42359"/>
    <w:rsid w:val="00A426F7"/>
    <w:rsid w:val="00A42FB2"/>
    <w:rsid w:val="00A437FC"/>
    <w:rsid w:val="00A4383C"/>
    <w:rsid w:val="00A44F0D"/>
    <w:rsid w:val="00A46348"/>
    <w:rsid w:val="00A4683C"/>
    <w:rsid w:val="00A46D74"/>
    <w:rsid w:val="00A47409"/>
    <w:rsid w:val="00A5147E"/>
    <w:rsid w:val="00A514F7"/>
    <w:rsid w:val="00A51C1E"/>
    <w:rsid w:val="00A52294"/>
    <w:rsid w:val="00A52FAC"/>
    <w:rsid w:val="00A53A72"/>
    <w:rsid w:val="00A541C0"/>
    <w:rsid w:val="00A54864"/>
    <w:rsid w:val="00A54BFB"/>
    <w:rsid w:val="00A54CDF"/>
    <w:rsid w:val="00A54DC1"/>
    <w:rsid w:val="00A554DF"/>
    <w:rsid w:val="00A55803"/>
    <w:rsid w:val="00A558B1"/>
    <w:rsid w:val="00A55A4E"/>
    <w:rsid w:val="00A561B8"/>
    <w:rsid w:val="00A5621A"/>
    <w:rsid w:val="00A56D5A"/>
    <w:rsid w:val="00A56F19"/>
    <w:rsid w:val="00A60023"/>
    <w:rsid w:val="00A601EC"/>
    <w:rsid w:val="00A6101A"/>
    <w:rsid w:val="00A61549"/>
    <w:rsid w:val="00A623D5"/>
    <w:rsid w:val="00A6308D"/>
    <w:rsid w:val="00A63DC0"/>
    <w:rsid w:val="00A63E7E"/>
    <w:rsid w:val="00A6402B"/>
    <w:rsid w:val="00A64299"/>
    <w:rsid w:val="00A64EE0"/>
    <w:rsid w:val="00A66DAD"/>
    <w:rsid w:val="00A67CD2"/>
    <w:rsid w:val="00A70013"/>
    <w:rsid w:val="00A7112A"/>
    <w:rsid w:val="00A712F9"/>
    <w:rsid w:val="00A71422"/>
    <w:rsid w:val="00A72EC1"/>
    <w:rsid w:val="00A731A3"/>
    <w:rsid w:val="00A73288"/>
    <w:rsid w:val="00A734C5"/>
    <w:rsid w:val="00A734DC"/>
    <w:rsid w:val="00A735A6"/>
    <w:rsid w:val="00A73861"/>
    <w:rsid w:val="00A73A6A"/>
    <w:rsid w:val="00A7404F"/>
    <w:rsid w:val="00A7517B"/>
    <w:rsid w:val="00A75581"/>
    <w:rsid w:val="00A7616A"/>
    <w:rsid w:val="00A7691F"/>
    <w:rsid w:val="00A76FCC"/>
    <w:rsid w:val="00A8037C"/>
    <w:rsid w:val="00A80F8F"/>
    <w:rsid w:val="00A825CD"/>
    <w:rsid w:val="00A82954"/>
    <w:rsid w:val="00A829FC"/>
    <w:rsid w:val="00A833F4"/>
    <w:rsid w:val="00A83D49"/>
    <w:rsid w:val="00A84D40"/>
    <w:rsid w:val="00A85033"/>
    <w:rsid w:val="00A858F4"/>
    <w:rsid w:val="00A85E55"/>
    <w:rsid w:val="00A86320"/>
    <w:rsid w:val="00A87260"/>
    <w:rsid w:val="00A908A4"/>
    <w:rsid w:val="00A90B95"/>
    <w:rsid w:val="00A90EAF"/>
    <w:rsid w:val="00A90F86"/>
    <w:rsid w:val="00A9166D"/>
    <w:rsid w:val="00A917AA"/>
    <w:rsid w:val="00A91C77"/>
    <w:rsid w:val="00A91C96"/>
    <w:rsid w:val="00A920D2"/>
    <w:rsid w:val="00A928AD"/>
    <w:rsid w:val="00A929AB"/>
    <w:rsid w:val="00A9343F"/>
    <w:rsid w:val="00A93443"/>
    <w:rsid w:val="00A9405F"/>
    <w:rsid w:val="00A9456E"/>
    <w:rsid w:val="00A9517C"/>
    <w:rsid w:val="00A954BD"/>
    <w:rsid w:val="00A95710"/>
    <w:rsid w:val="00A95B7A"/>
    <w:rsid w:val="00A96E78"/>
    <w:rsid w:val="00A96FE6"/>
    <w:rsid w:val="00A97492"/>
    <w:rsid w:val="00AA0704"/>
    <w:rsid w:val="00AA0BE2"/>
    <w:rsid w:val="00AA0F7B"/>
    <w:rsid w:val="00AA1707"/>
    <w:rsid w:val="00AA237F"/>
    <w:rsid w:val="00AA2529"/>
    <w:rsid w:val="00AA2B27"/>
    <w:rsid w:val="00AA2D10"/>
    <w:rsid w:val="00AA37FE"/>
    <w:rsid w:val="00AA488E"/>
    <w:rsid w:val="00AA4FC2"/>
    <w:rsid w:val="00AA523D"/>
    <w:rsid w:val="00AA5F8F"/>
    <w:rsid w:val="00AA7943"/>
    <w:rsid w:val="00AA79B1"/>
    <w:rsid w:val="00AB1961"/>
    <w:rsid w:val="00AB1985"/>
    <w:rsid w:val="00AB19C0"/>
    <w:rsid w:val="00AB1E04"/>
    <w:rsid w:val="00AB1E6A"/>
    <w:rsid w:val="00AB2E71"/>
    <w:rsid w:val="00AB3D38"/>
    <w:rsid w:val="00AB4293"/>
    <w:rsid w:val="00AB4527"/>
    <w:rsid w:val="00AB462E"/>
    <w:rsid w:val="00AB5C17"/>
    <w:rsid w:val="00AB6CE7"/>
    <w:rsid w:val="00AB6CF9"/>
    <w:rsid w:val="00AB718C"/>
    <w:rsid w:val="00AC0713"/>
    <w:rsid w:val="00AC09EB"/>
    <w:rsid w:val="00AC0CBD"/>
    <w:rsid w:val="00AC11DA"/>
    <w:rsid w:val="00AC23CD"/>
    <w:rsid w:val="00AC3494"/>
    <w:rsid w:val="00AC3794"/>
    <w:rsid w:val="00AC3DDA"/>
    <w:rsid w:val="00AC5281"/>
    <w:rsid w:val="00AC58B3"/>
    <w:rsid w:val="00AC6613"/>
    <w:rsid w:val="00AC6653"/>
    <w:rsid w:val="00AC6836"/>
    <w:rsid w:val="00AC6E5D"/>
    <w:rsid w:val="00AC7A09"/>
    <w:rsid w:val="00AC7C3E"/>
    <w:rsid w:val="00AD0C24"/>
    <w:rsid w:val="00AD0FE7"/>
    <w:rsid w:val="00AD1C49"/>
    <w:rsid w:val="00AD1E2A"/>
    <w:rsid w:val="00AD27D5"/>
    <w:rsid w:val="00AD2FBC"/>
    <w:rsid w:val="00AD30FD"/>
    <w:rsid w:val="00AD3580"/>
    <w:rsid w:val="00AD4B7D"/>
    <w:rsid w:val="00AD5349"/>
    <w:rsid w:val="00AD53A3"/>
    <w:rsid w:val="00AD5647"/>
    <w:rsid w:val="00AD5E0E"/>
    <w:rsid w:val="00AD605B"/>
    <w:rsid w:val="00AD7240"/>
    <w:rsid w:val="00AD72E1"/>
    <w:rsid w:val="00AD7B9B"/>
    <w:rsid w:val="00AD7E5C"/>
    <w:rsid w:val="00AE033E"/>
    <w:rsid w:val="00AE0DB3"/>
    <w:rsid w:val="00AE1999"/>
    <w:rsid w:val="00AE2D5F"/>
    <w:rsid w:val="00AE30BB"/>
    <w:rsid w:val="00AE33FE"/>
    <w:rsid w:val="00AE38B9"/>
    <w:rsid w:val="00AE3B86"/>
    <w:rsid w:val="00AE3BF9"/>
    <w:rsid w:val="00AE3F0A"/>
    <w:rsid w:val="00AE42A1"/>
    <w:rsid w:val="00AE49B7"/>
    <w:rsid w:val="00AE4A41"/>
    <w:rsid w:val="00AE6567"/>
    <w:rsid w:val="00AF10D8"/>
    <w:rsid w:val="00AF1A5D"/>
    <w:rsid w:val="00AF1CC4"/>
    <w:rsid w:val="00AF1F3B"/>
    <w:rsid w:val="00AF27A0"/>
    <w:rsid w:val="00AF2861"/>
    <w:rsid w:val="00AF3213"/>
    <w:rsid w:val="00AF3A7A"/>
    <w:rsid w:val="00AF3F13"/>
    <w:rsid w:val="00AF426D"/>
    <w:rsid w:val="00AF4E2B"/>
    <w:rsid w:val="00AF5158"/>
    <w:rsid w:val="00AF64D0"/>
    <w:rsid w:val="00AF7078"/>
    <w:rsid w:val="00B01361"/>
    <w:rsid w:val="00B0173B"/>
    <w:rsid w:val="00B018B5"/>
    <w:rsid w:val="00B019E4"/>
    <w:rsid w:val="00B02E67"/>
    <w:rsid w:val="00B02FD4"/>
    <w:rsid w:val="00B03CD9"/>
    <w:rsid w:val="00B03DD0"/>
    <w:rsid w:val="00B05A82"/>
    <w:rsid w:val="00B07899"/>
    <w:rsid w:val="00B07D38"/>
    <w:rsid w:val="00B07E6A"/>
    <w:rsid w:val="00B10817"/>
    <w:rsid w:val="00B1093F"/>
    <w:rsid w:val="00B10C3C"/>
    <w:rsid w:val="00B10E07"/>
    <w:rsid w:val="00B11CF2"/>
    <w:rsid w:val="00B11DE1"/>
    <w:rsid w:val="00B11FAA"/>
    <w:rsid w:val="00B12047"/>
    <w:rsid w:val="00B12366"/>
    <w:rsid w:val="00B13972"/>
    <w:rsid w:val="00B15D6C"/>
    <w:rsid w:val="00B1614D"/>
    <w:rsid w:val="00B16BA3"/>
    <w:rsid w:val="00B176B7"/>
    <w:rsid w:val="00B179C5"/>
    <w:rsid w:val="00B17CA5"/>
    <w:rsid w:val="00B17EF8"/>
    <w:rsid w:val="00B17F21"/>
    <w:rsid w:val="00B201D4"/>
    <w:rsid w:val="00B20445"/>
    <w:rsid w:val="00B20BD7"/>
    <w:rsid w:val="00B20D07"/>
    <w:rsid w:val="00B21129"/>
    <w:rsid w:val="00B221CE"/>
    <w:rsid w:val="00B226B7"/>
    <w:rsid w:val="00B22A77"/>
    <w:rsid w:val="00B22AF2"/>
    <w:rsid w:val="00B23EA5"/>
    <w:rsid w:val="00B2445F"/>
    <w:rsid w:val="00B255EE"/>
    <w:rsid w:val="00B2563C"/>
    <w:rsid w:val="00B25AF3"/>
    <w:rsid w:val="00B265B7"/>
    <w:rsid w:val="00B27523"/>
    <w:rsid w:val="00B2795D"/>
    <w:rsid w:val="00B30DFE"/>
    <w:rsid w:val="00B30FAC"/>
    <w:rsid w:val="00B3119D"/>
    <w:rsid w:val="00B3146D"/>
    <w:rsid w:val="00B31635"/>
    <w:rsid w:val="00B32595"/>
    <w:rsid w:val="00B32E4D"/>
    <w:rsid w:val="00B330AA"/>
    <w:rsid w:val="00B339C1"/>
    <w:rsid w:val="00B33C0D"/>
    <w:rsid w:val="00B34F7E"/>
    <w:rsid w:val="00B34FCB"/>
    <w:rsid w:val="00B35D75"/>
    <w:rsid w:val="00B35E8C"/>
    <w:rsid w:val="00B368B1"/>
    <w:rsid w:val="00B36994"/>
    <w:rsid w:val="00B36CFE"/>
    <w:rsid w:val="00B37C0E"/>
    <w:rsid w:val="00B40260"/>
    <w:rsid w:val="00B40843"/>
    <w:rsid w:val="00B41B4C"/>
    <w:rsid w:val="00B41DCF"/>
    <w:rsid w:val="00B423D3"/>
    <w:rsid w:val="00B4252C"/>
    <w:rsid w:val="00B42F2F"/>
    <w:rsid w:val="00B43497"/>
    <w:rsid w:val="00B43641"/>
    <w:rsid w:val="00B43994"/>
    <w:rsid w:val="00B44241"/>
    <w:rsid w:val="00B4534A"/>
    <w:rsid w:val="00B46045"/>
    <w:rsid w:val="00B46301"/>
    <w:rsid w:val="00B46882"/>
    <w:rsid w:val="00B4738A"/>
    <w:rsid w:val="00B474C9"/>
    <w:rsid w:val="00B47D79"/>
    <w:rsid w:val="00B47E48"/>
    <w:rsid w:val="00B47FF7"/>
    <w:rsid w:val="00B50370"/>
    <w:rsid w:val="00B5111B"/>
    <w:rsid w:val="00B51C33"/>
    <w:rsid w:val="00B52404"/>
    <w:rsid w:val="00B52779"/>
    <w:rsid w:val="00B52C6C"/>
    <w:rsid w:val="00B52E78"/>
    <w:rsid w:val="00B54096"/>
    <w:rsid w:val="00B540CD"/>
    <w:rsid w:val="00B54583"/>
    <w:rsid w:val="00B54BB4"/>
    <w:rsid w:val="00B55CFC"/>
    <w:rsid w:val="00B56E5D"/>
    <w:rsid w:val="00B60708"/>
    <w:rsid w:val="00B61622"/>
    <w:rsid w:val="00B61AE6"/>
    <w:rsid w:val="00B61E09"/>
    <w:rsid w:val="00B6203C"/>
    <w:rsid w:val="00B6219E"/>
    <w:rsid w:val="00B63A18"/>
    <w:rsid w:val="00B63AF7"/>
    <w:rsid w:val="00B63C51"/>
    <w:rsid w:val="00B64084"/>
    <w:rsid w:val="00B64578"/>
    <w:rsid w:val="00B6461E"/>
    <w:rsid w:val="00B647F6"/>
    <w:rsid w:val="00B64CA1"/>
    <w:rsid w:val="00B64FDF"/>
    <w:rsid w:val="00B65515"/>
    <w:rsid w:val="00B6599D"/>
    <w:rsid w:val="00B6634E"/>
    <w:rsid w:val="00B67363"/>
    <w:rsid w:val="00B674AA"/>
    <w:rsid w:val="00B67D31"/>
    <w:rsid w:val="00B707AE"/>
    <w:rsid w:val="00B70C38"/>
    <w:rsid w:val="00B70DEA"/>
    <w:rsid w:val="00B71439"/>
    <w:rsid w:val="00B7177C"/>
    <w:rsid w:val="00B7240F"/>
    <w:rsid w:val="00B73823"/>
    <w:rsid w:val="00B7621D"/>
    <w:rsid w:val="00B762CF"/>
    <w:rsid w:val="00B767C3"/>
    <w:rsid w:val="00B77AB1"/>
    <w:rsid w:val="00B80C6F"/>
    <w:rsid w:val="00B81833"/>
    <w:rsid w:val="00B81E5D"/>
    <w:rsid w:val="00B81E81"/>
    <w:rsid w:val="00B829C1"/>
    <w:rsid w:val="00B82F66"/>
    <w:rsid w:val="00B83A85"/>
    <w:rsid w:val="00B869B6"/>
    <w:rsid w:val="00B87281"/>
    <w:rsid w:val="00B8757C"/>
    <w:rsid w:val="00B87613"/>
    <w:rsid w:val="00B877DD"/>
    <w:rsid w:val="00B91675"/>
    <w:rsid w:val="00B916A8"/>
    <w:rsid w:val="00B91AC2"/>
    <w:rsid w:val="00B91F26"/>
    <w:rsid w:val="00B9281C"/>
    <w:rsid w:val="00B92F09"/>
    <w:rsid w:val="00B93923"/>
    <w:rsid w:val="00B93DDA"/>
    <w:rsid w:val="00B94744"/>
    <w:rsid w:val="00B94A99"/>
    <w:rsid w:val="00B94E3B"/>
    <w:rsid w:val="00B9553C"/>
    <w:rsid w:val="00B9620C"/>
    <w:rsid w:val="00B96453"/>
    <w:rsid w:val="00B965B6"/>
    <w:rsid w:val="00B966A4"/>
    <w:rsid w:val="00B9692C"/>
    <w:rsid w:val="00BA0418"/>
    <w:rsid w:val="00BA08BD"/>
    <w:rsid w:val="00BA0CDB"/>
    <w:rsid w:val="00BA0E73"/>
    <w:rsid w:val="00BA12B3"/>
    <w:rsid w:val="00BA1B71"/>
    <w:rsid w:val="00BA1F78"/>
    <w:rsid w:val="00BA2C18"/>
    <w:rsid w:val="00BA351F"/>
    <w:rsid w:val="00BA4EFF"/>
    <w:rsid w:val="00BA549A"/>
    <w:rsid w:val="00BA5750"/>
    <w:rsid w:val="00BA5B38"/>
    <w:rsid w:val="00BA5FFA"/>
    <w:rsid w:val="00BA6540"/>
    <w:rsid w:val="00BA7323"/>
    <w:rsid w:val="00BA79B7"/>
    <w:rsid w:val="00BA7EB1"/>
    <w:rsid w:val="00BB03CA"/>
    <w:rsid w:val="00BB11BB"/>
    <w:rsid w:val="00BB19D8"/>
    <w:rsid w:val="00BB2040"/>
    <w:rsid w:val="00BB20FE"/>
    <w:rsid w:val="00BB26FF"/>
    <w:rsid w:val="00BB2726"/>
    <w:rsid w:val="00BB28A6"/>
    <w:rsid w:val="00BB3B39"/>
    <w:rsid w:val="00BB54FE"/>
    <w:rsid w:val="00BB5693"/>
    <w:rsid w:val="00BB5927"/>
    <w:rsid w:val="00BB655A"/>
    <w:rsid w:val="00BB6585"/>
    <w:rsid w:val="00BB65BC"/>
    <w:rsid w:val="00BB7180"/>
    <w:rsid w:val="00BB7189"/>
    <w:rsid w:val="00BB7598"/>
    <w:rsid w:val="00BB7944"/>
    <w:rsid w:val="00BB7FE9"/>
    <w:rsid w:val="00BC0B71"/>
    <w:rsid w:val="00BC16A5"/>
    <w:rsid w:val="00BC37DB"/>
    <w:rsid w:val="00BC393D"/>
    <w:rsid w:val="00BC39DF"/>
    <w:rsid w:val="00BC3A8D"/>
    <w:rsid w:val="00BC4F93"/>
    <w:rsid w:val="00BC5AE9"/>
    <w:rsid w:val="00BC5D15"/>
    <w:rsid w:val="00BC5E25"/>
    <w:rsid w:val="00BC6065"/>
    <w:rsid w:val="00BC6E15"/>
    <w:rsid w:val="00BC6FE9"/>
    <w:rsid w:val="00BC7402"/>
    <w:rsid w:val="00BC7F3C"/>
    <w:rsid w:val="00BC7F4C"/>
    <w:rsid w:val="00BD04A2"/>
    <w:rsid w:val="00BD06B7"/>
    <w:rsid w:val="00BD0CA8"/>
    <w:rsid w:val="00BD0D3B"/>
    <w:rsid w:val="00BD17AE"/>
    <w:rsid w:val="00BD1EAB"/>
    <w:rsid w:val="00BD238A"/>
    <w:rsid w:val="00BD2C76"/>
    <w:rsid w:val="00BD2DCE"/>
    <w:rsid w:val="00BD3468"/>
    <w:rsid w:val="00BD3819"/>
    <w:rsid w:val="00BD462A"/>
    <w:rsid w:val="00BD4D41"/>
    <w:rsid w:val="00BD5065"/>
    <w:rsid w:val="00BD5775"/>
    <w:rsid w:val="00BD6B16"/>
    <w:rsid w:val="00BD73B7"/>
    <w:rsid w:val="00BD78F4"/>
    <w:rsid w:val="00BD7ADA"/>
    <w:rsid w:val="00BD7D1F"/>
    <w:rsid w:val="00BD7FF4"/>
    <w:rsid w:val="00BE042F"/>
    <w:rsid w:val="00BE0440"/>
    <w:rsid w:val="00BE04BB"/>
    <w:rsid w:val="00BE06A6"/>
    <w:rsid w:val="00BE17AF"/>
    <w:rsid w:val="00BE1F20"/>
    <w:rsid w:val="00BE2FC6"/>
    <w:rsid w:val="00BE3527"/>
    <w:rsid w:val="00BE35E2"/>
    <w:rsid w:val="00BE3AC8"/>
    <w:rsid w:val="00BE3AEC"/>
    <w:rsid w:val="00BE4394"/>
    <w:rsid w:val="00BE4742"/>
    <w:rsid w:val="00BE4D1D"/>
    <w:rsid w:val="00BE713A"/>
    <w:rsid w:val="00BE7863"/>
    <w:rsid w:val="00BE7B21"/>
    <w:rsid w:val="00BF06AC"/>
    <w:rsid w:val="00BF12BD"/>
    <w:rsid w:val="00BF1825"/>
    <w:rsid w:val="00BF2DB2"/>
    <w:rsid w:val="00BF3FCF"/>
    <w:rsid w:val="00BF4EF1"/>
    <w:rsid w:val="00BF5723"/>
    <w:rsid w:val="00BF693D"/>
    <w:rsid w:val="00BF70A9"/>
    <w:rsid w:val="00BF768D"/>
    <w:rsid w:val="00BF79A9"/>
    <w:rsid w:val="00BF7F31"/>
    <w:rsid w:val="00C01731"/>
    <w:rsid w:val="00C02139"/>
    <w:rsid w:val="00C02791"/>
    <w:rsid w:val="00C03A3D"/>
    <w:rsid w:val="00C03B41"/>
    <w:rsid w:val="00C03BB3"/>
    <w:rsid w:val="00C04402"/>
    <w:rsid w:val="00C048E6"/>
    <w:rsid w:val="00C052D8"/>
    <w:rsid w:val="00C05789"/>
    <w:rsid w:val="00C067A0"/>
    <w:rsid w:val="00C06DFD"/>
    <w:rsid w:val="00C0775A"/>
    <w:rsid w:val="00C0781A"/>
    <w:rsid w:val="00C07CDF"/>
    <w:rsid w:val="00C100C0"/>
    <w:rsid w:val="00C10A82"/>
    <w:rsid w:val="00C114AF"/>
    <w:rsid w:val="00C120C0"/>
    <w:rsid w:val="00C1228F"/>
    <w:rsid w:val="00C12A32"/>
    <w:rsid w:val="00C12C9E"/>
    <w:rsid w:val="00C12D2A"/>
    <w:rsid w:val="00C13798"/>
    <w:rsid w:val="00C145F4"/>
    <w:rsid w:val="00C14946"/>
    <w:rsid w:val="00C15CE5"/>
    <w:rsid w:val="00C16A3F"/>
    <w:rsid w:val="00C16CFD"/>
    <w:rsid w:val="00C16EA8"/>
    <w:rsid w:val="00C17222"/>
    <w:rsid w:val="00C172AE"/>
    <w:rsid w:val="00C1785A"/>
    <w:rsid w:val="00C17946"/>
    <w:rsid w:val="00C17BFE"/>
    <w:rsid w:val="00C20B27"/>
    <w:rsid w:val="00C20F76"/>
    <w:rsid w:val="00C21011"/>
    <w:rsid w:val="00C2144E"/>
    <w:rsid w:val="00C218ED"/>
    <w:rsid w:val="00C2199F"/>
    <w:rsid w:val="00C21FB7"/>
    <w:rsid w:val="00C23034"/>
    <w:rsid w:val="00C23F8F"/>
    <w:rsid w:val="00C24883"/>
    <w:rsid w:val="00C249F3"/>
    <w:rsid w:val="00C25EF5"/>
    <w:rsid w:val="00C27296"/>
    <w:rsid w:val="00C3051B"/>
    <w:rsid w:val="00C30C2B"/>
    <w:rsid w:val="00C31040"/>
    <w:rsid w:val="00C3130A"/>
    <w:rsid w:val="00C31479"/>
    <w:rsid w:val="00C32E00"/>
    <w:rsid w:val="00C33D3B"/>
    <w:rsid w:val="00C356EA"/>
    <w:rsid w:val="00C35B1A"/>
    <w:rsid w:val="00C35F5C"/>
    <w:rsid w:val="00C36285"/>
    <w:rsid w:val="00C364D7"/>
    <w:rsid w:val="00C36BE8"/>
    <w:rsid w:val="00C36C78"/>
    <w:rsid w:val="00C3774C"/>
    <w:rsid w:val="00C37B94"/>
    <w:rsid w:val="00C40DA0"/>
    <w:rsid w:val="00C40E23"/>
    <w:rsid w:val="00C4138F"/>
    <w:rsid w:val="00C41A19"/>
    <w:rsid w:val="00C423F5"/>
    <w:rsid w:val="00C42554"/>
    <w:rsid w:val="00C43C2C"/>
    <w:rsid w:val="00C43D43"/>
    <w:rsid w:val="00C43F15"/>
    <w:rsid w:val="00C44596"/>
    <w:rsid w:val="00C447E6"/>
    <w:rsid w:val="00C451E6"/>
    <w:rsid w:val="00C45526"/>
    <w:rsid w:val="00C45CED"/>
    <w:rsid w:val="00C47032"/>
    <w:rsid w:val="00C47087"/>
    <w:rsid w:val="00C47414"/>
    <w:rsid w:val="00C50205"/>
    <w:rsid w:val="00C505CF"/>
    <w:rsid w:val="00C52A61"/>
    <w:rsid w:val="00C52C5F"/>
    <w:rsid w:val="00C53143"/>
    <w:rsid w:val="00C53E51"/>
    <w:rsid w:val="00C53ED8"/>
    <w:rsid w:val="00C53EE6"/>
    <w:rsid w:val="00C546E7"/>
    <w:rsid w:val="00C5505C"/>
    <w:rsid w:val="00C55438"/>
    <w:rsid w:val="00C559ED"/>
    <w:rsid w:val="00C56BD2"/>
    <w:rsid w:val="00C57246"/>
    <w:rsid w:val="00C60415"/>
    <w:rsid w:val="00C607C6"/>
    <w:rsid w:val="00C63057"/>
    <w:rsid w:val="00C63796"/>
    <w:rsid w:val="00C63828"/>
    <w:rsid w:val="00C63C3D"/>
    <w:rsid w:val="00C64173"/>
    <w:rsid w:val="00C64ABD"/>
    <w:rsid w:val="00C6575B"/>
    <w:rsid w:val="00C66007"/>
    <w:rsid w:val="00C662CE"/>
    <w:rsid w:val="00C674D6"/>
    <w:rsid w:val="00C67BED"/>
    <w:rsid w:val="00C70574"/>
    <w:rsid w:val="00C712F9"/>
    <w:rsid w:val="00C71459"/>
    <w:rsid w:val="00C715C4"/>
    <w:rsid w:val="00C718EA"/>
    <w:rsid w:val="00C7249D"/>
    <w:rsid w:val="00C7358D"/>
    <w:rsid w:val="00C74854"/>
    <w:rsid w:val="00C74937"/>
    <w:rsid w:val="00C74C2A"/>
    <w:rsid w:val="00C755DA"/>
    <w:rsid w:val="00C75E0C"/>
    <w:rsid w:val="00C760A3"/>
    <w:rsid w:val="00C766A0"/>
    <w:rsid w:val="00C77BD0"/>
    <w:rsid w:val="00C77E8B"/>
    <w:rsid w:val="00C822FE"/>
    <w:rsid w:val="00C833AB"/>
    <w:rsid w:val="00C83883"/>
    <w:rsid w:val="00C83CA6"/>
    <w:rsid w:val="00C844EB"/>
    <w:rsid w:val="00C84BA7"/>
    <w:rsid w:val="00C84DEA"/>
    <w:rsid w:val="00C854EA"/>
    <w:rsid w:val="00C86075"/>
    <w:rsid w:val="00C863AF"/>
    <w:rsid w:val="00C8660F"/>
    <w:rsid w:val="00C86B6D"/>
    <w:rsid w:val="00C870C2"/>
    <w:rsid w:val="00C870DE"/>
    <w:rsid w:val="00C870E1"/>
    <w:rsid w:val="00C87B28"/>
    <w:rsid w:val="00C90309"/>
    <w:rsid w:val="00C913BC"/>
    <w:rsid w:val="00C91D6E"/>
    <w:rsid w:val="00C91E17"/>
    <w:rsid w:val="00C91E8A"/>
    <w:rsid w:val="00C921C0"/>
    <w:rsid w:val="00C92485"/>
    <w:rsid w:val="00C92EB3"/>
    <w:rsid w:val="00C9330E"/>
    <w:rsid w:val="00C936F1"/>
    <w:rsid w:val="00C937C7"/>
    <w:rsid w:val="00C93B8E"/>
    <w:rsid w:val="00C94BCE"/>
    <w:rsid w:val="00C963F4"/>
    <w:rsid w:val="00C9653D"/>
    <w:rsid w:val="00CA1224"/>
    <w:rsid w:val="00CA2567"/>
    <w:rsid w:val="00CA325C"/>
    <w:rsid w:val="00CA3472"/>
    <w:rsid w:val="00CA36D2"/>
    <w:rsid w:val="00CA4492"/>
    <w:rsid w:val="00CA4DEF"/>
    <w:rsid w:val="00CA557B"/>
    <w:rsid w:val="00CA5D4B"/>
    <w:rsid w:val="00CA5F95"/>
    <w:rsid w:val="00CA6D65"/>
    <w:rsid w:val="00CA7539"/>
    <w:rsid w:val="00CA7968"/>
    <w:rsid w:val="00CA7E02"/>
    <w:rsid w:val="00CB1906"/>
    <w:rsid w:val="00CB2937"/>
    <w:rsid w:val="00CB327A"/>
    <w:rsid w:val="00CB4370"/>
    <w:rsid w:val="00CB4DA9"/>
    <w:rsid w:val="00CB4EAC"/>
    <w:rsid w:val="00CB5259"/>
    <w:rsid w:val="00CB58A9"/>
    <w:rsid w:val="00CB601F"/>
    <w:rsid w:val="00CB6033"/>
    <w:rsid w:val="00CB604F"/>
    <w:rsid w:val="00CB60E0"/>
    <w:rsid w:val="00CB687A"/>
    <w:rsid w:val="00CC02B0"/>
    <w:rsid w:val="00CC0AE0"/>
    <w:rsid w:val="00CC0BF5"/>
    <w:rsid w:val="00CC1E48"/>
    <w:rsid w:val="00CC244E"/>
    <w:rsid w:val="00CC245B"/>
    <w:rsid w:val="00CC2EF2"/>
    <w:rsid w:val="00CC3F6C"/>
    <w:rsid w:val="00CC607A"/>
    <w:rsid w:val="00CC6BAF"/>
    <w:rsid w:val="00CC7039"/>
    <w:rsid w:val="00CC7334"/>
    <w:rsid w:val="00CC756A"/>
    <w:rsid w:val="00CD0020"/>
    <w:rsid w:val="00CD04B9"/>
    <w:rsid w:val="00CD0C3E"/>
    <w:rsid w:val="00CD1B35"/>
    <w:rsid w:val="00CD2247"/>
    <w:rsid w:val="00CD2E4E"/>
    <w:rsid w:val="00CD346B"/>
    <w:rsid w:val="00CD425D"/>
    <w:rsid w:val="00CD441C"/>
    <w:rsid w:val="00CD47B3"/>
    <w:rsid w:val="00CD54FB"/>
    <w:rsid w:val="00CD5D88"/>
    <w:rsid w:val="00CD6093"/>
    <w:rsid w:val="00CD62F4"/>
    <w:rsid w:val="00CD6819"/>
    <w:rsid w:val="00CD6A95"/>
    <w:rsid w:val="00CD6D0A"/>
    <w:rsid w:val="00CD6D4C"/>
    <w:rsid w:val="00CD72EC"/>
    <w:rsid w:val="00CD79AA"/>
    <w:rsid w:val="00CD7B0B"/>
    <w:rsid w:val="00CE009C"/>
    <w:rsid w:val="00CE08FC"/>
    <w:rsid w:val="00CE0F7A"/>
    <w:rsid w:val="00CE1FCA"/>
    <w:rsid w:val="00CE2735"/>
    <w:rsid w:val="00CE2EB9"/>
    <w:rsid w:val="00CE3E96"/>
    <w:rsid w:val="00CE418C"/>
    <w:rsid w:val="00CE422A"/>
    <w:rsid w:val="00CE432B"/>
    <w:rsid w:val="00CE4DC9"/>
    <w:rsid w:val="00CE62F1"/>
    <w:rsid w:val="00CE7265"/>
    <w:rsid w:val="00CE7EF9"/>
    <w:rsid w:val="00CF0290"/>
    <w:rsid w:val="00CF073F"/>
    <w:rsid w:val="00CF0A97"/>
    <w:rsid w:val="00CF1FB2"/>
    <w:rsid w:val="00CF2B7E"/>
    <w:rsid w:val="00CF38CB"/>
    <w:rsid w:val="00CF39B4"/>
    <w:rsid w:val="00CF3F11"/>
    <w:rsid w:val="00CF447C"/>
    <w:rsid w:val="00CF5080"/>
    <w:rsid w:val="00CF6673"/>
    <w:rsid w:val="00CF7ABB"/>
    <w:rsid w:val="00D0071E"/>
    <w:rsid w:val="00D013A0"/>
    <w:rsid w:val="00D02368"/>
    <w:rsid w:val="00D02708"/>
    <w:rsid w:val="00D031CD"/>
    <w:rsid w:val="00D03BF0"/>
    <w:rsid w:val="00D03CCF"/>
    <w:rsid w:val="00D03DE5"/>
    <w:rsid w:val="00D048BC"/>
    <w:rsid w:val="00D06362"/>
    <w:rsid w:val="00D06A6E"/>
    <w:rsid w:val="00D06A91"/>
    <w:rsid w:val="00D07CCF"/>
    <w:rsid w:val="00D07F96"/>
    <w:rsid w:val="00D10A2A"/>
    <w:rsid w:val="00D110B8"/>
    <w:rsid w:val="00D12A42"/>
    <w:rsid w:val="00D1360A"/>
    <w:rsid w:val="00D13BA6"/>
    <w:rsid w:val="00D1406B"/>
    <w:rsid w:val="00D142C8"/>
    <w:rsid w:val="00D149D8"/>
    <w:rsid w:val="00D16278"/>
    <w:rsid w:val="00D163E2"/>
    <w:rsid w:val="00D16B25"/>
    <w:rsid w:val="00D170BC"/>
    <w:rsid w:val="00D1715A"/>
    <w:rsid w:val="00D171D3"/>
    <w:rsid w:val="00D179C3"/>
    <w:rsid w:val="00D201B6"/>
    <w:rsid w:val="00D20744"/>
    <w:rsid w:val="00D21BEC"/>
    <w:rsid w:val="00D21E0B"/>
    <w:rsid w:val="00D22632"/>
    <w:rsid w:val="00D227EF"/>
    <w:rsid w:val="00D22DB5"/>
    <w:rsid w:val="00D237F9"/>
    <w:rsid w:val="00D23AE6"/>
    <w:rsid w:val="00D24911"/>
    <w:rsid w:val="00D25153"/>
    <w:rsid w:val="00D25FF0"/>
    <w:rsid w:val="00D26463"/>
    <w:rsid w:val="00D266F8"/>
    <w:rsid w:val="00D26939"/>
    <w:rsid w:val="00D26D10"/>
    <w:rsid w:val="00D26F5E"/>
    <w:rsid w:val="00D27D64"/>
    <w:rsid w:val="00D31760"/>
    <w:rsid w:val="00D31A72"/>
    <w:rsid w:val="00D3254E"/>
    <w:rsid w:val="00D326C2"/>
    <w:rsid w:val="00D33C8D"/>
    <w:rsid w:val="00D35EB6"/>
    <w:rsid w:val="00D3628C"/>
    <w:rsid w:val="00D36C11"/>
    <w:rsid w:val="00D404F2"/>
    <w:rsid w:val="00D40F3E"/>
    <w:rsid w:val="00D41BD0"/>
    <w:rsid w:val="00D41FC2"/>
    <w:rsid w:val="00D42249"/>
    <w:rsid w:val="00D43143"/>
    <w:rsid w:val="00D44688"/>
    <w:rsid w:val="00D456C4"/>
    <w:rsid w:val="00D4668F"/>
    <w:rsid w:val="00D468F5"/>
    <w:rsid w:val="00D50E18"/>
    <w:rsid w:val="00D50EF9"/>
    <w:rsid w:val="00D52766"/>
    <w:rsid w:val="00D54DF2"/>
    <w:rsid w:val="00D5569D"/>
    <w:rsid w:val="00D56143"/>
    <w:rsid w:val="00D561EB"/>
    <w:rsid w:val="00D573E0"/>
    <w:rsid w:val="00D575E9"/>
    <w:rsid w:val="00D61AAC"/>
    <w:rsid w:val="00D61B24"/>
    <w:rsid w:val="00D61CD5"/>
    <w:rsid w:val="00D6286D"/>
    <w:rsid w:val="00D62F1D"/>
    <w:rsid w:val="00D63697"/>
    <w:rsid w:val="00D63886"/>
    <w:rsid w:val="00D63907"/>
    <w:rsid w:val="00D639B5"/>
    <w:rsid w:val="00D63A31"/>
    <w:rsid w:val="00D64159"/>
    <w:rsid w:val="00D6494F"/>
    <w:rsid w:val="00D65307"/>
    <w:rsid w:val="00D6623A"/>
    <w:rsid w:val="00D66687"/>
    <w:rsid w:val="00D678F8"/>
    <w:rsid w:val="00D67EDA"/>
    <w:rsid w:val="00D67F2F"/>
    <w:rsid w:val="00D70653"/>
    <w:rsid w:val="00D72693"/>
    <w:rsid w:val="00D72922"/>
    <w:rsid w:val="00D72971"/>
    <w:rsid w:val="00D72DC4"/>
    <w:rsid w:val="00D732BE"/>
    <w:rsid w:val="00D73491"/>
    <w:rsid w:val="00D746CF"/>
    <w:rsid w:val="00D74C46"/>
    <w:rsid w:val="00D768D6"/>
    <w:rsid w:val="00D76AAD"/>
    <w:rsid w:val="00D77717"/>
    <w:rsid w:val="00D77D1B"/>
    <w:rsid w:val="00D77F6B"/>
    <w:rsid w:val="00D80D84"/>
    <w:rsid w:val="00D817A4"/>
    <w:rsid w:val="00D822E4"/>
    <w:rsid w:val="00D82D48"/>
    <w:rsid w:val="00D830AA"/>
    <w:rsid w:val="00D84496"/>
    <w:rsid w:val="00D84A28"/>
    <w:rsid w:val="00D84E36"/>
    <w:rsid w:val="00D8548F"/>
    <w:rsid w:val="00D85711"/>
    <w:rsid w:val="00D85899"/>
    <w:rsid w:val="00D85A3B"/>
    <w:rsid w:val="00D85CFA"/>
    <w:rsid w:val="00D8600C"/>
    <w:rsid w:val="00D86F0A"/>
    <w:rsid w:val="00D87120"/>
    <w:rsid w:val="00D877C7"/>
    <w:rsid w:val="00D92038"/>
    <w:rsid w:val="00D9317D"/>
    <w:rsid w:val="00D933C6"/>
    <w:rsid w:val="00D949EA"/>
    <w:rsid w:val="00D94D6F"/>
    <w:rsid w:val="00D95F73"/>
    <w:rsid w:val="00D97994"/>
    <w:rsid w:val="00DA22C1"/>
    <w:rsid w:val="00DA2CCE"/>
    <w:rsid w:val="00DA3271"/>
    <w:rsid w:val="00DA35BD"/>
    <w:rsid w:val="00DA37A2"/>
    <w:rsid w:val="00DA4156"/>
    <w:rsid w:val="00DA4193"/>
    <w:rsid w:val="00DA442E"/>
    <w:rsid w:val="00DA4599"/>
    <w:rsid w:val="00DA45FA"/>
    <w:rsid w:val="00DA5B14"/>
    <w:rsid w:val="00DA5D25"/>
    <w:rsid w:val="00DA5D6D"/>
    <w:rsid w:val="00DA6EFA"/>
    <w:rsid w:val="00DA70DF"/>
    <w:rsid w:val="00DB07F3"/>
    <w:rsid w:val="00DB173F"/>
    <w:rsid w:val="00DB18DF"/>
    <w:rsid w:val="00DB2615"/>
    <w:rsid w:val="00DB2937"/>
    <w:rsid w:val="00DB4E49"/>
    <w:rsid w:val="00DB537C"/>
    <w:rsid w:val="00DB5942"/>
    <w:rsid w:val="00DB5BD7"/>
    <w:rsid w:val="00DB6558"/>
    <w:rsid w:val="00DB69AB"/>
    <w:rsid w:val="00DB6D37"/>
    <w:rsid w:val="00DB6FDD"/>
    <w:rsid w:val="00DC0073"/>
    <w:rsid w:val="00DC03ED"/>
    <w:rsid w:val="00DC0890"/>
    <w:rsid w:val="00DC0F58"/>
    <w:rsid w:val="00DC1B6F"/>
    <w:rsid w:val="00DC1DFE"/>
    <w:rsid w:val="00DC1EBC"/>
    <w:rsid w:val="00DC22C2"/>
    <w:rsid w:val="00DC2788"/>
    <w:rsid w:val="00DC3FAA"/>
    <w:rsid w:val="00DC63DE"/>
    <w:rsid w:val="00DC6602"/>
    <w:rsid w:val="00DC6674"/>
    <w:rsid w:val="00DC68FC"/>
    <w:rsid w:val="00DC731F"/>
    <w:rsid w:val="00DC749E"/>
    <w:rsid w:val="00DC7BAF"/>
    <w:rsid w:val="00DD0B58"/>
    <w:rsid w:val="00DD136D"/>
    <w:rsid w:val="00DD18E1"/>
    <w:rsid w:val="00DD1E9F"/>
    <w:rsid w:val="00DD32F5"/>
    <w:rsid w:val="00DD4A3B"/>
    <w:rsid w:val="00DD4A67"/>
    <w:rsid w:val="00DD51F0"/>
    <w:rsid w:val="00DD575E"/>
    <w:rsid w:val="00DD5B03"/>
    <w:rsid w:val="00DD6578"/>
    <w:rsid w:val="00DD6784"/>
    <w:rsid w:val="00DD67F4"/>
    <w:rsid w:val="00DD7047"/>
    <w:rsid w:val="00DE0B95"/>
    <w:rsid w:val="00DE0BA4"/>
    <w:rsid w:val="00DE0DA6"/>
    <w:rsid w:val="00DE22A9"/>
    <w:rsid w:val="00DE339B"/>
    <w:rsid w:val="00DE3428"/>
    <w:rsid w:val="00DE36F3"/>
    <w:rsid w:val="00DE3AD4"/>
    <w:rsid w:val="00DE4675"/>
    <w:rsid w:val="00DE497C"/>
    <w:rsid w:val="00DE4E77"/>
    <w:rsid w:val="00DE5A64"/>
    <w:rsid w:val="00DE5FB1"/>
    <w:rsid w:val="00DE7C24"/>
    <w:rsid w:val="00DF01E5"/>
    <w:rsid w:val="00DF0712"/>
    <w:rsid w:val="00DF1339"/>
    <w:rsid w:val="00DF1A4C"/>
    <w:rsid w:val="00DF2275"/>
    <w:rsid w:val="00DF23C9"/>
    <w:rsid w:val="00DF284D"/>
    <w:rsid w:val="00DF2921"/>
    <w:rsid w:val="00DF3AFC"/>
    <w:rsid w:val="00DF5AB4"/>
    <w:rsid w:val="00DF5FA7"/>
    <w:rsid w:val="00DF62E8"/>
    <w:rsid w:val="00DF6643"/>
    <w:rsid w:val="00DF719A"/>
    <w:rsid w:val="00DF73F2"/>
    <w:rsid w:val="00DF74E0"/>
    <w:rsid w:val="00E0163C"/>
    <w:rsid w:val="00E0167B"/>
    <w:rsid w:val="00E0191E"/>
    <w:rsid w:val="00E01AC9"/>
    <w:rsid w:val="00E02414"/>
    <w:rsid w:val="00E04100"/>
    <w:rsid w:val="00E04A7C"/>
    <w:rsid w:val="00E05D8E"/>
    <w:rsid w:val="00E062CE"/>
    <w:rsid w:val="00E11CBA"/>
    <w:rsid w:val="00E124A2"/>
    <w:rsid w:val="00E12F36"/>
    <w:rsid w:val="00E1359F"/>
    <w:rsid w:val="00E13A4B"/>
    <w:rsid w:val="00E14CC0"/>
    <w:rsid w:val="00E155E8"/>
    <w:rsid w:val="00E15D70"/>
    <w:rsid w:val="00E16148"/>
    <w:rsid w:val="00E1626B"/>
    <w:rsid w:val="00E17F49"/>
    <w:rsid w:val="00E208DB"/>
    <w:rsid w:val="00E20A67"/>
    <w:rsid w:val="00E20DF6"/>
    <w:rsid w:val="00E20EDD"/>
    <w:rsid w:val="00E21CA7"/>
    <w:rsid w:val="00E2336C"/>
    <w:rsid w:val="00E23C38"/>
    <w:rsid w:val="00E25FF6"/>
    <w:rsid w:val="00E272DA"/>
    <w:rsid w:val="00E2734E"/>
    <w:rsid w:val="00E303AC"/>
    <w:rsid w:val="00E30C96"/>
    <w:rsid w:val="00E31418"/>
    <w:rsid w:val="00E3196D"/>
    <w:rsid w:val="00E31BA4"/>
    <w:rsid w:val="00E32169"/>
    <w:rsid w:val="00E32267"/>
    <w:rsid w:val="00E32DC9"/>
    <w:rsid w:val="00E32FA8"/>
    <w:rsid w:val="00E3321F"/>
    <w:rsid w:val="00E343EE"/>
    <w:rsid w:val="00E350D5"/>
    <w:rsid w:val="00E355B5"/>
    <w:rsid w:val="00E357F0"/>
    <w:rsid w:val="00E35A7C"/>
    <w:rsid w:val="00E35C2B"/>
    <w:rsid w:val="00E35D01"/>
    <w:rsid w:val="00E367C4"/>
    <w:rsid w:val="00E3684A"/>
    <w:rsid w:val="00E3726D"/>
    <w:rsid w:val="00E411DD"/>
    <w:rsid w:val="00E41B74"/>
    <w:rsid w:val="00E42A20"/>
    <w:rsid w:val="00E43051"/>
    <w:rsid w:val="00E44514"/>
    <w:rsid w:val="00E45CFF"/>
    <w:rsid w:val="00E45DC3"/>
    <w:rsid w:val="00E46F00"/>
    <w:rsid w:val="00E47556"/>
    <w:rsid w:val="00E477B0"/>
    <w:rsid w:val="00E477BC"/>
    <w:rsid w:val="00E51846"/>
    <w:rsid w:val="00E51DCF"/>
    <w:rsid w:val="00E5287D"/>
    <w:rsid w:val="00E52A0A"/>
    <w:rsid w:val="00E52CC0"/>
    <w:rsid w:val="00E53022"/>
    <w:rsid w:val="00E541DF"/>
    <w:rsid w:val="00E54436"/>
    <w:rsid w:val="00E5513A"/>
    <w:rsid w:val="00E5563E"/>
    <w:rsid w:val="00E5673F"/>
    <w:rsid w:val="00E601D0"/>
    <w:rsid w:val="00E61DFB"/>
    <w:rsid w:val="00E61FE4"/>
    <w:rsid w:val="00E6334A"/>
    <w:rsid w:val="00E63455"/>
    <w:rsid w:val="00E635BF"/>
    <w:rsid w:val="00E63B6F"/>
    <w:rsid w:val="00E63D03"/>
    <w:rsid w:val="00E65014"/>
    <w:rsid w:val="00E65235"/>
    <w:rsid w:val="00E65265"/>
    <w:rsid w:val="00E65CCF"/>
    <w:rsid w:val="00E663CE"/>
    <w:rsid w:val="00E66C55"/>
    <w:rsid w:val="00E66D7C"/>
    <w:rsid w:val="00E67582"/>
    <w:rsid w:val="00E675D0"/>
    <w:rsid w:val="00E67844"/>
    <w:rsid w:val="00E67F1B"/>
    <w:rsid w:val="00E7091F"/>
    <w:rsid w:val="00E70B4B"/>
    <w:rsid w:val="00E7143D"/>
    <w:rsid w:val="00E71AFB"/>
    <w:rsid w:val="00E71F8E"/>
    <w:rsid w:val="00E722E2"/>
    <w:rsid w:val="00E725FB"/>
    <w:rsid w:val="00E73200"/>
    <w:rsid w:val="00E73870"/>
    <w:rsid w:val="00E73A86"/>
    <w:rsid w:val="00E7404E"/>
    <w:rsid w:val="00E740A0"/>
    <w:rsid w:val="00E74DD8"/>
    <w:rsid w:val="00E75070"/>
    <w:rsid w:val="00E75665"/>
    <w:rsid w:val="00E75F4F"/>
    <w:rsid w:val="00E76781"/>
    <w:rsid w:val="00E76CD4"/>
    <w:rsid w:val="00E77683"/>
    <w:rsid w:val="00E77A72"/>
    <w:rsid w:val="00E80082"/>
    <w:rsid w:val="00E80280"/>
    <w:rsid w:val="00E80EDE"/>
    <w:rsid w:val="00E815DB"/>
    <w:rsid w:val="00E81B99"/>
    <w:rsid w:val="00E8203F"/>
    <w:rsid w:val="00E832A7"/>
    <w:rsid w:val="00E83A09"/>
    <w:rsid w:val="00E84044"/>
    <w:rsid w:val="00E84D8A"/>
    <w:rsid w:val="00E84E6E"/>
    <w:rsid w:val="00E85004"/>
    <w:rsid w:val="00E85AA3"/>
    <w:rsid w:val="00E8667B"/>
    <w:rsid w:val="00E86E60"/>
    <w:rsid w:val="00E87CA1"/>
    <w:rsid w:val="00E90588"/>
    <w:rsid w:val="00E90733"/>
    <w:rsid w:val="00E912ED"/>
    <w:rsid w:val="00E913D0"/>
    <w:rsid w:val="00E913F8"/>
    <w:rsid w:val="00E915B9"/>
    <w:rsid w:val="00E91ABE"/>
    <w:rsid w:val="00E92533"/>
    <w:rsid w:val="00E92D40"/>
    <w:rsid w:val="00E92FEF"/>
    <w:rsid w:val="00E93615"/>
    <w:rsid w:val="00E94318"/>
    <w:rsid w:val="00E9437E"/>
    <w:rsid w:val="00E946AD"/>
    <w:rsid w:val="00E94772"/>
    <w:rsid w:val="00E94BA1"/>
    <w:rsid w:val="00E95B0E"/>
    <w:rsid w:val="00E95DD4"/>
    <w:rsid w:val="00E96232"/>
    <w:rsid w:val="00E9718A"/>
    <w:rsid w:val="00E973B2"/>
    <w:rsid w:val="00EA0C2A"/>
    <w:rsid w:val="00EA1E98"/>
    <w:rsid w:val="00EA26BB"/>
    <w:rsid w:val="00EA33F8"/>
    <w:rsid w:val="00EA42D1"/>
    <w:rsid w:val="00EA5DFE"/>
    <w:rsid w:val="00EA7036"/>
    <w:rsid w:val="00EB0676"/>
    <w:rsid w:val="00EB07C9"/>
    <w:rsid w:val="00EB117F"/>
    <w:rsid w:val="00EB2DC8"/>
    <w:rsid w:val="00EB33E2"/>
    <w:rsid w:val="00EB4044"/>
    <w:rsid w:val="00EB42E1"/>
    <w:rsid w:val="00EB4961"/>
    <w:rsid w:val="00EB4E05"/>
    <w:rsid w:val="00EB641E"/>
    <w:rsid w:val="00EC0FB4"/>
    <w:rsid w:val="00EC11F2"/>
    <w:rsid w:val="00EC1988"/>
    <w:rsid w:val="00EC33CB"/>
    <w:rsid w:val="00EC35FD"/>
    <w:rsid w:val="00EC3DB3"/>
    <w:rsid w:val="00EC3E1E"/>
    <w:rsid w:val="00EC4438"/>
    <w:rsid w:val="00EC4571"/>
    <w:rsid w:val="00EC4909"/>
    <w:rsid w:val="00EC4AEA"/>
    <w:rsid w:val="00EC4C25"/>
    <w:rsid w:val="00EC4D87"/>
    <w:rsid w:val="00EC4E03"/>
    <w:rsid w:val="00EC5BEC"/>
    <w:rsid w:val="00EC736D"/>
    <w:rsid w:val="00EC7A0E"/>
    <w:rsid w:val="00EC7DD3"/>
    <w:rsid w:val="00ED07F6"/>
    <w:rsid w:val="00ED1B89"/>
    <w:rsid w:val="00ED1C5A"/>
    <w:rsid w:val="00ED264E"/>
    <w:rsid w:val="00ED319B"/>
    <w:rsid w:val="00ED3509"/>
    <w:rsid w:val="00ED36B6"/>
    <w:rsid w:val="00ED44FE"/>
    <w:rsid w:val="00ED5289"/>
    <w:rsid w:val="00ED57DE"/>
    <w:rsid w:val="00ED5847"/>
    <w:rsid w:val="00ED6951"/>
    <w:rsid w:val="00ED71D4"/>
    <w:rsid w:val="00ED759A"/>
    <w:rsid w:val="00ED7865"/>
    <w:rsid w:val="00EE0477"/>
    <w:rsid w:val="00EE1140"/>
    <w:rsid w:val="00EE154A"/>
    <w:rsid w:val="00EE1B4A"/>
    <w:rsid w:val="00EE1F3C"/>
    <w:rsid w:val="00EE2F35"/>
    <w:rsid w:val="00EE3187"/>
    <w:rsid w:val="00EE39E2"/>
    <w:rsid w:val="00EE46FB"/>
    <w:rsid w:val="00EE4808"/>
    <w:rsid w:val="00EE50C4"/>
    <w:rsid w:val="00EE53A0"/>
    <w:rsid w:val="00EE557A"/>
    <w:rsid w:val="00EE5CCD"/>
    <w:rsid w:val="00EE6D53"/>
    <w:rsid w:val="00EE7E83"/>
    <w:rsid w:val="00EF0D52"/>
    <w:rsid w:val="00EF12FA"/>
    <w:rsid w:val="00EF1CE4"/>
    <w:rsid w:val="00EF221D"/>
    <w:rsid w:val="00EF36CE"/>
    <w:rsid w:val="00EF38E8"/>
    <w:rsid w:val="00EF3FFA"/>
    <w:rsid w:val="00EF4042"/>
    <w:rsid w:val="00EF48D6"/>
    <w:rsid w:val="00EF4D8A"/>
    <w:rsid w:val="00EF726A"/>
    <w:rsid w:val="00EF7805"/>
    <w:rsid w:val="00EF7E51"/>
    <w:rsid w:val="00F008A8"/>
    <w:rsid w:val="00F01181"/>
    <w:rsid w:val="00F015B7"/>
    <w:rsid w:val="00F01F84"/>
    <w:rsid w:val="00F0233C"/>
    <w:rsid w:val="00F03590"/>
    <w:rsid w:val="00F03E72"/>
    <w:rsid w:val="00F04787"/>
    <w:rsid w:val="00F04815"/>
    <w:rsid w:val="00F04888"/>
    <w:rsid w:val="00F04E07"/>
    <w:rsid w:val="00F052BF"/>
    <w:rsid w:val="00F0600C"/>
    <w:rsid w:val="00F0794C"/>
    <w:rsid w:val="00F1067D"/>
    <w:rsid w:val="00F10B30"/>
    <w:rsid w:val="00F124B7"/>
    <w:rsid w:val="00F13D39"/>
    <w:rsid w:val="00F13E9A"/>
    <w:rsid w:val="00F14641"/>
    <w:rsid w:val="00F14DCE"/>
    <w:rsid w:val="00F15959"/>
    <w:rsid w:val="00F160C9"/>
    <w:rsid w:val="00F16AFC"/>
    <w:rsid w:val="00F178B4"/>
    <w:rsid w:val="00F206A2"/>
    <w:rsid w:val="00F20FF5"/>
    <w:rsid w:val="00F21215"/>
    <w:rsid w:val="00F2193F"/>
    <w:rsid w:val="00F221DC"/>
    <w:rsid w:val="00F224C2"/>
    <w:rsid w:val="00F227A5"/>
    <w:rsid w:val="00F228D1"/>
    <w:rsid w:val="00F22C09"/>
    <w:rsid w:val="00F230B7"/>
    <w:rsid w:val="00F234A7"/>
    <w:rsid w:val="00F23A0E"/>
    <w:rsid w:val="00F24215"/>
    <w:rsid w:val="00F24335"/>
    <w:rsid w:val="00F24C1A"/>
    <w:rsid w:val="00F25233"/>
    <w:rsid w:val="00F26786"/>
    <w:rsid w:val="00F2694A"/>
    <w:rsid w:val="00F26F0C"/>
    <w:rsid w:val="00F26FAA"/>
    <w:rsid w:val="00F30333"/>
    <w:rsid w:val="00F305AE"/>
    <w:rsid w:val="00F30989"/>
    <w:rsid w:val="00F31359"/>
    <w:rsid w:val="00F3142F"/>
    <w:rsid w:val="00F3171C"/>
    <w:rsid w:val="00F31CFF"/>
    <w:rsid w:val="00F326B4"/>
    <w:rsid w:val="00F328E5"/>
    <w:rsid w:val="00F32922"/>
    <w:rsid w:val="00F32E3A"/>
    <w:rsid w:val="00F337B6"/>
    <w:rsid w:val="00F33D2A"/>
    <w:rsid w:val="00F33F57"/>
    <w:rsid w:val="00F347C7"/>
    <w:rsid w:val="00F34A59"/>
    <w:rsid w:val="00F34D3B"/>
    <w:rsid w:val="00F354C6"/>
    <w:rsid w:val="00F354E9"/>
    <w:rsid w:val="00F356CC"/>
    <w:rsid w:val="00F360A1"/>
    <w:rsid w:val="00F37547"/>
    <w:rsid w:val="00F4043F"/>
    <w:rsid w:val="00F40C1E"/>
    <w:rsid w:val="00F40DBA"/>
    <w:rsid w:val="00F40F6F"/>
    <w:rsid w:val="00F41726"/>
    <w:rsid w:val="00F417A8"/>
    <w:rsid w:val="00F42E29"/>
    <w:rsid w:val="00F433C3"/>
    <w:rsid w:val="00F437AA"/>
    <w:rsid w:val="00F4464C"/>
    <w:rsid w:val="00F45C72"/>
    <w:rsid w:val="00F46290"/>
    <w:rsid w:val="00F50A6C"/>
    <w:rsid w:val="00F50FE7"/>
    <w:rsid w:val="00F52579"/>
    <w:rsid w:val="00F52DF1"/>
    <w:rsid w:val="00F52E0E"/>
    <w:rsid w:val="00F535A3"/>
    <w:rsid w:val="00F5402B"/>
    <w:rsid w:val="00F547BD"/>
    <w:rsid w:val="00F5485B"/>
    <w:rsid w:val="00F5533B"/>
    <w:rsid w:val="00F55544"/>
    <w:rsid w:val="00F5653F"/>
    <w:rsid w:val="00F56BC9"/>
    <w:rsid w:val="00F56CAA"/>
    <w:rsid w:val="00F574A5"/>
    <w:rsid w:val="00F57A39"/>
    <w:rsid w:val="00F57B20"/>
    <w:rsid w:val="00F57D9B"/>
    <w:rsid w:val="00F57DA3"/>
    <w:rsid w:val="00F6027D"/>
    <w:rsid w:val="00F602CC"/>
    <w:rsid w:val="00F606DB"/>
    <w:rsid w:val="00F626EB"/>
    <w:rsid w:val="00F62AAA"/>
    <w:rsid w:val="00F62E98"/>
    <w:rsid w:val="00F64313"/>
    <w:rsid w:val="00F643E2"/>
    <w:rsid w:val="00F6471B"/>
    <w:rsid w:val="00F64C98"/>
    <w:rsid w:val="00F652FA"/>
    <w:rsid w:val="00F65EA5"/>
    <w:rsid w:val="00F66BC4"/>
    <w:rsid w:val="00F676FC"/>
    <w:rsid w:val="00F71C18"/>
    <w:rsid w:val="00F721F1"/>
    <w:rsid w:val="00F7334E"/>
    <w:rsid w:val="00F7337E"/>
    <w:rsid w:val="00F7398F"/>
    <w:rsid w:val="00F74131"/>
    <w:rsid w:val="00F741C3"/>
    <w:rsid w:val="00F743E9"/>
    <w:rsid w:val="00F745F0"/>
    <w:rsid w:val="00F75406"/>
    <w:rsid w:val="00F758BC"/>
    <w:rsid w:val="00F76C88"/>
    <w:rsid w:val="00F776A6"/>
    <w:rsid w:val="00F7795F"/>
    <w:rsid w:val="00F77992"/>
    <w:rsid w:val="00F8010D"/>
    <w:rsid w:val="00F81096"/>
    <w:rsid w:val="00F814F3"/>
    <w:rsid w:val="00F81C27"/>
    <w:rsid w:val="00F836A9"/>
    <w:rsid w:val="00F837CF"/>
    <w:rsid w:val="00F84966"/>
    <w:rsid w:val="00F85B7C"/>
    <w:rsid w:val="00F869AA"/>
    <w:rsid w:val="00F87578"/>
    <w:rsid w:val="00F87AF1"/>
    <w:rsid w:val="00F87B4F"/>
    <w:rsid w:val="00F90658"/>
    <w:rsid w:val="00F91139"/>
    <w:rsid w:val="00F92158"/>
    <w:rsid w:val="00F9299A"/>
    <w:rsid w:val="00F92CAC"/>
    <w:rsid w:val="00F956A4"/>
    <w:rsid w:val="00F96108"/>
    <w:rsid w:val="00FA01D3"/>
    <w:rsid w:val="00FA0C20"/>
    <w:rsid w:val="00FA10AE"/>
    <w:rsid w:val="00FA2644"/>
    <w:rsid w:val="00FA2EAD"/>
    <w:rsid w:val="00FA3850"/>
    <w:rsid w:val="00FA3BCC"/>
    <w:rsid w:val="00FA4437"/>
    <w:rsid w:val="00FA44BD"/>
    <w:rsid w:val="00FA46FB"/>
    <w:rsid w:val="00FA4907"/>
    <w:rsid w:val="00FA4F23"/>
    <w:rsid w:val="00FA54A5"/>
    <w:rsid w:val="00FA556F"/>
    <w:rsid w:val="00FA5AA7"/>
    <w:rsid w:val="00FA7F6E"/>
    <w:rsid w:val="00FA7FDD"/>
    <w:rsid w:val="00FB00EC"/>
    <w:rsid w:val="00FB01B1"/>
    <w:rsid w:val="00FB02EA"/>
    <w:rsid w:val="00FB0C5A"/>
    <w:rsid w:val="00FB1105"/>
    <w:rsid w:val="00FB1487"/>
    <w:rsid w:val="00FB2175"/>
    <w:rsid w:val="00FB2544"/>
    <w:rsid w:val="00FB2F81"/>
    <w:rsid w:val="00FB3969"/>
    <w:rsid w:val="00FB3FDD"/>
    <w:rsid w:val="00FB4331"/>
    <w:rsid w:val="00FB4DA0"/>
    <w:rsid w:val="00FB4E44"/>
    <w:rsid w:val="00FB6A66"/>
    <w:rsid w:val="00FB7489"/>
    <w:rsid w:val="00FB75F8"/>
    <w:rsid w:val="00FB788C"/>
    <w:rsid w:val="00FB7F20"/>
    <w:rsid w:val="00FC0752"/>
    <w:rsid w:val="00FC0FA4"/>
    <w:rsid w:val="00FC18D9"/>
    <w:rsid w:val="00FC1A1F"/>
    <w:rsid w:val="00FC34A9"/>
    <w:rsid w:val="00FC455A"/>
    <w:rsid w:val="00FC49A1"/>
    <w:rsid w:val="00FC4AFE"/>
    <w:rsid w:val="00FC4CD9"/>
    <w:rsid w:val="00FC5B40"/>
    <w:rsid w:val="00FC6420"/>
    <w:rsid w:val="00FC656D"/>
    <w:rsid w:val="00FC6874"/>
    <w:rsid w:val="00FC6DE3"/>
    <w:rsid w:val="00FC6FD8"/>
    <w:rsid w:val="00FC73DB"/>
    <w:rsid w:val="00FC75A2"/>
    <w:rsid w:val="00FC7686"/>
    <w:rsid w:val="00FC7B96"/>
    <w:rsid w:val="00FD0561"/>
    <w:rsid w:val="00FD1C15"/>
    <w:rsid w:val="00FD21BC"/>
    <w:rsid w:val="00FD2709"/>
    <w:rsid w:val="00FD272B"/>
    <w:rsid w:val="00FD294C"/>
    <w:rsid w:val="00FD3D49"/>
    <w:rsid w:val="00FD5419"/>
    <w:rsid w:val="00FD607A"/>
    <w:rsid w:val="00FD670B"/>
    <w:rsid w:val="00FD69A2"/>
    <w:rsid w:val="00FD7B93"/>
    <w:rsid w:val="00FE021B"/>
    <w:rsid w:val="00FE0BF2"/>
    <w:rsid w:val="00FE0D8D"/>
    <w:rsid w:val="00FE13D0"/>
    <w:rsid w:val="00FE1B6A"/>
    <w:rsid w:val="00FE1FE0"/>
    <w:rsid w:val="00FE2E2A"/>
    <w:rsid w:val="00FE3559"/>
    <w:rsid w:val="00FE37B2"/>
    <w:rsid w:val="00FE4D4C"/>
    <w:rsid w:val="00FE58EF"/>
    <w:rsid w:val="00FE5C18"/>
    <w:rsid w:val="00FE609D"/>
    <w:rsid w:val="00FF0FD7"/>
    <w:rsid w:val="00FF3C67"/>
    <w:rsid w:val="00FF3F49"/>
    <w:rsid w:val="00FF4BFE"/>
    <w:rsid w:val="00FF4E5B"/>
    <w:rsid w:val="00FF6ACE"/>
    <w:rsid w:val="00FF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34E4"/>
  <w15:chartTrackingRefBased/>
  <w15:docId w15:val="{8622E35D-1C30-4101-A343-57909A59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autoRedefine/>
    <w:uiPriority w:val="9"/>
    <w:qFormat/>
    <w:rsid w:val="000F4E8E"/>
    <w:pPr>
      <w:keepNext/>
      <w:keepLines/>
      <w:spacing w:before="240" w:after="240"/>
      <w:ind w:left="284"/>
      <w:outlineLvl w:val="0"/>
    </w:pPr>
    <w:rPr>
      <w:rFonts w:ascii="Times New Roman" w:eastAsiaTheme="majorEastAsia" w:hAnsi="Times New Roman" w:cs="Times New Roman"/>
      <w:sz w:val="32"/>
      <w:szCs w:val="32"/>
    </w:rPr>
  </w:style>
  <w:style w:type="paragraph" w:styleId="Nadpis2">
    <w:name w:val="heading 2"/>
    <w:basedOn w:val="Normln"/>
    <w:next w:val="Normln"/>
    <w:link w:val="Nadpis2Char"/>
    <w:autoRedefine/>
    <w:uiPriority w:val="9"/>
    <w:unhideWhenUsed/>
    <w:qFormat/>
    <w:rsid w:val="00F21215"/>
    <w:pPr>
      <w:keepNext/>
      <w:keepLines/>
      <w:spacing w:before="40" w:after="0"/>
      <w:outlineLvl w:val="1"/>
    </w:pPr>
    <w:rPr>
      <w:rFonts w:ascii="Times New Roman" w:eastAsiaTheme="majorEastAsia" w:hAnsi="Times New Roman" w:cstheme="majorBidi"/>
      <w:sz w:val="28"/>
      <w:szCs w:val="26"/>
    </w:rPr>
  </w:style>
  <w:style w:type="paragraph" w:styleId="Nadpis3">
    <w:name w:val="heading 3"/>
    <w:basedOn w:val="Normln"/>
    <w:next w:val="Normln"/>
    <w:link w:val="Nadpis3Char"/>
    <w:uiPriority w:val="9"/>
    <w:semiHidden/>
    <w:unhideWhenUsed/>
    <w:qFormat/>
    <w:rsid w:val="004C21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4E8E"/>
    <w:rPr>
      <w:rFonts w:ascii="Times New Roman" w:eastAsiaTheme="majorEastAsia" w:hAnsi="Times New Roman" w:cs="Times New Roman"/>
      <w:sz w:val="32"/>
      <w:szCs w:val="32"/>
    </w:rPr>
  </w:style>
  <w:style w:type="paragraph" w:styleId="Nadpisobsahu">
    <w:name w:val="TOC Heading"/>
    <w:basedOn w:val="Nadpis1"/>
    <w:next w:val="Normln"/>
    <w:uiPriority w:val="39"/>
    <w:unhideWhenUsed/>
    <w:qFormat/>
    <w:rsid w:val="00E63B6F"/>
    <w:pPr>
      <w:outlineLvl w:val="9"/>
    </w:pPr>
    <w:rPr>
      <w:lang w:eastAsia="cs-CZ"/>
    </w:rPr>
  </w:style>
  <w:style w:type="paragraph" w:styleId="Obsah1">
    <w:name w:val="toc 1"/>
    <w:basedOn w:val="Normln"/>
    <w:next w:val="Normln"/>
    <w:autoRedefine/>
    <w:uiPriority w:val="39"/>
    <w:unhideWhenUsed/>
    <w:rsid w:val="005A50AD"/>
    <w:pPr>
      <w:tabs>
        <w:tab w:val="right" w:leader="dot" w:pos="9062"/>
      </w:tabs>
      <w:spacing w:after="100"/>
    </w:pPr>
  </w:style>
  <w:style w:type="character" w:styleId="Hypertextovodkaz">
    <w:name w:val="Hyperlink"/>
    <w:basedOn w:val="Standardnpsmoodstavce"/>
    <w:uiPriority w:val="99"/>
    <w:unhideWhenUsed/>
    <w:rsid w:val="00E63B6F"/>
    <w:rPr>
      <w:color w:val="0563C1" w:themeColor="hyperlink"/>
      <w:u w:val="single"/>
    </w:rPr>
  </w:style>
  <w:style w:type="character" w:customStyle="1" w:styleId="Nadpis2Char">
    <w:name w:val="Nadpis 2 Char"/>
    <w:basedOn w:val="Standardnpsmoodstavce"/>
    <w:link w:val="Nadpis2"/>
    <w:uiPriority w:val="9"/>
    <w:rsid w:val="00F21215"/>
    <w:rPr>
      <w:rFonts w:ascii="Times New Roman" w:eastAsiaTheme="majorEastAsia" w:hAnsi="Times New Roman" w:cstheme="majorBidi"/>
      <w:sz w:val="28"/>
      <w:szCs w:val="26"/>
    </w:rPr>
  </w:style>
  <w:style w:type="paragraph" w:styleId="Podnadpis">
    <w:name w:val="Subtitle"/>
    <w:basedOn w:val="Normln"/>
    <w:next w:val="Normln"/>
    <w:link w:val="PodnadpisChar"/>
    <w:autoRedefine/>
    <w:uiPriority w:val="11"/>
    <w:qFormat/>
    <w:rsid w:val="007E4D6B"/>
    <w:rPr>
      <w:rFonts w:ascii="Times New Roman" w:eastAsiaTheme="minorEastAsia" w:hAnsi="Times New Roman"/>
      <w:spacing w:val="15"/>
      <w:sz w:val="28"/>
    </w:rPr>
  </w:style>
  <w:style w:type="character" w:customStyle="1" w:styleId="PodnadpisChar">
    <w:name w:val="Podnadpis Char"/>
    <w:basedOn w:val="Standardnpsmoodstavce"/>
    <w:link w:val="Podnadpis"/>
    <w:uiPriority w:val="11"/>
    <w:rsid w:val="007E4D6B"/>
    <w:rPr>
      <w:rFonts w:ascii="Times New Roman" w:eastAsiaTheme="minorEastAsia" w:hAnsi="Times New Roman"/>
      <w:spacing w:val="15"/>
      <w:sz w:val="28"/>
    </w:rPr>
  </w:style>
  <w:style w:type="paragraph" w:styleId="Odstavecseseznamem">
    <w:name w:val="List Paragraph"/>
    <w:basedOn w:val="Normln"/>
    <w:uiPriority w:val="34"/>
    <w:qFormat/>
    <w:rsid w:val="005B248B"/>
    <w:pPr>
      <w:ind w:left="720"/>
      <w:contextualSpacing/>
    </w:pPr>
  </w:style>
  <w:style w:type="character" w:customStyle="1" w:styleId="Nadpis3Char">
    <w:name w:val="Nadpis 3 Char"/>
    <w:basedOn w:val="Standardnpsmoodstavce"/>
    <w:link w:val="Nadpis3"/>
    <w:uiPriority w:val="9"/>
    <w:semiHidden/>
    <w:rsid w:val="004C215B"/>
    <w:rPr>
      <w:rFonts w:asciiTheme="majorHAnsi" w:eastAsiaTheme="majorEastAsia" w:hAnsiTheme="majorHAnsi" w:cstheme="majorBidi"/>
      <w:color w:val="1F3763" w:themeColor="accent1" w:themeShade="7F"/>
      <w:sz w:val="24"/>
      <w:szCs w:val="24"/>
    </w:rPr>
  </w:style>
  <w:style w:type="paragraph" w:styleId="Textpoznpodarou">
    <w:name w:val="footnote text"/>
    <w:basedOn w:val="Normln"/>
    <w:link w:val="TextpoznpodarouChar"/>
    <w:uiPriority w:val="99"/>
    <w:semiHidden/>
    <w:unhideWhenUsed/>
    <w:rsid w:val="006D2A1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D2A1B"/>
    <w:rPr>
      <w:sz w:val="20"/>
      <w:szCs w:val="20"/>
    </w:rPr>
  </w:style>
  <w:style w:type="character" w:styleId="Znakapoznpodarou">
    <w:name w:val="footnote reference"/>
    <w:basedOn w:val="Standardnpsmoodstavce"/>
    <w:uiPriority w:val="99"/>
    <w:semiHidden/>
    <w:unhideWhenUsed/>
    <w:rsid w:val="006D2A1B"/>
    <w:rPr>
      <w:vertAlign w:val="superscript"/>
    </w:rPr>
  </w:style>
  <w:style w:type="table" w:styleId="Mkatabulky">
    <w:name w:val="Table Grid"/>
    <w:basedOn w:val="Normlntabulka"/>
    <w:uiPriority w:val="39"/>
    <w:rsid w:val="00C71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0578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05789"/>
  </w:style>
  <w:style w:type="paragraph" w:styleId="Zpat">
    <w:name w:val="footer"/>
    <w:basedOn w:val="Normln"/>
    <w:link w:val="ZpatChar"/>
    <w:uiPriority w:val="99"/>
    <w:unhideWhenUsed/>
    <w:rsid w:val="00C05789"/>
    <w:pPr>
      <w:tabs>
        <w:tab w:val="center" w:pos="4536"/>
        <w:tab w:val="right" w:pos="9072"/>
      </w:tabs>
      <w:spacing w:after="0" w:line="240" w:lineRule="auto"/>
    </w:pPr>
  </w:style>
  <w:style w:type="character" w:customStyle="1" w:styleId="ZpatChar">
    <w:name w:val="Zápatí Char"/>
    <w:basedOn w:val="Standardnpsmoodstavce"/>
    <w:link w:val="Zpat"/>
    <w:uiPriority w:val="99"/>
    <w:rsid w:val="00C05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6645">
      <w:bodyDiv w:val="1"/>
      <w:marLeft w:val="0"/>
      <w:marRight w:val="0"/>
      <w:marTop w:val="0"/>
      <w:marBottom w:val="0"/>
      <w:divBdr>
        <w:top w:val="none" w:sz="0" w:space="0" w:color="auto"/>
        <w:left w:val="none" w:sz="0" w:space="0" w:color="auto"/>
        <w:bottom w:val="none" w:sz="0" w:space="0" w:color="auto"/>
        <w:right w:val="none" w:sz="0" w:space="0" w:color="auto"/>
      </w:divBdr>
    </w:div>
    <w:div w:id="38172511">
      <w:bodyDiv w:val="1"/>
      <w:marLeft w:val="0"/>
      <w:marRight w:val="0"/>
      <w:marTop w:val="0"/>
      <w:marBottom w:val="0"/>
      <w:divBdr>
        <w:top w:val="none" w:sz="0" w:space="0" w:color="auto"/>
        <w:left w:val="none" w:sz="0" w:space="0" w:color="auto"/>
        <w:bottom w:val="none" w:sz="0" w:space="0" w:color="auto"/>
        <w:right w:val="none" w:sz="0" w:space="0" w:color="auto"/>
      </w:divBdr>
    </w:div>
    <w:div w:id="218134610">
      <w:bodyDiv w:val="1"/>
      <w:marLeft w:val="0"/>
      <w:marRight w:val="0"/>
      <w:marTop w:val="0"/>
      <w:marBottom w:val="0"/>
      <w:divBdr>
        <w:top w:val="none" w:sz="0" w:space="0" w:color="auto"/>
        <w:left w:val="none" w:sz="0" w:space="0" w:color="auto"/>
        <w:bottom w:val="none" w:sz="0" w:space="0" w:color="auto"/>
        <w:right w:val="none" w:sz="0" w:space="0" w:color="auto"/>
      </w:divBdr>
    </w:div>
    <w:div w:id="304624557">
      <w:bodyDiv w:val="1"/>
      <w:marLeft w:val="0"/>
      <w:marRight w:val="0"/>
      <w:marTop w:val="0"/>
      <w:marBottom w:val="0"/>
      <w:divBdr>
        <w:top w:val="none" w:sz="0" w:space="0" w:color="auto"/>
        <w:left w:val="none" w:sz="0" w:space="0" w:color="auto"/>
        <w:bottom w:val="none" w:sz="0" w:space="0" w:color="auto"/>
        <w:right w:val="none" w:sz="0" w:space="0" w:color="auto"/>
      </w:divBdr>
    </w:div>
    <w:div w:id="366872538">
      <w:bodyDiv w:val="1"/>
      <w:marLeft w:val="0"/>
      <w:marRight w:val="0"/>
      <w:marTop w:val="0"/>
      <w:marBottom w:val="0"/>
      <w:divBdr>
        <w:top w:val="none" w:sz="0" w:space="0" w:color="auto"/>
        <w:left w:val="none" w:sz="0" w:space="0" w:color="auto"/>
        <w:bottom w:val="none" w:sz="0" w:space="0" w:color="auto"/>
        <w:right w:val="none" w:sz="0" w:space="0" w:color="auto"/>
      </w:divBdr>
    </w:div>
    <w:div w:id="490558113">
      <w:bodyDiv w:val="1"/>
      <w:marLeft w:val="0"/>
      <w:marRight w:val="0"/>
      <w:marTop w:val="0"/>
      <w:marBottom w:val="0"/>
      <w:divBdr>
        <w:top w:val="none" w:sz="0" w:space="0" w:color="auto"/>
        <w:left w:val="none" w:sz="0" w:space="0" w:color="auto"/>
        <w:bottom w:val="none" w:sz="0" w:space="0" w:color="auto"/>
        <w:right w:val="none" w:sz="0" w:space="0" w:color="auto"/>
      </w:divBdr>
    </w:div>
    <w:div w:id="604506561">
      <w:bodyDiv w:val="1"/>
      <w:marLeft w:val="0"/>
      <w:marRight w:val="0"/>
      <w:marTop w:val="0"/>
      <w:marBottom w:val="0"/>
      <w:divBdr>
        <w:top w:val="none" w:sz="0" w:space="0" w:color="auto"/>
        <w:left w:val="none" w:sz="0" w:space="0" w:color="auto"/>
        <w:bottom w:val="none" w:sz="0" w:space="0" w:color="auto"/>
        <w:right w:val="none" w:sz="0" w:space="0" w:color="auto"/>
      </w:divBdr>
    </w:div>
    <w:div w:id="674647026">
      <w:bodyDiv w:val="1"/>
      <w:marLeft w:val="0"/>
      <w:marRight w:val="0"/>
      <w:marTop w:val="0"/>
      <w:marBottom w:val="0"/>
      <w:divBdr>
        <w:top w:val="none" w:sz="0" w:space="0" w:color="auto"/>
        <w:left w:val="none" w:sz="0" w:space="0" w:color="auto"/>
        <w:bottom w:val="none" w:sz="0" w:space="0" w:color="auto"/>
        <w:right w:val="none" w:sz="0" w:space="0" w:color="auto"/>
      </w:divBdr>
    </w:div>
    <w:div w:id="901015273">
      <w:bodyDiv w:val="1"/>
      <w:marLeft w:val="0"/>
      <w:marRight w:val="0"/>
      <w:marTop w:val="0"/>
      <w:marBottom w:val="0"/>
      <w:divBdr>
        <w:top w:val="none" w:sz="0" w:space="0" w:color="auto"/>
        <w:left w:val="none" w:sz="0" w:space="0" w:color="auto"/>
        <w:bottom w:val="none" w:sz="0" w:space="0" w:color="auto"/>
        <w:right w:val="none" w:sz="0" w:space="0" w:color="auto"/>
      </w:divBdr>
    </w:div>
    <w:div w:id="981538992">
      <w:bodyDiv w:val="1"/>
      <w:marLeft w:val="0"/>
      <w:marRight w:val="0"/>
      <w:marTop w:val="0"/>
      <w:marBottom w:val="0"/>
      <w:divBdr>
        <w:top w:val="none" w:sz="0" w:space="0" w:color="auto"/>
        <w:left w:val="none" w:sz="0" w:space="0" w:color="auto"/>
        <w:bottom w:val="none" w:sz="0" w:space="0" w:color="auto"/>
        <w:right w:val="none" w:sz="0" w:space="0" w:color="auto"/>
      </w:divBdr>
    </w:div>
    <w:div w:id="1023092112">
      <w:bodyDiv w:val="1"/>
      <w:marLeft w:val="0"/>
      <w:marRight w:val="0"/>
      <w:marTop w:val="0"/>
      <w:marBottom w:val="0"/>
      <w:divBdr>
        <w:top w:val="none" w:sz="0" w:space="0" w:color="auto"/>
        <w:left w:val="none" w:sz="0" w:space="0" w:color="auto"/>
        <w:bottom w:val="none" w:sz="0" w:space="0" w:color="auto"/>
        <w:right w:val="none" w:sz="0" w:space="0" w:color="auto"/>
      </w:divBdr>
    </w:div>
    <w:div w:id="1038580990">
      <w:bodyDiv w:val="1"/>
      <w:marLeft w:val="0"/>
      <w:marRight w:val="0"/>
      <w:marTop w:val="0"/>
      <w:marBottom w:val="0"/>
      <w:divBdr>
        <w:top w:val="none" w:sz="0" w:space="0" w:color="auto"/>
        <w:left w:val="none" w:sz="0" w:space="0" w:color="auto"/>
        <w:bottom w:val="none" w:sz="0" w:space="0" w:color="auto"/>
        <w:right w:val="none" w:sz="0" w:space="0" w:color="auto"/>
      </w:divBdr>
    </w:div>
    <w:div w:id="1078945917">
      <w:bodyDiv w:val="1"/>
      <w:marLeft w:val="0"/>
      <w:marRight w:val="0"/>
      <w:marTop w:val="0"/>
      <w:marBottom w:val="0"/>
      <w:divBdr>
        <w:top w:val="none" w:sz="0" w:space="0" w:color="auto"/>
        <w:left w:val="none" w:sz="0" w:space="0" w:color="auto"/>
        <w:bottom w:val="none" w:sz="0" w:space="0" w:color="auto"/>
        <w:right w:val="none" w:sz="0" w:space="0" w:color="auto"/>
      </w:divBdr>
    </w:div>
    <w:div w:id="1121605953">
      <w:bodyDiv w:val="1"/>
      <w:marLeft w:val="0"/>
      <w:marRight w:val="0"/>
      <w:marTop w:val="0"/>
      <w:marBottom w:val="0"/>
      <w:divBdr>
        <w:top w:val="none" w:sz="0" w:space="0" w:color="auto"/>
        <w:left w:val="none" w:sz="0" w:space="0" w:color="auto"/>
        <w:bottom w:val="none" w:sz="0" w:space="0" w:color="auto"/>
        <w:right w:val="none" w:sz="0" w:space="0" w:color="auto"/>
      </w:divBdr>
    </w:div>
    <w:div w:id="1184318156">
      <w:bodyDiv w:val="1"/>
      <w:marLeft w:val="0"/>
      <w:marRight w:val="0"/>
      <w:marTop w:val="0"/>
      <w:marBottom w:val="0"/>
      <w:divBdr>
        <w:top w:val="none" w:sz="0" w:space="0" w:color="auto"/>
        <w:left w:val="none" w:sz="0" w:space="0" w:color="auto"/>
        <w:bottom w:val="none" w:sz="0" w:space="0" w:color="auto"/>
        <w:right w:val="none" w:sz="0" w:space="0" w:color="auto"/>
      </w:divBdr>
    </w:div>
    <w:div w:id="1255284856">
      <w:bodyDiv w:val="1"/>
      <w:marLeft w:val="0"/>
      <w:marRight w:val="0"/>
      <w:marTop w:val="0"/>
      <w:marBottom w:val="0"/>
      <w:divBdr>
        <w:top w:val="none" w:sz="0" w:space="0" w:color="auto"/>
        <w:left w:val="none" w:sz="0" w:space="0" w:color="auto"/>
        <w:bottom w:val="none" w:sz="0" w:space="0" w:color="auto"/>
        <w:right w:val="none" w:sz="0" w:space="0" w:color="auto"/>
      </w:divBdr>
    </w:div>
    <w:div w:id="1323043012">
      <w:bodyDiv w:val="1"/>
      <w:marLeft w:val="0"/>
      <w:marRight w:val="0"/>
      <w:marTop w:val="0"/>
      <w:marBottom w:val="0"/>
      <w:divBdr>
        <w:top w:val="none" w:sz="0" w:space="0" w:color="auto"/>
        <w:left w:val="none" w:sz="0" w:space="0" w:color="auto"/>
        <w:bottom w:val="none" w:sz="0" w:space="0" w:color="auto"/>
        <w:right w:val="none" w:sz="0" w:space="0" w:color="auto"/>
      </w:divBdr>
    </w:div>
    <w:div w:id="1410614744">
      <w:bodyDiv w:val="1"/>
      <w:marLeft w:val="0"/>
      <w:marRight w:val="0"/>
      <w:marTop w:val="0"/>
      <w:marBottom w:val="0"/>
      <w:divBdr>
        <w:top w:val="none" w:sz="0" w:space="0" w:color="auto"/>
        <w:left w:val="none" w:sz="0" w:space="0" w:color="auto"/>
        <w:bottom w:val="none" w:sz="0" w:space="0" w:color="auto"/>
        <w:right w:val="none" w:sz="0" w:space="0" w:color="auto"/>
      </w:divBdr>
    </w:div>
    <w:div w:id="1417432466">
      <w:bodyDiv w:val="1"/>
      <w:marLeft w:val="0"/>
      <w:marRight w:val="0"/>
      <w:marTop w:val="0"/>
      <w:marBottom w:val="0"/>
      <w:divBdr>
        <w:top w:val="none" w:sz="0" w:space="0" w:color="auto"/>
        <w:left w:val="none" w:sz="0" w:space="0" w:color="auto"/>
        <w:bottom w:val="none" w:sz="0" w:space="0" w:color="auto"/>
        <w:right w:val="none" w:sz="0" w:space="0" w:color="auto"/>
      </w:divBdr>
    </w:div>
    <w:div w:id="1738091855">
      <w:bodyDiv w:val="1"/>
      <w:marLeft w:val="0"/>
      <w:marRight w:val="0"/>
      <w:marTop w:val="0"/>
      <w:marBottom w:val="0"/>
      <w:divBdr>
        <w:top w:val="none" w:sz="0" w:space="0" w:color="auto"/>
        <w:left w:val="none" w:sz="0" w:space="0" w:color="auto"/>
        <w:bottom w:val="none" w:sz="0" w:space="0" w:color="auto"/>
        <w:right w:val="none" w:sz="0" w:space="0" w:color="auto"/>
      </w:divBdr>
    </w:div>
    <w:div w:id="1782797306">
      <w:bodyDiv w:val="1"/>
      <w:marLeft w:val="0"/>
      <w:marRight w:val="0"/>
      <w:marTop w:val="0"/>
      <w:marBottom w:val="0"/>
      <w:divBdr>
        <w:top w:val="none" w:sz="0" w:space="0" w:color="auto"/>
        <w:left w:val="none" w:sz="0" w:space="0" w:color="auto"/>
        <w:bottom w:val="none" w:sz="0" w:space="0" w:color="auto"/>
        <w:right w:val="none" w:sz="0" w:space="0" w:color="auto"/>
      </w:divBdr>
    </w:div>
    <w:div w:id="1785922891">
      <w:bodyDiv w:val="1"/>
      <w:marLeft w:val="0"/>
      <w:marRight w:val="0"/>
      <w:marTop w:val="0"/>
      <w:marBottom w:val="0"/>
      <w:divBdr>
        <w:top w:val="none" w:sz="0" w:space="0" w:color="auto"/>
        <w:left w:val="none" w:sz="0" w:space="0" w:color="auto"/>
        <w:bottom w:val="none" w:sz="0" w:space="0" w:color="auto"/>
        <w:right w:val="none" w:sz="0" w:space="0" w:color="auto"/>
      </w:divBdr>
    </w:div>
    <w:div w:id="2005816723">
      <w:bodyDiv w:val="1"/>
      <w:marLeft w:val="0"/>
      <w:marRight w:val="0"/>
      <w:marTop w:val="0"/>
      <w:marBottom w:val="0"/>
      <w:divBdr>
        <w:top w:val="none" w:sz="0" w:space="0" w:color="auto"/>
        <w:left w:val="none" w:sz="0" w:space="0" w:color="auto"/>
        <w:bottom w:val="none" w:sz="0" w:space="0" w:color="auto"/>
        <w:right w:val="none" w:sz="0" w:space="0" w:color="auto"/>
      </w:divBdr>
    </w:div>
    <w:div w:id="2009140110">
      <w:bodyDiv w:val="1"/>
      <w:marLeft w:val="0"/>
      <w:marRight w:val="0"/>
      <w:marTop w:val="0"/>
      <w:marBottom w:val="0"/>
      <w:divBdr>
        <w:top w:val="none" w:sz="0" w:space="0" w:color="auto"/>
        <w:left w:val="none" w:sz="0" w:space="0" w:color="auto"/>
        <w:bottom w:val="none" w:sz="0" w:space="0" w:color="auto"/>
        <w:right w:val="none" w:sz="0" w:space="0" w:color="auto"/>
      </w:divBdr>
    </w:div>
    <w:div w:id="2022268915">
      <w:bodyDiv w:val="1"/>
      <w:marLeft w:val="0"/>
      <w:marRight w:val="0"/>
      <w:marTop w:val="0"/>
      <w:marBottom w:val="0"/>
      <w:divBdr>
        <w:top w:val="none" w:sz="0" w:space="0" w:color="auto"/>
        <w:left w:val="none" w:sz="0" w:space="0" w:color="auto"/>
        <w:bottom w:val="none" w:sz="0" w:space="0" w:color="auto"/>
        <w:right w:val="none" w:sz="0" w:space="0" w:color="auto"/>
      </w:divBdr>
    </w:div>
    <w:div w:id="2039238739">
      <w:bodyDiv w:val="1"/>
      <w:marLeft w:val="0"/>
      <w:marRight w:val="0"/>
      <w:marTop w:val="0"/>
      <w:marBottom w:val="0"/>
      <w:divBdr>
        <w:top w:val="none" w:sz="0" w:space="0" w:color="auto"/>
        <w:left w:val="none" w:sz="0" w:space="0" w:color="auto"/>
        <w:bottom w:val="none" w:sz="0" w:space="0" w:color="auto"/>
        <w:right w:val="none" w:sz="0" w:space="0" w:color="auto"/>
      </w:divBdr>
    </w:div>
    <w:div w:id="208937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60314-F326-4A3F-A416-B2D35EBF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32603</TotalTime>
  <Pages>69</Pages>
  <Words>19245</Words>
  <Characters>113547</Characters>
  <Application>Microsoft Office Word</Application>
  <DocSecurity>0</DocSecurity>
  <Lines>946</Lines>
  <Paragraphs>265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Vodáková</dc:creator>
  <cp:keywords/>
  <dc:description/>
  <cp:lastModifiedBy>Tereza Vodáková</cp:lastModifiedBy>
  <cp:revision>3719</cp:revision>
  <dcterms:created xsi:type="dcterms:W3CDTF">2021-01-20T19:15:00Z</dcterms:created>
  <dcterms:modified xsi:type="dcterms:W3CDTF">2021-06-24T09:18:00Z</dcterms:modified>
</cp:coreProperties>
</file>