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84" w:rsidRDefault="00270884">
      <w:pPr>
        <w:pStyle w:val="Nzev"/>
        <w:spacing w:before="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Pedagogická fakulta Univerzity Hradec Králové</w:t>
      </w:r>
    </w:p>
    <w:p w:rsidR="00270884" w:rsidRDefault="00270884">
      <w:pPr>
        <w:spacing w:before="60"/>
        <w:jc w:val="center"/>
        <w:rPr>
          <w:rFonts w:ascii="Century Gothic" w:hAnsi="Century Gothic" w:cs="Arial"/>
          <w:i/>
          <w:snapToGrid w:val="0"/>
          <w:sz w:val="24"/>
        </w:rPr>
      </w:pPr>
      <w:r>
        <w:rPr>
          <w:rFonts w:ascii="Century Gothic" w:hAnsi="Century Gothic" w:cs="Arial"/>
          <w:i/>
          <w:snapToGrid w:val="0"/>
          <w:sz w:val="24"/>
        </w:rPr>
        <w:t>katedra pedagogiky a psychologie</w:t>
      </w:r>
    </w:p>
    <w:p w:rsidR="00270884" w:rsidRDefault="00270884">
      <w:pPr>
        <w:pStyle w:val="Zkladntext"/>
        <w:spacing w:after="120"/>
        <w:rPr>
          <w:rFonts w:ascii="Century Gothic" w:hAnsi="Century Gothic" w:cs="Arial"/>
          <w:b/>
          <w:bCs/>
          <w:u w:val="none"/>
        </w:rPr>
      </w:pPr>
      <w:r>
        <w:rPr>
          <w:rFonts w:ascii="Century Gothic" w:hAnsi="Century Gothic" w:cs="Arial"/>
          <w:b/>
          <w:bCs/>
          <w:u w:val="none"/>
        </w:rPr>
        <w:t xml:space="preserve">POSUDEK VEDOUCÍHO </w:t>
      </w:r>
      <w:r w:rsidR="003740BA">
        <w:rPr>
          <w:rFonts w:ascii="Century Gothic" w:hAnsi="Century Gothic" w:cs="Arial"/>
          <w:b/>
          <w:bCs/>
          <w:u w:val="none"/>
        </w:rPr>
        <w:t>DIPLOMOV</w:t>
      </w:r>
      <w:r>
        <w:rPr>
          <w:rFonts w:ascii="Century Gothic" w:hAnsi="Century Gothic" w:cs="Arial"/>
          <w:b/>
          <w:bCs/>
          <w:u w:val="none"/>
        </w:rPr>
        <w:t>É PRÁCE</w:t>
      </w:r>
    </w:p>
    <w:p w:rsidR="00270884" w:rsidRDefault="00270884">
      <w:pPr>
        <w:spacing w:before="40"/>
        <w:rPr>
          <w:rFonts w:ascii="Century Gothic" w:hAnsi="Century Gothic" w:cs="Arial"/>
          <w:b/>
          <w:snapToGrid w:val="0"/>
          <w:sz w:val="24"/>
        </w:rPr>
      </w:pPr>
      <w:r>
        <w:rPr>
          <w:rFonts w:ascii="Century Gothic" w:hAnsi="Century Gothic" w:cs="Arial"/>
          <w:b/>
          <w:snapToGrid w:val="0"/>
          <w:sz w:val="24"/>
        </w:rPr>
        <w:t xml:space="preserve">Autorka:     </w:t>
      </w:r>
      <w:r>
        <w:rPr>
          <w:rFonts w:ascii="Century Gothic" w:hAnsi="Century Gothic" w:cs="Arial"/>
          <w:b/>
          <w:snapToGrid w:val="0"/>
          <w:sz w:val="24"/>
        </w:rPr>
        <w:tab/>
        <w:t xml:space="preserve"> </w:t>
      </w:r>
      <w:r w:rsidR="003740BA">
        <w:rPr>
          <w:rFonts w:ascii="Century Gothic" w:hAnsi="Century Gothic" w:cs="Arial"/>
          <w:b/>
          <w:snapToGrid w:val="0"/>
          <w:sz w:val="24"/>
        </w:rPr>
        <w:t xml:space="preserve">  </w:t>
      </w:r>
      <w:r w:rsidR="0091718F">
        <w:rPr>
          <w:rFonts w:ascii="Century Gothic" w:hAnsi="Century Gothic" w:cs="Arial"/>
          <w:b/>
          <w:snapToGrid w:val="0"/>
          <w:sz w:val="24"/>
        </w:rPr>
        <w:t>Nikola BACHTÍKOVÁ, Bc.</w:t>
      </w:r>
    </w:p>
    <w:p w:rsidR="00270884" w:rsidRDefault="00270884" w:rsidP="003740BA">
      <w:pPr>
        <w:pStyle w:val="Zkladntextodsazen2"/>
        <w:spacing w:before="40"/>
        <w:ind w:left="1680" w:hanging="1680"/>
      </w:pPr>
      <w:r>
        <w:t>aprobace:</w:t>
      </w:r>
      <w:r>
        <w:tab/>
      </w:r>
      <w:r w:rsidR="0091718F">
        <w:t xml:space="preserve">učitelství pro základní školy, učitelství pro 2. </w:t>
      </w:r>
      <w:r w:rsidR="00FB1C49">
        <w:t>s</w:t>
      </w:r>
      <w:r w:rsidR="0091718F">
        <w:t xml:space="preserve">tupeň ZŠ – informatika, učitelství pro </w:t>
      </w:r>
      <w:r w:rsidR="00FB1C49">
        <w:t xml:space="preserve">2. stupeň </w:t>
      </w:r>
      <w:r w:rsidR="0091718F">
        <w:t>ZŠ – občanská nauka,</w:t>
      </w:r>
    </w:p>
    <w:p w:rsidR="00270884" w:rsidRDefault="003740BA">
      <w:pPr>
        <w:spacing w:before="40"/>
        <w:rPr>
          <w:rFonts w:ascii="Century Gothic" w:hAnsi="Century Gothic" w:cs="Arial"/>
          <w:snapToGrid w:val="0"/>
          <w:sz w:val="24"/>
        </w:rPr>
      </w:pPr>
      <w:r>
        <w:rPr>
          <w:rFonts w:ascii="Century Gothic" w:hAnsi="Century Gothic" w:cs="Arial"/>
          <w:snapToGrid w:val="0"/>
          <w:sz w:val="24"/>
        </w:rPr>
        <w:t>akad.</w:t>
      </w:r>
      <w:r w:rsidR="00270884">
        <w:rPr>
          <w:rFonts w:ascii="Century Gothic" w:hAnsi="Century Gothic" w:cs="Arial"/>
          <w:snapToGrid w:val="0"/>
          <w:sz w:val="24"/>
        </w:rPr>
        <w:t xml:space="preserve"> rok: </w:t>
      </w:r>
      <w:r w:rsidR="00270884">
        <w:rPr>
          <w:rFonts w:ascii="Century Gothic" w:hAnsi="Century Gothic" w:cs="Arial"/>
          <w:snapToGrid w:val="0"/>
          <w:sz w:val="24"/>
        </w:rPr>
        <w:tab/>
      </w:r>
      <w:r>
        <w:rPr>
          <w:rFonts w:ascii="Century Gothic" w:hAnsi="Century Gothic" w:cs="Arial"/>
          <w:snapToGrid w:val="0"/>
          <w:sz w:val="24"/>
        </w:rPr>
        <w:t xml:space="preserve">    </w:t>
      </w:r>
      <w:r w:rsidR="00270884">
        <w:rPr>
          <w:rFonts w:ascii="Century Gothic" w:hAnsi="Century Gothic" w:cs="Arial"/>
          <w:snapToGrid w:val="0"/>
          <w:sz w:val="24"/>
        </w:rPr>
        <w:t>201</w:t>
      </w:r>
      <w:r w:rsidR="0091718F">
        <w:rPr>
          <w:rFonts w:ascii="Century Gothic" w:hAnsi="Century Gothic" w:cs="Arial"/>
          <w:snapToGrid w:val="0"/>
          <w:sz w:val="24"/>
        </w:rPr>
        <w:t>7</w:t>
      </w:r>
      <w:r w:rsidR="00270884">
        <w:rPr>
          <w:rFonts w:ascii="Century Gothic" w:hAnsi="Century Gothic" w:cs="Arial"/>
          <w:snapToGrid w:val="0"/>
          <w:sz w:val="24"/>
        </w:rPr>
        <w:t>/201</w:t>
      </w:r>
      <w:r w:rsidR="0091718F">
        <w:rPr>
          <w:rFonts w:ascii="Century Gothic" w:hAnsi="Century Gothic" w:cs="Arial"/>
          <w:snapToGrid w:val="0"/>
          <w:sz w:val="24"/>
        </w:rPr>
        <w:t>8</w:t>
      </w:r>
      <w:r w:rsidR="00270884">
        <w:rPr>
          <w:rFonts w:ascii="Century Gothic" w:hAnsi="Century Gothic" w:cs="Arial"/>
          <w:snapToGrid w:val="0"/>
          <w:sz w:val="24"/>
        </w:rPr>
        <w:t xml:space="preserve"> </w:t>
      </w:r>
    </w:p>
    <w:p w:rsidR="00270884" w:rsidRDefault="00270884" w:rsidP="0091718F">
      <w:pPr>
        <w:spacing w:before="40"/>
        <w:ind w:left="1680" w:hanging="1680"/>
        <w:rPr>
          <w:rFonts w:ascii="Century Gothic" w:hAnsi="Century Gothic" w:cs="Arial"/>
          <w:b/>
          <w:caps/>
          <w:snapToGrid w:val="0"/>
          <w:sz w:val="24"/>
        </w:rPr>
      </w:pPr>
      <w:r>
        <w:rPr>
          <w:rFonts w:ascii="Century Gothic" w:hAnsi="Century Gothic" w:cs="Arial"/>
          <w:b/>
          <w:snapToGrid w:val="0"/>
          <w:sz w:val="24"/>
        </w:rPr>
        <w:t xml:space="preserve">Název DP: </w:t>
      </w:r>
      <w:r>
        <w:rPr>
          <w:rFonts w:ascii="Century Gothic" w:hAnsi="Century Gothic" w:cs="Arial"/>
          <w:b/>
          <w:snapToGrid w:val="0"/>
          <w:sz w:val="24"/>
        </w:rPr>
        <w:tab/>
      </w:r>
      <w:r w:rsidR="0091718F">
        <w:rPr>
          <w:rFonts w:ascii="Century Gothic" w:hAnsi="Century Gothic" w:cs="Arial"/>
          <w:b/>
          <w:snapToGrid w:val="0"/>
          <w:sz w:val="24"/>
        </w:rPr>
        <w:t>Informační technologie v postojích a pojetích účastníků školní edukace</w:t>
      </w:r>
    </w:p>
    <w:p w:rsidR="00270884" w:rsidRDefault="00270884">
      <w:pPr>
        <w:pStyle w:val="Zkladntextodsazen"/>
        <w:spacing w:before="40"/>
        <w:ind w:left="567" w:hanging="567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Oponent</w:t>
      </w:r>
      <w:r w:rsidR="003740BA">
        <w:rPr>
          <w:rFonts w:ascii="Century Gothic" w:hAnsi="Century Gothic" w:cs="Arial"/>
        </w:rPr>
        <w:t>ka</w:t>
      </w:r>
      <w:r>
        <w:rPr>
          <w:rFonts w:ascii="Century Gothic" w:hAnsi="Century Gothic" w:cs="Arial"/>
        </w:rPr>
        <w:t xml:space="preserve">:    </w:t>
      </w:r>
      <w:r w:rsidR="0091718F">
        <w:rPr>
          <w:rFonts w:ascii="Century Gothic" w:hAnsi="Century Gothic" w:cs="Arial"/>
        </w:rPr>
        <w:t>Doc. PhDr. P. Vacek, Ph.D.</w:t>
      </w:r>
      <w:r>
        <w:rPr>
          <w:rFonts w:ascii="Century Gothic" w:hAnsi="Century Gothic" w:cs="Arial"/>
        </w:rPr>
        <w:t xml:space="preserve"> </w:t>
      </w:r>
    </w:p>
    <w:p w:rsidR="00270884" w:rsidRDefault="00270884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───────────────────────────܀────────────────────────────────</w:t>
      </w:r>
    </w:p>
    <w:p w:rsidR="00270884" w:rsidRDefault="00270884">
      <w:pPr>
        <w:jc w:val="center"/>
        <w:rPr>
          <w:rFonts w:ascii="Century Gothic" w:hAnsi="Century Gothic" w:cs="Arial"/>
          <w:b/>
          <w:snapToGrid w:val="0"/>
          <w:sz w:val="22"/>
        </w:rPr>
      </w:pPr>
      <w:r>
        <w:rPr>
          <w:rFonts w:ascii="Century Gothic" w:hAnsi="Century Gothic" w:cs="Arial"/>
          <w:b/>
          <w:snapToGrid w:val="0"/>
          <w:sz w:val="22"/>
        </w:rPr>
        <w:t>1. Koncepce, pojetí a teoretická východiska práce</w:t>
      </w:r>
    </w:p>
    <w:p w:rsidR="006B1988" w:rsidRDefault="006B1988">
      <w:pPr>
        <w:pStyle w:val="Zkladntext2"/>
        <w:ind w:firstLine="708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Nikola Bachtíková</w:t>
      </w:r>
      <w:r w:rsidR="00270884">
        <w:rPr>
          <w:rFonts w:ascii="Century Gothic" w:hAnsi="Century Gothic" w:cs="Arial"/>
          <w:sz w:val="22"/>
        </w:rPr>
        <w:t xml:space="preserve"> představuje v závěru </w:t>
      </w:r>
      <w:r w:rsidR="00E0233C">
        <w:rPr>
          <w:rFonts w:ascii="Century Gothic" w:hAnsi="Century Gothic" w:cs="Arial"/>
          <w:sz w:val="22"/>
        </w:rPr>
        <w:t xml:space="preserve">učitelského </w:t>
      </w:r>
      <w:r w:rsidR="00270884">
        <w:rPr>
          <w:rFonts w:ascii="Century Gothic" w:hAnsi="Century Gothic" w:cs="Arial"/>
          <w:sz w:val="22"/>
        </w:rPr>
        <w:t xml:space="preserve">studia text, který </w:t>
      </w:r>
      <w:r w:rsidR="00006E30">
        <w:rPr>
          <w:rFonts w:ascii="Century Gothic" w:hAnsi="Century Gothic" w:cs="Arial"/>
          <w:sz w:val="22"/>
        </w:rPr>
        <w:t xml:space="preserve">dokládá </w:t>
      </w:r>
      <w:r w:rsidR="00E0233C">
        <w:rPr>
          <w:rFonts w:ascii="Century Gothic" w:hAnsi="Century Gothic" w:cs="Arial"/>
          <w:sz w:val="22"/>
        </w:rPr>
        <w:t xml:space="preserve">její </w:t>
      </w:r>
      <w:r>
        <w:rPr>
          <w:rFonts w:ascii="Century Gothic" w:hAnsi="Century Gothic" w:cs="Arial"/>
          <w:b/>
          <w:sz w:val="22"/>
        </w:rPr>
        <w:t>dlouhodobější</w:t>
      </w:r>
      <w:r w:rsidR="00E0233C" w:rsidRPr="00E0233C">
        <w:rPr>
          <w:rFonts w:ascii="Century Gothic" w:hAnsi="Century Gothic" w:cs="Arial"/>
          <w:b/>
          <w:sz w:val="22"/>
        </w:rPr>
        <w:t xml:space="preserve"> práci</w:t>
      </w:r>
      <w:r w:rsidR="00E0233C">
        <w:rPr>
          <w:rFonts w:ascii="Century Gothic" w:hAnsi="Century Gothic" w:cs="Arial"/>
          <w:sz w:val="22"/>
        </w:rPr>
        <w:t xml:space="preserve"> s problematikou </w:t>
      </w:r>
      <w:r>
        <w:rPr>
          <w:rFonts w:ascii="Century Gothic" w:hAnsi="Century Gothic" w:cs="Arial"/>
          <w:sz w:val="22"/>
        </w:rPr>
        <w:t>informačních technologií a hledání jejich smysluplného využití v podmínkách vzdělávání a výchovy.</w:t>
      </w:r>
      <w:r w:rsidR="00E0233C">
        <w:rPr>
          <w:rFonts w:ascii="Century Gothic" w:hAnsi="Century Gothic" w:cs="Arial"/>
          <w:sz w:val="22"/>
        </w:rPr>
        <w:t xml:space="preserve"> </w:t>
      </w:r>
      <w:r>
        <w:rPr>
          <w:rFonts w:ascii="Century Gothic" w:hAnsi="Century Gothic" w:cs="Arial"/>
          <w:sz w:val="22"/>
        </w:rPr>
        <w:t>P</w:t>
      </w:r>
      <w:r w:rsidR="00E0233C">
        <w:rPr>
          <w:rFonts w:ascii="Century Gothic" w:hAnsi="Century Gothic" w:cs="Arial"/>
          <w:sz w:val="22"/>
        </w:rPr>
        <w:t>rotože jsem vedl i bakalářskou práci řešitelky</w:t>
      </w:r>
      <w:r w:rsidR="00526188">
        <w:rPr>
          <w:rFonts w:ascii="Century Gothic" w:hAnsi="Century Gothic" w:cs="Arial"/>
          <w:sz w:val="22"/>
        </w:rPr>
        <w:t>,</w:t>
      </w:r>
      <w:r w:rsidR="00E0233C">
        <w:rPr>
          <w:rFonts w:ascii="Century Gothic" w:hAnsi="Century Gothic" w:cs="Arial"/>
          <w:sz w:val="22"/>
        </w:rPr>
        <w:t xml:space="preserve"> </w:t>
      </w:r>
      <w:r w:rsidR="00E0233C" w:rsidRPr="00E0233C">
        <w:rPr>
          <w:rFonts w:ascii="Century Gothic" w:hAnsi="Century Gothic" w:cs="Arial"/>
          <w:b/>
          <w:sz w:val="22"/>
        </w:rPr>
        <w:t>chci ocenit její d</w:t>
      </w:r>
      <w:r>
        <w:rPr>
          <w:rFonts w:ascii="Century Gothic" w:hAnsi="Century Gothic" w:cs="Arial"/>
          <w:b/>
          <w:sz w:val="22"/>
        </w:rPr>
        <w:t>éle trvající</w:t>
      </w:r>
      <w:r w:rsidR="00E0233C" w:rsidRPr="00E0233C">
        <w:rPr>
          <w:rFonts w:ascii="Century Gothic" w:hAnsi="Century Gothic" w:cs="Arial"/>
          <w:b/>
          <w:sz w:val="22"/>
        </w:rPr>
        <w:t xml:space="preserve"> zájem a seriózní přístup </w:t>
      </w:r>
      <w:r w:rsidR="00E0233C">
        <w:rPr>
          <w:rFonts w:ascii="Century Gothic" w:hAnsi="Century Gothic" w:cs="Arial"/>
          <w:sz w:val="22"/>
        </w:rPr>
        <w:t xml:space="preserve">k řešení diplomového zadání. Tento pohled může hodnotitelům unikat, avšak z mé </w:t>
      </w:r>
      <w:r w:rsidR="00526188">
        <w:rPr>
          <w:rFonts w:ascii="Century Gothic" w:hAnsi="Century Gothic" w:cs="Arial"/>
          <w:sz w:val="22"/>
        </w:rPr>
        <w:t>letité praxe</w:t>
      </w:r>
      <w:r w:rsidR="00E0233C">
        <w:rPr>
          <w:rFonts w:ascii="Century Gothic" w:hAnsi="Century Gothic" w:cs="Arial"/>
          <w:sz w:val="22"/>
        </w:rPr>
        <w:t xml:space="preserve"> je </w:t>
      </w:r>
      <w:r>
        <w:rPr>
          <w:rFonts w:ascii="Century Gothic" w:hAnsi="Century Gothic" w:cs="Arial"/>
          <w:sz w:val="22"/>
        </w:rPr>
        <w:t>méně častý,</w:t>
      </w:r>
      <w:r w:rsidR="00E0233C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proto </w:t>
      </w:r>
      <w:r w:rsidR="00E0233C">
        <w:rPr>
          <w:rFonts w:ascii="Century Gothic" w:hAnsi="Century Gothic" w:cs="Arial"/>
          <w:sz w:val="22"/>
        </w:rPr>
        <w:t xml:space="preserve">hodný zveřejnění. Mají-li učitelské fakulty připravit didakticky vybavené odborníky, kteří jsou schopni i na úrovni závěrečných prací aktivně propracovat svěřené téma (blízké školní praxi), pak se to v případě </w:t>
      </w:r>
      <w:r>
        <w:rPr>
          <w:rFonts w:ascii="Century Gothic" w:hAnsi="Century Gothic" w:cs="Arial"/>
          <w:sz w:val="22"/>
        </w:rPr>
        <w:t>N</w:t>
      </w:r>
      <w:r w:rsidR="00E0233C">
        <w:rPr>
          <w:rFonts w:ascii="Century Gothic" w:hAnsi="Century Gothic" w:cs="Arial"/>
          <w:sz w:val="22"/>
        </w:rPr>
        <w:t>.</w:t>
      </w:r>
      <w:r>
        <w:rPr>
          <w:rFonts w:ascii="Century Gothic" w:hAnsi="Century Gothic" w:cs="Arial"/>
          <w:sz w:val="22"/>
        </w:rPr>
        <w:t xml:space="preserve"> Bachtíkové</w:t>
      </w:r>
      <w:r w:rsidR="00E0233C">
        <w:rPr>
          <w:rFonts w:ascii="Century Gothic" w:hAnsi="Century Gothic" w:cs="Arial"/>
          <w:sz w:val="22"/>
        </w:rPr>
        <w:t xml:space="preserve"> </w:t>
      </w:r>
      <w:r>
        <w:rPr>
          <w:rFonts w:ascii="Century Gothic" w:hAnsi="Century Gothic" w:cs="Arial"/>
          <w:sz w:val="22"/>
        </w:rPr>
        <w:t>podařilo.</w:t>
      </w:r>
    </w:p>
    <w:p w:rsidR="00270884" w:rsidRPr="00526188" w:rsidRDefault="00270884">
      <w:pPr>
        <w:pStyle w:val="Zkladntext2"/>
        <w:ind w:firstLine="708"/>
        <w:rPr>
          <w:rFonts w:ascii="Century Gothic" w:hAnsi="Century Gothic" w:cs="Arial"/>
          <w:sz w:val="20"/>
        </w:rPr>
      </w:pPr>
      <w:r w:rsidRPr="00526188">
        <w:rPr>
          <w:rFonts w:ascii="Century Gothic" w:hAnsi="Century Gothic" w:cs="Arial"/>
          <w:b/>
          <w:bCs/>
          <w:sz w:val="20"/>
        </w:rPr>
        <w:t>Předmětem závěrečné práce</w:t>
      </w:r>
      <w:r w:rsidRPr="00526188">
        <w:rPr>
          <w:rFonts w:ascii="Century Gothic" w:hAnsi="Century Gothic" w:cs="Arial"/>
          <w:sz w:val="20"/>
        </w:rPr>
        <w:t xml:space="preserve"> je téma </w:t>
      </w:r>
      <w:r w:rsidR="006B1988" w:rsidRPr="00526188">
        <w:rPr>
          <w:rFonts w:ascii="Century Gothic" w:hAnsi="Century Gothic" w:cs="Arial"/>
          <w:sz w:val="20"/>
        </w:rPr>
        <w:t xml:space="preserve">představ a pojetí, která mají účastníci vzdělávání o tom, jak uplatňovat elektronické prostředky a technologie v každodenním vyučování. Práce tedy primárně není o tom, co by měly ICT ve vzdělávání plnit, jako spíše o konkretizaci </w:t>
      </w:r>
      <w:r w:rsidR="00A56F3E" w:rsidRPr="00526188">
        <w:rPr>
          <w:rFonts w:ascii="Century Gothic" w:hAnsi="Century Gothic" w:cs="Arial"/>
          <w:sz w:val="20"/>
        </w:rPr>
        <w:t xml:space="preserve">projektů výuky s elektronickou oporou (s využitím prostoru daném </w:t>
      </w:r>
      <w:r w:rsidR="006B1988" w:rsidRPr="00526188">
        <w:rPr>
          <w:rFonts w:ascii="Century Gothic" w:hAnsi="Century Gothic" w:cs="Arial"/>
          <w:sz w:val="20"/>
        </w:rPr>
        <w:t>školní</w:t>
      </w:r>
      <w:r w:rsidR="00A56F3E" w:rsidRPr="00526188">
        <w:rPr>
          <w:rFonts w:ascii="Century Gothic" w:hAnsi="Century Gothic" w:cs="Arial"/>
          <w:sz w:val="20"/>
        </w:rPr>
        <w:t>mi</w:t>
      </w:r>
      <w:r w:rsidR="006B1988" w:rsidRPr="00526188">
        <w:rPr>
          <w:rFonts w:ascii="Century Gothic" w:hAnsi="Century Gothic" w:cs="Arial"/>
          <w:sz w:val="20"/>
        </w:rPr>
        <w:t xml:space="preserve"> vzdělávací program</w:t>
      </w:r>
      <w:r w:rsidR="00A56F3E" w:rsidRPr="00526188">
        <w:rPr>
          <w:rFonts w:ascii="Century Gothic" w:hAnsi="Century Gothic" w:cs="Arial"/>
          <w:sz w:val="20"/>
        </w:rPr>
        <w:t xml:space="preserve">y) a hledaní jejich současných alternativ. Diplomová práce navazuje na BC práci téže autorky a posouvá ji směrem k optimalizaci, a to splynutím představ žáků a vyučujících – se silným přihlédnutím k vývoji v oblasti elektronického sdělování. </w:t>
      </w:r>
      <w:r w:rsidR="00580528" w:rsidRPr="00526188">
        <w:rPr>
          <w:rFonts w:ascii="Century Gothic" w:hAnsi="Century Gothic" w:cs="Arial"/>
          <w:sz w:val="20"/>
        </w:rPr>
        <w:t>Z toho může vzniknout jen jediný závěr: práce</w:t>
      </w:r>
      <w:r w:rsidRPr="00526188">
        <w:rPr>
          <w:rFonts w:ascii="Century Gothic" w:hAnsi="Century Gothic" w:cs="Arial"/>
          <w:sz w:val="20"/>
        </w:rPr>
        <w:t xml:space="preserve"> </w:t>
      </w:r>
      <w:r w:rsidR="00A56F3E" w:rsidRPr="00526188">
        <w:rPr>
          <w:rFonts w:ascii="Century Gothic" w:hAnsi="Century Gothic" w:cs="Arial"/>
          <w:sz w:val="20"/>
        </w:rPr>
        <w:t>N. Bachtíkové</w:t>
      </w:r>
      <w:r w:rsidRPr="00526188">
        <w:rPr>
          <w:rFonts w:ascii="Century Gothic" w:hAnsi="Century Gothic" w:cs="Arial"/>
          <w:sz w:val="20"/>
        </w:rPr>
        <w:t xml:space="preserve"> </w:t>
      </w:r>
      <w:r w:rsidR="00580528" w:rsidRPr="00526188">
        <w:rPr>
          <w:rFonts w:ascii="Century Gothic" w:hAnsi="Century Gothic" w:cs="Arial"/>
          <w:sz w:val="20"/>
        </w:rPr>
        <w:t xml:space="preserve">je </w:t>
      </w:r>
      <w:r w:rsidR="00580528" w:rsidRPr="00526188">
        <w:rPr>
          <w:rFonts w:ascii="Century Gothic" w:hAnsi="Century Gothic" w:cs="Arial"/>
          <w:b/>
          <w:sz w:val="20"/>
        </w:rPr>
        <w:t>profesně velmi potřebná</w:t>
      </w:r>
      <w:r w:rsidR="00580528" w:rsidRPr="00526188">
        <w:rPr>
          <w:rFonts w:ascii="Century Gothic" w:hAnsi="Century Gothic" w:cs="Arial"/>
          <w:sz w:val="20"/>
        </w:rPr>
        <w:t xml:space="preserve"> a je dobře, že se </w:t>
      </w:r>
      <w:r w:rsidR="00A56F3E" w:rsidRPr="00526188">
        <w:rPr>
          <w:rFonts w:ascii="Century Gothic" w:hAnsi="Century Gothic" w:cs="Arial"/>
          <w:sz w:val="20"/>
        </w:rPr>
        <w:t>jí autorka zabývala na úrovni Bc, i M</w:t>
      </w:r>
      <w:r w:rsidR="00526188" w:rsidRPr="00526188">
        <w:rPr>
          <w:rFonts w:ascii="Century Gothic" w:hAnsi="Century Gothic" w:cs="Arial"/>
          <w:sz w:val="20"/>
        </w:rPr>
        <w:t>g</w:t>
      </w:r>
      <w:r w:rsidR="00A56F3E" w:rsidRPr="00526188">
        <w:rPr>
          <w:rFonts w:ascii="Century Gothic" w:hAnsi="Century Gothic" w:cs="Arial"/>
          <w:sz w:val="20"/>
        </w:rPr>
        <w:t xml:space="preserve"> studia.</w:t>
      </w:r>
    </w:p>
    <w:p w:rsidR="00270884" w:rsidRPr="00526188" w:rsidRDefault="00270884" w:rsidP="00526188">
      <w:pPr>
        <w:pStyle w:val="Zkladntext2"/>
        <w:spacing w:before="60"/>
        <w:ind w:firstLine="709"/>
        <w:rPr>
          <w:rFonts w:ascii="Century Gothic" w:hAnsi="Century Gothic" w:cs="Arial"/>
          <w:sz w:val="20"/>
        </w:rPr>
      </w:pPr>
      <w:r w:rsidRPr="00526188">
        <w:rPr>
          <w:rFonts w:ascii="Century Gothic" w:hAnsi="Century Gothic" w:cs="Arial"/>
          <w:b/>
          <w:sz w:val="20"/>
        </w:rPr>
        <w:t>K formální stránce</w:t>
      </w:r>
      <w:r w:rsidR="00006E30">
        <w:rPr>
          <w:rFonts w:ascii="Century Gothic" w:hAnsi="Century Gothic" w:cs="Arial"/>
          <w:b/>
          <w:sz w:val="20"/>
        </w:rPr>
        <w:t>.</w:t>
      </w:r>
      <w:r w:rsidRPr="00526188">
        <w:rPr>
          <w:rFonts w:ascii="Century Gothic" w:hAnsi="Century Gothic" w:cs="Arial"/>
          <w:sz w:val="20"/>
        </w:rPr>
        <w:t xml:space="preserve"> Autorka představuje text o </w:t>
      </w:r>
      <w:r w:rsidR="00592839" w:rsidRPr="00526188">
        <w:rPr>
          <w:rFonts w:ascii="Century Gothic" w:hAnsi="Century Gothic" w:cs="Arial"/>
          <w:sz w:val="20"/>
        </w:rPr>
        <w:t>7</w:t>
      </w:r>
      <w:r w:rsidR="00580528" w:rsidRPr="00526188">
        <w:rPr>
          <w:rFonts w:ascii="Century Gothic" w:hAnsi="Century Gothic" w:cs="Arial"/>
          <w:sz w:val="20"/>
        </w:rPr>
        <w:t>9</w:t>
      </w:r>
      <w:r w:rsidRPr="00526188">
        <w:rPr>
          <w:rFonts w:ascii="Century Gothic" w:hAnsi="Century Gothic" w:cs="Arial"/>
          <w:sz w:val="20"/>
        </w:rPr>
        <w:t xml:space="preserve"> stranách přímého textu a navazující přílohové části. Bibliografické zázemí čítá </w:t>
      </w:r>
      <w:r w:rsidR="00592839" w:rsidRPr="00526188">
        <w:rPr>
          <w:rFonts w:ascii="Century Gothic" w:hAnsi="Century Gothic" w:cs="Arial"/>
          <w:sz w:val="20"/>
        </w:rPr>
        <w:t>37</w:t>
      </w:r>
      <w:r w:rsidRPr="00526188">
        <w:rPr>
          <w:rFonts w:ascii="Century Gothic" w:hAnsi="Century Gothic" w:cs="Arial"/>
          <w:sz w:val="20"/>
        </w:rPr>
        <w:t xml:space="preserve"> </w:t>
      </w:r>
      <w:r w:rsidR="00592839" w:rsidRPr="00526188">
        <w:rPr>
          <w:rFonts w:ascii="Century Gothic" w:hAnsi="Century Gothic" w:cs="Arial"/>
          <w:sz w:val="20"/>
        </w:rPr>
        <w:t xml:space="preserve">literárních odkazů, z nichž část byla v elektronické podobě. </w:t>
      </w:r>
      <w:r w:rsidR="001205C7" w:rsidRPr="00526188">
        <w:rPr>
          <w:rFonts w:ascii="Century Gothic" w:hAnsi="Century Gothic" w:cs="Arial"/>
          <w:sz w:val="20"/>
        </w:rPr>
        <w:t xml:space="preserve">Dodávám, že mnohé tituly </w:t>
      </w:r>
      <w:r w:rsidR="00526188" w:rsidRPr="00526188">
        <w:rPr>
          <w:rFonts w:ascii="Century Gothic" w:hAnsi="Century Gothic" w:cs="Arial"/>
          <w:sz w:val="20"/>
        </w:rPr>
        <w:t>mají</w:t>
      </w:r>
      <w:r w:rsidR="001205C7" w:rsidRPr="00526188">
        <w:rPr>
          <w:rFonts w:ascii="Century Gothic" w:hAnsi="Century Gothic" w:cs="Arial"/>
          <w:sz w:val="20"/>
        </w:rPr>
        <w:t xml:space="preserve"> </w:t>
      </w:r>
      <w:r w:rsidR="00592839" w:rsidRPr="00526188">
        <w:rPr>
          <w:rFonts w:ascii="Century Gothic" w:hAnsi="Century Gothic" w:cs="Arial"/>
          <w:sz w:val="20"/>
        </w:rPr>
        <w:t>většinově psycho-didaktický p</w:t>
      </w:r>
      <w:r w:rsidR="00526188" w:rsidRPr="00526188">
        <w:rPr>
          <w:rFonts w:ascii="Century Gothic" w:hAnsi="Century Gothic" w:cs="Arial"/>
          <w:sz w:val="20"/>
        </w:rPr>
        <w:t xml:space="preserve">rofil a jsou v relaci se </w:t>
      </w:r>
      <w:r w:rsidR="00592839" w:rsidRPr="00526188">
        <w:rPr>
          <w:rFonts w:ascii="Century Gothic" w:hAnsi="Century Gothic" w:cs="Arial"/>
          <w:sz w:val="20"/>
        </w:rPr>
        <w:t>svěřen</w:t>
      </w:r>
      <w:r w:rsidR="00526188" w:rsidRPr="00526188">
        <w:rPr>
          <w:rFonts w:ascii="Century Gothic" w:hAnsi="Century Gothic" w:cs="Arial"/>
          <w:sz w:val="20"/>
        </w:rPr>
        <w:t>ým</w:t>
      </w:r>
      <w:r w:rsidR="00592839" w:rsidRPr="00526188">
        <w:rPr>
          <w:rFonts w:ascii="Century Gothic" w:hAnsi="Century Gothic" w:cs="Arial"/>
          <w:sz w:val="20"/>
        </w:rPr>
        <w:t xml:space="preserve"> téma</w:t>
      </w:r>
      <w:r w:rsidR="00526188" w:rsidRPr="00526188">
        <w:rPr>
          <w:rFonts w:ascii="Century Gothic" w:hAnsi="Century Gothic" w:cs="Arial"/>
          <w:sz w:val="20"/>
        </w:rPr>
        <w:t>tem</w:t>
      </w:r>
      <w:r w:rsidR="00592839" w:rsidRPr="00526188">
        <w:rPr>
          <w:rFonts w:ascii="Century Gothic" w:hAnsi="Century Gothic" w:cs="Arial"/>
          <w:sz w:val="20"/>
        </w:rPr>
        <w:t>.</w:t>
      </w:r>
      <w:r w:rsidRPr="00526188">
        <w:rPr>
          <w:rFonts w:ascii="Century Gothic" w:hAnsi="Century Gothic" w:cs="Arial"/>
          <w:sz w:val="20"/>
        </w:rPr>
        <w:t xml:space="preserve"> </w:t>
      </w:r>
    </w:p>
    <w:p w:rsidR="002424D6" w:rsidRPr="00526188" w:rsidRDefault="000D3E92" w:rsidP="00526188">
      <w:pPr>
        <w:pStyle w:val="Zkladntext2"/>
        <w:spacing w:before="60"/>
        <w:ind w:firstLine="709"/>
        <w:rPr>
          <w:rFonts w:ascii="Century Gothic" w:hAnsi="Century Gothic" w:cs="Arial"/>
          <w:bCs/>
          <w:sz w:val="20"/>
        </w:rPr>
      </w:pPr>
      <w:r w:rsidRPr="00526188">
        <w:rPr>
          <w:rFonts w:ascii="Century Gothic" w:hAnsi="Century Gothic" w:cs="Arial"/>
          <w:b/>
          <w:sz w:val="20"/>
        </w:rPr>
        <w:t>S</w:t>
      </w:r>
      <w:r w:rsidR="00270884" w:rsidRPr="00526188">
        <w:rPr>
          <w:rFonts w:ascii="Century Gothic" w:hAnsi="Century Gothic" w:cs="Arial"/>
          <w:b/>
          <w:sz w:val="20"/>
        </w:rPr>
        <w:t>truktur</w:t>
      </w:r>
      <w:r w:rsidRPr="00526188">
        <w:rPr>
          <w:rFonts w:ascii="Century Gothic" w:hAnsi="Century Gothic" w:cs="Arial"/>
          <w:b/>
          <w:sz w:val="20"/>
        </w:rPr>
        <w:t>a</w:t>
      </w:r>
      <w:r w:rsidR="00270884" w:rsidRPr="00526188">
        <w:rPr>
          <w:rFonts w:ascii="Century Gothic" w:hAnsi="Century Gothic" w:cs="Arial"/>
          <w:b/>
          <w:sz w:val="20"/>
        </w:rPr>
        <w:t xml:space="preserve"> hodnoceného textu</w:t>
      </w:r>
      <w:r w:rsidR="00006E30">
        <w:rPr>
          <w:rFonts w:ascii="Century Gothic" w:hAnsi="Century Gothic" w:cs="Arial"/>
          <w:b/>
          <w:sz w:val="20"/>
        </w:rPr>
        <w:t>.</w:t>
      </w:r>
      <w:r w:rsidR="00270884" w:rsidRPr="00526188">
        <w:rPr>
          <w:rFonts w:ascii="Century Gothic" w:hAnsi="Century Gothic" w:cs="Arial"/>
          <w:b/>
          <w:sz w:val="20"/>
        </w:rPr>
        <w:t xml:space="preserve"> </w:t>
      </w:r>
      <w:r w:rsidR="00006E30">
        <w:rPr>
          <w:rFonts w:ascii="Century Gothic" w:hAnsi="Century Gothic" w:cs="Arial"/>
          <w:bCs/>
          <w:sz w:val="20"/>
        </w:rPr>
        <w:t>So</w:t>
      </w:r>
      <w:r w:rsidRPr="00526188">
        <w:rPr>
          <w:rFonts w:ascii="Century Gothic" w:hAnsi="Century Gothic" w:cs="Arial"/>
          <w:bCs/>
          <w:sz w:val="20"/>
        </w:rPr>
        <w:t xml:space="preserve">udě nejen z obsahu, je logická </w:t>
      </w:r>
      <w:r w:rsidR="00270884" w:rsidRPr="00526188">
        <w:rPr>
          <w:rFonts w:ascii="Century Gothic" w:hAnsi="Century Gothic" w:cs="Arial"/>
          <w:bCs/>
          <w:sz w:val="20"/>
        </w:rPr>
        <w:t>a</w:t>
      </w:r>
      <w:r w:rsidRPr="00526188">
        <w:rPr>
          <w:rFonts w:ascii="Century Gothic" w:hAnsi="Century Gothic" w:cs="Arial"/>
          <w:bCs/>
          <w:sz w:val="20"/>
        </w:rPr>
        <w:t xml:space="preserve"> přesvědčuje o promyšleném přístupu. </w:t>
      </w:r>
      <w:r w:rsidR="00D562F9" w:rsidRPr="00526188">
        <w:rPr>
          <w:rFonts w:ascii="Century Gothic" w:hAnsi="Century Gothic" w:cs="Arial"/>
          <w:bCs/>
          <w:sz w:val="20"/>
        </w:rPr>
        <w:t xml:space="preserve">Autorka vychází </w:t>
      </w:r>
      <w:r w:rsidR="002424D6" w:rsidRPr="00526188">
        <w:rPr>
          <w:rFonts w:ascii="Century Gothic" w:hAnsi="Century Gothic" w:cs="Arial"/>
          <w:bCs/>
          <w:sz w:val="20"/>
        </w:rPr>
        <w:t xml:space="preserve">z predikovaných cílů (jak pro teoretickou, tak empirickou část) a také připomíná ty okolnosti, které vedly ke vzniku DP. </w:t>
      </w:r>
    </w:p>
    <w:p w:rsidR="00181647" w:rsidRPr="00526188" w:rsidRDefault="002424D6">
      <w:pPr>
        <w:pStyle w:val="Zkladntext2"/>
        <w:ind w:firstLine="708"/>
        <w:rPr>
          <w:rFonts w:ascii="Century Gothic" w:hAnsi="Century Gothic" w:cs="Arial"/>
          <w:bCs/>
          <w:sz w:val="20"/>
        </w:rPr>
      </w:pPr>
      <w:r w:rsidRPr="00526188">
        <w:rPr>
          <w:rFonts w:ascii="Century Gothic" w:hAnsi="Century Gothic" w:cs="Arial"/>
          <w:b/>
          <w:sz w:val="20"/>
        </w:rPr>
        <w:t>T</w:t>
      </w:r>
      <w:r w:rsidR="00270884" w:rsidRPr="00526188">
        <w:rPr>
          <w:rFonts w:ascii="Century Gothic" w:hAnsi="Century Gothic" w:cs="Arial"/>
          <w:b/>
          <w:sz w:val="20"/>
        </w:rPr>
        <w:t>eoretick</w:t>
      </w:r>
      <w:r w:rsidRPr="00526188">
        <w:rPr>
          <w:rFonts w:ascii="Century Gothic" w:hAnsi="Century Gothic" w:cs="Arial"/>
          <w:b/>
          <w:sz w:val="20"/>
        </w:rPr>
        <w:t>á opora</w:t>
      </w:r>
      <w:r w:rsidR="00270884" w:rsidRPr="00526188">
        <w:rPr>
          <w:rFonts w:ascii="Century Gothic" w:hAnsi="Century Gothic" w:cs="Arial"/>
          <w:b/>
          <w:sz w:val="20"/>
        </w:rPr>
        <w:t xml:space="preserve"> </w:t>
      </w:r>
      <w:r w:rsidR="00270884" w:rsidRPr="00526188">
        <w:rPr>
          <w:rFonts w:ascii="Century Gothic" w:hAnsi="Century Gothic" w:cs="Arial"/>
          <w:bCs/>
          <w:sz w:val="20"/>
        </w:rPr>
        <w:t>práce</w:t>
      </w:r>
      <w:r w:rsidRPr="00526188">
        <w:rPr>
          <w:rFonts w:ascii="Century Gothic" w:hAnsi="Century Gothic" w:cs="Arial"/>
          <w:bCs/>
          <w:sz w:val="20"/>
        </w:rPr>
        <w:t xml:space="preserve"> má logický retrográdní charakter v</w:t>
      </w:r>
      <w:r w:rsidR="00592839" w:rsidRPr="00526188">
        <w:rPr>
          <w:rFonts w:ascii="Century Gothic" w:hAnsi="Century Gothic" w:cs="Arial"/>
          <w:bCs/>
          <w:sz w:val="20"/>
        </w:rPr>
        <w:t>e</w:t>
      </w:r>
      <w:r w:rsidRPr="00526188">
        <w:rPr>
          <w:rFonts w:ascii="Century Gothic" w:hAnsi="Century Gothic" w:cs="Arial"/>
          <w:bCs/>
          <w:sz w:val="20"/>
        </w:rPr>
        <w:t> </w:t>
      </w:r>
      <w:r w:rsidR="00592839" w:rsidRPr="00526188">
        <w:rPr>
          <w:rFonts w:ascii="Century Gothic" w:hAnsi="Century Gothic" w:cs="Arial"/>
          <w:bCs/>
          <w:sz w:val="20"/>
        </w:rPr>
        <w:t>dvou</w:t>
      </w:r>
      <w:r w:rsidRPr="00526188">
        <w:rPr>
          <w:rFonts w:ascii="Century Gothic" w:hAnsi="Century Gothic" w:cs="Arial"/>
          <w:bCs/>
          <w:sz w:val="20"/>
        </w:rPr>
        <w:t xml:space="preserve"> </w:t>
      </w:r>
      <w:r w:rsidR="00592839" w:rsidRPr="00526188">
        <w:rPr>
          <w:rFonts w:ascii="Century Gothic" w:hAnsi="Century Gothic" w:cs="Arial"/>
          <w:bCs/>
          <w:sz w:val="20"/>
        </w:rPr>
        <w:t xml:space="preserve">dále vnitřně propracovaných </w:t>
      </w:r>
      <w:r w:rsidRPr="00526188">
        <w:rPr>
          <w:rFonts w:ascii="Century Gothic" w:hAnsi="Century Gothic" w:cs="Arial"/>
          <w:bCs/>
          <w:sz w:val="20"/>
        </w:rPr>
        <w:t>kapitolách „předsunuté“ teorie</w:t>
      </w:r>
      <w:r w:rsidR="00592839" w:rsidRPr="00526188">
        <w:rPr>
          <w:rFonts w:ascii="Century Gothic" w:hAnsi="Century Gothic" w:cs="Arial"/>
          <w:bCs/>
          <w:sz w:val="20"/>
        </w:rPr>
        <w:t>. N</w:t>
      </w:r>
      <w:r w:rsidRPr="00526188">
        <w:rPr>
          <w:rFonts w:ascii="Century Gothic" w:hAnsi="Century Gothic" w:cs="Arial"/>
          <w:bCs/>
          <w:sz w:val="20"/>
        </w:rPr>
        <w:t xml:space="preserve">. </w:t>
      </w:r>
      <w:r w:rsidR="006B1988" w:rsidRPr="00526188">
        <w:rPr>
          <w:rFonts w:ascii="Century Gothic" w:hAnsi="Century Gothic" w:cs="Arial"/>
          <w:bCs/>
          <w:sz w:val="20"/>
        </w:rPr>
        <w:t>Bachtíková</w:t>
      </w:r>
      <w:r w:rsidRPr="00526188">
        <w:rPr>
          <w:rFonts w:ascii="Century Gothic" w:hAnsi="Century Gothic" w:cs="Arial"/>
          <w:bCs/>
          <w:sz w:val="20"/>
        </w:rPr>
        <w:t xml:space="preserve"> </w:t>
      </w:r>
      <w:r w:rsidR="003F3F8B" w:rsidRPr="00526188">
        <w:rPr>
          <w:rFonts w:ascii="Century Gothic" w:hAnsi="Century Gothic" w:cs="Arial"/>
          <w:bCs/>
          <w:sz w:val="20"/>
        </w:rPr>
        <w:t xml:space="preserve">nejprve </w:t>
      </w:r>
      <w:r w:rsidR="00592839" w:rsidRPr="00526188">
        <w:rPr>
          <w:rFonts w:ascii="Century Gothic" w:hAnsi="Century Gothic" w:cs="Arial"/>
          <w:bCs/>
          <w:sz w:val="20"/>
        </w:rPr>
        <w:t xml:space="preserve">implementaci informačních technologií zasazuje do </w:t>
      </w:r>
      <w:r w:rsidR="00592839" w:rsidRPr="00526188">
        <w:rPr>
          <w:rFonts w:ascii="Century Gothic" w:hAnsi="Century Gothic" w:cs="Arial"/>
          <w:b/>
          <w:bCs/>
          <w:sz w:val="20"/>
        </w:rPr>
        <w:t xml:space="preserve">širšího </w:t>
      </w:r>
      <w:r w:rsidRPr="00526188">
        <w:rPr>
          <w:rFonts w:ascii="Century Gothic" w:hAnsi="Century Gothic" w:cs="Arial"/>
          <w:b/>
          <w:bCs/>
          <w:sz w:val="20"/>
        </w:rPr>
        <w:t>didaktického rámce</w:t>
      </w:r>
      <w:r w:rsidR="00DB5409" w:rsidRPr="00526188">
        <w:rPr>
          <w:rFonts w:ascii="Century Gothic" w:hAnsi="Century Gothic" w:cs="Arial"/>
          <w:bCs/>
          <w:sz w:val="20"/>
        </w:rPr>
        <w:t>: vychází klíčově z kurikulární reformy v našem školství, charakterizuje její hlavní aktéry a popisuje strukturu a modely lidského učení.</w:t>
      </w:r>
      <w:r w:rsidR="00526188">
        <w:rPr>
          <w:rFonts w:ascii="Century Gothic" w:hAnsi="Century Gothic" w:cs="Arial"/>
          <w:bCs/>
          <w:sz w:val="20"/>
        </w:rPr>
        <w:t xml:space="preserve"> Právě tato část by mohla být zasazena do celkové koncepce práce i v jiné – vhodnější podobě.</w:t>
      </w:r>
    </w:p>
    <w:p w:rsidR="00DB5409" w:rsidRPr="00526188" w:rsidRDefault="00181647">
      <w:pPr>
        <w:pStyle w:val="Zkladntext2"/>
        <w:ind w:firstLine="708"/>
        <w:rPr>
          <w:rFonts w:ascii="Century Gothic" w:hAnsi="Century Gothic" w:cs="Arial"/>
          <w:bCs/>
          <w:sz w:val="20"/>
        </w:rPr>
      </w:pPr>
      <w:r w:rsidRPr="00526188">
        <w:rPr>
          <w:rFonts w:ascii="Century Gothic" w:hAnsi="Century Gothic" w:cs="Arial"/>
          <w:bCs/>
          <w:sz w:val="20"/>
        </w:rPr>
        <w:t xml:space="preserve">Druhá polovina potřebného teoretického základu je již zaměřena na </w:t>
      </w:r>
      <w:r w:rsidR="00006E30" w:rsidRPr="00006E30">
        <w:rPr>
          <w:rFonts w:ascii="Century Gothic" w:hAnsi="Century Gothic" w:cs="Arial"/>
          <w:b/>
          <w:bCs/>
          <w:sz w:val="20"/>
        </w:rPr>
        <w:t xml:space="preserve">autentické </w:t>
      </w:r>
      <w:r w:rsidRPr="00526188">
        <w:rPr>
          <w:rFonts w:ascii="Century Gothic" w:hAnsi="Century Gothic" w:cs="Arial"/>
          <w:b/>
          <w:bCs/>
          <w:sz w:val="20"/>
        </w:rPr>
        <w:t>kurikulární charakteristiky výuky informačních technologií,</w:t>
      </w:r>
      <w:r w:rsidRPr="00526188">
        <w:rPr>
          <w:rFonts w:ascii="Century Gothic" w:hAnsi="Century Gothic" w:cs="Arial"/>
          <w:bCs/>
          <w:sz w:val="20"/>
        </w:rPr>
        <w:t xml:space="preserve"> což lze chápat jako aplikaci předchozí kapitoly ve školní praxi. Ona aplikace má nejméně dvojí podobu: čtenář se seznamuje s analýzou konkrétních ŠVP na třech základních školách (autorka vede profesní diskusi s těmito příklady současné praxe) a pro inspiraci uvádí poznatky o mediální výuce ve Finsku, které je známo vysokou úrovní školství a propracovaným systémem vzdělávání. </w:t>
      </w:r>
      <w:r w:rsidR="002424D6" w:rsidRPr="00526188">
        <w:rPr>
          <w:rFonts w:ascii="Century Gothic" w:hAnsi="Century Gothic" w:cs="Arial"/>
          <w:bCs/>
          <w:sz w:val="20"/>
        </w:rPr>
        <w:t xml:space="preserve"> </w:t>
      </w:r>
    </w:p>
    <w:p w:rsidR="006E6EF8" w:rsidRPr="00526188" w:rsidRDefault="002424D6">
      <w:pPr>
        <w:pStyle w:val="Zkladntext2"/>
        <w:ind w:firstLine="708"/>
        <w:rPr>
          <w:rFonts w:ascii="Century Gothic" w:hAnsi="Century Gothic" w:cs="Arial"/>
          <w:b/>
          <w:sz w:val="20"/>
        </w:rPr>
      </w:pPr>
      <w:r w:rsidRPr="00526188">
        <w:rPr>
          <w:rFonts w:ascii="Century Gothic" w:hAnsi="Century Gothic" w:cs="Arial"/>
          <w:bCs/>
          <w:sz w:val="20"/>
        </w:rPr>
        <w:lastRenderedPageBreak/>
        <w:t>Z mého pohledu j</w:t>
      </w:r>
      <w:r w:rsidR="00181647" w:rsidRPr="00526188">
        <w:rPr>
          <w:rFonts w:ascii="Century Gothic" w:hAnsi="Century Gothic" w:cs="Arial"/>
          <w:bCs/>
          <w:sz w:val="20"/>
        </w:rPr>
        <w:t>e</w:t>
      </w:r>
      <w:r w:rsidRPr="00526188">
        <w:rPr>
          <w:rFonts w:ascii="Century Gothic" w:hAnsi="Century Gothic" w:cs="Arial"/>
          <w:bCs/>
          <w:sz w:val="20"/>
        </w:rPr>
        <w:t xml:space="preserve"> nejvíce přínosn</w:t>
      </w:r>
      <w:r w:rsidR="00181647" w:rsidRPr="00526188">
        <w:rPr>
          <w:rFonts w:ascii="Century Gothic" w:hAnsi="Century Gothic" w:cs="Arial"/>
          <w:bCs/>
          <w:sz w:val="20"/>
        </w:rPr>
        <w:t>á</w:t>
      </w:r>
      <w:r w:rsidRPr="00526188">
        <w:rPr>
          <w:rFonts w:ascii="Century Gothic" w:hAnsi="Century Gothic" w:cs="Arial"/>
          <w:bCs/>
          <w:sz w:val="20"/>
        </w:rPr>
        <w:t xml:space="preserve"> (dá-li se to tak zjednodušeně říci)</w:t>
      </w:r>
      <w:r w:rsidR="00181647" w:rsidRPr="00526188">
        <w:rPr>
          <w:rFonts w:ascii="Century Gothic" w:hAnsi="Century Gothic" w:cs="Arial"/>
          <w:bCs/>
          <w:sz w:val="20"/>
        </w:rPr>
        <w:t xml:space="preserve">právě zmiňovaná </w:t>
      </w:r>
      <w:r w:rsidRPr="00526188">
        <w:rPr>
          <w:rFonts w:ascii="Century Gothic" w:hAnsi="Century Gothic" w:cs="Arial"/>
          <w:bCs/>
          <w:sz w:val="20"/>
        </w:rPr>
        <w:t>kapitol</w:t>
      </w:r>
      <w:r w:rsidR="00181647" w:rsidRPr="00526188">
        <w:rPr>
          <w:rFonts w:ascii="Century Gothic" w:hAnsi="Century Gothic" w:cs="Arial"/>
          <w:bCs/>
          <w:sz w:val="20"/>
        </w:rPr>
        <w:t>a 2.2, aplikující obecné poznatky do školní praxe. Už jen skutečnost, že výuka na analyzovaných třech školách probíhala letitě bez větší zjevné inovace</w:t>
      </w:r>
      <w:r w:rsidR="00FC2B94" w:rsidRPr="00526188">
        <w:rPr>
          <w:rFonts w:ascii="Century Gothic" w:hAnsi="Century Gothic" w:cs="Arial"/>
          <w:bCs/>
          <w:sz w:val="20"/>
        </w:rPr>
        <w:t>,</w:t>
      </w:r>
      <w:r w:rsidR="00181647" w:rsidRPr="00526188">
        <w:rPr>
          <w:rFonts w:ascii="Century Gothic" w:hAnsi="Century Gothic" w:cs="Arial"/>
          <w:bCs/>
          <w:sz w:val="20"/>
        </w:rPr>
        <w:t xml:space="preserve"> svědčí o tom, že do školského sys</w:t>
      </w:r>
      <w:r w:rsidR="00FC2B94" w:rsidRPr="00526188">
        <w:rPr>
          <w:rFonts w:ascii="Century Gothic" w:hAnsi="Century Gothic" w:cs="Arial"/>
          <w:bCs/>
          <w:sz w:val="20"/>
        </w:rPr>
        <w:t>t</w:t>
      </w:r>
      <w:r w:rsidR="00181647" w:rsidRPr="00526188">
        <w:rPr>
          <w:rFonts w:ascii="Century Gothic" w:hAnsi="Century Gothic" w:cs="Arial"/>
          <w:bCs/>
          <w:sz w:val="20"/>
        </w:rPr>
        <w:t xml:space="preserve">ému (v mediální výchově obzvláště) </w:t>
      </w:r>
      <w:r w:rsidR="00FC2B94" w:rsidRPr="00526188">
        <w:rPr>
          <w:rFonts w:ascii="Century Gothic" w:hAnsi="Century Gothic" w:cs="Arial"/>
          <w:bCs/>
          <w:sz w:val="20"/>
        </w:rPr>
        <w:t>je třeba permanentně vstupovat s novými záměry, metodami a učivem, jež je v harmonii se současností a jejími trendy.</w:t>
      </w:r>
      <w:r w:rsidR="00181647" w:rsidRPr="00526188">
        <w:rPr>
          <w:rFonts w:ascii="Century Gothic" w:hAnsi="Century Gothic" w:cs="Arial"/>
          <w:bCs/>
          <w:sz w:val="20"/>
        </w:rPr>
        <w:t xml:space="preserve"> </w:t>
      </w:r>
      <w:r w:rsidR="00270884" w:rsidRPr="00526188">
        <w:rPr>
          <w:rFonts w:ascii="Century Gothic" w:hAnsi="Century Gothic" w:cs="Arial"/>
          <w:b/>
          <w:sz w:val="20"/>
        </w:rPr>
        <w:t xml:space="preserve">Závěr k teoretické části práce: </w:t>
      </w:r>
      <w:r w:rsidR="00270884" w:rsidRPr="00526188">
        <w:rPr>
          <w:rFonts w:ascii="Century Gothic" w:hAnsi="Century Gothic" w:cs="Arial"/>
          <w:sz w:val="20"/>
        </w:rPr>
        <w:t xml:space="preserve">autorka prokázala, že umí </w:t>
      </w:r>
      <w:r w:rsidR="006E6EF8" w:rsidRPr="00526188">
        <w:rPr>
          <w:rFonts w:ascii="Century Gothic" w:hAnsi="Century Gothic" w:cs="Arial"/>
          <w:sz w:val="20"/>
        </w:rPr>
        <w:t xml:space="preserve">vyhledávat validní </w:t>
      </w:r>
      <w:r w:rsidR="00270884" w:rsidRPr="00526188">
        <w:rPr>
          <w:rFonts w:ascii="Century Gothic" w:hAnsi="Century Gothic" w:cs="Arial"/>
          <w:sz w:val="20"/>
        </w:rPr>
        <w:t>literaturu</w:t>
      </w:r>
      <w:r w:rsidR="006E6EF8" w:rsidRPr="00526188">
        <w:rPr>
          <w:rFonts w:ascii="Century Gothic" w:hAnsi="Century Gothic" w:cs="Arial"/>
          <w:sz w:val="20"/>
        </w:rPr>
        <w:t xml:space="preserve"> a je schopna vytěžit z ní hlavní i parciální informace</w:t>
      </w:r>
      <w:r w:rsidR="006E6EF8" w:rsidRPr="00526188">
        <w:rPr>
          <w:rFonts w:ascii="Century Gothic" w:hAnsi="Century Gothic" w:cs="Arial"/>
          <w:b/>
          <w:sz w:val="20"/>
        </w:rPr>
        <w:t>.</w:t>
      </w:r>
    </w:p>
    <w:p w:rsidR="00270884" w:rsidRDefault="00270884">
      <w:pPr>
        <w:spacing w:before="60" w:after="60"/>
        <w:jc w:val="center"/>
        <w:rPr>
          <w:rFonts w:ascii="Century Gothic" w:hAnsi="Century Gothic" w:cs="Arial"/>
          <w:b/>
          <w:snapToGrid w:val="0"/>
          <w:sz w:val="24"/>
        </w:rPr>
      </w:pPr>
      <w:r>
        <w:rPr>
          <w:rFonts w:ascii="Century Gothic" w:hAnsi="Century Gothic" w:cs="Arial"/>
          <w:b/>
          <w:snapToGrid w:val="0"/>
          <w:sz w:val="24"/>
        </w:rPr>
        <w:t>2. Empirická část práce</w:t>
      </w:r>
    </w:p>
    <w:p w:rsidR="00092112" w:rsidRDefault="007F0755">
      <w:pPr>
        <w:pStyle w:val="Zkladntext2"/>
        <w:ind w:firstLine="708"/>
        <w:rPr>
          <w:rFonts w:ascii="Century Gothic" w:hAnsi="Century Gothic" w:cs="Arial"/>
          <w:bCs/>
          <w:sz w:val="20"/>
        </w:rPr>
      </w:pPr>
      <w:r w:rsidRPr="00526188">
        <w:rPr>
          <w:rFonts w:ascii="Century Gothic" w:hAnsi="Century Gothic" w:cs="Arial"/>
          <w:sz w:val="20"/>
        </w:rPr>
        <w:t>S empirickou částí se čtenář setkává na s. 3</w:t>
      </w:r>
      <w:r w:rsidR="00092112">
        <w:rPr>
          <w:rFonts w:ascii="Century Gothic" w:hAnsi="Century Gothic" w:cs="Arial"/>
          <w:sz w:val="20"/>
        </w:rPr>
        <w:t>9</w:t>
      </w:r>
      <w:r w:rsidRPr="00526188">
        <w:rPr>
          <w:rFonts w:ascii="Century Gothic" w:hAnsi="Century Gothic" w:cs="Arial"/>
          <w:sz w:val="20"/>
        </w:rPr>
        <w:t xml:space="preserve"> a dalších. Opět odkazuji na její přehlednost a jasný </w:t>
      </w:r>
      <w:r w:rsidR="00270884" w:rsidRPr="00526188">
        <w:rPr>
          <w:rFonts w:ascii="Century Gothic" w:hAnsi="Century Gothic" w:cs="Arial"/>
          <w:b/>
          <w:bCs/>
          <w:sz w:val="20"/>
        </w:rPr>
        <w:t xml:space="preserve">metodologicky </w:t>
      </w:r>
      <w:r w:rsidRPr="00526188">
        <w:rPr>
          <w:rFonts w:ascii="Century Gothic" w:hAnsi="Century Gothic" w:cs="Arial"/>
          <w:b/>
          <w:bCs/>
          <w:sz w:val="20"/>
        </w:rPr>
        <w:t xml:space="preserve">profil a návaznost na bádání v bakalářské práci. </w:t>
      </w:r>
      <w:r w:rsidR="00B715CD" w:rsidRPr="00526188">
        <w:rPr>
          <w:rFonts w:ascii="Century Gothic" w:hAnsi="Century Gothic" w:cs="Arial"/>
          <w:bCs/>
          <w:sz w:val="20"/>
        </w:rPr>
        <w:t>To je velmi důležitá poznámka, protože se autorka v několika směrech na předchozí text odkazuje</w:t>
      </w:r>
      <w:r w:rsidR="003F3F8B" w:rsidRPr="00526188">
        <w:rPr>
          <w:rFonts w:ascii="Century Gothic" w:hAnsi="Century Gothic" w:cs="Arial"/>
          <w:bCs/>
          <w:sz w:val="20"/>
        </w:rPr>
        <w:t>,</w:t>
      </w:r>
      <w:r w:rsidR="00B715CD" w:rsidRPr="00526188">
        <w:rPr>
          <w:rFonts w:ascii="Century Gothic" w:hAnsi="Century Gothic" w:cs="Arial"/>
          <w:bCs/>
          <w:sz w:val="20"/>
        </w:rPr>
        <w:t xml:space="preserve"> podtrhuje kontinuitu a vztah mezi oběma pracemi. </w:t>
      </w:r>
      <w:r w:rsidR="00092112">
        <w:rPr>
          <w:rFonts w:ascii="Century Gothic" w:hAnsi="Century Gothic" w:cs="Arial"/>
          <w:bCs/>
          <w:sz w:val="20"/>
        </w:rPr>
        <w:t xml:space="preserve">Výzkumná část DP se „otáčela“ okolo inovovaných projektů vyučování ICT na základní škole, které vznikly jako produkt analýzy současných příkladů vyučování a představ jejích účastníků. </w:t>
      </w:r>
    </w:p>
    <w:p w:rsidR="00270884" w:rsidRPr="00526188" w:rsidRDefault="00092112">
      <w:pPr>
        <w:pStyle w:val="Zkladntext2"/>
        <w:ind w:firstLine="708"/>
        <w:rPr>
          <w:rFonts w:ascii="Century Gothic" w:hAnsi="Century Gothic" w:cs="Arial"/>
          <w:sz w:val="20"/>
        </w:rPr>
      </w:pPr>
      <w:r w:rsidRPr="00092112">
        <w:rPr>
          <w:rFonts w:ascii="Century Gothic" w:hAnsi="Century Gothic" w:cs="Arial"/>
          <w:b/>
          <w:bCs/>
          <w:sz w:val="20"/>
        </w:rPr>
        <w:t>K použité metodologii</w:t>
      </w:r>
      <w:r>
        <w:rPr>
          <w:rFonts w:ascii="Century Gothic" w:hAnsi="Century Gothic" w:cs="Arial"/>
          <w:bCs/>
          <w:sz w:val="20"/>
        </w:rPr>
        <w:t xml:space="preserve">: </w:t>
      </w:r>
      <w:r w:rsidR="007F0755" w:rsidRPr="00526188">
        <w:rPr>
          <w:rFonts w:ascii="Century Gothic" w:hAnsi="Century Gothic" w:cs="Arial"/>
          <w:bCs/>
          <w:sz w:val="20"/>
        </w:rPr>
        <w:t>vedle záměrů byl</w:t>
      </w:r>
      <w:r w:rsidR="00954C54">
        <w:rPr>
          <w:rFonts w:ascii="Century Gothic" w:hAnsi="Century Gothic" w:cs="Arial"/>
          <w:bCs/>
          <w:sz w:val="20"/>
        </w:rPr>
        <w:t>y</w:t>
      </w:r>
      <w:r w:rsidR="007F0755" w:rsidRPr="00526188">
        <w:rPr>
          <w:rFonts w:ascii="Century Gothic" w:hAnsi="Century Gothic" w:cs="Arial"/>
          <w:bCs/>
          <w:sz w:val="20"/>
        </w:rPr>
        <w:t xml:space="preserve"> stanoven</w:t>
      </w:r>
      <w:r w:rsidR="00954C54">
        <w:rPr>
          <w:rFonts w:ascii="Century Gothic" w:hAnsi="Century Gothic" w:cs="Arial"/>
          <w:bCs/>
          <w:sz w:val="20"/>
        </w:rPr>
        <w:t>y</w:t>
      </w:r>
      <w:r w:rsidR="007F0755" w:rsidRPr="00526188">
        <w:rPr>
          <w:rFonts w:ascii="Century Gothic" w:hAnsi="Century Gothic" w:cs="Arial"/>
          <w:bCs/>
          <w:sz w:val="20"/>
        </w:rPr>
        <w:t xml:space="preserve"> kvalifikovaných předpokl</w:t>
      </w:r>
      <w:r w:rsidR="00B715CD" w:rsidRPr="00526188">
        <w:rPr>
          <w:rFonts w:ascii="Century Gothic" w:hAnsi="Century Gothic" w:cs="Arial"/>
          <w:bCs/>
          <w:sz w:val="20"/>
        </w:rPr>
        <w:t>a</w:t>
      </w:r>
      <w:r w:rsidR="007F0755" w:rsidRPr="00526188">
        <w:rPr>
          <w:rFonts w:ascii="Century Gothic" w:hAnsi="Century Gothic" w:cs="Arial"/>
          <w:bCs/>
          <w:sz w:val="20"/>
        </w:rPr>
        <w:t>d</w:t>
      </w:r>
      <w:r w:rsidR="00954C54">
        <w:rPr>
          <w:rFonts w:ascii="Century Gothic" w:hAnsi="Century Gothic" w:cs="Arial"/>
          <w:bCs/>
          <w:sz w:val="20"/>
        </w:rPr>
        <w:t>y</w:t>
      </w:r>
      <w:r w:rsidR="007F0755" w:rsidRPr="00526188">
        <w:rPr>
          <w:rFonts w:ascii="Century Gothic" w:hAnsi="Century Gothic" w:cs="Arial"/>
          <w:bCs/>
          <w:sz w:val="20"/>
        </w:rPr>
        <w:t xml:space="preserve"> pro hlavní etap</w:t>
      </w:r>
      <w:r w:rsidR="00B715CD" w:rsidRPr="00526188">
        <w:rPr>
          <w:rFonts w:ascii="Century Gothic" w:hAnsi="Century Gothic" w:cs="Arial"/>
          <w:bCs/>
          <w:sz w:val="20"/>
        </w:rPr>
        <w:t xml:space="preserve">y výzkumu: </w:t>
      </w:r>
      <w:r w:rsidR="006B39F1" w:rsidRPr="00526188">
        <w:rPr>
          <w:rFonts w:ascii="Century Gothic" w:hAnsi="Century Gothic" w:cs="Arial"/>
          <w:bCs/>
          <w:sz w:val="20"/>
        </w:rPr>
        <w:t>kvantitativní (založené na dotazníkovém šetření mezi žáky) a kvalitativní (opřené o analýzy rozhovorů s vyučujícími).</w:t>
      </w:r>
      <w:r>
        <w:rPr>
          <w:rFonts w:ascii="Century Gothic" w:hAnsi="Century Gothic" w:cs="Arial"/>
          <w:bCs/>
          <w:sz w:val="20"/>
        </w:rPr>
        <w:t xml:space="preserve"> Jako doplňkovou metodu autorka použila činnostní analýzu jedné vyučovací hodiny prostřednictvím známé metody FIAS N. A. Flanderse.</w:t>
      </w:r>
      <w:r w:rsidR="006B39F1" w:rsidRPr="00526188">
        <w:rPr>
          <w:rFonts w:ascii="Century Gothic" w:hAnsi="Century Gothic" w:cs="Arial"/>
          <w:bCs/>
          <w:sz w:val="20"/>
        </w:rPr>
        <w:t xml:space="preserve"> </w:t>
      </w:r>
      <w:r w:rsidR="006B39F1" w:rsidRPr="00526188">
        <w:rPr>
          <w:rFonts w:ascii="Century Gothic" w:hAnsi="Century Gothic" w:cs="Arial"/>
          <w:b/>
          <w:bCs/>
          <w:sz w:val="20"/>
        </w:rPr>
        <w:t xml:space="preserve">Použitou </w:t>
      </w:r>
      <w:r w:rsidR="00270884" w:rsidRPr="00526188">
        <w:rPr>
          <w:rFonts w:ascii="Century Gothic" w:hAnsi="Century Gothic" w:cs="Arial"/>
          <w:b/>
          <w:bCs/>
          <w:sz w:val="20"/>
        </w:rPr>
        <w:t>smíšen</w:t>
      </w:r>
      <w:r w:rsidR="006B39F1" w:rsidRPr="00526188">
        <w:rPr>
          <w:rFonts w:ascii="Century Gothic" w:hAnsi="Century Gothic" w:cs="Arial"/>
          <w:b/>
          <w:bCs/>
          <w:sz w:val="20"/>
        </w:rPr>
        <w:t>ou</w:t>
      </w:r>
      <w:r w:rsidR="00270884" w:rsidRPr="00526188">
        <w:rPr>
          <w:rFonts w:ascii="Century Gothic" w:hAnsi="Century Gothic" w:cs="Arial"/>
          <w:b/>
          <w:bCs/>
          <w:sz w:val="20"/>
        </w:rPr>
        <w:t xml:space="preserve"> metodologi</w:t>
      </w:r>
      <w:r w:rsidR="006B39F1" w:rsidRPr="00526188">
        <w:rPr>
          <w:rFonts w:ascii="Century Gothic" w:hAnsi="Century Gothic" w:cs="Arial"/>
          <w:b/>
          <w:bCs/>
          <w:sz w:val="20"/>
        </w:rPr>
        <w:t>i</w:t>
      </w:r>
      <w:r w:rsidR="00270884" w:rsidRPr="00526188">
        <w:rPr>
          <w:rFonts w:ascii="Century Gothic" w:hAnsi="Century Gothic" w:cs="Arial"/>
          <w:sz w:val="20"/>
        </w:rPr>
        <w:t xml:space="preserve"> v cestě za výzkumnými odpověďmi</w:t>
      </w:r>
      <w:r w:rsidR="006B39F1" w:rsidRPr="00526188">
        <w:rPr>
          <w:rFonts w:ascii="Century Gothic" w:hAnsi="Century Gothic" w:cs="Arial"/>
          <w:sz w:val="20"/>
        </w:rPr>
        <w:t xml:space="preserve"> považuji za odborně zvládnutou a po mnoha stránkách inspirativní.</w:t>
      </w:r>
    </w:p>
    <w:p w:rsidR="000765E3" w:rsidRPr="00526188" w:rsidRDefault="006B39F1">
      <w:pPr>
        <w:pStyle w:val="Zkladntext2"/>
        <w:ind w:firstLine="708"/>
        <w:rPr>
          <w:rFonts w:ascii="Century Gothic" w:hAnsi="Century Gothic" w:cs="Arial"/>
          <w:sz w:val="20"/>
        </w:rPr>
      </w:pPr>
      <w:r w:rsidRPr="00526188">
        <w:rPr>
          <w:rFonts w:ascii="Century Gothic" w:hAnsi="Century Gothic" w:cs="Arial"/>
          <w:sz w:val="20"/>
        </w:rPr>
        <w:t xml:space="preserve">Smyslem recenze určitě není </w:t>
      </w:r>
      <w:r w:rsidR="00D82D9D" w:rsidRPr="00526188">
        <w:rPr>
          <w:rFonts w:ascii="Century Gothic" w:hAnsi="Century Gothic" w:cs="Arial"/>
          <w:sz w:val="20"/>
        </w:rPr>
        <w:t>„</w:t>
      </w:r>
      <w:r w:rsidRPr="00526188">
        <w:rPr>
          <w:rFonts w:ascii="Century Gothic" w:hAnsi="Century Gothic" w:cs="Arial"/>
          <w:sz w:val="20"/>
        </w:rPr>
        <w:t>opisovat</w:t>
      </w:r>
      <w:r w:rsidR="00D82D9D" w:rsidRPr="00526188">
        <w:rPr>
          <w:rFonts w:ascii="Century Gothic" w:hAnsi="Century Gothic" w:cs="Arial"/>
          <w:sz w:val="20"/>
        </w:rPr>
        <w:t xml:space="preserve">“ obsah teoretické či empirické části hodnoceného textu. Proto se spíše zaměřím na nejdůležitější výsledky, které z výzkumných sond vyplynuly. </w:t>
      </w:r>
      <w:r w:rsidR="00270884" w:rsidRPr="00526188">
        <w:rPr>
          <w:rFonts w:ascii="Century Gothic" w:hAnsi="Century Gothic" w:cs="Arial"/>
          <w:sz w:val="20"/>
        </w:rPr>
        <w:t>Z</w:t>
      </w:r>
      <w:r w:rsidR="00D82D9D" w:rsidRPr="00526188">
        <w:rPr>
          <w:rFonts w:ascii="Century Gothic" w:hAnsi="Century Gothic" w:cs="Arial"/>
          <w:sz w:val="20"/>
        </w:rPr>
        <w:t>e sumy</w:t>
      </w:r>
      <w:r w:rsidR="00270884" w:rsidRPr="00526188">
        <w:rPr>
          <w:rFonts w:ascii="Century Gothic" w:hAnsi="Century Gothic" w:cs="Arial"/>
          <w:sz w:val="20"/>
        </w:rPr>
        <w:t xml:space="preserve"> údajů chci upozornit alespoň na </w:t>
      </w:r>
      <w:r w:rsidR="00D82D9D" w:rsidRPr="00526188">
        <w:rPr>
          <w:rFonts w:ascii="Century Gothic" w:hAnsi="Century Gothic" w:cs="Arial"/>
          <w:b/>
          <w:bCs/>
          <w:sz w:val="20"/>
        </w:rPr>
        <w:t>tři</w:t>
      </w:r>
      <w:r w:rsidR="00270884" w:rsidRPr="00526188">
        <w:rPr>
          <w:rFonts w:ascii="Century Gothic" w:hAnsi="Century Gothic" w:cs="Arial"/>
          <w:b/>
          <w:bCs/>
          <w:sz w:val="20"/>
        </w:rPr>
        <w:t xml:space="preserve"> podstatné výsledky:</w:t>
      </w:r>
      <w:r w:rsidR="00270884" w:rsidRPr="00526188">
        <w:rPr>
          <w:rFonts w:ascii="Century Gothic" w:hAnsi="Century Gothic" w:cs="Arial"/>
          <w:sz w:val="20"/>
        </w:rPr>
        <w:t xml:space="preserve"> </w:t>
      </w:r>
    </w:p>
    <w:p w:rsidR="000765E3" w:rsidRPr="00526188" w:rsidRDefault="00954C54">
      <w:pPr>
        <w:pStyle w:val="Zkladntext2"/>
        <w:ind w:firstLine="708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- prokázalo se, že výuka informačních technologií </w:t>
      </w:r>
      <w:r w:rsidR="00006E30">
        <w:rPr>
          <w:rFonts w:ascii="Century Gothic" w:hAnsi="Century Gothic" w:cs="Arial"/>
          <w:sz w:val="20"/>
        </w:rPr>
        <w:t>by měla</w:t>
      </w:r>
      <w:r>
        <w:rPr>
          <w:rFonts w:ascii="Century Gothic" w:hAnsi="Century Gothic" w:cs="Arial"/>
          <w:sz w:val="20"/>
        </w:rPr>
        <w:t xml:space="preserve"> brát v úvahu </w:t>
      </w:r>
      <w:r w:rsidRPr="00A15374">
        <w:rPr>
          <w:rFonts w:ascii="Century Gothic" w:hAnsi="Century Gothic" w:cs="Arial"/>
          <w:b/>
          <w:sz w:val="20"/>
        </w:rPr>
        <w:t>pozici a znalosti vzdělávaných</w:t>
      </w:r>
      <w:r>
        <w:rPr>
          <w:rFonts w:ascii="Century Gothic" w:hAnsi="Century Gothic" w:cs="Arial"/>
          <w:sz w:val="20"/>
        </w:rPr>
        <w:t xml:space="preserve">; žáci mají nejen technickou základnu </w:t>
      </w:r>
      <w:r w:rsidR="00006E30">
        <w:rPr>
          <w:rFonts w:ascii="Century Gothic" w:hAnsi="Century Gothic" w:cs="Arial"/>
          <w:sz w:val="20"/>
        </w:rPr>
        <w:t xml:space="preserve">doma </w:t>
      </w:r>
      <w:r>
        <w:rPr>
          <w:rFonts w:ascii="Century Gothic" w:hAnsi="Century Gothic" w:cs="Arial"/>
          <w:sz w:val="20"/>
        </w:rPr>
        <w:t xml:space="preserve">tak říkajíc denně na očích, jsou ale také v mnohém schopni s těmito prostředky pracovat, bavit se jimi, sdělovat nejrůznější poznatky mezi sebou a v někdy také </w:t>
      </w:r>
      <w:proofErr w:type="gramStart"/>
      <w:r>
        <w:rPr>
          <w:rFonts w:ascii="Century Gothic" w:hAnsi="Century Gothic" w:cs="Arial"/>
          <w:sz w:val="20"/>
        </w:rPr>
        <w:t>je</w:t>
      </w:r>
      <w:proofErr w:type="gramEnd"/>
      <w:r>
        <w:rPr>
          <w:rFonts w:ascii="Century Gothic" w:hAnsi="Century Gothic" w:cs="Arial"/>
          <w:sz w:val="20"/>
        </w:rPr>
        <w:t xml:space="preserve"> využívat pro sebevzdělávání. Úroveň jejich znalostí a dovedností obvykle vychází ze současných možností</w:t>
      </w:r>
      <w:r w:rsidR="00D3267C">
        <w:rPr>
          <w:rFonts w:ascii="Century Gothic" w:hAnsi="Century Gothic" w:cs="Arial"/>
          <w:sz w:val="20"/>
        </w:rPr>
        <w:t>, které technika aktuálně nabízí,</w:t>
      </w:r>
      <w:r>
        <w:rPr>
          <w:rFonts w:ascii="Century Gothic" w:hAnsi="Century Gothic" w:cs="Arial"/>
          <w:sz w:val="20"/>
        </w:rPr>
        <w:t xml:space="preserve"> </w:t>
      </w:r>
    </w:p>
    <w:p w:rsidR="00D3267C" w:rsidRDefault="00D3267C">
      <w:pPr>
        <w:pStyle w:val="Zkladntext2"/>
        <w:ind w:firstLine="708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- proto by i oni mohli v přijatelné a promyšlené podobě </w:t>
      </w:r>
      <w:r w:rsidRPr="00A15374">
        <w:rPr>
          <w:rFonts w:ascii="Century Gothic" w:hAnsi="Century Gothic" w:cs="Arial"/>
          <w:b/>
          <w:sz w:val="20"/>
        </w:rPr>
        <w:t xml:space="preserve">ovlivňovat to, čemu se ve škole učí </w:t>
      </w:r>
      <w:r>
        <w:rPr>
          <w:rFonts w:ascii="Century Gothic" w:hAnsi="Century Gothic" w:cs="Arial"/>
          <w:sz w:val="20"/>
        </w:rPr>
        <w:t xml:space="preserve">a co poznávají; žákovská spoluúčast na vzdělávání by mohla být onou cestou, která povede žáky k pozitivnímu postoji k edukaci a jejímu osobnímu významu, </w:t>
      </w:r>
    </w:p>
    <w:p w:rsidR="00D3267C" w:rsidRDefault="00D3267C">
      <w:pPr>
        <w:pStyle w:val="Zkladntext2"/>
        <w:ind w:firstLine="708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- současná doba (mám na mysli především ve výuce informačních technologií) </w:t>
      </w:r>
      <w:r w:rsidRPr="00A15374">
        <w:rPr>
          <w:rFonts w:ascii="Century Gothic" w:hAnsi="Century Gothic" w:cs="Arial"/>
          <w:b/>
          <w:sz w:val="20"/>
        </w:rPr>
        <w:t xml:space="preserve">vyžaduje pružně aplikovatelnou </w:t>
      </w:r>
      <w:r w:rsidR="000765E3" w:rsidRPr="00A15374">
        <w:rPr>
          <w:rFonts w:ascii="Century Gothic" w:hAnsi="Century Gothic" w:cs="Arial"/>
          <w:b/>
          <w:sz w:val="20"/>
        </w:rPr>
        <w:t>didaktická připravenost pedagogů</w:t>
      </w:r>
      <w:r>
        <w:rPr>
          <w:rFonts w:ascii="Century Gothic" w:hAnsi="Century Gothic" w:cs="Arial"/>
          <w:sz w:val="20"/>
        </w:rPr>
        <w:t xml:space="preserve">, jimž by neměla být cizí snaha zachytit současné technické trendy a poté je vhodným způsobem aplikovat v každodenním učitelství. Podmínkou </w:t>
      </w:r>
      <w:r w:rsidR="00006E30">
        <w:rPr>
          <w:rFonts w:ascii="Century Gothic" w:hAnsi="Century Gothic" w:cs="Arial"/>
          <w:sz w:val="20"/>
        </w:rPr>
        <w:t>(</w:t>
      </w:r>
      <w:r>
        <w:rPr>
          <w:rFonts w:ascii="Century Gothic" w:hAnsi="Century Gothic" w:cs="Arial"/>
          <w:sz w:val="20"/>
        </w:rPr>
        <w:t>snad nejdůležitější</w:t>
      </w:r>
      <w:r w:rsidR="00006E30">
        <w:rPr>
          <w:rFonts w:ascii="Century Gothic" w:hAnsi="Century Gothic" w:cs="Arial"/>
          <w:sz w:val="20"/>
        </w:rPr>
        <w:t>)</w:t>
      </w:r>
      <w:r>
        <w:rPr>
          <w:rFonts w:ascii="Century Gothic" w:hAnsi="Century Gothic" w:cs="Arial"/>
          <w:sz w:val="20"/>
        </w:rPr>
        <w:t xml:space="preserve"> tedy je neustálá interakce učitele s technickým rozvojem a hledání těch aplikací, které mají užitek a jsou ve shodě s rozvojem mladé generace.</w:t>
      </w:r>
    </w:p>
    <w:p w:rsidR="00D82D9D" w:rsidRPr="00526188" w:rsidRDefault="00D3267C">
      <w:pPr>
        <w:pStyle w:val="Zkladntext2"/>
        <w:ind w:firstLine="708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Opět jedna dílčí poznámka: autorka mohla výsledky své práce lépe prezentovat v závěrečném oddíle diplomové práce</w:t>
      </w:r>
      <w:r w:rsidR="00006E30">
        <w:rPr>
          <w:rFonts w:ascii="Century Gothic" w:hAnsi="Century Gothic" w:cs="Arial"/>
          <w:sz w:val="20"/>
        </w:rPr>
        <w:t xml:space="preserve"> (nezabývat se opakujícími se detaily)</w:t>
      </w:r>
      <w:bookmarkStart w:id="0" w:name="_GoBack"/>
      <w:bookmarkEnd w:id="0"/>
      <w:r>
        <w:rPr>
          <w:rFonts w:ascii="Century Gothic" w:hAnsi="Century Gothic" w:cs="Arial"/>
          <w:sz w:val="20"/>
        </w:rPr>
        <w:t xml:space="preserve">.  </w:t>
      </w:r>
      <w:r w:rsidR="000765E3" w:rsidRPr="00526188">
        <w:rPr>
          <w:rFonts w:ascii="Century Gothic" w:hAnsi="Century Gothic" w:cs="Arial"/>
          <w:sz w:val="20"/>
        </w:rPr>
        <w:t xml:space="preserve"> </w:t>
      </w:r>
      <w:r w:rsidR="00D82D9D" w:rsidRPr="00526188">
        <w:rPr>
          <w:rFonts w:ascii="Century Gothic" w:hAnsi="Century Gothic" w:cs="Arial"/>
          <w:sz w:val="20"/>
        </w:rPr>
        <w:t xml:space="preserve"> </w:t>
      </w:r>
    </w:p>
    <w:p w:rsidR="00270884" w:rsidRDefault="00270884">
      <w:pPr>
        <w:spacing w:before="60" w:after="60"/>
        <w:jc w:val="center"/>
        <w:rPr>
          <w:rFonts w:ascii="Century Gothic" w:hAnsi="Century Gothic" w:cs="Arial"/>
          <w:b/>
          <w:snapToGrid w:val="0"/>
          <w:sz w:val="24"/>
        </w:rPr>
      </w:pPr>
      <w:r>
        <w:rPr>
          <w:rFonts w:ascii="Century Gothic" w:hAnsi="Century Gothic" w:cs="Arial"/>
          <w:b/>
          <w:snapToGrid w:val="0"/>
          <w:sz w:val="24"/>
        </w:rPr>
        <w:t>3. Inspirace - otázky k obhajobě</w:t>
      </w:r>
    </w:p>
    <w:p w:rsidR="00270884" w:rsidRDefault="00D3267C">
      <w:pPr>
        <w:ind w:firstLine="708"/>
        <w:jc w:val="both"/>
        <w:rPr>
          <w:rFonts w:ascii="Century Gothic" w:hAnsi="Century Gothic" w:cs="Arial"/>
          <w:snapToGrid w:val="0"/>
          <w:sz w:val="22"/>
        </w:rPr>
      </w:pPr>
      <w:r>
        <w:rPr>
          <w:rFonts w:ascii="Century Gothic" w:hAnsi="Century Gothic" w:cs="Arial"/>
          <w:snapToGrid w:val="0"/>
          <w:sz w:val="22"/>
        </w:rPr>
        <w:t xml:space="preserve">N. Bachtíková </w:t>
      </w:r>
      <w:r w:rsidR="00270884">
        <w:rPr>
          <w:rFonts w:ascii="Century Gothic" w:hAnsi="Century Gothic" w:cs="Arial"/>
          <w:snapToGrid w:val="0"/>
          <w:sz w:val="22"/>
        </w:rPr>
        <w:t>by mohla při obhajobě práce zodpovědět např. tyto dotazy:</w:t>
      </w:r>
    </w:p>
    <w:p w:rsidR="00270884" w:rsidRDefault="00270884">
      <w:pPr>
        <w:pStyle w:val="Zkladntextodsazen3"/>
      </w:pPr>
      <w:r>
        <w:t xml:space="preserve">a) </w:t>
      </w:r>
      <w:r w:rsidR="00251842">
        <w:t>Které poznatky z teorie se nově objevují v této DP – ve srovnání s „bakalářkou“?</w:t>
      </w:r>
    </w:p>
    <w:p w:rsidR="00270884" w:rsidRDefault="00270884">
      <w:pPr>
        <w:ind w:left="426" w:hanging="426"/>
        <w:jc w:val="both"/>
        <w:rPr>
          <w:rFonts w:ascii="Century Gothic" w:hAnsi="Century Gothic" w:cs="Arial"/>
          <w:snapToGrid w:val="0"/>
          <w:sz w:val="22"/>
        </w:rPr>
      </w:pPr>
      <w:r>
        <w:rPr>
          <w:rFonts w:ascii="Century Gothic" w:hAnsi="Century Gothic" w:cs="Arial"/>
          <w:snapToGrid w:val="0"/>
          <w:sz w:val="22"/>
        </w:rPr>
        <w:t>b)</w:t>
      </w:r>
      <w:r w:rsidR="00D3267C">
        <w:rPr>
          <w:rFonts w:ascii="Century Gothic" w:hAnsi="Century Gothic" w:cs="Arial"/>
          <w:snapToGrid w:val="0"/>
          <w:sz w:val="22"/>
        </w:rPr>
        <w:t xml:space="preserve"> </w:t>
      </w:r>
      <w:r w:rsidR="00251842">
        <w:rPr>
          <w:rFonts w:ascii="Century Gothic" w:hAnsi="Century Gothic" w:cs="Arial"/>
          <w:snapToGrid w:val="0"/>
          <w:sz w:val="22"/>
        </w:rPr>
        <w:t xml:space="preserve">Jakými cestami </w:t>
      </w:r>
      <w:r w:rsidR="00D3267C">
        <w:rPr>
          <w:rFonts w:ascii="Century Gothic" w:hAnsi="Century Gothic" w:cs="Arial"/>
          <w:snapToGrid w:val="0"/>
          <w:sz w:val="22"/>
        </w:rPr>
        <w:t xml:space="preserve">(postupy, metodami) </w:t>
      </w:r>
      <w:r w:rsidR="00251842">
        <w:rPr>
          <w:rFonts w:ascii="Century Gothic" w:hAnsi="Century Gothic" w:cs="Arial"/>
          <w:snapToGrid w:val="0"/>
          <w:sz w:val="22"/>
        </w:rPr>
        <w:t xml:space="preserve">by bylo možné </w:t>
      </w:r>
      <w:r w:rsidR="009B0D2C">
        <w:rPr>
          <w:rFonts w:ascii="Century Gothic" w:hAnsi="Century Gothic" w:cs="Arial"/>
          <w:snapToGrid w:val="0"/>
          <w:sz w:val="22"/>
        </w:rPr>
        <w:t>vést žáky k většímu podílu na vyučování (myšleno nejen v předmětu ICT)?</w:t>
      </w:r>
      <w:r>
        <w:rPr>
          <w:rFonts w:ascii="Century Gothic" w:hAnsi="Century Gothic" w:cs="Arial"/>
          <w:snapToGrid w:val="0"/>
          <w:sz w:val="22"/>
        </w:rPr>
        <w:t xml:space="preserve">  </w:t>
      </w:r>
    </w:p>
    <w:p w:rsidR="00270884" w:rsidRDefault="00270884">
      <w:pPr>
        <w:spacing w:before="60" w:after="60"/>
        <w:jc w:val="center"/>
        <w:rPr>
          <w:rFonts w:ascii="Century Gothic" w:hAnsi="Century Gothic" w:cs="Arial"/>
          <w:b/>
          <w:snapToGrid w:val="0"/>
          <w:sz w:val="24"/>
        </w:rPr>
      </w:pPr>
      <w:r>
        <w:rPr>
          <w:rFonts w:ascii="Century Gothic" w:hAnsi="Century Gothic" w:cs="Arial"/>
          <w:b/>
          <w:snapToGrid w:val="0"/>
          <w:sz w:val="24"/>
        </w:rPr>
        <w:t>4. Závěr - shrnutí</w:t>
      </w:r>
    </w:p>
    <w:p w:rsidR="00251842" w:rsidRDefault="00270884">
      <w:pPr>
        <w:ind w:firstLine="720"/>
        <w:jc w:val="both"/>
        <w:rPr>
          <w:rFonts w:ascii="Century Gothic" w:hAnsi="Century Gothic"/>
          <w:snapToGrid w:val="0"/>
          <w:sz w:val="22"/>
        </w:rPr>
      </w:pPr>
      <w:r>
        <w:rPr>
          <w:rFonts w:ascii="Century Gothic" w:hAnsi="Century Gothic"/>
          <w:snapToGrid w:val="0"/>
          <w:sz w:val="22"/>
        </w:rPr>
        <w:t xml:space="preserve">Hodnocená bakalářská práce </w:t>
      </w:r>
      <w:r w:rsidR="009B0D2C">
        <w:rPr>
          <w:rFonts w:ascii="Century Gothic" w:hAnsi="Century Gothic"/>
          <w:snapToGrid w:val="0"/>
          <w:sz w:val="22"/>
        </w:rPr>
        <w:t>přesvědčivě</w:t>
      </w:r>
      <w:r>
        <w:rPr>
          <w:rFonts w:ascii="Century Gothic" w:hAnsi="Century Gothic"/>
          <w:snapToGrid w:val="0"/>
          <w:sz w:val="22"/>
        </w:rPr>
        <w:t xml:space="preserve"> splňuje nároky </w:t>
      </w:r>
      <w:r w:rsidR="007E5DEA">
        <w:rPr>
          <w:rFonts w:ascii="Century Gothic" w:hAnsi="Century Gothic"/>
          <w:snapToGrid w:val="0"/>
          <w:sz w:val="22"/>
        </w:rPr>
        <w:t xml:space="preserve">kladené </w:t>
      </w:r>
      <w:r>
        <w:rPr>
          <w:rFonts w:ascii="Century Gothic" w:hAnsi="Century Gothic"/>
          <w:snapToGrid w:val="0"/>
          <w:sz w:val="22"/>
        </w:rPr>
        <w:t>na práce tohoto druhu</w:t>
      </w:r>
      <w:r w:rsidR="00251842">
        <w:rPr>
          <w:rFonts w:ascii="Century Gothic" w:hAnsi="Century Gothic"/>
          <w:snapToGrid w:val="0"/>
          <w:sz w:val="22"/>
        </w:rPr>
        <w:t>. P</w:t>
      </w:r>
      <w:r>
        <w:rPr>
          <w:rFonts w:ascii="Century Gothic" w:hAnsi="Century Gothic"/>
          <w:snapToGrid w:val="0"/>
          <w:sz w:val="22"/>
        </w:rPr>
        <w:t>roto ji</w:t>
      </w:r>
      <w:r w:rsidR="009B0D2C">
        <w:rPr>
          <w:rFonts w:ascii="Century Gothic" w:hAnsi="Century Gothic"/>
          <w:snapToGrid w:val="0"/>
          <w:sz w:val="22"/>
        </w:rPr>
        <w:t xml:space="preserve"> navrhuji</w:t>
      </w:r>
      <w:r>
        <w:rPr>
          <w:rFonts w:ascii="Century Gothic" w:hAnsi="Century Gothic"/>
          <w:snapToGrid w:val="0"/>
          <w:sz w:val="22"/>
        </w:rPr>
        <w:t xml:space="preserve">   </w:t>
      </w:r>
    </w:p>
    <w:p w:rsidR="00270884" w:rsidRDefault="00251842" w:rsidP="009B0D2C">
      <w:pPr>
        <w:spacing w:before="120"/>
        <w:ind w:firstLine="720"/>
        <w:jc w:val="both"/>
        <w:rPr>
          <w:rFonts w:ascii="Century Gothic" w:hAnsi="Century Gothic"/>
          <w:snapToGrid w:val="0"/>
          <w:sz w:val="22"/>
        </w:rPr>
      </w:pPr>
      <w:r>
        <w:rPr>
          <w:rFonts w:ascii="Century Gothic" w:hAnsi="Century Gothic"/>
          <w:snapToGrid w:val="0"/>
          <w:sz w:val="22"/>
        </w:rPr>
        <w:t xml:space="preserve">                     </w:t>
      </w:r>
      <w:r w:rsidR="009B0D2C">
        <w:rPr>
          <w:rFonts w:ascii="Century Gothic" w:hAnsi="Century Gothic"/>
          <w:snapToGrid w:val="0"/>
          <w:sz w:val="22"/>
        </w:rPr>
        <w:t xml:space="preserve">      </w:t>
      </w:r>
      <w:proofErr w:type="gramStart"/>
      <w:r w:rsidR="00270884">
        <w:rPr>
          <w:rFonts w:ascii="Century Gothic" w:hAnsi="Century Gothic"/>
          <w:b/>
          <w:snapToGrid w:val="0"/>
          <w:sz w:val="22"/>
        </w:rPr>
        <w:t>klasifikovat</w:t>
      </w:r>
      <w:r w:rsidR="00270884">
        <w:rPr>
          <w:rFonts w:ascii="Century Gothic" w:hAnsi="Century Gothic"/>
          <w:snapToGrid w:val="0"/>
          <w:sz w:val="22"/>
        </w:rPr>
        <w:t>...............…</w:t>
      </w:r>
      <w:proofErr w:type="gramEnd"/>
      <w:r w:rsidR="00270884">
        <w:rPr>
          <w:rFonts w:ascii="Century Gothic" w:hAnsi="Century Gothic"/>
          <w:snapToGrid w:val="0"/>
          <w:sz w:val="22"/>
        </w:rPr>
        <w:t>…………….(</w:t>
      </w:r>
      <w:r w:rsidR="00526188">
        <w:rPr>
          <w:rFonts w:ascii="Century Gothic" w:hAnsi="Century Gothic"/>
          <w:snapToGrid w:val="0"/>
          <w:sz w:val="22"/>
        </w:rPr>
        <w:t>B</w:t>
      </w:r>
      <w:r w:rsidR="00270884">
        <w:rPr>
          <w:rFonts w:ascii="Century Gothic" w:hAnsi="Century Gothic"/>
          <w:snapToGrid w:val="0"/>
          <w:sz w:val="22"/>
        </w:rPr>
        <w:t>)</w:t>
      </w:r>
    </w:p>
    <w:p w:rsidR="00270884" w:rsidRPr="00D3267C" w:rsidRDefault="00270884" w:rsidP="005041C7">
      <w:pPr>
        <w:spacing w:before="120"/>
        <w:rPr>
          <w:rFonts w:ascii="Century Gothic" w:hAnsi="Century Gothic" w:cs="Arial"/>
          <w:sz w:val="24"/>
        </w:rPr>
      </w:pPr>
      <w:r w:rsidRPr="00D3267C">
        <w:rPr>
          <w:rFonts w:ascii="Century Gothic" w:hAnsi="Century Gothic" w:cs="Arial"/>
          <w:snapToGrid w:val="0"/>
          <w:sz w:val="24"/>
        </w:rPr>
        <w:t xml:space="preserve">Hradec Králové </w:t>
      </w:r>
      <w:r w:rsidR="009B0D2C">
        <w:rPr>
          <w:rFonts w:ascii="Century Gothic" w:hAnsi="Century Gothic" w:cs="Arial"/>
          <w:snapToGrid w:val="0"/>
          <w:sz w:val="24"/>
        </w:rPr>
        <w:t>16</w:t>
      </w:r>
      <w:r w:rsidRPr="00D3267C">
        <w:rPr>
          <w:rFonts w:ascii="Century Gothic" w:hAnsi="Century Gothic" w:cs="Arial"/>
          <w:snapToGrid w:val="0"/>
          <w:sz w:val="24"/>
        </w:rPr>
        <w:t xml:space="preserve">. </w:t>
      </w:r>
      <w:r w:rsidR="009B0D2C">
        <w:rPr>
          <w:rFonts w:ascii="Century Gothic" w:hAnsi="Century Gothic" w:cs="Arial"/>
          <w:snapToGrid w:val="0"/>
          <w:sz w:val="24"/>
        </w:rPr>
        <w:t>7</w:t>
      </w:r>
      <w:r w:rsidRPr="00D3267C">
        <w:rPr>
          <w:rFonts w:ascii="Century Gothic" w:hAnsi="Century Gothic" w:cs="Arial"/>
          <w:snapToGrid w:val="0"/>
          <w:sz w:val="24"/>
        </w:rPr>
        <w:t>. 201</w:t>
      </w:r>
      <w:r w:rsidR="009B0D2C">
        <w:rPr>
          <w:rFonts w:ascii="Century Gothic" w:hAnsi="Century Gothic" w:cs="Arial"/>
          <w:snapToGrid w:val="0"/>
          <w:sz w:val="24"/>
        </w:rPr>
        <w:t>8</w:t>
      </w:r>
      <w:r w:rsidRPr="00D3267C">
        <w:rPr>
          <w:rFonts w:ascii="Century Gothic" w:hAnsi="Century Gothic" w:cs="Arial"/>
          <w:snapToGrid w:val="0"/>
          <w:sz w:val="24"/>
        </w:rPr>
        <w:tab/>
      </w:r>
      <w:r w:rsidRPr="00D3267C">
        <w:rPr>
          <w:rFonts w:ascii="Century Gothic" w:hAnsi="Century Gothic" w:cs="Arial"/>
          <w:iCs/>
          <w:snapToGrid w:val="0"/>
          <w:sz w:val="24"/>
        </w:rPr>
        <w:tab/>
      </w:r>
      <w:r w:rsidRPr="00D3267C">
        <w:rPr>
          <w:rFonts w:ascii="Century Gothic" w:hAnsi="Century Gothic" w:cs="Arial"/>
          <w:snapToGrid w:val="0"/>
          <w:sz w:val="24"/>
        </w:rPr>
        <w:tab/>
        <w:t>Doc. PhDr. T. Svatoš, Ph.D.,</w:t>
      </w:r>
    </w:p>
    <w:p w:rsidR="00270884" w:rsidRDefault="00270884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            </w:t>
      </w:r>
      <w:r>
        <w:rPr>
          <w:rFonts w:ascii="Century Gothic" w:hAnsi="Century Gothic"/>
          <w:sz w:val="22"/>
        </w:rPr>
        <w:tab/>
      </w:r>
      <w:r w:rsidR="005041C7">
        <w:rPr>
          <w:rFonts w:ascii="Century Gothic" w:hAnsi="Century Gothic"/>
          <w:sz w:val="22"/>
        </w:rPr>
        <w:t xml:space="preserve">      </w:t>
      </w:r>
      <w:r>
        <w:rPr>
          <w:rFonts w:ascii="Century Gothic" w:hAnsi="Century Gothic"/>
          <w:sz w:val="22"/>
        </w:rPr>
        <w:t>katedra pedagogiky a psychologie PedF UHK</w:t>
      </w:r>
    </w:p>
    <w:sectPr w:rsidR="00270884">
      <w:footerReference w:type="default" r:id="rId8"/>
      <w:pgSz w:w="11906" w:h="16838"/>
      <w:pgMar w:top="1417" w:right="1274" w:bottom="1843" w:left="1843" w:header="708" w:footer="1539" w:gutter="0"/>
      <w:pgNumType w:fmt="upperLetter"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15" w:rsidRDefault="00B92115">
      <w:r>
        <w:separator/>
      </w:r>
    </w:p>
  </w:endnote>
  <w:endnote w:type="continuationSeparator" w:id="0">
    <w:p w:rsidR="00B92115" w:rsidRDefault="00B9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84" w:rsidRDefault="00270884">
    <w:pPr>
      <w:pStyle w:val="Zpat"/>
      <w:framePr w:wrap="auto" w:vAnchor="text" w:hAnchor="margin" w:xAlign="center" w:y="1"/>
      <w:rPr>
        <w:rStyle w:val="slostrnky"/>
        <w:rFonts w:ascii="Arial" w:hAnsi="Arial"/>
        <w:sz w:val="24"/>
      </w:rPr>
    </w:pPr>
    <w:r>
      <w:rPr>
        <w:rStyle w:val="slostrnky"/>
        <w:rFonts w:ascii="Arial" w:hAnsi="Arial"/>
        <w:sz w:val="24"/>
      </w:rPr>
      <w:fldChar w:fldCharType="begin"/>
    </w:r>
    <w:r>
      <w:rPr>
        <w:rStyle w:val="slostrnky"/>
        <w:rFonts w:ascii="Arial" w:hAnsi="Arial"/>
        <w:sz w:val="24"/>
      </w:rPr>
      <w:instrText xml:space="preserve">PAGE  </w:instrText>
    </w:r>
    <w:r>
      <w:rPr>
        <w:rStyle w:val="slostrnky"/>
        <w:rFonts w:ascii="Arial" w:hAnsi="Arial"/>
        <w:sz w:val="24"/>
      </w:rPr>
      <w:fldChar w:fldCharType="separate"/>
    </w:r>
    <w:r w:rsidR="00006E30">
      <w:rPr>
        <w:rStyle w:val="slostrnky"/>
        <w:rFonts w:ascii="Arial" w:hAnsi="Arial"/>
        <w:noProof/>
        <w:sz w:val="24"/>
      </w:rPr>
      <w:t>B</w:t>
    </w:r>
    <w:r>
      <w:rPr>
        <w:rStyle w:val="slostrnky"/>
        <w:rFonts w:ascii="Arial" w:hAnsi="Arial"/>
        <w:sz w:val="24"/>
      </w:rPr>
      <w:fldChar w:fldCharType="end"/>
    </w:r>
  </w:p>
  <w:p w:rsidR="00270884" w:rsidRDefault="002708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15" w:rsidRDefault="00B92115">
      <w:r>
        <w:separator/>
      </w:r>
    </w:p>
  </w:footnote>
  <w:footnote w:type="continuationSeparator" w:id="0">
    <w:p w:rsidR="00B92115" w:rsidRDefault="00B9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47F"/>
    <w:multiLevelType w:val="hybridMultilevel"/>
    <w:tmpl w:val="1652B7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714CD"/>
    <w:multiLevelType w:val="hybridMultilevel"/>
    <w:tmpl w:val="3468059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F4776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0BA"/>
    <w:rsid w:val="00006E30"/>
    <w:rsid w:val="00053CA4"/>
    <w:rsid w:val="000765E3"/>
    <w:rsid w:val="00092112"/>
    <w:rsid w:val="000D3E92"/>
    <w:rsid w:val="001205C7"/>
    <w:rsid w:val="00181647"/>
    <w:rsid w:val="002424D6"/>
    <w:rsid w:val="00251842"/>
    <w:rsid w:val="00270884"/>
    <w:rsid w:val="00347F8E"/>
    <w:rsid w:val="003740BA"/>
    <w:rsid w:val="003F3F8B"/>
    <w:rsid w:val="005041C7"/>
    <w:rsid w:val="00526188"/>
    <w:rsid w:val="00580528"/>
    <w:rsid w:val="00592839"/>
    <w:rsid w:val="006B1988"/>
    <w:rsid w:val="006B39F1"/>
    <w:rsid w:val="006E6EF8"/>
    <w:rsid w:val="007B4336"/>
    <w:rsid w:val="007E5DEA"/>
    <w:rsid w:val="007F0755"/>
    <w:rsid w:val="00877151"/>
    <w:rsid w:val="0091718F"/>
    <w:rsid w:val="00954C54"/>
    <w:rsid w:val="009B0D2C"/>
    <w:rsid w:val="00A15374"/>
    <w:rsid w:val="00A56F3E"/>
    <w:rsid w:val="00A63F61"/>
    <w:rsid w:val="00AC4288"/>
    <w:rsid w:val="00B715CD"/>
    <w:rsid w:val="00B92115"/>
    <w:rsid w:val="00D24470"/>
    <w:rsid w:val="00D3267C"/>
    <w:rsid w:val="00D562F9"/>
    <w:rsid w:val="00D82D9D"/>
    <w:rsid w:val="00DA6284"/>
    <w:rsid w:val="00DB5409"/>
    <w:rsid w:val="00E0233C"/>
    <w:rsid w:val="00E0710E"/>
    <w:rsid w:val="00EE2C6C"/>
    <w:rsid w:val="00FB1C49"/>
    <w:rsid w:val="00F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/>
      <w:jc w:val="center"/>
    </w:pPr>
    <w:rPr>
      <w:snapToGrid w:val="0"/>
      <w:sz w:val="32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snapToGrid w:val="0"/>
      <w:sz w:val="24"/>
    </w:rPr>
  </w:style>
  <w:style w:type="paragraph" w:styleId="Zkladntextodsazen">
    <w:name w:val="Body Text Indent"/>
    <w:basedOn w:val="Normln"/>
    <w:semiHidden/>
    <w:pPr>
      <w:spacing w:before="120"/>
      <w:jc w:val="both"/>
    </w:pPr>
    <w:rPr>
      <w:rFonts w:ascii="Arial" w:hAnsi="Arial"/>
      <w:snapToGrid w:val="0"/>
      <w:sz w:val="24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napToGrid w:val="0"/>
      <w:sz w:val="24"/>
    </w:rPr>
  </w:style>
  <w:style w:type="paragraph" w:styleId="Zkladntextodsazen2">
    <w:name w:val="Body Text Indent 2"/>
    <w:basedOn w:val="Normln"/>
    <w:semiHidden/>
    <w:pPr>
      <w:spacing w:before="60"/>
      <w:ind w:left="1410" w:hanging="1410"/>
    </w:pPr>
    <w:rPr>
      <w:rFonts w:ascii="Century Gothic" w:hAnsi="Century Gothic" w:cs="Arial"/>
      <w:iCs/>
      <w:snapToGrid w:val="0"/>
      <w:sz w:val="24"/>
    </w:rPr>
  </w:style>
  <w:style w:type="paragraph" w:styleId="Zkladntextodsazen3">
    <w:name w:val="Body Text Indent 3"/>
    <w:basedOn w:val="Normln"/>
    <w:semiHidden/>
    <w:pPr>
      <w:ind w:left="426" w:hanging="426"/>
      <w:jc w:val="both"/>
    </w:pPr>
    <w:rPr>
      <w:rFonts w:ascii="Century Gothic" w:hAnsi="Century Gothic" w:cs="Arial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1044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DP N. Bachtíkova, posudek</vt:lpstr>
    </vt:vector>
  </TitlesOfParts>
  <Company>doma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 N. Bachtíkova, posudek</dc:title>
  <dc:subject>DP-posudek, M. Poláčková</dc:subject>
  <dc:creator>TomSva</dc:creator>
  <cp:keywords>15/07/2018</cp:keywords>
  <cp:lastModifiedBy>Pracovna</cp:lastModifiedBy>
  <cp:revision>11</cp:revision>
  <cp:lastPrinted>2010-04-26T11:19:00Z</cp:lastPrinted>
  <dcterms:created xsi:type="dcterms:W3CDTF">2018-07-15T13:55:00Z</dcterms:created>
  <dcterms:modified xsi:type="dcterms:W3CDTF">2018-07-16T05:20:00Z</dcterms:modified>
  <cp:category>nová verze</cp:category>
</cp:coreProperties>
</file>