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F9C" w:rsidP="4FB227B4" w:rsidRDefault="1A621104" w14:paraId="3DD405CD" w14:textId="784366D2">
      <w:pPr>
        <w:spacing w:after="0" w:line="360" w:lineRule="auto"/>
        <w:jc w:val="center"/>
        <w:rPr>
          <w:rFonts w:ascii="Calibri" w:hAnsi="Calibri" w:eastAsia="Calibri" w:cs="Calibri"/>
          <w:color w:val="000000" w:themeColor="text1"/>
          <w:sz w:val="36"/>
          <w:szCs w:val="36"/>
        </w:rPr>
      </w:pPr>
      <w:r w:rsidRPr="4FB227B4">
        <w:rPr>
          <w:rFonts w:ascii="Calibri" w:hAnsi="Calibri" w:eastAsia="Calibri" w:cs="Calibri"/>
          <w:b/>
          <w:bCs/>
          <w:color w:val="000000" w:themeColor="text1"/>
          <w:sz w:val="36"/>
          <w:szCs w:val="36"/>
        </w:rPr>
        <w:t>UNIVERZITA PALACKÉHO V OLOMOUCI</w:t>
      </w:r>
    </w:p>
    <w:p w:rsidR="00A14F9C" w:rsidP="4FB227B4" w:rsidRDefault="1A621104" w14:paraId="42C7E719" w14:textId="6E4DBF12">
      <w:pPr>
        <w:spacing w:after="0" w:line="360" w:lineRule="auto"/>
        <w:jc w:val="center"/>
        <w:rPr>
          <w:rFonts w:ascii="Calibri" w:hAnsi="Calibri" w:eastAsia="Calibri" w:cs="Calibri"/>
          <w:color w:val="000000" w:themeColor="text1"/>
          <w:sz w:val="32"/>
          <w:szCs w:val="32"/>
        </w:rPr>
      </w:pPr>
      <w:r w:rsidRPr="4FB227B4">
        <w:rPr>
          <w:rFonts w:ascii="Calibri" w:hAnsi="Calibri" w:eastAsia="Calibri" w:cs="Calibri"/>
          <w:b/>
          <w:bCs/>
          <w:color w:val="000000" w:themeColor="text1"/>
          <w:sz w:val="32"/>
          <w:szCs w:val="32"/>
        </w:rPr>
        <w:t>FILOZOFICKÁ FAKULTA</w:t>
      </w:r>
    </w:p>
    <w:p w:rsidR="00A14F9C" w:rsidP="4FB227B4" w:rsidRDefault="1A621104" w14:paraId="355B1139" w14:textId="676CA44B">
      <w:pPr>
        <w:spacing w:after="0" w:line="360" w:lineRule="auto"/>
        <w:jc w:val="center"/>
        <w:rPr>
          <w:rFonts w:ascii="Calibri" w:hAnsi="Calibri" w:eastAsia="Calibri" w:cs="Calibri"/>
          <w:color w:val="000000" w:themeColor="text1"/>
          <w:sz w:val="32"/>
          <w:szCs w:val="32"/>
        </w:rPr>
      </w:pPr>
      <w:r w:rsidRPr="4FB227B4">
        <w:rPr>
          <w:rFonts w:ascii="Calibri" w:hAnsi="Calibri" w:eastAsia="Calibri" w:cs="Calibri"/>
          <w:b/>
          <w:bCs/>
          <w:color w:val="000000" w:themeColor="text1"/>
          <w:sz w:val="32"/>
          <w:szCs w:val="32"/>
        </w:rPr>
        <w:t>Katedra muzikologie</w:t>
      </w:r>
    </w:p>
    <w:p w:rsidR="00A14F9C" w:rsidP="4FB227B4" w:rsidRDefault="00A14F9C" w14:paraId="417ABBC2" w14:textId="2CA44FAB">
      <w:pPr>
        <w:spacing w:after="0" w:line="360" w:lineRule="auto"/>
        <w:jc w:val="center"/>
        <w:rPr>
          <w:rFonts w:ascii="Calibri" w:hAnsi="Calibri" w:eastAsia="Calibri" w:cs="Calibri"/>
          <w:color w:val="000000" w:themeColor="text1"/>
          <w:sz w:val="32"/>
          <w:szCs w:val="32"/>
        </w:rPr>
      </w:pPr>
    </w:p>
    <w:p w:rsidR="00A14F9C" w:rsidP="4FB227B4" w:rsidRDefault="00A14F9C" w14:paraId="610C7508" w14:textId="2DD9DCE4">
      <w:pPr>
        <w:spacing w:after="0" w:line="360" w:lineRule="auto"/>
        <w:jc w:val="center"/>
        <w:rPr>
          <w:rFonts w:ascii="Calibri" w:hAnsi="Calibri" w:eastAsia="Calibri" w:cs="Calibri"/>
          <w:color w:val="000000" w:themeColor="text1"/>
          <w:sz w:val="32"/>
          <w:szCs w:val="32"/>
        </w:rPr>
      </w:pPr>
    </w:p>
    <w:p w:rsidR="00A14F9C" w:rsidP="4FB227B4" w:rsidRDefault="1A621104" w14:paraId="739641BD" w14:textId="2F13A7F2">
      <w:pPr>
        <w:spacing w:after="0" w:line="360" w:lineRule="auto"/>
        <w:jc w:val="center"/>
        <w:rPr>
          <w:rFonts w:ascii="Calibri" w:hAnsi="Calibri" w:eastAsia="Calibri" w:cs="Calibri"/>
          <w:color w:val="000000" w:themeColor="text1"/>
          <w:sz w:val="32"/>
          <w:szCs w:val="32"/>
        </w:rPr>
      </w:pPr>
      <w:r w:rsidRPr="4FB227B4">
        <w:rPr>
          <w:rFonts w:ascii="Calibri" w:hAnsi="Calibri" w:eastAsia="Calibri" w:cs="Calibri"/>
          <w:color w:val="000000" w:themeColor="text1"/>
          <w:sz w:val="32"/>
          <w:szCs w:val="32"/>
        </w:rPr>
        <w:t>Bakalářská práce</w:t>
      </w:r>
    </w:p>
    <w:p w:rsidR="00A14F9C" w:rsidP="4FB227B4" w:rsidRDefault="00A14F9C" w14:paraId="17C25BEC" w14:textId="4E1F94D8">
      <w:pPr>
        <w:spacing w:after="0" w:line="360" w:lineRule="auto"/>
        <w:jc w:val="center"/>
        <w:rPr>
          <w:rFonts w:ascii="Calibri" w:hAnsi="Calibri" w:eastAsia="Calibri" w:cs="Calibri"/>
          <w:color w:val="000000" w:themeColor="text1"/>
          <w:sz w:val="32"/>
          <w:szCs w:val="32"/>
        </w:rPr>
      </w:pPr>
    </w:p>
    <w:p w:rsidR="00A14F9C" w:rsidP="4FB227B4" w:rsidRDefault="00A14F9C" w14:paraId="11BBE51C" w14:textId="53622EC7">
      <w:pPr>
        <w:spacing w:after="0" w:line="360" w:lineRule="auto"/>
        <w:jc w:val="center"/>
        <w:rPr>
          <w:rFonts w:ascii="Calibri" w:hAnsi="Calibri" w:eastAsia="Calibri" w:cs="Calibri"/>
          <w:color w:val="000000" w:themeColor="text1"/>
          <w:sz w:val="32"/>
          <w:szCs w:val="32"/>
        </w:rPr>
      </w:pPr>
    </w:p>
    <w:p w:rsidR="00A14F9C" w:rsidP="01239387" w:rsidRDefault="66D80575" w14:paraId="4482CBE5" w14:textId="391FFCA7">
      <w:pPr>
        <w:spacing w:after="0" w:line="360" w:lineRule="auto"/>
        <w:jc w:val="center"/>
        <w:rPr>
          <w:rFonts w:ascii="Calibri" w:hAnsi="Calibri" w:eastAsia="Calibri" w:cs="Calibri"/>
          <w:b/>
          <w:bCs/>
          <w:color w:val="000000" w:themeColor="text1"/>
          <w:sz w:val="36"/>
          <w:szCs w:val="36"/>
        </w:rPr>
      </w:pPr>
      <w:r w:rsidRPr="01239387">
        <w:rPr>
          <w:rFonts w:ascii="Calibri" w:hAnsi="Calibri" w:eastAsia="Calibri" w:cs="Calibri"/>
          <w:b/>
          <w:bCs/>
          <w:color w:val="000000" w:themeColor="text1"/>
          <w:sz w:val="36"/>
          <w:szCs w:val="36"/>
        </w:rPr>
        <w:t xml:space="preserve">Hudební analýza alba </w:t>
      </w:r>
      <w:r w:rsidRPr="01239387">
        <w:rPr>
          <w:rFonts w:ascii="Calibri" w:hAnsi="Calibri" w:eastAsia="Calibri" w:cs="Calibri"/>
          <w:b/>
          <w:bCs/>
          <w:i/>
          <w:iCs/>
          <w:color w:val="000000" w:themeColor="text1"/>
          <w:sz w:val="36"/>
          <w:szCs w:val="36"/>
        </w:rPr>
        <w:t xml:space="preserve">Peace Sells... </w:t>
      </w:r>
      <w:r w:rsidRPr="01239387" w:rsidR="0B57FA18">
        <w:rPr>
          <w:rFonts w:ascii="Calibri" w:hAnsi="Calibri" w:eastAsia="Calibri" w:cs="Calibri"/>
          <w:b/>
          <w:bCs/>
          <w:i/>
          <w:iCs/>
          <w:color w:val="000000" w:themeColor="text1"/>
          <w:sz w:val="36"/>
          <w:szCs w:val="36"/>
        </w:rPr>
        <w:t>B</w:t>
      </w:r>
      <w:r w:rsidRPr="01239387">
        <w:rPr>
          <w:rFonts w:ascii="Calibri" w:hAnsi="Calibri" w:eastAsia="Calibri" w:cs="Calibri"/>
          <w:b/>
          <w:bCs/>
          <w:i/>
          <w:iCs/>
          <w:color w:val="000000" w:themeColor="text1"/>
          <w:sz w:val="36"/>
          <w:szCs w:val="36"/>
        </w:rPr>
        <w:t>ut Who’s Buying?</w:t>
      </w:r>
      <w:r w:rsidRPr="01239387">
        <w:rPr>
          <w:rFonts w:ascii="Calibri" w:hAnsi="Calibri" w:eastAsia="Calibri" w:cs="Calibri"/>
          <w:b/>
          <w:bCs/>
          <w:color w:val="000000" w:themeColor="text1"/>
          <w:sz w:val="36"/>
          <w:szCs w:val="36"/>
        </w:rPr>
        <w:t xml:space="preserve"> </w:t>
      </w:r>
      <w:r w:rsidRPr="01239387" w:rsidR="09E72E0D">
        <w:rPr>
          <w:rFonts w:ascii="Calibri" w:hAnsi="Calibri" w:eastAsia="Calibri" w:cs="Calibri"/>
          <w:b/>
          <w:bCs/>
          <w:color w:val="000000" w:themeColor="text1"/>
          <w:sz w:val="36"/>
          <w:szCs w:val="36"/>
        </w:rPr>
        <w:t>s</w:t>
      </w:r>
      <w:r w:rsidRPr="01239387">
        <w:rPr>
          <w:rFonts w:ascii="Calibri" w:hAnsi="Calibri" w:eastAsia="Calibri" w:cs="Calibri"/>
          <w:b/>
          <w:bCs/>
          <w:color w:val="000000" w:themeColor="text1"/>
          <w:sz w:val="36"/>
          <w:szCs w:val="36"/>
        </w:rPr>
        <w:t>kupiny Megadeth</w:t>
      </w:r>
    </w:p>
    <w:p w:rsidR="109406C8" w:rsidP="4FB227B4" w:rsidRDefault="109406C8" w14:paraId="45D9B4F9" w14:textId="799F8D4E">
      <w:pPr>
        <w:spacing w:after="0" w:line="360" w:lineRule="auto"/>
        <w:jc w:val="center"/>
        <w:rPr>
          <w:rFonts w:ascii="Calibri" w:hAnsi="Calibri" w:eastAsia="Calibri" w:cs="Calibri"/>
          <w:b/>
          <w:bCs/>
          <w:color w:val="000000" w:themeColor="text1"/>
          <w:sz w:val="36"/>
          <w:szCs w:val="36"/>
        </w:rPr>
      </w:pPr>
    </w:p>
    <w:p w:rsidR="00A14F9C" w:rsidP="01239387" w:rsidRDefault="589B784A" w14:paraId="50815F82" w14:textId="164BC575">
      <w:pPr>
        <w:spacing w:after="0" w:line="360" w:lineRule="auto"/>
        <w:jc w:val="center"/>
        <w:rPr>
          <w:rFonts w:ascii="Calibri" w:hAnsi="Calibri" w:eastAsia="Calibri" w:cs="Calibri"/>
          <w:color w:val="000000" w:themeColor="text1"/>
          <w:sz w:val="36"/>
          <w:szCs w:val="36"/>
        </w:rPr>
      </w:pPr>
      <w:r w:rsidRPr="01239387">
        <w:rPr>
          <w:rFonts w:ascii="Calibri" w:hAnsi="Calibri" w:eastAsia="Calibri" w:cs="Calibri"/>
          <w:color w:val="000000" w:themeColor="text1"/>
          <w:sz w:val="36"/>
          <w:szCs w:val="36"/>
        </w:rPr>
        <w:t xml:space="preserve">Musical analysis of the album </w:t>
      </w:r>
      <w:r w:rsidRPr="01239387">
        <w:rPr>
          <w:rFonts w:ascii="Calibri" w:hAnsi="Calibri" w:eastAsia="Calibri" w:cs="Calibri"/>
          <w:i/>
          <w:iCs/>
          <w:color w:val="000000" w:themeColor="text1"/>
          <w:sz w:val="36"/>
          <w:szCs w:val="36"/>
        </w:rPr>
        <w:t xml:space="preserve">Peace Sells... </w:t>
      </w:r>
      <w:r w:rsidRPr="01239387" w:rsidR="7D391F2A">
        <w:rPr>
          <w:rFonts w:ascii="Calibri" w:hAnsi="Calibri" w:eastAsia="Calibri" w:cs="Calibri"/>
          <w:i/>
          <w:iCs/>
          <w:color w:val="000000" w:themeColor="text1"/>
          <w:sz w:val="36"/>
          <w:szCs w:val="36"/>
        </w:rPr>
        <w:t>B</w:t>
      </w:r>
      <w:r w:rsidRPr="01239387">
        <w:rPr>
          <w:rFonts w:ascii="Calibri" w:hAnsi="Calibri" w:eastAsia="Calibri" w:cs="Calibri"/>
          <w:i/>
          <w:iCs/>
          <w:color w:val="000000" w:themeColor="text1"/>
          <w:sz w:val="36"/>
          <w:szCs w:val="36"/>
        </w:rPr>
        <w:t>ut Who’s</w:t>
      </w:r>
      <w:r w:rsidRPr="01239387" w:rsidR="070AA7D2">
        <w:rPr>
          <w:rFonts w:ascii="Calibri" w:hAnsi="Calibri" w:eastAsia="Calibri" w:cs="Calibri"/>
          <w:i/>
          <w:iCs/>
          <w:color w:val="000000" w:themeColor="text1"/>
          <w:sz w:val="36"/>
          <w:szCs w:val="36"/>
        </w:rPr>
        <w:t xml:space="preserve"> </w:t>
      </w:r>
      <w:r w:rsidRPr="01239387">
        <w:rPr>
          <w:rFonts w:ascii="Calibri" w:hAnsi="Calibri" w:eastAsia="Calibri" w:cs="Calibri"/>
          <w:i/>
          <w:iCs/>
          <w:color w:val="000000" w:themeColor="text1"/>
          <w:sz w:val="36"/>
          <w:szCs w:val="36"/>
        </w:rPr>
        <w:t>Buying?</w:t>
      </w:r>
      <w:r w:rsidRPr="01239387" w:rsidR="1E61D797">
        <w:rPr>
          <w:rFonts w:ascii="Calibri" w:hAnsi="Calibri" w:eastAsia="Calibri" w:cs="Calibri"/>
          <w:color w:val="000000" w:themeColor="text1"/>
          <w:sz w:val="36"/>
          <w:szCs w:val="36"/>
        </w:rPr>
        <w:t xml:space="preserve"> </w:t>
      </w:r>
      <w:r w:rsidRPr="01239387">
        <w:rPr>
          <w:rFonts w:ascii="Calibri" w:hAnsi="Calibri" w:eastAsia="Calibri" w:cs="Calibri"/>
          <w:color w:val="000000" w:themeColor="text1"/>
          <w:sz w:val="36"/>
          <w:szCs w:val="36"/>
        </w:rPr>
        <w:t>by Megadeth</w:t>
      </w:r>
    </w:p>
    <w:p w:rsidR="109406C8" w:rsidP="3C325A74" w:rsidRDefault="109406C8" w14:paraId="0BB9BCD3" w14:textId="200BE291">
      <w:pPr>
        <w:spacing w:after="0" w:line="360" w:lineRule="auto"/>
        <w:jc w:val="center"/>
        <w:rPr>
          <w:rFonts w:ascii="Calibri" w:hAnsi="Calibri" w:eastAsia="Calibri" w:cs="Calibri"/>
          <w:color w:val="000000" w:themeColor="text1"/>
          <w:sz w:val="32"/>
          <w:szCs w:val="32"/>
        </w:rPr>
      </w:pPr>
    </w:p>
    <w:p w:rsidR="00A14F9C" w:rsidP="4FB227B4" w:rsidRDefault="00A14F9C" w14:paraId="40DBB5FB" w14:textId="67B05A7E">
      <w:pPr>
        <w:spacing w:after="0" w:line="360" w:lineRule="auto"/>
        <w:jc w:val="center"/>
        <w:rPr>
          <w:rFonts w:ascii="Calibri" w:hAnsi="Calibri" w:eastAsia="Calibri" w:cs="Calibri"/>
          <w:color w:val="000000" w:themeColor="text1"/>
          <w:sz w:val="32"/>
          <w:szCs w:val="32"/>
        </w:rPr>
      </w:pPr>
    </w:p>
    <w:p w:rsidR="00A14F9C" w:rsidP="4FB227B4" w:rsidRDefault="5EE2293C" w14:paraId="2CFEE5B4" w14:textId="035B04C1">
      <w:pPr>
        <w:spacing w:after="0" w:line="360" w:lineRule="auto"/>
        <w:jc w:val="center"/>
        <w:rPr>
          <w:rFonts w:ascii="Calibri" w:hAnsi="Calibri" w:eastAsia="Calibri" w:cs="Calibri"/>
          <w:b/>
          <w:bCs/>
          <w:color w:val="000000" w:themeColor="text1"/>
          <w:sz w:val="32"/>
          <w:szCs w:val="32"/>
        </w:rPr>
      </w:pPr>
      <w:r w:rsidRPr="4FB227B4">
        <w:rPr>
          <w:rFonts w:ascii="Calibri" w:hAnsi="Calibri" w:eastAsia="Calibri" w:cs="Calibri"/>
          <w:b/>
          <w:bCs/>
          <w:color w:val="000000" w:themeColor="text1"/>
          <w:sz w:val="32"/>
          <w:szCs w:val="32"/>
        </w:rPr>
        <w:t>Lucie Orálková</w:t>
      </w:r>
    </w:p>
    <w:p w:rsidR="109406C8" w:rsidP="3C325A74" w:rsidRDefault="109406C8" w14:paraId="4F9FC9D4" w14:textId="0C1C57F4">
      <w:pPr>
        <w:spacing w:after="0" w:line="360" w:lineRule="auto"/>
        <w:jc w:val="center"/>
        <w:rPr>
          <w:rFonts w:ascii="Calibri" w:hAnsi="Calibri" w:eastAsia="Calibri" w:cs="Calibri"/>
          <w:color w:val="000000" w:themeColor="text1"/>
          <w:sz w:val="32"/>
          <w:szCs w:val="32"/>
        </w:rPr>
      </w:pPr>
    </w:p>
    <w:p w:rsidR="00A14F9C" w:rsidP="4FB227B4" w:rsidRDefault="00A14F9C" w14:paraId="0CED6614" w14:textId="2FD43C59">
      <w:pPr>
        <w:spacing w:after="0" w:line="360" w:lineRule="auto"/>
        <w:jc w:val="center"/>
        <w:rPr>
          <w:rFonts w:ascii="Calibri" w:hAnsi="Calibri" w:eastAsia="Calibri" w:cs="Calibri"/>
          <w:color w:val="000000" w:themeColor="text1"/>
          <w:sz w:val="32"/>
          <w:szCs w:val="32"/>
        </w:rPr>
      </w:pPr>
    </w:p>
    <w:p w:rsidR="00A14F9C" w:rsidP="4FB227B4" w:rsidRDefault="1A621104" w14:paraId="2D64740C" w14:textId="155909AC">
      <w:pPr>
        <w:spacing w:after="0" w:line="360" w:lineRule="auto"/>
        <w:jc w:val="center"/>
        <w:rPr>
          <w:rFonts w:ascii="Calibri" w:hAnsi="Calibri" w:eastAsia="Calibri" w:cs="Calibri"/>
          <w:color w:val="000000" w:themeColor="text1"/>
          <w:sz w:val="28"/>
          <w:szCs w:val="28"/>
        </w:rPr>
      </w:pPr>
      <w:r w:rsidRPr="4FB227B4">
        <w:rPr>
          <w:rFonts w:ascii="Calibri" w:hAnsi="Calibri" w:eastAsia="Calibri" w:cs="Calibri"/>
          <w:color w:val="000000" w:themeColor="text1"/>
          <w:sz w:val="28"/>
          <w:szCs w:val="28"/>
        </w:rPr>
        <w:t>Vedoucí práce:</w:t>
      </w:r>
    </w:p>
    <w:p w:rsidR="00A14F9C" w:rsidP="4FB227B4" w:rsidRDefault="4EDE8ED3" w14:paraId="056D9AAE" w14:textId="083A2123">
      <w:pPr>
        <w:spacing w:after="0" w:line="360" w:lineRule="auto"/>
        <w:jc w:val="center"/>
        <w:rPr>
          <w:rFonts w:ascii="Calibri" w:hAnsi="Calibri" w:eastAsia="Calibri" w:cs="Calibri"/>
          <w:b/>
          <w:bCs/>
          <w:color w:val="000000" w:themeColor="text1"/>
          <w:sz w:val="32"/>
          <w:szCs w:val="32"/>
        </w:rPr>
      </w:pPr>
      <w:r w:rsidRPr="4FB227B4">
        <w:rPr>
          <w:rFonts w:ascii="Calibri" w:hAnsi="Calibri" w:eastAsia="Calibri" w:cs="Calibri"/>
          <w:b/>
          <w:bCs/>
          <w:color w:val="000000" w:themeColor="text1"/>
          <w:sz w:val="32"/>
          <w:szCs w:val="32"/>
        </w:rPr>
        <w:t>Mgr. Jan Borek</w:t>
      </w:r>
    </w:p>
    <w:p w:rsidR="00A14F9C" w:rsidP="4FB227B4" w:rsidRDefault="00A14F9C" w14:paraId="6D149F78" w14:textId="4A809D75">
      <w:pPr>
        <w:spacing w:after="0" w:line="360" w:lineRule="auto"/>
        <w:jc w:val="center"/>
        <w:rPr>
          <w:rFonts w:ascii="Calibri" w:hAnsi="Calibri" w:eastAsia="Calibri" w:cs="Calibri"/>
          <w:color w:val="000000" w:themeColor="text1"/>
          <w:sz w:val="32"/>
          <w:szCs w:val="32"/>
        </w:rPr>
      </w:pPr>
    </w:p>
    <w:p w:rsidR="00A14F9C" w:rsidP="4FB227B4" w:rsidRDefault="00A14F9C" w14:paraId="7DB11B0D" w14:textId="2304ED5C">
      <w:pPr>
        <w:spacing w:after="0" w:line="360" w:lineRule="auto"/>
        <w:jc w:val="center"/>
        <w:rPr>
          <w:rFonts w:ascii="Calibri" w:hAnsi="Calibri" w:eastAsia="Calibri" w:cs="Calibri"/>
          <w:color w:val="000000" w:themeColor="text1"/>
          <w:sz w:val="32"/>
          <w:szCs w:val="32"/>
        </w:rPr>
      </w:pPr>
    </w:p>
    <w:p w:rsidR="00A14F9C" w:rsidP="4FB227B4" w:rsidRDefault="1A621104" w14:paraId="3C4F9DF7" w14:textId="1E9707F7">
      <w:pPr>
        <w:spacing w:after="0" w:line="360" w:lineRule="auto"/>
        <w:jc w:val="center"/>
        <w:rPr>
          <w:rFonts w:ascii="Calibri" w:hAnsi="Calibri" w:eastAsia="Calibri" w:cs="Calibri"/>
          <w:color w:val="000000" w:themeColor="text1"/>
          <w:sz w:val="28"/>
          <w:szCs w:val="28"/>
        </w:rPr>
      </w:pPr>
      <w:r w:rsidRPr="4FB227B4">
        <w:rPr>
          <w:rFonts w:ascii="Calibri" w:hAnsi="Calibri" w:eastAsia="Calibri" w:cs="Calibri"/>
          <w:b/>
          <w:bCs/>
          <w:color w:val="000000" w:themeColor="text1"/>
          <w:sz w:val="28"/>
          <w:szCs w:val="28"/>
        </w:rPr>
        <w:t>Olomouc 202</w:t>
      </w:r>
      <w:r w:rsidRPr="4FB227B4" w:rsidR="0D5C231F">
        <w:rPr>
          <w:rFonts w:ascii="Calibri" w:hAnsi="Calibri" w:eastAsia="Calibri" w:cs="Calibri"/>
          <w:b/>
          <w:bCs/>
          <w:color w:val="000000" w:themeColor="text1"/>
          <w:sz w:val="28"/>
          <w:szCs w:val="28"/>
        </w:rPr>
        <w:t>2</w:t>
      </w:r>
    </w:p>
    <w:p w:rsidR="00A14F9C" w:rsidP="4FB227B4" w:rsidRDefault="00BC67D9" w14:paraId="301AE182" w14:textId="31884F0F">
      <w:pPr>
        <w:spacing w:line="360" w:lineRule="auto"/>
        <w:rPr>
          <w:rFonts w:ascii="Calibri" w:hAnsi="Calibri" w:eastAsia="Calibri" w:cs="Calibri"/>
          <w:color w:val="000000" w:themeColor="text1"/>
        </w:rPr>
      </w:pPr>
      <w:r w:rsidRPr="4FB227B4">
        <w:rPr>
          <w:rFonts w:ascii="Calibri" w:hAnsi="Calibri" w:eastAsia="Calibri" w:cs="Calibri"/>
          <w:color w:val="000000" w:themeColor="text1"/>
        </w:rPr>
        <w:lastRenderedPageBreak/>
        <w:br w:type="page"/>
      </w:r>
    </w:p>
    <w:p w:rsidR="00A14F9C" w:rsidP="4FB227B4" w:rsidRDefault="00A14F9C" w14:paraId="08333CAE" w14:textId="78E03CDC">
      <w:pPr>
        <w:spacing w:after="0" w:line="360" w:lineRule="auto"/>
        <w:jc w:val="center"/>
        <w:rPr>
          <w:rFonts w:ascii="Calibri" w:hAnsi="Calibri" w:eastAsia="Calibri" w:cs="Calibri"/>
          <w:b/>
          <w:bCs/>
          <w:color w:val="000000" w:themeColor="text1"/>
          <w:sz w:val="28"/>
          <w:szCs w:val="28"/>
        </w:rPr>
      </w:pPr>
    </w:p>
    <w:p w:rsidR="00A14F9C" w:rsidP="4FB227B4" w:rsidRDefault="00A14F9C" w14:paraId="04888553" w14:textId="4A3C4532">
      <w:pPr>
        <w:spacing w:line="360" w:lineRule="auto"/>
        <w:rPr>
          <w:rFonts w:ascii="Calibri" w:hAnsi="Calibri" w:eastAsia="Calibri" w:cs="Calibri"/>
          <w:color w:val="000000" w:themeColor="text1"/>
        </w:rPr>
      </w:pPr>
    </w:p>
    <w:p w:rsidR="00A14F9C" w:rsidP="4FB227B4" w:rsidRDefault="00A14F9C" w14:paraId="230FA16F" w14:textId="221D5B10">
      <w:pPr>
        <w:spacing w:after="0" w:line="360" w:lineRule="auto"/>
        <w:jc w:val="center"/>
        <w:rPr>
          <w:rFonts w:ascii="Calibri" w:hAnsi="Calibri" w:eastAsia="Calibri" w:cs="Calibri"/>
          <w:color w:val="000000" w:themeColor="text1"/>
          <w:sz w:val="28"/>
          <w:szCs w:val="28"/>
        </w:rPr>
      </w:pPr>
    </w:p>
    <w:p w:rsidR="00A14F9C" w:rsidP="4FB227B4" w:rsidRDefault="00A14F9C" w14:paraId="25F08376" w14:textId="5E7C1DA2">
      <w:pPr>
        <w:spacing w:after="0" w:line="360" w:lineRule="auto"/>
        <w:rPr>
          <w:rFonts w:ascii="Calibri" w:hAnsi="Calibri" w:eastAsia="Calibri" w:cs="Calibri"/>
          <w:color w:val="000000" w:themeColor="text1"/>
          <w:sz w:val="32"/>
          <w:szCs w:val="32"/>
        </w:rPr>
      </w:pPr>
    </w:p>
    <w:p w:rsidR="00A14F9C" w:rsidP="4FB227B4" w:rsidRDefault="00A14F9C" w14:paraId="052B92D0" w14:textId="1E1B9F3A">
      <w:pPr>
        <w:spacing w:line="360" w:lineRule="auto"/>
        <w:rPr>
          <w:rFonts w:ascii="Calibri" w:hAnsi="Calibri" w:eastAsia="Calibri" w:cs="Calibri"/>
          <w:color w:val="000000" w:themeColor="text1"/>
          <w:sz w:val="32"/>
          <w:szCs w:val="32"/>
        </w:rPr>
      </w:pPr>
    </w:p>
    <w:p w:rsidR="00A14F9C" w:rsidP="4FB227B4" w:rsidRDefault="00A14F9C" w14:paraId="26B053EF" w14:textId="3BC5BD9B">
      <w:pPr>
        <w:spacing w:line="360" w:lineRule="auto"/>
        <w:rPr>
          <w:rFonts w:ascii="Calibri" w:hAnsi="Calibri" w:eastAsia="Calibri" w:cs="Calibri"/>
          <w:color w:val="000000" w:themeColor="text1"/>
          <w:sz w:val="32"/>
          <w:szCs w:val="32"/>
        </w:rPr>
      </w:pPr>
    </w:p>
    <w:p w:rsidR="00A14F9C" w:rsidP="4FB227B4" w:rsidRDefault="00A14F9C" w14:paraId="30FB9BF0" w14:textId="6C2AA7E3">
      <w:pPr>
        <w:spacing w:line="360" w:lineRule="auto"/>
        <w:rPr>
          <w:rFonts w:ascii="Calibri" w:hAnsi="Calibri" w:eastAsia="Calibri" w:cs="Calibri"/>
          <w:color w:val="000000" w:themeColor="text1"/>
          <w:sz w:val="32"/>
          <w:szCs w:val="32"/>
        </w:rPr>
      </w:pPr>
    </w:p>
    <w:p w:rsidR="00A14F9C" w:rsidP="4FB227B4" w:rsidRDefault="00A14F9C" w14:paraId="59C7AD83" w14:textId="6A26290C">
      <w:pPr>
        <w:spacing w:line="360" w:lineRule="auto"/>
        <w:rPr>
          <w:rFonts w:ascii="Calibri" w:hAnsi="Calibri" w:eastAsia="Calibri" w:cs="Calibri"/>
          <w:color w:val="000000" w:themeColor="text1"/>
          <w:sz w:val="32"/>
          <w:szCs w:val="32"/>
        </w:rPr>
      </w:pPr>
    </w:p>
    <w:p w:rsidR="00A14F9C" w:rsidP="4FB227B4" w:rsidRDefault="00A14F9C" w14:paraId="4FFB2646" w14:textId="3A69BAC0">
      <w:pPr>
        <w:spacing w:line="360" w:lineRule="auto"/>
        <w:rPr>
          <w:rFonts w:ascii="Calibri" w:hAnsi="Calibri" w:eastAsia="Calibri" w:cs="Calibri"/>
          <w:color w:val="000000" w:themeColor="text1"/>
          <w:sz w:val="32"/>
          <w:szCs w:val="32"/>
        </w:rPr>
      </w:pPr>
    </w:p>
    <w:p w:rsidR="00A14F9C" w:rsidP="4FB227B4" w:rsidRDefault="00A14F9C" w14:paraId="7C1E725E" w14:textId="616E26FE">
      <w:pPr>
        <w:spacing w:line="360" w:lineRule="auto"/>
        <w:rPr>
          <w:rFonts w:ascii="Calibri" w:hAnsi="Calibri" w:eastAsia="Calibri" w:cs="Calibri"/>
          <w:color w:val="000000" w:themeColor="text1"/>
          <w:sz w:val="32"/>
          <w:szCs w:val="32"/>
        </w:rPr>
      </w:pPr>
    </w:p>
    <w:p w:rsidR="00A14F9C" w:rsidP="4FB227B4" w:rsidRDefault="00A14F9C" w14:paraId="219949A3" w14:textId="635778AF">
      <w:pPr>
        <w:spacing w:line="360" w:lineRule="auto"/>
        <w:rPr>
          <w:rFonts w:ascii="Calibri" w:hAnsi="Calibri" w:eastAsia="Calibri" w:cs="Calibri"/>
          <w:color w:val="000000" w:themeColor="text1"/>
          <w:sz w:val="32"/>
          <w:szCs w:val="32"/>
        </w:rPr>
      </w:pPr>
    </w:p>
    <w:p w:rsidR="00A14F9C" w:rsidP="4FB227B4" w:rsidRDefault="00A14F9C" w14:paraId="173223BE" w14:textId="0FC4A276">
      <w:pPr>
        <w:spacing w:line="360" w:lineRule="auto"/>
        <w:rPr>
          <w:rFonts w:ascii="Calibri" w:hAnsi="Calibri" w:eastAsia="Calibri" w:cs="Calibri"/>
          <w:color w:val="000000" w:themeColor="text1"/>
          <w:sz w:val="32"/>
          <w:szCs w:val="32"/>
        </w:rPr>
      </w:pPr>
    </w:p>
    <w:p w:rsidR="00A14F9C" w:rsidP="4FB227B4" w:rsidRDefault="00A14F9C" w14:paraId="7BED64C7" w14:textId="35513B2A">
      <w:pPr>
        <w:spacing w:line="360" w:lineRule="auto"/>
        <w:rPr>
          <w:rFonts w:ascii="Calibri" w:hAnsi="Calibri" w:eastAsia="Calibri" w:cs="Calibri"/>
          <w:color w:val="000000" w:themeColor="text1"/>
          <w:sz w:val="32"/>
          <w:szCs w:val="32"/>
        </w:rPr>
      </w:pPr>
    </w:p>
    <w:p w:rsidR="00A14F9C" w:rsidP="4FB227B4" w:rsidRDefault="00A14F9C" w14:paraId="7CC14CE1" w14:textId="20F81C08">
      <w:pPr>
        <w:spacing w:line="360" w:lineRule="auto"/>
        <w:rPr>
          <w:rFonts w:ascii="Calibri" w:hAnsi="Calibri" w:eastAsia="Calibri" w:cs="Calibri"/>
          <w:color w:val="000000" w:themeColor="text1"/>
          <w:sz w:val="32"/>
          <w:szCs w:val="32"/>
        </w:rPr>
      </w:pPr>
    </w:p>
    <w:p w:rsidR="00A14F9C" w:rsidP="3C325A74" w:rsidRDefault="00A14F9C" w14:paraId="43E915CD" w14:textId="4B24AAE4">
      <w:pPr>
        <w:spacing w:line="360" w:lineRule="auto"/>
        <w:rPr>
          <w:rFonts w:ascii="Calibri" w:hAnsi="Calibri" w:eastAsia="Calibri" w:cs="Calibri"/>
          <w:color w:val="000000" w:themeColor="text1"/>
          <w:sz w:val="32"/>
          <w:szCs w:val="32"/>
        </w:rPr>
      </w:pPr>
    </w:p>
    <w:p w:rsidR="00A14F9C" w:rsidP="4FB227B4" w:rsidRDefault="04DB6C9B" w14:paraId="63ED40A3" w14:textId="258C4303">
      <w:pPr>
        <w:spacing w:after="0" w:line="360" w:lineRule="auto"/>
        <w:rPr>
          <w:rFonts w:ascii="Calibri" w:hAnsi="Calibri" w:eastAsia="Calibri" w:cs="Calibri"/>
          <w:color w:val="000000" w:themeColor="text1"/>
          <w:sz w:val="28"/>
          <w:szCs w:val="28"/>
        </w:rPr>
      </w:pPr>
      <w:r w:rsidRPr="4FB227B4">
        <w:rPr>
          <w:rFonts w:ascii="Calibri" w:hAnsi="Calibri" w:eastAsia="Calibri" w:cs="Calibri"/>
          <w:b/>
          <w:bCs/>
          <w:color w:val="000000" w:themeColor="text1"/>
          <w:sz w:val="28"/>
          <w:szCs w:val="28"/>
        </w:rPr>
        <w:t>Prohlášení</w:t>
      </w:r>
    </w:p>
    <w:p w:rsidR="00A14F9C" w:rsidP="4FB227B4" w:rsidRDefault="04DB6C9B" w14:paraId="14F6FB6E" w14:textId="52D252C3">
      <w:pPr>
        <w:spacing w:after="0" w:line="360" w:lineRule="auto"/>
        <w:rPr>
          <w:rFonts w:ascii="Calibri" w:hAnsi="Calibri" w:eastAsia="Calibri" w:cs="Calibri"/>
          <w:color w:val="000000" w:themeColor="text1"/>
          <w:sz w:val="24"/>
          <w:szCs w:val="24"/>
        </w:rPr>
      </w:pPr>
      <w:r w:rsidRPr="4FB227B4">
        <w:rPr>
          <w:rFonts w:ascii="Calibri" w:hAnsi="Calibri" w:eastAsia="Calibri" w:cs="Calibri"/>
          <w:color w:val="000000" w:themeColor="text1"/>
          <w:sz w:val="24"/>
          <w:szCs w:val="24"/>
        </w:rPr>
        <w:t>Prohlašuji, že jsem bakalářskou práci vypracoval</w:t>
      </w:r>
      <w:r w:rsidRPr="4FB227B4" w:rsidR="2DE3863F">
        <w:rPr>
          <w:rFonts w:ascii="Calibri" w:hAnsi="Calibri" w:eastAsia="Calibri" w:cs="Calibri"/>
          <w:color w:val="000000" w:themeColor="text1"/>
          <w:sz w:val="24"/>
          <w:szCs w:val="24"/>
        </w:rPr>
        <w:t>a</w:t>
      </w:r>
      <w:r w:rsidRPr="4FB227B4">
        <w:rPr>
          <w:rFonts w:ascii="Calibri" w:hAnsi="Calibri" w:eastAsia="Calibri" w:cs="Calibri"/>
          <w:color w:val="000000" w:themeColor="text1"/>
          <w:sz w:val="24"/>
          <w:szCs w:val="24"/>
        </w:rPr>
        <w:t xml:space="preserve"> samostatně, na základě uvedených zdrojů a literatury.</w:t>
      </w:r>
    </w:p>
    <w:p w:rsidR="00A14F9C" w:rsidP="4FB227B4" w:rsidRDefault="00A14F9C" w14:paraId="7B21D013" w14:textId="7FA129A2">
      <w:pPr>
        <w:spacing w:after="0" w:line="360" w:lineRule="auto"/>
        <w:rPr>
          <w:rFonts w:ascii="Calibri" w:hAnsi="Calibri" w:eastAsia="Calibri" w:cs="Calibri"/>
          <w:color w:val="000000" w:themeColor="text1"/>
          <w:sz w:val="24"/>
          <w:szCs w:val="24"/>
        </w:rPr>
      </w:pPr>
    </w:p>
    <w:p w:rsidR="00A14F9C" w:rsidP="4FB227B4" w:rsidRDefault="00A14F9C" w14:paraId="49BDDAF5" w14:textId="30349B46">
      <w:pPr>
        <w:spacing w:after="0" w:line="360" w:lineRule="auto"/>
        <w:rPr>
          <w:rFonts w:ascii="Calibri" w:hAnsi="Calibri" w:eastAsia="Calibri" w:cs="Calibri"/>
          <w:color w:val="000000" w:themeColor="text1"/>
          <w:sz w:val="24"/>
          <w:szCs w:val="24"/>
        </w:rPr>
      </w:pPr>
    </w:p>
    <w:p w:rsidR="00A14F9C" w:rsidP="4FB227B4" w:rsidRDefault="04DB6C9B" w14:paraId="2C018E50" w14:textId="69C74623">
      <w:pPr>
        <w:spacing w:after="0" w:line="360" w:lineRule="auto"/>
        <w:rPr>
          <w:rFonts w:ascii="Calibri" w:hAnsi="Calibri" w:eastAsia="Calibri" w:cs="Calibri"/>
          <w:color w:val="000000" w:themeColor="text1"/>
          <w:sz w:val="24"/>
          <w:szCs w:val="24"/>
        </w:rPr>
      </w:pPr>
      <w:r w:rsidRPr="4FB227B4">
        <w:rPr>
          <w:rFonts w:ascii="Calibri" w:hAnsi="Calibri" w:eastAsia="Calibri" w:cs="Calibri"/>
          <w:color w:val="000000" w:themeColor="text1"/>
          <w:sz w:val="24"/>
          <w:szCs w:val="24"/>
        </w:rPr>
        <w:t>V Olomouci dne</w:t>
      </w:r>
      <w:r w:rsidRPr="4FB227B4" w:rsidR="129B5B56">
        <w:rPr>
          <w:rFonts w:ascii="Calibri" w:hAnsi="Calibri" w:eastAsia="Calibri" w:cs="Calibri"/>
          <w:color w:val="000000" w:themeColor="text1"/>
          <w:sz w:val="24"/>
          <w:szCs w:val="24"/>
        </w:rPr>
        <w:t xml:space="preserve">:                               </w:t>
      </w:r>
      <w:r w:rsidRPr="4FB227B4">
        <w:rPr>
          <w:rFonts w:ascii="Calibri" w:hAnsi="Calibri" w:eastAsia="Calibri" w:cs="Calibri"/>
          <w:color w:val="000000" w:themeColor="text1"/>
          <w:sz w:val="24"/>
          <w:szCs w:val="24"/>
        </w:rPr>
        <w:t xml:space="preserve">                               …......................................................</w:t>
      </w:r>
    </w:p>
    <w:p w:rsidR="00A14F9C" w:rsidP="4FB227B4" w:rsidRDefault="00BC67D9" w14:paraId="412690DA" w14:textId="3940463A">
      <w:pPr>
        <w:spacing w:line="360" w:lineRule="auto"/>
        <w:rPr>
          <w:rFonts w:ascii="Calibri" w:hAnsi="Calibri" w:eastAsia="Calibri" w:cs="Calibri"/>
          <w:color w:val="000000" w:themeColor="text1"/>
        </w:rPr>
      </w:pPr>
      <w:r w:rsidRPr="4FB227B4">
        <w:rPr>
          <w:rFonts w:ascii="Calibri" w:hAnsi="Calibri" w:eastAsia="Calibri" w:cs="Calibri"/>
          <w:color w:val="000000" w:themeColor="text1"/>
        </w:rPr>
        <w:br w:type="page"/>
      </w:r>
    </w:p>
    <w:p w:rsidR="00A14F9C" w:rsidP="4FB227B4" w:rsidRDefault="00A14F9C" w14:paraId="7D233E2D" w14:textId="003BA1D9">
      <w:pPr>
        <w:spacing w:after="0" w:line="360" w:lineRule="auto"/>
        <w:rPr>
          <w:rFonts w:ascii="Calibri" w:hAnsi="Calibri" w:eastAsia="Calibri" w:cs="Calibri"/>
          <w:color w:val="000000" w:themeColor="text1"/>
          <w:sz w:val="24"/>
          <w:szCs w:val="24"/>
        </w:rPr>
      </w:pPr>
    </w:p>
    <w:p w:rsidR="00A14F9C" w:rsidP="4FB227B4" w:rsidRDefault="00A14F9C" w14:paraId="7622C3D0" w14:textId="2453F618">
      <w:pPr>
        <w:spacing w:after="0" w:line="360" w:lineRule="auto"/>
        <w:rPr>
          <w:rFonts w:ascii="Calibri" w:hAnsi="Calibri" w:eastAsia="Calibri" w:cs="Calibri"/>
          <w:color w:val="000000" w:themeColor="text1"/>
          <w:sz w:val="24"/>
          <w:szCs w:val="24"/>
        </w:rPr>
      </w:pPr>
    </w:p>
    <w:p w:rsidR="00A14F9C" w:rsidP="4FB227B4" w:rsidRDefault="00A14F9C" w14:paraId="34DA5910" w14:textId="19A19497">
      <w:pPr>
        <w:spacing w:after="0" w:line="360" w:lineRule="auto"/>
        <w:rPr>
          <w:rFonts w:ascii="Calibri" w:hAnsi="Calibri" w:eastAsia="Calibri" w:cs="Calibri"/>
          <w:color w:val="000000" w:themeColor="text1"/>
          <w:sz w:val="24"/>
          <w:szCs w:val="24"/>
        </w:rPr>
      </w:pPr>
    </w:p>
    <w:p w:rsidR="00A14F9C" w:rsidP="4FB227B4" w:rsidRDefault="00A14F9C" w14:paraId="34E84F0D" w14:textId="14A7848D">
      <w:pPr>
        <w:spacing w:after="0" w:line="360" w:lineRule="auto"/>
        <w:rPr>
          <w:rFonts w:ascii="Calibri" w:hAnsi="Calibri" w:eastAsia="Calibri" w:cs="Calibri"/>
          <w:color w:val="000000" w:themeColor="text1"/>
          <w:sz w:val="24"/>
          <w:szCs w:val="24"/>
        </w:rPr>
      </w:pPr>
    </w:p>
    <w:p w:rsidR="00A14F9C" w:rsidP="4FB227B4" w:rsidRDefault="00A14F9C" w14:paraId="0E19ED19" w14:textId="257F0EBF">
      <w:pPr>
        <w:spacing w:after="0" w:line="360" w:lineRule="auto"/>
        <w:rPr>
          <w:rFonts w:ascii="Calibri" w:hAnsi="Calibri" w:eastAsia="Calibri" w:cs="Calibri"/>
          <w:color w:val="000000" w:themeColor="text1"/>
          <w:sz w:val="24"/>
          <w:szCs w:val="24"/>
        </w:rPr>
      </w:pPr>
    </w:p>
    <w:p w:rsidR="00A14F9C" w:rsidP="4FB227B4" w:rsidRDefault="00A14F9C" w14:paraId="2C708C01" w14:textId="23C1C975">
      <w:pPr>
        <w:spacing w:after="0" w:line="360" w:lineRule="auto"/>
        <w:rPr>
          <w:rFonts w:ascii="Calibri" w:hAnsi="Calibri" w:eastAsia="Calibri" w:cs="Calibri"/>
          <w:color w:val="000000" w:themeColor="text1"/>
          <w:sz w:val="24"/>
          <w:szCs w:val="24"/>
        </w:rPr>
      </w:pPr>
    </w:p>
    <w:p w:rsidR="00A14F9C" w:rsidP="4FB227B4" w:rsidRDefault="00A14F9C" w14:paraId="2204F1FA" w14:textId="2C759A50">
      <w:pPr>
        <w:spacing w:after="0" w:line="360" w:lineRule="auto"/>
        <w:rPr>
          <w:rFonts w:ascii="Calibri" w:hAnsi="Calibri" w:eastAsia="Calibri" w:cs="Calibri"/>
          <w:color w:val="000000" w:themeColor="text1"/>
          <w:sz w:val="24"/>
          <w:szCs w:val="24"/>
        </w:rPr>
      </w:pPr>
    </w:p>
    <w:p w:rsidR="00A14F9C" w:rsidP="4FB227B4" w:rsidRDefault="00A14F9C" w14:paraId="37C5752B" w14:textId="6758CBF4">
      <w:pPr>
        <w:spacing w:after="0" w:line="360" w:lineRule="auto"/>
        <w:rPr>
          <w:rFonts w:ascii="Calibri" w:hAnsi="Calibri" w:eastAsia="Calibri" w:cs="Calibri"/>
          <w:color w:val="000000" w:themeColor="text1"/>
          <w:sz w:val="24"/>
          <w:szCs w:val="24"/>
        </w:rPr>
      </w:pPr>
    </w:p>
    <w:p w:rsidR="00A14F9C" w:rsidP="4FB227B4" w:rsidRDefault="00A14F9C" w14:paraId="1D173E7F" w14:textId="0C4C43A3">
      <w:pPr>
        <w:spacing w:after="0" w:line="360" w:lineRule="auto"/>
        <w:rPr>
          <w:rFonts w:ascii="Calibri" w:hAnsi="Calibri" w:eastAsia="Calibri" w:cs="Calibri"/>
          <w:color w:val="000000" w:themeColor="text1"/>
          <w:sz w:val="24"/>
          <w:szCs w:val="24"/>
        </w:rPr>
      </w:pPr>
    </w:p>
    <w:p w:rsidR="00A14F9C" w:rsidP="4FB227B4" w:rsidRDefault="00A14F9C" w14:paraId="14F4ABE4" w14:textId="702ACE9B">
      <w:pPr>
        <w:spacing w:after="0" w:line="360" w:lineRule="auto"/>
        <w:rPr>
          <w:rFonts w:ascii="Calibri" w:hAnsi="Calibri" w:eastAsia="Calibri" w:cs="Calibri"/>
          <w:color w:val="000000" w:themeColor="text1"/>
          <w:sz w:val="24"/>
          <w:szCs w:val="24"/>
        </w:rPr>
      </w:pPr>
    </w:p>
    <w:p w:rsidR="00A14F9C" w:rsidP="4FB227B4" w:rsidRDefault="00A14F9C" w14:paraId="3AE0B800" w14:textId="2AE9A8D8">
      <w:pPr>
        <w:spacing w:after="0" w:line="360" w:lineRule="auto"/>
        <w:rPr>
          <w:rFonts w:ascii="Calibri" w:hAnsi="Calibri" w:eastAsia="Calibri" w:cs="Calibri"/>
          <w:color w:val="000000" w:themeColor="text1"/>
          <w:sz w:val="24"/>
          <w:szCs w:val="24"/>
        </w:rPr>
      </w:pPr>
    </w:p>
    <w:p w:rsidR="00A14F9C" w:rsidP="4FB227B4" w:rsidRDefault="00A14F9C" w14:paraId="604763C1" w14:textId="121B0EB4">
      <w:pPr>
        <w:spacing w:after="0" w:line="360" w:lineRule="auto"/>
        <w:rPr>
          <w:rFonts w:ascii="Calibri" w:hAnsi="Calibri" w:eastAsia="Calibri" w:cs="Calibri"/>
          <w:color w:val="000000" w:themeColor="text1"/>
          <w:sz w:val="24"/>
          <w:szCs w:val="24"/>
        </w:rPr>
      </w:pPr>
    </w:p>
    <w:p w:rsidR="00A14F9C" w:rsidP="4FB227B4" w:rsidRDefault="00A14F9C" w14:paraId="61C1E9C8" w14:textId="30845875">
      <w:pPr>
        <w:spacing w:after="0" w:line="360" w:lineRule="auto"/>
        <w:rPr>
          <w:rFonts w:ascii="Calibri" w:hAnsi="Calibri" w:eastAsia="Calibri" w:cs="Calibri"/>
          <w:color w:val="000000" w:themeColor="text1"/>
          <w:sz w:val="24"/>
          <w:szCs w:val="24"/>
        </w:rPr>
      </w:pPr>
    </w:p>
    <w:p w:rsidR="00A14F9C" w:rsidP="4FB227B4" w:rsidRDefault="00A14F9C" w14:paraId="1ACE6960" w14:textId="775A7AB0">
      <w:pPr>
        <w:spacing w:after="0" w:line="360" w:lineRule="auto"/>
        <w:rPr>
          <w:rFonts w:ascii="Calibri" w:hAnsi="Calibri" w:eastAsia="Calibri" w:cs="Calibri"/>
          <w:color w:val="000000" w:themeColor="text1"/>
          <w:sz w:val="24"/>
          <w:szCs w:val="24"/>
        </w:rPr>
      </w:pPr>
    </w:p>
    <w:p w:rsidR="00A14F9C" w:rsidP="4FB227B4" w:rsidRDefault="00A14F9C" w14:paraId="69AD1972" w14:textId="019D816B">
      <w:pPr>
        <w:spacing w:after="0" w:line="360" w:lineRule="auto"/>
        <w:rPr>
          <w:rFonts w:ascii="Calibri" w:hAnsi="Calibri" w:eastAsia="Calibri" w:cs="Calibri"/>
          <w:color w:val="000000" w:themeColor="text1"/>
          <w:sz w:val="24"/>
          <w:szCs w:val="24"/>
        </w:rPr>
      </w:pPr>
    </w:p>
    <w:p w:rsidR="00A14F9C" w:rsidP="4FB227B4" w:rsidRDefault="00A14F9C" w14:paraId="53395B54" w14:textId="5465F792">
      <w:pPr>
        <w:spacing w:after="0" w:line="360" w:lineRule="auto"/>
        <w:rPr>
          <w:rFonts w:ascii="Calibri" w:hAnsi="Calibri" w:eastAsia="Calibri" w:cs="Calibri"/>
          <w:color w:val="000000" w:themeColor="text1"/>
          <w:sz w:val="24"/>
          <w:szCs w:val="24"/>
        </w:rPr>
      </w:pPr>
    </w:p>
    <w:p w:rsidR="00A14F9C" w:rsidP="4FB227B4" w:rsidRDefault="00A14F9C" w14:paraId="18378803" w14:textId="05B834D2">
      <w:pPr>
        <w:spacing w:after="0" w:line="360" w:lineRule="auto"/>
        <w:rPr>
          <w:rFonts w:ascii="Calibri" w:hAnsi="Calibri" w:eastAsia="Calibri" w:cs="Calibri"/>
          <w:color w:val="000000" w:themeColor="text1"/>
          <w:sz w:val="24"/>
          <w:szCs w:val="24"/>
        </w:rPr>
      </w:pPr>
    </w:p>
    <w:p w:rsidR="00A14F9C" w:rsidP="4FB227B4" w:rsidRDefault="00A14F9C" w14:paraId="678906D9" w14:textId="7F27FBED">
      <w:pPr>
        <w:spacing w:after="0" w:line="360" w:lineRule="auto"/>
        <w:rPr>
          <w:rFonts w:ascii="Calibri" w:hAnsi="Calibri" w:eastAsia="Calibri" w:cs="Calibri"/>
          <w:color w:val="000000" w:themeColor="text1"/>
          <w:sz w:val="24"/>
          <w:szCs w:val="24"/>
        </w:rPr>
      </w:pPr>
    </w:p>
    <w:p w:rsidR="00A14F9C" w:rsidP="4FB227B4" w:rsidRDefault="00A14F9C" w14:paraId="23571979" w14:textId="461CC5C9">
      <w:pPr>
        <w:spacing w:after="0" w:line="360" w:lineRule="auto"/>
        <w:rPr>
          <w:rFonts w:ascii="Calibri" w:hAnsi="Calibri" w:eastAsia="Calibri" w:cs="Calibri"/>
          <w:color w:val="000000" w:themeColor="text1"/>
          <w:sz w:val="24"/>
          <w:szCs w:val="24"/>
        </w:rPr>
      </w:pPr>
    </w:p>
    <w:p w:rsidR="00A14F9C" w:rsidP="4FB227B4" w:rsidRDefault="00A14F9C" w14:paraId="38DD4AF7" w14:textId="61C1217A">
      <w:pPr>
        <w:spacing w:after="0" w:line="360" w:lineRule="auto"/>
        <w:rPr>
          <w:rFonts w:ascii="Calibri" w:hAnsi="Calibri" w:eastAsia="Calibri" w:cs="Calibri"/>
          <w:color w:val="000000" w:themeColor="text1"/>
          <w:sz w:val="24"/>
          <w:szCs w:val="24"/>
        </w:rPr>
      </w:pPr>
    </w:p>
    <w:p w:rsidR="00A14F9C" w:rsidP="4FB227B4" w:rsidRDefault="00A14F9C" w14:paraId="07BF2A4E" w14:textId="173E2063">
      <w:pPr>
        <w:spacing w:after="0" w:line="360" w:lineRule="auto"/>
        <w:rPr>
          <w:rFonts w:ascii="Calibri" w:hAnsi="Calibri" w:eastAsia="Calibri" w:cs="Calibri"/>
          <w:color w:val="000000" w:themeColor="text1"/>
          <w:sz w:val="24"/>
          <w:szCs w:val="24"/>
        </w:rPr>
      </w:pPr>
    </w:p>
    <w:p w:rsidR="00A14F9C" w:rsidP="4FB227B4" w:rsidRDefault="00A14F9C" w14:paraId="162E6BC2" w14:textId="2A7A36B6">
      <w:pPr>
        <w:spacing w:after="0" w:line="360" w:lineRule="auto"/>
        <w:rPr>
          <w:rFonts w:ascii="Calibri" w:hAnsi="Calibri" w:eastAsia="Calibri" w:cs="Calibri"/>
          <w:color w:val="000000" w:themeColor="text1"/>
          <w:sz w:val="24"/>
          <w:szCs w:val="24"/>
        </w:rPr>
      </w:pPr>
    </w:p>
    <w:p w:rsidR="00A14F9C" w:rsidP="4FB227B4" w:rsidRDefault="00A14F9C" w14:paraId="109356E3" w14:textId="5DCACF06">
      <w:pPr>
        <w:spacing w:after="0" w:line="360" w:lineRule="auto"/>
        <w:rPr>
          <w:rFonts w:ascii="Calibri" w:hAnsi="Calibri" w:eastAsia="Calibri" w:cs="Calibri"/>
          <w:color w:val="000000" w:themeColor="text1"/>
          <w:sz w:val="24"/>
          <w:szCs w:val="24"/>
        </w:rPr>
      </w:pPr>
    </w:p>
    <w:p w:rsidR="00A14F9C" w:rsidP="4FB227B4" w:rsidRDefault="00A14F9C" w14:paraId="47EDD792" w14:textId="6B5B05F3">
      <w:pPr>
        <w:spacing w:after="0" w:line="360" w:lineRule="auto"/>
        <w:rPr>
          <w:rFonts w:ascii="Calibri" w:hAnsi="Calibri" w:eastAsia="Calibri" w:cs="Calibri"/>
          <w:color w:val="000000" w:themeColor="text1"/>
          <w:sz w:val="24"/>
          <w:szCs w:val="24"/>
        </w:rPr>
      </w:pPr>
    </w:p>
    <w:p w:rsidR="00A14F9C" w:rsidP="4FB227B4" w:rsidRDefault="00A14F9C" w14:paraId="239EA7DA" w14:textId="15005216">
      <w:pPr>
        <w:spacing w:after="0" w:line="360" w:lineRule="auto"/>
        <w:rPr>
          <w:rFonts w:ascii="Calibri" w:hAnsi="Calibri" w:eastAsia="Calibri" w:cs="Calibri"/>
          <w:color w:val="000000" w:themeColor="text1"/>
          <w:sz w:val="24"/>
          <w:szCs w:val="24"/>
        </w:rPr>
      </w:pPr>
    </w:p>
    <w:p w:rsidR="00A14F9C" w:rsidP="4FB227B4" w:rsidRDefault="00A14F9C" w14:paraId="23364698" w14:textId="08ED4C9C">
      <w:pPr>
        <w:spacing w:after="0" w:line="360" w:lineRule="auto"/>
        <w:rPr>
          <w:rFonts w:ascii="Calibri" w:hAnsi="Calibri" w:eastAsia="Calibri" w:cs="Calibri"/>
          <w:color w:val="000000" w:themeColor="text1"/>
          <w:sz w:val="24"/>
          <w:szCs w:val="24"/>
        </w:rPr>
      </w:pPr>
    </w:p>
    <w:p w:rsidR="00A14F9C" w:rsidP="4FB227B4" w:rsidRDefault="04DB6C9B" w14:paraId="0CB2C61F" w14:textId="7E4489BA">
      <w:pPr>
        <w:spacing w:after="0" w:line="360" w:lineRule="auto"/>
        <w:rPr>
          <w:rFonts w:ascii="Calibri" w:hAnsi="Calibri" w:eastAsia="Calibri" w:cs="Calibri"/>
          <w:color w:val="000000" w:themeColor="text1"/>
          <w:sz w:val="24"/>
          <w:szCs w:val="24"/>
        </w:rPr>
      </w:pPr>
      <w:r w:rsidRPr="4FB227B4">
        <w:rPr>
          <w:rFonts w:ascii="Calibri" w:hAnsi="Calibri" w:eastAsia="Calibri" w:cs="Calibri"/>
          <w:b/>
          <w:bCs/>
          <w:color w:val="000000" w:themeColor="text1"/>
          <w:sz w:val="24"/>
          <w:szCs w:val="24"/>
        </w:rPr>
        <w:t>Poděkování</w:t>
      </w:r>
    </w:p>
    <w:p w:rsidR="00A14F9C" w:rsidP="4FB227B4" w:rsidRDefault="1856D445" w14:paraId="09CD884B" w14:textId="2FB86D6D">
      <w:pPr>
        <w:spacing w:after="0" w:line="360" w:lineRule="auto"/>
        <w:rPr>
          <w:rFonts w:ascii="Calibri" w:hAnsi="Calibri" w:eastAsia="Calibri" w:cs="Calibri"/>
          <w:color w:val="000000" w:themeColor="text1"/>
          <w:sz w:val="24"/>
          <w:szCs w:val="24"/>
        </w:rPr>
      </w:pPr>
      <w:r w:rsidRPr="4FB227B4">
        <w:rPr>
          <w:rFonts w:ascii="Calibri" w:hAnsi="Calibri" w:eastAsia="Calibri" w:cs="Calibri"/>
          <w:color w:val="000000" w:themeColor="text1"/>
          <w:sz w:val="24"/>
          <w:szCs w:val="24"/>
        </w:rPr>
        <w:t>Tímto b</w:t>
      </w:r>
      <w:r w:rsidRPr="4FB227B4" w:rsidR="04DB6C9B">
        <w:rPr>
          <w:rFonts w:ascii="Calibri" w:hAnsi="Calibri" w:eastAsia="Calibri" w:cs="Calibri"/>
          <w:color w:val="000000" w:themeColor="text1"/>
          <w:sz w:val="24"/>
          <w:szCs w:val="24"/>
        </w:rPr>
        <w:t>ych chtěl</w:t>
      </w:r>
      <w:r w:rsidRPr="4FB227B4" w:rsidR="4E9113A6">
        <w:rPr>
          <w:rFonts w:ascii="Calibri" w:hAnsi="Calibri" w:eastAsia="Calibri" w:cs="Calibri"/>
          <w:color w:val="000000" w:themeColor="text1"/>
          <w:sz w:val="24"/>
          <w:szCs w:val="24"/>
        </w:rPr>
        <w:t xml:space="preserve">a poděkovat Mgr. Janu Borkovi za </w:t>
      </w:r>
      <w:r w:rsidRPr="4FB227B4" w:rsidR="540547CD">
        <w:rPr>
          <w:rFonts w:ascii="Calibri" w:hAnsi="Calibri" w:eastAsia="Calibri" w:cs="Calibri"/>
          <w:color w:val="000000" w:themeColor="text1"/>
          <w:sz w:val="24"/>
          <w:szCs w:val="24"/>
        </w:rPr>
        <w:t xml:space="preserve">odborné </w:t>
      </w:r>
      <w:r w:rsidRPr="4FB227B4" w:rsidR="0B49E4CA">
        <w:rPr>
          <w:rFonts w:ascii="Calibri" w:hAnsi="Calibri" w:eastAsia="Calibri" w:cs="Calibri"/>
          <w:color w:val="000000" w:themeColor="text1"/>
          <w:sz w:val="24"/>
          <w:szCs w:val="24"/>
        </w:rPr>
        <w:t xml:space="preserve">vedení mé práce a </w:t>
      </w:r>
      <w:r w:rsidRPr="4FB227B4" w:rsidR="06DA3065">
        <w:rPr>
          <w:rFonts w:ascii="Calibri" w:hAnsi="Calibri" w:eastAsia="Calibri" w:cs="Calibri"/>
          <w:color w:val="000000" w:themeColor="text1"/>
          <w:sz w:val="24"/>
          <w:szCs w:val="24"/>
        </w:rPr>
        <w:t>velice vstřícný přístup</w:t>
      </w:r>
      <w:r w:rsidRPr="4FB227B4" w:rsidR="2DCC612C">
        <w:rPr>
          <w:rFonts w:ascii="Calibri" w:hAnsi="Calibri" w:eastAsia="Calibri" w:cs="Calibri"/>
          <w:color w:val="000000" w:themeColor="text1"/>
          <w:sz w:val="24"/>
          <w:szCs w:val="24"/>
        </w:rPr>
        <w:t>.</w:t>
      </w:r>
    </w:p>
    <w:p w:rsidR="00A14F9C" w:rsidP="4FB227B4" w:rsidRDefault="00BC67D9" w14:paraId="622FBE1E" w14:textId="6D07B790">
      <w:pPr>
        <w:spacing w:line="360" w:lineRule="auto"/>
        <w:rPr>
          <w:rFonts w:ascii="Calibri" w:hAnsi="Calibri" w:eastAsia="Calibri" w:cs="Calibri"/>
          <w:b/>
          <w:bCs/>
          <w:color w:val="000000" w:themeColor="text1"/>
          <w:sz w:val="28"/>
          <w:szCs w:val="28"/>
        </w:rPr>
      </w:pPr>
      <w:r w:rsidRPr="4FB227B4">
        <w:rPr>
          <w:rFonts w:ascii="Calibri" w:hAnsi="Calibri" w:eastAsia="Calibri" w:cs="Calibri"/>
          <w:color w:val="000000" w:themeColor="text1"/>
        </w:rPr>
        <w:br w:type="page"/>
      </w:r>
      <w:r w:rsidRPr="4FB227B4" w:rsidR="1E586EF0">
        <w:rPr>
          <w:rFonts w:ascii="Calibri" w:hAnsi="Calibri" w:eastAsia="Calibri" w:cs="Calibri"/>
          <w:b/>
          <w:bCs/>
          <w:color w:val="000000" w:themeColor="text1"/>
          <w:sz w:val="32"/>
          <w:szCs w:val="32"/>
        </w:rPr>
        <w:lastRenderedPageBreak/>
        <w:t>OBSAH</w:t>
      </w:r>
    </w:p>
    <w:sdt>
      <w:sdtPr>
        <w:id w:val="2134410620"/>
        <w:docPartObj>
          <w:docPartGallery w:val="Table of Contents"/>
          <w:docPartUnique/>
        </w:docPartObj>
      </w:sdtPr>
      <w:sdtEndPr/>
      <w:sdtContent>
        <w:p w:rsidR="00BC67D9" w:rsidRDefault="462A728E" w14:paraId="2D9B0F61" w14:textId="479D8DDC">
          <w:pPr>
            <w:pStyle w:val="Obsah1"/>
            <w:tabs>
              <w:tab w:val="right" w:leader="dot" w:pos="9016"/>
            </w:tabs>
            <w:rPr>
              <w:rFonts w:eastAsiaTheme="minorEastAsia"/>
              <w:noProof/>
              <w:lang w:eastAsia="ja-JP"/>
            </w:rPr>
          </w:pPr>
          <w:r>
            <w:fldChar w:fldCharType="begin"/>
          </w:r>
          <w:r w:rsidR="00BC67D9">
            <w:instrText>TOC \o \z \u \h</w:instrText>
          </w:r>
          <w:r>
            <w:fldChar w:fldCharType="separate"/>
          </w:r>
          <w:hyperlink w:history="1" w:anchor="_Toc121749005">
            <w:r w:rsidRPr="00DB2414" w:rsidR="00BC67D9">
              <w:rPr>
                <w:rStyle w:val="Hypertextovodkaz"/>
                <w:rFonts w:ascii="Calibri" w:hAnsi="Calibri" w:eastAsia="Calibri" w:cs="Calibri"/>
                <w:b/>
                <w:bCs/>
                <w:noProof/>
              </w:rPr>
              <w:t>1 Úvod</w:t>
            </w:r>
            <w:r w:rsidR="00BC67D9">
              <w:rPr>
                <w:noProof/>
                <w:webHidden/>
              </w:rPr>
              <w:tab/>
            </w:r>
            <w:r w:rsidR="00BC67D9">
              <w:rPr>
                <w:noProof/>
                <w:webHidden/>
              </w:rPr>
              <w:fldChar w:fldCharType="begin"/>
            </w:r>
            <w:r w:rsidR="00BC67D9">
              <w:rPr>
                <w:noProof/>
                <w:webHidden/>
              </w:rPr>
              <w:instrText xml:space="preserve"> PAGEREF _Toc121749005 \h </w:instrText>
            </w:r>
            <w:r w:rsidR="00BC67D9">
              <w:rPr>
                <w:noProof/>
                <w:webHidden/>
              </w:rPr>
            </w:r>
            <w:r w:rsidR="00BC67D9">
              <w:rPr>
                <w:noProof/>
                <w:webHidden/>
              </w:rPr>
              <w:fldChar w:fldCharType="separate"/>
            </w:r>
            <w:r w:rsidR="00BC67D9">
              <w:rPr>
                <w:noProof/>
                <w:webHidden/>
              </w:rPr>
              <w:t>7</w:t>
            </w:r>
            <w:r w:rsidR="00BC67D9">
              <w:rPr>
                <w:noProof/>
                <w:webHidden/>
              </w:rPr>
              <w:fldChar w:fldCharType="end"/>
            </w:r>
          </w:hyperlink>
        </w:p>
        <w:p w:rsidR="00BC67D9" w:rsidRDefault="00BC67D9" w14:paraId="30A9C30C" w14:textId="6F66257C">
          <w:pPr>
            <w:pStyle w:val="Obsah1"/>
            <w:tabs>
              <w:tab w:val="right" w:leader="dot" w:pos="9016"/>
            </w:tabs>
            <w:rPr>
              <w:rFonts w:eastAsiaTheme="minorEastAsia"/>
              <w:noProof/>
              <w:lang w:eastAsia="ja-JP"/>
            </w:rPr>
          </w:pPr>
          <w:hyperlink w:history="1" w:anchor="_Toc121749006">
            <w:r w:rsidRPr="00DB2414">
              <w:rPr>
                <w:rStyle w:val="Hypertextovodkaz"/>
                <w:rFonts w:ascii="Calibri" w:hAnsi="Calibri" w:eastAsia="Calibri" w:cs="Calibri"/>
                <w:b/>
                <w:bCs/>
                <w:noProof/>
              </w:rPr>
              <w:t>2 Definice thrash metalu jako hudebního stylu</w:t>
            </w:r>
            <w:r>
              <w:rPr>
                <w:noProof/>
                <w:webHidden/>
              </w:rPr>
              <w:tab/>
            </w:r>
            <w:r>
              <w:rPr>
                <w:noProof/>
                <w:webHidden/>
              </w:rPr>
              <w:fldChar w:fldCharType="begin"/>
            </w:r>
            <w:r>
              <w:rPr>
                <w:noProof/>
                <w:webHidden/>
              </w:rPr>
              <w:instrText xml:space="preserve"> PAGEREF _Toc121749006 \h </w:instrText>
            </w:r>
            <w:r>
              <w:rPr>
                <w:noProof/>
                <w:webHidden/>
              </w:rPr>
            </w:r>
            <w:r>
              <w:rPr>
                <w:noProof/>
                <w:webHidden/>
              </w:rPr>
              <w:fldChar w:fldCharType="separate"/>
            </w:r>
            <w:r>
              <w:rPr>
                <w:noProof/>
                <w:webHidden/>
              </w:rPr>
              <w:t>7</w:t>
            </w:r>
            <w:r>
              <w:rPr>
                <w:noProof/>
                <w:webHidden/>
              </w:rPr>
              <w:fldChar w:fldCharType="end"/>
            </w:r>
          </w:hyperlink>
        </w:p>
        <w:p w:rsidR="00BC67D9" w:rsidRDefault="00BC67D9" w14:paraId="7BAC6FC8" w14:textId="74E2EBAD">
          <w:pPr>
            <w:pStyle w:val="Obsah2"/>
            <w:tabs>
              <w:tab w:val="right" w:leader="dot" w:pos="9016"/>
            </w:tabs>
            <w:rPr>
              <w:rFonts w:eastAsiaTheme="minorEastAsia"/>
              <w:noProof/>
              <w:lang w:eastAsia="ja-JP"/>
            </w:rPr>
          </w:pPr>
          <w:hyperlink w:history="1" w:anchor="_Toc121749007">
            <w:r w:rsidRPr="00DB2414">
              <w:rPr>
                <w:rStyle w:val="Hypertextovodkaz"/>
                <w:rFonts w:ascii="Calibri" w:hAnsi="Calibri" w:eastAsia="Calibri" w:cs="Calibri"/>
                <w:b/>
                <w:bCs/>
                <w:noProof/>
              </w:rPr>
              <w:t>2.1 Souhrn existujících definic thrash metalu</w:t>
            </w:r>
            <w:r>
              <w:rPr>
                <w:noProof/>
                <w:webHidden/>
              </w:rPr>
              <w:tab/>
            </w:r>
            <w:r>
              <w:rPr>
                <w:noProof/>
                <w:webHidden/>
              </w:rPr>
              <w:fldChar w:fldCharType="begin"/>
            </w:r>
            <w:r>
              <w:rPr>
                <w:noProof/>
                <w:webHidden/>
              </w:rPr>
              <w:instrText xml:space="preserve"> PAGEREF _Toc121749007 \h </w:instrText>
            </w:r>
            <w:r>
              <w:rPr>
                <w:noProof/>
                <w:webHidden/>
              </w:rPr>
            </w:r>
            <w:r>
              <w:rPr>
                <w:noProof/>
                <w:webHidden/>
              </w:rPr>
              <w:fldChar w:fldCharType="separate"/>
            </w:r>
            <w:r>
              <w:rPr>
                <w:noProof/>
                <w:webHidden/>
              </w:rPr>
              <w:t>8</w:t>
            </w:r>
            <w:r>
              <w:rPr>
                <w:noProof/>
                <w:webHidden/>
              </w:rPr>
              <w:fldChar w:fldCharType="end"/>
            </w:r>
          </w:hyperlink>
        </w:p>
        <w:p w:rsidR="00BC67D9" w:rsidRDefault="00BC67D9" w14:paraId="2149565A" w14:textId="53158B1A">
          <w:pPr>
            <w:pStyle w:val="Obsah3"/>
            <w:tabs>
              <w:tab w:val="right" w:leader="dot" w:pos="9016"/>
            </w:tabs>
            <w:rPr>
              <w:rFonts w:eastAsiaTheme="minorEastAsia"/>
              <w:noProof/>
              <w:lang w:eastAsia="ja-JP"/>
            </w:rPr>
          </w:pPr>
          <w:hyperlink w:history="1" w:anchor="_Toc121749008">
            <w:r w:rsidRPr="00DB2414">
              <w:rPr>
                <w:rStyle w:val="Hypertextovodkaz"/>
                <w:rFonts w:ascii="Calibri" w:hAnsi="Calibri" w:eastAsia="Calibri" w:cs="Calibri"/>
                <w:b/>
                <w:bCs/>
                <w:noProof/>
              </w:rPr>
              <w:t>2.1.1. Akademická literatura</w:t>
            </w:r>
            <w:r>
              <w:rPr>
                <w:noProof/>
                <w:webHidden/>
              </w:rPr>
              <w:tab/>
            </w:r>
            <w:r>
              <w:rPr>
                <w:noProof/>
                <w:webHidden/>
              </w:rPr>
              <w:fldChar w:fldCharType="begin"/>
            </w:r>
            <w:r>
              <w:rPr>
                <w:noProof/>
                <w:webHidden/>
              </w:rPr>
              <w:instrText xml:space="preserve"> PAGEREF _Toc121749008 \h </w:instrText>
            </w:r>
            <w:r>
              <w:rPr>
                <w:noProof/>
                <w:webHidden/>
              </w:rPr>
            </w:r>
            <w:r>
              <w:rPr>
                <w:noProof/>
                <w:webHidden/>
              </w:rPr>
              <w:fldChar w:fldCharType="separate"/>
            </w:r>
            <w:r>
              <w:rPr>
                <w:noProof/>
                <w:webHidden/>
              </w:rPr>
              <w:t>8</w:t>
            </w:r>
            <w:r>
              <w:rPr>
                <w:noProof/>
                <w:webHidden/>
              </w:rPr>
              <w:fldChar w:fldCharType="end"/>
            </w:r>
          </w:hyperlink>
        </w:p>
        <w:p w:rsidR="00BC67D9" w:rsidRDefault="00BC67D9" w14:paraId="15827691" w14:textId="104C181B">
          <w:pPr>
            <w:pStyle w:val="Obsah3"/>
            <w:tabs>
              <w:tab w:val="right" w:leader="dot" w:pos="9016"/>
            </w:tabs>
            <w:rPr>
              <w:rFonts w:eastAsiaTheme="minorEastAsia"/>
              <w:noProof/>
              <w:lang w:eastAsia="ja-JP"/>
            </w:rPr>
          </w:pPr>
          <w:hyperlink w:history="1" w:anchor="_Toc121749009">
            <w:r w:rsidRPr="00DB2414">
              <w:rPr>
                <w:rStyle w:val="Hypertextovodkaz"/>
                <w:rFonts w:ascii="Calibri" w:hAnsi="Calibri" w:eastAsia="Calibri" w:cs="Calibri"/>
                <w:b/>
                <w:bCs/>
                <w:noProof/>
              </w:rPr>
              <w:t>2.1.2. Neakademická literatura</w:t>
            </w:r>
            <w:r>
              <w:rPr>
                <w:noProof/>
                <w:webHidden/>
              </w:rPr>
              <w:tab/>
            </w:r>
            <w:r>
              <w:rPr>
                <w:noProof/>
                <w:webHidden/>
              </w:rPr>
              <w:fldChar w:fldCharType="begin"/>
            </w:r>
            <w:r>
              <w:rPr>
                <w:noProof/>
                <w:webHidden/>
              </w:rPr>
              <w:instrText xml:space="preserve"> PAGEREF _Toc121749009 \h </w:instrText>
            </w:r>
            <w:r>
              <w:rPr>
                <w:noProof/>
                <w:webHidden/>
              </w:rPr>
            </w:r>
            <w:r>
              <w:rPr>
                <w:noProof/>
                <w:webHidden/>
              </w:rPr>
              <w:fldChar w:fldCharType="separate"/>
            </w:r>
            <w:r>
              <w:rPr>
                <w:noProof/>
                <w:webHidden/>
              </w:rPr>
              <w:t>12</w:t>
            </w:r>
            <w:r>
              <w:rPr>
                <w:noProof/>
                <w:webHidden/>
              </w:rPr>
              <w:fldChar w:fldCharType="end"/>
            </w:r>
          </w:hyperlink>
        </w:p>
        <w:p w:rsidR="00BC67D9" w:rsidRDefault="00BC67D9" w14:paraId="490B512C" w14:textId="1A074E8E">
          <w:pPr>
            <w:pStyle w:val="Obsah2"/>
            <w:tabs>
              <w:tab w:val="right" w:leader="dot" w:pos="9016"/>
            </w:tabs>
            <w:rPr>
              <w:rFonts w:eastAsiaTheme="minorEastAsia"/>
              <w:noProof/>
              <w:lang w:eastAsia="ja-JP"/>
            </w:rPr>
          </w:pPr>
          <w:hyperlink w:history="1" w:anchor="_Toc121749010">
            <w:r w:rsidRPr="00DB2414">
              <w:rPr>
                <w:rStyle w:val="Hypertextovodkaz"/>
                <w:rFonts w:ascii="Calibri" w:hAnsi="Calibri" w:eastAsia="Calibri" w:cs="Calibri"/>
                <w:b/>
                <w:bCs/>
                <w:noProof/>
              </w:rPr>
              <w:t>2.2 Vlastní definice Thrash metalu</w:t>
            </w:r>
            <w:r>
              <w:rPr>
                <w:noProof/>
                <w:webHidden/>
              </w:rPr>
              <w:tab/>
            </w:r>
            <w:r>
              <w:rPr>
                <w:noProof/>
                <w:webHidden/>
              </w:rPr>
              <w:fldChar w:fldCharType="begin"/>
            </w:r>
            <w:r>
              <w:rPr>
                <w:noProof/>
                <w:webHidden/>
              </w:rPr>
              <w:instrText xml:space="preserve"> PAGEREF _Toc121749010 \h </w:instrText>
            </w:r>
            <w:r>
              <w:rPr>
                <w:noProof/>
                <w:webHidden/>
              </w:rPr>
            </w:r>
            <w:r>
              <w:rPr>
                <w:noProof/>
                <w:webHidden/>
              </w:rPr>
              <w:fldChar w:fldCharType="separate"/>
            </w:r>
            <w:r>
              <w:rPr>
                <w:noProof/>
                <w:webHidden/>
              </w:rPr>
              <w:t>14</w:t>
            </w:r>
            <w:r>
              <w:rPr>
                <w:noProof/>
                <w:webHidden/>
              </w:rPr>
              <w:fldChar w:fldCharType="end"/>
            </w:r>
          </w:hyperlink>
        </w:p>
        <w:p w:rsidR="00BC67D9" w:rsidRDefault="00BC67D9" w14:paraId="5235DD2D" w14:textId="65E0EB2E">
          <w:pPr>
            <w:pStyle w:val="Obsah3"/>
            <w:tabs>
              <w:tab w:val="right" w:leader="dot" w:pos="9016"/>
            </w:tabs>
            <w:rPr>
              <w:rFonts w:eastAsiaTheme="minorEastAsia"/>
              <w:noProof/>
              <w:lang w:eastAsia="ja-JP"/>
            </w:rPr>
          </w:pPr>
          <w:hyperlink w:history="1" w:anchor="_Toc121749011">
            <w:r w:rsidRPr="00DB2414">
              <w:rPr>
                <w:rStyle w:val="Hypertextovodkaz"/>
                <w:rFonts w:ascii="Calibri" w:hAnsi="Calibri" w:eastAsia="Calibri" w:cs="Calibri"/>
                <w:b/>
                <w:bCs/>
                <w:noProof/>
              </w:rPr>
              <w:t>2.2.1 Tempo</w:t>
            </w:r>
            <w:r>
              <w:rPr>
                <w:noProof/>
                <w:webHidden/>
              </w:rPr>
              <w:tab/>
            </w:r>
            <w:r>
              <w:rPr>
                <w:noProof/>
                <w:webHidden/>
              </w:rPr>
              <w:fldChar w:fldCharType="begin"/>
            </w:r>
            <w:r>
              <w:rPr>
                <w:noProof/>
                <w:webHidden/>
              </w:rPr>
              <w:instrText xml:space="preserve"> PAGEREF _Toc121749011 \h </w:instrText>
            </w:r>
            <w:r>
              <w:rPr>
                <w:noProof/>
                <w:webHidden/>
              </w:rPr>
            </w:r>
            <w:r>
              <w:rPr>
                <w:noProof/>
                <w:webHidden/>
              </w:rPr>
              <w:fldChar w:fldCharType="separate"/>
            </w:r>
            <w:r>
              <w:rPr>
                <w:noProof/>
                <w:webHidden/>
              </w:rPr>
              <w:t>14</w:t>
            </w:r>
            <w:r>
              <w:rPr>
                <w:noProof/>
                <w:webHidden/>
              </w:rPr>
              <w:fldChar w:fldCharType="end"/>
            </w:r>
          </w:hyperlink>
        </w:p>
        <w:p w:rsidR="00BC67D9" w:rsidRDefault="00BC67D9" w14:paraId="7772D92B" w14:textId="0532D84F">
          <w:pPr>
            <w:pStyle w:val="Obsah3"/>
            <w:tabs>
              <w:tab w:val="right" w:leader="dot" w:pos="9016"/>
            </w:tabs>
            <w:rPr>
              <w:rFonts w:eastAsiaTheme="minorEastAsia"/>
              <w:noProof/>
              <w:lang w:eastAsia="ja-JP"/>
            </w:rPr>
          </w:pPr>
          <w:hyperlink w:history="1" w:anchor="_Toc121749012">
            <w:r w:rsidRPr="00DB2414">
              <w:rPr>
                <w:rStyle w:val="Hypertextovodkaz"/>
                <w:rFonts w:ascii="Calibri" w:hAnsi="Calibri" w:eastAsia="Calibri" w:cs="Calibri"/>
                <w:b/>
                <w:bCs/>
                <w:noProof/>
              </w:rPr>
              <w:t>2.2.2 Sound</w:t>
            </w:r>
            <w:r>
              <w:rPr>
                <w:noProof/>
                <w:webHidden/>
              </w:rPr>
              <w:tab/>
            </w:r>
            <w:r>
              <w:rPr>
                <w:noProof/>
                <w:webHidden/>
              </w:rPr>
              <w:fldChar w:fldCharType="begin"/>
            </w:r>
            <w:r>
              <w:rPr>
                <w:noProof/>
                <w:webHidden/>
              </w:rPr>
              <w:instrText xml:space="preserve"> PAGEREF _Toc121749012 \h </w:instrText>
            </w:r>
            <w:r>
              <w:rPr>
                <w:noProof/>
                <w:webHidden/>
              </w:rPr>
            </w:r>
            <w:r>
              <w:rPr>
                <w:noProof/>
                <w:webHidden/>
              </w:rPr>
              <w:fldChar w:fldCharType="separate"/>
            </w:r>
            <w:r>
              <w:rPr>
                <w:noProof/>
                <w:webHidden/>
              </w:rPr>
              <w:t>14</w:t>
            </w:r>
            <w:r>
              <w:rPr>
                <w:noProof/>
                <w:webHidden/>
              </w:rPr>
              <w:fldChar w:fldCharType="end"/>
            </w:r>
          </w:hyperlink>
        </w:p>
        <w:p w:rsidR="00BC67D9" w:rsidRDefault="00BC67D9" w14:paraId="0C022DF3" w14:textId="13BDB8EF">
          <w:pPr>
            <w:pStyle w:val="Obsah4"/>
            <w:tabs>
              <w:tab w:val="right" w:leader="dot" w:pos="9016"/>
            </w:tabs>
            <w:rPr>
              <w:rFonts w:eastAsiaTheme="minorEastAsia"/>
              <w:noProof/>
              <w:lang w:eastAsia="ja-JP"/>
            </w:rPr>
          </w:pPr>
          <w:hyperlink w:history="1" w:anchor="_Toc121749013">
            <w:r w:rsidRPr="00DB2414">
              <w:rPr>
                <w:rStyle w:val="Hypertextovodkaz"/>
                <w:rFonts w:ascii="Calibri" w:hAnsi="Calibri" w:eastAsia="Calibri" w:cs="Calibri"/>
                <w:b/>
                <w:bCs/>
                <w:noProof/>
              </w:rPr>
              <w:t>2.2.2.1 Vysoká hlasitost</w:t>
            </w:r>
            <w:r>
              <w:rPr>
                <w:noProof/>
                <w:webHidden/>
              </w:rPr>
              <w:tab/>
            </w:r>
            <w:r>
              <w:rPr>
                <w:noProof/>
                <w:webHidden/>
              </w:rPr>
              <w:fldChar w:fldCharType="begin"/>
            </w:r>
            <w:r>
              <w:rPr>
                <w:noProof/>
                <w:webHidden/>
              </w:rPr>
              <w:instrText xml:space="preserve"> PAGEREF _Toc121749013 \h </w:instrText>
            </w:r>
            <w:r>
              <w:rPr>
                <w:noProof/>
                <w:webHidden/>
              </w:rPr>
            </w:r>
            <w:r>
              <w:rPr>
                <w:noProof/>
                <w:webHidden/>
              </w:rPr>
              <w:fldChar w:fldCharType="separate"/>
            </w:r>
            <w:r>
              <w:rPr>
                <w:noProof/>
                <w:webHidden/>
              </w:rPr>
              <w:t>15</w:t>
            </w:r>
            <w:r>
              <w:rPr>
                <w:noProof/>
                <w:webHidden/>
              </w:rPr>
              <w:fldChar w:fldCharType="end"/>
            </w:r>
          </w:hyperlink>
        </w:p>
        <w:p w:rsidR="00BC67D9" w:rsidRDefault="00BC67D9" w14:paraId="4AA98956" w14:textId="7AEB4E1D">
          <w:pPr>
            <w:pStyle w:val="Obsah4"/>
            <w:tabs>
              <w:tab w:val="right" w:leader="dot" w:pos="9016"/>
            </w:tabs>
            <w:rPr>
              <w:rFonts w:eastAsiaTheme="minorEastAsia"/>
              <w:noProof/>
              <w:lang w:eastAsia="ja-JP"/>
            </w:rPr>
          </w:pPr>
          <w:hyperlink w:history="1" w:anchor="_Toc121749014">
            <w:r w:rsidRPr="00DB2414">
              <w:rPr>
                <w:rStyle w:val="Hypertextovodkaz"/>
                <w:rFonts w:ascii="Calibri" w:hAnsi="Calibri" w:eastAsia="Calibri" w:cs="Calibri"/>
                <w:b/>
                <w:bCs/>
                <w:noProof/>
              </w:rPr>
              <w:t>2.2.2.2 Nízké tóny</w:t>
            </w:r>
            <w:r>
              <w:rPr>
                <w:noProof/>
                <w:webHidden/>
              </w:rPr>
              <w:tab/>
            </w:r>
            <w:r>
              <w:rPr>
                <w:noProof/>
                <w:webHidden/>
              </w:rPr>
              <w:fldChar w:fldCharType="begin"/>
            </w:r>
            <w:r>
              <w:rPr>
                <w:noProof/>
                <w:webHidden/>
              </w:rPr>
              <w:instrText xml:space="preserve"> PAGEREF _Toc121749014 \h </w:instrText>
            </w:r>
            <w:r>
              <w:rPr>
                <w:noProof/>
                <w:webHidden/>
              </w:rPr>
            </w:r>
            <w:r>
              <w:rPr>
                <w:noProof/>
                <w:webHidden/>
              </w:rPr>
              <w:fldChar w:fldCharType="separate"/>
            </w:r>
            <w:r>
              <w:rPr>
                <w:noProof/>
                <w:webHidden/>
              </w:rPr>
              <w:t>15</w:t>
            </w:r>
            <w:r>
              <w:rPr>
                <w:noProof/>
                <w:webHidden/>
              </w:rPr>
              <w:fldChar w:fldCharType="end"/>
            </w:r>
          </w:hyperlink>
        </w:p>
        <w:p w:rsidR="00BC67D9" w:rsidRDefault="00BC67D9" w14:paraId="65067BB6" w14:textId="0BA7B0BF">
          <w:pPr>
            <w:pStyle w:val="Obsah4"/>
            <w:tabs>
              <w:tab w:val="right" w:leader="dot" w:pos="9016"/>
            </w:tabs>
            <w:rPr>
              <w:rFonts w:eastAsiaTheme="minorEastAsia"/>
              <w:noProof/>
              <w:lang w:eastAsia="ja-JP"/>
            </w:rPr>
          </w:pPr>
          <w:hyperlink w:history="1" w:anchor="_Toc121749015">
            <w:r w:rsidRPr="00DB2414">
              <w:rPr>
                <w:rStyle w:val="Hypertextovodkaz"/>
                <w:rFonts w:ascii="Calibri" w:hAnsi="Calibri" w:eastAsia="Calibri" w:cs="Calibri"/>
                <w:b/>
                <w:bCs/>
                <w:noProof/>
              </w:rPr>
              <w:t>2.2.2.3 Hluk</w:t>
            </w:r>
            <w:r>
              <w:rPr>
                <w:noProof/>
                <w:webHidden/>
              </w:rPr>
              <w:tab/>
            </w:r>
            <w:r>
              <w:rPr>
                <w:noProof/>
                <w:webHidden/>
              </w:rPr>
              <w:fldChar w:fldCharType="begin"/>
            </w:r>
            <w:r>
              <w:rPr>
                <w:noProof/>
                <w:webHidden/>
              </w:rPr>
              <w:instrText xml:space="preserve"> PAGEREF _Toc121749015 \h </w:instrText>
            </w:r>
            <w:r>
              <w:rPr>
                <w:noProof/>
                <w:webHidden/>
              </w:rPr>
            </w:r>
            <w:r>
              <w:rPr>
                <w:noProof/>
                <w:webHidden/>
              </w:rPr>
              <w:fldChar w:fldCharType="separate"/>
            </w:r>
            <w:r>
              <w:rPr>
                <w:noProof/>
                <w:webHidden/>
              </w:rPr>
              <w:t>15</w:t>
            </w:r>
            <w:r>
              <w:rPr>
                <w:noProof/>
                <w:webHidden/>
              </w:rPr>
              <w:fldChar w:fldCharType="end"/>
            </w:r>
          </w:hyperlink>
        </w:p>
        <w:p w:rsidR="00BC67D9" w:rsidRDefault="00BC67D9" w14:paraId="44C4DC4B" w14:textId="05387FD7">
          <w:pPr>
            <w:pStyle w:val="Obsah3"/>
            <w:tabs>
              <w:tab w:val="right" w:leader="dot" w:pos="9016"/>
            </w:tabs>
            <w:rPr>
              <w:rFonts w:eastAsiaTheme="minorEastAsia"/>
              <w:noProof/>
              <w:lang w:eastAsia="ja-JP"/>
            </w:rPr>
          </w:pPr>
          <w:hyperlink w:history="1" w:anchor="_Toc121749016">
            <w:r w:rsidRPr="00DB2414">
              <w:rPr>
                <w:rStyle w:val="Hypertextovodkaz"/>
                <w:rFonts w:ascii="Calibri" w:hAnsi="Calibri" w:eastAsia="Calibri" w:cs="Calibri"/>
                <w:b/>
                <w:bCs/>
                <w:noProof/>
              </w:rPr>
              <w:t>2.2.3 Harmonie</w:t>
            </w:r>
            <w:r>
              <w:rPr>
                <w:noProof/>
                <w:webHidden/>
              </w:rPr>
              <w:tab/>
            </w:r>
            <w:r>
              <w:rPr>
                <w:noProof/>
                <w:webHidden/>
              </w:rPr>
              <w:fldChar w:fldCharType="begin"/>
            </w:r>
            <w:r>
              <w:rPr>
                <w:noProof/>
                <w:webHidden/>
              </w:rPr>
              <w:instrText xml:space="preserve"> PAGEREF _Toc121749016 \h </w:instrText>
            </w:r>
            <w:r>
              <w:rPr>
                <w:noProof/>
                <w:webHidden/>
              </w:rPr>
            </w:r>
            <w:r>
              <w:rPr>
                <w:noProof/>
                <w:webHidden/>
              </w:rPr>
              <w:fldChar w:fldCharType="separate"/>
            </w:r>
            <w:r>
              <w:rPr>
                <w:noProof/>
                <w:webHidden/>
              </w:rPr>
              <w:t>15</w:t>
            </w:r>
            <w:r>
              <w:rPr>
                <w:noProof/>
                <w:webHidden/>
              </w:rPr>
              <w:fldChar w:fldCharType="end"/>
            </w:r>
          </w:hyperlink>
        </w:p>
        <w:p w:rsidR="00BC67D9" w:rsidRDefault="00BC67D9" w14:paraId="4F4407A8" w14:textId="2E969001">
          <w:pPr>
            <w:pStyle w:val="Obsah3"/>
            <w:tabs>
              <w:tab w:val="right" w:leader="dot" w:pos="9016"/>
            </w:tabs>
            <w:rPr>
              <w:rFonts w:eastAsiaTheme="minorEastAsia"/>
              <w:noProof/>
              <w:lang w:eastAsia="ja-JP"/>
            </w:rPr>
          </w:pPr>
          <w:hyperlink w:history="1" w:anchor="_Toc121749017">
            <w:r w:rsidRPr="00DB2414">
              <w:rPr>
                <w:rStyle w:val="Hypertextovodkaz"/>
                <w:rFonts w:ascii="Calibri" w:hAnsi="Calibri" w:eastAsia="Calibri" w:cs="Calibri"/>
                <w:b/>
                <w:bCs/>
                <w:noProof/>
              </w:rPr>
              <w:t>2.2.4 Struktura</w:t>
            </w:r>
            <w:r>
              <w:rPr>
                <w:noProof/>
                <w:webHidden/>
              </w:rPr>
              <w:tab/>
            </w:r>
            <w:r>
              <w:rPr>
                <w:noProof/>
                <w:webHidden/>
              </w:rPr>
              <w:fldChar w:fldCharType="begin"/>
            </w:r>
            <w:r>
              <w:rPr>
                <w:noProof/>
                <w:webHidden/>
              </w:rPr>
              <w:instrText xml:space="preserve"> PAGEREF _Toc121749017 \h </w:instrText>
            </w:r>
            <w:r>
              <w:rPr>
                <w:noProof/>
                <w:webHidden/>
              </w:rPr>
            </w:r>
            <w:r>
              <w:rPr>
                <w:noProof/>
                <w:webHidden/>
              </w:rPr>
              <w:fldChar w:fldCharType="separate"/>
            </w:r>
            <w:r>
              <w:rPr>
                <w:noProof/>
                <w:webHidden/>
              </w:rPr>
              <w:t>16</w:t>
            </w:r>
            <w:r>
              <w:rPr>
                <w:noProof/>
                <w:webHidden/>
              </w:rPr>
              <w:fldChar w:fldCharType="end"/>
            </w:r>
          </w:hyperlink>
        </w:p>
        <w:p w:rsidR="00BC67D9" w:rsidRDefault="00BC67D9" w14:paraId="7FE68CC6" w14:textId="11279859">
          <w:pPr>
            <w:pStyle w:val="Obsah3"/>
            <w:tabs>
              <w:tab w:val="right" w:leader="dot" w:pos="9016"/>
            </w:tabs>
            <w:rPr>
              <w:rFonts w:eastAsiaTheme="minorEastAsia"/>
              <w:noProof/>
              <w:lang w:eastAsia="ja-JP"/>
            </w:rPr>
          </w:pPr>
          <w:hyperlink w:history="1" w:anchor="_Toc121749018">
            <w:r w:rsidRPr="00DB2414">
              <w:rPr>
                <w:rStyle w:val="Hypertextovodkaz"/>
                <w:rFonts w:ascii="Calibri" w:hAnsi="Calibri" w:eastAsia="Calibri" w:cs="Calibri"/>
                <w:b/>
                <w:bCs/>
                <w:noProof/>
              </w:rPr>
              <w:t>2.2.5 Nástroje</w:t>
            </w:r>
            <w:r>
              <w:rPr>
                <w:noProof/>
                <w:webHidden/>
              </w:rPr>
              <w:tab/>
            </w:r>
            <w:r>
              <w:rPr>
                <w:noProof/>
                <w:webHidden/>
              </w:rPr>
              <w:fldChar w:fldCharType="begin"/>
            </w:r>
            <w:r>
              <w:rPr>
                <w:noProof/>
                <w:webHidden/>
              </w:rPr>
              <w:instrText xml:space="preserve"> PAGEREF _Toc121749018 \h </w:instrText>
            </w:r>
            <w:r>
              <w:rPr>
                <w:noProof/>
                <w:webHidden/>
              </w:rPr>
            </w:r>
            <w:r>
              <w:rPr>
                <w:noProof/>
                <w:webHidden/>
              </w:rPr>
              <w:fldChar w:fldCharType="separate"/>
            </w:r>
            <w:r>
              <w:rPr>
                <w:noProof/>
                <w:webHidden/>
              </w:rPr>
              <w:t>17</w:t>
            </w:r>
            <w:r>
              <w:rPr>
                <w:noProof/>
                <w:webHidden/>
              </w:rPr>
              <w:fldChar w:fldCharType="end"/>
            </w:r>
          </w:hyperlink>
        </w:p>
        <w:p w:rsidR="00BC67D9" w:rsidRDefault="00BC67D9" w14:paraId="4AB3727A" w14:textId="31CD77A2">
          <w:pPr>
            <w:pStyle w:val="Obsah4"/>
            <w:tabs>
              <w:tab w:val="right" w:leader="dot" w:pos="9016"/>
            </w:tabs>
            <w:rPr>
              <w:rFonts w:eastAsiaTheme="minorEastAsia"/>
              <w:noProof/>
              <w:lang w:eastAsia="ja-JP"/>
            </w:rPr>
          </w:pPr>
          <w:hyperlink w:history="1" w:anchor="_Toc121749019">
            <w:r w:rsidRPr="00DB2414">
              <w:rPr>
                <w:rStyle w:val="Hypertextovodkaz"/>
                <w:rFonts w:ascii="Calibri" w:hAnsi="Calibri" w:eastAsia="Calibri" w:cs="Calibri"/>
                <w:b/>
                <w:bCs/>
                <w:noProof/>
              </w:rPr>
              <w:t>2.2.5.1 Bicí</w:t>
            </w:r>
            <w:r>
              <w:rPr>
                <w:noProof/>
                <w:webHidden/>
              </w:rPr>
              <w:tab/>
            </w:r>
            <w:r>
              <w:rPr>
                <w:noProof/>
                <w:webHidden/>
              </w:rPr>
              <w:fldChar w:fldCharType="begin"/>
            </w:r>
            <w:r>
              <w:rPr>
                <w:noProof/>
                <w:webHidden/>
              </w:rPr>
              <w:instrText xml:space="preserve"> PAGEREF _Toc121749019 \h </w:instrText>
            </w:r>
            <w:r>
              <w:rPr>
                <w:noProof/>
                <w:webHidden/>
              </w:rPr>
            </w:r>
            <w:r>
              <w:rPr>
                <w:noProof/>
                <w:webHidden/>
              </w:rPr>
              <w:fldChar w:fldCharType="separate"/>
            </w:r>
            <w:r>
              <w:rPr>
                <w:noProof/>
                <w:webHidden/>
              </w:rPr>
              <w:t>17</w:t>
            </w:r>
            <w:r>
              <w:rPr>
                <w:noProof/>
                <w:webHidden/>
              </w:rPr>
              <w:fldChar w:fldCharType="end"/>
            </w:r>
          </w:hyperlink>
        </w:p>
        <w:p w:rsidR="00BC67D9" w:rsidRDefault="00BC67D9" w14:paraId="613B978C" w14:textId="7EF5FFF9">
          <w:pPr>
            <w:pStyle w:val="Obsah4"/>
            <w:tabs>
              <w:tab w:val="right" w:leader="dot" w:pos="9016"/>
            </w:tabs>
            <w:rPr>
              <w:rFonts w:eastAsiaTheme="minorEastAsia"/>
              <w:noProof/>
              <w:lang w:eastAsia="ja-JP"/>
            </w:rPr>
          </w:pPr>
          <w:hyperlink w:history="1" w:anchor="_Toc121749020">
            <w:r w:rsidRPr="00DB2414">
              <w:rPr>
                <w:rStyle w:val="Hypertextovodkaz"/>
                <w:rFonts w:ascii="Calibri" w:hAnsi="Calibri" w:eastAsia="Calibri" w:cs="Calibri"/>
                <w:b/>
                <w:bCs/>
                <w:noProof/>
              </w:rPr>
              <w:t>2.2.5.2 Zpěv</w:t>
            </w:r>
            <w:r>
              <w:rPr>
                <w:noProof/>
                <w:webHidden/>
              </w:rPr>
              <w:tab/>
            </w:r>
            <w:r>
              <w:rPr>
                <w:noProof/>
                <w:webHidden/>
              </w:rPr>
              <w:fldChar w:fldCharType="begin"/>
            </w:r>
            <w:r>
              <w:rPr>
                <w:noProof/>
                <w:webHidden/>
              </w:rPr>
              <w:instrText xml:space="preserve"> PAGEREF _Toc121749020 \h </w:instrText>
            </w:r>
            <w:r>
              <w:rPr>
                <w:noProof/>
                <w:webHidden/>
              </w:rPr>
            </w:r>
            <w:r>
              <w:rPr>
                <w:noProof/>
                <w:webHidden/>
              </w:rPr>
              <w:fldChar w:fldCharType="separate"/>
            </w:r>
            <w:r>
              <w:rPr>
                <w:noProof/>
                <w:webHidden/>
              </w:rPr>
              <w:t>18</w:t>
            </w:r>
            <w:r>
              <w:rPr>
                <w:noProof/>
                <w:webHidden/>
              </w:rPr>
              <w:fldChar w:fldCharType="end"/>
            </w:r>
          </w:hyperlink>
        </w:p>
        <w:p w:rsidR="00BC67D9" w:rsidRDefault="00BC67D9" w14:paraId="4631BEE9" w14:textId="698EA521">
          <w:pPr>
            <w:pStyle w:val="Obsah4"/>
            <w:tabs>
              <w:tab w:val="right" w:leader="dot" w:pos="9016"/>
            </w:tabs>
            <w:rPr>
              <w:rFonts w:eastAsiaTheme="minorEastAsia"/>
              <w:noProof/>
              <w:lang w:eastAsia="ja-JP"/>
            </w:rPr>
          </w:pPr>
          <w:hyperlink w:history="1" w:anchor="_Toc121749021">
            <w:r w:rsidRPr="00DB2414">
              <w:rPr>
                <w:rStyle w:val="Hypertextovodkaz"/>
                <w:rFonts w:ascii="Calibri" w:hAnsi="Calibri" w:eastAsia="Calibri" w:cs="Calibri"/>
                <w:b/>
                <w:bCs/>
                <w:noProof/>
              </w:rPr>
              <w:t>2.2.5.3 Kytara</w:t>
            </w:r>
            <w:r>
              <w:rPr>
                <w:noProof/>
                <w:webHidden/>
              </w:rPr>
              <w:tab/>
            </w:r>
            <w:r>
              <w:rPr>
                <w:noProof/>
                <w:webHidden/>
              </w:rPr>
              <w:fldChar w:fldCharType="begin"/>
            </w:r>
            <w:r>
              <w:rPr>
                <w:noProof/>
                <w:webHidden/>
              </w:rPr>
              <w:instrText xml:space="preserve"> PAGEREF _Toc121749021 \h </w:instrText>
            </w:r>
            <w:r>
              <w:rPr>
                <w:noProof/>
                <w:webHidden/>
              </w:rPr>
            </w:r>
            <w:r>
              <w:rPr>
                <w:noProof/>
                <w:webHidden/>
              </w:rPr>
              <w:fldChar w:fldCharType="separate"/>
            </w:r>
            <w:r>
              <w:rPr>
                <w:noProof/>
                <w:webHidden/>
              </w:rPr>
              <w:t>18</w:t>
            </w:r>
            <w:r>
              <w:rPr>
                <w:noProof/>
                <w:webHidden/>
              </w:rPr>
              <w:fldChar w:fldCharType="end"/>
            </w:r>
          </w:hyperlink>
        </w:p>
        <w:p w:rsidR="00BC67D9" w:rsidRDefault="00BC67D9" w14:paraId="7D75BD71" w14:textId="042B3BF8">
          <w:pPr>
            <w:pStyle w:val="Obsah4"/>
            <w:tabs>
              <w:tab w:val="right" w:leader="dot" w:pos="9016"/>
            </w:tabs>
            <w:rPr>
              <w:rFonts w:eastAsiaTheme="minorEastAsia"/>
              <w:noProof/>
              <w:lang w:eastAsia="ja-JP"/>
            </w:rPr>
          </w:pPr>
          <w:hyperlink w:history="1" w:anchor="_Toc121749022">
            <w:r w:rsidRPr="00DB2414">
              <w:rPr>
                <w:rStyle w:val="Hypertextovodkaz"/>
                <w:rFonts w:ascii="Calibri" w:hAnsi="Calibri" w:eastAsia="Calibri" w:cs="Calibri"/>
                <w:b/>
                <w:bCs/>
                <w:noProof/>
              </w:rPr>
              <w:t>2.2.5.4 Baskytara</w:t>
            </w:r>
            <w:r>
              <w:rPr>
                <w:noProof/>
                <w:webHidden/>
              </w:rPr>
              <w:tab/>
            </w:r>
            <w:r>
              <w:rPr>
                <w:noProof/>
                <w:webHidden/>
              </w:rPr>
              <w:fldChar w:fldCharType="begin"/>
            </w:r>
            <w:r>
              <w:rPr>
                <w:noProof/>
                <w:webHidden/>
              </w:rPr>
              <w:instrText xml:space="preserve"> PAGEREF _Toc121749022 \h </w:instrText>
            </w:r>
            <w:r>
              <w:rPr>
                <w:noProof/>
                <w:webHidden/>
              </w:rPr>
            </w:r>
            <w:r>
              <w:rPr>
                <w:noProof/>
                <w:webHidden/>
              </w:rPr>
              <w:fldChar w:fldCharType="separate"/>
            </w:r>
            <w:r>
              <w:rPr>
                <w:noProof/>
                <w:webHidden/>
              </w:rPr>
              <w:t>19</w:t>
            </w:r>
            <w:r>
              <w:rPr>
                <w:noProof/>
                <w:webHidden/>
              </w:rPr>
              <w:fldChar w:fldCharType="end"/>
            </w:r>
          </w:hyperlink>
        </w:p>
        <w:p w:rsidR="00BC67D9" w:rsidRDefault="00BC67D9" w14:paraId="28F19F39" w14:textId="1A698B97">
          <w:pPr>
            <w:pStyle w:val="Obsah1"/>
            <w:tabs>
              <w:tab w:val="right" w:leader="dot" w:pos="9016"/>
            </w:tabs>
            <w:rPr>
              <w:rFonts w:eastAsiaTheme="minorEastAsia"/>
              <w:noProof/>
              <w:lang w:eastAsia="ja-JP"/>
            </w:rPr>
          </w:pPr>
          <w:hyperlink w:history="1" w:anchor="_Toc121749023">
            <w:r w:rsidRPr="00DB2414">
              <w:rPr>
                <w:rStyle w:val="Hypertextovodkaz"/>
                <w:rFonts w:ascii="Calibri" w:hAnsi="Calibri" w:eastAsia="Calibri" w:cs="Calibri"/>
                <w:b/>
                <w:bCs/>
                <w:noProof/>
              </w:rPr>
              <w:t>3 Kapela Megadeth</w:t>
            </w:r>
            <w:r>
              <w:rPr>
                <w:noProof/>
                <w:webHidden/>
              </w:rPr>
              <w:tab/>
            </w:r>
            <w:r>
              <w:rPr>
                <w:noProof/>
                <w:webHidden/>
              </w:rPr>
              <w:fldChar w:fldCharType="begin"/>
            </w:r>
            <w:r>
              <w:rPr>
                <w:noProof/>
                <w:webHidden/>
              </w:rPr>
              <w:instrText xml:space="preserve"> PAGEREF _Toc121749023 \h </w:instrText>
            </w:r>
            <w:r>
              <w:rPr>
                <w:noProof/>
                <w:webHidden/>
              </w:rPr>
            </w:r>
            <w:r>
              <w:rPr>
                <w:noProof/>
                <w:webHidden/>
              </w:rPr>
              <w:fldChar w:fldCharType="separate"/>
            </w:r>
            <w:r>
              <w:rPr>
                <w:noProof/>
                <w:webHidden/>
              </w:rPr>
              <w:t>20</w:t>
            </w:r>
            <w:r>
              <w:rPr>
                <w:noProof/>
                <w:webHidden/>
              </w:rPr>
              <w:fldChar w:fldCharType="end"/>
            </w:r>
          </w:hyperlink>
        </w:p>
        <w:p w:rsidR="00BC67D9" w:rsidRDefault="00BC67D9" w14:paraId="58761B42" w14:textId="572C8CF8">
          <w:pPr>
            <w:pStyle w:val="Obsah1"/>
            <w:tabs>
              <w:tab w:val="right" w:leader="dot" w:pos="9016"/>
            </w:tabs>
            <w:rPr>
              <w:rFonts w:eastAsiaTheme="minorEastAsia"/>
              <w:noProof/>
              <w:lang w:eastAsia="ja-JP"/>
            </w:rPr>
          </w:pPr>
          <w:hyperlink w:history="1" w:anchor="_Toc121749024">
            <w:r w:rsidRPr="00DB2414">
              <w:rPr>
                <w:rStyle w:val="Hypertextovodkaz"/>
                <w:rFonts w:ascii="Calibri" w:hAnsi="Calibri" w:eastAsia="Calibri" w:cs="Calibri"/>
                <w:b/>
                <w:bCs/>
                <w:noProof/>
              </w:rPr>
              <w:t xml:space="preserve">4 Analýza alba </w:t>
            </w:r>
            <w:r w:rsidRPr="00DB2414">
              <w:rPr>
                <w:rStyle w:val="Hypertextovodkaz"/>
                <w:rFonts w:ascii="Calibri" w:hAnsi="Calibri" w:eastAsia="Calibri" w:cs="Calibri"/>
                <w:b/>
                <w:bCs/>
                <w:i/>
                <w:iCs/>
                <w:noProof/>
              </w:rPr>
              <w:t>Peace Sells... but Who’s Buying?</w:t>
            </w:r>
            <w:r>
              <w:rPr>
                <w:noProof/>
                <w:webHidden/>
              </w:rPr>
              <w:tab/>
            </w:r>
            <w:r>
              <w:rPr>
                <w:noProof/>
                <w:webHidden/>
              </w:rPr>
              <w:fldChar w:fldCharType="begin"/>
            </w:r>
            <w:r>
              <w:rPr>
                <w:noProof/>
                <w:webHidden/>
              </w:rPr>
              <w:instrText xml:space="preserve"> PAGEREF _Toc121749024 \h </w:instrText>
            </w:r>
            <w:r>
              <w:rPr>
                <w:noProof/>
                <w:webHidden/>
              </w:rPr>
            </w:r>
            <w:r>
              <w:rPr>
                <w:noProof/>
                <w:webHidden/>
              </w:rPr>
              <w:fldChar w:fldCharType="separate"/>
            </w:r>
            <w:r>
              <w:rPr>
                <w:noProof/>
                <w:webHidden/>
              </w:rPr>
              <w:t>22</w:t>
            </w:r>
            <w:r>
              <w:rPr>
                <w:noProof/>
                <w:webHidden/>
              </w:rPr>
              <w:fldChar w:fldCharType="end"/>
            </w:r>
          </w:hyperlink>
        </w:p>
        <w:p w:rsidR="00BC67D9" w:rsidRDefault="00BC67D9" w14:paraId="46008CBE" w14:textId="2DCDF436">
          <w:pPr>
            <w:pStyle w:val="Obsah2"/>
            <w:tabs>
              <w:tab w:val="right" w:leader="dot" w:pos="9016"/>
            </w:tabs>
            <w:rPr>
              <w:rFonts w:eastAsiaTheme="minorEastAsia"/>
              <w:noProof/>
              <w:lang w:eastAsia="ja-JP"/>
            </w:rPr>
          </w:pPr>
          <w:hyperlink w:history="1" w:anchor="_Toc121749025">
            <w:r w:rsidRPr="00DB2414">
              <w:rPr>
                <w:rStyle w:val="Hypertextovodkaz"/>
                <w:rFonts w:ascii="Calibri" w:hAnsi="Calibri" w:eastAsia="Calibri" w:cs="Calibri"/>
                <w:b/>
                <w:bCs/>
                <w:noProof/>
              </w:rPr>
              <w:t xml:space="preserve">4.1 </w:t>
            </w:r>
            <w:r w:rsidRPr="00DB2414">
              <w:rPr>
                <w:rStyle w:val="Hypertextovodkaz"/>
                <w:rFonts w:ascii="Calibri" w:hAnsi="Calibri" w:eastAsia="Calibri" w:cs="Calibri"/>
                <w:b/>
                <w:bCs/>
                <w:i/>
                <w:iCs/>
                <w:noProof/>
              </w:rPr>
              <w:t>Wake Up Dead</w:t>
            </w:r>
            <w:r>
              <w:rPr>
                <w:noProof/>
                <w:webHidden/>
              </w:rPr>
              <w:tab/>
            </w:r>
            <w:r>
              <w:rPr>
                <w:noProof/>
                <w:webHidden/>
              </w:rPr>
              <w:fldChar w:fldCharType="begin"/>
            </w:r>
            <w:r>
              <w:rPr>
                <w:noProof/>
                <w:webHidden/>
              </w:rPr>
              <w:instrText xml:space="preserve"> PAGEREF _Toc121749025 \h </w:instrText>
            </w:r>
            <w:r>
              <w:rPr>
                <w:noProof/>
                <w:webHidden/>
              </w:rPr>
            </w:r>
            <w:r>
              <w:rPr>
                <w:noProof/>
                <w:webHidden/>
              </w:rPr>
              <w:fldChar w:fldCharType="separate"/>
            </w:r>
            <w:r>
              <w:rPr>
                <w:noProof/>
                <w:webHidden/>
              </w:rPr>
              <w:t>22</w:t>
            </w:r>
            <w:r>
              <w:rPr>
                <w:noProof/>
                <w:webHidden/>
              </w:rPr>
              <w:fldChar w:fldCharType="end"/>
            </w:r>
          </w:hyperlink>
        </w:p>
        <w:p w:rsidR="00BC67D9" w:rsidRDefault="00BC67D9" w14:paraId="1E241FBB" w14:textId="518E7A09">
          <w:pPr>
            <w:pStyle w:val="Obsah2"/>
            <w:tabs>
              <w:tab w:val="right" w:leader="dot" w:pos="9016"/>
            </w:tabs>
            <w:rPr>
              <w:rFonts w:eastAsiaTheme="minorEastAsia"/>
              <w:noProof/>
              <w:lang w:eastAsia="ja-JP"/>
            </w:rPr>
          </w:pPr>
          <w:hyperlink w:history="1" w:anchor="_Toc121749026">
            <w:r w:rsidRPr="00DB2414">
              <w:rPr>
                <w:rStyle w:val="Hypertextovodkaz"/>
                <w:rFonts w:ascii="Calibri" w:hAnsi="Calibri" w:eastAsia="Calibri" w:cs="Calibri"/>
                <w:b/>
                <w:bCs/>
                <w:noProof/>
              </w:rPr>
              <w:t xml:space="preserve">4.2 </w:t>
            </w:r>
            <w:r w:rsidRPr="00DB2414">
              <w:rPr>
                <w:rStyle w:val="Hypertextovodkaz"/>
                <w:rFonts w:ascii="Calibri" w:hAnsi="Calibri" w:eastAsia="Calibri" w:cs="Calibri"/>
                <w:b/>
                <w:bCs/>
                <w:i/>
                <w:iCs/>
                <w:noProof/>
              </w:rPr>
              <w:t>The Conjuring</w:t>
            </w:r>
            <w:r>
              <w:rPr>
                <w:noProof/>
                <w:webHidden/>
              </w:rPr>
              <w:tab/>
            </w:r>
            <w:r>
              <w:rPr>
                <w:noProof/>
                <w:webHidden/>
              </w:rPr>
              <w:fldChar w:fldCharType="begin"/>
            </w:r>
            <w:r>
              <w:rPr>
                <w:noProof/>
                <w:webHidden/>
              </w:rPr>
              <w:instrText xml:space="preserve"> PAGEREF _Toc121749026 \h </w:instrText>
            </w:r>
            <w:r>
              <w:rPr>
                <w:noProof/>
                <w:webHidden/>
              </w:rPr>
            </w:r>
            <w:r>
              <w:rPr>
                <w:noProof/>
                <w:webHidden/>
              </w:rPr>
              <w:fldChar w:fldCharType="separate"/>
            </w:r>
            <w:r>
              <w:rPr>
                <w:noProof/>
                <w:webHidden/>
              </w:rPr>
              <w:t>24</w:t>
            </w:r>
            <w:r>
              <w:rPr>
                <w:noProof/>
                <w:webHidden/>
              </w:rPr>
              <w:fldChar w:fldCharType="end"/>
            </w:r>
          </w:hyperlink>
        </w:p>
        <w:p w:rsidR="00BC67D9" w:rsidRDefault="00BC67D9" w14:paraId="6AE20014" w14:textId="38C4BF5F">
          <w:pPr>
            <w:pStyle w:val="Obsah2"/>
            <w:tabs>
              <w:tab w:val="right" w:leader="dot" w:pos="9016"/>
            </w:tabs>
            <w:rPr>
              <w:rFonts w:eastAsiaTheme="minorEastAsia"/>
              <w:noProof/>
              <w:lang w:eastAsia="ja-JP"/>
            </w:rPr>
          </w:pPr>
          <w:hyperlink w:history="1" w:anchor="_Toc121749027">
            <w:r w:rsidRPr="00DB2414">
              <w:rPr>
                <w:rStyle w:val="Hypertextovodkaz"/>
                <w:rFonts w:ascii="Calibri" w:hAnsi="Calibri" w:eastAsia="Calibri" w:cs="Calibri"/>
                <w:b/>
                <w:bCs/>
                <w:noProof/>
              </w:rPr>
              <w:t xml:space="preserve">4.3 </w:t>
            </w:r>
            <w:r w:rsidRPr="00DB2414">
              <w:rPr>
                <w:rStyle w:val="Hypertextovodkaz"/>
                <w:rFonts w:ascii="Calibri" w:hAnsi="Calibri" w:eastAsia="Calibri" w:cs="Calibri"/>
                <w:b/>
                <w:bCs/>
                <w:i/>
                <w:iCs/>
                <w:noProof/>
              </w:rPr>
              <w:t>Peace Sells</w:t>
            </w:r>
            <w:r>
              <w:rPr>
                <w:noProof/>
                <w:webHidden/>
              </w:rPr>
              <w:tab/>
            </w:r>
            <w:r>
              <w:rPr>
                <w:noProof/>
                <w:webHidden/>
              </w:rPr>
              <w:fldChar w:fldCharType="begin"/>
            </w:r>
            <w:r>
              <w:rPr>
                <w:noProof/>
                <w:webHidden/>
              </w:rPr>
              <w:instrText xml:space="preserve"> PAGEREF _Toc121749027 \h </w:instrText>
            </w:r>
            <w:r>
              <w:rPr>
                <w:noProof/>
                <w:webHidden/>
              </w:rPr>
            </w:r>
            <w:r>
              <w:rPr>
                <w:noProof/>
                <w:webHidden/>
              </w:rPr>
              <w:fldChar w:fldCharType="separate"/>
            </w:r>
            <w:r>
              <w:rPr>
                <w:noProof/>
                <w:webHidden/>
              </w:rPr>
              <w:t>27</w:t>
            </w:r>
            <w:r>
              <w:rPr>
                <w:noProof/>
                <w:webHidden/>
              </w:rPr>
              <w:fldChar w:fldCharType="end"/>
            </w:r>
          </w:hyperlink>
        </w:p>
        <w:p w:rsidR="00BC67D9" w:rsidRDefault="00BC67D9" w14:paraId="7B29F37A" w14:textId="315B0311">
          <w:pPr>
            <w:pStyle w:val="Obsah2"/>
            <w:tabs>
              <w:tab w:val="right" w:leader="dot" w:pos="9016"/>
            </w:tabs>
            <w:rPr>
              <w:rFonts w:eastAsiaTheme="minorEastAsia"/>
              <w:noProof/>
              <w:lang w:eastAsia="ja-JP"/>
            </w:rPr>
          </w:pPr>
          <w:hyperlink w:history="1" w:anchor="_Toc121749028">
            <w:r w:rsidRPr="00DB2414">
              <w:rPr>
                <w:rStyle w:val="Hypertextovodkaz"/>
                <w:rFonts w:ascii="Calibri" w:hAnsi="Calibri" w:eastAsia="Calibri" w:cs="Calibri"/>
                <w:b/>
                <w:bCs/>
                <w:noProof/>
              </w:rPr>
              <w:t xml:space="preserve">4.4 </w:t>
            </w:r>
            <w:r w:rsidRPr="00DB2414">
              <w:rPr>
                <w:rStyle w:val="Hypertextovodkaz"/>
                <w:rFonts w:ascii="Calibri" w:hAnsi="Calibri" w:eastAsia="Calibri" w:cs="Calibri"/>
                <w:b/>
                <w:bCs/>
                <w:i/>
                <w:iCs/>
                <w:noProof/>
              </w:rPr>
              <w:t>Devil’s Island</w:t>
            </w:r>
            <w:r>
              <w:rPr>
                <w:noProof/>
                <w:webHidden/>
              </w:rPr>
              <w:tab/>
            </w:r>
            <w:r>
              <w:rPr>
                <w:noProof/>
                <w:webHidden/>
              </w:rPr>
              <w:fldChar w:fldCharType="begin"/>
            </w:r>
            <w:r>
              <w:rPr>
                <w:noProof/>
                <w:webHidden/>
              </w:rPr>
              <w:instrText xml:space="preserve"> PAGEREF _Toc121749028 \h </w:instrText>
            </w:r>
            <w:r>
              <w:rPr>
                <w:noProof/>
                <w:webHidden/>
              </w:rPr>
            </w:r>
            <w:r>
              <w:rPr>
                <w:noProof/>
                <w:webHidden/>
              </w:rPr>
              <w:fldChar w:fldCharType="separate"/>
            </w:r>
            <w:r>
              <w:rPr>
                <w:noProof/>
                <w:webHidden/>
              </w:rPr>
              <w:t>29</w:t>
            </w:r>
            <w:r>
              <w:rPr>
                <w:noProof/>
                <w:webHidden/>
              </w:rPr>
              <w:fldChar w:fldCharType="end"/>
            </w:r>
          </w:hyperlink>
        </w:p>
        <w:p w:rsidR="00BC67D9" w:rsidRDefault="00BC67D9" w14:paraId="136E8509" w14:textId="7744029F">
          <w:pPr>
            <w:pStyle w:val="Obsah2"/>
            <w:tabs>
              <w:tab w:val="right" w:leader="dot" w:pos="9016"/>
            </w:tabs>
            <w:rPr>
              <w:rFonts w:eastAsiaTheme="minorEastAsia"/>
              <w:noProof/>
              <w:lang w:eastAsia="ja-JP"/>
            </w:rPr>
          </w:pPr>
          <w:hyperlink w:history="1" w:anchor="_Toc121749029">
            <w:r w:rsidRPr="00DB2414">
              <w:rPr>
                <w:rStyle w:val="Hypertextovodkaz"/>
                <w:rFonts w:ascii="Calibri" w:hAnsi="Calibri" w:eastAsia="Calibri" w:cs="Calibri"/>
                <w:b/>
                <w:bCs/>
                <w:noProof/>
              </w:rPr>
              <w:t xml:space="preserve">4.5 </w:t>
            </w:r>
            <w:r w:rsidRPr="00DB2414">
              <w:rPr>
                <w:rStyle w:val="Hypertextovodkaz"/>
                <w:rFonts w:ascii="Calibri" w:hAnsi="Calibri" w:eastAsia="Calibri" w:cs="Calibri"/>
                <w:b/>
                <w:bCs/>
                <w:i/>
                <w:iCs/>
                <w:noProof/>
              </w:rPr>
              <w:t>Good Mourning / Black Friday</w:t>
            </w:r>
            <w:r>
              <w:rPr>
                <w:noProof/>
                <w:webHidden/>
              </w:rPr>
              <w:tab/>
            </w:r>
            <w:r>
              <w:rPr>
                <w:noProof/>
                <w:webHidden/>
              </w:rPr>
              <w:fldChar w:fldCharType="begin"/>
            </w:r>
            <w:r>
              <w:rPr>
                <w:noProof/>
                <w:webHidden/>
              </w:rPr>
              <w:instrText xml:space="preserve"> PAGEREF _Toc121749029 \h </w:instrText>
            </w:r>
            <w:r>
              <w:rPr>
                <w:noProof/>
                <w:webHidden/>
              </w:rPr>
            </w:r>
            <w:r>
              <w:rPr>
                <w:noProof/>
                <w:webHidden/>
              </w:rPr>
              <w:fldChar w:fldCharType="separate"/>
            </w:r>
            <w:r>
              <w:rPr>
                <w:noProof/>
                <w:webHidden/>
              </w:rPr>
              <w:t>31</w:t>
            </w:r>
            <w:r>
              <w:rPr>
                <w:noProof/>
                <w:webHidden/>
              </w:rPr>
              <w:fldChar w:fldCharType="end"/>
            </w:r>
          </w:hyperlink>
        </w:p>
        <w:p w:rsidR="00BC67D9" w:rsidRDefault="00BC67D9" w14:paraId="11F26B89" w14:textId="1267E1AB">
          <w:pPr>
            <w:pStyle w:val="Obsah2"/>
            <w:tabs>
              <w:tab w:val="right" w:leader="dot" w:pos="9016"/>
            </w:tabs>
            <w:rPr>
              <w:rFonts w:eastAsiaTheme="minorEastAsia"/>
              <w:noProof/>
              <w:lang w:eastAsia="ja-JP"/>
            </w:rPr>
          </w:pPr>
          <w:hyperlink w:history="1" w:anchor="_Toc121749030">
            <w:r w:rsidRPr="00DB2414">
              <w:rPr>
                <w:rStyle w:val="Hypertextovodkaz"/>
                <w:rFonts w:ascii="Calibri" w:hAnsi="Calibri" w:eastAsia="Calibri" w:cs="Calibri"/>
                <w:b/>
                <w:bCs/>
                <w:noProof/>
              </w:rPr>
              <w:t xml:space="preserve">4.6 </w:t>
            </w:r>
            <w:r w:rsidRPr="00DB2414">
              <w:rPr>
                <w:rStyle w:val="Hypertextovodkaz"/>
                <w:rFonts w:ascii="Calibri" w:hAnsi="Calibri" w:eastAsia="Calibri" w:cs="Calibri"/>
                <w:b/>
                <w:bCs/>
                <w:i/>
                <w:iCs/>
                <w:noProof/>
              </w:rPr>
              <w:t>Bad Omen</w:t>
            </w:r>
            <w:r>
              <w:rPr>
                <w:noProof/>
                <w:webHidden/>
              </w:rPr>
              <w:tab/>
            </w:r>
            <w:r>
              <w:rPr>
                <w:noProof/>
                <w:webHidden/>
              </w:rPr>
              <w:fldChar w:fldCharType="begin"/>
            </w:r>
            <w:r>
              <w:rPr>
                <w:noProof/>
                <w:webHidden/>
              </w:rPr>
              <w:instrText xml:space="preserve"> PAGEREF _Toc121749030 \h </w:instrText>
            </w:r>
            <w:r>
              <w:rPr>
                <w:noProof/>
                <w:webHidden/>
              </w:rPr>
            </w:r>
            <w:r>
              <w:rPr>
                <w:noProof/>
                <w:webHidden/>
              </w:rPr>
              <w:fldChar w:fldCharType="separate"/>
            </w:r>
            <w:r>
              <w:rPr>
                <w:noProof/>
                <w:webHidden/>
              </w:rPr>
              <w:t>33</w:t>
            </w:r>
            <w:r>
              <w:rPr>
                <w:noProof/>
                <w:webHidden/>
              </w:rPr>
              <w:fldChar w:fldCharType="end"/>
            </w:r>
          </w:hyperlink>
        </w:p>
        <w:p w:rsidR="00BC67D9" w:rsidRDefault="00BC67D9" w14:paraId="1C142244" w14:textId="4B10FBFB">
          <w:pPr>
            <w:pStyle w:val="Obsah2"/>
            <w:tabs>
              <w:tab w:val="right" w:leader="dot" w:pos="9016"/>
            </w:tabs>
            <w:rPr>
              <w:rFonts w:eastAsiaTheme="minorEastAsia"/>
              <w:noProof/>
              <w:lang w:eastAsia="ja-JP"/>
            </w:rPr>
          </w:pPr>
          <w:hyperlink w:history="1" w:anchor="_Toc121749031">
            <w:r w:rsidRPr="00DB2414">
              <w:rPr>
                <w:rStyle w:val="Hypertextovodkaz"/>
                <w:rFonts w:ascii="Calibri" w:hAnsi="Calibri" w:eastAsia="Calibri" w:cs="Calibri"/>
                <w:b/>
                <w:bCs/>
                <w:noProof/>
              </w:rPr>
              <w:t xml:space="preserve">4.7 </w:t>
            </w:r>
            <w:r w:rsidRPr="00DB2414">
              <w:rPr>
                <w:rStyle w:val="Hypertextovodkaz"/>
                <w:rFonts w:ascii="Calibri" w:hAnsi="Calibri" w:eastAsia="Calibri" w:cs="Calibri"/>
                <w:b/>
                <w:bCs/>
                <w:i/>
                <w:iCs/>
                <w:noProof/>
              </w:rPr>
              <w:t>I Ain’t Superstitious</w:t>
            </w:r>
            <w:r>
              <w:rPr>
                <w:noProof/>
                <w:webHidden/>
              </w:rPr>
              <w:tab/>
            </w:r>
            <w:r>
              <w:rPr>
                <w:noProof/>
                <w:webHidden/>
              </w:rPr>
              <w:fldChar w:fldCharType="begin"/>
            </w:r>
            <w:r>
              <w:rPr>
                <w:noProof/>
                <w:webHidden/>
              </w:rPr>
              <w:instrText xml:space="preserve"> PAGEREF _Toc121749031 \h </w:instrText>
            </w:r>
            <w:r>
              <w:rPr>
                <w:noProof/>
                <w:webHidden/>
              </w:rPr>
            </w:r>
            <w:r>
              <w:rPr>
                <w:noProof/>
                <w:webHidden/>
              </w:rPr>
              <w:fldChar w:fldCharType="separate"/>
            </w:r>
            <w:r>
              <w:rPr>
                <w:noProof/>
                <w:webHidden/>
              </w:rPr>
              <w:t>35</w:t>
            </w:r>
            <w:r>
              <w:rPr>
                <w:noProof/>
                <w:webHidden/>
              </w:rPr>
              <w:fldChar w:fldCharType="end"/>
            </w:r>
          </w:hyperlink>
        </w:p>
        <w:p w:rsidR="00BC67D9" w:rsidRDefault="00BC67D9" w14:paraId="4B7346B8" w14:textId="3740E262">
          <w:pPr>
            <w:pStyle w:val="Obsah2"/>
            <w:tabs>
              <w:tab w:val="right" w:leader="dot" w:pos="9016"/>
            </w:tabs>
            <w:rPr>
              <w:rFonts w:eastAsiaTheme="minorEastAsia"/>
              <w:noProof/>
              <w:lang w:eastAsia="ja-JP"/>
            </w:rPr>
          </w:pPr>
          <w:hyperlink w:history="1" w:anchor="_Toc121749032">
            <w:r w:rsidRPr="00DB2414">
              <w:rPr>
                <w:rStyle w:val="Hypertextovodkaz"/>
                <w:rFonts w:ascii="Calibri" w:hAnsi="Calibri" w:eastAsia="Calibri" w:cs="Calibri"/>
                <w:b/>
                <w:bCs/>
                <w:noProof/>
              </w:rPr>
              <w:t xml:space="preserve">4.8 </w:t>
            </w:r>
            <w:r w:rsidRPr="00DB2414">
              <w:rPr>
                <w:rStyle w:val="Hypertextovodkaz"/>
                <w:rFonts w:ascii="Calibri" w:hAnsi="Calibri" w:eastAsia="Calibri" w:cs="Calibri"/>
                <w:b/>
                <w:bCs/>
                <w:i/>
                <w:iCs/>
                <w:noProof/>
              </w:rPr>
              <w:t>My Last Words</w:t>
            </w:r>
            <w:r>
              <w:rPr>
                <w:noProof/>
                <w:webHidden/>
              </w:rPr>
              <w:tab/>
            </w:r>
            <w:r>
              <w:rPr>
                <w:noProof/>
                <w:webHidden/>
              </w:rPr>
              <w:fldChar w:fldCharType="begin"/>
            </w:r>
            <w:r>
              <w:rPr>
                <w:noProof/>
                <w:webHidden/>
              </w:rPr>
              <w:instrText xml:space="preserve"> PAGEREF _Toc121749032 \h </w:instrText>
            </w:r>
            <w:r>
              <w:rPr>
                <w:noProof/>
                <w:webHidden/>
              </w:rPr>
            </w:r>
            <w:r>
              <w:rPr>
                <w:noProof/>
                <w:webHidden/>
              </w:rPr>
              <w:fldChar w:fldCharType="separate"/>
            </w:r>
            <w:r>
              <w:rPr>
                <w:noProof/>
                <w:webHidden/>
              </w:rPr>
              <w:t>37</w:t>
            </w:r>
            <w:r>
              <w:rPr>
                <w:noProof/>
                <w:webHidden/>
              </w:rPr>
              <w:fldChar w:fldCharType="end"/>
            </w:r>
          </w:hyperlink>
        </w:p>
        <w:p w:rsidR="00BC67D9" w:rsidRDefault="00BC67D9" w14:paraId="206CEDA4" w14:textId="2A8DF088">
          <w:pPr>
            <w:pStyle w:val="Obsah2"/>
            <w:tabs>
              <w:tab w:val="right" w:leader="dot" w:pos="9016"/>
            </w:tabs>
            <w:rPr>
              <w:rFonts w:eastAsiaTheme="minorEastAsia"/>
              <w:noProof/>
              <w:lang w:eastAsia="ja-JP"/>
            </w:rPr>
          </w:pPr>
          <w:hyperlink w:history="1" w:anchor="_Toc121749033">
            <w:r w:rsidRPr="00DB2414">
              <w:rPr>
                <w:rStyle w:val="Hypertextovodkaz"/>
                <w:rFonts w:ascii="Calibri" w:hAnsi="Calibri" w:eastAsia="Calibri" w:cs="Calibri"/>
                <w:b/>
                <w:bCs/>
                <w:noProof/>
              </w:rPr>
              <w:t>4.9 Shrnutí analýzy</w:t>
            </w:r>
            <w:r>
              <w:rPr>
                <w:noProof/>
                <w:webHidden/>
              </w:rPr>
              <w:tab/>
            </w:r>
            <w:r>
              <w:rPr>
                <w:noProof/>
                <w:webHidden/>
              </w:rPr>
              <w:fldChar w:fldCharType="begin"/>
            </w:r>
            <w:r>
              <w:rPr>
                <w:noProof/>
                <w:webHidden/>
              </w:rPr>
              <w:instrText xml:space="preserve"> PAGEREF _Toc121749033 \h </w:instrText>
            </w:r>
            <w:r>
              <w:rPr>
                <w:noProof/>
                <w:webHidden/>
              </w:rPr>
            </w:r>
            <w:r>
              <w:rPr>
                <w:noProof/>
                <w:webHidden/>
              </w:rPr>
              <w:fldChar w:fldCharType="separate"/>
            </w:r>
            <w:r>
              <w:rPr>
                <w:noProof/>
                <w:webHidden/>
              </w:rPr>
              <w:t>38</w:t>
            </w:r>
            <w:r>
              <w:rPr>
                <w:noProof/>
                <w:webHidden/>
              </w:rPr>
              <w:fldChar w:fldCharType="end"/>
            </w:r>
          </w:hyperlink>
        </w:p>
        <w:p w:rsidR="00BC67D9" w:rsidRDefault="00BC67D9" w14:paraId="0DE57C88" w14:textId="77E187DD">
          <w:pPr>
            <w:pStyle w:val="Obsah3"/>
            <w:tabs>
              <w:tab w:val="right" w:leader="dot" w:pos="9016"/>
            </w:tabs>
            <w:rPr>
              <w:rFonts w:eastAsiaTheme="minorEastAsia"/>
              <w:noProof/>
              <w:lang w:eastAsia="ja-JP"/>
            </w:rPr>
          </w:pPr>
          <w:hyperlink w:history="1" w:anchor="_Toc121749034">
            <w:r w:rsidRPr="00DB2414">
              <w:rPr>
                <w:rStyle w:val="Hypertextovodkaz"/>
                <w:b/>
                <w:bCs/>
                <w:noProof/>
              </w:rPr>
              <w:t>4.9.1 Forma</w:t>
            </w:r>
            <w:r>
              <w:rPr>
                <w:noProof/>
                <w:webHidden/>
              </w:rPr>
              <w:tab/>
            </w:r>
            <w:r>
              <w:rPr>
                <w:noProof/>
                <w:webHidden/>
              </w:rPr>
              <w:fldChar w:fldCharType="begin"/>
            </w:r>
            <w:r>
              <w:rPr>
                <w:noProof/>
                <w:webHidden/>
              </w:rPr>
              <w:instrText xml:space="preserve"> PAGEREF _Toc121749034 \h </w:instrText>
            </w:r>
            <w:r>
              <w:rPr>
                <w:noProof/>
                <w:webHidden/>
              </w:rPr>
            </w:r>
            <w:r>
              <w:rPr>
                <w:noProof/>
                <w:webHidden/>
              </w:rPr>
              <w:fldChar w:fldCharType="separate"/>
            </w:r>
            <w:r>
              <w:rPr>
                <w:noProof/>
                <w:webHidden/>
              </w:rPr>
              <w:t>38</w:t>
            </w:r>
            <w:r>
              <w:rPr>
                <w:noProof/>
                <w:webHidden/>
              </w:rPr>
              <w:fldChar w:fldCharType="end"/>
            </w:r>
          </w:hyperlink>
        </w:p>
        <w:p w:rsidR="00BC67D9" w:rsidRDefault="00BC67D9" w14:paraId="37E7199D" w14:textId="289D255B">
          <w:pPr>
            <w:pStyle w:val="Obsah3"/>
            <w:tabs>
              <w:tab w:val="right" w:leader="dot" w:pos="9016"/>
            </w:tabs>
            <w:rPr>
              <w:rFonts w:eastAsiaTheme="minorEastAsia"/>
              <w:noProof/>
              <w:lang w:eastAsia="ja-JP"/>
            </w:rPr>
          </w:pPr>
          <w:hyperlink w:history="1" w:anchor="_Toc121749035">
            <w:r w:rsidRPr="00DB2414">
              <w:rPr>
                <w:rStyle w:val="Hypertextovodkaz"/>
                <w:b/>
                <w:bCs/>
                <w:noProof/>
              </w:rPr>
              <w:t>4.9.2 Kinetika</w:t>
            </w:r>
            <w:r>
              <w:rPr>
                <w:noProof/>
                <w:webHidden/>
              </w:rPr>
              <w:tab/>
            </w:r>
            <w:r>
              <w:rPr>
                <w:noProof/>
                <w:webHidden/>
              </w:rPr>
              <w:fldChar w:fldCharType="begin"/>
            </w:r>
            <w:r>
              <w:rPr>
                <w:noProof/>
                <w:webHidden/>
              </w:rPr>
              <w:instrText xml:space="preserve"> PAGEREF _Toc121749035 \h </w:instrText>
            </w:r>
            <w:r>
              <w:rPr>
                <w:noProof/>
                <w:webHidden/>
              </w:rPr>
            </w:r>
            <w:r>
              <w:rPr>
                <w:noProof/>
                <w:webHidden/>
              </w:rPr>
              <w:fldChar w:fldCharType="separate"/>
            </w:r>
            <w:r>
              <w:rPr>
                <w:noProof/>
                <w:webHidden/>
              </w:rPr>
              <w:t>39</w:t>
            </w:r>
            <w:r>
              <w:rPr>
                <w:noProof/>
                <w:webHidden/>
              </w:rPr>
              <w:fldChar w:fldCharType="end"/>
            </w:r>
          </w:hyperlink>
        </w:p>
        <w:p w:rsidR="00BC67D9" w:rsidRDefault="00BC67D9" w14:paraId="37CE7C52" w14:textId="295D967E">
          <w:pPr>
            <w:pStyle w:val="Obsah3"/>
            <w:tabs>
              <w:tab w:val="right" w:leader="dot" w:pos="9016"/>
            </w:tabs>
            <w:rPr>
              <w:rFonts w:eastAsiaTheme="minorEastAsia"/>
              <w:noProof/>
              <w:lang w:eastAsia="ja-JP"/>
            </w:rPr>
          </w:pPr>
          <w:hyperlink w:history="1" w:anchor="_Toc121749036">
            <w:r w:rsidRPr="00DB2414">
              <w:rPr>
                <w:rStyle w:val="Hypertextovodkaz"/>
                <w:b/>
                <w:bCs/>
                <w:noProof/>
              </w:rPr>
              <w:t>4.9.3 Harmonie</w:t>
            </w:r>
            <w:r>
              <w:rPr>
                <w:noProof/>
                <w:webHidden/>
              </w:rPr>
              <w:tab/>
            </w:r>
            <w:r>
              <w:rPr>
                <w:noProof/>
                <w:webHidden/>
              </w:rPr>
              <w:fldChar w:fldCharType="begin"/>
            </w:r>
            <w:r>
              <w:rPr>
                <w:noProof/>
                <w:webHidden/>
              </w:rPr>
              <w:instrText xml:space="preserve"> PAGEREF _Toc121749036 \h </w:instrText>
            </w:r>
            <w:r>
              <w:rPr>
                <w:noProof/>
                <w:webHidden/>
              </w:rPr>
            </w:r>
            <w:r>
              <w:rPr>
                <w:noProof/>
                <w:webHidden/>
              </w:rPr>
              <w:fldChar w:fldCharType="separate"/>
            </w:r>
            <w:r>
              <w:rPr>
                <w:noProof/>
                <w:webHidden/>
              </w:rPr>
              <w:t>40</w:t>
            </w:r>
            <w:r>
              <w:rPr>
                <w:noProof/>
                <w:webHidden/>
              </w:rPr>
              <w:fldChar w:fldCharType="end"/>
            </w:r>
          </w:hyperlink>
        </w:p>
        <w:p w:rsidR="00BC67D9" w:rsidRDefault="00BC67D9" w14:paraId="078418EE" w14:textId="2887CF41">
          <w:pPr>
            <w:pStyle w:val="Obsah3"/>
            <w:tabs>
              <w:tab w:val="right" w:leader="dot" w:pos="9016"/>
            </w:tabs>
            <w:rPr>
              <w:rFonts w:eastAsiaTheme="minorEastAsia"/>
              <w:noProof/>
              <w:lang w:eastAsia="ja-JP"/>
            </w:rPr>
          </w:pPr>
          <w:hyperlink w:history="1" w:anchor="_Toc121749037">
            <w:r w:rsidRPr="00DB2414">
              <w:rPr>
                <w:rStyle w:val="Hypertextovodkaz"/>
                <w:b/>
                <w:bCs/>
                <w:noProof/>
              </w:rPr>
              <w:t>4.9.4 Instrumentace</w:t>
            </w:r>
            <w:r>
              <w:rPr>
                <w:noProof/>
                <w:webHidden/>
              </w:rPr>
              <w:tab/>
            </w:r>
            <w:r>
              <w:rPr>
                <w:noProof/>
                <w:webHidden/>
              </w:rPr>
              <w:fldChar w:fldCharType="begin"/>
            </w:r>
            <w:r>
              <w:rPr>
                <w:noProof/>
                <w:webHidden/>
              </w:rPr>
              <w:instrText xml:space="preserve"> PAGEREF _Toc121749037 \h </w:instrText>
            </w:r>
            <w:r>
              <w:rPr>
                <w:noProof/>
                <w:webHidden/>
              </w:rPr>
            </w:r>
            <w:r>
              <w:rPr>
                <w:noProof/>
                <w:webHidden/>
              </w:rPr>
              <w:fldChar w:fldCharType="separate"/>
            </w:r>
            <w:r>
              <w:rPr>
                <w:noProof/>
                <w:webHidden/>
              </w:rPr>
              <w:t>40</w:t>
            </w:r>
            <w:r>
              <w:rPr>
                <w:noProof/>
                <w:webHidden/>
              </w:rPr>
              <w:fldChar w:fldCharType="end"/>
            </w:r>
          </w:hyperlink>
        </w:p>
        <w:p w:rsidR="00BC67D9" w:rsidRDefault="00BC67D9" w14:paraId="71BD0C58" w14:textId="49469A95">
          <w:pPr>
            <w:pStyle w:val="Obsah1"/>
            <w:tabs>
              <w:tab w:val="right" w:leader="dot" w:pos="9016"/>
            </w:tabs>
            <w:rPr>
              <w:rFonts w:eastAsiaTheme="minorEastAsia"/>
              <w:noProof/>
              <w:lang w:eastAsia="ja-JP"/>
            </w:rPr>
          </w:pPr>
          <w:hyperlink w:history="1" w:anchor="_Toc121749038">
            <w:r w:rsidRPr="00DB2414">
              <w:rPr>
                <w:rStyle w:val="Hypertextovodkaz"/>
                <w:b/>
                <w:bCs/>
                <w:noProof/>
              </w:rPr>
              <w:t>5 Anotace</w:t>
            </w:r>
            <w:r>
              <w:rPr>
                <w:noProof/>
                <w:webHidden/>
              </w:rPr>
              <w:tab/>
            </w:r>
            <w:r>
              <w:rPr>
                <w:noProof/>
                <w:webHidden/>
              </w:rPr>
              <w:fldChar w:fldCharType="begin"/>
            </w:r>
            <w:r>
              <w:rPr>
                <w:noProof/>
                <w:webHidden/>
              </w:rPr>
              <w:instrText xml:space="preserve"> PAGEREF _Toc121749038 \h </w:instrText>
            </w:r>
            <w:r>
              <w:rPr>
                <w:noProof/>
                <w:webHidden/>
              </w:rPr>
            </w:r>
            <w:r>
              <w:rPr>
                <w:noProof/>
                <w:webHidden/>
              </w:rPr>
              <w:fldChar w:fldCharType="separate"/>
            </w:r>
            <w:r>
              <w:rPr>
                <w:noProof/>
                <w:webHidden/>
              </w:rPr>
              <w:t>42</w:t>
            </w:r>
            <w:r>
              <w:rPr>
                <w:noProof/>
                <w:webHidden/>
              </w:rPr>
              <w:fldChar w:fldCharType="end"/>
            </w:r>
          </w:hyperlink>
        </w:p>
        <w:p w:rsidR="00BC67D9" w:rsidRDefault="00BC67D9" w14:paraId="7C8F7A69" w14:textId="0CA5BFB6">
          <w:pPr>
            <w:pStyle w:val="Obsah1"/>
            <w:tabs>
              <w:tab w:val="right" w:leader="dot" w:pos="9016"/>
            </w:tabs>
            <w:rPr>
              <w:rFonts w:eastAsiaTheme="minorEastAsia"/>
              <w:noProof/>
              <w:lang w:eastAsia="ja-JP"/>
            </w:rPr>
          </w:pPr>
          <w:hyperlink w:history="1" w:anchor="_Toc121749039">
            <w:r w:rsidRPr="00DB2414">
              <w:rPr>
                <w:rStyle w:val="Hypertextovodkaz"/>
                <w:b/>
                <w:bCs/>
                <w:noProof/>
              </w:rPr>
              <w:t>6 Resumé</w:t>
            </w:r>
            <w:r>
              <w:rPr>
                <w:noProof/>
                <w:webHidden/>
              </w:rPr>
              <w:tab/>
            </w:r>
            <w:r>
              <w:rPr>
                <w:noProof/>
                <w:webHidden/>
              </w:rPr>
              <w:fldChar w:fldCharType="begin"/>
            </w:r>
            <w:r>
              <w:rPr>
                <w:noProof/>
                <w:webHidden/>
              </w:rPr>
              <w:instrText xml:space="preserve"> PAGEREF _Toc121749039 \h </w:instrText>
            </w:r>
            <w:r>
              <w:rPr>
                <w:noProof/>
                <w:webHidden/>
              </w:rPr>
            </w:r>
            <w:r>
              <w:rPr>
                <w:noProof/>
                <w:webHidden/>
              </w:rPr>
              <w:fldChar w:fldCharType="separate"/>
            </w:r>
            <w:r>
              <w:rPr>
                <w:noProof/>
                <w:webHidden/>
              </w:rPr>
              <w:t>43</w:t>
            </w:r>
            <w:r>
              <w:rPr>
                <w:noProof/>
                <w:webHidden/>
              </w:rPr>
              <w:fldChar w:fldCharType="end"/>
            </w:r>
          </w:hyperlink>
        </w:p>
        <w:p w:rsidR="00BC67D9" w:rsidRDefault="00BC67D9" w14:paraId="27580475" w14:textId="149098BB">
          <w:pPr>
            <w:pStyle w:val="Obsah1"/>
            <w:tabs>
              <w:tab w:val="right" w:leader="dot" w:pos="9016"/>
            </w:tabs>
            <w:rPr>
              <w:rFonts w:eastAsiaTheme="minorEastAsia"/>
              <w:noProof/>
              <w:lang w:eastAsia="ja-JP"/>
            </w:rPr>
          </w:pPr>
          <w:hyperlink w:history="1" w:anchor="_Toc121749040">
            <w:r w:rsidRPr="00DB2414">
              <w:rPr>
                <w:rStyle w:val="Hypertextovodkaz"/>
                <w:b/>
                <w:bCs/>
                <w:noProof/>
              </w:rPr>
              <w:t>7 Seznam použité literatury</w:t>
            </w:r>
            <w:r>
              <w:rPr>
                <w:noProof/>
                <w:webHidden/>
              </w:rPr>
              <w:tab/>
            </w:r>
            <w:r>
              <w:rPr>
                <w:noProof/>
                <w:webHidden/>
              </w:rPr>
              <w:fldChar w:fldCharType="begin"/>
            </w:r>
            <w:r>
              <w:rPr>
                <w:noProof/>
                <w:webHidden/>
              </w:rPr>
              <w:instrText xml:space="preserve"> PAGEREF _Toc121749040 \h </w:instrText>
            </w:r>
            <w:r>
              <w:rPr>
                <w:noProof/>
                <w:webHidden/>
              </w:rPr>
            </w:r>
            <w:r>
              <w:rPr>
                <w:noProof/>
                <w:webHidden/>
              </w:rPr>
              <w:fldChar w:fldCharType="separate"/>
            </w:r>
            <w:r>
              <w:rPr>
                <w:noProof/>
                <w:webHidden/>
              </w:rPr>
              <w:t>44</w:t>
            </w:r>
            <w:r>
              <w:rPr>
                <w:noProof/>
                <w:webHidden/>
              </w:rPr>
              <w:fldChar w:fldCharType="end"/>
            </w:r>
          </w:hyperlink>
        </w:p>
        <w:p w:rsidR="462A728E" w:rsidP="462A728E" w:rsidRDefault="462A728E" w14:paraId="372C94F2" w14:textId="76AFCF26">
          <w:pPr>
            <w:pStyle w:val="Obsah1"/>
            <w:tabs>
              <w:tab w:val="right" w:leader="dot" w:pos="9015"/>
            </w:tabs>
            <w:rPr>
              <w:rStyle w:val="Hypertextovodkaz"/>
            </w:rPr>
          </w:pPr>
          <w:r>
            <w:fldChar w:fldCharType="end"/>
          </w:r>
        </w:p>
      </w:sdtContent>
    </w:sdt>
    <w:p w:rsidR="4FB227B4" w:rsidP="4FB227B4" w:rsidRDefault="4FB227B4" w14:paraId="25407BAD" w14:textId="482E787A">
      <w:pPr>
        <w:rPr>
          <w:rFonts w:ascii="Calibri" w:hAnsi="Calibri" w:eastAsia="Calibri" w:cs="Calibri"/>
          <w:color w:val="000000" w:themeColor="text1"/>
        </w:rPr>
      </w:pPr>
      <w:r w:rsidRPr="4FB227B4">
        <w:rPr>
          <w:rFonts w:ascii="Calibri" w:hAnsi="Calibri" w:eastAsia="Calibri" w:cs="Calibri"/>
          <w:color w:val="000000" w:themeColor="text1"/>
        </w:rPr>
        <w:br w:type="page"/>
      </w:r>
    </w:p>
    <w:p w:rsidR="4FB227B4" w:rsidP="4FB227B4" w:rsidRDefault="4FB227B4" w14:paraId="74625C84" w14:textId="0758AEF1">
      <w:pPr>
        <w:pStyle w:val="Obsah1"/>
        <w:tabs>
          <w:tab w:val="right" w:leader="dot" w:pos="9015"/>
        </w:tabs>
        <w:rPr>
          <w:rFonts w:ascii="Calibri" w:hAnsi="Calibri" w:eastAsia="Calibri" w:cs="Calibri"/>
          <w:color w:val="000000" w:themeColor="text1"/>
        </w:rPr>
      </w:pPr>
    </w:p>
    <w:p w:rsidR="00A14F9C" w:rsidP="3C325A74" w:rsidRDefault="00A14F9C" w14:paraId="17B61326" w14:textId="7B681501">
      <w:pPr>
        <w:spacing w:after="0" w:line="360" w:lineRule="auto"/>
        <w:jc w:val="both"/>
        <w:rPr>
          <w:rFonts w:ascii="Calibri" w:hAnsi="Calibri" w:eastAsia="Calibri" w:cs="Calibri"/>
          <w:color w:val="000000" w:themeColor="text1"/>
          <w:sz w:val="24"/>
          <w:szCs w:val="24"/>
        </w:rPr>
      </w:pPr>
    </w:p>
    <w:p w:rsidR="00A14F9C" w:rsidP="3C325A74" w:rsidRDefault="00A14F9C" w14:paraId="075E9EEA" w14:textId="32C6DCA0">
      <w:pPr>
        <w:spacing w:after="0" w:line="360" w:lineRule="auto"/>
        <w:jc w:val="both"/>
        <w:rPr>
          <w:rFonts w:ascii="Calibri" w:hAnsi="Calibri" w:eastAsia="Calibri" w:cs="Calibri"/>
          <w:color w:val="000000" w:themeColor="text1"/>
          <w:sz w:val="24"/>
          <w:szCs w:val="24"/>
        </w:rPr>
      </w:pPr>
    </w:p>
    <w:p w:rsidR="0742A028" w:rsidP="3C325A74" w:rsidRDefault="0742A028" w14:paraId="05490ABA" w14:textId="74D8C3DF">
      <w:pPr>
        <w:pStyle w:val="Nadpis1"/>
        <w:spacing w:line="360" w:lineRule="auto"/>
        <w:jc w:val="both"/>
        <w:rPr>
          <w:rFonts w:ascii="Calibri" w:hAnsi="Calibri" w:eastAsia="Calibri" w:cs="Calibri"/>
          <w:b/>
          <w:bCs/>
          <w:color w:val="000000" w:themeColor="text1"/>
        </w:rPr>
      </w:pPr>
      <w:bookmarkStart w:name="_Toc121749005" w:id="0"/>
      <w:r w:rsidRPr="462A728E">
        <w:rPr>
          <w:rFonts w:ascii="Calibri" w:hAnsi="Calibri" w:eastAsia="Calibri" w:cs="Calibri"/>
          <w:b/>
          <w:bCs/>
          <w:color w:val="000000" w:themeColor="text1"/>
        </w:rPr>
        <w:t>1</w:t>
      </w:r>
      <w:r w:rsidRPr="462A728E" w:rsidR="70F97007">
        <w:rPr>
          <w:rFonts w:ascii="Calibri" w:hAnsi="Calibri" w:eastAsia="Calibri" w:cs="Calibri"/>
          <w:b/>
          <w:bCs/>
          <w:color w:val="000000" w:themeColor="text1"/>
        </w:rPr>
        <w:t xml:space="preserve"> </w:t>
      </w:r>
      <w:r w:rsidRPr="462A728E" w:rsidR="49590CB0">
        <w:rPr>
          <w:rFonts w:ascii="Calibri" w:hAnsi="Calibri" w:eastAsia="Calibri" w:cs="Calibri"/>
          <w:b/>
          <w:bCs/>
          <w:color w:val="000000" w:themeColor="text1"/>
        </w:rPr>
        <w:t>Ú</w:t>
      </w:r>
      <w:r w:rsidRPr="462A728E" w:rsidR="4B2B61A2">
        <w:rPr>
          <w:rFonts w:ascii="Calibri" w:hAnsi="Calibri" w:eastAsia="Calibri" w:cs="Calibri"/>
          <w:b/>
          <w:bCs/>
          <w:color w:val="000000" w:themeColor="text1"/>
        </w:rPr>
        <w:t>vod</w:t>
      </w:r>
      <w:bookmarkEnd w:id="0"/>
    </w:p>
    <w:p w:rsidR="0742A028" w:rsidP="3C325A74" w:rsidRDefault="0742A028" w14:paraId="0D3848A4" w14:textId="17B52338">
      <w:pPr>
        <w:spacing w:after="0" w:line="360" w:lineRule="auto"/>
        <w:jc w:val="both"/>
        <w:rPr>
          <w:rFonts w:ascii="Calibri" w:hAnsi="Calibri" w:eastAsia="Calibri" w:cs="Calibri"/>
          <w:color w:val="000000" w:themeColor="text1"/>
          <w:sz w:val="24"/>
          <w:szCs w:val="24"/>
        </w:rPr>
      </w:pPr>
    </w:p>
    <w:p w:rsidR="4FB227B4" w:rsidP="6A8B0185" w:rsidRDefault="69B5C0D4" w14:paraId="04C0D8E0" w14:textId="1B16B496">
      <w:pPr>
        <w:spacing w:line="360" w:lineRule="auto"/>
        <w:ind w:firstLine="708"/>
        <w:rPr>
          <w:rFonts w:ascii="Calibri" w:hAnsi="Calibri" w:eastAsia="Calibri" w:cs="Calibri"/>
          <w:color w:val="000000" w:themeColor="text1"/>
          <w:sz w:val="24"/>
          <w:szCs w:val="24"/>
        </w:rPr>
      </w:pPr>
      <w:r w:rsidRPr="6A8B0185">
        <w:rPr>
          <w:rFonts w:ascii="Calibri" w:hAnsi="Calibri" w:eastAsia="Calibri" w:cs="Calibri"/>
          <w:color w:val="000000" w:themeColor="text1"/>
          <w:sz w:val="24"/>
          <w:szCs w:val="24"/>
        </w:rPr>
        <w:t>Metalovou hudbou se světová muzikologie zaobírá již pár dekád a zájem o nic postupem času na akademické půdě stoupá. Většina muzikologických prací věnující se metalu vychází zpravidla z disciplín psychologie či sociologie, ale malá část z nich se věnuje přímo metalové hudbě jako takové.</w:t>
      </w:r>
    </w:p>
    <w:p w:rsidR="4FB227B4" w:rsidP="6A8B0185" w:rsidRDefault="69B5C0D4" w14:paraId="682EE98B" w14:textId="0C26568D">
      <w:pPr>
        <w:spacing w:line="360" w:lineRule="auto"/>
        <w:ind w:firstLine="708"/>
        <w:rPr>
          <w:rFonts w:ascii="Calibri" w:hAnsi="Calibri" w:eastAsia="Calibri" w:cs="Calibri"/>
          <w:color w:val="000000" w:themeColor="text1"/>
          <w:sz w:val="24"/>
          <w:szCs w:val="24"/>
        </w:rPr>
      </w:pPr>
      <w:r w:rsidRPr="6A8B0185">
        <w:rPr>
          <w:rFonts w:ascii="Calibri" w:hAnsi="Calibri" w:eastAsia="Calibri" w:cs="Calibri"/>
          <w:color w:val="000000" w:themeColor="text1"/>
          <w:sz w:val="24"/>
          <w:szCs w:val="24"/>
        </w:rPr>
        <w:t xml:space="preserve">Hudební skupina, které se v této práci budu věnovat, </w:t>
      </w:r>
      <w:r w:rsidRPr="6A8B0185">
        <w:rPr>
          <w:rFonts w:ascii="Calibri" w:hAnsi="Calibri" w:eastAsia="Calibri" w:cs="Calibri"/>
          <w:i/>
          <w:iCs/>
          <w:color w:val="000000" w:themeColor="text1"/>
          <w:sz w:val="24"/>
          <w:szCs w:val="24"/>
        </w:rPr>
        <w:t>Megadeth,</w:t>
      </w:r>
      <w:r w:rsidRPr="6A8B0185">
        <w:rPr>
          <w:rFonts w:ascii="Calibri" w:hAnsi="Calibri" w:eastAsia="Calibri" w:cs="Calibri"/>
          <w:color w:val="000000" w:themeColor="text1"/>
          <w:sz w:val="24"/>
          <w:szCs w:val="24"/>
        </w:rPr>
        <w:t xml:space="preserve"> je jednou z nejvýznamnějších představitelů podžánru thrash metalu. Často je stavěna a porovnávána s Metallicou, o které je dohledatelných akademických prací jednoznačně více. Jejich album </w:t>
      </w:r>
      <w:r w:rsidRPr="6A8B0185">
        <w:rPr>
          <w:rFonts w:ascii="Calibri" w:hAnsi="Calibri" w:eastAsia="Calibri" w:cs="Calibri"/>
          <w:i/>
          <w:iCs/>
          <w:color w:val="000000" w:themeColor="text1"/>
          <w:sz w:val="24"/>
          <w:szCs w:val="24"/>
        </w:rPr>
        <w:t xml:space="preserve">Peace Sells… But Who’s Buing? </w:t>
      </w:r>
      <w:r w:rsidRPr="6A8B0185">
        <w:rPr>
          <w:rFonts w:ascii="Calibri" w:hAnsi="Calibri" w:eastAsia="Calibri" w:cs="Calibri"/>
          <w:color w:val="000000" w:themeColor="text1"/>
          <w:sz w:val="24"/>
          <w:szCs w:val="24"/>
        </w:rPr>
        <w:t>(1986) je jedním z prvních velkých thrashmetalových alb.</w:t>
      </w:r>
    </w:p>
    <w:p w:rsidR="4FB227B4" w:rsidP="6A8B0185" w:rsidRDefault="69B5C0D4" w14:paraId="3B2D6B42" w14:textId="7BA9FA2C">
      <w:pPr>
        <w:spacing w:line="360" w:lineRule="auto"/>
        <w:ind w:firstLine="708"/>
        <w:rPr>
          <w:rFonts w:ascii="Calibri" w:hAnsi="Calibri" w:eastAsia="Calibri" w:cs="Calibri"/>
          <w:color w:val="000000" w:themeColor="text1"/>
          <w:sz w:val="24"/>
          <w:szCs w:val="24"/>
        </w:rPr>
      </w:pPr>
      <w:r w:rsidRPr="6A8B0185">
        <w:rPr>
          <w:rFonts w:ascii="Calibri" w:hAnsi="Calibri" w:eastAsia="Calibri" w:cs="Calibri"/>
          <w:color w:val="000000" w:themeColor="text1"/>
          <w:sz w:val="24"/>
          <w:szCs w:val="24"/>
        </w:rPr>
        <w:t>V této práci bude mým cílem shromáždit co nejvíce materiálu k vytvoření definice, která by popsala thrash metal jako hudební styl skrze konkrétní hudebně teoretické termíny na místo metahudebních popisů, které bývají těžko uchopitelné.</w:t>
      </w:r>
    </w:p>
    <w:p w:rsidR="4FB227B4" w:rsidP="6A8B0185" w:rsidRDefault="69B5C0D4" w14:paraId="4710F2CC" w14:textId="56D9C079">
      <w:pPr>
        <w:spacing w:line="360" w:lineRule="auto"/>
        <w:ind w:firstLine="708"/>
        <w:rPr>
          <w:rFonts w:ascii="Calibri" w:hAnsi="Calibri" w:eastAsia="Calibri" w:cs="Calibri"/>
          <w:color w:val="000000" w:themeColor="text1"/>
          <w:sz w:val="24"/>
          <w:szCs w:val="24"/>
        </w:rPr>
      </w:pPr>
      <w:r w:rsidRPr="6A8B0185">
        <w:rPr>
          <w:rFonts w:ascii="Calibri" w:hAnsi="Calibri" w:eastAsia="Calibri" w:cs="Calibri"/>
          <w:color w:val="000000" w:themeColor="text1"/>
          <w:sz w:val="24"/>
          <w:szCs w:val="24"/>
        </w:rPr>
        <w:t xml:space="preserve">Druhým mým cílem bude také analyzovat právě album </w:t>
      </w:r>
      <w:r w:rsidRPr="6A8B0185">
        <w:rPr>
          <w:rFonts w:ascii="Calibri" w:hAnsi="Calibri" w:eastAsia="Calibri" w:cs="Calibri"/>
          <w:i/>
          <w:iCs/>
          <w:color w:val="000000" w:themeColor="text1"/>
          <w:sz w:val="24"/>
          <w:szCs w:val="24"/>
        </w:rPr>
        <w:t>Peace Sells… But Who’ Buying?</w:t>
      </w:r>
      <w:r w:rsidRPr="6A8B0185">
        <w:rPr>
          <w:rFonts w:ascii="Calibri" w:hAnsi="Calibri" w:eastAsia="Calibri" w:cs="Calibri"/>
          <w:color w:val="000000" w:themeColor="text1"/>
          <w:sz w:val="24"/>
          <w:szCs w:val="24"/>
        </w:rPr>
        <w:t xml:space="preserve">, poukázat na jednotlivé skladby a hledat v nich jak prvky thrash metalu, tak vyjímečný hudební jazyk skupiny </w:t>
      </w:r>
      <w:r w:rsidRPr="6A8B0185">
        <w:rPr>
          <w:rFonts w:ascii="Calibri" w:hAnsi="Calibri" w:eastAsia="Calibri" w:cs="Calibri"/>
          <w:i/>
          <w:iCs/>
          <w:color w:val="000000" w:themeColor="text1"/>
          <w:sz w:val="24"/>
          <w:szCs w:val="24"/>
        </w:rPr>
        <w:t>Megadeth</w:t>
      </w:r>
      <w:r w:rsidRPr="6A8B0185">
        <w:rPr>
          <w:rFonts w:ascii="Calibri" w:hAnsi="Calibri" w:eastAsia="Calibri" w:cs="Calibri"/>
          <w:color w:val="000000" w:themeColor="text1"/>
          <w:sz w:val="24"/>
          <w:szCs w:val="24"/>
        </w:rPr>
        <w:t xml:space="preserve"> v daném období jejich tvorby. Ze shrnutí by pak mělo být patrné, v čem Megadeth vyniká z pravidel podžánru, kterého je tato skupina průkopníkem.</w:t>
      </w:r>
    </w:p>
    <w:p w:rsidR="4FB227B4" w:rsidP="6A8B0185" w:rsidRDefault="4FB227B4" w14:paraId="3CB6EC27" w14:textId="6DAEC2AB">
      <w:pPr>
        <w:spacing w:after="0" w:line="360" w:lineRule="auto"/>
        <w:jc w:val="both"/>
        <w:rPr>
          <w:rFonts w:ascii="Calibri" w:hAnsi="Calibri" w:eastAsia="Calibri" w:cs="Calibri"/>
          <w:color w:val="000000" w:themeColor="text1"/>
          <w:sz w:val="24"/>
          <w:szCs w:val="24"/>
        </w:rPr>
      </w:pPr>
    </w:p>
    <w:p w:rsidR="02145D42" w:rsidP="3C325A74" w:rsidRDefault="02145D42" w14:paraId="25C85C99" w14:textId="513043B9">
      <w:pPr>
        <w:pStyle w:val="Nadpis1"/>
        <w:spacing w:line="360" w:lineRule="auto"/>
        <w:jc w:val="both"/>
        <w:rPr>
          <w:rFonts w:ascii="Calibri" w:hAnsi="Calibri" w:eastAsia="Calibri" w:cs="Calibri"/>
          <w:b/>
          <w:bCs/>
          <w:color w:val="000000" w:themeColor="text1"/>
        </w:rPr>
      </w:pPr>
      <w:bookmarkStart w:name="_Toc121749006" w:id="1"/>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 xml:space="preserve"> Definice </w:t>
      </w:r>
      <w:r w:rsidRPr="462A728E" w:rsidR="5C3708AF">
        <w:rPr>
          <w:rFonts w:ascii="Calibri" w:hAnsi="Calibri" w:eastAsia="Calibri" w:cs="Calibri"/>
          <w:b/>
          <w:bCs/>
          <w:color w:val="000000" w:themeColor="text1"/>
        </w:rPr>
        <w:t>t</w:t>
      </w:r>
      <w:r w:rsidRPr="462A728E" w:rsidR="6EAA241F">
        <w:rPr>
          <w:rFonts w:ascii="Calibri" w:hAnsi="Calibri" w:eastAsia="Calibri" w:cs="Calibri"/>
          <w:b/>
          <w:bCs/>
          <w:color w:val="000000" w:themeColor="text1"/>
        </w:rPr>
        <w:t>hrash metalu jako hudebního stylu</w:t>
      </w:r>
      <w:bookmarkEnd w:id="1"/>
    </w:p>
    <w:p w:rsidR="0742A028" w:rsidP="3C325A74" w:rsidRDefault="0742A028" w14:paraId="66E338BE" w14:textId="511E5C58">
      <w:pPr>
        <w:spacing w:line="360" w:lineRule="auto"/>
        <w:jc w:val="both"/>
        <w:rPr>
          <w:rFonts w:ascii="Calibri" w:hAnsi="Calibri" w:eastAsia="Calibri" w:cs="Calibri"/>
          <w:color w:val="000000" w:themeColor="text1"/>
        </w:rPr>
      </w:pPr>
    </w:p>
    <w:p w:rsidR="6EAA241F" w:rsidP="3C325A74" w:rsidRDefault="6EAA241F" w14:paraId="45FC5DBD" w14:textId="3C57AE76">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akademické literatuře není snadné hledat definice hudby thrash metalu, často se objevují nekonkrétní či nedostačující popisy. Cílem první části této kapitoly je představit existující definice a charakteristiky nalezené v akademických pracích, vybraných filmových dokumentech o metalu a na internetových stránkách cílených na fanoušky. Na metal je </w:t>
      </w:r>
      <w:r w:rsidRPr="3C325A74">
        <w:rPr>
          <w:rFonts w:ascii="Calibri" w:hAnsi="Calibri" w:eastAsia="Calibri" w:cs="Calibri"/>
          <w:color w:val="000000" w:themeColor="text1"/>
          <w:sz w:val="24"/>
          <w:szCs w:val="24"/>
        </w:rPr>
        <w:lastRenderedPageBreak/>
        <w:t xml:space="preserve">v akademických pracích pohlíženo zejména z pohledu sociologie, hudební psychologie, antropologie, a podobně. Časté jsou také textové analýzy, ale samotná hudba a její analýza v mnoha případech nebývá přímým předmětem výzkumu. Proto bude představeno i několik pramenů fanoušků a umělců, jejichž poznatky a popisy jsou také validní, mnohem více aktuální a v některých z nich se objevují detaily, které by neměly být opomenuty. V druhé části pak bude na základě těchto definic a popisů sestavena strukturovaná charakteristika hudebního stylu </w:t>
      </w:r>
      <w:r w:rsidRPr="3C325A74" w:rsidR="0000F901">
        <w:rPr>
          <w:rFonts w:ascii="Calibri" w:hAnsi="Calibri" w:eastAsia="Calibri" w:cs="Calibri"/>
          <w:color w:val="000000" w:themeColor="text1"/>
          <w:sz w:val="24"/>
          <w:szCs w:val="24"/>
        </w:rPr>
        <w:t>t</w:t>
      </w:r>
      <w:r w:rsidRPr="3C325A74">
        <w:rPr>
          <w:rFonts w:ascii="Calibri" w:hAnsi="Calibri" w:eastAsia="Calibri" w:cs="Calibri"/>
          <w:color w:val="000000" w:themeColor="text1"/>
          <w:sz w:val="24"/>
          <w:szCs w:val="24"/>
        </w:rPr>
        <w:t>hrash metal.</w:t>
      </w:r>
    </w:p>
    <w:p w:rsidR="0742A028" w:rsidP="3C325A74" w:rsidRDefault="0742A028" w14:paraId="5C6E2789" w14:textId="4AF1403E">
      <w:pPr>
        <w:spacing w:after="0" w:line="360" w:lineRule="auto"/>
        <w:ind w:firstLine="567"/>
        <w:jc w:val="both"/>
        <w:rPr>
          <w:rFonts w:ascii="Calibri" w:hAnsi="Calibri" w:eastAsia="Calibri" w:cs="Calibri"/>
          <w:color w:val="000000" w:themeColor="text1"/>
          <w:sz w:val="24"/>
          <w:szCs w:val="24"/>
        </w:rPr>
      </w:pPr>
    </w:p>
    <w:p w:rsidR="13C3F800" w:rsidP="3C325A74" w:rsidRDefault="13C3F800" w14:paraId="1C259F3B" w14:textId="1DAE5075">
      <w:pPr>
        <w:pStyle w:val="Nadpis2"/>
        <w:spacing w:line="360" w:lineRule="auto"/>
        <w:jc w:val="both"/>
        <w:rPr>
          <w:rFonts w:ascii="Calibri" w:hAnsi="Calibri" w:eastAsia="Calibri" w:cs="Calibri"/>
          <w:b/>
          <w:bCs/>
          <w:color w:val="000000" w:themeColor="text1"/>
        </w:rPr>
      </w:pPr>
      <w:bookmarkStart w:name="_Toc121749007" w:id="2"/>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 xml:space="preserve">.1 Souhrn existujících definic </w:t>
      </w:r>
      <w:r w:rsidRPr="462A728E" w:rsidR="44221527">
        <w:rPr>
          <w:rFonts w:ascii="Calibri" w:hAnsi="Calibri" w:eastAsia="Calibri" w:cs="Calibri"/>
          <w:b/>
          <w:bCs/>
          <w:color w:val="000000" w:themeColor="text1"/>
        </w:rPr>
        <w:t>t</w:t>
      </w:r>
      <w:r w:rsidRPr="462A728E" w:rsidR="6EAA241F">
        <w:rPr>
          <w:rFonts w:ascii="Calibri" w:hAnsi="Calibri" w:eastAsia="Calibri" w:cs="Calibri"/>
          <w:b/>
          <w:bCs/>
          <w:color w:val="000000" w:themeColor="text1"/>
        </w:rPr>
        <w:t>hrash metalu</w:t>
      </w:r>
      <w:bookmarkEnd w:id="2"/>
    </w:p>
    <w:p w:rsidR="0742A028" w:rsidP="3C325A74" w:rsidRDefault="0742A028" w14:paraId="0C507704" w14:textId="5BCECA92">
      <w:pPr>
        <w:spacing w:line="360" w:lineRule="auto"/>
        <w:jc w:val="both"/>
        <w:rPr>
          <w:rFonts w:ascii="Calibri" w:hAnsi="Calibri" w:eastAsia="Calibri" w:cs="Calibri"/>
          <w:color w:val="000000" w:themeColor="text1"/>
        </w:rPr>
      </w:pPr>
    </w:p>
    <w:p w:rsidR="6EAA241F" w:rsidP="3C325A74" w:rsidRDefault="6EAA241F" w14:paraId="4DD118F9" w14:textId="1B3D546B">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Předmětem následujícího textu je shrnutí definic thrash metalu </w:t>
      </w:r>
      <w:r w:rsidRPr="3C325A74" w:rsidR="4360BE9B">
        <w:rPr>
          <w:rFonts w:ascii="Calibri" w:hAnsi="Calibri" w:eastAsia="Calibri" w:cs="Calibri"/>
          <w:color w:val="000000" w:themeColor="text1"/>
          <w:sz w:val="24"/>
          <w:szCs w:val="24"/>
        </w:rPr>
        <w:t>z hudebního hled</w:t>
      </w:r>
      <w:r w:rsidRPr="3C325A74" w:rsidR="45298C7E">
        <w:rPr>
          <w:rFonts w:ascii="Calibri" w:hAnsi="Calibri" w:eastAsia="Calibri" w:cs="Calibri"/>
          <w:color w:val="000000" w:themeColor="text1"/>
          <w:sz w:val="24"/>
          <w:szCs w:val="24"/>
        </w:rPr>
        <w:t>i</w:t>
      </w:r>
      <w:r w:rsidRPr="3C325A74" w:rsidR="4360BE9B">
        <w:rPr>
          <w:rFonts w:ascii="Calibri" w:hAnsi="Calibri" w:eastAsia="Calibri" w:cs="Calibri"/>
          <w:color w:val="000000" w:themeColor="text1"/>
          <w:sz w:val="24"/>
          <w:szCs w:val="24"/>
        </w:rPr>
        <w:t>ska</w:t>
      </w:r>
      <w:r w:rsidRPr="3C325A74">
        <w:rPr>
          <w:rFonts w:ascii="Calibri" w:hAnsi="Calibri" w:eastAsia="Calibri" w:cs="Calibri"/>
          <w:color w:val="000000" w:themeColor="text1"/>
          <w:sz w:val="24"/>
          <w:szCs w:val="24"/>
        </w:rPr>
        <w:t xml:space="preserve">. První polovina se zabývá charakteristikami zmíněnými v akademických zdrojích seřazených chronologicky. Do určité míry je totiž možné pozorovat proměnu termínu thrash metal a změnu v tom, které kapely byly za thrash metalové považovány v devadesátých letech v kontrastu s dnešním rozdělením, kdy se systém klasifikace metalových podžánrů ještě rozrostl a některou hudbu je možné rozřadit </w:t>
      </w:r>
      <w:r w:rsidRPr="3C325A74" w:rsidR="1AB342CC">
        <w:rPr>
          <w:rFonts w:ascii="Calibri" w:hAnsi="Calibri" w:eastAsia="Calibri" w:cs="Calibri"/>
          <w:color w:val="000000" w:themeColor="text1"/>
          <w:sz w:val="24"/>
          <w:szCs w:val="24"/>
        </w:rPr>
        <w:t>ještě specifičtěji</w:t>
      </w:r>
      <w:r w:rsidRPr="3C325A74">
        <w:rPr>
          <w:rFonts w:ascii="Calibri" w:hAnsi="Calibri" w:eastAsia="Calibri" w:cs="Calibri"/>
          <w:color w:val="000000" w:themeColor="text1"/>
          <w:sz w:val="24"/>
          <w:szCs w:val="24"/>
        </w:rPr>
        <w:t>. V druhé polovině jsou pak bude věnována pozornost informacím ze třech filmových dokumentů a několika internetových stránek, které jsou buď součástí větších hudebních rozcestníků s informacemi o jednotlivých hudebních stylech, či jsou spravovány přímo fanoušky. Zvláště v neakademické polovině je možné pozorovat primárně metahudební charakteristiky, nicméně vzhledem k tomu, že názor přímo posluchačů a interpretů je k dispozici, je určitě vhodné jej zařadit.</w:t>
      </w:r>
    </w:p>
    <w:p w:rsidR="0742A028" w:rsidP="3C325A74" w:rsidRDefault="0742A028" w14:paraId="1A107AF0" w14:textId="7B8764B7">
      <w:pPr>
        <w:spacing w:after="0" w:line="360" w:lineRule="auto"/>
        <w:ind w:firstLine="567"/>
        <w:jc w:val="both"/>
        <w:rPr>
          <w:rFonts w:ascii="Calibri" w:hAnsi="Calibri" w:eastAsia="Calibri" w:cs="Calibri"/>
          <w:color w:val="000000" w:themeColor="text1"/>
          <w:sz w:val="24"/>
          <w:szCs w:val="24"/>
        </w:rPr>
      </w:pPr>
    </w:p>
    <w:p w:rsidR="10A3B170" w:rsidP="3C325A74" w:rsidRDefault="10A3B170" w14:paraId="0A704651" w14:textId="512E122D">
      <w:pPr>
        <w:pStyle w:val="Nadpis3"/>
        <w:spacing w:line="360" w:lineRule="auto"/>
        <w:jc w:val="both"/>
        <w:rPr>
          <w:rFonts w:ascii="Calibri" w:hAnsi="Calibri" w:eastAsia="Calibri" w:cs="Calibri"/>
          <w:b/>
          <w:bCs/>
          <w:color w:val="000000" w:themeColor="text1"/>
        </w:rPr>
      </w:pPr>
      <w:bookmarkStart w:name="_Toc121749008" w:id="3"/>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.1.1. Akademická literatura</w:t>
      </w:r>
      <w:bookmarkEnd w:id="3"/>
    </w:p>
    <w:p w:rsidR="0742A028" w:rsidP="3C325A74" w:rsidRDefault="0742A028" w14:paraId="26929FE6" w14:textId="042E4A91">
      <w:pPr>
        <w:spacing w:line="360" w:lineRule="auto"/>
        <w:jc w:val="both"/>
        <w:rPr>
          <w:rFonts w:ascii="Calibri" w:hAnsi="Calibri" w:eastAsia="Calibri" w:cs="Calibri"/>
          <w:color w:val="000000" w:themeColor="text1"/>
        </w:rPr>
      </w:pPr>
    </w:p>
    <w:p w:rsidR="6EAA241F" w:rsidP="3C325A74" w:rsidRDefault="6EAA241F" w14:paraId="4F34AA8E" w14:textId="7634C21A">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Ve své knize </w:t>
      </w:r>
      <w:r w:rsidRPr="462A728E">
        <w:rPr>
          <w:rFonts w:ascii="Calibri" w:hAnsi="Calibri" w:eastAsia="Calibri" w:cs="Calibri"/>
          <w:i/>
          <w:iCs/>
          <w:color w:val="000000" w:themeColor="text1"/>
          <w:sz w:val="24"/>
          <w:szCs w:val="24"/>
        </w:rPr>
        <w:t>Running with the Devil</w:t>
      </w:r>
      <w:r w:rsidRPr="462A728E">
        <w:rPr>
          <w:rStyle w:val="Znakapoznpodarou"/>
          <w:rFonts w:ascii="Calibri" w:hAnsi="Calibri" w:eastAsia="Calibri" w:cs="Calibri"/>
          <w:color w:val="000000" w:themeColor="text1"/>
          <w:sz w:val="24"/>
          <w:szCs w:val="24"/>
        </w:rPr>
        <w:footnoteReference w:id="1"/>
      </w:r>
      <w:r w:rsidRPr="462A728E">
        <w:rPr>
          <w:rFonts w:ascii="Calibri" w:hAnsi="Calibri" w:eastAsia="Calibri" w:cs="Calibri"/>
          <w:color w:val="000000" w:themeColor="text1"/>
          <w:sz w:val="24"/>
          <w:szCs w:val="24"/>
        </w:rPr>
        <w:t xml:space="preserve"> přichází v roce 1993 Walser s touto definicí thrash metalu:</w:t>
      </w:r>
      <w:r w:rsidRPr="462A728E">
        <w:rPr>
          <w:rFonts w:ascii="Calibri" w:hAnsi="Calibri" w:eastAsia="Calibri" w:cs="Calibri"/>
          <w:color w:val="000000" w:themeColor="text1"/>
        </w:rPr>
        <w:t xml:space="preserve"> </w:t>
      </w:r>
      <w:r w:rsidRPr="462A728E">
        <w:rPr>
          <w:rFonts w:ascii="Calibri" w:hAnsi="Calibri" w:eastAsia="Calibri" w:cs="Calibri"/>
          <w:color w:val="000000" w:themeColor="text1"/>
          <w:sz w:val="24"/>
          <w:szCs w:val="24"/>
        </w:rPr>
        <w:t xml:space="preserve">„Vliv punku se v hudbě [thrash metalu] projevuje v rychlých tempech, zběsilé agresivitě a kritických či sarkastických textech zpívaných hrozivým growlingem. Z heavy metalu thrashoví hudebníci převzali důraz na kytarovou virtuozitu, která se ale obvykle </w:t>
      </w:r>
      <w:r w:rsidRPr="462A728E">
        <w:rPr>
          <w:rFonts w:ascii="Calibri" w:hAnsi="Calibri" w:eastAsia="Calibri" w:cs="Calibri"/>
          <w:color w:val="000000" w:themeColor="text1"/>
          <w:sz w:val="24"/>
          <w:szCs w:val="24"/>
        </w:rPr>
        <w:lastRenderedPageBreak/>
        <w:t>vztahuje i na zbytek kapely. Thrashové kapely se vypořádávají s rychlými tempy, změny meter a komplikovanými aranžemi s precizní koordinací (hudebního) souboru.</w:t>
      </w:r>
      <w:r w:rsidRPr="462A728E" w:rsidR="46A64850">
        <w:rPr>
          <w:rFonts w:ascii="Calibri" w:hAnsi="Calibri" w:eastAsia="Calibri" w:cs="Calibri"/>
          <w:color w:val="000000" w:themeColor="text1"/>
          <w:sz w:val="24"/>
          <w:szCs w:val="24"/>
        </w:rPr>
        <w:t>“</w:t>
      </w:r>
      <w:r w:rsidRPr="462A728E">
        <w:rPr>
          <w:rFonts w:ascii="Calibri" w:hAnsi="Calibri" w:eastAsia="Calibri" w:cs="Calibri"/>
          <w:color w:val="000000" w:themeColor="text1"/>
          <w:sz w:val="24"/>
          <w:szCs w:val="24"/>
        </w:rPr>
        <w:t xml:space="preserve"> </w:t>
      </w:r>
      <w:r w:rsidRPr="462A728E" w:rsidR="29B37DB3">
        <w:rPr>
          <w:rFonts w:ascii="Calibri" w:hAnsi="Calibri" w:eastAsia="Calibri" w:cs="Calibri"/>
          <w:color w:val="000000" w:themeColor="text1"/>
          <w:sz w:val="24"/>
          <w:szCs w:val="24"/>
        </w:rPr>
        <w:t xml:space="preserve">Dále v textu opět </w:t>
      </w:r>
      <w:r w:rsidRPr="462A728E">
        <w:rPr>
          <w:rFonts w:ascii="Calibri" w:hAnsi="Calibri" w:eastAsia="Calibri" w:cs="Calibri"/>
          <w:color w:val="000000" w:themeColor="text1"/>
          <w:sz w:val="24"/>
          <w:szCs w:val="24"/>
        </w:rPr>
        <w:t>upozorňuje na to, že ačkoliv je thrash často srovnáván s punkem kvůli svým podobnostem v rychlosti, hluku a násilí, thrash se punkovému nihilismu a jednoduchosti neblíží. Naopak musí prokázat určitou hráčkou zdatnost, která je pro metal obecně typická.</w:t>
      </w:r>
    </w:p>
    <w:p w:rsidR="6EAA241F" w:rsidP="3C325A74" w:rsidRDefault="6EAA241F" w14:paraId="061D30DA" w14:textId="0F29F33D">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roce 2001 pak Walser sepsal </w:t>
      </w:r>
      <w:r w:rsidRPr="3C325A74" w:rsidR="76E557B8">
        <w:rPr>
          <w:rFonts w:ascii="Calibri" w:hAnsi="Calibri" w:eastAsia="Calibri" w:cs="Calibri"/>
          <w:color w:val="000000" w:themeColor="text1"/>
          <w:sz w:val="24"/>
          <w:szCs w:val="24"/>
        </w:rPr>
        <w:t xml:space="preserve">heslo </w:t>
      </w:r>
      <w:r w:rsidRPr="3C325A74">
        <w:rPr>
          <w:rFonts w:ascii="Calibri" w:hAnsi="Calibri" w:eastAsia="Calibri" w:cs="Calibri"/>
          <w:color w:val="000000" w:themeColor="text1"/>
          <w:sz w:val="24"/>
          <w:szCs w:val="24"/>
        </w:rPr>
        <w:t>thrash metal ve slovníku </w:t>
      </w:r>
      <w:r w:rsidRPr="3C325A74">
        <w:rPr>
          <w:rFonts w:ascii="Calibri" w:hAnsi="Calibri" w:eastAsia="Calibri" w:cs="Calibri"/>
          <w:i/>
          <w:iCs/>
          <w:color w:val="000000" w:themeColor="text1"/>
          <w:sz w:val="24"/>
          <w:szCs w:val="24"/>
        </w:rPr>
        <w:t>Oxford Music Online</w:t>
      </w:r>
      <w:r w:rsidRPr="3C325A74" w:rsidR="6A2550DA">
        <w:rPr>
          <w:rFonts w:ascii="Calibri" w:hAnsi="Calibri" w:eastAsia="Calibri" w:cs="Calibri"/>
          <w:i/>
          <w:iCs/>
          <w:color w:val="000000" w:themeColor="text1"/>
          <w:sz w:val="24"/>
          <w:szCs w:val="24"/>
        </w:rPr>
        <w:t>.</w:t>
      </w:r>
      <w:r w:rsidRPr="3C325A74">
        <w:rPr>
          <w:rStyle w:val="Znakapoznpodarou"/>
          <w:rFonts w:ascii="Calibri" w:hAnsi="Calibri" w:eastAsia="Calibri" w:cs="Calibri"/>
          <w:color w:val="000000" w:themeColor="text1"/>
          <w:sz w:val="24"/>
          <w:szCs w:val="24"/>
        </w:rPr>
        <w:footnoteReference w:id="2"/>
      </w:r>
      <w:r w:rsidRPr="3C325A74">
        <w:rPr>
          <w:rFonts w:ascii="Calibri" w:hAnsi="Calibri" w:eastAsia="Calibri" w:cs="Calibri"/>
          <w:color w:val="000000" w:themeColor="text1"/>
          <w:sz w:val="24"/>
          <w:szCs w:val="24"/>
        </w:rPr>
        <w:t xml:space="preserve"> Walser zde zmiňuje speed metal téměř jako až synonymum thrash metalu. Další informací je zařazení skupiny </w:t>
      </w:r>
      <w:r w:rsidRPr="3C325A74">
        <w:rPr>
          <w:rFonts w:ascii="Calibri" w:hAnsi="Calibri" w:eastAsia="Calibri" w:cs="Calibri"/>
          <w:i/>
          <w:iCs/>
          <w:color w:val="000000" w:themeColor="text1"/>
          <w:sz w:val="24"/>
          <w:szCs w:val="24"/>
        </w:rPr>
        <w:t>Slayer</w:t>
      </w:r>
      <w:r w:rsidRPr="3C325A74">
        <w:rPr>
          <w:rFonts w:ascii="Calibri" w:hAnsi="Calibri" w:eastAsia="Calibri" w:cs="Calibri"/>
          <w:color w:val="000000" w:themeColor="text1"/>
          <w:sz w:val="24"/>
          <w:szCs w:val="24"/>
        </w:rPr>
        <w:t xml:space="preserve"> jako death metal, přičemž je dnes </w:t>
      </w:r>
      <w:r w:rsidRPr="3C325A74">
        <w:rPr>
          <w:rFonts w:ascii="Calibri" w:hAnsi="Calibri" w:eastAsia="Calibri" w:cs="Calibri"/>
          <w:i/>
          <w:iCs/>
          <w:color w:val="000000" w:themeColor="text1"/>
          <w:sz w:val="24"/>
          <w:szCs w:val="24"/>
        </w:rPr>
        <w:t>Slayer</w:t>
      </w:r>
      <w:r w:rsidRPr="3C325A74">
        <w:rPr>
          <w:rFonts w:ascii="Calibri" w:hAnsi="Calibri" w:eastAsia="Calibri" w:cs="Calibri"/>
          <w:color w:val="000000" w:themeColor="text1"/>
          <w:sz w:val="24"/>
          <w:szCs w:val="24"/>
        </w:rPr>
        <w:t xml:space="preserve"> označován jako jedna ze čtyř thrash metalových kapel. Nicméně, thrash je zde definován jako rychlejší, vysoce zkreslený heavy metal, který je ale na rozdíl od svého otcovského stylu méně melodický a méně populární. Zpěváci využívají techniku growl</w:t>
      </w:r>
      <w:r w:rsidRPr="3C325A74" w:rsidR="1CFE3D2A">
        <w:rPr>
          <w:rFonts w:ascii="Calibri" w:hAnsi="Calibri" w:eastAsia="Calibri" w:cs="Calibri"/>
          <w:color w:val="000000" w:themeColor="text1"/>
          <w:sz w:val="24"/>
          <w:szCs w:val="24"/>
        </w:rPr>
        <w:t>ingu</w:t>
      </w:r>
      <w:r w:rsidRPr="3C325A74">
        <w:rPr>
          <w:rFonts w:ascii="Calibri" w:hAnsi="Calibri" w:eastAsia="Calibri" w:cs="Calibri"/>
          <w:color w:val="000000" w:themeColor="text1"/>
          <w:sz w:val="24"/>
          <w:szCs w:val="24"/>
        </w:rPr>
        <w:t>, u instrumentální složky je kladen důraz na vysokou úroveň hráčské virtuozity, struktura skladeb je komplexní a časté je i neobvyklé metrum</w:t>
      </w:r>
      <w:r w:rsidRPr="3C325A74">
        <w:rPr>
          <w:rStyle w:val="Znakapoznpodarou"/>
          <w:rFonts w:ascii="Calibri" w:hAnsi="Calibri" w:eastAsia="Calibri" w:cs="Calibri"/>
          <w:color w:val="000000" w:themeColor="text1"/>
          <w:sz w:val="24"/>
          <w:szCs w:val="24"/>
        </w:rPr>
        <w:footnoteReference w:id="3"/>
      </w:r>
      <w:r w:rsidRPr="3C325A74">
        <w:rPr>
          <w:rFonts w:ascii="Calibri" w:hAnsi="Calibri" w:eastAsia="Calibri" w:cs="Calibri"/>
          <w:color w:val="000000" w:themeColor="text1"/>
          <w:sz w:val="24"/>
          <w:szCs w:val="24"/>
        </w:rPr>
        <w:t xml:space="preserve"> či náhlé změny tempa a stylu. Klíčová pro thrash je i elektrická kytara se zkresleným zvukem. Její hlavní rolí ve skladbách je buď hrát rychlé riffy nebo sóla. Ve výkladu tohoto hesla je několikrát zmíněna rychlost, čímž se dá rozumět vysoké </w:t>
      </w:r>
      <w:r w:rsidRPr="3C325A74" w:rsidR="7E05B179">
        <w:rPr>
          <w:rFonts w:ascii="Calibri" w:hAnsi="Calibri" w:eastAsia="Calibri" w:cs="Calibri"/>
          <w:color w:val="000000" w:themeColor="text1"/>
          <w:sz w:val="24"/>
          <w:szCs w:val="24"/>
        </w:rPr>
        <w:t>tempo</w:t>
      </w:r>
      <w:r w:rsidRPr="3C325A74">
        <w:rPr>
          <w:rFonts w:ascii="Calibri" w:hAnsi="Calibri" w:eastAsia="Calibri" w:cs="Calibri"/>
          <w:color w:val="000000" w:themeColor="text1"/>
          <w:sz w:val="24"/>
          <w:szCs w:val="24"/>
        </w:rPr>
        <w:t xml:space="preserve"> a nízké hodnoty hraných not – osminové, šestnáctinové, dvaatřicetinové.</w:t>
      </w:r>
    </w:p>
    <w:p w:rsidR="6EAA241F" w:rsidP="3C325A74" w:rsidRDefault="6EAA241F" w14:paraId="01929A37" w14:textId="6CFFF8A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Charles M. Brown se ve svém článku </w:t>
      </w:r>
      <w:r w:rsidRPr="3C325A74">
        <w:rPr>
          <w:rFonts w:ascii="Calibri" w:hAnsi="Calibri" w:eastAsia="Calibri" w:cs="Calibri"/>
          <w:i/>
          <w:iCs/>
          <w:color w:val="000000" w:themeColor="text1"/>
          <w:sz w:val="24"/>
          <w:szCs w:val="24"/>
        </w:rPr>
        <w:t>Musical Responses to Oppression and Alienation</w:t>
      </w:r>
      <w:r w:rsidRPr="3C325A74">
        <w:rPr>
          <w:rFonts w:ascii="Calibri" w:hAnsi="Calibri" w:eastAsia="Calibri" w:cs="Calibri"/>
          <w:color w:val="000000" w:themeColor="text1"/>
          <w:sz w:val="24"/>
          <w:szCs w:val="24"/>
        </w:rPr>
        <w:t xml:space="preserve"> </w:t>
      </w:r>
      <w:r w:rsidRPr="3C325A74">
        <w:rPr>
          <w:rStyle w:val="Znakapoznpodarou"/>
          <w:rFonts w:ascii="Calibri" w:hAnsi="Calibri" w:eastAsia="Calibri" w:cs="Calibri"/>
          <w:color w:val="000000" w:themeColor="text1"/>
          <w:sz w:val="24"/>
          <w:szCs w:val="24"/>
        </w:rPr>
        <w:footnoteReference w:id="4"/>
      </w:r>
      <w:r w:rsidRPr="3C325A74">
        <w:rPr>
          <w:rFonts w:ascii="Calibri" w:hAnsi="Calibri" w:eastAsia="Calibri" w:cs="Calibri"/>
          <w:color w:val="000000" w:themeColor="text1"/>
          <w:sz w:val="24"/>
          <w:szCs w:val="24"/>
        </w:rPr>
        <w:t xml:space="preserve"> zabývá power akordy a jejich vlivem a užitím v thrash metalu. Vysvětluje, že se používají i jeho varianty využívající ne interval čisté kvinty ale jiné, disonantní intervaly – malé sekundy, tritonu a velké septimy. Thrash je podle něj oproti heavy metalu charakteristický i tím, že jsou jeho riffy hustější</w:t>
      </w:r>
      <w:r w:rsidRPr="3C325A74">
        <w:rPr>
          <w:rStyle w:val="Znakapoznpodarou"/>
          <w:rFonts w:ascii="Calibri" w:hAnsi="Calibri" w:eastAsia="Calibri" w:cs="Calibri"/>
          <w:color w:val="000000" w:themeColor="text1"/>
          <w:sz w:val="24"/>
          <w:szCs w:val="24"/>
        </w:rPr>
        <w:footnoteReference w:id="5"/>
      </w:r>
      <w:r w:rsidRPr="3C325A74">
        <w:rPr>
          <w:rFonts w:ascii="Calibri" w:hAnsi="Calibri" w:eastAsia="Calibri" w:cs="Calibri"/>
          <w:color w:val="000000" w:themeColor="text1"/>
          <w:sz w:val="24"/>
          <w:szCs w:val="24"/>
        </w:rPr>
        <w:t xml:space="preserve"> a rychlejší.</w:t>
      </w:r>
    </w:p>
    <w:p w:rsidR="6EAA241F" w:rsidP="3C325A74" w:rsidRDefault="6EAA241F" w14:paraId="1307EA81" w14:textId="4C577DEF">
      <w:pPr>
        <w:spacing w:after="0" w:line="360" w:lineRule="auto"/>
        <w:ind w:firstLine="567"/>
        <w:jc w:val="both"/>
        <w:rPr>
          <w:rFonts w:ascii="Calibri" w:hAnsi="Calibri" w:eastAsia="Calibri" w:cs="Calibri"/>
          <w:color w:val="000000" w:themeColor="text1"/>
          <w:sz w:val="24"/>
          <w:szCs w:val="24"/>
          <w:vertAlign w:val="superscript"/>
        </w:rPr>
      </w:pPr>
      <w:r w:rsidRPr="3C325A74">
        <w:rPr>
          <w:rFonts w:ascii="Calibri" w:hAnsi="Calibri" w:eastAsia="Calibri" w:cs="Calibri"/>
          <w:color w:val="000000" w:themeColor="text1"/>
          <w:sz w:val="24"/>
          <w:szCs w:val="24"/>
        </w:rPr>
        <w:t>Popis zaměřený primárně na rychlost jako na zásadní kritérium pro vymezení hudby thrash metalu najdeme u Deeny Weinstein (2000),</w:t>
      </w:r>
      <w:r w:rsidRPr="3C325A74">
        <w:rPr>
          <w:rStyle w:val="Znakapoznpodarou"/>
          <w:rFonts w:ascii="Calibri" w:hAnsi="Calibri" w:eastAsia="Calibri" w:cs="Calibri"/>
          <w:color w:val="000000" w:themeColor="text1"/>
          <w:sz w:val="24"/>
          <w:szCs w:val="24"/>
        </w:rPr>
        <w:footnoteReference w:id="6"/>
      </w:r>
      <w:r w:rsidRPr="3C325A74">
        <w:rPr>
          <w:rFonts w:ascii="Calibri" w:hAnsi="Calibri" w:eastAsia="Calibri" w:cs="Calibri"/>
          <w:color w:val="000000" w:themeColor="text1"/>
          <w:sz w:val="24"/>
          <w:szCs w:val="24"/>
        </w:rPr>
        <w:t xml:space="preserve"> která se ve své knize zaměřuje spíše na </w:t>
      </w:r>
      <w:r w:rsidRPr="3C325A74">
        <w:rPr>
          <w:rFonts w:ascii="Calibri" w:hAnsi="Calibri" w:eastAsia="Calibri" w:cs="Calibri"/>
          <w:color w:val="000000" w:themeColor="text1"/>
          <w:sz w:val="24"/>
          <w:szCs w:val="24"/>
        </w:rPr>
        <w:lastRenderedPageBreak/>
        <w:t>nehudební aspekty metalu. Hudbu thrashe zde popisuje jako odnož metalu, ve které je oproti ostatním podžánrům zvýšené tempo.</w:t>
      </w:r>
      <w:r w:rsidRPr="3C325A74">
        <w:rPr>
          <w:rStyle w:val="Znakapoznpodarou"/>
          <w:rFonts w:ascii="Calibri" w:hAnsi="Calibri" w:eastAsia="Calibri" w:cs="Calibri"/>
          <w:color w:val="000000" w:themeColor="text1"/>
          <w:sz w:val="24"/>
          <w:szCs w:val="24"/>
        </w:rPr>
        <w:footnoteReference w:id="7"/>
      </w:r>
    </w:p>
    <w:p w:rsidR="6EAA241F" w:rsidP="3C325A74" w:rsidRDefault="6EAA241F" w14:paraId="4B069F67" w14:textId="6D367CE5">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knize </w:t>
      </w:r>
      <w:r w:rsidRPr="3C325A74">
        <w:rPr>
          <w:rFonts w:ascii="Calibri" w:hAnsi="Calibri" w:eastAsia="Calibri" w:cs="Calibri"/>
          <w:i/>
          <w:iCs/>
          <w:color w:val="000000" w:themeColor="text1"/>
          <w:sz w:val="24"/>
          <w:szCs w:val="24"/>
        </w:rPr>
        <w:t>Extreme Metal</w:t>
      </w:r>
      <w:r w:rsidRPr="3C325A74">
        <w:rPr>
          <w:rFonts w:ascii="Calibri" w:hAnsi="Calibri" w:eastAsia="Calibri" w:cs="Calibri"/>
          <w:color w:val="000000" w:themeColor="text1"/>
          <w:sz w:val="24"/>
          <w:szCs w:val="24"/>
        </w:rPr>
        <w:t xml:space="preserve"> se autor Keith Kahn-Harris zmiňuje, že podžánry extrémní metalu, kam thrash metal podle autora jednoznačně patří, mají tendence ze všech modů využívat nejčastěji frygický a lokrický, které jsou považovány za temné a jsou často asociovány s nebezpečím a zlem.</w:t>
      </w:r>
    </w:p>
    <w:p w:rsidR="6EAA241F" w:rsidP="3C325A74" w:rsidRDefault="6EAA241F" w14:paraId="5651B2D5" w14:textId="2D55B903">
      <w:pPr>
        <w:spacing w:after="0" w:line="360" w:lineRule="auto"/>
        <w:ind w:firstLine="567"/>
        <w:jc w:val="both"/>
        <w:rPr>
          <w:rFonts w:ascii="Calibri" w:hAnsi="Calibri" w:eastAsia="Calibri" w:cs="Calibri"/>
          <w:color w:val="000000" w:themeColor="text1"/>
          <w:sz w:val="24"/>
          <w:szCs w:val="24"/>
          <w:vertAlign w:val="superscript"/>
        </w:rPr>
      </w:pPr>
      <w:r w:rsidRPr="3C325A74">
        <w:rPr>
          <w:rFonts w:ascii="Calibri" w:hAnsi="Calibri" w:eastAsia="Calibri" w:cs="Calibri"/>
          <w:color w:val="000000" w:themeColor="text1"/>
          <w:sz w:val="24"/>
          <w:szCs w:val="24"/>
        </w:rPr>
        <w:t>V </w:t>
      </w:r>
      <w:r w:rsidRPr="3C325A74">
        <w:rPr>
          <w:rFonts w:ascii="Calibri" w:hAnsi="Calibri" w:eastAsia="Calibri" w:cs="Calibri"/>
          <w:i/>
          <w:iCs/>
          <w:color w:val="000000" w:themeColor="text1"/>
          <w:sz w:val="24"/>
          <w:szCs w:val="24"/>
        </w:rPr>
        <w:t>Encyklopedii heavy metalové hudby</w:t>
      </w:r>
      <w:r w:rsidRPr="3C325A74">
        <w:rPr>
          <w:rStyle w:val="Znakapoznpodarou"/>
          <w:rFonts w:ascii="Calibri" w:hAnsi="Calibri" w:eastAsia="Calibri" w:cs="Calibri"/>
          <w:color w:val="000000" w:themeColor="text1"/>
          <w:sz w:val="24"/>
          <w:szCs w:val="24"/>
        </w:rPr>
        <w:footnoteReference w:id="8"/>
      </w:r>
      <w:r w:rsidRPr="3C325A74">
        <w:rPr>
          <w:rFonts w:ascii="Calibri" w:hAnsi="Calibri" w:eastAsia="Calibri" w:cs="Calibri"/>
          <w:color w:val="000000" w:themeColor="text1"/>
          <w:sz w:val="24"/>
          <w:szCs w:val="24"/>
        </w:rPr>
        <w:t xml:space="preserve"> William Phillips upozorňuje na spor mezi kritiky a fanoušky ohledně zařazení speed metalu. Kritiky bývá spojován s thrash metalem, kdežto metaloví fanoušci ho mají tendence považovat za samostatný styl. Vliv thrash metalu je podle autora možno pozorovat od poloviny osmdesátých let při postupném průniku částí metalové a punkové scény a jejich vzájemným ovlivněním a propůjčováním si některých prvků, mezi které u metalu patří metal</w:t>
      </w:r>
      <w:r w:rsidRPr="3C325A74" w:rsidR="37F82E2E">
        <w:rPr>
          <w:rFonts w:ascii="Calibri" w:hAnsi="Calibri" w:eastAsia="Calibri" w:cs="Calibri"/>
          <w:color w:val="000000" w:themeColor="text1"/>
          <w:sz w:val="24"/>
          <w:szCs w:val="24"/>
        </w:rPr>
        <w:t>ov</w:t>
      </w:r>
      <w:r w:rsidRPr="3C325A74">
        <w:rPr>
          <w:rFonts w:ascii="Calibri" w:hAnsi="Calibri" w:eastAsia="Calibri" w:cs="Calibri"/>
          <w:color w:val="000000" w:themeColor="text1"/>
          <w:sz w:val="24"/>
          <w:szCs w:val="24"/>
        </w:rPr>
        <w:t>ý styl, dlouhé vlasy</w:t>
      </w:r>
      <w:r w:rsidRPr="3C325A74" w:rsidR="57F2C194">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zatímco punk přispěl vysokým tempem. V heslu je samotný thrash metal po hudební stránce popsán pouze jako zrychlená verze heavymetalu definovaná svým </w:t>
      </w:r>
      <w:r w:rsidRPr="3C325A74" w:rsidR="052E5D6D">
        <w:rPr>
          <w:rFonts w:ascii="Calibri" w:hAnsi="Calibri" w:eastAsia="Calibri" w:cs="Calibri"/>
          <w:color w:val="000000" w:themeColor="text1"/>
          <w:sz w:val="24"/>
          <w:szCs w:val="24"/>
        </w:rPr>
        <w:t>tempem</w:t>
      </w:r>
      <w:r w:rsidRPr="3C325A74">
        <w:rPr>
          <w:rFonts w:ascii="Calibri" w:hAnsi="Calibri" w:eastAsia="Calibri" w:cs="Calibri"/>
          <w:color w:val="000000" w:themeColor="text1"/>
          <w:sz w:val="24"/>
          <w:szCs w:val="24"/>
        </w:rPr>
        <w:t xml:space="preserve">, které je stejné jako průměrné </w:t>
      </w:r>
      <w:r w:rsidRPr="3C325A74" w:rsidR="0F672F5E">
        <w:rPr>
          <w:rFonts w:ascii="Calibri" w:hAnsi="Calibri" w:eastAsia="Calibri" w:cs="Calibri"/>
          <w:color w:val="000000" w:themeColor="text1"/>
          <w:sz w:val="24"/>
          <w:szCs w:val="24"/>
        </w:rPr>
        <w:t>tempo</w:t>
      </w:r>
      <w:r w:rsidRPr="3C325A74">
        <w:rPr>
          <w:rFonts w:ascii="Calibri" w:hAnsi="Calibri" w:eastAsia="Calibri" w:cs="Calibri"/>
          <w:color w:val="000000" w:themeColor="text1"/>
          <w:sz w:val="24"/>
          <w:szCs w:val="24"/>
        </w:rPr>
        <w:t xml:space="preserve"> punkových skladeb v polovině osmdesátých let, což znamená kolem 300 a 400 </w:t>
      </w:r>
      <w:r w:rsidRPr="3C325A74" w:rsidR="1966B04E">
        <w:rPr>
          <w:rFonts w:ascii="Calibri" w:hAnsi="Calibri" w:eastAsia="Calibri" w:cs="Calibri"/>
          <w:color w:val="000000" w:themeColor="text1"/>
          <w:sz w:val="24"/>
          <w:szCs w:val="24"/>
        </w:rPr>
        <w:t>BPM</w:t>
      </w:r>
      <w:r w:rsidRPr="3C325A74">
        <w:rPr>
          <w:rFonts w:ascii="Calibri" w:hAnsi="Calibri" w:eastAsia="Calibri" w:cs="Calibri"/>
          <w:color w:val="000000" w:themeColor="text1"/>
          <w:sz w:val="24"/>
          <w:szCs w:val="24"/>
        </w:rPr>
        <w:t>.</w:t>
      </w:r>
      <w:r w:rsidRPr="3C325A74">
        <w:rPr>
          <w:rStyle w:val="Znakapoznpodarou"/>
          <w:rFonts w:ascii="Calibri" w:hAnsi="Calibri" w:eastAsia="Calibri" w:cs="Calibri"/>
          <w:color w:val="000000" w:themeColor="text1"/>
          <w:sz w:val="24"/>
          <w:szCs w:val="24"/>
        </w:rPr>
        <w:footnoteReference w:id="9"/>
      </w:r>
    </w:p>
    <w:p w:rsidR="6EAA241F" w:rsidP="3C325A74" w:rsidRDefault="6EAA241F" w14:paraId="28F82BA9" w14:textId="023DF84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práci </w:t>
      </w:r>
      <w:r w:rsidRPr="3C325A74">
        <w:rPr>
          <w:rFonts w:ascii="Calibri" w:hAnsi="Calibri" w:eastAsia="Calibri" w:cs="Calibri"/>
          <w:i/>
          <w:iCs/>
          <w:color w:val="000000" w:themeColor="text1"/>
          <w:sz w:val="24"/>
          <w:szCs w:val="24"/>
        </w:rPr>
        <w:t>Automatic Subgenre Classification of Heavy Metal Music</w:t>
      </w:r>
      <w:r w:rsidRPr="3C325A74">
        <w:rPr>
          <w:rStyle w:val="Znakapoznpodarou"/>
          <w:rFonts w:ascii="Calibri" w:hAnsi="Calibri" w:eastAsia="Calibri" w:cs="Calibri"/>
          <w:i/>
          <w:iCs/>
          <w:color w:val="000000" w:themeColor="text1"/>
          <w:sz w:val="24"/>
          <w:szCs w:val="24"/>
        </w:rPr>
        <w:footnoteReference w:id="10"/>
      </w:r>
      <w:r w:rsidRPr="3C325A74" w:rsidR="5C9D35FC">
        <w:rPr>
          <w:rFonts w:ascii="Calibri" w:hAnsi="Calibri" w:eastAsia="Calibri" w:cs="Calibri"/>
          <w:i/>
          <w:iCs/>
          <w:color w:val="000000" w:themeColor="text1"/>
          <w:sz w:val="24"/>
          <w:szCs w:val="24"/>
        </w:rPr>
        <w:t xml:space="preserve"> </w:t>
      </w:r>
      <w:r w:rsidRPr="3C325A74">
        <w:rPr>
          <w:rFonts w:ascii="Calibri" w:hAnsi="Calibri" w:eastAsia="Calibri" w:cs="Calibri"/>
          <w:color w:val="000000" w:themeColor="text1"/>
          <w:sz w:val="24"/>
          <w:szCs w:val="24"/>
        </w:rPr>
        <w:t>je obsáhlý výčet konkrétních znaků, protože pro splnění cíle této práce</w:t>
      </w:r>
      <w:r w:rsidRPr="3C325A74">
        <w:rPr>
          <w:rStyle w:val="Znakapoznpodarou"/>
          <w:rFonts w:ascii="Calibri" w:hAnsi="Calibri" w:eastAsia="Calibri" w:cs="Calibri"/>
          <w:color w:val="000000" w:themeColor="text1"/>
          <w:sz w:val="24"/>
          <w:szCs w:val="24"/>
        </w:rPr>
        <w:footnoteReference w:id="11"/>
      </w:r>
      <w:r w:rsidRPr="3C325A74" w:rsidR="42563EF9">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je klíčové správně rozpoznat a pojmenovat co nejvíce distinktivních hudebních charakteristik stylu metalu. Thrash je popisován jako kombinace punkové rychlosti a agresivity a komplexnějších struktur a aranží skladeb typických pro NWOBHM.</w:t>
      </w:r>
      <w:r w:rsidRPr="3C325A74">
        <w:rPr>
          <w:rStyle w:val="Znakapoznpodarou"/>
          <w:rFonts w:ascii="Calibri" w:hAnsi="Calibri" w:eastAsia="Calibri" w:cs="Calibri"/>
          <w:color w:val="000000" w:themeColor="text1"/>
          <w:sz w:val="24"/>
          <w:szCs w:val="24"/>
        </w:rPr>
        <w:footnoteReference w:id="12"/>
      </w:r>
      <w:r w:rsidRPr="3C325A74">
        <w:rPr>
          <w:rFonts w:ascii="Calibri" w:hAnsi="Calibri" w:eastAsia="Calibri" w:cs="Calibri"/>
          <w:color w:val="000000" w:themeColor="text1"/>
          <w:sz w:val="24"/>
          <w:szCs w:val="24"/>
        </w:rPr>
        <w:t xml:space="preserve"> Typické nástrojové obsazení jsou dvě kytary, baskytara, bicí a zpěv. Časté jsou změny tempa, použití dvou basových bubnů a double time drummingu.</w:t>
      </w:r>
      <w:r w:rsidRPr="3C325A74">
        <w:rPr>
          <w:rStyle w:val="Znakapoznpodarou"/>
          <w:rFonts w:ascii="Calibri" w:hAnsi="Calibri" w:eastAsia="Calibri" w:cs="Calibri"/>
          <w:color w:val="000000" w:themeColor="text1"/>
          <w:sz w:val="24"/>
          <w:szCs w:val="24"/>
        </w:rPr>
        <w:footnoteReference w:id="13"/>
      </w:r>
      <w:r w:rsidRPr="3C325A74">
        <w:rPr>
          <w:rFonts w:ascii="Calibri" w:hAnsi="Calibri" w:eastAsia="Calibri" w:cs="Calibri"/>
          <w:color w:val="000000" w:themeColor="text1"/>
          <w:sz w:val="24"/>
          <w:szCs w:val="24"/>
        </w:rPr>
        <w:t xml:space="preserve"> Není neobvyklé, když někdy bývají kytary podla</w:t>
      </w:r>
      <w:r w:rsidRPr="3C325A74" w:rsidR="054B2D82">
        <w:rPr>
          <w:rFonts w:ascii="Calibri" w:hAnsi="Calibri" w:eastAsia="Calibri" w:cs="Calibri"/>
          <w:color w:val="000000" w:themeColor="text1"/>
          <w:sz w:val="24"/>
          <w:szCs w:val="24"/>
        </w:rPr>
        <w:t>děny</w:t>
      </w:r>
      <w:r w:rsidRPr="3C325A74">
        <w:rPr>
          <w:rFonts w:ascii="Calibri" w:hAnsi="Calibri" w:eastAsia="Calibri" w:cs="Calibri"/>
          <w:color w:val="000000" w:themeColor="text1"/>
          <w:sz w:val="24"/>
          <w:szCs w:val="24"/>
        </w:rPr>
        <w:t xml:space="preserve"> o půltón nebo o celý tón. Na kytaru jsou hrány buď technicky komplexní riffy s častým palm-mutingem nebo rychlá sóla. Při práci s harmonií je hudba ovlivněna častým použitím modálních stupnic. Často jsou </w:t>
      </w:r>
      <w:r w:rsidRPr="3C325A74">
        <w:rPr>
          <w:rFonts w:ascii="Calibri" w:hAnsi="Calibri" w:eastAsia="Calibri" w:cs="Calibri"/>
          <w:color w:val="000000" w:themeColor="text1"/>
          <w:sz w:val="24"/>
          <w:szCs w:val="24"/>
        </w:rPr>
        <w:lastRenderedPageBreak/>
        <w:t xml:space="preserve">používány také chromatické tóny v rámci diatonických stupnic či použití čistě chromatických stupnic bez tonálního centra. Zpěvák často křičí, ale zpěv není vyloučen, zvlášť v nižším rejstříku. Později, začátkem devadesátých let, se thrash metal vyvinul a stal se groove metalem/ neo-thrashem/ post-thrashem, jehož charakteristiky jsou už natolik rozdílné, že se oddělil od </w:t>
      </w:r>
      <w:r w:rsidRPr="3C325A74" w:rsidR="2ECF204B">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klasického/old-school</w:t>
      </w:r>
      <w:r w:rsidRPr="3C325A74" w:rsidR="4F7CADB2">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thrashe</w:t>
      </w:r>
      <w:r w:rsidRPr="3C325A74" w:rsidR="0C100CE8">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jako nový podžánr.</w:t>
      </w:r>
    </w:p>
    <w:p w:rsidR="6EAA241F" w:rsidP="3C325A74" w:rsidRDefault="6EAA241F" w14:paraId="5FBFD9F9" w14:textId="268BA90A">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Andrew L. Cope v</w:t>
      </w:r>
      <w:r w:rsidRPr="3C325A74">
        <w:rPr>
          <w:rFonts w:ascii="Calibri" w:hAnsi="Calibri" w:eastAsia="Calibri" w:cs="Calibri"/>
          <w:i/>
          <w:iCs/>
          <w:color w:val="000000" w:themeColor="text1"/>
          <w:sz w:val="24"/>
          <w:szCs w:val="24"/>
        </w:rPr>
        <w:t xml:space="preserve"> Black Sabbath and the Rise of Heavy Metal Music</w:t>
      </w:r>
      <w:r w:rsidRPr="3C325A74">
        <w:rPr>
          <w:rStyle w:val="Znakapoznpodarou"/>
          <w:rFonts w:ascii="Calibri" w:hAnsi="Calibri" w:eastAsia="Calibri" w:cs="Calibri"/>
          <w:i/>
          <w:iCs/>
          <w:color w:val="000000" w:themeColor="text1"/>
          <w:sz w:val="24"/>
          <w:szCs w:val="24"/>
        </w:rPr>
        <w:footnoteReference w:id="14"/>
      </w:r>
      <w:r w:rsidRPr="3C325A74" w:rsidR="41410BE2">
        <w:rPr>
          <w:rFonts w:ascii="Calibri" w:hAnsi="Calibri" w:eastAsia="Calibri" w:cs="Calibri"/>
          <w:i/>
          <w:iCs/>
          <w:color w:val="000000" w:themeColor="text1"/>
          <w:sz w:val="24"/>
          <w:szCs w:val="24"/>
        </w:rPr>
        <w:t xml:space="preserve"> </w:t>
      </w:r>
      <w:r w:rsidRPr="3C325A74">
        <w:rPr>
          <w:rFonts w:ascii="Calibri" w:hAnsi="Calibri" w:eastAsia="Calibri" w:cs="Calibri"/>
          <w:color w:val="000000" w:themeColor="text1"/>
          <w:sz w:val="24"/>
          <w:szCs w:val="24"/>
        </w:rPr>
        <w:t>při několika zmínkách thrash metalu spolu s několika jeho více či méně příbuznými podžánry přiřazuje znaky jako je používání modů, vyhýbání se idiomatickým bluesovým formám, a zpěvákovo hojné využívání křiku, řevu a growl</w:t>
      </w:r>
      <w:r w:rsidRPr="3C325A74" w:rsidR="0BB1C3E6">
        <w:rPr>
          <w:rFonts w:ascii="Calibri" w:hAnsi="Calibri" w:eastAsia="Calibri" w:cs="Calibri"/>
          <w:color w:val="000000" w:themeColor="text1"/>
          <w:sz w:val="24"/>
          <w:szCs w:val="24"/>
        </w:rPr>
        <w:t>ingu</w:t>
      </w:r>
      <w:r w:rsidRPr="3C325A74">
        <w:rPr>
          <w:rFonts w:ascii="Calibri" w:hAnsi="Calibri" w:eastAsia="Calibri" w:cs="Calibri"/>
          <w:color w:val="000000" w:themeColor="text1"/>
          <w:sz w:val="24"/>
          <w:szCs w:val="24"/>
        </w:rPr>
        <w:t xml:space="preserve"> na úkor klasického zpěvu.</w:t>
      </w:r>
    </w:p>
    <w:p w:rsidR="6EAA241F" w:rsidP="3C325A74" w:rsidRDefault="6EAA241F" w14:paraId="05E2ABB2" w14:textId="1049B7F8">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knize </w:t>
      </w:r>
      <w:r w:rsidRPr="3C325A74">
        <w:rPr>
          <w:rFonts w:ascii="Calibri" w:hAnsi="Calibri" w:eastAsia="Calibri" w:cs="Calibri"/>
          <w:i/>
          <w:iCs/>
          <w:color w:val="000000" w:themeColor="text1"/>
          <w:sz w:val="24"/>
          <w:szCs w:val="24"/>
        </w:rPr>
        <w:t>When all is Lost</w:t>
      </w:r>
      <w:r w:rsidRPr="3C325A74">
        <w:rPr>
          <w:rStyle w:val="Znakapoznpodarou"/>
          <w:rFonts w:ascii="Calibri" w:hAnsi="Calibri" w:eastAsia="Calibri" w:cs="Calibri"/>
          <w:color w:val="000000" w:themeColor="text1"/>
          <w:sz w:val="24"/>
          <w:szCs w:val="24"/>
        </w:rPr>
        <w:footnoteReference w:id="15"/>
      </w:r>
      <w:r w:rsidRPr="3C325A74">
        <w:rPr>
          <w:rFonts w:ascii="Calibri" w:hAnsi="Calibri" w:eastAsia="Calibri" w:cs="Calibri"/>
          <w:color w:val="000000" w:themeColor="text1"/>
          <w:sz w:val="24"/>
          <w:szCs w:val="24"/>
        </w:rPr>
        <w:t xml:space="preserve"> od P. D. Bucklanda je charakterizován thrash metal takto:</w:t>
      </w:r>
      <w:r w:rsidRPr="3C325A74" w:rsidR="2342854C">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Jako podžánr, thrash vyjadřuje sílu skrze extrémnost v hlasitosti, tempu, technice, témbru, di</w:t>
      </w:r>
      <w:r w:rsidRPr="3C325A74" w:rsidR="4373BC8E">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onantní harmonii (většinou vyjadřované horizontálně), a souvisejícím umění.</w:t>
      </w:r>
      <w:r w:rsidRPr="3C325A74">
        <w:rPr>
          <w:rStyle w:val="Znakapoznpodarou"/>
          <w:rFonts w:ascii="Calibri" w:hAnsi="Calibri" w:eastAsia="Calibri" w:cs="Calibri"/>
          <w:color w:val="000000" w:themeColor="text1"/>
          <w:sz w:val="24"/>
          <w:szCs w:val="24"/>
        </w:rPr>
        <w:footnoteReference w:id="16"/>
      </w:r>
      <w:r w:rsidRPr="3C325A74">
        <w:rPr>
          <w:rFonts w:ascii="Calibri" w:hAnsi="Calibri" w:eastAsia="Calibri" w:cs="Calibri"/>
          <w:color w:val="000000" w:themeColor="text1"/>
          <w:sz w:val="24"/>
          <w:szCs w:val="24"/>
        </w:rPr>
        <w:t xml:space="preserve"> Společně s power metalem, death metalem a grindcorem je považován za jednu z nejhlasitějších, nejrychlejších, nejdynamičtějších a technicky nejvirtuóznějších odnoží rock</w:t>
      </w:r>
      <w:r w:rsidRPr="3C325A74" w:rsidR="6B04367E">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n</w:t>
      </w:r>
      <w:r w:rsidRPr="3C325A74" w:rsidR="6969D79B">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rollu. Je charakte</w:t>
      </w:r>
      <w:r w:rsidRPr="3C325A74" w:rsidR="3E5B46BC">
        <w:rPr>
          <w:rFonts w:ascii="Calibri" w:hAnsi="Calibri" w:eastAsia="Calibri" w:cs="Calibri"/>
          <w:color w:val="000000" w:themeColor="text1"/>
          <w:sz w:val="24"/>
          <w:szCs w:val="24"/>
        </w:rPr>
        <w:t>r</w:t>
      </w:r>
      <w:r w:rsidRPr="3C325A74">
        <w:rPr>
          <w:rFonts w:ascii="Calibri" w:hAnsi="Calibri" w:eastAsia="Calibri" w:cs="Calibri"/>
          <w:color w:val="000000" w:themeColor="text1"/>
          <w:sz w:val="24"/>
          <w:szCs w:val="24"/>
        </w:rPr>
        <w:t xml:space="preserve">izován ‚rychlými perkusivními kytarovými riffy v nízkém rejstříku v kombinaci s kytarou používající shredding při sólech a hlavních melodických linkách.“ U některých kritérií není konkrétně řečeno, jakým způsobem je hudba thrashe extrémní. Dá se vyvodit, že je velmi hlasitá, velmi rychlá, a i když žádná konkrétní technika není přesně pojmenována, patrně je slovo </w:t>
      </w:r>
      <w:r w:rsidRPr="3C325A74">
        <w:rPr>
          <w:rFonts w:ascii="Calibri" w:hAnsi="Calibri" w:eastAsia="Calibri" w:cs="Calibri"/>
          <w:i/>
          <w:iCs/>
          <w:color w:val="000000" w:themeColor="text1"/>
          <w:sz w:val="24"/>
          <w:szCs w:val="24"/>
        </w:rPr>
        <w:t>extrémnost</w:t>
      </w:r>
      <w:r w:rsidRPr="3C325A74">
        <w:rPr>
          <w:rFonts w:ascii="Calibri" w:hAnsi="Calibri" w:eastAsia="Calibri" w:cs="Calibri"/>
          <w:color w:val="000000" w:themeColor="text1"/>
          <w:sz w:val="24"/>
          <w:szCs w:val="24"/>
        </w:rPr>
        <w:t xml:space="preserve"> použito k poukázaní na její náročnost. Co se ale </w:t>
      </w:r>
      <w:r w:rsidRPr="3C325A74">
        <w:rPr>
          <w:rFonts w:ascii="Calibri" w:hAnsi="Calibri" w:eastAsia="Calibri" w:cs="Calibri"/>
          <w:i/>
          <w:iCs/>
          <w:color w:val="000000" w:themeColor="text1"/>
          <w:sz w:val="24"/>
          <w:szCs w:val="24"/>
        </w:rPr>
        <w:t>témbru</w:t>
      </w:r>
      <w:r w:rsidRPr="3C325A74">
        <w:rPr>
          <w:rFonts w:ascii="Calibri" w:hAnsi="Calibri" w:eastAsia="Calibri" w:cs="Calibri"/>
          <w:color w:val="000000" w:themeColor="text1"/>
          <w:sz w:val="24"/>
          <w:szCs w:val="24"/>
        </w:rPr>
        <w:t xml:space="preserve"> týče, není určeno, jaké přesně jsou jeho kvality. Barva zvuku není druhem charakteristiky, která by na rozdíl od předchozích kritérií byla definovatelná pouze jednou vlastností a její hodnota by šla </w:t>
      </w:r>
      <w:r w:rsidRPr="3C325A74" w:rsidR="3E5282B0">
        <w:rPr>
          <w:rFonts w:ascii="Calibri" w:hAnsi="Calibri" w:eastAsia="Calibri" w:cs="Calibri"/>
          <w:color w:val="000000" w:themeColor="text1"/>
          <w:sz w:val="24"/>
          <w:szCs w:val="24"/>
        </w:rPr>
        <w:t>kvantifikovat</w:t>
      </w:r>
      <w:r w:rsidRPr="3C325A74">
        <w:rPr>
          <w:rFonts w:ascii="Calibri" w:hAnsi="Calibri" w:eastAsia="Calibri" w:cs="Calibri"/>
          <w:color w:val="000000" w:themeColor="text1"/>
          <w:sz w:val="24"/>
          <w:szCs w:val="24"/>
        </w:rPr>
        <w:t>. Z textu není odvoditelné, přesně které z vlastností témbru považuje autor za extrémní. Témbr se zdá pochopit jako metonymie poukazující na typicky objevující se znaky thrash metalu související s témbrem, jako velký poměr hluku v hudbě, hojnost alikvótních tónů, zkreslení kytary a někdy i baskytary, netlumení činelů, křik místo zpěvu a podobně.</w:t>
      </w:r>
    </w:p>
    <w:p w:rsidR="6EAA241F" w:rsidP="3C325A74" w:rsidRDefault="6EAA241F" w14:paraId="5F69D979" w14:textId="46153C40">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 xml:space="preserve">V knize </w:t>
      </w:r>
      <w:r w:rsidRPr="462A728E">
        <w:rPr>
          <w:rFonts w:ascii="Calibri" w:hAnsi="Calibri" w:eastAsia="Calibri" w:cs="Calibri"/>
          <w:i/>
          <w:iCs/>
          <w:color w:val="000000" w:themeColor="text1"/>
          <w:sz w:val="24"/>
          <w:szCs w:val="24"/>
        </w:rPr>
        <w:t>Global Metal Music and Culture</w:t>
      </w:r>
      <w:r w:rsidRPr="462A728E">
        <w:rPr>
          <w:rStyle w:val="Znakapoznpodarou"/>
          <w:rFonts w:ascii="Calibri" w:hAnsi="Calibri" w:eastAsia="Calibri" w:cs="Calibri"/>
          <w:i/>
          <w:iCs/>
          <w:color w:val="000000" w:themeColor="text1"/>
          <w:sz w:val="24"/>
          <w:szCs w:val="24"/>
        </w:rPr>
        <w:footnoteReference w:id="17"/>
      </w:r>
      <w:r w:rsidRPr="462A728E" w:rsidR="00FB242B">
        <w:rPr>
          <w:rFonts w:ascii="Calibri" w:hAnsi="Calibri" w:eastAsia="Calibri" w:cs="Calibri"/>
          <w:i/>
          <w:iCs/>
          <w:color w:val="000000" w:themeColor="text1"/>
          <w:sz w:val="24"/>
          <w:szCs w:val="24"/>
        </w:rPr>
        <w:t xml:space="preserve"> </w:t>
      </w:r>
      <w:r w:rsidRPr="462A728E">
        <w:rPr>
          <w:rFonts w:ascii="Calibri" w:hAnsi="Calibri" w:eastAsia="Calibri" w:cs="Calibri"/>
          <w:color w:val="000000" w:themeColor="text1"/>
          <w:sz w:val="24"/>
          <w:szCs w:val="24"/>
        </w:rPr>
        <w:t>jsou popsány ty prvky thrash metalu, které podle autora nejvíce ovlivňují současný</w:t>
      </w:r>
      <w:r w:rsidRPr="462A728E">
        <w:rPr>
          <w:rStyle w:val="Znakapoznpodarou"/>
          <w:rFonts w:ascii="Calibri" w:hAnsi="Calibri" w:eastAsia="Calibri" w:cs="Calibri"/>
          <w:color w:val="000000" w:themeColor="text1"/>
          <w:sz w:val="24"/>
          <w:szCs w:val="24"/>
        </w:rPr>
        <w:footnoteReference w:id="18"/>
      </w:r>
      <w:r w:rsidRPr="462A728E" w:rsidR="54049C1D">
        <w:rPr>
          <w:rFonts w:ascii="Calibri" w:hAnsi="Calibri" w:eastAsia="Calibri" w:cs="Calibri"/>
          <w:color w:val="000000" w:themeColor="text1"/>
          <w:sz w:val="24"/>
          <w:szCs w:val="24"/>
        </w:rPr>
        <w:t xml:space="preserve"> </w:t>
      </w:r>
      <w:r w:rsidRPr="462A728E">
        <w:rPr>
          <w:rFonts w:ascii="Calibri" w:hAnsi="Calibri" w:eastAsia="Calibri" w:cs="Calibri"/>
          <w:color w:val="000000" w:themeColor="text1"/>
          <w:sz w:val="24"/>
          <w:szCs w:val="24"/>
        </w:rPr>
        <w:t xml:space="preserve">metal. Jsou vyzdviženy pro thrash metal typické styly hry na bicí a jejich vliv na pozdější vývoj k současnému metalu, ale v textu není uvedeno jednoznačně, o jaké konkrétní styly hry na bicí se jedná. Pro rytmickou kytaru je dle něj typický </w:t>
      </w:r>
      <w:r w:rsidRPr="462A728E" w:rsidR="2BA2F1A6">
        <w:rPr>
          <w:rFonts w:ascii="Calibri" w:hAnsi="Calibri" w:eastAsia="Calibri" w:cs="Calibri"/>
          <w:color w:val="000000" w:themeColor="text1"/>
          <w:sz w:val="24"/>
          <w:szCs w:val="24"/>
        </w:rPr>
        <w:t>„</w:t>
      </w:r>
      <w:r w:rsidRPr="462A728E">
        <w:rPr>
          <w:rFonts w:ascii="Calibri" w:hAnsi="Calibri" w:eastAsia="Calibri" w:cs="Calibri"/>
          <w:color w:val="000000" w:themeColor="text1"/>
          <w:sz w:val="24"/>
          <w:szCs w:val="24"/>
        </w:rPr>
        <w:t>křupavě</w:t>
      </w:r>
      <w:r w:rsidRPr="462A728E" w:rsidR="19EDAF47">
        <w:rPr>
          <w:rFonts w:ascii="Calibri" w:hAnsi="Calibri" w:eastAsia="Calibri" w:cs="Calibri"/>
          <w:color w:val="000000" w:themeColor="text1"/>
          <w:sz w:val="24"/>
          <w:szCs w:val="24"/>
        </w:rPr>
        <w:t>“</w:t>
      </w:r>
      <w:r w:rsidRPr="462A728E">
        <w:rPr>
          <w:rStyle w:val="Znakapoznpodarou"/>
          <w:rFonts w:ascii="Calibri" w:hAnsi="Calibri" w:eastAsia="Calibri" w:cs="Calibri"/>
          <w:color w:val="000000" w:themeColor="text1"/>
          <w:sz w:val="24"/>
          <w:szCs w:val="24"/>
        </w:rPr>
        <w:footnoteReference w:id="19"/>
      </w:r>
      <w:r w:rsidRPr="462A728E">
        <w:rPr>
          <w:rFonts w:ascii="Calibri" w:hAnsi="Calibri" w:eastAsia="Calibri" w:cs="Calibri"/>
          <w:color w:val="000000" w:themeColor="text1"/>
          <w:sz w:val="24"/>
          <w:szCs w:val="24"/>
        </w:rPr>
        <w:t xml:space="preserve"> zkreslený témbr. Jako i v jiné literatuře, i zde je na thrash pohlíženo jako na výsledek fúze punku a metalu, přestože se tyto dva žánry zdály být vždy protipólem svou politikou, ideologií i estetikou. Thrash čerpá z NWOBHM, odkud podle autora přebírá </w:t>
      </w:r>
      <w:r w:rsidRPr="462A728E" w:rsidR="318555E8">
        <w:rPr>
          <w:rFonts w:ascii="Calibri" w:hAnsi="Calibri" w:eastAsia="Calibri" w:cs="Calibri"/>
          <w:color w:val="000000" w:themeColor="text1"/>
          <w:sz w:val="24"/>
          <w:szCs w:val="24"/>
        </w:rPr>
        <w:t>„</w:t>
      </w:r>
      <w:r w:rsidRPr="462A728E">
        <w:rPr>
          <w:rFonts w:ascii="Calibri" w:hAnsi="Calibri" w:eastAsia="Calibri" w:cs="Calibri"/>
          <w:color w:val="000000" w:themeColor="text1"/>
          <w:sz w:val="24"/>
          <w:szCs w:val="24"/>
        </w:rPr>
        <w:t>těžké zvuky</w:t>
      </w:r>
      <w:r w:rsidRPr="462A728E" w:rsidR="448769FB">
        <w:rPr>
          <w:rFonts w:ascii="Calibri" w:hAnsi="Calibri" w:eastAsia="Calibri" w:cs="Calibri"/>
          <w:color w:val="000000" w:themeColor="text1"/>
          <w:sz w:val="24"/>
          <w:szCs w:val="24"/>
        </w:rPr>
        <w:t>“</w:t>
      </w:r>
      <w:r w:rsidRPr="462A728E">
        <w:rPr>
          <w:rFonts w:ascii="Calibri" w:hAnsi="Calibri" w:eastAsia="Calibri" w:cs="Calibri"/>
          <w:color w:val="000000" w:themeColor="text1"/>
          <w:sz w:val="24"/>
          <w:szCs w:val="24"/>
        </w:rPr>
        <w:t>, a používá agresivní rychlost převza</w:t>
      </w:r>
      <w:r w:rsidRPr="462A728E" w:rsidR="59B5EFCD">
        <w:rPr>
          <w:rFonts w:ascii="Calibri" w:hAnsi="Calibri" w:eastAsia="Calibri" w:cs="Calibri"/>
          <w:color w:val="000000" w:themeColor="text1"/>
          <w:sz w:val="24"/>
          <w:szCs w:val="24"/>
        </w:rPr>
        <w:t>t</w:t>
      </w:r>
      <w:r w:rsidRPr="462A728E">
        <w:rPr>
          <w:rFonts w:ascii="Calibri" w:hAnsi="Calibri" w:eastAsia="Calibri" w:cs="Calibri"/>
          <w:color w:val="000000" w:themeColor="text1"/>
          <w:sz w:val="24"/>
          <w:szCs w:val="24"/>
        </w:rPr>
        <w:t>ou z punku.</w:t>
      </w:r>
    </w:p>
    <w:p w:rsidR="0742A028" w:rsidP="3C325A74" w:rsidRDefault="0742A028" w14:paraId="08A61B75" w14:textId="500E2E53">
      <w:pPr>
        <w:pStyle w:val="Nadpis3"/>
        <w:spacing w:line="360" w:lineRule="auto"/>
        <w:jc w:val="both"/>
        <w:rPr>
          <w:rFonts w:ascii="Calibri" w:hAnsi="Calibri" w:eastAsia="Calibri" w:cs="Calibri"/>
          <w:color w:val="000000" w:themeColor="text1"/>
        </w:rPr>
      </w:pPr>
    </w:p>
    <w:p w:rsidR="2DB297E3" w:rsidP="3C325A74" w:rsidRDefault="2DB297E3" w14:paraId="4AF1732C" w14:textId="66D36E19">
      <w:pPr>
        <w:pStyle w:val="Nadpis3"/>
        <w:spacing w:line="360" w:lineRule="auto"/>
        <w:jc w:val="both"/>
        <w:rPr>
          <w:rFonts w:ascii="Calibri" w:hAnsi="Calibri" w:eastAsia="Calibri" w:cs="Calibri"/>
          <w:b/>
          <w:bCs/>
          <w:color w:val="000000" w:themeColor="text1"/>
        </w:rPr>
      </w:pPr>
      <w:bookmarkStart w:name="_Toc121749009" w:id="4"/>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.1.</w:t>
      </w:r>
      <w:r w:rsidRPr="462A728E" w:rsidR="1DA0296D">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 Neakademická literatura</w:t>
      </w:r>
      <w:bookmarkEnd w:id="4"/>
    </w:p>
    <w:p w:rsidR="0742A028" w:rsidP="3C325A74" w:rsidRDefault="0742A028" w14:paraId="54C05782" w14:textId="6C351ACC">
      <w:pPr>
        <w:spacing w:line="360" w:lineRule="auto"/>
        <w:jc w:val="both"/>
        <w:rPr>
          <w:rFonts w:ascii="Calibri" w:hAnsi="Calibri" w:eastAsia="Calibri" w:cs="Calibri"/>
          <w:color w:val="000000" w:themeColor="text1"/>
        </w:rPr>
      </w:pPr>
    </w:p>
    <w:p w:rsidR="6EAA241F" w:rsidP="3C325A74" w:rsidRDefault="6EAA241F" w14:paraId="44A19965" w14:textId="4317D3D3">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dokumentu </w:t>
      </w:r>
      <w:r w:rsidRPr="3C325A74">
        <w:rPr>
          <w:rFonts w:ascii="Calibri" w:hAnsi="Calibri" w:eastAsia="Calibri" w:cs="Calibri"/>
          <w:i/>
          <w:iCs/>
          <w:color w:val="000000" w:themeColor="text1"/>
          <w:sz w:val="24"/>
          <w:szCs w:val="24"/>
        </w:rPr>
        <w:t>Get Thrashed: The Story of Thrash Metal</w:t>
      </w:r>
      <w:r w:rsidRPr="3C325A74">
        <w:rPr>
          <w:rStyle w:val="Znakapoznpodarou"/>
          <w:rFonts w:ascii="Calibri" w:hAnsi="Calibri" w:eastAsia="Calibri" w:cs="Calibri"/>
          <w:color w:val="000000" w:themeColor="text1"/>
          <w:sz w:val="24"/>
          <w:szCs w:val="24"/>
        </w:rPr>
        <w:footnoteReference w:id="20"/>
      </w:r>
      <w:r w:rsidRPr="3C325A74">
        <w:rPr>
          <w:rFonts w:ascii="Calibri" w:hAnsi="Calibri" w:eastAsia="Calibri" w:cs="Calibri"/>
          <w:color w:val="000000" w:themeColor="text1"/>
          <w:sz w:val="24"/>
          <w:szCs w:val="24"/>
        </w:rPr>
        <w:t xml:space="preserve"> je hudba pojmenovávána interprety v pojmech jako rychlá, silná, agresivní, šílená, ale zmíněny jsou několikrát vysoké nároky na hráčskou vyzrálost všech členů, nejvíce však kytaristů.</w:t>
      </w:r>
    </w:p>
    <w:p w:rsidR="6EAA241F" w:rsidP="3C325A74" w:rsidRDefault="6EAA241F" w14:paraId="577B737B" w14:textId="4E85458D">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dokumentu </w:t>
      </w:r>
      <w:r w:rsidRPr="3C325A74">
        <w:rPr>
          <w:rFonts w:ascii="Calibri" w:hAnsi="Calibri" w:eastAsia="Calibri" w:cs="Calibri"/>
          <w:i/>
          <w:iCs/>
          <w:color w:val="000000" w:themeColor="text1"/>
          <w:sz w:val="24"/>
          <w:szCs w:val="24"/>
        </w:rPr>
        <w:t xml:space="preserve">Thrash Metal Documentary – Thrash </w:t>
      </w:r>
      <w:r w:rsidRPr="3C325A74" w:rsidR="636892D1">
        <w:rPr>
          <w:rFonts w:ascii="Calibri" w:hAnsi="Calibri" w:eastAsia="Calibri" w:cs="Calibri"/>
          <w:i/>
          <w:iCs/>
          <w:color w:val="000000" w:themeColor="text1"/>
          <w:sz w:val="24"/>
          <w:szCs w:val="24"/>
        </w:rPr>
        <w:t>‘</w:t>
      </w:r>
      <w:r w:rsidRPr="3C325A74">
        <w:rPr>
          <w:rFonts w:ascii="Calibri" w:hAnsi="Calibri" w:eastAsia="Calibri" w:cs="Calibri"/>
          <w:i/>
          <w:iCs/>
          <w:color w:val="000000" w:themeColor="text1"/>
          <w:sz w:val="24"/>
          <w:szCs w:val="24"/>
        </w:rPr>
        <w:t>Till Death</w:t>
      </w:r>
      <w:r w:rsidRPr="3C325A74">
        <w:rPr>
          <w:rFonts w:ascii="Calibri" w:hAnsi="Calibri" w:eastAsia="Calibri" w:cs="Calibri"/>
          <w:color w:val="000000" w:themeColor="text1"/>
          <w:sz w:val="24"/>
          <w:szCs w:val="24"/>
        </w:rPr>
        <w:t xml:space="preserve"> </w:t>
      </w:r>
      <w:r w:rsidRPr="3C325A74">
        <w:rPr>
          <w:rStyle w:val="Znakapoznpodarou"/>
          <w:rFonts w:ascii="Calibri" w:hAnsi="Calibri" w:eastAsia="Calibri" w:cs="Calibri"/>
          <w:color w:val="000000" w:themeColor="text1"/>
          <w:sz w:val="24"/>
          <w:szCs w:val="24"/>
        </w:rPr>
        <w:footnoteReference w:id="21"/>
      </w:r>
      <w:r w:rsidRPr="3C325A74">
        <w:rPr>
          <w:rFonts w:ascii="Calibri" w:hAnsi="Calibri" w:eastAsia="Calibri" w:cs="Calibri"/>
          <w:color w:val="000000" w:themeColor="text1"/>
          <w:sz w:val="24"/>
          <w:szCs w:val="24"/>
          <w:vertAlign w:val="superscript"/>
        </w:rPr>
        <w:t xml:space="preserve"> </w:t>
      </w:r>
      <w:r w:rsidRPr="3C325A74">
        <w:rPr>
          <w:rFonts w:ascii="Calibri" w:hAnsi="Calibri" w:eastAsia="Calibri" w:cs="Calibri"/>
          <w:color w:val="000000" w:themeColor="text1"/>
          <w:sz w:val="24"/>
          <w:szCs w:val="24"/>
        </w:rPr>
        <w:t xml:space="preserve">jsou pak jednotlivé části filmu zaměřeny na různé konkrétní kapely a shrnující obecnou charakteristiku thrashe zde nenajdeme. Za zajímavé se dá považovat, že z jiných definic thrash metalu zatím vždy vyplynuly zkreslenost a nemelodičnost jako klíčové vlastnosti thrash metalu. V tomto dokumentu se dozvídáme, že když tyto vlastnosti nějaká kapela neaplikuje na všechny složky hudby a například ve zpěvu aplikují </w:t>
      </w:r>
      <w:r w:rsidRPr="3C325A74" w:rsidR="27EFDC45">
        <w:rPr>
          <w:rFonts w:ascii="Calibri" w:hAnsi="Calibri" w:eastAsia="Calibri" w:cs="Calibri"/>
          <w:color w:val="000000" w:themeColor="text1"/>
          <w:sz w:val="24"/>
          <w:szCs w:val="24"/>
        </w:rPr>
        <w:t xml:space="preserve">kontrastní </w:t>
      </w:r>
      <w:r w:rsidRPr="3C325A74">
        <w:rPr>
          <w:rFonts w:ascii="Calibri" w:hAnsi="Calibri" w:eastAsia="Calibri" w:cs="Calibri"/>
          <w:color w:val="000000" w:themeColor="text1"/>
          <w:sz w:val="24"/>
          <w:szCs w:val="24"/>
        </w:rPr>
        <w:t xml:space="preserve">charakteristiky, nikdo náhle kapelu nepřestává považovat za thrashovou. Jako příklad </w:t>
      </w:r>
      <w:r w:rsidRPr="3C325A74" w:rsidR="5232E34F">
        <w:rPr>
          <w:rFonts w:ascii="Calibri" w:hAnsi="Calibri" w:eastAsia="Calibri" w:cs="Calibri"/>
          <w:color w:val="000000" w:themeColor="text1"/>
          <w:sz w:val="24"/>
          <w:szCs w:val="24"/>
        </w:rPr>
        <w:t>můžeme</w:t>
      </w:r>
      <w:r w:rsidRPr="3C325A74">
        <w:rPr>
          <w:rFonts w:ascii="Calibri" w:hAnsi="Calibri" w:eastAsia="Calibri" w:cs="Calibri"/>
          <w:color w:val="000000" w:themeColor="text1"/>
          <w:sz w:val="24"/>
          <w:szCs w:val="24"/>
        </w:rPr>
        <w:t xml:space="preserve"> uvést případ kapely </w:t>
      </w:r>
      <w:r w:rsidRPr="3C325A74">
        <w:rPr>
          <w:rFonts w:ascii="Calibri" w:hAnsi="Calibri" w:eastAsia="Calibri" w:cs="Calibri"/>
          <w:i/>
          <w:iCs/>
          <w:color w:val="000000" w:themeColor="text1"/>
          <w:sz w:val="24"/>
          <w:szCs w:val="24"/>
        </w:rPr>
        <w:t>Death Angel</w:t>
      </w:r>
      <w:r w:rsidRPr="3C325A74">
        <w:rPr>
          <w:rFonts w:ascii="Calibri" w:hAnsi="Calibri" w:eastAsia="Calibri" w:cs="Calibri"/>
          <w:color w:val="000000" w:themeColor="text1"/>
          <w:sz w:val="24"/>
          <w:szCs w:val="24"/>
        </w:rPr>
        <w:t>, u které je popisován charakteristický silný zpěvákův hlas zpívající nejen v nižších rejstřících, ale i ve výškách. A i když je jeho zpěv popisován jako melodický a bez výrazného zkreslení, hudbě to dle oslovených umělců neubírá na tvrdosti. Lze zde tak pozorovat výskyt určitých prvků kontrastu, experimentu a originality, což je fanoušky a dalšími kapelami patrně oceňováno a považováno za hodnotný, osobní přínos dané kapely heavy metalové scéně.</w:t>
      </w:r>
    </w:p>
    <w:p w:rsidR="6EAA241F" w:rsidP="3C325A74" w:rsidRDefault="6EAA241F" w14:paraId="57100EEB" w14:textId="29BD621A">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 xml:space="preserve">V dokumentu </w:t>
      </w:r>
      <w:r w:rsidRPr="3C325A74">
        <w:rPr>
          <w:rFonts w:ascii="Calibri" w:hAnsi="Calibri" w:eastAsia="Calibri" w:cs="Calibri"/>
          <w:i/>
          <w:iCs/>
          <w:color w:val="000000" w:themeColor="text1"/>
          <w:sz w:val="24"/>
          <w:szCs w:val="24"/>
        </w:rPr>
        <w:t>Metal Evolution: Thrash metal</w:t>
      </w:r>
      <w:r w:rsidRPr="3C325A74">
        <w:rPr>
          <w:rStyle w:val="Znakapoznpodarou"/>
          <w:rFonts w:ascii="Calibri" w:hAnsi="Calibri" w:eastAsia="Calibri" w:cs="Calibri"/>
          <w:color w:val="000000" w:themeColor="text1"/>
          <w:sz w:val="24"/>
          <w:szCs w:val="24"/>
        </w:rPr>
        <w:footnoteReference w:id="22"/>
      </w:r>
      <w:r w:rsidRPr="3C325A74">
        <w:rPr>
          <w:rFonts w:ascii="Calibri" w:hAnsi="Calibri" w:eastAsia="Calibri" w:cs="Calibri"/>
          <w:color w:val="000000" w:themeColor="text1"/>
          <w:sz w:val="24"/>
          <w:szCs w:val="24"/>
        </w:rPr>
        <w:t xml:space="preserve"> se několik různých umělců, případně Sam Dunn jako autor dokumentu v roli moderátora zmiňují o thrash metalu jako o hudbě na rozdíl od punku složité, s nutností ovládat hudební nástroje na virtuózní úrovni. Kromě několikanásobného vyzdvihování klasických příliš obecných vlastností jako agrese, rychlost, extrémnost, síla a podobně je také poukázáno na thrash nejen jako na kombinaci již existujících prvků používaných v metalu a punku. Jednou z těchto nových invencí je „</w:t>
      </w:r>
      <w:r w:rsidRPr="3C325A74">
        <w:rPr>
          <w:rFonts w:ascii="Calibri" w:hAnsi="Calibri" w:eastAsia="Calibri" w:cs="Calibri"/>
          <w:i/>
          <w:iCs/>
          <w:color w:val="000000" w:themeColor="text1"/>
          <w:sz w:val="24"/>
          <w:szCs w:val="24"/>
        </w:rPr>
        <w:t>neúnavný tep dvojitého basového bubnu</w:t>
      </w:r>
      <w:r w:rsidRPr="3C325A74">
        <w:rPr>
          <w:rFonts w:ascii="Calibri" w:hAnsi="Calibri" w:eastAsia="Calibri" w:cs="Calibri"/>
          <w:color w:val="000000" w:themeColor="text1"/>
          <w:sz w:val="24"/>
          <w:szCs w:val="24"/>
        </w:rPr>
        <w:t xml:space="preserve">“. V jiné části dokumentu je poukázáno na to, jakým způsobem měla i produkce vliv na charakter hudby. Konkrétně jde o tendenci snížení reverbu a směřování zvuku přímo do hlavy posluchače. S tímto přišel jako první producent alba </w:t>
      </w:r>
      <w:r w:rsidRPr="3C325A74">
        <w:rPr>
          <w:i/>
          <w:iCs/>
          <w:color w:val="000000" w:themeColor="text1"/>
          <w:sz w:val="24"/>
          <w:szCs w:val="24"/>
        </w:rPr>
        <w:t>Raining Blood</w:t>
      </w:r>
      <w:r w:rsidRPr="3C325A74">
        <w:rPr>
          <w:rFonts w:ascii="Calibri" w:hAnsi="Calibri" w:eastAsia="Calibri" w:cs="Calibri"/>
          <w:color w:val="000000" w:themeColor="text1"/>
          <w:sz w:val="24"/>
          <w:szCs w:val="24"/>
        </w:rPr>
        <w:t>. Tvrdí, že se tím snažil dostat posluchače do role boxovacího pytle, do kterého míří rytmická hudba ze všech stran najednou. Zmíněn je poté další vývoj a směřování thrashe k novým podžánrům metalu devadesátých let.</w:t>
      </w:r>
    </w:p>
    <w:p w:rsidR="6EAA241F" w:rsidP="3C325A74" w:rsidRDefault="6EAA241F" w14:paraId="7995299C" w14:textId="1A71B55E">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Pod heslem </w:t>
      </w:r>
      <w:r w:rsidRPr="3C325A74" w:rsidR="50454868">
        <w:rPr>
          <w:rFonts w:ascii="Calibri" w:hAnsi="Calibri" w:eastAsia="Calibri" w:cs="Calibri"/>
          <w:color w:val="000000" w:themeColor="text1"/>
          <w:sz w:val="24"/>
          <w:szCs w:val="24"/>
        </w:rPr>
        <w:t>t</w:t>
      </w:r>
      <w:r w:rsidRPr="3C325A74">
        <w:rPr>
          <w:rFonts w:ascii="Calibri" w:hAnsi="Calibri" w:eastAsia="Calibri" w:cs="Calibri"/>
          <w:color w:val="000000" w:themeColor="text1"/>
          <w:sz w:val="24"/>
          <w:szCs w:val="24"/>
        </w:rPr>
        <w:t xml:space="preserve">hrash metal na stránkách </w:t>
      </w:r>
      <w:r w:rsidRPr="3C325A74">
        <w:rPr>
          <w:rFonts w:ascii="Calibri" w:hAnsi="Calibri" w:eastAsia="Calibri" w:cs="Calibri"/>
          <w:i/>
          <w:iCs/>
          <w:color w:val="000000" w:themeColor="text1"/>
          <w:sz w:val="24"/>
          <w:szCs w:val="24"/>
        </w:rPr>
        <w:t>Wikipedie</w:t>
      </w:r>
      <w:r w:rsidRPr="3C325A74">
        <w:rPr>
          <w:rStyle w:val="Znakapoznpodarou"/>
          <w:rFonts w:ascii="Calibri" w:hAnsi="Calibri" w:eastAsia="Calibri" w:cs="Calibri"/>
          <w:color w:val="000000" w:themeColor="text1"/>
          <w:sz w:val="24"/>
          <w:szCs w:val="24"/>
        </w:rPr>
        <w:footnoteReference w:id="23"/>
      </w:r>
      <w:r w:rsidRPr="3C325A74">
        <w:rPr>
          <w:rFonts w:ascii="Calibri" w:hAnsi="Calibri" w:eastAsia="Calibri" w:cs="Calibri"/>
          <w:color w:val="000000" w:themeColor="text1"/>
          <w:sz w:val="24"/>
          <w:szCs w:val="24"/>
        </w:rPr>
        <w:t xml:space="preserve"> jsou za klíčové vlastnosti považována agresivita, rychlé tempo, rychlé perkusivní údery, double bass drumming. U větší části skladeb je typické pohybovat se v nižších rejstřících. Při riffu je použito vysoké zkreslení a tlumení strun při některých tónech – tzv. palm muting, díky čemuž je docíleno větší perkusiv</w:t>
      </w:r>
      <w:r w:rsidRPr="3C325A74" w:rsidR="7E2582DC">
        <w:rPr>
          <w:rFonts w:ascii="Calibri" w:hAnsi="Calibri" w:eastAsia="Calibri" w:cs="Calibri"/>
          <w:color w:val="000000" w:themeColor="text1"/>
          <w:sz w:val="24"/>
          <w:szCs w:val="24"/>
        </w:rPr>
        <w:t>nosti</w:t>
      </w:r>
      <w:r w:rsidRPr="3C325A74">
        <w:rPr>
          <w:rFonts w:ascii="Calibri" w:hAnsi="Calibri" w:eastAsia="Calibri" w:cs="Calibri"/>
          <w:color w:val="000000" w:themeColor="text1"/>
          <w:sz w:val="24"/>
          <w:szCs w:val="24"/>
        </w:rPr>
        <w:t xml:space="preserve"> kytary. Pro kytarové sólo je naopak typické pohybovat se ve vyšších rejstřících. U sól se využívají techniky hry jako je shredding, sweep picking, legato phrasing, alternate picking, tremolo picking, string skipping, nebo two-hand tapping. V roli zpěvu je pro thrash metal přijatelné cokoliv od melodického zpěvu po expresivní křik. Thrash metalové kapely pracují s chromatickými stupnicemi, využívají zmenšené intervaly, zvláště pak tritonus. Důležité jsou i charakteristiky thrashe spojené s jeho kinetickou složkou. Bubeníci využívají soupravy s dvěma basovými bubny nebo dvojitý pedál. Náhlé ztlumení činelů je velmi často použito jako znamení přicházející změny. Často předchází přechodu buď k novému rifu nebo k další části skladby se zrychleným tempem. I když to není pravidlem, hráči na basovou kytaru se často přibližují kytaristům hrou s trsátkem či používáním zkresleného zvuku.</w:t>
      </w:r>
    </w:p>
    <w:p w:rsidR="6EAA241F" w:rsidP="3C325A74" w:rsidRDefault="6EAA241F" w14:paraId="4909D314" w14:textId="6425ADB3">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Stránka z f</w:t>
      </w:r>
      <w:r w:rsidRPr="3C325A74">
        <w:rPr>
          <w:rFonts w:ascii="Calibri" w:hAnsi="Calibri" w:eastAsia="Calibri" w:cs="Calibri"/>
          <w:i/>
          <w:iCs/>
          <w:color w:val="000000" w:themeColor="text1"/>
          <w:sz w:val="24"/>
          <w:szCs w:val="24"/>
        </w:rPr>
        <w:t>andom-wikipedie</w:t>
      </w:r>
      <w:r w:rsidRPr="3C325A74">
        <w:rPr>
          <w:rStyle w:val="Znakapoznpodarou"/>
          <w:rFonts w:ascii="Calibri" w:hAnsi="Calibri" w:eastAsia="Calibri" w:cs="Calibri"/>
          <w:color w:val="000000" w:themeColor="text1"/>
          <w:sz w:val="24"/>
          <w:szCs w:val="24"/>
        </w:rPr>
        <w:footnoteReference w:id="24"/>
      </w:r>
      <w:r w:rsidRPr="3C325A74">
        <w:rPr>
          <w:rFonts w:ascii="Calibri" w:hAnsi="Calibri" w:eastAsia="Calibri" w:cs="Calibri"/>
          <w:color w:val="000000" w:themeColor="text1"/>
          <w:sz w:val="24"/>
          <w:szCs w:val="24"/>
        </w:rPr>
        <w:t xml:space="preserve"> thrash metal popisuje téměř identicky jako předchozí pramen, navíc je zde ale zmínka specifické hry na bicí. Jde o využití úderu snare bubnu v polovině první doby, při druhé a čtvrté době. Basový buben je popsán jako zběsilý.</w:t>
      </w:r>
    </w:p>
    <w:p w:rsidR="6EAA241F" w:rsidP="3C325A74" w:rsidRDefault="6EAA241F" w14:paraId="2864BF3F" w14:textId="1EBA765B">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Na metalovém subredditu</w:t>
      </w:r>
      <w:r w:rsidRPr="3C325A74">
        <w:rPr>
          <w:rStyle w:val="Znakapoznpodarou"/>
          <w:rFonts w:ascii="Calibri" w:hAnsi="Calibri" w:eastAsia="Calibri" w:cs="Calibri"/>
          <w:color w:val="000000" w:themeColor="text1"/>
          <w:sz w:val="24"/>
          <w:szCs w:val="24"/>
        </w:rPr>
        <w:footnoteReference w:id="25"/>
      </w:r>
      <w:r w:rsidRPr="3C325A74">
        <w:rPr>
          <w:rFonts w:ascii="Calibri" w:hAnsi="Calibri" w:eastAsia="Calibri" w:cs="Calibri"/>
          <w:color w:val="000000" w:themeColor="text1"/>
          <w:sz w:val="24"/>
          <w:szCs w:val="24"/>
        </w:rPr>
        <w:t xml:space="preserve"> najdeme thrash popsaný jako kombinuj</w:t>
      </w:r>
      <w:r w:rsidRPr="3C325A74" w:rsidR="443F2068">
        <w:rPr>
          <w:rFonts w:ascii="Calibri" w:hAnsi="Calibri" w:eastAsia="Calibri" w:cs="Calibri"/>
          <w:color w:val="000000" w:themeColor="text1"/>
          <w:sz w:val="24"/>
          <w:szCs w:val="24"/>
        </w:rPr>
        <w:t>í</w:t>
      </w:r>
      <w:r w:rsidRPr="3C325A74">
        <w:rPr>
          <w:rFonts w:ascii="Calibri" w:hAnsi="Calibri" w:eastAsia="Calibri" w:cs="Calibri"/>
          <w:color w:val="000000" w:themeColor="text1"/>
          <w:sz w:val="24"/>
          <w:szCs w:val="24"/>
        </w:rPr>
        <w:t>cí prvky NWOBHM, speed metalu a hardcore punku. Je specifický rychlými tempy, agresivním stylem hry na bicí a výraznou rolí kytary. Zpěv je drsný, ale slova jsou víceméně stále srozumitelná jen z poslechu. Thrash metal, stejně jako ostatní podžánry metalu, jsou tu pak definovány seznamem nejvíce reprezentativních alb s odkaz k jejich poslechu.</w:t>
      </w:r>
    </w:p>
    <w:p w:rsidR="6EAA241F" w:rsidP="3C325A74" w:rsidRDefault="6EAA241F" w14:paraId="22520515" w14:textId="114E1C29">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Podle popisu stránky </w:t>
      </w:r>
      <w:r w:rsidRPr="3C325A74">
        <w:rPr>
          <w:rFonts w:ascii="Calibri" w:hAnsi="Calibri" w:eastAsia="Calibri" w:cs="Calibri"/>
          <w:i/>
          <w:iCs/>
          <w:color w:val="000000" w:themeColor="text1"/>
          <w:sz w:val="24"/>
          <w:szCs w:val="24"/>
        </w:rPr>
        <w:t>last.fm</w:t>
      </w:r>
      <w:r w:rsidRPr="3C325A74">
        <w:rPr>
          <w:rStyle w:val="Znakapoznpodarou"/>
          <w:rFonts w:ascii="Calibri" w:hAnsi="Calibri" w:eastAsia="Calibri" w:cs="Calibri"/>
          <w:color w:val="000000" w:themeColor="text1"/>
          <w:sz w:val="24"/>
          <w:szCs w:val="24"/>
        </w:rPr>
        <w:footnoteReference w:id="26"/>
      </w:r>
      <w:r w:rsidRPr="3C325A74">
        <w:rPr>
          <w:rFonts w:ascii="Calibri" w:hAnsi="Calibri" w:eastAsia="Calibri" w:cs="Calibri"/>
          <w:color w:val="000000" w:themeColor="text1"/>
          <w:sz w:val="24"/>
          <w:szCs w:val="24"/>
        </w:rPr>
        <w:t xml:space="preserve"> je Thrash metal kromě celkové agresivity charakteristický rychlými a repetitivními bicími, kytarovými riffy v nízkých rejstřících s použitím palm-mutingu.</w:t>
      </w:r>
    </w:p>
    <w:p w:rsidR="6EAA241F" w:rsidP="3C325A74" w:rsidRDefault="6EAA241F" w14:paraId="55645BB1" w14:textId="01941421">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Na stránce </w:t>
      </w:r>
      <w:r w:rsidRPr="3C325A74">
        <w:rPr>
          <w:rFonts w:ascii="Calibri" w:hAnsi="Calibri" w:eastAsia="Calibri" w:cs="Calibri"/>
          <w:i/>
          <w:iCs/>
          <w:color w:val="000000" w:themeColor="text1"/>
          <w:sz w:val="24"/>
          <w:szCs w:val="24"/>
        </w:rPr>
        <w:t>Rate Your Music</w:t>
      </w:r>
      <w:r w:rsidRPr="3C325A74">
        <w:rPr>
          <w:rStyle w:val="Znakapoznpodarou"/>
          <w:rFonts w:ascii="Calibri" w:hAnsi="Calibri" w:eastAsia="Calibri" w:cs="Calibri"/>
          <w:color w:val="000000" w:themeColor="text1"/>
          <w:sz w:val="24"/>
          <w:szCs w:val="24"/>
        </w:rPr>
        <w:footnoteReference w:id="27"/>
      </w:r>
      <w:r w:rsidRPr="3C325A74" w:rsidR="5730CAC2">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(RYM), kde je dohromady definováno 62 metalových podžánrů, je thrash charakterizován takto: „Vyznačuje se rychlými tempy; rytmicky zaměřen, časté riffy s palm-mutingem, shreddovaná sóla; agresivní, čast</w:t>
      </w:r>
      <w:r w:rsidRPr="3C325A74" w:rsidR="4CDEEAA5">
        <w:rPr>
          <w:rFonts w:ascii="Calibri" w:hAnsi="Calibri" w:eastAsia="Calibri" w:cs="Calibri"/>
          <w:color w:val="000000" w:themeColor="text1"/>
          <w:sz w:val="24"/>
          <w:szCs w:val="24"/>
        </w:rPr>
        <w:t>á dvojšlapka</w:t>
      </w:r>
      <w:r w:rsidRPr="3C325A74">
        <w:rPr>
          <w:rFonts w:ascii="Calibri" w:hAnsi="Calibri" w:eastAsia="Calibri" w:cs="Calibri"/>
          <w:color w:val="000000" w:themeColor="text1"/>
          <w:sz w:val="24"/>
          <w:szCs w:val="24"/>
        </w:rPr>
        <w:t>; výrazné údery; a styly zpěvu od melodického po křičení.“</w:t>
      </w:r>
    </w:p>
    <w:p w:rsidR="0742A028" w:rsidP="3C325A74" w:rsidRDefault="0742A028" w14:paraId="330539D2" w14:textId="14C67AE3">
      <w:pPr>
        <w:spacing w:after="0" w:line="360" w:lineRule="auto"/>
        <w:ind w:firstLine="567"/>
        <w:jc w:val="both"/>
        <w:rPr>
          <w:rFonts w:ascii="Calibri" w:hAnsi="Calibri" w:eastAsia="Calibri" w:cs="Calibri"/>
          <w:color w:val="000000" w:themeColor="text1"/>
          <w:sz w:val="24"/>
          <w:szCs w:val="24"/>
        </w:rPr>
      </w:pPr>
    </w:p>
    <w:p w:rsidR="3ED5F46C" w:rsidP="3C325A74" w:rsidRDefault="3ED5F46C" w14:paraId="2A46E003" w14:textId="6D6E27EB">
      <w:pPr>
        <w:pStyle w:val="Nadpis2"/>
        <w:spacing w:line="360" w:lineRule="auto"/>
        <w:jc w:val="both"/>
        <w:rPr>
          <w:rFonts w:ascii="Calibri" w:hAnsi="Calibri" w:eastAsia="Calibri" w:cs="Calibri"/>
          <w:b/>
          <w:bCs/>
          <w:color w:val="000000" w:themeColor="text1"/>
        </w:rPr>
      </w:pPr>
      <w:bookmarkStart w:name="_Toc121749010" w:id="5"/>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 Vlastní definice Thrash metalu</w:t>
      </w:r>
      <w:bookmarkEnd w:id="5"/>
    </w:p>
    <w:p w:rsidR="0742A028" w:rsidP="3C325A74" w:rsidRDefault="0742A028" w14:paraId="4754B4DB" w14:textId="424500E1">
      <w:pPr>
        <w:spacing w:line="360" w:lineRule="auto"/>
        <w:jc w:val="both"/>
        <w:rPr>
          <w:rFonts w:ascii="Calibri" w:hAnsi="Calibri" w:eastAsia="Calibri" w:cs="Calibri"/>
          <w:color w:val="000000" w:themeColor="text1"/>
        </w:rPr>
      </w:pPr>
    </w:p>
    <w:p w:rsidR="4DFA2F64" w:rsidP="462A728E" w:rsidRDefault="4DFA2F64" w14:paraId="5C8D3A37" w14:textId="2EE20176">
      <w:pPr>
        <w:pStyle w:val="Nadpis3"/>
        <w:spacing w:line="360" w:lineRule="auto"/>
        <w:jc w:val="both"/>
        <w:rPr>
          <w:rFonts w:ascii="Calibri" w:hAnsi="Calibri" w:eastAsia="Calibri" w:cs="Calibri"/>
          <w:b/>
          <w:bCs/>
          <w:color w:val="000000" w:themeColor="text1"/>
          <w:sz w:val="28"/>
          <w:szCs w:val="28"/>
        </w:rPr>
      </w:pPr>
      <w:bookmarkStart w:name="_Toc121749011" w:id="6"/>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.2.1 Tempo</w:t>
      </w:r>
      <w:bookmarkEnd w:id="6"/>
    </w:p>
    <w:p w:rsidR="0742A028" w:rsidP="3C325A74" w:rsidRDefault="0742A028" w14:paraId="55674BCB" w14:textId="7F1B7BE0">
      <w:pPr>
        <w:spacing w:line="360" w:lineRule="auto"/>
        <w:jc w:val="both"/>
        <w:rPr>
          <w:rFonts w:ascii="Calibri" w:hAnsi="Calibri" w:eastAsia="Calibri" w:cs="Calibri"/>
          <w:color w:val="000000" w:themeColor="text1"/>
        </w:rPr>
      </w:pPr>
    </w:p>
    <w:p w:rsidR="6EAA241F" w:rsidP="3C325A74" w:rsidRDefault="6EAA241F" w14:paraId="55DD4C5F" w14:textId="3BDACFED">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Thrash metal je typický svou rychlostí projevující se ve využívání not s nízkými hodnotami, jako jsou noty osminové, šestnáctinové a dvaatřicetinové, a svém vysokém tempu kolem 300-400 BPM. Často ve skladbách můžeme pozorovat, že se náhle změnilo metrum. Kromě obyčejných meter bývají používána i taková, která nejsou dělitelná dvěma ani třemi, jako např. 7/8 nebo 5/4 rytmus.</w:t>
      </w:r>
    </w:p>
    <w:p w:rsidR="0742A028" w:rsidP="3C325A74" w:rsidRDefault="0742A028" w14:paraId="60B16EA7" w14:textId="4ED0720A">
      <w:pPr>
        <w:spacing w:after="0" w:line="360" w:lineRule="auto"/>
        <w:ind w:firstLine="567"/>
        <w:jc w:val="both"/>
        <w:rPr>
          <w:rFonts w:ascii="Calibri" w:hAnsi="Calibri" w:eastAsia="Calibri" w:cs="Calibri"/>
          <w:color w:val="000000" w:themeColor="text1"/>
          <w:sz w:val="24"/>
          <w:szCs w:val="24"/>
        </w:rPr>
      </w:pPr>
    </w:p>
    <w:p w:rsidR="1A8933B7" w:rsidP="3C325A74" w:rsidRDefault="1A8933B7" w14:paraId="305EA3D3" w14:textId="56A385C1">
      <w:pPr>
        <w:pStyle w:val="Nadpis3"/>
        <w:spacing w:line="360" w:lineRule="auto"/>
        <w:jc w:val="both"/>
        <w:rPr>
          <w:rFonts w:ascii="Calibri" w:hAnsi="Calibri" w:eastAsia="Calibri" w:cs="Calibri"/>
          <w:b/>
          <w:bCs/>
          <w:color w:val="000000" w:themeColor="text1"/>
        </w:rPr>
      </w:pPr>
      <w:bookmarkStart w:name="_Toc121749012" w:id="7"/>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.2.2 Sound</w:t>
      </w:r>
      <w:bookmarkEnd w:id="7"/>
    </w:p>
    <w:p w:rsidR="0742A028" w:rsidP="3C325A74" w:rsidRDefault="0742A028" w14:paraId="45F648F2" w14:textId="7C08FE69">
      <w:pPr>
        <w:spacing w:line="360" w:lineRule="auto"/>
        <w:jc w:val="both"/>
        <w:rPr>
          <w:rFonts w:ascii="Calibri" w:hAnsi="Calibri" w:eastAsia="Calibri" w:cs="Calibri"/>
          <w:color w:val="000000" w:themeColor="text1"/>
        </w:rPr>
      </w:pPr>
    </w:p>
    <w:p w:rsidR="6BDBF692" w:rsidP="3C325A74" w:rsidRDefault="6BDBF692" w14:paraId="0EC3C1DC" w14:textId="2419680B">
      <w:pPr>
        <w:pStyle w:val="Nadpis4"/>
        <w:spacing w:line="360" w:lineRule="auto"/>
        <w:jc w:val="both"/>
        <w:rPr>
          <w:rFonts w:ascii="Calibri" w:hAnsi="Calibri" w:eastAsia="Calibri" w:cs="Calibri"/>
          <w:b/>
          <w:bCs/>
          <w:color w:val="000000" w:themeColor="text1"/>
        </w:rPr>
      </w:pPr>
      <w:bookmarkStart w:name="_Toc121749013" w:id="8"/>
      <w:r w:rsidRPr="462A728E">
        <w:rPr>
          <w:rFonts w:ascii="Calibri" w:hAnsi="Calibri" w:eastAsia="Calibri" w:cs="Calibri"/>
          <w:b/>
          <w:bCs/>
          <w:color w:val="000000" w:themeColor="text1"/>
        </w:rPr>
        <w:lastRenderedPageBreak/>
        <w:t>2</w:t>
      </w:r>
      <w:r w:rsidRPr="462A728E" w:rsidR="6EAA241F">
        <w:rPr>
          <w:rFonts w:ascii="Calibri" w:hAnsi="Calibri" w:eastAsia="Calibri" w:cs="Calibri"/>
          <w:b/>
          <w:bCs/>
          <w:color w:val="000000" w:themeColor="text1"/>
        </w:rPr>
        <w:t>.2.2.1 Vysoká hlasitost</w:t>
      </w:r>
      <w:bookmarkEnd w:id="8"/>
    </w:p>
    <w:p w:rsidR="0742A028" w:rsidP="3C325A74" w:rsidRDefault="0742A028" w14:paraId="6D24102F" w14:textId="3953415F">
      <w:pPr>
        <w:spacing w:line="360" w:lineRule="auto"/>
        <w:jc w:val="both"/>
        <w:rPr>
          <w:rFonts w:ascii="Calibri" w:hAnsi="Calibri" w:eastAsia="Calibri" w:cs="Calibri"/>
          <w:color w:val="000000" w:themeColor="text1"/>
        </w:rPr>
      </w:pPr>
    </w:p>
    <w:p w:rsidR="6EAA241F" w:rsidP="3C325A74" w:rsidRDefault="6EAA241F" w14:paraId="2FE4FE8E" w14:textId="7C407737">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Po zvukové stránce je pro </w:t>
      </w:r>
      <w:r w:rsidRPr="3C325A74" w:rsidR="277C22E6">
        <w:rPr>
          <w:rFonts w:ascii="Calibri" w:hAnsi="Calibri" w:eastAsia="Calibri" w:cs="Calibri"/>
          <w:color w:val="000000" w:themeColor="text1"/>
          <w:sz w:val="24"/>
          <w:szCs w:val="24"/>
        </w:rPr>
        <w:t>t</w:t>
      </w:r>
      <w:r w:rsidRPr="3C325A74">
        <w:rPr>
          <w:rFonts w:ascii="Calibri" w:hAnsi="Calibri" w:eastAsia="Calibri" w:cs="Calibri"/>
          <w:color w:val="000000" w:themeColor="text1"/>
          <w:sz w:val="24"/>
          <w:szCs w:val="24"/>
        </w:rPr>
        <w:t>hrash důležitá vysoká hlasitost, silné zesilovače a dostačující zvuková technika, bez které by nezapojená elektrická vedle bicích nebyla slyšet</w:t>
      </w:r>
      <w:r w:rsidRPr="3C325A74" w:rsidR="2C5BE010">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a navíc by měla úplně jiný zvuk. Podobně jako zpěvák, u kterého mikrofon a reproduktor ovlivňují nejen hlasitost, ale i barvu jeho hlasu. Součástí snahy o co nejvyšší hlasitost a zřetelnost zvuku může být u baskytaristy použití trsátka, či silné údery paliček na bicí. Jak bude ještě zmíněno v části o bicích, když je opakován stejný tón či úder několikrát za vteřinu, vzniká pocitově efekt většího hluku</w:t>
      </w:r>
      <w:r w:rsidRPr="3C325A74" w:rsidR="23080D9E">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když je daná struna, činel či blána rozezněna jen jednou za delší dobu.</w:t>
      </w:r>
    </w:p>
    <w:p w:rsidR="0742A028" w:rsidP="3C325A74" w:rsidRDefault="0742A028" w14:paraId="2EB95516" w14:textId="69833CD2">
      <w:pPr>
        <w:spacing w:after="0" w:line="360" w:lineRule="auto"/>
        <w:ind w:firstLine="567"/>
        <w:jc w:val="both"/>
        <w:rPr>
          <w:rFonts w:ascii="Calibri" w:hAnsi="Calibri" w:eastAsia="Calibri" w:cs="Calibri"/>
          <w:color w:val="000000" w:themeColor="text1"/>
          <w:sz w:val="24"/>
          <w:szCs w:val="24"/>
        </w:rPr>
      </w:pPr>
    </w:p>
    <w:p w:rsidR="3EA9ACC2" w:rsidP="3C325A74" w:rsidRDefault="3EA9ACC2" w14:paraId="7A1C8CAB" w14:textId="4D21C622">
      <w:pPr>
        <w:pStyle w:val="Nadpis4"/>
        <w:spacing w:line="360" w:lineRule="auto"/>
        <w:jc w:val="both"/>
        <w:rPr>
          <w:rFonts w:ascii="Calibri" w:hAnsi="Calibri" w:eastAsia="Calibri" w:cs="Calibri"/>
          <w:b/>
          <w:bCs/>
          <w:color w:val="000000" w:themeColor="text1"/>
        </w:rPr>
      </w:pPr>
      <w:bookmarkStart w:name="_Toc121749014" w:id="9"/>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.2.2.2 Nízké tóny</w:t>
      </w:r>
      <w:bookmarkEnd w:id="9"/>
    </w:p>
    <w:p w:rsidR="0742A028" w:rsidP="3C325A74" w:rsidRDefault="0742A028" w14:paraId="22ED0DE4" w14:textId="510E3AFB">
      <w:pPr>
        <w:spacing w:line="360" w:lineRule="auto"/>
        <w:jc w:val="both"/>
        <w:rPr>
          <w:rFonts w:ascii="Calibri" w:hAnsi="Calibri" w:eastAsia="Calibri" w:cs="Calibri"/>
          <w:color w:val="000000" w:themeColor="text1"/>
        </w:rPr>
      </w:pPr>
    </w:p>
    <w:p w:rsidR="6EAA241F" w:rsidP="3C325A74" w:rsidRDefault="6EAA241F" w14:paraId="4356CA4E" w14:textId="459FBD6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Celkově se až na výjimku některých zpěváků či kytarových sól hudba thrash metalu pohybuje hluboko, v nižších oktávách. Ve výškách se objevují zpravidla pouze ty hudební myšlenky, které se na základě kontrastu snaží dostat do hudebního popředí. Časté je pod</w:t>
      </w:r>
      <w:r w:rsidRPr="3C325A74" w:rsidR="55244643">
        <w:rPr>
          <w:rFonts w:ascii="Calibri" w:hAnsi="Calibri" w:eastAsia="Calibri" w:cs="Calibri"/>
          <w:color w:val="000000" w:themeColor="text1"/>
          <w:sz w:val="24"/>
          <w:szCs w:val="24"/>
        </w:rPr>
        <w:t xml:space="preserve">ladění </w:t>
      </w:r>
      <w:r w:rsidRPr="3C325A74">
        <w:rPr>
          <w:rFonts w:ascii="Calibri" w:hAnsi="Calibri" w:eastAsia="Calibri" w:cs="Calibri"/>
          <w:color w:val="000000" w:themeColor="text1"/>
          <w:sz w:val="24"/>
          <w:szCs w:val="24"/>
        </w:rPr>
        <w:t>kytar a baskytar. Za důležité jsou považovány především basové frekvence, basový buben.</w:t>
      </w:r>
    </w:p>
    <w:p w:rsidR="0742A028" w:rsidP="3C325A74" w:rsidRDefault="0742A028" w14:paraId="10CB95AE" w14:textId="5B19ED6D">
      <w:pPr>
        <w:spacing w:after="0" w:line="360" w:lineRule="auto"/>
        <w:ind w:firstLine="567"/>
        <w:jc w:val="both"/>
        <w:rPr>
          <w:rFonts w:ascii="Calibri" w:hAnsi="Calibri" w:eastAsia="Calibri" w:cs="Calibri"/>
          <w:color w:val="000000" w:themeColor="text1"/>
          <w:sz w:val="24"/>
          <w:szCs w:val="24"/>
        </w:rPr>
      </w:pPr>
    </w:p>
    <w:p w:rsidR="0AB4277F" w:rsidP="0EC5EF97" w:rsidRDefault="0AB4277F" w14:paraId="363BA959" w14:textId="20F99BDB">
      <w:pPr>
        <w:pStyle w:val="Nadpis4"/>
        <w:spacing w:line="360" w:lineRule="auto"/>
        <w:jc w:val="both"/>
        <w:rPr>
          <w:rFonts w:ascii="Calibri" w:hAnsi="Calibri" w:eastAsia="Calibri" w:cs="Calibri"/>
          <w:b/>
          <w:bCs/>
          <w:i w:val="0"/>
          <w:iCs w:val="0"/>
          <w:color w:val="000000" w:themeColor="text1"/>
        </w:rPr>
      </w:pPr>
      <w:bookmarkStart w:name="_Toc121749015" w:id="10"/>
      <w:r w:rsidRPr="0EC5EF97">
        <w:rPr>
          <w:rFonts w:ascii="Calibri" w:hAnsi="Calibri" w:eastAsia="Calibri" w:cs="Calibri"/>
          <w:b/>
          <w:bCs/>
          <w:color w:val="000000" w:themeColor="text1"/>
        </w:rPr>
        <w:t>2</w:t>
      </w:r>
      <w:r w:rsidRPr="0EC5EF97" w:rsidR="6EAA241F">
        <w:rPr>
          <w:rFonts w:ascii="Calibri" w:hAnsi="Calibri" w:eastAsia="Calibri" w:cs="Calibri"/>
          <w:b/>
          <w:bCs/>
          <w:color w:val="000000" w:themeColor="text1"/>
        </w:rPr>
        <w:t>.2.2.3 Hluk</w:t>
      </w:r>
      <w:bookmarkEnd w:id="10"/>
    </w:p>
    <w:p w:rsidR="0742A028" w:rsidP="3C325A74" w:rsidRDefault="0742A028" w14:paraId="08E1BE0C" w14:textId="5208F8DA">
      <w:pPr>
        <w:spacing w:line="360" w:lineRule="auto"/>
        <w:jc w:val="both"/>
        <w:rPr>
          <w:rFonts w:ascii="Calibri" w:hAnsi="Calibri" w:eastAsia="Calibri" w:cs="Calibri"/>
          <w:color w:val="000000" w:themeColor="text1"/>
        </w:rPr>
      </w:pPr>
    </w:p>
    <w:p w:rsidR="6EAA241F" w:rsidP="3C325A74" w:rsidRDefault="6EAA241F" w14:paraId="3F04FCB2" w14:textId="010AC9E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hudbě </w:t>
      </w:r>
      <w:r w:rsidRPr="3C325A74" w:rsidR="17CCCA7D">
        <w:rPr>
          <w:rFonts w:ascii="Calibri" w:hAnsi="Calibri" w:eastAsia="Calibri" w:cs="Calibri"/>
          <w:color w:val="000000" w:themeColor="text1"/>
          <w:sz w:val="24"/>
          <w:szCs w:val="24"/>
        </w:rPr>
        <w:t>t</w:t>
      </w:r>
      <w:r w:rsidRPr="3C325A74">
        <w:rPr>
          <w:rFonts w:ascii="Calibri" w:hAnsi="Calibri" w:eastAsia="Calibri" w:cs="Calibri"/>
          <w:color w:val="000000" w:themeColor="text1"/>
          <w:sz w:val="24"/>
          <w:szCs w:val="24"/>
        </w:rPr>
        <w:t xml:space="preserve">hrashe, pro člověka bez zkušeností s poslechem je těžké se zorientovat v tak velkém hluku. Základem tohoto hluku a charakteristického </w:t>
      </w:r>
      <w:r w:rsidRPr="3C325A74" w:rsidR="06D5135A">
        <w:rPr>
          <w:rFonts w:ascii="Calibri" w:hAnsi="Calibri" w:eastAsia="Calibri" w:cs="Calibri"/>
          <w:color w:val="000000" w:themeColor="text1"/>
          <w:sz w:val="24"/>
          <w:szCs w:val="24"/>
        </w:rPr>
        <w:t xml:space="preserve">k </w:t>
      </w:r>
      <w:r w:rsidRPr="3C325A74">
        <w:rPr>
          <w:rFonts w:ascii="Calibri" w:hAnsi="Calibri" w:eastAsia="Calibri" w:cs="Calibri"/>
          <w:color w:val="000000" w:themeColor="text1"/>
          <w:sz w:val="24"/>
          <w:szCs w:val="24"/>
        </w:rPr>
        <w:t>vytvoření takového množství alikvót</w:t>
      </w:r>
      <w:r w:rsidRPr="3C325A74" w:rsidR="5B8FBA51">
        <w:rPr>
          <w:rFonts w:ascii="Calibri" w:hAnsi="Calibri" w:eastAsia="Calibri" w:cs="Calibri"/>
          <w:color w:val="000000" w:themeColor="text1"/>
          <w:sz w:val="24"/>
          <w:szCs w:val="24"/>
        </w:rPr>
        <w:t xml:space="preserve">ních tónů </w:t>
      </w:r>
      <w:r w:rsidRPr="3C325A74">
        <w:rPr>
          <w:rFonts w:ascii="Calibri" w:hAnsi="Calibri" w:eastAsia="Calibri" w:cs="Calibri"/>
          <w:color w:val="000000" w:themeColor="text1"/>
          <w:sz w:val="24"/>
          <w:szCs w:val="24"/>
        </w:rPr>
        <w:t>je zkreslení elektrické kytary, někdy i zkreslení baskytary, dále pak využívání bubnů a činelů, di</w:t>
      </w:r>
      <w:r w:rsidRPr="3C325A74" w:rsidR="4108B84D">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onance, zkreslení zpěvu případně použití growlo</w:t>
      </w:r>
      <w:r w:rsidRPr="3C325A74" w:rsidR="2FC2547C">
        <w:rPr>
          <w:rFonts w:ascii="Calibri" w:hAnsi="Calibri" w:eastAsia="Calibri" w:cs="Calibri"/>
          <w:color w:val="000000" w:themeColor="text1"/>
          <w:sz w:val="24"/>
          <w:szCs w:val="24"/>
        </w:rPr>
        <w:t>vání</w:t>
      </w:r>
      <w:r w:rsidRPr="3C325A74">
        <w:rPr>
          <w:rFonts w:ascii="Calibri" w:hAnsi="Calibri" w:eastAsia="Calibri" w:cs="Calibri"/>
          <w:color w:val="000000" w:themeColor="text1"/>
          <w:sz w:val="24"/>
          <w:szCs w:val="24"/>
        </w:rPr>
        <w:t>, řevu, křičení. Co se zvukařské práce týče, je lepší snížit reverb a směřovat zvuk do prostoru uprostřed mezi sluchátky, pro pocit větší surovosti.</w:t>
      </w:r>
    </w:p>
    <w:p w:rsidR="0742A028" w:rsidP="3C325A74" w:rsidRDefault="0742A028" w14:paraId="4D8E9B55" w14:textId="621D1CC9">
      <w:pPr>
        <w:spacing w:after="0" w:line="360" w:lineRule="auto"/>
        <w:ind w:firstLine="567"/>
        <w:jc w:val="both"/>
        <w:rPr>
          <w:rFonts w:ascii="Calibri" w:hAnsi="Calibri" w:eastAsia="Calibri" w:cs="Calibri"/>
          <w:color w:val="000000" w:themeColor="text1"/>
          <w:sz w:val="24"/>
          <w:szCs w:val="24"/>
        </w:rPr>
      </w:pPr>
    </w:p>
    <w:p w:rsidR="267809DD" w:rsidP="3C325A74" w:rsidRDefault="267809DD" w14:paraId="68DE354B" w14:textId="32385CAA">
      <w:pPr>
        <w:pStyle w:val="Nadpis3"/>
        <w:spacing w:line="360" w:lineRule="auto"/>
        <w:jc w:val="both"/>
        <w:rPr>
          <w:rFonts w:ascii="Calibri" w:hAnsi="Calibri" w:eastAsia="Calibri" w:cs="Calibri"/>
          <w:b/>
          <w:bCs/>
          <w:color w:val="000000" w:themeColor="text1"/>
        </w:rPr>
      </w:pPr>
      <w:bookmarkStart w:name="_Toc121749016" w:id="11"/>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.2.3 Harmonie</w:t>
      </w:r>
      <w:bookmarkEnd w:id="11"/>
    </w:p>
    <w:p w:rsidR="0742A028" w:rsidP="3C325A74" w:rsidRDefault="0742A028" w14:paraId="739299BE" w14:textId="711FFC89">
      <w:pPr>
        <w:spacing w:line="360" w:lineRule="auto"/>
        <w:jc w:val="both"/>
        <w:rPr>
          <w:rFonts w:ascii="Calibri" w:hAnsi="Calibri" w:eastAsia="Calibri" w:cs="Calibri"/>
          <w:color w:val="000000" w:themeColor="text1"/>
        </w:rPr>
      </w:pPr>
    </w:p>
    <w:p w:rsidR="6EAA241F" w:rsidP="3C325A74" w:rsidRDefault="6EAA241F" w14:paraId="1CEEC554" w14:textId="05B0F3FA">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Specifické harmonické postupy jsou determinovány především vysokým zkreslením elektrické kytary a s ním souvisejícím použitím powerakordů jako základních stavebních jednotek harmonie metalu. Díky vysokému zkreslení se vytváří velké množství alikvótních tónů, díky kterým zní pouhý souzvuk dvou tónů elektrické kytary dostatečně plně na to, aby byl nazýván akordem. Klasický power akord se skládá z prvního a pátého stupě, modifikované power akordy používají souzvuk toniky s di</w:t>
      </w:r>
      <w:r w:rsidRPr="3C325A74" w:rsidR="72708098">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onantní malou sekundou, malou septimou či tritonem. Di</w:t>
      </w:r>
      <w:r w:rsidRPr="3C325A74" w:rsidR="49C5C88E">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onance je v Thrash metalu velmi častá. Z hojných disonantních souzvuků je nejčastější ale asi již zmíněný tritonus, oblíbený mezi metalisty nejen pro své di</w:t>
      </w:r>
      <w:r w:rsidRPr="3C325A74" w:rsidR="73A832FF">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onantní charakteristiky ale i pro častou asociaci s ďáblem. Využívány jsou krom mollových tónin i círk</w:t>
      </w:r>
      <w:r w:rsidRPr="3C325A74" w:rsidR="1C890B25">
        <w:rPr>
          <w:rFonts w:ascii="Calibri" w:hAnsi="Calibri" w:eastAsia="Calibri" w:cs="Calibri"/>
          <w:color w:val="000000" w:themeColor="text1"/>
          <w:sz w:val="24"/>
          <w:szCs w:val="24"/>
        </w:rPr>
        <w:t>evní</w:t>
      </w:r>
      <w:r w:rsidRPr="3C325A74">
        <w:rPr>
          <w:rFonts w:ascii="Calibri" w:hAnsi="Calibri" w:eastAsia="Calibri" w:cs="Calibri"/>
          <w:color w:val="000000" w:themeColor="text1"/>
          <w:sz w:val="24"/>
          <w:szCs w:val="24"/>
        </w:rPr>
        <w:t xml:space="preserve"> mody, obzvláště pak frygický a lokrický </w:t>
      </w:r>
      <w:r w:rsidRPr="3C325A74" w:rsidR="75B211E2">
        <w:rPr>
          <w:rFonts w:ascii="Calibri" w:hAnsi="Calibri" w:eastAsia="Calibri" w:cs="Calibri"/>
          <w:color w:val="000000" w:themeColor="text1"/>
          <w:sz w:val="24"/>
          <w:szCs w:val="24"/>
        </w:rPr>
        <w:t xml:space="preserve">modus </w:t>
      </w:r>
      <w:r w:rsidRPr="3C325A74">
        <w:rPr>
          <w:rFonts w:ascii="Calibri" w:hAnsi="Calibri" w:eastAsia="Calibri" w:cs="Calibri"/>
          <w:color w:val="000000" w:themeColor="text1"/>
          <w:sz w:val="24"/>
          <w:szCs w:val="24"/>
        </w:rPr>
        <w:t>pro své mollové a di</w:t>
      </w:r>
      <w:r w:rsidRPr="3C325A74" w:rsidR="06653FA0">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onantní charakteristiky, zmenšené intervaly a asociace s temnotou, nebezpečím a strachem. Používány jsou chromatické tóny v rámci diatonických stupnic, ale také čistě chromatické stupnice bez tonálního centra. V některých kytarových sólech si můžeme všimnout pentatonik. Všechna hudba je nejčastěji hrána v nižších rejstřících, vysoké tóny jsou kontrastně použity výjimečně, když chtějí díky kontrastu vyniknout ze zbytku. Ve výškách se pohybuje v některých případech zpěvák, nejčastěji ale kytara při svém sóle, při kterém se při některých případech zároveň hudba může posunout ke kon</w:t>
      </w:r>
      <w:r w:rsidRPr="3C325A74" w:rsidR="5E0BEDD7">
        <w:rPr>
          <w:rFonts w:ascii="Calibri" w:hAnsi="Calibri" w:eastAsia="Calibri" w:cs="Calibri"/>
          <w:color w:val="000000" w:themeColor="text1"/>
          <w:sz w:val="24"/>
          <w:szCs w:val="24"/>
        </w:rPr>
        <w:t>s</w:t>
      </w:r>
      <w:r w:rsidRPr="3C325A74">
        <w:rPr>
          <w:rFonts w:ascii="Calibri" w:hAnsi="Calibri" w:eastAsia="Calibri" w:cs="Calibri"/>
          <w:color w:val="000000" w:themeColor="text1"/>
          <w:sz w:val="24"/>
          <w:szCs w:val="24"/>
        </w:rPr>
        <w:t>onancím a například rozloženým kvintakordům s přiznanými durovými terciemi.</w:t>
      </w:r>
    </w:p>
    <w:p w:rsidR="0742A028" w:rsidP="3C325A74" w:rsidRDefault="0742A028" w14:paraId="1C4EBF31" w14:textId="16776937">
      <w:pPr>
        <w:spacing w:after="0" w:line="360" w:lineRule="auto"/>
        <w:jc w:val="both"/>
        <w:rPr>
          <w:rFonts w:ascii="Calibri" w:hAnsi="Calibri" w:eastAsia="Calibri" w:cs="Calibri"/>
          <w:color w:val="000000" w:themeColor="text1"/>
          <w:sz w:val="24"/>
          <w:szCs w:val="24"/>
        </w:rPr>
      </w:pPr>
    </w:p>
    <w:p w:rsidR="155B6D28" w:rsidP="3C325A74" w:rsidRDefault="155B6D28" w14:paraId="5BDC93BA" w14:textId="13FE29C0">
      <w:pPr>
        <w:pStyle w:val="Nadpis3"/>
        <w:spacing w:line="360" w:lineRule="auto"/>
        <w:jc w:val="both"/>
        <w:rPr>
          <w:rFonts w:ascii="Calibri" w:hAnsi="Calibri" w:eastAsia="Calibri" w:cs="Calibri"/>
          <w:b/>
          <w:bCs/>
          <w:color w:val="000000" w:themeColor="text1"/>
        </w:rPr>
      </w:pPr>
      <w:bookmarkStart w:name="_Toc121749017" w:id="12"/>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.2.4 Struktura</w:t>
      </w:r>
      <w:bookmarkEnd w:id="12"/>
    </w:p>
    <w:p w:rsidR="0742A028" w:rsidP="3C325A74" w:rsidRDefault="0742A028" w14:paraId="64C04306" w14:textId="27B350B1">
      <w:pPr>
        <w:spacing w:line="360" w:lineRule="auto"/>
        <w:jc w:val="both"/>
        <w:rPr>
          <w:rFonts w:ascii="Calibri" w:hAnsi="Calibri" w:eastAsia="Calibri" w:cs="Calibri"/>
          <w:color w:val="000000" w:themeColor="text1"/>
        </w:rPr>
      </w:pPr>
    </w:p>
    <w:p w:rsidR="6EAA241F" w:rsidP="3C325A74" w:rsidRDefault="6EAA241F" w14:paraId="5E375D5D" w14:textId="249239E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Formy používané </w:t>
      </w:r>
      <w:r w:rsidRPr="3C325A74" w:rsidR="0B939617">
        <w:rPr>
          <w:rFonts w:ascii="Calibri" w:hAnsi="Calibri" w:eastAsia="Calibri" w:cs="Calibri"/>
          <w:color w:val="000000" w:themeColor="text1"/>
          <w:sz w:val="24"/>
          <w:szCs w:val="24"/>
        </w:rPr>
        <w:t>u t</w:t>
      </w:r>
      <w:r w:rsidRPr="3C325A74">
        <w:rPr>
          <w:rFonts w:ascii="Calibri" w:hAnsi="Calibri" w:eastAsia="Calibri" w:cs="Calibri"/>
          <w:color w:val="000000" w:themeColor="text1"/>
          <w:sz w:val="24"/>
          <w:szCs w:val="24"/>
        </w:rPr>
        <w:t>hrash metalový</w:t>
      </w:r>
      <w:r w:rsidRPr="3C325A74" w:rsidR="188A4131">
        <w:rPr>
          <w:rFonts w:ascii="Calibri" w:hAnsi="Calibri" w:eastAsia="Calibri" w:cs="Calibri"/>
          <w:color w:val="000000" w:themeColor="text1"/>
          <w:sz w:val="24"/>
          <w:szCs w:val="24"/>
        </w:rPr>
        <w:t xml:space="preserve">ch </w:t>
      </w:r>
      <w:r w:rsidRPr="3C325A74">
        <w:rPr>
          <w:rFonts w:ascii="Calibri" w:hAnsi="Calibri" w:eastAsia="Calibri" w:cs="Calibri"/>
          <w:color w:val="000000" w:themeColor="text1"/>
          <w:sz w:val="24"/>
          <w:szCs w:val="24"/>
        </w:rPr>
        <w:t>sklad</w:t>
      </w:r>
      <w:r w:rsidRPr="3C325A74" w:rsidR="02EA8211">
        <w:rPr>
          <w:rFonts w:ascii="Calibri" w:hAnsi="Calibri" w:eastAsia="Calibri" w:cs="Calibri"/>
          <w:color w:val="000000" w:themeColor="text1"/>
          <w:sz w:val="24"/>
          <w:szCs w:val="24"/>
        </w:rPr>
        <w:t>eb</w:t>
      </w:r>
      <w:r w:rsidRPr="3C325A74">
        <w:rPr>
          <w:rFonts w:ascii="Calibri" w:hAnsi="Calibri" w:eastAsia="Calibri" w:cs="Calibri"/>
          <w:color w:val="000000" w:themeColor="text1"/>
          <w:sz w:val="24"/>
          <w:szCs w:val="24"/>
        </w:rPr>
        <w:t xml:space="preserve"> bývají složené, a jednoznačně komplexnější než u punku. Thrash se vyhýbá idiomatické bluesové formě. Při skl</w:t>
      </w:r>
      <w:r w:rsidRPr="3C325A74" w:rsidR="7C590610">
        <w:rPr>
          <w:rFonts w:ascii="Calibri" w:hAnsi="Calibri" w:eastAsia="Calibri" w:cs="Calibri"/>
          <w:color w:val="000000" w:themeColor="text1"/>
          <w:sz w:val="24"/>
          <w:szCs w:val="24"/>
        </w:rPr>
        <w:t>ádání</w:t>
      </w:r>
      <w:r w:rsidRPr="3C325A74" w:rsidR="0BC0ABAE">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 xml:space="preserve">se používá více druhů částí než jen sloka a refrén, minimálně </w:t>
      </w:r>
      <w:r w:rsidRPr="3C325A74" w:rsidR="11721049">
        <w:rPr>
          <w:rFonts w:ascii="Calibri" w:hAnsi="Calibri" w:eastAsia="Calibri" w:cs="Calibri"/>
          <w:color w:val="000000" w:themeColor="text1"/>
          <w:sz w:val="24"/>
          <w:szCs w:val="24"/>
        </w:rPr>
        <w:t xml:space="preserve">kytarové </w:t>
      </w:r>
      <w:r w:rsidRPr="3C325A74">
        <w:rPr>
          <w:rFonts w:ascii="Calibri" w:hAnsi="Calibri" w:eastAsia="Calibri" w:cs="Calibri"/>
          <w:color w:val="000000" w:themeColor="text1"/>
          <w:sz w:val="24"/>
          <w:szCs w:val="24"/>
        </w:rPr>
        <w:t>sólo a bridge jsou samozřejmostí. Vyskytuje se hodně prostorů a částí určených pro na zahrání náročné instrumentální pasáže. Základním stavebním kamenem bývá riff jako hlavní hudební myšlenka, při procesu skládání to bývá první hudební materiál</w:t>
      </w:r>
      <w:r w:rsidRPr="3C325A74" w:rsidR="2CCE6DD9">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od kterého se pak odvíjí komponování zbytku písně. Je časté, že skladba má více částí kontrastujících v tempu, metru, stylu nebo v kombinaci všech. Tyto kontrastní části mohou být oddělenými chvílí ticha či výrazným přechodem, křikem nebo recitovaným slovem nebo větou. Někdy jsou v rolích takových kontrastních částí delší instrumentální závěrečné </w:t>
      </w:r>
      <w:r w:rsidRPr="3C325A74" w:rsidR="74F5CF7C">
        <w:rPr>
          <w:rFonts w:ascii="Calibri" w:hAnsi="Calibri" w:eastAsia="Calibri" w:cs="Calibri"/>
          <w:color w:val="000000" w:themeColor="text1"/>
          <w:sz w:val="24"/>
          <w:szCs w:val="24"/>
        </w:rPr>
        <w:t>k</w:t>
      </w:r>
      <w:r w:rsidRPr="3C325A74">
        <w:rPr>
          <w:rFonts w:ascii="Calibri" w:hAnsi="Calibri" w:eastAsia="Calibri" w:cs="Calibri"/>
          <w:color w:val="000000" w:themeColor="text1"/>
          <w:sz w:val="24"/>
          <w:szCs w:val="24"/>
        </w:rPr>
        <w:t xml:space="preserve">ody se sólem. Části skladeb jsou </w:t>
      </w:r>
      <w:r w:rsidRPr="3C325A74">
        <w:rPr>
          <w:rFonts w:ascii="Calibri" w:hAnsi="Calibri" w:eastAsia="Calibri" w:cs="Calibri"/>
          <w:color w:val="000000" w:themeColor="text1"/>
          <w:sz w:val="24"/>
          <w:szCs w:val="24"/>
        </w:rPr>
        <w:lastRenderedPageBreak/>
        <w:t>většinou opakovány a za sebe vkládány v sudých schématech, někdy ale pravidlo čtvrtého zopakování není dodrženo a další část přijde o něco dříve, než by se posluchač očekával.</w:t>
      </w:r>
    </w:p>
    <w:p w:rsidR="0742A028" w:rsidP="3C325A74" w:rsidRDefault="0742A028" w14:paraId="15990FD2" w14:textId="6FE80C3A">
      <w:pPr>
        <w:spacing w:after="0" w:line="360" w:lineRule="auto"/>
        <w:jc w:val="both"/>
        <w:rPr>
          <w:rFonts w:ascii="Calibri" w:hAnsi="Calibri" w:eastAsia="Calibri" w:cs="Calibri"/>
          <w:color w:val="000000" w:themeColor="text1"/>
          <w:sz w:val="24"/>
          <w:szCs w:val="24"/>
        </w:rPr>
      </w:pPr>
    </w:p>
    <w:p w:rsidR="2CE9D41F" w:rsidP="3C325A74" w:rsidRDefault="2CE9D41F" w14:paraId="214BF08F" w14:textId="33FBC125">
      <w:pPr>
        <w:pStyle w:val="Nadpis3"/>
        <w:spacing w:line="360" w:lineRule="auto"/>
        <w:jc w:val="both"/>
        <w:rPr>
          <w:rFonts w:ascii="Calibri" w:hAnsi="Calibri" w:eastAsia="Calibri" w:cs="Calibri"/>
          <w:b/>
          <w:bCs/>
          <w:color w:val="000000" w:themeColor="text1"/>
        </w:rPr>
      </w:pPr>
      <w:bookmarkStart w:name="_Toc121749018" w:id="13"/>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.2.5 Nástroje</w:t>
      </w:r>
      <w:bookmarkEnd w:id="13"/>
    </w:p>
    <w:p w:rsidR="0742A028" w:rsidP="3C325A74" w:rsidRDefault="0742A028" w14:paraId="0006B98D" w14:textId="6D13D6E4">
      <w:pPr>
        <w:spacing w:line="360" w:lineRule="auto"/>
        <w:jc w:val="both"/>
        <w:rPr>
          <w:rFonts w:ascii="Calibri" w:hAnsi="Calibri" w:eastAsia="Calibri" w:cs="Calibri"/>
          <w:color w:val="000000" w:themeColor="text1"/>
        </w:rPr>
      </w:pPr>
    </w:p>
    <w:p w:rsidR="6EAA241F" w:rsidP="3C325A74" w:rsidRDefault="6EAA241F" w14:paraId="705F32F7" w14:textId="0823FF1C">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Pro identitu Thrash metalu je nástrojové složení klíčové. Řada jiných metalových podžánrů používá klávesy; některé i flétny, housle či jiné nástroje symfonického orchestru nebo tradiční nástroje některých zemí. Thrash metal je poměrně striktní v nástrojovém obsazení bicích, zpěváka, (nejčastěji) dvou kytar a baskytary. Na nahrávce se pak pro zvukové osvěžení spíše objeví nějaký nahraný zvuk, jako je skřípnutí, déšť, smích nebo údery zvon</w:t>
      </w:r>
      <w:r w:rsidRPr="3C325A74" w:rsidR="70C482E1">
        <w:rPr>
          <w:rFonts w:ascii="Calibri" w:hAnsi="Calibri" w:eastAsia="Calibri" w:cs="Calibri"/>
          <w:color w:val="000000" w:themeColor="text1"/>
          <w:sz w:val="24"/>
          <w:szCs w:val="24"/>
        </w:rPr>
        <w:t xml:space="preserve">u </w:t>
      </w:r>
      <w:r w:rsidRPr="3C325A74">
        <w:rPr>
          <w:rFonts w:ascii="Calibri" w:hAnsi="Calibri" w:eastAsia="Calibri" w:cs="Calibri"/>
          <w:color w:val="000000" w:themeColor="text1"/>
          <w:sz w:val="24"/>
          <w:szCs w:val="24"/>
        </w:rPr>
        <w:t>než nějaký nový</w:t>
      </w:r>
      <w:r w:rsidRPr="3C325A74" w:rsidR="61702F11">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jiný hudební nástroj. Zárov</w:t>
      </w:r>
      <w:r w:rsidRPr="3C325A74" w:rsidR="48EA84FE">
        <w:rPr>
          <w:rFonts w:ascii="Calibri" w:hAnsi="Calibri" w:eastAsia="Calibri" w:cs="Calibri"/>
          <w:color w:val="000000" w:themeColor="text1"/>
          <w:sz w:val="24"/>
          <w:szCs w:val="24"/>
        </w:rPr>
        <w:t>e</w:t>
      </w:r>
      <w:r w:rsidRPr="3C325A74">
        <w:rPr>
          <w:rFonts w:ascii="Calibri" w:hAnsi="Calibri" w:eastAsia="Calibri" w:cs="Calibri"/>
          <w:color w:val="000000" w:themeColor="text1"/>
          <w:sz w:val="24"/>
          <w:szCs w:val="24"/>
        </w:rPr>
        <w:t>ň jsou na všechny členy kladeny vysoké nároky ohledně ovládání své nástroje na virtuózní úrovni, zvláště pak na sólového kytaristu. Samozřejmostí je i to, že zpěvák musí být schopný ovládat správné hlasové techniky, aby si nepoškodil hlasivky.</w:t>
      </w:r>
    </w:p>
    <w:p w:rsidR="0742A028" w:rsidP="3C325A74" w:rsidRDefault="0742A028" w14:paraId="7AE9B146" w14:textId="0B422524">
      <w:pPr>
        <w:spacing w:after="0" w:line="360" w:lineRule="auto"/>
        <w:jc w:val="both"/>
        <w:rPr>
          <w:rFonts w:ascii="Calibri" w:hAnsi="Calibri" w:eastAsia="Calibri" w:cs="Calibri"/>
          <w:color w:val="000000" w:themeColor="text1"/>
          <w:sz w:val="24"/>
          <w:szCs w:val="24"/>
        </w:rPr>
      </w:pPr>
    </w:p>
    <w:p w:rsidR="153DB6AE" w:rsidP="3C325A74" w:rsidRDefault="153DB6AE" w14:paraId="6FEC84B6" w14:textId="47F79CB8">
      <w:pPr>
        <w:pStyle w:val="Nadpis4"/>
        <w:spacing w:line="360" w:lineRule="auto"/>
        <w:jc w:val="both"/>
        <w:rPr>
          <w:rFonts w:ascii="Calibri" w:hAnsi="Calibri" w:eastAsia="Calibri" w:cs="Calibri"/>
          <w:b/>
          <w:bCs/>
          <w:color w:val="000000" w:themeColor="text1"/>
        </w:rPr>
      </w:pPr>
      <w:bookmarkStart w:name="_Toc121749019" w:id="14"/>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.2.5.1 Bicí</w:t>
      </w:r>
      <w:bookmarkEnd w:id="14"/>
    </w:p>
    <w:p w:rsidR="0742A028" w:rsidP="3C325A74" w:rsidRDefault="0742A028" w14:paraId="62135717" w14:textId="025C1B54">
      <w:pPr>
        <w:spacing w:line="360" w:lineRule="auto"/>
        <w:jc w:val="both"/>
        <w:rPr>
          <w:rFonts w:ascii="Calibri" w:hAnsi="Calibri" w:eastAsia="Calibri" w:cs="Calibri"/>
          <w:color w:val="000000" w:themeColor="text1"/>
        </w:rPr>
      </w:pPr>
    </w:p>
    <w:p w:rsidR="6EAA241F" w:rsidP="3C325A74" w:rsidRDefault="6EAA241F" w14:paraId="267D892F" w14:textId="7D791F85">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Důležitá je role bubeníka jako dirigenta. Bubeník v Thrash metalové kapele musí dokázat hrát velmi rychle a spolehlivě ovládat různá metra. Velmi důležitý je basový buben, thrashoví bubeníci mají dva, nebo případně používají dvojitý pedál, aby mohli hrát pro Thrash metal naprosto zásadní double bass drum.</w:t>
      </w:r>
      <w:r w:rsidRPr="3C325A74">
        <w:rPr>
          <w:rStyle w:val="Znakapoznpodarou"/>
          <w:rFonts w:ascii="Calibri" w:hAnsi="Calibri" w:eastAsia="Calibri" w:cs="Calibri"/>
          <w:color w:val="000000" w:themeColor="text1"/>
          <w:sz w:val="24"/>
          <w:szCs w:val="24"/>
        </w:rPr>
        <w:footnoteReference w:id="28"/>
      </w:r>
      <w:r w:rsidRPr="3C325A74">
        <w:rPr>
          <w:rFonts w:ascii="Calibri" w:hAnsi="Calibri" w:eastAsia="Calibri" w:cs="Calibri"/>
          <w:color w:val="000000" w:themeColor="text1"/>
          <w:sz w:val="24"/>
          <w:szCs w:val="24"/>
        </w:rPr>
        <w:t xml:space="preserve"> Jde o nepřetržité, rychlé, pravidelné opakování úderů do basových bubnů několikrát za vteřinu, které díky střídání levé a pravé nohy může být ještě rychlejší</w:t>
      </w:r>
      <w:r w:rsidRPr="3C325A74" w:rsidR="6B00C541">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než</w:t>
      </w:r>
      <w:r w:rsidRPr="3C325A74" w:rsidR="3BD1095B">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když se na basový buben hraje pouze jednou nohou. Dá se říct, že je jím dosaženo spojení hluku, hloubky,</w:t>
      </w:r>
      <w:r w:rsidRPr="3C325A74">
        <w:rPr>
          <w:rStyle w:val="Znakapoznpodarou"/>
          <w:rFonts w:ascii="Calibri" w:hAnsi="Calibri" w:eastAsia="Calibri" w:cs="Calibri"/>
          <w:color w:val="000000" w:themeColor="text1"/>
          <w:sz w:val="24"/>
          <w:szCs w:val="24"/>
        </w:rPr>
        <w:footnoteReference w:id="29"/>
      </w:r>
      <w:r w:rsidRPr="3C325A74">
        <w:rPr>
          <w:rFonts w:ascii="Calibri" w:hAnsi="Calibri" w:eastAsia="Calibri" w:cs="Calibri"/>
          <w:color w:val="000000" w:themeColor="text1"/>
          <w:sz w:val="24"/>
          <w:szCs w:val="24"/>
        </w:rPr>
        <w:t xml:space="preserve"> rychlosti, hlasitosti a určitým způsobem i agrese a síly dohromady. Což jsou slova, která jsou použita v nejčastěji použ</w:t>
      </w:r>
      <w:r w:rsidRPr="3C325A74" w:rsidR="4F9E32AC">
        <w:rPr>
          <w:rFonts w:ascii="Calibri" w:hAnsi="Calibri" w:eastAsia="Calibri" w:cs="Calibri"/>
          <w:color w:val="000000" w:themeColor="text1"/>
          <w:sz w:val="24"/>
          <w:szCs w:val="24"/>
        </w:rPr>
        <w:t>í</w:t>
      </w:r>
      <w:r w:rsidRPr="3C325A74">
        <w:rPr>
          <w:rFonts w:ascii="Calibri" w:hAnsi="Calibri" w:eastAsia="Calibri" w:cs="Calibri"/>
          <w:color w:val="000000" w:themeColor="text1"/>
          <w:sz w:val="24"/>
          <w:szCs w:val="24"/>
        </w:rPr>
        <w:t>vaných definicích Thrash metalu. Pro docílení pocitu dosažení d</w:t>
      </w:r>
      <w:r w:rsidRPr="3C325A74" w:rsidR="0E45E1A4">
        <w:rPr>
          <w:rFonts w:ascii="Calibri" w:hAnsi="Calibri" w:eastAsia="Calibri" w:cs="Calibri"/>
          <w:color w:val="000000" w:themeColor="text1"/>
          <w:sz w:val="24"/>
          <w:szCs w:val="24"/>
        </w:rPr>
        <w:t xml:space="preserve">vojnásobného </w:t>
      </w:r>
      <w:r w:rsidRPr="3C325A74">
        <w:rPr>
          <w:rFonts w:ascii="Calibri" w:hAnsi="Calibri" w:eastAsia="Calibri" w:cs="Calibri"/>
          <w:color w:val="000000" w:themeColor="text1"/>
          <w:sz w:val="24"/>
          <w:szCs w:val="24"/>
        </w:rPr>
        <w:t>tempa, než je to skutečné, bubeník používá techniku double time drummingu.</w:t>
      </w:r>
    </w:p>
    <w:p w:rsidR="0742A028" w:rsidP="3C325A74" w:rsidRDefault="0742A028" w14:paraId="1E1EDA71" w14:textId="4D4E6EFA">
      <w:pPr>
        <w:spacing w:after="0" w:line="360" w:lineRule="auto"/>
        <w:ind w:firstLine="567"/>
        <w:jc w:val="both"/>
        <w:rPr>
          <w:rFonts w:ascii="Calibri" w:hAnsi="Calibri" w:eastAsia="Calibri" w:cs="Calibri"/>
          <w:color w:val="000000" w:themeColor="text1"/>
          <w:sz w:val="24"/>
          <w:szCs w:val="24"/>
        </w:rPr>
      </w:pPr>
    </w:p>
    <w:p w:rsidR="6F5C9D6B" w:rsidP="3C325A74" w:rsidRDefault="6F5C9D6B" w14:paraId="435A561B" w14:textId="52D10A79">
      <w:pPr>
        <w:pStyle w:val="Nadpis4"/>
        <w:spacing w:line="360" w:lineRule="auto"/>
        <w:jc w:val="both"/>
        <w:rPr>
          <w:rFonts w:ascii="Calibri" w:hAnsi="Calibri" w:eastAsia="Calibri" w:cs="Calibri"/>
          <w:b/>
          <w:bCs/>
          <w:color w:val="000000" w:themeColor="text1"/>
        </w:rPr>
      </w:pPr>
      <w:bookmarkStart w:name="_Toc121749020" w:id="15"/>
      <w:r w:rsidRPr="462A728E">
        <w:rPr>
          <w:rFonts w:ascii="Calibri" w:hAnsi="Calibri" w:eastAsia="Calibri" w:cs="Calibri"/>
          <w:b/>
          <w:bCs/>
          <w:color w:val="000000" w:themeColor="text1"/>
        </w:rPr>
        <w:lastRenderedPageBreak/>
        <w:t>2</w:t>
      </w:r>
      <w:r w:rsidRPr="462A728E" w:rsidR="6EAA241F">
        <w:rPr>
          <w:rFonts w:ascii="Calibri" w:hAnsi="Calibri" w:eastAsia="Calibri" w:cs="Calibri"/>
          <w:b/>
          <w:bCs/>
          <w:color w:val="000000" w:themeColor="text1"/>
        </w:rPr>
        <w:t>.2.5.2 Zpěv</w:t>
      </w:r>
      <w:bookmarkEnd w:id="15"/>
    </w:p>
    <w:p w:rsidR="0742A028" w:rsidP="3C325A74" w:rsidRDefault="0742A028" w14:paraId="5ED2AF62" w14:textId="213862D5">
      <w:pPr>
        <w:spacing w:line="360" w:lineRule="auto"/>
        <w:jc w:val="both"/>
        <w:rPr>
          <w:rFonts w:ascii="Calibri" w:hAnsi="Calibri" w:eastAsia="Calibri" w:cs="Calibri"/>
          <w:color w:val="000000" w:themeColor="text1"/>
        </w:rPr>
      </w:pPr>
    </w:p>
    <w:p w:rsidR="6EAA241F" w:rsidP="3C325A74" w:rsidRDefault="6EAA241F" w14:paraId="0F296D1D" w14:textId="03A012DC">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Jako první je potřeba rozlišit dva významy slova zpěv. Zpěv v širším slova smyslu označuje jakýkoliv druh hlasového projev zpěváka, zpěv v užším slova smyslu / melodický zpěv pak označuje zpěv, jak ho známe z běžné řeči – jako specifcký druh hlasového projevu s jasnou melodií. Zpěv v širším slova smyslu se v thrash metalu může pohybovat od melodického zpěvu až po velmi nemelodický zkreslený growling. Když jde o melodický zpěv, který se objevuje nicméně jako méně častý, stále bývá tento hlasový projev zpěváka zkreslený, chraptivý a podléhá tendencím pohybovat se v nižších polohách než ve výškách. Přesto někteří zpěváci Thrash metalu, ať už z uměleckého rozhodnutí či kvůli svým specifickým pěveckým schopnostem, preferují vysoké polohy. Častější</w:t>
      </w:r>
      <w:r w:rsidRPr="3C325A74" w:rsidR="2D42E3ED">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než zpěv je využití křiku, řevu a growlování ve formách, kdy jsou slova textů srozumitelná. Ačkoliv tento druh zpěvu zní jako spontánně křičící člověk, jde o náročné techniky, které zpěvák musí ovládnout a trénovat, aby si nezničil hlas. Přidává do hudby obsah textu, osobitý hlasový projevu bez výrazně rozpoznatelné melodie s důrazem na rytmus, čímž se podobá rapu. Hlavním úkolem zpěvu je v takovém případě</w:t>
      </w:r>
      <w:r w:rsidRPr="3C325A74" w:rsidR="25173EEA">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být součástí spíše perkusivním nástrojem a součástí rytmické sekce, zatímco předávání hlavních melodických hudebních myšlenek pak přebírá elektrická kytara.</w:t>
      </w:r>
    </w:p>
    <w:p w:rsidR="0742A028" w:rsidP="3C325A74" w:rsidRDefault="0742A028" w14:paraId="2BF011E4" w14:textId="63DF64BE">
      <w:pPr>
        <w:spacing w:after="0" w:line="360" w:lineRule="auto"/>
        <w:ind w:firstLine="567"/>
        <w:jc w:val="both"/>
        <w:rPr>
          <w:rFonts w:ascii="Calibri" w:hAnsi="Calibri" w:eastAsia="Calibri" w:cs="Calibri"/>
          <w:color w:val="000000" w:themeColor="text1"/>
          <w:sz w:val="24"/>
          <w:szCs w:val="24"/>
        </w:rPr>
      </w:pPr>
    </w:p>
    <w:p w:rsidR="6FBA587C" w:rsidP="3C325A74" w:rsidRDefault="6FBA587C" w14:paraId="3661FE05" w14:textId="234E96DB">
      <w:pPr>
        <w:pStyle w:val="Nadpis4"/>
        <w:spacing w:line="360" w:lineRule="auto"/>
        <w:jc w:val="both"/>
        <w:rPr>
          <w:rFonts w:ascii="Calibri" w:hAnsi="Calibri" w:eastAsia="Calibri" w:cs="Calibri"/>
          <w:b/>
          <w:bCs/>
          <w:color w:val="000000" w:themeColor="text1"/>
        </w:rPr>
      </w:pPr>
      <w:bookmarkStart w:name="_Toc121749021" w:id="16"/>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.2.5.3 Kytara</w:t>
      </w:r>
      <w:bookmarkEnd w:id="16"/>
    </w:p>
    <w:p w:rsidR="0742A028" w:rsidP="3C325A74" w:rsidRDefault="0742A028" w14:paraId="42783D16" w14:textId="60130535">
      <w:pPr>
        <w:spacing w:line="360" w:lineRule="auto"/>
        <w:jc w:val="both"/>
        <w:rPr>
          <w:rFonts w:ascii="Calibri" w:hAnsi="Calibri" w:eastAsia="Calibri" w:cs="Calibri"/>
          <w:color w:val="000000" w:themeColor="text1"/>
        </w:rPr>
      </w:pPr>
    </w:p>
    <w:p w:rsidR="6EAA241F" w:rsidP="3C325A74" w:rsidRDefault="47856457" w14:paraId="6E874057" w14:textId="69D6F482">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E</w:t>
      </w:r>
      <w:r w:rsidRPr="3C325A74" w:rsidR="6EAA241F">
        <w:rPr>
          <w:rFonts w:ascii="Calibri" w:hAnsi="Calibri" w:eastAsia="Calibri" w:cs="Calibri"/>
          <w:color w:val="000000" w:themeColor="text1"/>
          <w:sz w:val="24"/>
          <w:szCs w:val="24"/>
        </w:rPr>
        <w:t>lektrická kytara je v Thrash metalu vysoce zkreslená, hlasitá a často bývá podl</w:t>
      </w:r>
      <w:r w:rsidRPr="3C325A74" w:rsidR="33448EA2">
        <w:rPr>
          <w:rFonts w:ascii="Calibri" w:hAnsi="Calibri" w:eastAsia="Calibri" w:cs="Calibri"/>
          <w:color w:val="000000" w:themeColor="text1"/>
          <w:sz w:val="24"/>
          <w:szCs w:val="24"/>
        </w:rPr>
        <w:t>aděna</w:t>
      </w:r>
      <w:r w:rsidRPr="3C325A74" w:rsidR="6EAA241F">
        <w:rPr>
          <w:rFonts w:ascii="Calibri" w:hAnsi="Calibri" w:eastAsia="Calibri" w:cs="Calibri"/>
          <w:color w:val="000000" w:themeColor="text1"/>
          <w:sz w:val="24"/>
          <w:szCs w:val="24"/>
        </w:rPr>
        <w:t xml:space="preserve">. O tón či jen o půltón. Někdy </w:t>
      </w:r>
      <w:r w:rsidRPr="3C325A74" w:rsidR="53F21C09">
        <w:rPr>
          <w:rFonts w:ascii="Calibri" w:hAnsi="Calibri" w:eastAsia="Calibri" w:cs="Calibri"/>
          <w:color w:val="000000" w:themeColor="text1"/>
          <w:sz w:val="24"/>
          <w:szCs w:val="24"/>
        </w:rPr>
        <w:t xml:space="preserve">jsou podladěny </w:t>
      </w:r>
      <w:r w:rsidRPr="3C325A74" w:rsidR="6EAA241F">
        <w:rPr>
          <w:rFonts w:ascii="Calibri" w:hAnsi="Calibri" w:eastAsia="Calibri" w:cs="Calibri"/>
          <w:color w:val="000000" w:themeColor="text1"/>
          <w:sz w:val="24"/>
          <w:szCs w:val="24"/>
        </w:rPr>
        <w:t>všechny struny, někdy jen jedna, nejnižší. Podladění nejnižší struny o tón se jmenuje Drop D, a zvlášť v podžánrech, kde je hloubka důležitá, se tento na kytaře nejhlouběji dosažitelný tón často objevuje, zvlášť v roli tóniky. Také je kvůli snaze o hloubku hráno na kytaru (i baskytaru) hráno nejčastěji v první poloze.</w:t>
      </w:r>
    </w:p>
    <w:p w:rsidR="6EAA241F" w:rsidP="3C325A74" w:rsidRDefault="6EAA241F" w14:paraId="71E3DFD9" w14:textId="607B8C4A">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Kytara se může objevovat jak v hudebním pozadí jako </w:t>
      </w:r>
      <w:r w:rsidRPr="3C325A74">
        <w:rPr>
          <w:rFonts w:ascii="Calibri" w:hAnsi="Calibri" w:eastAsia="Calibri" w:cs="Calibri"/>
          <w:b/>
          <w:bCs/>
          <w:color w:val="000000" w:themeColor="text1"/>
          <w:sz w:val="24"/>
          <w:szCs w:val="24"/>
        </w:rPr>
        <w:t>doprovodná</w:t>
      </w:r>
      <w:r w:rsidRPr="3C325A74" w:rsidR="52F05DF7">
        <w:rPr>
          <w:rFonts w:ascii="Calibri" w:hAnsi="Calibri" w:eastAsia="Calibri" w:cs="Calibri"/>
          <w:color w:val="000000" w:themeColor="text1"/>
          <w:sz w:val="24"/>
          <w:szCs w:val="24"/>
        </w:rPr>
        <w:t>,</w:t>
      </w:r>
      <w:r w:rsidRPr="3C325A74">
        <w:rPr>
          <w:rFonts w:ascii="Calibri" w:hAnsi="Calibri" w:eastAsia="Calibri" w:cs="Calibri"/>
          <w:b/>
          <w:bCs/>
          <w:color w:val="000000" w:themeColor="text1"/>
          <w:sz w:val="24"/>
          <w:szCs w:val="24"/>
        </w:rPr>
        <w:t xml:space="preserve"> </w:t>
      </w:r>
      <w:r w:rsidRPr="3C325A74">
        <w:rPr>
          <w:rFonts w:ascii="Calibri" w:hAnsi="Calibri" w:eastAsia="Calibri" w:cs="Calibri"/>
          <w:color w:val="000000" w:themeColor="text1"/>
          <w:sz w:val="24"/>
          <w:szCs w:val="24"/>
        </w:rPr>
        <w:t xml:space="preserve">tak i v hudebním popředí právě jako hlavní hudební nástroj, který přináší </w:t>
      </w:r>
      <w:r w:rsidRPr="3C325A74">
        <w:rPr>
          <w:rFonts w:ascii="Calibri" w:hAnsi="Calibri" w:eastAsia="Calibri" w:cs="Calibri"/>
          <w:b/>
          <w:bCs/>
          <w:color w:val="000000" w:themeColor="text1"/>
          <w:sz w:val="24"/>
          <w:szCs w:val="24"/>
        </w:rPr>
        <w:t>hlavní</w:t>
      </w:r>
      <w:r w:rsidRPr="3C325A74">
        <w:rPr>
          <w:rFonts w:ascii="Calibri" w:hAnsi="Calibri" w:eastAsia="Calibri" w:cs="Calibri"/>
          <w:color w:val="000000" w:themeColor="text1"/>
          <w:sz w:val="24"/>
          <w:szCs w:val="24"/>
        </w:rPr>
        <w:t xml:space="preserve"> hudební myšlenku. Často je to jedním nebo druhým způsobem souvislosti s rozsahem hudební myšlenky a v souvislosti s tím, zda-li je přítomný zpěv a případně jeho aktuální charakter, nebo zdali se naopak jedná o výhradně instrumentální pasáž ve skladbě.</w:t>
      </w:r>
    </w:p>
    <w:p w:rsidR="6EAA241F" w:rsidP="3C325A74" w:rsidRDefault="6EAA241F" w14:paraId="6FAEF021" w14:textId="7D254A6C">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 xml:space="preserve">Dalším aspektem, ve kterém můžeme pozorovat dvě různé tendence, je schopnost kytary představovat hudební myšlenky zaměřené více či méně na </w:t>
      </w:r>
      <w:r w:rsidRPr="462A728E">
        <w:rPr>
          <w:rFonts w:ascii="Calibri" w:hAnsi="Calibri" w:eastAsia="Calibri" w:cs="Calibri"/>
          <w:b/>
          <w:bCs/>
          <w:color w:val="000000" w:themeColor="text1"/>
          <w:sz w:val="24"/>
          <w:szCs w:val="24"/>
        </w:rPr>
        <w:t>melodii</w:t>
      </w:r>
      <w:r w:rsidRPr="462A728E">
        <w:rPr>
          <w:rFonts w:ascii="Calibri" w:hAnsi="Calibri" w:eastAsia="Calibri" w:cs="Calibri"/>
          <w:color w:val="000000" w:themeColor="text1"/>
          <w:sz w:val="24"/>
          <w:szCs w:val="24"/>
        </w:rPr>
        <w:t xml:space="preserve"> nebo na </w:t>
      </w:r>
      <w:r w:rsidRPr="462A728E">
        <w:rPr>
          <w:rFonts w:ascii="Calibri" w:hAnsi="Calibri" w:eastAsia="Calibri" w:cs="Calibri"/>
          <w:b/>
          <w:bCs/>
          <w:color w:val="000000" w:themeColor="text1"/>
          <w:sz w:val="24"/>
          <w:szCs w:val="24"/>
        </w:rPr>
        <w:t>rytmus</w:t>
      </w:r>
      <w:r w:rsidRPr="462A728E">
        <w:rPr>
          <w:rFonts w:ascii="Calibri" w:hAnsi="Calibri" w:eastAsia="Calibri" w:cs="Calibri"/>
          <w:color w:val="000000" w:themeColor="text1"/>
          <w:sz w:val="24"/>
          <w:szCs w:val="24"/>
        </w:rPr>
        <w:t>, pro oba protipóly jsou typické různé hráčské techniky. Pro perkusi</w:t>
      </w:r>
      <w:r w:rsidRPr="462A728E" w:rsidR="103FDDA3">
        <w:rPr>
          <w:rFonts w:ascii="Calibri" w:hAnsi="Calibri" w:eastAsia="Calibri" w:cs="Calibri"/>
          <w:color w:val="000000" w:themeColor="text1"/>
          <w:sz w:val="24"/>
          <w:szCs w:val="24"/>
        </w:rPr>
        <w:t>vnost</w:t>
      </w:r>
      <w:r w:rsidRPr="462A728E">
        <w:rPr>
          <w:rFonts w:ascii="Calibri" w:hAnsi="Calibri" w:eastAsia="Calibri" w:cs="Calibri"/>
          <w:color w:val="000000" w:themeColor="text1"/>
          <w:sz w:val="24"/>
          <w:szCs w:val="24"/>
        </w:rPr>
        <w:t xml:space="preserve"> kytary je velice často</w:t>
      </w:r>
      <w:r w:rsidRPr="462A728E">
        <w:rPr>
          <w:rStyle w:val="Znakapoznpodarou"/>
          <w:rFonts w:ascii="Calibri" w:hAnsi="Calibri" w:eastAsia="Calibri" w:cs="Calibri"/>
          <w:color w:val="000000" w:themeColor="text1"/>
          <w:sz w:val="24"/>
          <w:szCs w:val="24"/>
        </w:rPr>
        <w:footnoteReference w:id="30"/>
      </w:r>
      <w:r w:rsidRPr="462A728E" w:rsidR="6EC18C28">
        <w:rPr>
          <w:rFonts w:ascii="Calibri" w:hAnsi="Calibri" w:eastAsia="Calibri" w:cs="Calibri"/>
          <w:color w:val="000000" w:themeColor="text1"/>
          <w:sz w:val="24"/>
          <w:szCs w:val="24"/>
        </w:rPr>
        <w:t xml:space="preserve"> </w:t>
      </w:r>
      <w:r w:rsidRPr="462A728E">
        <w:rPr>
          <w:rFonts w:ascii="Calibri" w:hAnsi="Calibri" w:eastAsia="Calibri" w:cs="Calibri"/>
          <w:color w:val="000000" w:themeColor="text1"/>
          <w:sz w:val="24"/>
          <w:szCs w:val="24"/>
        </w:rPr>
        <w:t xml:space="preserve">používán palm-muting, při kterém jsou zápěstím hned po jejich rozeznění částečně ztlumeny struny. Výsledkem je tak stále rozpoznatelná ale menší konkrétnost výšky hraných tónů a jejich krátké znění, které umožňuje při hře krátkých not při několikanásobném úderu za vteřinu efekt neustálého tepu, opakovaného rozeznění a utlumení, jaký má basový buben. Při zaměření na melodii je využívána řada technik, které v několika případech vycházejí z technik hry na housle používaných profesionálními hudebními virtuózy, mezi které patřil i Paganini. Patří mezi ně sweep picking, legato phrasing, alternate picking, tremolo picking, string skipping, nebo two-hand tapping. </w:t>
      </w:r>
      <w:r w:rsidRPr="462A728E" w:rsidR="179E7CA0">
        <w:rPr>
          <w:rFonts w:ascii="Calibri" w:hAnsi="Calibri" w:eastAsia="Calibri" w:cs="Calibri"/>
          <w:color w:val="000000" w:themeColor="text1"/>
          <w:sz w:val="24"/>
          <w:szCs w:val="24"/>
        </w:rPr>
        <w:t xml:space="preserve">Celkově </w:t>
      </w:r>
      <w:r w:rsidRPr="462A728E">
        <w:rPr>
          <w:rFonts w:ascii="Calibri" w:hAnsi="Calibri" w:eastAsia="Calibri" w:cs="Calibri"/>
          <w:color w:val="000000" w:themeColor="text1"/>
          <w:sz w:val="24"/>
          <w:szCs w:val="24"/>
        </w:rPr>
        <w:t>se rychlý styl hry na kytaru s využitím těchto technik označuje jako shredding. Podobně jako při koncertních variacích se sólem pro housle je instrumentální doprovod kapely v podobné formě zopakován víckrát a sólista pokaždé představí jinou část svého sóla pokaždé s jinou technikou.</w:t>
      </w:r>
    </w:p>
    <w:p w:rsidR="0742A028" w:rsidP="3C325A74" w:rsidRDefault="0742A028" w14:paraId="639CCF05" w14:textId="1D02BA91">
      <w:pPr>
        <w:spacing w:after="0" w:line="360" w:lineRule="auto"/>
        <w:ind w:firstLine="567"/>
        <w:jc w:val="both"/>
        <w:rPr>
          <w:rFonts w:ascii="Calibri" w:hAnsi="Calibri" w:eastAsia="Calibri" w:cs="Calibri"/>
          <w:color w:val="000000" w:themeColor="text1"/>
          <w:sz w:val="24"/>
          <w:szCs w:val="24"/>
        </w:rPr>
      </w:pPr>
    </w:p>
    <w:p w:rsidR="05E5ECCD" w:rsidP="462A728E" w:rsidRDefault="05E5ECCD" w14:paraId="4BC937EF" w14:textId="58E1FCDD">
      <w:pPr>
        <w:pStyle w:val="Nadpis4"/>
        <w:spacing w:line="360" w:lineRule="auto"/>
        <w:jc w:val="both"/>
        <w:rPr>
          <w:rFonts w:ascii="Calibri" w:hAnsi="Calibri" w:eastAsia="Calibri" w:cs="Calibri"/>
          <w:b/>
          <w:bCs/>
          <w:i w:val="0"/>
          <w:iCs w:val="0"/>
          <w:color w:val="000000" w:themeColor="text1"/>
        </w:rPr>
      </w:pPr>
      <w:bookmarkStart w:name="_Toc121749022" w:id="17"/>
      <w:r w:rsidRPr="462A728E">
        <w:rPr>
          <w:rFonts w:ascii="Calibri" w:hAnsi="Calibri" w:eastAsia="Calibri" w:cs="Calibri"/>
          <w:b/>
          <w:bCs/>
          <w:color w:val="000000" w:themeColor="text1"/>
        </w:rPr>
        <w:t>2</w:t>
      </w:r>
      <w:r w:rsidRPr="462A728E" w:rsidR="6EAA241F">
        <w:rPr>
          <w:rFonts w:ascii="Calibri" w:hAnsi="Calibri" w:eastAsia="Calibri" w:cs="Calibri"/>
          <w:b/>
          <w:bCs/>
          <w:color w:val="000000" w:themeColor="text1"/>
        </w:rPr>
        <w:t>.2.5.4 Baskytara</w:t>
      </w:r>
      <w:bookmarkEnd w:id="17"/>
    </w:p>
    <w:p w:rsidR="0742A028" w:rsidP="3C325A74" w:rsidRDefault="0742A028" w14:paraId="3E1283CD" w14:textId="69B26D21">
      <w:pPr>
        <w:spacing w:line="360" w:lineRule="auto"/>
        <w:jc w:val="both"/>
        <w:rPr>
          <w:rFonts w:ascii="Calibri" w:hAnsi="Calibri" w:eastAsia="Calibri" w:cs="Calibri"/>
          <w:color w:val="000000" w:themeColor="text1"/>
        </w:rPr>
      </w:pPr>
    </w:p>
    <w:p w:rsidR="6EAA241F" w:rsidP="01239387" w:rsidRDefault="6EAA241F" w14:paraId="5CA0BAA1" w14:textId="51657B08">
      <w:pPr>
        <w:spacing w:line="360" w:lineRule="auto"/>
        <w:ind w:firstLine="708"/>
        <w:jc w:val="both"/>
        <w:rPr>
          <w:rStyle w:val="Nadpis2Char"/>
          <w:rFonts w:ascii="Calibri" w:hAnsi="Calibri" w:eastAsia="Calibri" w:cs="Calibri"/>
          <w:color w:val="000000" w:themeColor="text1"/>
        </w:rPr>
      </w:pPr>
      <w:r w:rsidRPr="01239387">
        <w:rPr>
          <w:rFonts w:ascii="Calibri" w:hAnsi="Calibri" w:eastAsia="Calibri" w:cs="Calibri"/>
          <w:color w:val="000000" w:themeColor="text1"/>
        </w:rPr>
        <w:t xml:space="preserve">Baskytara se v Thrash metalu má tendence přibližovat v některých aspektech metalové kytaře, například v častém využití hráčů trsátka pro dosažení větší rychlosti, hlasitosti a konkrétnosti zvuku. Někdy se využívá zkreslení zvuku nebo </w:t>
      </w:r>
      <w:r w:rsidRPr="01239387" w:rsidR="6F92503B">
        <w:rPr>
          <w:rFonts w:ascii="Calibri" w:hAnsi="Calibri" w:eastAsia="Calibri" w:cs="Calibri"/>
          <w:color w:val="000000" w:themeColor="text1"/>
        </w:rPr>
        <w:t xml:space="preserve">je podladěna </w:t>
      </w:r>
      <w:r w:rsidRPr="01239387">
        <w:rPr>
          <w:rFonts w:ascii="Calibri" w:hAnsi="Calibri" w:eastAsia="Calibri" w:cs="Calibri"/>
          <w:color w:val="000000" w:themeColor="text1"/>
        </w:rPr>
        <w:t>nejnižší struna, ale tyto kytaře-se-přibližovací tendence nemusí být ve všech thrash metalových kapelách nutně pravidlem. Úkolem baskytary je především podpořit bicí v rytmu a kopírovat tep basového bubnu rychlými krátkými tóny. Melodicko-harmonicky pak buď podporuje rytmickou kytaru a hraje jeden z tónů, co hraje kytara, nebo přichází s vlastní basovou linkou. Někdy má stejnou roli jako elektrická kytara a představuje hlavní hudební myšlenku v rámci riffu nebo může mít případně i vlastní sólo, což je způsob, jak osvěžit skladbu neobvyklou záměnou rolí jednotlivých hudebních nástrojů a zároveň tímto způsobem vzniká prostor pro baskytaristu, aby předvedl své hráčské dovednosti.</w:t>
      </w:r>
      <w:r w:rsidRPr="01239387">
        <w:rPr>
          <w:rFonts w:ascii="Calibri" w:hAnsi="Calibri" w:eastAsia="Calibri" w:cs="Calibri"/>
          <w:color w:val="000000" w:themeColor="text1"/>
        </w:rPr>
        <w:br w:type="page"/>
      </w:r>
    </w:p>
    <w:p w:rsidR="0742A028" w:rsidP="3C325A74" w:rsidRDefault="0742A028" w14:paraId="005E24F7" w14:textId="235F062B">
      <w:pPr>
        <w:pStyle w:val="Nadpis1"/>
        <w:spacing w:line="360" w:lineRule="auto"/>
        <w:jc w:val="both"/>
        <w:rPr>
          <w:rFonts w:ascii="Calibri" w:hAnsi="Calibri" w:eastAsia="Calibri" w:cs="Calibri"/>
          <w:b/>
          <w:bCs/>
          <w:color w:val="000000" w:themeColor="text1"/>
        </w:rPr>
      </w:pPr>
    </w:p>
    <w:p w:rsidR="7F95E1D1" w:rsidP="3C325A74" w:rsidRDefault="7F95E1D1" w14:paraId="22BAFFC0" w14:textId="1F14CDCE">
      <w:pPr>
        <w:pStyle w:val="Nadpis1"/>
        <w:spacing w:line="360" w:lineRule="auto"/>
        <w:jc w:val="both"/>
        <w:rPr>
          <w:rFonts w:ascii="Calibri" w:hAnsi="Calibri" w:eastAsia="Calibri" w:cs="Calibri"/>
          <w:b/>
          <w:bCs/>
          <w:color w:val="000000" w:themeColor="text1"/>
        </w:rPr>
      </w:pPr>
      <w:bookmarkStart w:name="_Toc121749023" w:id="18"/>
      <w:r w:rsidRPr="462A728E">
        <w:rPr>
          <w:rFonts w:ascii="Calibri" w:hAnsi="Calibri" w:eastAsia="Calibri" w:cs="Calibri"/>
          <w:b/>
          <w:bCs/>
          <w:color w:val="000000" w:themeColor="text1"/>
        </w:rPr>
        <w:t>3 Kapela Megadeth</w:t>
      </w:r>
      <w:bookmarkEnd w:id="18"/>
    </w:p>
    <w:p w:rsidR="0742A028" w:rsidP="3C325A74" w:rsidRDefault="0742A028" w14:paraId="3DB22BF9" w14:textId="596281A5">
      <w:pPr>
        <w:spacing w:line="360" w:lineRule="auto"/>
        <w:jc w:val="both"/>
        <w:rPr>
          <w:rFonts w:ascii="Calibri" w:hAnsi="Calibri" w:eastAsia="Calibri" w:cs="Calibri"/>
          <w:color w:val="000000" w:themeColor="text1"/>
        </w:rPr>
      </w:pPr>
    </w:p>
    <w:p w:rsidR="43D0A50D" w:rsidP="3C325A74" w:rsidRDefault="43D0A50D" w14:paraId="20DFEE98" w14:textId="72916D35">
      <w:pPr>
        <w:spacing w:after="0" w:line="360" w:lineRule="auto"/>
        <w:ind w:firstLine="567"/>
        <w:jc w:val="both"/>
        <w:rPr>
          <w:rFonts w:ascii="Calibri" w:hAnsi="Calibri" w:eastAsia="Calibri" w:cs="Calibri"/>
          <w:color w:val="000000" w:themeColor="text1"/>
          <w:sz w:val="24"/>
          <w:szCs w:val="24"/>
          <w:vertAlign w:val="superscript"/>
        </w:rPr>
      </w:pPr>
      <w:r w:rsidRPr="462A728E">
        <w:rPr>
          <w:rFonts w:ascii="Calibri" w:hAnsi="Calibri" w:eastAsia="Calibri" w:cs="Calibri"/>
          <w:color w:val="000000" w:themeColor="text1"/>
          <w:sz w:val="24"/>
          <w:szCs w:val="24"/>
        </w:rPr>
        <w:t xml:space="preserve">Jméno kapely vychází z pojmu megadeath, který byl poprvé použit v článku novin </w:t>
      </w:r>
      <w:r w:rsidRPr="462A728E">
        <w:rPr>
          <w:rFonts w:ascii="Calibri" w:hAnsi="Calibri" w:eastAsia="Calibri" w:cs="Calibri"/>
          <w:i/>
          <w:iCs/>
          <w:color w:val="000000" w:themeColor="text1"/>
          <w:sz w:val="24"/>
          <w:szCs w:val="24"/>
        </w:rPr>
        <w:t xml:space="preserve">Birmingham News </w:t>
      </w:r>
      <w:r w:rsidRPr="462A728E">
        <w:rPr>
          <w:rFonts w:ascii="Calibri" w:hAnsi="Calibri" w:eastAsia="Calibri" w:cs="Calibri"/>
          <w:color w:val="000000" w:themeColor="text1"/>
          <w:sz w:val="24"/>
          <w:szCs w:val="24"/>
        </w:rPr>
        <w:t>roku 1953.</w:t>
      </w:r>
      <w:r w:rsidRPr="462A728E">
        <w:rPr>
          <w:rStyle w:val="Znakapoznpodarou"/>
          <w:rFonts w:ascii="Calibri" w:hAnsi="Calibri" w:eastAsia="Calibri" w:cs="Calibri"/>
          <w:color w:val="000000" w:themeColor="text1"/>
          <w:sz w:val="24"/>
          <w:szCs w:val="24"/>
        </w:rPr>
        <w:footnoteReference w:id="31"/>
      </w:r>
      <w:r w:rsidRPr="462A728E">
        <w:rPr>
          <w:rFonts w:ascii="Calibri" w:hAnsi="Calibri" w:eastAsia="Calibri" w:cs="Calibri"/>
          <w:color w:val="000000" w:themeColor="text1"/>
          <w:sz w:val="24"/>
          <w:szCs w:val="24"/>
        </w:rPr>
        <w:t xml:space="preserve"> Termín měl fungovat jako jednotka označující milión lidských obětí jaderného útoku, která by pomohla jednoznačněji rozpoznat rozsáhlost následků jaderných útoků. Dnes je pojem používán v obecnějším slova smyslu pro označení miliónu lidských obětí v následku použití jakékoliv zbraně hromadného ničení;</w:t>
      </w:r>
      <w:r w:rsidRPr="462A728E">
        <w:rPr>
          <w:rStyle w:val="Znakapoznpodarou"/>
          <w:rFonts w:ascii="Calibri" w:hAnsi="Calibri" w:eastAsia="Calibri" w:cs="Calibri"/>
          <w:color w:val="000000" w:themeColor="text1"/>
          <w:sz w:val="24"/>
          <w:szCs w:val="24"/>
        </w:rPr>
        <w:footnoteReference w:id="32"/>
      </w:r>
      <w:r w:rsidRPr="462A728E">
        <w:rPr>
          <w:rFonts w:ascii="Calibri" w:hAnsi="Calibri" w:eastAsia="Calibri" w:cs="Calibri"/>
          <w:color w:val="000000" w:themeColor="text1"/>
          <w:sz w:val="24"/>
          <w:szCs w:val="24"/>
        </w:rPr>
        <w:t xml:space="preserve"> a po vynechání jednoho písmena označuje právě i thrashmetalovou kapelu </w:t>
      </w:r>
      <w:r w:rsidRPr="462A728E">
        <w:rPr>
          <w:rFonts w:ascii="Calibri" w:hAnsi="Calibri" w:eastAsia="Calibri" w:cs="Calibri"/>
          <w:i/>
          <w:iCs/>
          <w:color w:val="000000" w:themeColor="text1"/>
          <w:sz w:val="24"/>
          <w:szCs w:val="24"/>
        </w:rPr>
        <w:t>Megadeth</w:t>
      </w:r>
      <w:r w:rsidRPr="462A728E">
        <w:rPr>
          <w:rFonts w:ascii="Calibri" w:hAnsi="Calibri" w:eastAsia="Calibri" w:cs="Calibri"/>
          <w:color w:val="000000" w:themeColor="text1"/>
          <w:sz w:val="24"/>
          <w:szCs w:val="24"/>
        </w:rPr>
        <w:t>.</w:t>
      </w:r>
      <w:r w:rsidRPr="462A728E">
        <w:rPr>
          <w:rStyle w:val="Znakapoznpodarou"/>
          <w:rFonts w:ascii="Calibri" w:hAnsi="Calibri" w:eastAsia="Calibri" w:cs="Calibri"/>
          <w:color w:val="000000" w:themeColor="text1"/>
          <w:sz w:val="24"/>
          <w:szCs w:val="24"/>
        </w:rPr>
        <w:footnoteReference w:id="33"/>
      </w:r>
    </w:p>
    <w:p w:rsidR="43D0A50D" w:rsidP="3C325A74" w:rsidRDefault="43D0A50D" w14:paraId="2340E8C8" w14:textId="215ACE69">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Jediným původním členem kapely v jejím současném složení v roce 2022 je její zakladatel Dave Mustaine</w:t>
      </w:r>
      <w:r w:rsidRPr="3C325A74">
        <w:rPr>
          <w:rStyle w:val="Znakapoznpodarou"/>
          <w:rFonts w:ascii="Calibri" w:hAnsi="Calibri" w:eastAsia="Calibri" w:cs="Calibri"/>
          <w:color w:val="000000" w:themeColor="text1"/>
          <w:sz w:val="24"/>
          <w:szCs w:val="24"/>
        </w:rPr>
        <w:footnoteReference w:id="34"/>
      </w:r>
      <w:r w:rsidRPr="3C325A74">
        <w:rPr>
          <w:rFonts w:ascii="Calibri" w:hAnsi="Calibri" w:eastAsia="Calibri" w:cs="Calibri"/>
          <w:color w:val="000000" w:themeColor="text1"/>
          <w:sz w:val="24"/>
          <w:szCs w:val="24"/>
        </w:rPr>
        <w:t xml:space="preserve"> (*13.9.1961). Pochází z rodiny s rozpadlým manželstvím, kde se jeho otec John Mustaine v souvislosti se svou zničenou kariérou stal alkoholikem a se svým synem pod vlivem alkoholu hrubě fyzicky zacházel až do jeho čtyř let. Tehdy se Davidovou matkou Emily Mustainovou rozvedl a od rodiny odešel. Sám Mustaine pak žil od patnácti let sám a k prostředkům se dostával primárně díky obchodům s drogami.</w:t>
      </w:r>
    </w:p>
    <w:p w:rsidR="43D0A50D" w:rsidP="3C325A74" w:rsidRDefault="43D0A50D" w14:paraId="14DF5ADB" w14:textId="1AA43963">
      <w:pPr>
        <w:spacing w:after="0" w:line="360" w:lineRule="auto"/>
        <w:ind w:firstLine="567"/>
        <w:jc w:val="both"/>
        <w:rPr>
          <w:rFonts w:ascii="Calibri" w:hAnsi="Calibri" w:eastAsia="Calibri" w:cs="Calibri"/>
          <w:color w:val="000000" w:themeColor="text1"/>
          <w:sz w:val="24"/>
          <w:szCs w:val="24"/>
          <w:vertAlign w:val="superscript"/>
        </w:rPr>
      </w:pPr>
      <w:r w:rsidRPr="462A728E">
        <w:rPr>
          <w:rFonts w:ascii="Calibri" w:hAnsi="Calibri" w:eastAsia="Calibri" w:cs="Calibri"/>
          <w:color w:val="000000" w:themeColor="text1"/>
          <w:sz w:val="24"/>
          <w:szCs w:val="24"/>
        </w:rPr>
        <w:t xml:space="preserve">První Mustainova kapela, kterou v sedmnácti letech založil s bubeníkem Davem Harmonem, se jmenovala Panic. Jejich repertoár sestával z převzatých skladeb od tehdy známých kapel jako </w:t>
      </w:r>
      <w:r w:rsidRPr="462A728E">
        <w:rPr>
          <w:rFonts w:ascii="Calibri" w:hAnsi="Calibri" w:eastAsia="Calibri" w:cs="Calibri"/>
          <w:i/>
          <w:iCs/>
          <w:color w:val="000000" w:themeColor="text1"/>
          <w:sz w:val="24"/>
          <w:szCs w:val="24"/>
        </w:rPr>
        <w:t>Def Leppard</w:t>
      </w:r>
      <w:r w:rsidRPr="462A728E">
        <w:rPr>
          <w:rFonts w:ascii="Calibri" w:hAnsi="Calibri" w:eastAsia="Calibri" w:cs="Calibri"/>
          <w:color w:val="000000" w:themeColor="text1"/>
          <w:sz w:val="24"/>
          <w:szCs w:val="24"/>
        </w:rPr>
        <w:t xml:space="preserve">, </w:t>
      </w:r>
      <w:r w:rsidRPr="462A728E">
        <w:rPr>
          <w:rFonts w:ascii="Calibri" w:hAnsi="Calibri" w:eastAsia="Calibri" w:cs="Calibri"/>
          <w:i/>
          <w:iCs/>
          <w:color w:val="000000" w:themeColor="text1"/>
          <w:sz w:val="24"/>
          <w:szCs w:val="24"/>
        </w:rPr>
        <w:t>the Scorpions</w:t>
      </w:r>
      <w:r w:rsidRPr="462A728E">
        <w:rPr>
          <w:rFonts w:ascii="Calibri" w:hAnsi="Calibri" w:eastAsia="Calibri" w:cs="Calibri"/>
          <w:color w:val="000000" w:themeColor="text1"/>
          <w:sz w:val="24"/>
          <w:szCs w:val="24"/>
        </w:rPr>
        <w:t xml:space="preserve">, </w:t>
      </w:r>
      <w:r w:rsidRPr="462A728E">
        <w:rPr>
          <w:rFonts w:ascii="Calibri" w:hAnsi="Calibri" w:eastAsia="Calibri" w:cs="Calibri"/>
          <w:i/>
          <w:iCs/>
          <w:color w:val="000000" w:themeColor="text1"/>
          <w:sz w:val="24"/>
          <w:szCs w:val="24"/>
        </w:rPr>
        <w:t>Judas Priest</w:t>
      </w:r>
      <w:r w:rsidRPr="462A728E">
        <w:rPr>
          <w:rFonts w:ascii="Calibri" w:hAnsi="Calibri" w:eastAsia="Calibri" w:cs="Calibri"/>
          <w:color w:val="000000" w:themeColor="text1"/>
          <w:sz w:val="24"/>
          <w:szCs w:val="24"/>
        </w:rPr>
        <w:t xml:space="preserve"> ale i několika neotřelých interpretů jako například </w:t>
      </w:r>
      <w:r w:rsidRPr="462A728E">
        <w:rPr>
          <w:rFonts w:ascii="Calibri" w:hAnsi="Calibri" w:eastAsia="Calibri" w:cs="Calibri"/>
          <w:i/>
          <w:iCs/>
          <w:color w:val="000000" w:themeColor="text1"/>
          <w:sz w:val="24"/>
          <w:szCs w:val="24"/>
        </w:rPr>
        <w:t>Budgie</w:t>
      </w:r>
      <w:r w:rsidRPr="462A728E">
        <w:rPr>
          <w:rFonts w:ascii="Calibri" w:hAnsi="Calibri" w:eastAsia="Calibri" w:cs="Calibri"/>
          <w:color w:val="000000" w:themeColor="text1"/>
          <w:sz w:val="24"/>
          <w:szCs w:val="24"/>
        </w:rPr>
        <w:t xml:space="preserve"> nebo </w:t>
      </w:r>
      <w:r w:rsidRPr="462A728E">
        <w:rPr>
          <w:rFonts w:ascii="Calibri" w:hAnsi="Calibri" w:eastAsia="Calibri" w:cs="Calibri"/>
          <w:i/>
          <w:iCs/>
          <w:color w:val="000000" w:themeColor="text1"/>
          <w:sz w:val="24"/>
          <w:szCs w:val="24"/>
        </w:rPr>
        <w:t>Sammy Hagar</w:t>
      </w:r>
      <w:r w:rsidRPr="462A728E">
        <w:rPr>
          <w:rFonts w:ascii="Calibri" w:hAnsi="Calibri" w:eastAsia="Calibri" w:cs="Calibri"/>
          <w:color w:val="000000" w:themeColor="text1"/>
          <w:sz w:val="24"/>
          <w:szCs w:val="24"/>
        </w:rPr>
        <w:t>. Po tragické autonehodě dvou členů Panic, když jeden z nich řídil pod vlivem a usnul za volantem, se oba zakládající členové snažili najít náhradu. Ale Mustaine ve své autobiografii popisuje, že se jim jako skupině nepodařilo vyrovnat se s negativní atmosférou, která po smrti dvou spoluhráčů ve skupině zavládla, a tak se po několika koncertech nakonec rozpadla.</w:t>
      </w:r>
      <w:r w:rsidRPr="462A728E">
        <w:rPr>
          <w:rStyle w:val="Znakapoznpodarou"/>
          <w:rFonts w:ascii="Calibri" w:hAnsi="Calibri" w:eastAsia="Calibri" w:cs="Calibri"/>
          <w:color w:val="000000" w:themeColor="text1"/>
          <w:sz w:val="24"/>
          <w:szCs w:val="24"/>
        </w:rPr>
        <w:footnoteReference w:id="35"/>
      </w:r>
    </w:p>
    <w:p w:rsidR="43D0A50D" w:rsidP="3C325A74" w:rsidRDefault="43D0A50D" w14:paraId="08BF51F9" w14:textId="5E6126C9">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 xml:space="preserve">Další kapelou, ve které pak Mustaine hrál, byla </w:t>
      </w:r>
      <w:r w:rsidRPr="3C325A74">
        <w:rPr>
          <w:rFonts w:ascii="Calibri" w:hAnsi="Calibri" w:eastAsia="Calibri" w:cs="Calibri"/>
          <w:i/>
          <w:iCs/>
          <w:color w:val="000000" w:themeColor="text1"/>
          <w:sz w:val="24"/>
          <w:szCs w:val="24"/>
        </w:rPr>
        <w:t>Metallica</w:t>
      </w:r>
      <w:r w:rsidRPr="3C325A74">
        <w:rPr>
          <w:rFonts w:ascii="Calibri" w:hAnsi="Calibri" w:eastAsia="Calibri" w:cs="Calibri"/>
          <w:color w:val="000000" w:themeColor="text1"/>
          <w:sz w:val="24"/>
          <w:szCs w:val="24"/>
        </w:rPr>
        <w:t>. Zde působil v letech 1982-1983 jako druhý kytarista a velkou mírou se podílel i na skladatelských procesech</w:t>
      </w:r>
      <w:r w:rsidRPr="3C325A74">
        <w:rPr>
          <w:rStyle w:val="Znakapoznpodarou"/>
          <w:rFonts w:ascii="Calibri" w:hAnsi="Calibri" w:eastAsia="Calibri" w:cs="Calibri"/>
          <w:color w:val="000000" w:themeColor="text1"/>
          <w:sz w:val="24"/>
          <w:szCs w:val="24"/>
        </w:rPr>
        <w:footnoteReference w:id="36"/>
      </w:r>
      <w:r w:rsidRPr="3C325A74">
        <w:rPr>
          <w:rFonts w:ascii="Calibri" w:hAnsi="Calibri" w:eastAsia="Calibri" w:cs="Calibri"/>
          <w:color w:val="000000" w:themeColor="text1"/>
          <w:sz w:val="24"/>
          <w:szCs w:val="24"/>
        </w:rPr>
        <w:t xml:space="preserve">. Spolu s Cliffem Burtonem byli jediní dva členové </w:t>
      </w:r>
      <w:r w:rsidRPr="3C325A74">
        <w:rPr>
          <w:rFonts w:ascii="Calibri" w:hAnsi="Calibri" w:eastAsia="Calibri" w:cs="Calibri"/>
          <w:i/>
          <w:iCs/>
          <w:color w:val="000000" w:themeColor="text1"/>
          <w:sz w:val="24"/>
          <w:szCs w:val="24"/>
        </w:rPr>
        <w:t>Metallicy</w:t>
      </w:r>
      <w:r w:rsidRPr="3C325A74">
        <w:rPr>
          <w:rFonts w:ascii="Calibri" w:hAnsi="Calibri" w:eastAsia="Calibri" w:cs="Calibri"/>
          <w:color w:val="000000" w:themeColor="text1"/>
          <w:sz w:val="24"/>
          <w:szCs w:val="24"/>
        </w:rPr>
        <w:t>, kteří měli kromě instrumentálních zkušeností i teoretické hudební vzdělání.</w:t>
      </w:r>
      <w:r w:rsidRPr="3C325A74">
        <w:rPr>
          <w:rStyle w:val="Znakapoznpodarou"/>
          <w:rFonts w:ascii="Calibri" w:hAnsi="Calibri" w:eastAsia="Calibri" w:cs="Calibri"/>
          <w:color w:val="000000" w:themeColor="text1"/>
          <w:sz w:val="24"/>
          <w:szCs w:val="24"/>
        </w:rPr>
        <w:footnoteReference w:id="37"/>
      </w:r>
      <w:r w:rsidRPr="3C325A74">
        <w:rPr>
          <w:rFonts w:ascii="Calibri" w:hAnsi="Calibri" w:eastAsia="Calibri" w:cs="Calibri"/>
          <w:color w:val="000000" w:themeColor="text1"/>
          <w:sz w:val="24"/>
          <w:szCs w:val="24"/>
        </w:rPr>
        <w:t xml:space="preserve"> Při nahrávání alba </w:t>
      </w:r>
      <w:r w:rsidRPr="3C325A74">
        <w:rPr>
          <w:rFonts w:ascii="Calibri" w:hAnsi="Calibri" w:eastAsia="Calibri" w:cs="Calibri"/>
          <w:i/>
          <w:iCs/>
          <w:color w:val="000000" w:themeColor="text1"/>
          <w:sz w:val="24"/>
          <w:szCs w:val="24"/>
        </w:rPr>
        <w:t xml:space="preserve">Ride the Lightning </w:t>
      </w:r>
      <w:r w:rsidRPr="3C325A74">
        <w:rPr>
          <w:rFonts w:ascii="Calibri" w:hAnsi="Calibri" w:eastAsia="Calibri" w:cs="Calibri"/>
          <w:color w:val="000000" w:themeColor="text1"/>
          <w:sz w:val="24"/>
          <w:szCs w:val="24"/>
        </w:rPr>
        <w:t>(1983) byl z důvodů nezvládání drogové své závislosti a agresivního chování z kapely vyhozen.</w:t>
      </w:r>
    </w:p>
    <w:p w:rsidR="43D0A50D" w:rsidP="3C325A74" w:rsidRDefault="43D0A50D" w14:paraId="30CB73DB" w14:textId="4CF6CE82">
      <w:pPr>
        <w:spacing w:after="0" w:line="360" w:lineRule="auto"/>
        <w:ind w:firstLine="567"/>
        <w:jc w:val="both"/>
        <w:rPr>
          <w:rFonts w:ascii="Calibri" w:hAnsi="Calibri" w:eastAsia="Calibri" w:cs="Calibri"/>
          <w:color w:val="000000" w:themeColor="text1"/>
          <w:sz w:val="24"/>
          <w:szCs w:val="24"/>
          <w:vertAlign w:val="superscript"/>
        </w:rPr>
      </w:pPr>
      <w:r w:rsidRPr="3C325A74">
        <w:rPr>
          <w:rFonts w:ascii="Calibri" w:hAnsi="Calibri" w:eastAsia="Calibri" w:cs="Calibri"/>
          <w:color w:val="000000" w:themeColor="text1"/>
          <w:sz w:val="24"/>
          <w:szCs w:val="24"/>
        </w:rPr>
        <w:t xml:space="preserve">V roce 1983 spolu s Davem Ellefsonem zakládá vlastní skupinu Megadeth, ve které se hned v počátcích vystřídalo mnoho bubeníků a kytaristů. Před vydáním prvního alba například i Kerry King, který dal ale pak nakonec přednost své druhé kapele </w:t>
      </w:r>
      <w:r w:rsidRPr="3C325A74">
        <w:rPr>
          <w:rFonts w:ascii="Calibri" w:hAnsi="Calibri" w:eastAsia="Calibri" w:cs="Calibri"/>
          <w:i/>
          <w:iCs/>
          <w:color w:val="000000" w:themeColor="text1"/>
          <w:sz w:val="24"/>
          <w:szCs w:val="24"/>
        </w:rPr>
        <w:t>Slayer</w:t>
      </w:r>
      <w:r w:rsidRPr="3C325A74">
        <w:rPr>
          <w:rFonts w:ascii="Calibri" w:hAnsi="Calibri" w:eastAsia="Calibri" w:cs="Calibri"/>
          <w:color w:val="000000" w:themeColor="text1"/>
          <w:sz w:val="24"/>
          <w:szCs w:val="24"/>
        </w:rPr>
        <w:t>. Dave Ellefson v kapele působil v letech 1983–2000, kdy odešel z důvodů osobních tvůrčích sporů s Mustainem. Později se ke skupině vrátil v roce 2010, ale v roce 2021 opět ze skupiny odešel.</w:t>
      </w:r>
      <w:r w:rsidRPr="3C325A74">
        <w:rPr>
          <w:rStyle w:val="Znakapoznpodarou"/>
          <w:rFonts w:ascii="Calibri" w:hAnsi="Calibri" w:eastAsia="Calibri" w:cs="Calibri"/>
          <w:color w:val="000000" w:themeColor="text1"/>
          <w:sz w:val="24"/>
          <w:szCs w:val="24"/>
        </w:rPr>
        <w:footnoteReference w:id="38"/>
      </w:r>
    </w:p>
    <w:p w:rsidR="43D0A50D" w:rsidP="3C325A74" w:rsidRDefault="43D0A50D" w14:paraId="0CEB8312" w14:textId="78D548FA">
      <w:pPr>
        <w:spacing w:after="0" w:line="360" w:lineRule="auto"/>
        <w:ind w:firstLine="567"/>
        <w:jc w:val="both"/>
        <w:rPr>
          <w:rFonts w:ascii="Calibri" w:hAnsi="Calibri" w:eastAsia="Calibri" w:cs="Calibri"/>
          <w:color w:val="000000" w:themeColor="text1"/>
          <w:sz w:val="24"/>
          <w:szCs w:val="24"/>
          <w:vertAlign w:val="superscript"/>
        </w:rPr>
      </w:pPr>
      <w:r w:rsidRPr="3C325A74">
        <w:rPr>
          <w:rFonts w:ascii="Calibri" w:hAnsi="Calibri" w:eastAsia="Calibri" w:cs="Calibri"/>
          <w:color w:val="000000" w:themeColor="text1"/>
          <w:sz w:val="24"/>
          <w:szCs w:val="24"/>
        </w:rPr>
        <w:t>Gar Samuelson (*18.2.1958) před hraním v </w:t>
      </w:r>
      <w:r w:rsidRPr="3C325A74">
        <w:rPr>
          <w:rFonts w:ascii="Calibri" w:hAnsi="Calibri" w:eastAsia="Calibri" w:cs="Calibri"/>
          <w:i/>
          <w:iCs/>
          <w:color w:val="000000" w:themeColor="text1"/>
          <w:sz w:val="24"/>
          <w:szCs w:val="24"/>
        </w:rPr>
        <w:t>Megadeth</w:t>
      </w:r>
      <w:r w:rsidRPr="3C325A74">
        <w:rPr>
          <w:rFonts w:ascii="Calibri" w:hAnsi="Calibri" w:eastAsia="Calibri" w:cs="Calibri"/>
          <w:color w:val="000000" w:themeColor="text1"/>
          <w:sz w:val="24"/>
          <w:szCs w:val="24"/>
        </w:rPr>
        <w:t xml:space="preserve"> působil jako bubeník kapely </w:t>
      </w:r>
      <w:r w:rsidRPr="3C325A74">
        <w:rPr>
          <w:rFonts w:ascii="Calibri" w:hAnsi="Calibri" w:eastAsia="Calibri" w:cs="Calibri"/>
          <w:i/>
          <w:iCs/>
          <w:color w:val="000000" w:themeColor="text1"/>
          <w:sz w:val="24"/>
          <w:szCs w:val="24"/>
        </w:rPr>
        <w:t>The New Yorkers</w:t>
      </w:r>
      <w:r w:rsidRPr="3C325A74">
        <w:rPr>
          <w:rFonts w:ascii="Calibri" w:hAnsi="Calibri" w:eastAsia="Calibri" w:cs="Calibri"/>
          <w:color w:val="000000" w:themeColor="text1"/>
          <w:sz w:val="24"/>
          <w:szCs w:val="24"/>
        </w:rPr>
        <w:t xml:space="preserve">, která se svou tvorbou věnovala rockově-jazzové fúzi. V této kapele hrál i dalším pozdějším členem </w:t>
      </w:r>
      <w:r w:rsidRPr="3C325A74">
        <w:rPr>
          <w:rFonts w:ascii="Calibri" w:hAnsi="Calibri" w:eastAsia="Calibri" w:cs="Calibri"/>
          <w:i/>
          <w:iCs/>
          <w:color w:val="000000" w:themeColor="text1"/>
          <w:sz w:val="24"/>
          <w:szCs w:val="24"/>
        </w:rPr>
        <w:t>Megadeth</w:t>
      </w:r>
      <w:r w:rsidRPr="3C325A74">
        <w:rPr>
          <w:rFonts w:ascii="Calibri" w:hAnsi="Calibri" w:eastAsia="Calibri" w:cs="Calibri"/>
          <w:color w:val="000000" w:themeColor="text1"/>
          <w:sz w:val="24"/>
          <w:szCs w:val="24"/>
        </w:rPr>
        <w:t xml:space="preserve">, kytaristou Chrisem Polandem (*1.12.1957). Po setkání s Davem Mustainem a Davem Ellefsonem v roce 1984 přijali oba dva jejich nabídku a stali se členy Megadeth. Se skupinou nahráli první dvě alba </w:t>
      </w:r>
      <w:r w:rsidRPr="3C325A74">
        <w:rPr>
          <w:rFonts w:ascii="Calibri" w:hAnsi="Calibri" w:eastAsia="Calibri" w:cs="Calibri"/>
          <w:i/>
          <w:iCs/>
          <w:color w:val="000000" w:themeColor="text1"/>
          <w:sz w:val="24"/>
          <w:szCs w:val="24"/>
        </w:rPr>
        <w:t>Killing Is My Business… and Business Is Good!</w:t>
      </w:r>
      <w:r w:rsidRPr="3C325A74">
        <w:rPr>
          <w:rFonts w:ascii="Calibri" w:hAnsi="Calibri" w:eastAsia="Calibri" w:cs="Calibri"/>
          <w:color w:val="000000" w:themeColor="text1"/>
          <w:sz w:val="24"/>
          <w:szCs w:val="24"/>
        </w:rPr>
        <w:t xml:space="preserve"> (1985) a </w:t>
      </w:r>
      <w:r w:rsidRPr="3C325A74">
        <w:rPr>
          <w:rFonts w:ascii="Calibri" w:hAnsi="Calibri" w:eastAsia="Calibri" w:cs="Calibri"/>
          <w:i/>
          <w:iCs/>
          <w:color w:val="000000" w:themeColor="text1"/>
          <w:sz w:val="24"/>
          <w:szCs w:val="24"/>
        </w:rPr>
        <w:t>Peace Sells… but Who's Buying?</w:t>
      </w:r>
      <w:r w:rsidRPr="3C325A74">
        <w:rPr>
          <w:rFonts w:ascii="Calibri" w:hAnsi="Calibri" w:eastAsia="Calibri" w:cs="Calibri"/>
          <w:color w:val="000000" w:themeColor="text1"/>
          <w:sz w:val="24"/>
          <w:szCs w:val="24"/>
        </w:rPr>
        <w:t xml:space="preserve"> (1986), do kterých díky svým zkušenostem z rock-jazzové kapely vnesli některé prvky jazzového hudby. Kvůli jeho opakovaným problémům s těžkou drogovou závislostí, která se Gara Samuelsona projevovala slabými výkony při bubnování na turné k druhému albu zvažoval Dave Mustaine jeho vyhození. Později v roce 1987 po skončení turné zjistil, že Chris Poland i s pomocí Gara Samuelsona kradl a následně tajně prodával hudební aparát kapely, včetně Mustainových kytar, pročež byli z kapely vyhozeni oba.</w:t>
      </w:r>
      <w:r w:rsidRPr="3C325A74">
        <w:rPr>
          <w:rStyle w:val="Znakapoznpodarou"/>
          <w:rFonts w:ascii="Calibri" w:hAnsi="Calibri" w:eastAsia="Calibri" w:cs="Calibri"/>
          <w:color w:val="000000" w:themeColor="text1"/>
          <w:sz w:val="24"/>
          <w:szCs w:val="24"/>
        </w:rPr>
        <w:footnoteReference w:id="39"/>
      </w:r>
    </w:p>
    <w:p w:rsidR="43D0A50D" w:rsidP="3C325A74" w:rsidRDefault="43D0A50D" w14:paraId="29255CE3" w14:textId="0DD4784F">
      <w:pPr>
        <w:spacing w:after="0" w:line="360" w:lineRule="auto"/>
        <w:ind w:firstLine="567"/>
        <w:jc w:val="both"/>
        <w:rPr>
          <w:rStyle w:val="Znakapoznpodarou"/>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Oba se pak věnovali dalším kapelám či soukromým projektům. Chris Poland kromě sólových projektů v dalších letech střídavě spolupracoval s několika</w:t>
      </w:r>
      <w:r w:rsidRPr="462A728E" w:rsidR="2EBB678F">
        <w:rPr>
          <w:rFonts w:ascii="Calibri" w:hAnsi="Calibri" w:eastAsia="Calibri" w:cs="Calibri"/>
          <w:color w:val="000000" w:themeColor="text1"/>
          <w:sz w:val="24"/>
          <w:szCs w:val="24"/>
        </w:rPr>
        <w:t xml:space="preserve"> </w:t>
      </w:r>
      <w:r w:rsidRPr="462A728E">
        <w:rPr>
          <w:rFonts w:ascii="Calibri" w:hAnsi="Calibri" w:eastAsia="Calibri" w:cs="Calibri"/>
          <w:color w:val="000000" w:themeColor="text1"/>
          <w:sz w:val="24"/>
          <w:szCs w:val="24"/>
        </w:rPr>
        <w:t xml:space="preserve">kapelami, jako jsou například </w:t>
      </w:r>
      <w:r w:rsidRPr="462A728E">
        <w:rPr>
          <w:rFonts w:ascii="Calibri" w:hAnsi="Calibri" w:eastAsia="Calibri" w:cs="Calibri"/>
          <w:i/>
          <w:iCs/>
          <w:color w:val="000000" w:themeColor="text1"/>
          <w:sz w:val="24"/>
          <w:szCs w:val="24"/>
        </w:rPr>
        <w:t>Polcat</w:t>
      </w:r>
      <w:r w:rsidRPr="462A728E">
        <w:rPr>
          <w:rFonts w:ascii="Calibri" w:hAnsi="Calibri" w:eastAsia="Calibri" w:cs="Calibri"/>
          <w:color w:val="000000" w:themeColor="text1"/>
          <w:sz w:val="24"/>
          <w:szCs w:val="24"/>
        </w:rPr>
        <w:t xml:space="preserve">, </w:t>
      </w:r>
      <w:r w:rsidRPr="462A728E">
        <w:rPr>
          <w:rFonts w:ascii="Calibri" w:hAnsi="Calibri" w:eastAsia="Calibri" w:cs="Calibri"/>
          <w:i/>
          <w:iCs/>
          <w:color w:val="000000" w:themeColor="text1"/>
          <w:sz w:val="24"/>
          <w:szCs w:val="24"/>
        </w:rPr>
        <w:t>Lamb of God</w:t>
      </w:r>
      <w:r w:rsidRPr="462A728E">
        <w:rPr>
          <w:rFonts w:ascii="Calibri" w:hAnsi="Calibri" w:eastAsia="Calibri" w:cs="Calibri"/>
          <w:color w:val="000000" w:themeColor="text1"/>
          <w:sz w:val="24"/>
          <w:szCs w:val="24"/>
        </w:rPr>
        <w:t xml:space="preserve"> či </w:t>
      </w:r>
      <w:r w:rsidRPr="462A728E">
        <w:rPr>
          <w:rFonts w:ascii="Calibri" w:hAnsi="Calibri" w:eastAsia="Calibri" w:cs="Calibri"/>
          <w:i/>
          <w:iCs/>
          <w:color w:val="000000" w:themeColor="text1"/>
          <w:sz w:val="24"/>
          <w:szCs w:val="24"/>
        </w:rPr>
        <w:t>OHM.</w:t>
      </w:r>
      <w:r w:rsidRPr="462A728E">
        <w:rPr>
          <w:rFonts w:ascii="Calibri" w:hAnsi="Calibri" w:eastAsia="Calibri" w:cs="Calibri"/>
          <w:color w:val="000000" w:themeColor="text1"/>
          <w:sz w:val="24"/>
          <w:szCs w:val="24"/>
        </w:rPr>
        <w:t xml:space="preserve"> V roce 2004 se krátce vrátil, s kapelou nahrál album </w:t>
      </w:r>
      <w:r w:rsidRPr="462A728E">
        <w:rPr>
          <w:rFonts w:ascii="Calibri" w:hAnsi="Calibri" w:eastAsia="Calibri" w:cs="Calibri"/>
          <w:i/>
          <w:iCs/>
          <w:color w:val="000000" w:themeColor="text1"/>
          <w:sz w:val="24"/>
          <w:szCs w:val="24"/>
        </w:rPr>
        <w:t>The System Had Failed</w:t>
      </w:r>
      <w:r w:rsidRPr="462A728E">
        <w:rPr>
          <w:rFonts w:ascii="Calibri" w:hAnsi="Calibri" w:eastAsia="Calibri" w:cs="Calibri"/>
          <w:color w:val="000000" w:themeColor="text1"/>
          <w:sz w:val="24"/>
          <w:szCs w:val="24"/>
        </w:rPr>
        <w:t xml:space="preserve"> (2004), ale pak skupinu definitivně opouš</w:t>
      </w:r>
      <w:r w:rsidRPr="462A728E" w:rsidR="5F8941C8">
        <w:rPr>
          <w:rFonts w:ascii="Calibri" w:hAnsi="Calibri" w:eastAsia="Calibri" w:cs="Calibri"/>
          <w:color w:val="000000" w:themeColor="text1"/>
          <w:sz w:val="24"/>
          <w:szCs w:val="24"/>
        </w:rPr>
        <w:t>tí</w:t>
      </w:r>
      <w:r w:rsidRPr="462A728E">
        <w:rPr>
          <w:rFonts w:ascii="Calibri" w:hAnsi="Calibri" w:eastAsia="Calibri" w:cs="Calibri"/>
          <w:color w:val="000000" w:themeColor="text1"/>
          <w:sz w:val="24"/>
          <w:szCs w:val="24"/>
        </w:rPr>
        <w:t xml:space="preserve"> při soudním procesu, ve kterém se mu podařilo od </w:t>
      </w:r>
      <w:r w:rsidRPr="462A728E">
        <w:rPr>
          <w:rFonts w:ascii="Calibri" w:hAnsi="Calibri" w:eastAsia="Calibri" w:cs="Calibri"/>
          <w:i/>
          <w:iCs/>
          <w:color w:val="000000" w:themeColor="text1"/>
          <w:sz w:val="24"/>
          <w:szCs w:val="24"/>
        </w:rPr>
        <w:t xml:space="preserve">Megadeth </w:t>
      </w:r>
      <w:r w:rsidRPr="462A728E">
        <w:rPr>
          <w:rFonts w:ascii="Calibri" w:hAnsi="Calibri" w:eastAsia="Calibri" w:cs="Calibri"/>
          <w:color w:val="000000" w:themeColor="text1"/>
          <w:sz w:val="24"/>
          <w:szCs w:val="24"/>
        </w:rPr>
        <w:t>vysoudit právo na autorství prvních dvou alb. Gar Samuelson se po odchodu z </w:t>
      </w:r>
      <w:r w:rsidRPr="462A728E">
        <w:rPr>
          <w:rFonts w:ascii="Calibri" w:hAnsi="Calibri" w:eastAsia="Calibri" w:cs="Calibri"/>
          <w:i/>
          <w:iCs/>
          <w:color w:val="000000" w:themeColor="text1"/>
          <w:sz w:val="24"/>
          <w:szCs w:val="24"/>
        </w:rPr>
        <w:t>Megadeth</w:t>
      </w:r>
      <w:r w:rsidRPr="462A728E">
        <w:rPr>
          <w:rFonts w:ascii="Calibri" w:hAnsi="Calibri" w:eastAsia="Calibri" w:cs="Calibri"/>
          <w:color w:val="000000" w:themeColor="text1"/>
          <w:sz w:val="24"/>
          <w:szCs w:val="24"/>
        </w:rPr>
        <w:t xml:space="preserve"> stal členem kapely </w:t>
      </w:r>
      <w:r w:rsidRPr="462A728E">
        <w:rPr>
          <w:rFonts w:ascii="Calibri" w:hAnsi="Calibri" w:eastAsia="Calibri" w:cs="Calibri"/>
          <w:i/>
          <w:iCs/>
          <w:color w:val="000000" w:themeColor="text1"/>
          <w:sz w:val="24"/>
          <w:szCs w:val="24"/>
        </w:rPr>
        <w:t>Fatal Opera</w:t>
      </w:r>
      <w:r w:rsidRPr="462A728E">
        <w:rPr>
          <w:rFonts w:ascii="Calibri" w:hAnsi="Calibri" w:eastAsia="Calibri" w:cs="Calibri"/>
          <w:color w:val="000000" w:themeColor="text1"/>
          <w:sz w:val="24"/>
          <w:szCs w:val="24"/>
        </w:rPr>
        <w:t>, ve které působil až do své smrti roku 1999.</w:t>
      </w:r>
      <w:r w:rsidRPr="462A728E">
        <w:rPr>
          <w:rStyle w:val="Znakapoznpodarou"/>
          <w:rFonts w:ascii="Calibri" w:hAnsi="Calibri" w:eastAsia="Calibri" w:cs="Calibri"/>
          <w:color w:val="000000" w:themeColor="text1"/>
          <w:sz w:val="24"/>
          <w:szCs w:val="24"/>
        </w:rPr>
        <w:footnoteReference w:id="40"/>
      </w:r>
    </w:p>
    <w:p w:rsidR="2640C409" w:rsidP="3C325A74" w:rsidRDefault="2640C409" w14:paraId="24776D59" w14:textId="5B263737">
      <w:pPr>
        <w:spacing w:line="360" w:lineRule="auto"/>
        <w:jc w:val="both"/>
        <w:rPr>
          <w:rFonts w:ascii="Calibri" w:hAnsi="Calibri" w:eastAsia="Calibri" w:cs="Calibri"/>
          <w:color w:val="000000" w:themeColor="text1"/>
        </w:rPr>
      </w:pPr>
    </w:p>
    <w:p w:rsidR="7F95E1D1" w:rsidP="462A728E" w:rsidRDefault="7F95E1D1" w14:paraId="2A95397D" w14:textId="720E03FB">
      <w:pPr>
        <w:pStyle w:val="Nadpis1"/>
        <w:rPr>
          <w:rFonts w:ascii="Calibri" w:hAnsi="Calibri" w:eastAsia="Calibri" w:cs="Calibri"/>
          <w:b/>
          <w:bCs/>
          <w:i/>
          <w:iCs/>
          <w:color w:val="000000" w:themeColor="text1"/>
        </w:rPr>
      </w:pPr>
      <w:bookmarkStart w:name="_Toc121749024" w:id="19"/>
      <w:r w:rsidRPr="462A728E">
        <w:rPr>
          <w:rFonts w:ascii="Calibri" w:hAnsi="Calibri" w:eastAsia="Calibri" w:cs="Calibri"/>
          <w:b/>
          <w:bCs/>
          <w:color w:val="000000" w:themeColor="text1"/>
        </w:rPr>
        <w:t>4</w:t>
      </w:r>
      <w:r w:rsidRPr="462A728E" w:rsidR="2724E887">
        <w:rPr>
          <w:rFonts w:ascii="Calibri" w:hAnsi="Calibri" w:eastAsia="Calibri" w:cs="Calibri"/>
          <w:b/>
          <w:bCs/>
          <w:color w:val="000000" w:themeColor="text1"/>
        </w:rPr>
        <w:t xml:space="preserve"> Analýza</w:t>
      </w:r>
      <w:r w:rsidRPr="462A728E" w:rsidR="2CD21694">
        <w:rPr>
          <w:rFonts w:ascii="Calibri" w:hAnsi="Calibri" w:eastAsia="Calibri" w:cs="Calibri"/>
          <w:b/>
          <w:bCs/>
          <w:color w:val="000000" w:themeColor="text1"/>
        </w:rPr>
        <w:t xml:space="preserve"> alba </w:t>
      </w:r>
      <w:r w:rsidRPr="462A728E" w:rsidR="2CD21694">
        <w:rPr>
          <w:rFonts w:ascii="Calibri" w:hAnsi="Calibri" w:eastAsia="Calibri" w:cs="Calibri"/>
          <w:b/>
          <w:bCs/>
          <w:i/>
          <w:iCs/>
          <w:color w:val="000000" w:themeColor="text1"/>
        </w:rPr>
        <w:t>Peace Sells... but Who’s Buying?</w:t>
      </w:r>
      <w:bookmarkEnd w:id="19"/>
    </w:p>
    <w:p w:rsidR="0742A028" w:rsidP="462A728E" w:rsidRDefault="0742A028" w14:paraId="00720E61" w14:textId="09910177">
      <w:pPr>
        <w:spacing w:line="360" w:lineRule="auto"/>
        <w:jc w:val="both"/>
        <w:rPr>
          <w:rFonts w:ascii="Calibri" w:hAnsi="Calibri" w:eastAsia="Calibri" w:cs="Calibri"/>
          <w:i/>
          <w:iCs/>
          <w:color w:val="000000" w:themeColor="text1"/>
        </w:rPr>
      </w:pPr>
    </w:p>
    <w:p w:rsidR="1232875C" w:rsidP="3C325A74" w:rsidRDefault="1232875C" w14:paraId="2304AB97" w14:textId="2368634A">
      <w:pPr>
        <w:pStyle w:val="Nadpis2"/>
        <w:spacing w:line="360" w:lineRule="auto"/>
        <w:jc w:val="both"/>
        <w:rPr>
          <w:rFonts w:ascii="Calibri" w:hAnsi="Calibri" w:eastAsia="Calibri" w:cs="Calibri"/>
          <w:b/>
          <w:bCs/>
          <w:color w:val="000000" w:themeColor="text1"/>
        </w:rPr>
      </w:pPr>
      <w:bookmarkStart w:name="_Toc121749025" w:id="20"/>
      <w:r w:rsidRPr="462A728E">
        <w:rPr>
          <w:rFonts w:ascii="Calibri" w:hAnsi="Calibri" w:eastAsia="Calibri" w:cs="Calibri"/>
          <w:b/>
          <w:bCs/>
          <w:color w:val="000000" w:themeColor="text1"/>
        </w:rPr>
        <w:t>4</w:t>
      </w:r>
      <w:r w:rsidRPr="462A728E" w:rsidR="559AFE9A">
        <w:rPr>
          <w:rFonts w:ascii="Calibri" w:hAnsi="Calibri" w:eastAsia="Calibri" w:cs="Calibri"/>
          <w:b/>
          <w:bCs/>
          <w:color w:val="000000" w:themeColor="text1"/>
        </w:rPr>
        <w:t xml:space="preserve">.1 </w:t>
      </w:r>
      <w:r w:rsidRPr="462A728E" w:rsidR="42406416">
        <w:rPr>
          <w:rFonts w:ascii="Calibri" w:hAnsi="Calibri" w:eastAsia="Calibri" w:cs="Calibri"/>
          <w:b/>
          <w:bCs/>
          <w:i/>
          <w:iCs/>
          <w:color w:val="000000" w:themeColor="text1"/>
        </w:rPr>
        <w:t>W</w:t>
      </w:r>
      <w:r w:rsidRPr="462A728E" w:rsidR="502E9360">
        <w:rPr>
          <w:rFonts w:ascii="Calibri" w:hAnsi="Calibri" w:eastAsia="Calibri" w:cs="Calibri"/>
          <w:b/>
          <w:bCs/>
          <w:i/>
          <w:iCs/>
          <w:color w:val="000000" w:themeColor="text1"/>
        </w:rPr>
        <w:t xml:space="preserve">ake </w:t>
      </w:r>
      <w:r w:rsidRPr="462A728E" w:rsidR="42406416">
        <w:rPr>
          <w:rFonts w:ascii="Calibri" w:hAnsi="Calibri" w:eastAsia="Calibri" w:cs="Calibri"/>
          <w:b/>
          <w:bCs/>
          <w:i/>
          <w:iCs/>
          <w:color w:val="000000" w:themeColor="text1"/>
        </w:rPr>
        <w:t>U</w:t>
      </w:r>
      <w:r w:rsidRPr="462A728E" w:rsidR="459EE674">
        <w:rPr>
          <w:rFonts w:ascii="Calibri" w:hAnsi="Calibri" w:eastAsia="Calibri" w:cs="Calibri"/>
          <w:b/>
          <w:bCs/>
          <w:i/>
          <w:iCs/>
          <w:color w:val="000000" w:themeColor="text1"/>
        </w:rPr>
        <w:t>p</w:t>
      </w:r>
      <w:r w:rsidRPr="462A728E" w:rsidR="42406416">
        <w:rPr>
          <w:rFonts w:ascii="Calibri" w:hAnsi="Calibri" w:eastAsia="Calibri" w:cs="Calibri"/>
          <w:b/>
          <w:bCs/>
          <w:i/>
          <w:iCs/>
          <w:color w:val="000000" w:themeColor="text1"/>
        </w:rPr>
        <w:t xml:space="preserve"> D</w:t>
      </w:r>
      <w:r w:rsidRPr="462A728E" w:rsidR="4E4FE7F0">
        <w:rPr>
          <w:rFonts w:ascii="Calibri" w:hAnsi="Calibri" w:eastAsia="Calibri" w:cs="Calibri"/>
          <w:b/>
          <w:bCs/>
          <w:i/>
          <w:iCs/>
          <w:color w:val="000000" w:themeColor="text1"/>
        </w:rPr>
        <w:t>ead</w:t>
      </w:r>
      <w:bookmarkEnd w:id="20"/>
      <w:r w:rsidRPr="462A728E" w:rsidR="42406416">
        <w:rPr>
          <w:rFonts w:ascii="Calibri" w:hAnsi="Calibri" w:eastAsia="Calibri" w:cs="Calibri"/>
          <w:b/>
          <w:bCs/>
          <w:color w:val="000000" w:themeColor="text1"/>
        </w:rPr>
        <w:t> </w:t>
      </w:r>
    </w:p>
    <w:p w:rsidR="0742A028" w:rsidP="3C325A74" w:rsidRDefault="0742A028" w14:paraId="31DBD5D7" w14:textId="36CA7E32">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78"/>
        <w:gridCol w:w="679"/>
        <w:gridCol w:w="1199"/>
        <w:gridCol w:w="679"/>
        <w:gridCol w:w="1199"/>
        <w:gridCol w:w="2095"/>
        <w:gridCol w:w="1604"/>
        <w:gridCol w:w="982"/>
      </w:tblGrid>
      <w:tr w:rsidR="2640C409" w:rsidTr="3C325A74" w14:paraId="0254BFDC" w14:textId="77777777">
        <w:trPr>
          <w:trHeight w:val="285"/>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CBD1694" w14:textId="51BF501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B206668" w14:textId="1E83617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C686BB4" w14:textId="1F5A33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89AFC74" w14:textId="70454E2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74843B6" w14:textId="7E2C28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2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E288458" w14:textId="733327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91E5EF8" w14:textId="7E400CE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2DE40EA" w14:textId="61F2888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0E62F233"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1C2EA63" w14:textId="0563B8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75F42A1" w14:textId="77AEC1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90F086B" w14:textId="394CBD0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0:00-0:01</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139C60A" w14:textId="5C162FA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7A0767C" w14:textId="0B8F34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Přechodný takt</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079DC51B" w14:textId="2BD6C2C4">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B615A9C" w14:textId="5232B49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9813021" w14:textId="3033B21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C5A1D01"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3BDCA7E" w14:textId="7C32B6F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F809613" w14:textId="5D35C23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5A5E850" w14:textId="7F86AFC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0:02-0:24</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675C2C9" w14:textId="67AE1F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F544C5B" w14:textId="3F7DCC3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A</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52961AB9" w14:textId="22925E81">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5592581" w14:textId="648C25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7C796B5" w14:textId="4609AD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898F9FC"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B4DEEEF" w14:textId="33DDD51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A9ECD38" w14:textId="2943ABF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B3CF8BE" w14:textId="2700776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0:25-0:48</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80FD5D8" w14:textId="49ABA9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5C7681F" w14:textId="7E0B6F8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1</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53E83C6A" w14:textId="149BD460">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9C08212" w14:textId="3634B1C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0BBD438" w14:textId="575B1AD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DA288D9"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5060FA9" w14:textId="0B4C9E5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55A720E" w14:textId="3A5FA6E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D5712A0" w14:textId="3B8AD2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0:49-1:00</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256C397" w14:textId="0111568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9</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42A444E" w14:textId="10B11F2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58D8AFA6" w14:textId="015D67F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A17A164" w14:textId="19ADC4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B94D892" w14:textId="243BA7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0E9B82C"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52145E9" w14:textId="43C8B87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BB9F50C" w14:textId="76B24E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0EAA3BD" w14:textId="57326E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1:01-1:20</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0EF63E6" w14:textId="6D9FFF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3255110" w14:textId="2ECE820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5E282C46" w14:textId="126FC0C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B0A1DC3" w14:textId="37AEE6A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967DA9D" w14:textId="2681D67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 2/4; 4/4; 4/4</w:t>
            </w:r>
          </w:p>
        </w:tc>
      </w:tr>
      <w:tr w:rsidR="2640C409" w:rsidTr="3C325A74" w14:paraId="3A2F13EF"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1027C37" w14:textId="0E7875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0B42B1C" w14:textId="0237F2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B762C7B" w14:textId="116F1C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1:21-1:42</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1C14B1A" w14:textId="40657B5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8B5A8B8" w14:textId="555413D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BC65EA7" w14:textId="4D6AA0C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 xml:space="preserve">V druhé části riffu se místo gallopingu </w:t>
            </w:r>
            <w:r w:rsidRPr="3C325A74">
              <w:rPr>
                <w:rFonts w:ascii="Calibri" w:hAnsi="Calibri" w:eastAsia="Calibri" w:cs="Calibri"/>
                <w:color w:val="000000" w:themeColor="text1"/>
              </w:rPr>
              <w:lastRenderedPageBreak/>
              <w:t>objevuje chromatický sjezd</w:t>
            </w: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D433371" w14:textId="7766E4E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B8E6D06" w14:textId="1CF743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 2/4; 4/4; 4/4</w:t>
            </w:r>
          </w:p>
        </w:tc>
      </w:tr>
      <w:tr w:rsidR="2640C409" w:rsidTr="3C325A74" w14:paraId="695838C7"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AE6C5F6" w14:textId="6BE6A3F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84622C9" w14:textId="75A89A4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3524FC7" w14:textId="12BA5BA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1:43</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CE33293" w14:textId="7D09DEF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0AB3686" w14:textId="32C5333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Přechodný takt</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422792BB" w14:textId="0E52049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AEB86FC" w14:textId="439EC1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00AA009" w14:textId="43955B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2071442"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A9C3128" w14:textId="24C95F2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07D2563" w14:textId="4AD4ED8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5F44833" w14:textId="2426D4D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1:44-1:54</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9F12E2F" w14:textId="0159897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90767BF" w14:textId="464AC7F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2</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23A0351" w14:textId="24CF24D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Tady riff zase připomíná hlavní riff hlavně melodicky, rytmicky taky trochu</w:t>
            </w: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CACC73C" w14:textId="251A04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5244D8E" w14:textId="644373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F3ACEA9"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A94AB6B" w14:textId="5AF799E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6B3F2D9" w14:textId="4994925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8C5EE99" w14:textId="4E39E4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1:55-2:02</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2F01812E" w14:textId="5FDEC6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8E2FB43" w14:textId="45DB07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3</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47F8E174" w14:textId="792DA89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49D5C31" w14:textId="523B83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136A23E" w14:textId="0C5FFBF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EBE7D27"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F49B3AD" w14:textId="6F61E9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168860B" w14:textId="2D5AE7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BCEC196" w14:textId="4D7D0C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2:03-2:26</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516DD354" w14:textId="7CF926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05C2595" w14:textId="50695E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42115B2E" w14:textId="15808C6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AEF9912" w14:textId="3AAEC3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114CD39" w14:textId="268AAB2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BB44BB4"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2F0E748" w14:textId="30639CA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A7B2FAF" w14:textId="7B991F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A488008" w14:textId="283F59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2:26-2:37</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7B669AF" w14:textId="7FD66A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11A434F7" w14:textId="61B22F2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B</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2640C409" w14:paraId="787E8A74" w14:textId="774F391E">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8195232" w14:textId="09A903D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704C79B6" w14:textId="3772FFC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998E2F9"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DED06DF" w14:textId="090DD80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F</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3B9F823" w14:textId="7422565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116</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31D807C4" w14:textId="66F7ED7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2:38-3:18</w:t>
            </w:r>
          </w:p>
        </w:tc>
        <w:tc>
          <w:tcPr>
            <w:tcW w:w="67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4C1E61C" w14:textId="398B72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w:t>
            </w:r>
          </w:p>
        </w:tc>
        <w:tc>
          <w:tcPr>
            <w:tcW w:w="1199"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EF4BE63" w14:textId="04D6D8F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4</w:t>
            </w:r>
          </w:p>
        </w:tc>
        <w:tc>
          <w:tcPr>
            <w:tcW w:w="2095"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492C3C64" w14:textId="41E255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Frygická stupnice v sóle</w:t>
            </w:r>
          </w:p>
        </w:tc>
        <w:tc>
          <w:tcPr>
            <w:tcW w:w="1604"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005F2526" w14:textId="2284425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Pr>
          <w:p w:rsidR="2640C409" w:rsidP="3C325A74" w:rsidRDefault="74BB7AFE" w14:paraId="67A413AF" w14:textId="57B2D18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 (první takt pouze 2/4)</w:t>
            </w:r>
          </w:p>
        </w:tc>
      </w:tr>
      <w:tr w:rsidR="2640C409" w:rsidTr="3C325A74" w14:paraId="78B0FA55" w14:textId="77777777">
        <w:trPr>
          <w:trHeight w:val="285"/>
        </w:trPr>
        <w:tc>
          <w:tcPr>
            <w:tcW w:w="57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11024BD1" w14:textId="303BB9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F</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7392A93E" w14:textId="386A221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116</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250C83BA" w14:textId="33BD9A0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3:19-3:37</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463D1427" w14:textId="7952E02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40B4BC26" w14:textId="561936E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Závěr s vokály</w:t>
            </w:r>
          </w:p>
        </w:tc>
        <w:tc>
          <w:tcPr>
            <w:tcW w:w="209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63F1E753" w14:textId="258E144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Založené na stejném riffu jako minulá část, jen místo sóla opakující se vokály</w:t>
            </w:r>
          </w:p>
        </w:tc>
        <w:tc>
          <w:tcPr>
            <w:tcW w:w="1604"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0E0C5C1B" w14:textId="3CEC6C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8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Pr>
          <w:p w:rsidR="2640C409" w:rsidP="3C325A74" w:rsidRDefault="74BB7AFE" w14:paraId="3B009E87" w14:textId="4AFB1B5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6C7891ED" w14:textId="07EA595C">
      <w:pPr>
        <w:spacing w:line="360" w:lineRule="auto"/>
        <w:jc w:val="both"/>
        <w:rPr>
          <w:rFonts w:ascii="Calibri" w:hAnsi="Calibri" w:eastAsia="Calibri" w:cs="Calibri"/>
          <w:color w:val="000000" w:themeColor="text1"/>
        </w:rPr>
      </w:pPr>
    </w:p>
    <w:p w:rsidR="42406416" w:rsidP="3C325A74" w:rsidRDefault="42406416" w14:paraId="031E4024" w14:textId="5DAAC64B">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Úvodní skladbu celého alba lze z hlediska formy popsat jako neudržitelný proud několika hudebních myšlenek v několika různě dlouhých úsecích. Někdy jde o instrumentální části, někdy o části se sólem, jindy s textem sloky či jednoduchými vokály. Některý riff se objeví například pouze na pět taktů (sedm vteřin; u třetího sóla), jiný riff se bez výraznějších změn ve skladbě zůstává v prostoru dvaceti devíti taktů (celá minuta; při posledním dílu E). Jednotlivé části mají různou hybnost (důraz někdy na lehké, někdy na těžké doby v bicích či kytarách), tempo, někdy jsou takty v jejich částech sudě opakovány ale několikrát skladba překvapí i nenadálou změnou jako taktem navíc nebo naopak nenadálým skokem na další riff. V poslední čtvrtině se objevuje i změna </w:t>
      </w:r>
      <w:r w:rsidRPr="3C325A74" w:rsidR="04F10E27">
        <w:rPr>
          <w:rFonts w:ascii="Calibri" w:hAnsi="Calibri" w:eastAsia="Calibri" w:cs="Calibri"/>
          <w:color w:val="000000" w:themeColor="text1"/>
          <w:sz w:val="24"/>
          <w:szCs w:val="24"/>
        </w:rPr>
        <w:t>tempa</w:t>
      </w:r>
      <w:r w:rsidRPr="3C325A74">
        <w:rPr>
          <w:rFonts w:ascii="Calibri" w:hAnsi="Calibri" w:eastAsia="Calibri" w:cs="Calibri"/>
          <w:color w:val="000000" w:themeColor="text1"/>
          <w:sz w:val="24"/>
          <w:szCs w:val="24"/>
        </w:rPr>
        <w:t>. </w:t>
      </w:r>
    </w:p>
    <w:p w:rsidR="42406416" w:rsidP="3C325A74" w:rsidRDefault="42406416" w14:paraId="39955DFC" w14:textId="6212B69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Neustálý tok stále nových částí bez žádného návratu k nějaké základní stabilní části vyvolává pocit nestálosti, u které se nabízí ji spojit se sémantickým významem textu v písni. Ten pojednává o člověku v podnapilém stavu, který se v noci pokouší</w:t>
      </w:r>
      <w:r w:rsidRPr="3C325A74" w:rsidR="7E48619E">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o co nej</w:t>
      </w:r>
      <w:r w:rsidRPr="3C325A74" w:rsidR="6D604CC0">
        <w:rPr>
          <w:rFonts w:ascii="Calibri" w:hAnsi="Calibri" w:eastAsia="Calibri" w:cs="Calibri"/>
          <w:color w:val="000000" w:themeColor="text1"/>
          <w:sz w:val="24"/>
          <w:szCs w:val="24"/>
        </w:rPr>
        <w:t xml:space="preserve">méně </w:t>
      </w:r>
      <w:r w:rsidRPr="3C325A74">
        <w:rPr>
          <w:rFonts w:ascii="Calibri" w:hAnsi="Calibri" w:eastAsia="Calibri" w:cs="Calibri"/>
          <w:color w:val="000000" w:themeColor="text1"/>
          <w:sz w:val="24"/>
          <w:szCs w:val="24"/>
        </w:rPr>
        <w:t>nápad</w:t>
      </w:r>
      <w:r w:rsidRPr="3C325A74" w:rsidR="648F03B7">
        <w:rPr>
          <w:rFonts w:ascii="Calibri" w:hAnsi="Calibri" w:eastAsia="Calibri" w:cs="Calibri"/>
          <w:color w:val="000000" w:themeColor="text1"/>
          <w:sz w:val="24"/>
          <w:szCs w:val="24"/>
        </w:rPr>
        <w:t>ný</w:t>
      </w:r>
      <w:r w:rsidRPr="3C325A74">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lastRenderedPageBreak/>
        <w:t xml:space="preserve">návrat domů </w:t>
      </w:r>
      <w:r w:rsidRPr="3C325A74" w:rsidR="1A56D4CE">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s tím i související nestabilita, podobná nahodilému proudu myšlenek člověka pod vlivem alkoholu. </w:t>
      </w:r>
    </w:p>
    <w:p w:rsidR="42406416" w:rsidP="3C325A74" w:rsidRDefault="42406416" w14:paraId="33160BD8" w14:textId="29B2E463">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Skladba zbytek alba předznamenává svými základními charakteristikami. Těmi jsou například velké množství částí s různými hudebními myšlenkami a riffy náročnými na poslech, z nichž se jen minimum objevuje více než jednou. Je zde nepříliš zpěvu a hodně kytarových sól. Objevuje se polorecitační styl Mustaina s minimálním zpěvem, u kterého je rozpoznatelná intonace, ale leckdy by bylo náročné ji zapsat do systému dvanácti půltónů. Vyskytují se i změny v </w:t>
      </w:r>
      <w:r w:rsidRPr="3C325A74" w:rsidR="259E9B8E">
        <w:rPr>
          <w:rFonts w:ascii="Calibri" w:hAnsi="Calibri" w:eastAsia="Calibri" w:cs="Calibri"/>
          <w:color w:val="000000" w:themeColor="text1"/>
          <w:sz w:val="24"/>
          <w:szCs w:val="24"/>
        </w:rPr>
        <w:t>rychlosti tempa</w:t>
      </w:r>
      <w:r w:rsidRPr="3C325A74">
        <w:rPr>
          <w:rFonts w:ascii="Calibri" w:hAnsi="Calibri" w:eastAsia="Calibri" w:cs="Calibri"/>
          <w:color w:val="000000" w:themeColor="text1"/>
          <w:sz w:val="24"/>
          <w:szCs w:val="24"/>
        </w:rPr>
        <w:t xml:space="preserve"> a metru jednotlivých částí skladeb. </w:t>
      </w:r>
    </w:p>
    <w:p w:rsidR="42406416" w:rsidP="3C325A74" w:rsidRDefault="3E98E8AA" w14:paraId="06EE7814" w14:textId="396285B0">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Tempo</w:t>
      </w:r>
      <w:r w:rsidRPr="3C325A74" w:rsidR="42406416">
        <w:rPr>
          <w:rFonts w:ascii="Calibri" w:hAnsi="Calibri" w:eastAsia="Calibri" w:cs="Calibri"/>
          <w:color w:val="000000" w:themeColor="text1"/>
          <w:sz w:val="24"/>
          <w:szCs w:val="24"/>
        </w:rPr>
        <w:t xml:space="preserve"> se mění v poslední čtvrtině skladby ze 170 na 116. Změna </w:t>
      </w:r>
      <w:r w:rsidRPr="3C325A74" w:rsidR="5794D421">
        <w:rPr>
          <w:rFonts w:ascii="Calibri" w:hAnsi="Calibri" w:eastAsia="Calibri" w:cs="Calibri"/>
          <w:color w:val="000000" w:themeColor="text1"/>
          <w:sz w:val="24"/>
          <w:szCs w:val="24"/>
        </w:rPr>
        <w:t>tempa</w:t>
      </w:r>
      <w:r w:rsidRPr="3C325A74" w:rsidR="42406416">
        <w:rPr>
          <w:rFonts w:ascii="Calibri" w:hAnsi="Calibri" w:eastAsia="Calibri" w:cs="Calibri"/>
          <w:color w:val="000000" w:themeColor="text1"/>
          <w:sz w:val="24"/>
          <w:szCs w:val="24"/>
        </w:rPr>
        <w:t xml:space="preserve"> v poslední třetině či čtvrtině skladby se nachází i v několika dalších skladbách, i když jde většinou o zrychlení. Tato poslední část bývá většinou beze slok, zpěv se objevuje většinou již jen ve formě vokálů zpívajících repetitivně několik slov na pár tónech, což je případ i písně </w:t>
      </w:r>
      <w:r w:rsidRPr="3C325A74" w:rsidR="42406416">
        <w:rPr>
          <w:rFonts w:ascii="Calibri" w:hAnsi="Calibri" w:eastAsia="Calibri" w:cs="Calibri"/>
          <w:i/>
          <w:iCs/>
          <w:color w:val="000000" w:themeColor="text1"/>
          <w:sz w:val="24"/>
          <w:szCs w:val="24"/>
        </w:rPr>
        <w:t>Wake Up Dead</w:t>
      </w:r>
      <w:r w:rsidRPr="3C325A74" w:rsidR="42406416">
        <w:rPr>
          <w:rFonts w:ascii="Calibri" w:hAnsi="Calibri" w:eastAsia="Calibri" w:cs="Calibri"/>
          <w:color w:val="000000" w:themeColor="text1"/>
          <w:sz w:val="24"/>
          <w:szCs w:val="24"/>
        </w:rPr>
        <w:t>, kdy se od minutáže 3:19 přidávají vokály na text ,,wake up dead“, zpívané víceméně na jednom tónu. Změny metra se objevují ve formě zkrácení některých taktů o dvě polovinu oproti ostatním, a to v mezihře B a na začátku čtvrtého sóla, kde se objevují dvoučtvrťové takty. Zbytek skladby je v klasickém čtyřčtvrťovém metru. </w:t>
      </w:r>
    </w:p>
    <w:p w:rsidR="42406416" w:rsidP="3C325A74" w:rsidRDefault="42406416" w14:paraId="49822A2F" w14:textId="4B60085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O skladbě se nedá říct, že by se pohybovala v nějaké konkrétní durové či mollové tónině. Každá část se odehrává kolem jednoho riffu, který má svůj základní tón, ke kterému se melodie upíná a vrací. Základním riffem pro většinu částí skladby tón fis, od mezihry A je to gis, v třetím sóle dochází k modulaci, kdy se riff upíná k ais a poté během několika taktů se přes gis vrací opět k fis. Když jsou součástí riffu rychlé tlumené tóny o stejné výšce1, nejčastěji je to právě tento základní tón, od kterého se riff odvíjí. V hlavním riffu hned na začátku figurují tóny e fis a h c, kdy interval mezi fis a c je zvětšená kvarta. </w:t>
      </w:r>
    </w:p>
    <w:p w:rsidR="42406416" w:rsidP="3C325A74" w:rsidRDefault="42406416" w14:paraId="58E67D12" w14:textId="0BF5F872">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Během skladby se několikrát objevují motivy hlavního riffu ze třetí písně alba </w:t>
      </w:r>
      <w:r w:rsidRPr="3C325A74">
        <w:rPr>
          <w:rFonts w:ascii="Calibri" w:hAnsi="Calibri" w:eastAsia="Calibri" w:cs="Calibri"/>
          <w:i/>
          <w:iCs/>
          <w:color w:val="000000" w:themeColor="text1"/>
          <w:sz w:val="24"/>
          <w:szCs w:val="24"/>
        </w:rPr>
        <w:t>Peace Sells</w:t>
      </w:r>
      <w:r w:rsidRPr="3C325A74">
        <w:rPr>
          <w:rFonts w:ascii="Calibri" w:hAnsi="Calibri" w:eastAsia="Calibri" w:cs="Calibri"/>
          <w:color w:val="000000" w:themeColor="text1"/>
          <w:sz w:val="24"/>
          <w:szCs w:val="24"/>
        </w:rPr>
        <w:t xml:space="preserve">. V některých případech se shoduje jen v rámci pár tónů, někdy je znatelná shoda melodicky, někdy pouze rytmicky. V každém případě je objevování se těchto příbuzných motivů jedním z mála spojujících prvků, které se objevují během skladby. I první riff </w:t>
      </w:r>
      <w:r w:rsidRPr="3C325A74">
        <w:rPr>
          <w:rFonts w:ascii="Calibri" w:hAnsi="Calibri" w:eastAsia="Calibri" w:cs="Calibri"/>
          <w:i/>
          <w:iCs/>
          <w:color w:val="000000" w:themeColor="text1"/>
          <w:sz w:val="24"/>
          <w:szCs w:val="24"/>
        </w:rPr>
        <w:t>Wake Up Dead</w:t>
      </w:r>
      <w:r w:rsidRPr="3C325A74">
        <w:rPr>
          <w:rFonts w:ascii="Calibri" w:hAnsi="Calibri" w:eastAsia="Calibri" w:cs="Calibri"/>
          <w:color w:val="000000" w:themeColor="text1"/>
          <w:sz w:val="24"/>
          <w:szCs w:val="24"/>
        </w:rPr>
        <w:t xml:space="preserve"> je z poloviny rytmicky i melodicky úplně shodný s hlavním riffem </w:t>
      </w:r>
      <w:r w:rsidRPr="3C325A74">
        <w:rPr>
          <w:rFonts w:ascii="Calibri" w:hAnsi="Calibri" w:eastAsia="Calibri" w:cs="Calibri"/>
          <w:i/>
          <w:iCs/>
          <w:color w:val="000000" w:themeColor="text1"/>
          <w:sz w:val="24"/>
          <w:szCs w:val="24"/>
        </w:rPr>
        <w:t>Peace Sells</w:t>
      </w:r>
      <w:r w:rsidRPr="3C325A74">
        <w:rPr>
          <w:rFonts w:ascii="Calibri" w:hAnsi="Calibri" w:eastAsia="Calibri" w:cs="Calibri"/>
          <w:color w:val="000000" w:themeColor="text1"/>
          <w:sz w:val="24"/>
          <w:szCs w:val="24"/>
        </w:rPr>
        <w:t>.</w:t>
      </w:r>
    </w:p>
    <w:p w:rsidR="0742A028" w:rsidP="3C325A74" w:rsidRDefault="0742A028" w14:paraId="2FD855D9" w14:textId="550CA416">
      <w:pPr>
        <w:spacing w:after="0" w:line="360" w:lineRule="auto"/>
        <w:ind w:firstLine="567"/>
        <w:jc w:val="both"/>
        <w:rPr>
          <w:rFonts w:ascii="Calibri" w:hAnsi="Calibri" w:eastAsia="Calibri" w:cs="Calibri"/>
          <w:color w:val="000000" w:themeColor="text1"/>
          <w:sz w:val="24"/>
          <w:szCs w:val="24"/>
        </w:rPr>
      </w:pPr>
    </w:p>
    <w:p w:rsidR="376BA9B3" w:rsidP="3C325A74" w:rsidRDefault="376BA9B3" w14:paraId="7A3FFBDA" w14:textId="0E1DCE66">
      <w:pPr>
        <w:pStyle w:val="Nadpis2"/>
        <w:spacing w:line="360" w:lineRule="auto"/>
        <w:jc w:val="both"/>
        <w:rPr>
          <w:rFonts w:ascii="Calibri" w:hAnsi="Calibri" w:eastAsia="Calibri" w:cs="Calibri"/>
          <w:b/>
          <w:bCs/>
          <w:color w:val="000000" w:themeColor="text1"/>
        </w:rPr>
      </w:pPr>
      <w:bookmarkStart w:name="_Toc121749026" w:id="21"/>
      <w:r w:rsidRPr="462A728E">
        <w:rPr>
          <w:rFonts w:ascii="Calibri" w:hAnsi="Calibri" w:eastAsia="Calibri" w:cs="Calibri"/>
          <w:b/>
          <w:bCs/>
          <w:color w:val="000000" w:themeColor="text1"/>
        </w:rPr>
        <w:t>4</w:t>
      </w:r>
      <w:r w:rsidRPr="462A728E" w:rsidR="594B5F61">
        <w:rPr>
          <w:rFonts w:ascii="Calibri" w:hAnsi="Calibri" w:eastAsia="Calibri" w:cs="Calibri"/>
          <w:b/>
          <w:bCs/>
          <w:color w:val="000000" w:themeColor="text1"/>
        </w:rPr>
        <w:t xml:space="preserve">.2 </w:t>
      </w:r>
      <w:r w:rsidRPr="462A728E" w:rsidR="42406416">
        <w:rPr>
          <w:rFonts w:ascii="Calibri" w:hAnsi="Calibri" w:eastAsia="Calibri" w:cs="Calibri"/>
          <w:b/>
          <w:bCs/>
          <w:i/>
          <w:iCs/>
          <w:color w:val="000000" w:themeColor="text1"/>
        </w:rPr>
        <w:t>T</w:t>
      </w:r>
      <w:r w:rsidRPr="462A728E" w:rsidR="302855C4">
        <w:rPr>
          <w:rFonts w:ascii="Calibri" w:hAnsi="Calibri" w:eastAsia="Calibri" w:cs="Calibri"/>
          <w:b/>
          <w:bCs/>
          <w:i/>
          <w:iCs/>
          <w:color w:val="000000" w:themeColor="text1"/>
        </w:rPr>
        <w:t>he</w:t>
      </w:r>
      <w:r w:rsidRPr="462A728E" w:rsidR="42406416">
        <w:rPr>
          <w:rFonts w:ascii="Calibri" w:hAnsi="Calibri" w:eastAsia="Calibri" w:cs="Calibri"/>
          <w:b/>
          <w:bCs/>
          <w:i/>
          <w:iCs/>
          <w:color w:val="000000" w:themeColor="text1"/>
        </w:rPr>
        <w:t xml:space="preserve"> C</w:t>
      </w:r>
      <w:r w:rsidRPr="462A728E" w:rsidR="1DCA014E">
        <w:rPr>
          <w:rFonts w:ascii="Calibri" w:hAnsi="Calibri" w:eastAsia="Calibri" w:cs="Calibri"/>
          <w:b/>
          <w:bCs/>
          <w:i/>
          <w:iCs/>
          <w:color w:val="000000" w:themeColor="text1"/>
        </w:rPr>
        <w:t>onjuring</w:t>
      </w:r>
      <w:bookmarkEnd w:id="21"/>
      <w:r w:rsidRPr="462A728E" w:rsidR="42406416">
        <w:rPr>
          <w:rFonts w:ascii="Calibri" w:hAnsi="Calibri" w:eastAsia="Calibri" w:cs="Calibri"/>
          <w:b/>
          <w:bCs/>
          <w:color w:val="000000" w:themeColor="text1"/>
        </w:rPr>
        <w:t> </w:t>
      </w:r>
    </w:p>
    <w:p w:rsidR="0742A028" w:rsidP="3C325A74" w:rsidRDefault="0742A028" w14:paraId="4BA8E14B" w14:textId="3FB30B19">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37"/>
        <w:gridCol w:w="631"/>
        <w:gridCol w:w="631"/>
        <w:gridCol w:w="1115"/>
        <w:gridCol w:w="631"/>
        <w:gridCol w:w="1115"/>
        <w:gridCol w:w="1948"/>
        <w:gridCol w:w="1491"/>
        <w:gridCol w:w="914"/>
      </w:tblGrid>
      <w:tr w:rsidR="2640C409" w:rsidTr="3C325A74" w14:paraId="1432C7AB" w14:textId="77777777">
        <w:trPr>
          <w:trHeight w:val="285"/>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EF95373" w14:textId="251248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Díl</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123D339" w14:textId="6782179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 (přesně)</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5881257" w14:textId="6BAF0B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391B7C5" w14:textId="134ACE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E01308D" w14:textId="291B431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C821DCF" w14:textId="19C6825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1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59CEE9E9" w14:textId="3C7637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4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115AA0D" w14:textId="3DBDC98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C82F126" w14:textId="63A1E5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5659903D"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B98D3D6" w14:textId="0B5921E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DD1946" w14:textId="4C24F3F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797E4A" w14:textId="0F15C7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126119A" w14:textId="2CCB47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0:00-0:25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32C1DAB" w14:textId="730DEFE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D7CCC7" w14:textId="17BF5AC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Intro</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C2E25EC" w14:textId="1CCB5F4C">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1E3314" w14:textId="3F2A321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ED71E3" w14:textId="77C1ACB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95B7B76"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3923DA9" w14:textId="79D5F91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83C967" w14:textId="6EF32BF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695185C" w14:textId="401A0C0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E6C53B1" w14:textId="5593615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0:26-0:53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6BF519" w14:textId="0B4728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55D724" w14:textId="68C4977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Intro + slova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1E24AF" w14:textId="42CF91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 in</w:t>
            </w:r>
            <w:r w:rsidRPr="3C325A74" w:rsidR="1596FD33">
              <w:rPr>
                <w:rFonts w:ascii="Calibri" w:hAnsi="Calibri" w:eastAsia="Calibri" w:cs="Calibri"/>
                <w:color w:val="000000" w:themeColor="text1"/>
              </w:rPr>
              <w:t>s</w:t>
            </w:r>
            <w:r w:rsidRPr="3C325A74">
              <w:rPr>
                <w:rFonts w:ascii="Calibri" w:hAnsi="Calibri" w:eastAsia="Calibri" w:cs="Calibri"/>
                <w:color w:val="000000" w:themeColor="text1"/>
              </w:rPr>
              <w:t>trumentální předehře se přidává se mluvený projev zpěváka</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5B535D" w14:textId="7B8ECC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 (mluvené slovo)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49EC43" w14:textId="2F7C3A9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112DE7C"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57942F" w14:textId="2DE3E5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7433C4" w14:textId="79689AD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B0601B" w14:textId="549D1C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715308" w14:textId="22CDB62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0:54-1:05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72420E5" w14:textId="1FF09CE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7C9D44D" w14:textId="4E8E34D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2EAF72" w14:textId="00BB5C3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Na přelomu sedmého a osmého taktu už začíná sólo</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E96977B" w14:textId="0112528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4F93C31" w14:textId="516A2B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7706F3E"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F05B26" w14:textId="40BB3B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736C11" w14:textId="7AD9FB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40104C5" w14:textId="58F9CC1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641EF09" w14:textId="79240A0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1:06-1:31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CA7F7E" w14:textId="66C7913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2D6925" w14:textId="61D5EC1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1</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6BACDA8" w14:textId="63A2B176">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BA1A88" w14:textId="6C8C38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CBEFD5" w14:textId="3F1A27F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5576887"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E027D0" w14:textId="7DD094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6F1BF4" w14:textId="0CCDAA8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8044004" w14:textId="48D9304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58FDA7" w14:textId="1CD502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1:32-1:44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15737D" w14:textId="4FB5BA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8ABFEA" w14:textId="3F99FE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BE656E0" w14:textId="06D63BB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B7EACC" w14:textId="18691A8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C1B53F" w14:textId="706FF0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E75FFF9"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88AA5F" w14:textId="6518A37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1BFD67C" w14:textId="2429514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E0A992" w14:textId="4C5337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92D8FD3" w14:textId="356D966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1:45-1:57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DF5025" w14:textId="0285515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E7E9CD" w14:textId="3DBD975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502758D" w14:textId="2F035CAC">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544EA6" w14:textId="22051B5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26516E" w14:textId="2951E8E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C878FAF"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8213AF" w14:textId="1930335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7F0F740" w14:textId="3CDC003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A50C9DC" w14:textId="417A3F1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5AE202" w14:textId="28B739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1:58-2:09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FEEAC4" w14:textId="7EF50BD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E8D638" w14:textId="4665721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E1CDDF9" w14:textId="7432510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125BDA" w14:textId="70E8364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EC03C4" w14:textId="26BC500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138DAA8"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7504D8C" w14:textId="088F858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42FBAF" w14:textId="3F44410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EAC8D27" w14:textId="53588DF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27F8A2" w14:textId="0F9CB38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2:10-2:22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BADF05B" w14:textId="363D8B7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D56FAE" w14:textId="77745B8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3</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C7AC8B" w14:textId="5B7E3F1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 xml:space="preserve">Ve srovnání s ostatními slokami </w:t>
            </w:r>
            <w:r w:rsidRPr="3C325A74" w:rsidR="2C1EDF13">
              <w:rPr>
                <w:rFonts w:ascii="Calibri" w:hAnsi="Calibri" w:eastAsia="Calibri" w:cs="Calibri"/>
                <w:color w:val="000000" w:themeColor="text1"/>
              </w:rPr>
              <w:t>–</w:t>
            </w:r>
            <w:r w:rsidRPr="3C325A74">
              <w:rPr>
                <w:rFonts w:ascii="Calibri" w:hAnsi="Calibri" w:eastAsia="Calibri" w:cs="Calibri"/>
                <w:color w:val="000000" w:themeColor="text1"/>
              </w:rPr>
              <w:t xml:space="preserve"> modulace o tón nahoru</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A9013D" w14:textId="4D1717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C85CE5" w14:textId="1F4708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65B0998"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3A0180" w14:textId="191C15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ED04C0" w14:textId="4A4026C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923DF7" w14:textId="4A36A09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DF3374" w14:textId="2B95E6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2:23-2:33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45B59F5" w14:textId="6945637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19B1951" w14:textId="3671353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4</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42E0D2" w14:textId="25B1240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 xml:space="preserve">Ve srovnání s ostatními slokami </w:t>
            </w:r>
            <w:r w:rsidRPr="3C325A74" w:rsidR="5714CACA">
              <w:rPr>
                <w:rFonts w:ascii="Calibri" w:hAnsi="Calibri" w:eastAsia="Calibri" w:cs="Calibri"/>
                <w:color w:val="000000" w:themeColor="text1"/>
              </w:rPr>
              <w:t>–</w:t>
            </w:r>
            <w:r w:rsidRPr="3C325A74">
              <w:rPr>
                <w:rFonts w:ascii="Calibri" w:hAnsi="Calibri" w:eastAsia="Calibri" w:cs="Calibri"/>
                <w:color w:val="000000" w:themeColor="text1"/>
              </w:rPr>
              <w:t xml:space="preserve"> změna riffu, bicích a BPM</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032AA6" w14:textId="6A4A2C7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4C4BA1C" w14:textId="5D8BA9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7A9EB62"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6942F6" w14:textId="4D2371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6DB515" w14:textId="4F4A1BB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911053" w14:textId="6D4B3C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5330A1" w14:textId="7720765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2:34-2:55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97B3384" w14:textId="218B7AC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36C5BB" w14:textId="7A388D8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726008B" w14:textId="48F4D74A">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53F3F7" w14:textId="4F424AF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DF8AA1" w14:textId="2E6BB9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E5E877F"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9084221" w14:textId="10A403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B8580AB" w14:textId="1E3A7A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F69F2D0" w14:textId="6481DCA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C355DA" w14:textId="605CB2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2:56-3:29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9E76700" w14:textId="46F7C7E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B774D7" w14:textId="617B7D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50A91F" w14:textId="2EEE3C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 první části hraje pouze kytara, po několika opakováních se přidávají i bicí a zbytek kapely</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3F4D23" w14:textId="71C7043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80DF740" w14:textId="0EAFDB2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E8C3D2F"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EE9D15" w14:textId="5F00926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E97FCB" w14:textId="335AB3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69C024" w14:textId="48EC36A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5A192E" w14:textId="7831A9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3:30-3:40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30D784" w14:textId="3F02CFD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7</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A8426F" w14:textId="1A3701D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5</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64B7A10" w14:textId="1EA45A2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47BE58A" w14:textId="21D52E9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9A6C7A2" w14:textId="79F203D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ADEB2F4"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9129DBF" w14:textId="3B0D4EE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F42B73" w14:textId="0DC75EA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4604F1" w14:textId="0912D53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D4EE2C" w14:textId="44A9AC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3:41-3:46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594D85F" w14:textId="441B16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859E76" w14:textId="5D52C7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B8C2FE8" w14:textId="6F2AF859">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3174E6" w14:textId="4662BB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6227DD" w14:textId="53797F8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F42CEF6"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0EF440" w14:textId="6BB8CEE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F892B7" w14:textId="2C698B0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9C680C" w14:textId="16FCDB8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57021F" w14:textId="0C5C20A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3:47-3:56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5F1819A" w14:textId="7768E1F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7</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6754B9" w14:textId="218980C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6</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AE90DB0" w14:textId="25302B84">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7A1E50" w14:textId="16157CA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1655F7E" w14:textId="35A963E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ECA9D36"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E0B90E" w14:textId="1A8D294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1D5BEF" w14:textId="55E7C80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05A9B40" w14:textId="616E812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D1A3D5B" w14:textId="3123A89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3:57-4:02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688BC8B" w14:textId="4374803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4CD38D" w14:textId="4A6F833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76D9744" w14:textId="3322CBE4">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50B26D" w14:textId="322BDCF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ACAF6FD" w14:textId="50AF84F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C0C369B"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7DFB1E" w14:textId="0F1C0DF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00CDD7F" w14:textId="732F24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5DD32A" w14:textId="31FD824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A8670DE" w14:textId="3A9EB3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4:03-4:12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342EC8" w14:textId="37B0181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7</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440C247" w14:textId="2608B5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7</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2DBC7BD" w14:textId="6894DB35">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D79F09" w14:textId="66B6080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C2C5C5" w14:textId="1F0629F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A5D3011"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DC352F" w14:textId="697539B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7E98EB" w14:textId="1E44EDC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F3A1B4" w14:textId="44036A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893E6F" w14:textId="78DFD9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4:13-4:18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51452D" w14:textId="1347001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32306A1" w14:textId="571BD21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BF3F16B" w14:textId="142DBC16">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300279" w14:textId="528E907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912FD1" w14:textId="0359DA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1F9D2F0"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8F9B60" w14:textId="2FF9DD4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101742" w14:textId="226166A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7E4503" w14:textId="09C1EB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690811" w14:textId="21ED4C2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4:19-4:28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DACCA7" w14:textId="4ED4297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7</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5ACB8B7" w14:textId="04FBA77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8</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3908184" w14:textId="6DC29CA6">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A0773FF" w14:textId="6195A4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07AF4B" w14:textId="56CEEA6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AD883E3"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570CCAC" w14:textId="4F1789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14449A" w14:textId="6A0985E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E87F378" w14:textId="677AEB5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E70507" w14:textId="7F8B9E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4:29-4:34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615EC9" w14:textId="0BFCCEF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0F54BE1" w14:textId="6EED0E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1ACF9A3" w14:textId="4DC370CE">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13962B" w14:textId="43102C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91AD386" w14:textId="4DA09E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2033192"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B4136C" w14:textId="6A2283E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037511F" w14:textId="46C0368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D349A7" w14:textId="6827F2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8EF733" w14:textId="306712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4:35-4:40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160E84" w14:textId="40FF0A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9939665" w14:textId="4C2F57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E</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0CF687B" w14:textId="09E2E1FC">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CDF6F3" w14:textId="05B8A9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A83566B" w14:textId="3F174D6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84C6B82" w14:textId="77777777">
        <w:trPr>
          <w:trHeight w:val="300"/>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AC3510" w14:textId="425077F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2304BF" w14:textId="09FB8E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E0B91D6" w14:textId="0613F3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F75670" w14:textId="2C5FA9E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4:41-5:02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B91202" w14:textId="2D43A9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AC8FB3" w14:textId="73D95C9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Závěr</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CDB0440" w14:textId="144CE001">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7639EA" w14:textId="4E6A91D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C3FEC96" w14:textId="249686F3">
            <w:pPr>
              <w:spacing w:line="360" w:lineRule="auto"/>
              <w:jc w:val="both"/>
              <w:rPr>
                <w:rFonts w:ascii="Calibri" w:hAnsi="Calibri" w:eastAsia="Calibri" w:cs="Calibri"/>
                <w:color w:val="000000" w:themeColor="text1"/>
                <w:sz w:val="24"/>
                <w:szCs w:val="24"/>
              </w:rPr>
            </w:pPr>
            <w:r w:rsidRPr="3C325A74">
              <w:rPr>
                <w:rFonts w:ascii="Calibri" w:hAnsi="Calibri" w:eastAsia="Calibri" w:cs="Calibri"/>
                <w:color w:val="000000" w:themeColor="text1"/>
              </w:rPr>
              <w:t>4/4</w:t>
            </w:r>
            <w:r w:rsidRPr="3C325A74">
              <w:rPr>
                <w:rFonts w:ascii="Calibri" w:hAnsi="Calibri" w:eastAsia="Calibri" w:cs="Calibri"/>
                <w:color w:val="000000" w:themeColor="text1"/>
                <w:sz w:val="24"/>
                <w:szCs w:val="24"/>
              </w:rPr>
              <w:t xml:space="preserve"> </w:t>
            </w:r>
          </w:p>
        </w:tc>
      </w:tr>
    </w:tbl>
    <w:p w:rsidR="42406416" w:rsidP="3C325A74" w:rsidRDefault="42406416" w14:paraId="2EF5E4C6" w14:textId="20BC0256">
      <w:pPr>
        <w:spacing w:after="0" w:line="360" w:lineRule="auto"/>
        <w:ind w:firstLine="567"/>
        <w:jc w:val="both"/>
        <w:rPr>
          <w:rFonts w:ascii="Calibri" w:hAnsi="Calibri" w:eastAsia="Calibri" w:cs="Calibri"/>
          <w:color w:val="000000" w:themeColor="text1"/>
          <w:sz w:val="24"/>
          <w:szCs w:val="24"/>
        </w:rPr>
      </w:pPr>
    </w:p>
    <w:p w:rsidR="42406416" w:rsidP="3C325A74" w:rsidRDefault="42406416" w14:paraId="504519CC" w14:textId="35FDC941">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Kromě důrazu na instrumentální části ve skladbě je pro </w:t>
      </w:r>
      <w:r w:rsidRPr="3C325A74">
        <w:rPr>
          <w:rFonts w:ascii="Calibri" w:hAnsi="Calibri" w:eastAsia="Calibri" w:cs="Calibri"/>
          <w:i/>
          <w:iCs/>
          <w:color w:val="000000" w:themeColor="text1"/>
          <w:sz w:val="24"/>
          <w:szCs w:val="24"/>
        </w:rPr>
        <w:t xml:space="preserve">Megadeth </w:t>
      </w:r>
      <w:r w:rsidRPr="3C325A74">
        <w:rPr>
          <w:rFonts w:ascii="Calibri" w:hAnsi="Calibri" w:eastAsia="Calibri" w:cs="Calibri"/>
          <w:color w:val="000000" w:themeColor="text1"/>
          <w:sz w:val="24"/>
          <w:szCs w:val="24"/>
        </w:rPr>
        <w:t>typické, že jednotlivé sloky jsou rozděleny nejen rozdílným textem, případně jeho různým frázováním, ale někdy jsou rozlišené i různou instrumentací. V tomto případě je například mezi první a druhou slokou vložená instrumentální mezihra, třetí sloka se odlišuje od ostatních tím, že je posazená o tón výš, a u čtvrté sloky dochází ke změně tempa spolu s rozdílným doprovodem bicích a jiným riffem. </w:t>
      </w:r>
    </w:p>
    <w:p w:rsidR="42406416" w:rsidP="3C325A74" w:rsidRDefault="42406416" w14:paraId="7DAE5D6F" w14:textId="2680E052">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Tento nový riff se odvíjí od základního tónu E a je založený na stupnici připomínající E dórskou, ale se čtvrtým stupněm zvýšeným z a na ais. </w:t>
      </w:r>
    </w:p>
    <w:p w:rsidR="42406416" w:rsidP="3C325A74" w:rsidRDefault="42406416" w14:paraId="14CBC798" w14:textId="725298A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Díly A a B rozděluje krátká pauza, kdy ve vteřině ticha zazní pouze výkřik „obey“ (který poté ještě jednou zaznívá i na úplném konci skladby). Celá další část B pak přichází v jiném tempu, to v 153 BPM oproti původním 148 BPM. Další změna tempa se odehrává mezi třetí a čtvrtou slokou, která je oproti ostatním o 17BPM rychlejší. Zlom pak přichází mezi mezihrami C a D, kdy nový riff nastupuje opět v jiném (pomalejším) tempu</w:t>
      </w:r>
      <w:r w:rsidRPr="3C325A74" w:rsidR="05754049">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a navíc pouze v kytaře </w:t>
      </w:r>
      <w:r w:rsidRPr="3C325A74" w:rsidR="64C7B2E1">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kapela se pak přidává až po několika opakováních. Právě kombinace změny BPM spolu s určitou formou pauzy či ticha (ať už jde o ticho celé kapely či jen většiny nástrojů) je způsob, jakým jsou od sebe odděleny jednotlivé větší části skladby. U </w:t>
      </w:r>
      <w:r w:rsidRPr="3C325A74" w:rsidR="4400CCDB">
        <w:rPr>
          <w:rFonts w:ascii="Calibri" w:hAnsi="Calibri" w:eastAsia="Calibri" w:cs="Calibri"/>
          <w:color w:val="000000" w:themeColor="text1"/>
          <w:sz w:val="24"/>
          <w:szCs w:val="24"/>
        </w:rPr>
        <w:t xml:space="preserve">The </w:t>
      </w:r>
      <w:r w:rsidRPr="3C325A74">
        <w:rPr>
          <w:rFonts w:ascii="Calibri" w:hAnsi="Calibri" w:eastAsia="Calibri" w:cs="Calibri"/>
          <w:i/>
          <w:iCs/>
          <w:color w:val="000000" w:themeColor="text1"/>
          <w:sz w:val="24"/>
          <w:szCs w:val="24"/>
        </w:rPr>
        <w:t xml:space="preserve">Conjuring </w:t>
      </w:r>
      <w:r w:rsidRPr="3C325A74">
        <w:rPr>
          <w:rFonts w:ascii="Calibri" w:hAnsi="Calibri" w:eastAsia="Calibri" w:cs="Calibri"/>
          <w:color w:val="000000" w:themeColor="text1"/>
          <w:sz w:val="24"/>
          <w:szCs w:val="24"/>
        </w:rPr>
        <w:t xml:space="preserve">lze díl A nazvat </w:t>
      </w:r>
      <w:r w:rsidRPr="3C325A74">
        <w:rPr>
          <w:rFonts w:ascii="Calibri" w:hAnsi="Calibri" w:eastAsia="Calibri" w:cs="Calibri"/>
          <w:color w:val="000000" w:themeColor="text1"/>
          <w:sz w:val="24"/>
          <w:szCs w:val="24"/>
        </w:rPr>
        <w:lastRenderedPageBreak/>
        <w:t>určitou pomalejší a kineticky statičtější předehrou s recitovaným textem v druhé polovině, zatímco část B lze označit jako kineticky hybnější, intenzivněji metalovou část se slokami, kde je předáno skrze zpěv textu více a kde se bicí s kytarami zapojují intenzivněji než v předchozí části. Na pomezí částí B a C je největší instrumentální blok této skladby, který čtvrtou a pátou sloku od sebe dělí téměř o minutu. Část C je pak opět v kontrastním tempu, kde jsou sloky každá zkrácená o jeden takt a přerušeny mezihrou. </w:t>
      </w:r>
    </w:p>
    <w:p w:rsidR="42406416" w:rsidP="3C325A74" w:rsidRDefault="42406416" w14:paraId="5AE30A7D" w14:textId="7758047E">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Zatímco celková forma skladeb je složená, neperiodická a komplexní, některé riffy jsou vystavěny na velmi podobných základech jednoduché malé formy a jsou pravidelně periodicky sudě formované.</w:t>
      </w:r>
    </w:p>
    <w:p w:rsidR="42406416" w:rsidP="3C325A74" w:rsidRDefault="42406416" w14:paraId="737E9B90" w14:textId="22F7D006">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V obou částech Intra a v podkladu pro první sólo se objevuje harmonizace založená na opakování čtyřech postupně chromaticky klesajících powerakordech fis5 f5 e5 dis5. </w:t>
      </w:r>
    </w:p>
    <w:p w:rsidR="42406416" w:rsidP="3C325A74" w:rsidRDefault="42406416" w14:paraId="7CECF922" w14:textId="0623C795">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V prvním sóle je rozpoznatelný figurativní charakter. Sólo je založeno na principech náročného sólování obecně označovaného jako „shredding“. Dá se popsat jako sled pravidelných, rychlých, melodických tónů. </w:t>
      </w:r>
    </w:p>
    <w:p w:rsidR="42406416" w:rsidP="3C325A74" w:rsidRDefault="42406416" w14:paraId="541ABA19" w14:textId="7E60A788">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V mezihře A a v mezihře C začíná nový powerakord vždy na poslední, lehkou dobu předcházejícího taktu. Každý powerakord tak zaznívá o něco dříve, než je očekáváno. Důsledkem tohoto je navození iluze o půl doby zkrácených taktů a vyvolání pocitů nestability, netrpělivé rychlosti a nepředvídatelnosti. </w:t>
      </w:r>
    </w:p>
    <w:p w:rsidR="42406416" w:rsidP="3C325A74" w:rsidRDefault="42406416" w14:paraId="7CD4B29F" w14:textId="39036CDD">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w:t>
      </w:r>
    </w:p>
    <w:p w:rsidR="1B177214" w:rsidP="462A728E" w:rsidRDefault="1B177214" w14:paraId="7433D77C" w14:textId="4704BF03">
      <w:pPr>
        <w:pStyle w:val="Nadpis2"/>
        <w:spacing w:line="360" w:lineRule="auto"/>
        <w:jc w:val="both"/>
        <w:rPr>
          <w:rFonts w:ascii="Calibri" w:hAnsi="Calibri" w:eastAsia="Calibri" w:cs="Calibri"/>
          <w:b/>
          <w:bCs/>
          <w:i/>
          <w:iCs/>
          <w:color w:val="000000" w:themeColor="text1"/>
        </w:rPr>
      </w:pPr>
      <w:bookmarkStart w:name="_Toc121749027" w:id="22"/>
      <w:r w:rsidRPr="462A728E">
        <w:rPr>
          <w:rFonts w:ascii="Calibri" w:hAnsi="Calibri" w:eastAsia="Calibri" w:cs="Calibri"/>
          <w:b/>
          <w:bCs/>
          <w:color w:val="000000" w:themeColor="text1"/>
        </w:rPr>
        <w:t>4</w:t>
      </w:r>
      <w:r w:rsidRPr="462A728E" w:rsidR="44E6CCA0">
        <w:rPr>
          <w:rFonts w:ascii="Calibri" w:hAnsi="Calibri" w:eastAsia="Calibri" w:cs="Calibri"/>
          <w:b/>
          <w:bCs/>
          <w:color w:val="000000" w:themeColor="text1"/>
        </w:rPr>
        <w:t xml:space="preserve">.3 </w:t>
      </w:r>
      <w:r w:rsidRPr="462A728E" w:rsidR="42406416">
        <w:rPr>
          <w:rFonts w:ascii="Calibri" w:hAnsi="Calibri" w:eastAsia="Calibri" w:cs="Calibri"/>
          <w:b/>
          <w:bCs/>
          <w:i/>
          <w:iCs/>
          <w:color w:val="000000" w:themeColor="text1"/>
        </w:rPr>
        <w:t>P</w:t>
      </w:r>
      <w:r w:rsidRPr="462A728E" w:rsidR="2F8105F9">
        <w:rPr>
          <w:rFonts w:ascii="Calibri" w:hAnsi="Calibri" w:eastAsia="Calibri" w:cs="Calibri"/>
          <w:b/>
          <w:bCs/>
          <w:i/>
          <w:iCs/>
          <w:color w:val="000000" w:themeColor="text1"/>
        </w:rPr>
        <w:t>eace</w:t>
      </w:r>
      <w:r w:rsidRPr="462A728E" w:rsidR="42406416">
        <w:rPr>
          <w:rFonts w:ascii="Calibri" w:hAnsi="Calibri" w:eastAsia="Calibri" w:cs="Calibri"/>
          <w:b/>
          <w:bCs/>
          <w:i/>
          <w:iCs/>
          <w:color w:val="000000" w:themeColor="text1"/>
        </w:rPr>
        <w:t xml:space="preserve"> S</w:t>
      </w:r>
      <w:r w:rsidRPr="462A728E" w:rsidR="0821C76C">
        <w:rPr>
          <w:rFonts w:ascii="Calibri" w:hAnsi="Calibri" w:eastAsia="Calibri" w:cs="Calibri"/>
          <w:b/>
          <w:bCs/>
          <w:i/>
          <w:iCs/>
          <w:color w:val="000000" w:themeColor="text1"/>
        </w:rPr>
        <w:t>ells</w:t>
      </w:r>
      <w:bookmarkEnd w:id="22"/>
    </w:p>
    <w:p w:rsidR="0742A028" w:rsidP="3C325A74" w:rsidRDefault="0742A028" w14:paraId="2B72FA14" w14:textId="5857ED90">
      <w:pPr>
        <w:spacing w:line="360" w:lineRule="auto"/>
        <w:jc w:val="both"/>
        <w:rPr>
          <w:rFonts w:ascii="Calibri" w:hAnsi="Calibri" w:eastAsia="Calibri" w:cs="Calibri"/>
          <w:i/>
          <w:iCs/>
          <w:color w:val="000000" w:themeColor="text1"/>
        </w:rPr>
      </w:pPr>
    </w:p>
    <w:tbl>
      <w:tblPr>
        <w:tblStyle w:val="Mkatabulky"/>
        <w:tblW w:w="0" w:type="auto"/>
        <w:tblLayout w:type="fixed"/>
        <w:tblLook w:val="06A0" w:firstRow="1" w:lastRow="0" w:firstColumn="1" w:lastColumn="0" w:noHBand="1" w:noVBand="1"/>
      </w:tblPr>
      <w:tblGrid>
        <w:gridCol w:w="578"/>
        <w:gridCol w:w="679"/>
        <w:gridCol w:w="1199"/>
        <w:gridCol w:w="679"/>
        <w:gridCol w:w="1199"/>
        <w:gridCol w:w="2095"/>
        <w:gridCol w:w="1604"/>
        <w:gridCol w:w="982"/>
      </w:tblGrid>
      <w:tr w:rsidR="2640C409" w:rsidTr="3C325A74" w14:paraId="1A3318E1" w14:textId="77777777">
        <w:trPr>
          <w:trHeight w:val="285"/>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DD14825" w14:textId="71C474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B2B832E" w14:textId="7A7BD0A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F67459E" w14:textId="6F5B61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4298021" w14:textId="54173D2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8EB2755" w14:textId="36AF0A0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2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A7884B5" w14:textId="4F46B31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A18451E" w14:textId="5C81065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A78B2EC" w14:textId="326621C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29AAD0FF"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53401E" w14:textId="67B179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040606" w14:textId="75C85B2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CF9926" w14:textId="6CE6978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0:00-0:13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7073DB" w14:textId="714F75D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A61004" w14:textId="3BDAB5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Předehra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C4766E" w14:textId="7F884ED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hlavní riff skladby hraný baskytarou, dvakrát bez kapely, dvakrát se zbytkem nástrojů</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6C6A4A4" w14:textId="6DC2F71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E59F8C" w14:textId="6FAABE7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553600E"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CC2B7D" w14:textId="7E2EB3C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A33F34" w14:textId="308E98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6E2866" w14:textId="74DD0A6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0:14-0:40</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BADE42F" w14:textId="3E8D5A6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6EF31B" w14:textId="651DF9E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86EE364" w14:textId="052397A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24F01D" w14:textId="26C8803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B6571C" w14:textId="5AEACE3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A224BAE"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B3221C" w14:textId="7231D30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37CD9C" w14:textId="1D8FD07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6E3675D" w14:textId="22EC1D2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0:41-0:50</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9453FB9" w14:textId="7E51BF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7459D6" w14:textId="0FBFA86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13DC88C" w14:textId="12006F8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4F3333" w14:textId="0DAD023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0767E9" w14:textId="7A4601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9641B0C"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A0798C0" w14:textId="6091F2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8C5FFB" w14:textId="36C52A1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5996E7" w14:textId="7C621B8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0:51-0:58</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7FDA028" w14:textId="047858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A69DA5" w14:textId="6BB366E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9C87E8" w14:textId="7BB58BC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sloky s velmi krátkým sólem kytary</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96B090" w14:textId="17E66B5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453158" w14:textId="42C424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5BAD76E"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7A6ABA" w14:textId="5F2F0D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066C2DD" w14:textId="2EB30FA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736E83" w14:textId="72D1E49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0:59-1:25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93DA0A" w14:textId="6ED944A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2A5B13" w14:textId="0E86FA0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803BC3C" w14:textId="454A2C9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 xml:space="preserve">mezi jednotlivými frázemi textu této sloky se objevují </w:t>
            </w:r>
            <w:r w:rsidRPr="3C325A74" w:rsidR="11E9C5F0">
              <w:rPr>
                <w:rFonts w:ascii="Calibri" w:hAnsi="Calibri" w:eastAsia="Calibri" w:cs="Calibri"/>
                <w:color w:val="000000" w:themeColor="text1"/>
              </w:rPr>
              <w:t>„</w:t>
            </w:r>
            <w:r w:rsidRPr="3C325A74">
              <w:rPr>
                <w:rFonts w:ascii="Calibri" w:hAnsi="Calibri" w:eastAsia="Calibri" w:cs="Calibri"/>
                <w:color w:val="000000" w:themeColor="text1"/>
              </w:rPr>
              <w:t>vyhrávky</w:t>
            </w:r>
            <w:r w:rsidRPr="3C325A74" w:rsidR="207B5A08">
              <w:rPr>
                <w:rFonts w:ascii="Calibri" w:hAnsi="Calibri" w:eastAsia="Calibri" w:cs="Calibri"/>
                <w:color w:val="000000" w:themeColor="text1"/>
              </w:rPr>
              <w:t>“</w:t>
            </w:r>
            <w:r w:rsidRPr="3C325A74">
              <w:rPr>
                <w:rFonts w:ascii="Calibri" w:hAnsi="Calibri" w:eastAsia="Calibri" w:cs="Calibri"/>
                <w:color w:val="000000" w:themeColor="text1"/>
              </w:rPr>
              <w:t xml:space="preserve"> sólové kytary</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1E8A477" w14:textId="11FE27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7152E0" w14:textId="5912C1E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EF89A64"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2BD1BD" w14:textId="137B395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4CE4AB" w14:textId="0C08CA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987155F" w14:textId="20A5C6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1:26-1:36</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06AE0B" w14:textId="02E418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79B340" w14:textId="040B8DF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C7D954A" w14:textId="5F2443D2">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13B778" w14:textId="783F694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76A61C" w14:textId="5C0CC83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A230323"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414EAF" w14:textId="6C1F59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41F2FC" w14:textId="51ABE7A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85F210" w14:textId="37DE80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1:37-2:17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8393F5" w14:textId="2A7BEE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235202" w14:textId="6934A31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DC363FA" w14:textId="602EC917">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EF57CE" w14:textId="14FD64C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8554B3" w14:textId="7EE3C8E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8C1BFD8" w14:textId="77777777">
        <w:trPr>
          <w:trHeight w:val="285"/>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F5FA42A" w14:textId="147B7EB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68FF04" w14:textId="59AD30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45DA19B" w14:textId="41DFCF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2:18-4:02</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3D042E" w14:textId="281AEA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68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5C8D86" w14:textId="014FEA8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kontrastní část s hlavním riffem skladby</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769228B" w14:textId="13F03D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z předehry pořád dokola, tentokrát hraný na kytaru; při některých opakováních se objevují sóla nebo vokály</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75E9421" w14:textId="30CAE8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138911" w14:textId="0ABCF6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4694258F" w14:textId="728AFE37">
      <w:pPr>
        <w:spacing w:line="360" w:lineRule="auto"/>
        <w:jc w:val="both"/>
        <w:rPr>
          <w:rFonts w:ascii="Calibri" w:hAnsi="Calibri" w:eastAsia="Calibri" w:cs="Calibri"/>
          <w:color w:val="000000" w:themeColor="text1"/>
        </w:rPr>
      </w:pPr>
    </w:p>
    <w:p w:rsidR="42406416" w:rsidP="3C325A74" w:rsidRDefault="42406416" w14:paraId="36DA9437" w14:textId="78A75CE6">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prvních osmi taktech se objevuje hlavní riff skladby hraný na baskytaru. Díky velikým melodickým skokům v riffu a tomu, že baskytara riff představuje na začátku skladby a sólově beze zbytku kapely, je tento riff snadný pro zapamatování. Později se ve skladbě ještě objeví. Zároveň tento riff už zazněl v první skladbě alba </w:t>
      </w:r>
      <w:r w:rsidRPr="3C325A74">
        <w:rPr>
          <w:rFonts w:ascii="Calibri" w:hAnsi="Calibri" w:eastAsia="Calibri" w:cs="Calibri"/>
          <w:i/>
          <w:iCs/>
          <w:color w:val="000000" w:themeColor="text1"/>
          <w:sz w:val="24"/>
          <w:szCs w:val="24"/>
        </w:rPr>
        <w:t>Wake Up Dead</w:t>
      </w:r>
      <w:r w:rsidRPr="3C325A74">
        <w:rPr>
          <w:rFonts w:ascii="Calibri" w:hAnsi="Calibri" w:eastAsia="Calibri" w:cs="Calibri"/>
          <w:color w:val="000000" w:themeColor="text1"/>
          <w:sz w:val="24"/>
          <w:szCs w:val="24"/>
        </w:rPr>
        <w:t>, kde se objevovaly jak jeho jednotlivé melodické či rytmické motivy, tak i riff jako celek v baskytarové lince.</w:t>
      </w:r>
    </w:p>
    <w:p w:rsidR="42406416" w:rsidP="3C325A74" w:rsidRDefault="42406416" w14:paraId="5CE92BD4" w14:textId="276DE2C3">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Po předehře se dvakrát zopakuje sloka a bridge s kratší instrumentální mezihrou po skončení prvního bridge a s jinou, delší mezihrou po konci bridge druhého. Sloka je zpívána typickým Davovým recitujícím zpěvem s minimální intonací, zatímco u kontrastního bridge lze jednoznačně zaznamenat rozlišení výšek jednotlivých tónů. </w:t>
      </w:r>
    </w:p>
    <w:p w:rsidR="42406416" w:rsidP="3C325A74" w:rsidRDefault="42406416" w14:paraId="1F7E05D8" w14:textId="237C985E">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Po skončení mezihry B dochází před poslední třetinou skladby ke změně tempa a opět zaznívá prvotní riff skladby představený v předehře, jen tentokrát rychlejší, protože celá část B je v tempu 170 BPM, zatímco doposud celou dobu mělo tempo hodnotu 140 BPM. Také je oproti začátku skladby riff tentokrát hraný na elektrickou kytaru místo původní baskytary. </w:t>
      </w:r>
    </w:p>
    <w:p w:rsidR="42406416" w:rsidP="3C325A74" w:rsidRDefault="42406416" w14:paraId="299DC950" w14:textId="27FCCE3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Na neustále opakujícím se riffu je vystavěná celá tato poslední část, jejíž součástí je pak i na krátkou dobu krátké kytarové sólo. Součástí jsou i vokály, které v rámci několika </w:t>
      </w:r>
      <w:r w:rsidRPr="3C325A74">
        <w:rPr>
          <w:rFonts w:ascii="Calibri" w:hAnsi="Calibri" w:eastAsia="Calibri" w:cs="Calibri"/>
          <w:color w:val="000000" w:themeColor="text1"/>
          <w:sz w:val="24"/>
          <w:szCs w:val="24"/>
        </w:rPr>
        <w:lastRenderedPageBreak/>
        <w:t>opakování zpívají text „peace, peace sells“, v pozdějších částech připojují i navazující text „but who’s buing?“. Dalo by se říct, že hudebně se vokálech nejdřív objevuje pouze otázka a až později v rámci gradace skladby po otázce zaznívá i odpověď. Což je v určitém rozporu s tím, že text, který je v těchto úsecích zpíván, je sémanticky v první polovině oznamovací větou a druhá část je naopak otázkou. </w:t>
      </w:r>
    </w:p>
    <w:p w:rsidR="42406416" w:rsidP="3C325A74" w:rsidRDefault="42406416" w14:paraId="2A4CA7AD" w14:textId="2B5DB9DC">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Celá skladba je jednoznačně v es-moll. Pouze riff v rámci sloky (a mezihry A, kde je shodný riff se slokou) by se jako samostatně stojící nepřikláněl k žádné konkrétní tónině, ale všechny tóny znějící i v těchto částech souhlasí s es-moll. V rámci brigde Mustaine zpívá tóny, které jsou na rozdíl od jeho typicky </w:t>
      </w:r>
      <w:r w:rsidRPr="3C325A74" w:rsidR="46C221FD">
        <w:rPr>
          <w:rFonts w:ascii="Calibri" w:hAnsi="Calibri" w:eastAsia="Calibri" w:cs="Calibri"/>
          <w:color w:val="000000" w:themeColor="text1"/>
          <w:sz w:val="24"/>
          <w:szCs w:val="24"/>
        </w:rPr>
        <w:t>recitativních</w:t>
      </w:r>
      <w:r w:rsidRPr="3C325A74">
        <w:rPr>
          <w:rFonts w:ascii="Calibri" w:hAnsi="Calibri" w:eastAsia="Calibri" w:cs="Calibri"/>
          <w:color w:val="000000" w:themeColor="text1"/>
          <w:sz w:val="24"/>
          <w:szCs w:val="24"/>
        </w:rPr>
        <w:t xml:space="preserve"> slok jednoznačně zaintonované tóny, jejichž melodie také souhlasí s tóninou es-moll. Es-moll pak ještě definit</w:t>
      </w:r>
      <w:r w:rsidRPr="3C325A74" w:rsidR="3AC6CA29">
        <w:rPr>
          <w:rFonts w:ascii="Calibri" w:hAnsi="Calibri" w:eastAsia="Calibri" w:cs="Calibri"/>
          <w:color w:val="000000" w:themeColor="text1"/>
          <w:sz w:val="24"/>
          <w:szCs w:val="24"/>
        </w:rPr>
        <w:t>i</w:t>
      </w:r>
      <w:r w:rsidRPr="3C325A74">
        <w:rPr>
          <w:rFonts w:ascii="Calibri" w:hAnsi="Calibri" w:eastAsia="Calibri" w:cs="Calibri"/>
          <w:color w:val="000000" w:themeColor="text1"/>
          <w:sz w:val="24"/>
          <w:szCs w:val="24"/>
        </w:rPr>
        <w:t xml:space="preserve">vně potvrzují </w:t>
      </w:r>
      <w:r w:rsidRPr="3C325A74" w:rsidR="743CDC2C">
        <w:rPr>
          <w:rFonts w:ascii="Calibri" w:hAnsi="Calibri" w:eastAsia="Calibri" w:cs="Calibri"/>
          <w:color w:val="000000" w:themeColor="text1"/>
          <w:sz w:val="24"/>
          <w:szCs w:val="24"/>
        </w:rPr>
        <w:t xml:space="preserve">rify </w:t>
      </w:r>
      <w:r w:rsidRPr="3C325A74">
        <w:rPr>
          <w:rFonts w:ascii="Calibri" w:hAnsi="Calibri" w:eastAsia="Calibri" w:cs="Calibri"/>
          <w:color w:val="000000" w:themeColor="text1"/>
          <w:sz w:val="24"/>
          <w:szCs w:val="24"/>
        </w:rPr>
        <w:t>kytar</w:t>
      </w:r>
      <w:r w:rsidRPr="3C325A74" w:rsidR="4E3BA32A">
        <w:rPr>
          <w:rFonts w:ascii="Calibri" w:hAnsi="Calibri" w:eastAsia="Calibri" w:cs="Calibri"/>
          <w:color w:val="000000" w:themeColor="text1"/>
          <w:sz w:val="24"/>
          <w:szCs w:val="24"/>
        </w:rPr>
        <w:t xml:space="preserve"> znějící</w:t>
      </w:r>
      <w:r w:rsidRPr="3C325A74">
        <w:rPr>
          <w:rFonts w:ascii="Calibri" w:hAnsi="Calibri" w:eastAsia="Calibri" w:cs="Calibri"/>
          <w:color w:val="000000" w:themeColor="text1"/>
          <w:sz w:val="24"/>
          <w:szCs w:val="24"/>
        </w:rPr>
        <w:t xml:space="preserve"> v terciích v rámci mezihry B. V části B se pak riff opakuje vždy za harmonizace powerakordů Es5 Ges5 F5 B5, což jsou tónika, akord třetího a druhého stupně a subdominanta. </w:t>
      </w:r>
    </w:p>
    <w:p w:rsidR="0742A028" w:rsidP="3C325A74" w:rsidRDefault="42406416" w14:paraId="680D5DD1" w14:textId="2FA2BE5B">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Od druhé sloky se v mezerách mezi zpěvem objevují kytarové vyhrávky ve vysokých rejstřících, jde o vlastně o </w:t>
      </w:r>
      <w:r w:rsidRPr="3C325A74" w:rsidR="20323054">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mikrosóla</w:t>
      </w:r>
      <w:r w:rsidRPr="3C325A74" w:rsidR="52AFF066">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 xml:space="preserve"> kytary v ne větším rozsahu, než je vždy jeden takt. To, že se kytara střídá a nepřekrývá se zpěvem, má dva důvody. Jeden hudebně estetický a druhý více praktický. Díky tomuto se v mezerách mezi textem ve sloce děje něco nového oproti první sloce a sloky jsou tak tímto způsobem rozlišené, zároveň se ale zpěv a kytara nepřerušují a hlavní slovo si mezi sebou střídají. Praktická stránka situace pak spočívá v tom, že zpěvák je zároveň i kytaristou hrající vyhrávky, a tak se nemusí soustředit na zpěv i kytarovou hru najednou. </w:t>
      </w:r>
    </w:p>
    <w:p w:rsidR="2640C409" w:rsidP="3C325A74" w:rsidRDefault="2640C409" w14:paraId="2088E6EB" w14:textId="739BE7AF">
      <w:pPr>
        <w:spacing w:after="0" w:line="360" w:lineRule="auto"/>
        <w:jc w:val="both"/>
        <w:rPr>
          <w:rFonts w:ascii="Calibri" w:hAnsi="Calibri" w:eastAsia="Calibri" w:cs="Calibri"/>
          <w:color w:val="000000" w:themeColor="text1"/>
          <w:sz w:val="24"/>
          <w:szCs w:val="24"/>
        </w:rPr>
      </w:pPr>
    </w:p>
    <w:p w:rsidR="1EB15348" w:rsidP="3C325A74" w:rsidRDefault="1EB15348" w14:paraId="139FBA2E" w14:textId="1CEDBC34">
      <w:pPr>
        <w:pStyle w:val="Nadpis2"/>
        <w:spacing w:line="360" w:lineRule="auto"/>
        <w:jc w:val="both"/>
        <w:rPr>
          <w:rFonts w:ascii="Calibri" w:hAnsi="Calibri" w:eastAsia="Calibri" w:cs="Calibri"/>
          <w:b/>
          <w:bCs/>
          <w:color w:val="000000" w:themeColor="text1"/>
        </w:rPr>
      </w:pPr>
      <w:bookmarkStart w:name="_Toc121749028" w:id="23"/>
      <w:r w:rsidRPr="462A728E">
        <w:rPr>
          <w:rFonts w:ascii="Calibri" w:hAnsi="Calibri" w:eastAsia="Calibri" w:cs="Calibri"/>
          <w:b/>
          <w:bCs/>
          <w:color w:val="000000" w:themeColor="text1"/>
        </w:rPr>
        <w:t>4</w:t>
      </w:r>
      <w:r w:rsidRPr="462A728E" w:rsidR="7EA7B840">
        <w:rPr>
          <w:rFonts w:ascii="Calibri" w:hAnsi="Calibri" w:eastAsia="Calibri" w:cs="Calibri"/>
          <w:b/>
          <w:bCs/>
          <w:color w:val="000000" w:themeColor="text1"/>
        </w:rPr>
        <w:t xml:space="preserve">.4 </w:t>
      </w:r>
      <w:r w:rsidRPr="462A728E" w:rsidR="42406416">
        <w:rPr>
          <w:rFonts w:ascii="Calibri" w:hAnsi="Calibri" w:eastAsia="Calibri" w:cs="Calibri"/>
          <w:b/>
          <w:bCs/>
          <w:i/>
          <w:iCs/>
          <w:color w:val="000000" w:themeColor="text1"/>
        </w:rPr>
        <w:t>D</w:t>
      </w:r>
      <w:r w:rsidRPr="462A728E" w:rsidR="53E5FCE3">
        <w:rPr>
          <w:rFonts w:ascii="Calibri" w:hAnsi="Calibri" w:eastAsia="Calibri" w:cs="Calibri"/>
          <w:b/>
          <w:bCs/>
          <w:i/>
          <w:iCs/>
          <w:color w:val="000000" w:themeColor="text1"/>
        </w:rPr>
        <w:t>evil’s</w:t>
      </w:r>
      <w:r w:rsidRPr="462A728E" w:rsidR="42406416">
        <w:rPr>
          <w:rFonts w:ascii="Calibri" w:hAnsi="Calibri" w:eastAsia="Calibri" w:cs="Calibri"/>
          <w:b/>
          <w:bCs/>
          <w:i/>
          <w:iCs/>
          <w:color w:val="000000" w:themeColor="text1"/>
        </w:rPr>
        <w:t xml:space="preserve"> I</w:t>
      </w:r>
      <w:r w:rsidRPr="462A728E" w:rsidR="26EF74D6">
        <w:rPr>
          <w:rFonts w:ascii="Calibri" w:hAnsi="Calibri" w:eastAsia="Calibri" w:cs="Calibri"/>
          <w:b/>
          <w:bCs/>
          <w:i/>
          <w:iCs/>
          <w:color w:val="000000" w:themeColor="text1"/>
        </w:rPr>
        <w:t>sland</w:t>
      </w:r>
      <w:bookmarkEnd w:id="23"/>
      <w:r w:rsidRPr="462A728E" w:rsidR="42406416">
        <w:rPr>
          <w:rFonts w:ascii="Calibri" w:hAnsi="Calibri" w:eastAsia="Calibri" w:cs="Calibri"/>
          <w:b/>
          <w:bCs/>
          <w:color w:val="000000" w:themeColor="text1"/>
        </w:rPr>
        <w:t> </w:t>
      </w:r>
    </w:p>
    <w:p w:rsidR="0742A028" w:rsidP="3C325A74" w:rsidRDefault="0742A028" w14:paraId="3AFC45F3" w14:textId="46E69971">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37"/>
        <w:gridCol w:w="631"/>
        <w:gridCol w:w="631"/>
        <w:gridCol w:w="1115"/>
        <w:gridCol w:w="631"/>
        <w:gridCol w:w="1115"/>
        <w:gridCol w:w="1948"/>
        <w:gridCol w:w="1491"/>
        <w:gridCol w:w="914"/>
      </w:tblGrid>
      <w:tr w:rsidR="2640C409" w:rsidTr="3C325A74" w14:paraId="2E1891B7"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38AAF31" w14:textId="4D73E40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E2B1189" w14:textId="2400CC5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 (přesně)</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B710580" w14:textId="08B445B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BDE7EBA" w14:textId="084BA0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599EFCF" w14:textId="6544F8C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C3ABFFB" w14:textId="731C61A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1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59C6824" w14:textId="5E3A4A3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4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FEE0883" w14:textId="3AFAB55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8D278AB" w14:textId="6DED831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60165399" w14:textId="77777777">
        <w:trPr>
          <w:trHeight w:val="300"/>
        </w:trPr>
        <w:tc>
          <w:tcPr>
            <w:tcW w:w="537" w:type="dxa"/>
            <w:tcBorders>
              <w:top w:val="single" w:color="auto" w:sz="4" w:space="0"/>
              <w:left w:val="single" w:color="auto" w:sz="4" w:space="0"/>
              <w:bottom w:val="single" w:color="000000" w:themeColor="text1" w:sz="4" w:space="0"/>
              <w:right w:val="single" w:color="auto" w:sz="4" w:space="0"/>
            </w:tcBorders>
          </w:tcPr>
          <w:p w:rsidR="2640C409" w:rsidP="3C325A74" w:rsidRDefault="74BB7AFE" w14:paraId="5750E4D5" w14:textId="598A39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auto" w:sz="4" w:space="0"/>
              <w:bottom w:val="nil"/>
              <w:right w:val="single" w:color="000000" w:themeColor="text1" w:sz="4" w:space="0"/>
            </w:tcBorders>
          </w:tcPr>
          <w:p w:rsidR="2640C409" w:rsidP="3C325A74" w:rsidRDefault="74BB7AFE" w14:paraId="3A03CFB2" w14:textId="1F7801D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D17B8E" w14:textId="4428E2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7B38245" w14:textId="3130C68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0:00-0:37</w:t>
            </w:r>
          </w:p>
        </w:tc>
        <w:tc>
          <w:tcPr>
            <w:tcW w:w="631" w:type="dxa"/>
            <w:tcBorders>
              <w:top w:val="single" w:color="000000" w:themeColor="text1" w:sz="4" w:space="0"/>
              <w:left w:val="single" w:color="000000" w:themeColor="text1" w:sz="4" w:space="0"/>
              <w:bottom w:val="nil"/>
              <w:right w:val="nil"/>
            </w:tcBorders>
          </w:tcPr>
          <w:p w:rsidR="2640C409" w:rsidP="3C325A74" w:rsidRDefault="74BB7AFE" w14:paraId="0E3E8D63" w14:textId="535FA2A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B3AFEB9" w14:textId="497FE68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intro</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957A3C6" w14:textId="5C3B9AB8">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A26880" w14:textId="7640090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99B2E8" w14:textId="0EA4FC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9B7DCB0"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A2CC310" w14:textId="31F3C28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CB25289" w14:textId="1CDC6B2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B29FE8" w14:textId="38B34C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402D0B" w14:textId="317E71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0:38-0:48</w:t>
            </w:r>
          </w:p>
        </w:tc>
        <w:tc>
          <w:tcPr>
            <w:tcW w:w="631" w:type="dxa"/>
            <w:tcBorders>
              <w:top w:val="single" w:color="000000" w:themeColor="text1" w:sz="4" w:space="0"/>
              <w:left w:val="single" w:color="000000" w:themeColor="text1" w:sz="4" w:space="0"/>
              <w:bottom w:val="nil"/>
              <w:right w:val="nil"/>
            </w:tcBorders>
          </w:tcPr>
          <w:p w:rsidR="2640C409" w:rsidP="3C325A74" w:rsidRDefault="74BB7AFE" w14:paraId="44442F17" w14:textId="3EB530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5FF8719B" w14:textId="0591005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14BFBCC" w14:textId="7BB6AE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sloky hraje pouze baskytara</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85E8C8" w14:textId="161F0A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0F3E80" w14:textId="1350015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9BE5C00"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AA533FD" w14:textId="21B9F60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0B3566" w14:textId="14F4390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B6E45F" w14:textId="25DAEAC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2C9A26" w14:textId="2953F8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0:49-1:11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CC68C00" w14:textId="62A7CAA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0CE314" w14:textId="49EF34B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8BE062D" w14:textId="545B1810">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D87A01" w14:textId="7FC2D0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0C7FED" w14:textId="36F9A1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A7A0034"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E63F082" w14:textId="62215C2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6BE024" w14:textId="64BF2F7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EC27E2" w14:textId="293E8CC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19307E" w14:textId="74BD8E1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1:12-1:23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98771F" w14:textId="5F7DE8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8,5</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314218" w14:textId="31B8B5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Refrén</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0A61D52" w14:textId="7F3D291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1FB0DC" w14:textId="495B65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A2851A" w14:textId="36D7F2B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90750B5"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3E90655" w14:textId="6672CF9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0E9ED7" w14:textId="069A177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505129" w14:textId="256C28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AF080B" w14:textId="3169AFB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1:24-1:34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E261421" w14:textId="007308C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4B6709" w14:textId="4213CC4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1A17E99" w14:textId="60CA0DF7">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526690B" w14:textId="6347C0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D13450" w14:textId="4E2CB4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29BBCA3"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95D3093" w14:textId="7828E8C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3891F5" w14:textId="3991450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BE11EC1" w14:textId="255D678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E2F96D" w14:textId="098BC9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1:35-1:47</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EB48019" w14:textId="4762216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8,5</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A4541A6" w14:textId="6511540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Refrén</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4ABAEDE" w14:textId="0F77BE09">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28C273" w14:textId="31329F1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9CBA7A" w14:textId="0BEC58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A04CF83"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7C3F70A" w14:textId="441D80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C2B3D1" w14:textId="4E950A5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E1C8C3" w14:textId="1F197A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7B67CBC" w14:textId="042108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1:48-1:59</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56989FC" w14:textId="074BC0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44F9AEC" w14:textId="403C711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1E622CF" w14:textId="4EF6634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50169F" w14:textId="4F1FA2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449402" w14:textId="0378A1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4D81039"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DBC7754" w14:textId="62E066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EEEDCC" w14:textId="5456D33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18EC88" w14:textId="2C2EB3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C054C2" w14:textId="56F82C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2:00-2:22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211F38" w14:textId="678AB1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7C8D014" w14:textId="5DACAF6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3</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061B81" w14:textId="363BAB1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z Mezihry B</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74E16A" w14:textId="14E232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90E70DE" w14:textId="29B90C1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DC7C6E6"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472E49C" w14:textId="31F7B1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99D45A" w14:textId="6C0C50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797E9F" w14:textId="65312D5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AA43EB" w14:textId="1C8333D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2:23-2:42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757AFE" w14:textId="343BFA8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753D9B9" w14:textId="6E6D0C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E910E9E" w14:textId="08388E52">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9AE2971" w14:textId="5E10EE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492A98" w14:textId="0B11967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726367D"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9BB8E2B" w14:textId="611A2EF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DA4B8A" w14:textId="4108654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170-174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48A7226" w14:textId="6306B9F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C430D69" w14:textId="631D3D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2:43-3:16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4097D59" w14:textId="432040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CB12AB" w14:textId="1E4181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1</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F2FE632" w14:textId="78EF48D9">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943DA5" w14:textId="0F1FAF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2B14E6" w14:textId="5F0552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F8A31EB"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DDA6A4F" w14:textId="64BA496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BD84A4" w14:textId="1A1677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E7A1F0" w14:textId="471A4C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45B0776" w14:textId="201B588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3:17-3:27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0A60BC" w14:textId="79E0F5E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3BEAF8" w14:textId="199CED1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4</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A288242" w14:textId="7058233A">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CF2776" w14:textId="06456C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642C2C" w14:textId="6127DA1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5B3111A"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B8D5B26" w14:textId="25FAF3F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FAE963" w14:textId="3B9A6E9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928168" w14:textId="3010BCC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BF733C" w14:textId="6EC06F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3:28-3:50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CD256D9" w14:textId="657B76A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16,5</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16919E" w14:textId="72798D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Refrén 2x</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B17010A" w14:textId="48FED1F8">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214867" w14:textId="50AA204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7BBDAFE" w14:textId="28378EA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28B5452"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D0DF9EE" w14:textId="341C49E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EFCD1D" w14:textId="3F27DAA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291FE1" w14:textId="7E424C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84F6BA" w14:textId="19E0B3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3:51-4:12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BF72D82" w14:textId="1A801B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D1132F" w14:textId="21009F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26E5AC" w14:textId="25D9B8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kapela se přidává postupně</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DAD1062" w14:textId="50D879E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61B03D" w14:textId="1790331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7258AC1"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F042418" w14:textId="44724EA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359E82" w14:textId="21E5197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1DB846" w14:textId="4CF7DD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2D2A0E" w14:textId="0DA91E2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4:13-4:35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33195B1" w14:textId="6B208F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6414B8D" w14:textId="7221E61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2</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FC3CB5" w14:textId="04B2BC8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z Mezihry B</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6DCCD8" w14:textId="435923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5BA6D9" w14:textId="18FA90D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C9FE153" w14:textId="77777777">
        <w:trPr>
          <w:trHeight w:val="300"/>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7720D3B" w14:textId="3AEE58B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66DAD60C" w14:textId="798E1A9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0F7B0D81" w14:textId="5E361CD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2743905E" w14:textId="1FF7572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4:36-5:05</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3F980ECA" w14:textId="4AE65C2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w:t>
            </w:r>
          </w:p>
        </w:tc>
        <w:tc>
          <w:tcPr>
            <w:tcW w:w="111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1F079BCE" w14:textId="6F209C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Refrén</w:t>
            </w:r>
          </w:p>
        </w:tc>
        <w:tc>
          <w:tcPr>
            <w:tcW w:w="1948"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2640C409" w14:paraId="0F3EF620" w14:textId="72FCDD6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45023559" w14:textId="180F7F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14"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6E816383" w14:textId="027B3B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3016AE68" w14:textId="2F679A25">
      <w:pPr>
        <w:spacing w:line="360" w:lineRule="auto"/>
        <w:jc w:val="both"/>
        <w:rPr>
          <w:rFonts w:ascii="Calibri" w:hAnsi="Calibri" w:eastAsia="Calibri" w:cs="Calibri"/>
          <w:color w:val="000000" w:themeColor="text1"/>
        </w:rPr>
      </w:pPr>
    </w:p>
    <w:p w:rsidR="42406416" w:rsidP="3C325A74" w:rsidRDefault="42406416" w14:paraId="30508B9B" w14:textId="7066D24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Skladba začíná tempem 150 BPM, po prvních dvanácti taktech se ale změní na 170 BPM. Když začíná první riff mezihry A, objevuje se pouze v baskytaře, zbytek kapely se přidává až po čtyřech taktech spolu se začátkem první sloky. Na základě </w:t>
      </w:r>
      <w:r w:rsidRPr="3C325A74" w:rsidR="200C7A1B">
        <w:rPr>
          <w:rFonts w:ascii="Calibri" w:hAnsi="Calibri" w:eastAsia="Calibri" w:cs="Calibri"/>
          <w:color w:val="000000" w:themeColor="text1"/>
          <w:sz w:val="24"/>
          <w:szCs w:val="24"/>
        </w:rPr>
        <w:t xml:space="preserve">přítomnosti </w:t>
      </w:r>
      <w:r w:rsidRPr="3C325A74">
        <w:rPr>
          <w:rFonts w:ascii="Calibri" w:hAnsi="Calibri" w:eastAsia="Calibri" w:cs="Calibri"/>
          <w:color w:val="000000" w:themeColor="text1"/>
          <w:sz w:val="24"/>
          <w:szCs w:val="24"/>
        </w:rPr>
        <w:t xml:space="preserve">chvíle ticha a změny </w:t>
      </w:r>
      <w:r w:rsidRPr="3C325A74" w:rsidR="0BA7E75A">
        <w:rPr>
          <w:rFonts w:ascii="Calibri" w:hAnsi="Calibri" w:eastAsia="Calibri" w:cs="Calibri"/>
          <w:color w:val="000000" w:themeColor="text1"/>
          <w:sz w:val="24"/>
          <w:szCs w:val="24"/>
        </w:rPr>
        <w:t>tempa</w:t>
      </w:r>
      <w:r w:rsidRPr="3C325A74">
        <w:rPr>
          <w:rFonts w:ascii="Calibri" w:hAnsi="Calibri" w:eastAsia="Calibri" w:cs="Calibri"/>
          <w:color w:val="000000" w:themeColor="text1"/>
          <w:sz w:val="24"/>
          <w:szCs w:val="24"/>
        </w:rPr>
        <w:t xml:space="preserve"> se dá skladba v tomto místě rozdělit na dvě části, jinak je</w:t>
      </w:r>
      <w:r w:rsidRPr="3C325A74" w:rsidR="672D093E">
        <w:rPr>
          <w:rFonts w:ascii="Calibri" w:hAnsi="Calibri" w:eastAsia="Calibri" w:cs="Calibri"/>
          <w:color w:val="000000" w:themeColor="text1"/>
          <w:sz w:val="24"/>
          <w:szCs w:val="24"/>
        </w:rPr>
        <w:t xml:space="preserve"> </w:t>
      </w:r>
      <w:r w:rsidRPr="3C325A74" w:rsidR="672D093E">
        <w:rPr>
          <w:rFonts w:ascii="Calibri" w:hAnsi="Calibri" w:eastAsia="Calibri" w:cs="Calibri"/>
          <w:i/>
          <w:iCs/>
          <w:color w:val="000000" w:themeColor="text1"/>
          <w:sz w:val="24"/>
          <w:szCs w:val="24"/>
        </w:rPr>
        <w:t>Devil’s Island</w:t>
      </w:r>
      <w:r w:rsidRPr="3C325A74" w:rsidR="672D093E">
        <w:rPr>
          <w:rFonts w:ascii="Calibri" w:hAnsi="Calibri" w:eastAsia="Calibri" w:cs="Calibri"/>
          <w:color w:val="000000" w:themeColor="text1"/>
          <w:sz w:val="24"/>
          <w:szCs w:val="24"/>
        </w:rPr>
        <w:t xml:space="preserve"> celkem jednolitou skladbou, jejíž forma je založená hlavně na střídání </w:t>
      </w:r>
      <w:r w:rsidRPr="3C325A74" w:rsidR="2EEEBA71">
        <w:rPr>
          <w:rFonts w:ascii="Calibri" w:hAnsi="Calibri" w:eastAsia="Calibri" w:cs="Calibri"/>
          <w:color w:val="000000" w:themeColor="text1"/>
          <w:sz w:val="24"/>
          <w:szCs w:val="24"/>
        </w:rPr>
        <w:t>slok s refrénem a instrumentálními mezihrami, z nichž v některých figurují kytarová sóla.</w:t>
      </w:r>
    </w:p>
    <w:p w:rsidR="42406416" w:rsidP="3C325A74" w:rsidRDefault="42406416" w14:paraId="518351FA" w14:textId="40A8E05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Sloky jsou doprovázeny postupem čtyř chromaticky stoupajících akordů. Jde o powerakordy E5 F5 Fis5 G5. V některých slokách se tyto akordy zopakují čtyřikrát, v polovičních slokách o osmi taktech pouze dvakrát. Po druhé sloce se objevuje mezihra s novým riffem. Ten je potom použitý namísto původního u třetí sloky. Ke konci sóla se na několik taktů objevuje riff ze slok i se stoupajícími powerakordy, načež následující čtvrtá sloka, na rozdíl od třetí, opět využívá tento původní riff.</w:t>
      </w:r>
      <w:r w:rsidRPr="3C325A74" w:rsidR="762C3981">
        <w:rPr>
          <w:rFonts w:ascii="Calibri" w:hAnsi="Calibri" w:eastAsia="Calibri" w:cs="Calibri"/>
          <w:color w:val="000000" w:themeColor="text1"/>
          <w:sz w:val="24"/>
          <w:szCs w:val="24"/>
        </w:rPr>
        <w:t xml:space="preserve"> Instrumentální doprovod</w:t>
      </w:r>
      <w:r w:rsidRPr="3C325A74">
        <w:rPr>
          <w:rFonts w:ascii="Calibri" w:hAnsi="Calibri" w:eastAsia="Calibri" w:cs="Calibri"/>
          <w:color w:val="000000" w:themeColor="text1"/>
          <w:sz w:val="24"/>
          <w:szCs w:val="24"/>
        </w:rPr>
        <w:t xml:space="preserve"> ve slokách tak tedy v </w:t>
      </w:r>
      <w:r w:rsidRPr="3C325A74">
        <w:rPr>
          <w:rFonts w:ascii="Calibri" w:hAnsi="Calibri" w:eastAsia="Calibri" w:cs="Calibri"/>
          <w:i/>
          <w:iCs/>
          <w:color w:val="000000" w:themeColor="text1"/>
          <w:sz w:val="24"/>
          <w:szCs w:val="24"/>
        </w:rPr>
        <w:t xml:space="preserve">Devil’s Island </w:t>
      </w:r>
      <w:r w:rsidRPr="3C325A74">
        <w:rPr>
          <w:rFonts w:ascii="Calibri" w:hAnsi="Calibri" w:eastAsia="Calibri" w:cs="Calibri"/>
          <w:color w:val="000000" w:themeColor="text1"/>
          <w:sz w:val="24"/>
          <w:szCs w:val="24"/>
        </w:rPr>
        <w:t xml:space="preserve">přímo závisí na instrumentaci vždy předcházející </w:t>
      </w:r>
      <w:r w:rsidRPr="3C325A74" w:rsidR="72A04F1C">
        <w:rPr>
          <w:rFonts w:ascii="Calibri" w:hAnsi="Calibri" w:eastAsia="Calibri" w:cs="Calibri"/>
          <w:color w:val="000000" w:themeColor="text1"/>
          <w:sz w:val="24"/>
          <w:szCs w:val="24"/>
        </w:rPr>
        <w:t>mezihry.</w:t>
      </w:r>
    </w:p>
    <w:p w:rsidR="42406416" w:rsidP="3C325A74" w:rsidRDefault="42406416" w14:paraId="4FC68C70" w14:textId="3E5916D5">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Refrén stojí na svém vlastním riffu, zpěv je zde v podobě vokálů, kdy Mustaine společně s ostatními členy zpívají vždy během osmi taktů dvakrát „devil’s island“ v rozsahu tří tónů, jednou s polovičním závěrem, podruhé s celým. V prvních třech refrénech tyto vokály začínají na první dobu třetího a sedmého taktu. V posledním, čtvrtém refrénu se pak vyskytují dvakrát častěji a přicházejí vždy se třetí dobou každého lichého taktu. Na konci prvních tří refrénů to vypadá, že se refrén bude ještě jednou opakovat, protože se po osmém taktu objevují dvě doby se začátkem refrénu, po těchto dvou dobách ale pak refrén končí a navazuje další část. Poslední změnou, kterou nese čtvrtý refrén oproti ostatním, je změněný riff, který zaznívá v druhém sóle a který se pak objevuje v rytmické kytaře právě i v navazujícím posledním refrénu. </w:t>
      </w:r>
    </w:p>
    <w:p w:rsidR="42406416" w:rsidP="3C325A74" w:rsidRDefault="42406416" w14:paraId="11DA79BD" w14:textId="32D81B22">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w:t>
      </w:r>
    </w:p>
    <w:p w:rsidR="0742A028" w:rsidP="3C325A74" w:rsidRDefault="0742A028" w14:paraId="18400A9C" w14:textId="11A7E3F1">
      <w:pPr>
        <w:spacing w:after="0" w:line="360" w:lineRule="auto"/>
        <w:ind w:firstLine="567"/>
        <w:jc w:val="both"/>
        <w:rPr>
          <w:rFonts w:ascii="Calibri" w:hAnsi="Calibri" w:eastAsia="Calibri" w:cs="Calibri"/>
          <w:color w:val="000000" w:themeColor="text1"/>
          <w:sz w:val="24"/>
          <w:szCs w:val="24"/>
        </w:rPr>
      </w:pPr>
    </w:p>
    <w:p w:rsidR="2679B849" w:rsidP="462A728E" w:rsidRDefault="2679B849" w14:paraId="7F144101" w14:textId="07E4A58E">
      <w:pPr>
        <w:pStyle w:val="Nadpis2"/>
        <w:spacing w:line="360" w:lineRule="auto"/>
        <w:jc w:val="both"/>
        <w:rPr>
          <w:rFonts w:ascii="Calibri" w:hAnsi="Calibri" w:eastAsia="Calibri" w:cs="Calibri"/>
          <w:b/>
          <w:bCs/>
          <w:i/>
          <w:iCs/>
          <w:color w:val="000000" w:themeColor="text1"/>
        </w:rPr>
      </w:pPr>
      <w:bookmarkStart w:name="_Toc121749029" w:id="24"/>
      <w:r w:rsidRPr="462A728E">
        <w:rPr>
          <w:rFonts w:ascii="Calibri" w:hAnsi="Calibri" w:eastAsia="Calibri" w:cs="Calibri"/>
          <w:b/>
          <w:bCs/>
          <w:color w:val="000000" w:themeColor="text1"/>
        </w:rPr>
        <w:t>4</w:t>
      </w:r>
      <w:r w:rsidRPr="462A728E" w:rsidR="30836BDD">
        <w:rPr>
          <w:rFonts w:ascii="Calibri" w:hAnsi="Calibri" w:eastAsia="Calibri" w:cs="Calibri"/>
          <w:b/>
          <w:bCs/>
          <w:color w:val="000000" w:themeColor="text1"/>
        </w:rPr>
        <w:t xml:space="preserve">.5 </w:t>
      </w:r>
      <w:r w:rsidRPr="462A728E" w:rsidR="32C43B90">
        <w:rPr>
          <w:rFonts w:ascii="Calibri" w:hAnsi="Calibri" w:eastAsia="Calibri" w:cs="Calibri"/>
          <w:b/>
          <w:bCs/>
          <w:i/>
          <w:iCs/>
          <w:color w:val="000000" w:themeColor="text1"/>
        </w:rPr>
        <w:t>G</w:t>
      </w:r>
      <w:r w:rsidRPr="462A728E" w:rsidR="2A1DE20A">
        <w:rPr>
          <w:rFonts w:ascii="Calibri" w:hAnsi="Calibri" w:eastAsia="Calibri" w:cs="Calibri"/>
          <w:b/>
          <w:bCs/>
          <w:i/>
          <w:iCs/>
          <w:color w:val="000000" w:themeColor="text1"/>
        </w:rPr>
        <w:t>ood</w:t>
      </w:r>
      <w:r w:rsidRPr="462A728E" w:rsidR="32C43B90">
        <w:rPr>
          <w:rFonts w:ascii="Calibri" w:hAnsi="Calibri" w:eastAsia="Calibri" w:cs="Calibri"/>
          <w:b/>
          <w:bCs/>
          <w:i/>
          <w:iCs/>
          <w:color w:val="000000" w:themeColor="text1"/>
        </w:rPr>
        <w:t xml:space="preserve"> M</w:t>
      </w:r>
      <w:r w:rsidRPr="462A728E" w:rsidR="6725290F">
        <w:rPr>
          <w:rFonts w:ascii="Calibri" w:hAnsi="Calibri" w:eastAsia="Calibri" w:cs="Calibri"/>
          <w:b/>
          <w:bCs/>
          <w:i/>
          <w:iCs/>
          <w:color w:val="000000" w:themeColor="text1"/>
        </w:rPr>
        <w:t>ourning</w:t>
      </w:r>
      <w:r w:rsidRPr="462A728E" w:rsidR="32C43B90">
        <w:rPr>
          <w:rFonts w:ascii="Calibri" w:hAnsi="Calibri" w:eastAsia="Calibri" w:cs="Calibri"/>
          <w:b/>
          <w:bCs/>
          <w:i/>
          <w:iCs/>
          <w:color w:val="000000" w:themeColor="text1"/>
        </w:rPr>
        <w:t xml:space="preserve"> / B</w:t>
      </w:r>
      <w:r w:rsidRPr="462A728E" w:rsidR="128F2E1A">
        <w:rPr>
          <w:rFonts w:ascii="Calibri" w:hAnsi="Calibri" w:eastAsia="Calibri" w:cs="Calibri"/>
          <w:b/>
          <w:bCs/>
          <w:i/>
          <w:iCs/>
          <w:color w:val="000000" w:themeColor="text1"/>
        </w:rPr>
        <w:t>lack Friday</w:t>
      </w:r>
      <w:bookmarkEnd w:id="24"/>
    </w:p>
    <w:p w:rsidR="0742A028" w:rsidP="3C325A74" w:rsidRDefault="0742A028" w14:paraId="009F4DE8" w14:textId="11C275C8">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78"/>
        <w:gridCol w:w="679"/>
        <w:gridCol w:w="1199"/>
        <w:gridCol w:w="679"/>
        <w:gridCol w:w="1199"/>
        <w:gridCol w:w="2095"/>
        <w:gridCol w:w="1604"/>
        <w:gridCol w:w="982"/>
      </w:tblGrid>
      <w:tr w:rsidR="2640C409" w:rsidTr="3C325A74" w14:paraId="3C081A27" w14:textId="77777777">
        <w:trPr>
          <w:trHeight w:val="300"/>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ED7BE86" w14:textId="6AD3EE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69D26B6" w14:textId="69E2040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0D1104F" w14:textId="797EEB7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4C921D6" w14:textId="621C84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32F3156" w14:textId="6797D1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2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F5A52A5" w14:textId="1D2C32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1F77EE1" w14:textId="5711BE0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03C069F" w14:textId="25E850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2B0B9E55"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71E7834" w14:textId="479FD1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B6EEFF8" w14:textId="0C8C4A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F3AA95" w14:textId="4EB125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0:00-0:09</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0BCA99" w14:textId="0E69194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BB8778" w14:textId="388ABE3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EF90CB5" w14:textId="3F9D7E4F">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6D7D9F" w14:textId="3430422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17FFCDA" w14:textId="78CA4A5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3660B29"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1CFF9A" w14:textId="429180F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6D1FF2" w14:textId="2418F4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1CB483" w14:textId="51F1B3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0:10-0:43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AA4152" w14:textId="5F486BF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A50ADFC" w14:textId="374CD42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4DCA9CB" w14:textId="7DC6DB9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0AA5E04" w14:textId="2362B7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4A6B7C2" w14:textId="17EE1FC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 3/4; 4/4; 3/4; 3/4</w:t>
            </w:r>
          </w:p>
        </w:tc>
      </w:tr>
      <w:tr w:rsidR="2640C409" w:rsidTr="3C325A74" w14:paraId="3BA20C28"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46454C" w14:textId="4C31DB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BC5B6F" w14:textId="36E2AEC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14E6E1" w14:textId="44BBAB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0:44-0:50</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B52C1F" w14:textId="6D9289C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5FBC31" w14:textId="6EEA90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D651754" w14:textId="586A3377">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796759" w14:textId="1D3B89C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1AC27A" w14:textId="6412D7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3920BB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29479D" w14:textId="4F14EC0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D16D2AD" w14:textId="1026F3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FF520E" w14:textId="624CB43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0:51-1:05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789FB3" w14:textId="473F041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F317A6" w14:textId="63454CA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271A71B" w14:textId="0B06482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E956FB" w14:textId="6096FE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B03821" w14:textId="4B88FF9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27B6961"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670D29" w14:textId="6A0C0B9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1EC15F" w14:textId="326399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694BA9" w14:textId="1709D31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1:06</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A224DA3" w14:textId="389199A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5EFECC" w14:textId="69DD17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Přechodný takt</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18E467B" w14:textId="19E0ABBB">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A180477" w14:textId="6D6DA6A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848B86" w14:textId="5B828EF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w:t>
            </w:r>
          </w:p>
        </w:tc>
      </w:tr>
      <w:tr w:rsidR="2640C409" w:rsidTr="3C325A74" w14:paraId="0D2A7B18"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5B136B" w14:textId="005644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ACCA5BC" w14:textId="42BB45A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E2BBF7" w14:textId="063E9B0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1:07-1:39</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624868A" w14:textId="4073E78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C0F3F3" w14:textId="23D261A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1</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ADAF61B" w14:textId="60361AEF">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2E1B8C" w14:textId="21A916E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720004" w14:textId="5024484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DA34D0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1F2F73" w14:textId="7681F63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196D66" w14:textId="389506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542E68" w14:textId="3B53F8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1:40-1:47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4347B0" w14:textId="310C74A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39D01B3" w14:textId="140DC68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E</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050F77C" w14:textId="5DFA48D1">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6B011D" w14:textId="14021A4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28BA53" w14:textId="650CCEC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FBC635E"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C1CBD6" w14:textId="3D6DF5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EB817D" w14:textId="2AC31B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D8373B" w14:textId="2334DB2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1:48-2:05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009096" w14:textId="1291E83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709994C" w14:textId="4C8048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0</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562D2A" w14:textId="4CE8D2E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 se zpěvem; rozdílná od ostatních slok</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FD082F" w14:textId="2E42F4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58F738" w14:textId="52615F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EB20819"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3506F6" w14:textId="62A05F3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EFF81C" w14:textId="6C91DB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D9A723" w14:textId="4AD8753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2:06-2:13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0BCA2A9" w14:textId="6C04A2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EA7C92" w14:textId="69B9CE5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F</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C39AD8" w14:textId="6A3218B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Výkřik</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10584B" w14:textId="2907368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8B44C7" w14:textId="07F369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64FFA6F"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BA9CBB" w14:textId="6FB8237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49B81C" w14:textId="6EC0040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2E71DB" w14:textId="7947AA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2:14-2:17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5085E8" w14:textId="783773A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2760EF3" w14:textId="358C288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F</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C1F571D" w14:textId="64E9972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2BEE56" w14:textId="33DD93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C44892" w14:textId="2EC581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BBC478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0BE0F08" w14:textId="15A48A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EAD4EF5" w14:textId="71AD424C">
            <w:pPr>
              <w:spacing w:line="360" w:lineRule="auto"/>
              <w:jc w:val="both"/>
              <w:rPr>
                <w:rFonts w:ascii="Calibri" w:hAnsi="Calibri" w:eastAsia="Calibri" w:cs="Calibri"/>
                <w:color w:val="000000" w:themeColor="text1"/>
              </w:rPr>
            </w:pP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553FBE" w14:textId="3D5A0F3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2:18-2:25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E528D24" w14:textId="7F4EB2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EEE2AB" w14:textId="17B1D7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Přechodné takty</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3ACDCF3" w14:textId="632E4D66">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403713" w14:textId="7A03FE9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C41197" w14:textId="17FA46F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0D8EB1A"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D971F5" w14:textId="606EA3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82F20E" w14:textId="08C3605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FD3721" w14:textId="1A00B1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2:26-3:00</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DD9534F" w14:textId="56B68D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3A83E9" w14:textId="7113362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F2CE42D" w14:textId="1484CFF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C211BA" w14:textId="5E1E03C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0A8DD6" w14:textId="2DE0CBE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9D9786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C678A5" w14:textId="7CEA1E8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DF1735" w14:textId="2B661A3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4EE5D6" w14:textId="6FD638F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3:01-3:11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90E4DA" w14:textId="3B3845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AA8AD4F" w14:textId="48BAA8B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G</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764D487" w14:textId="36D9CDFD">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0BB7D8" w14:textId="2416ECF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360641" w14:textId="03700F1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7503FDD"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6010F7" w14:textId="1E79C67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FE4CDE3" w14:textId="6D987C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CBE80A" w14:textId="6252E47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3:12-3:21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96D8307" w14:textId="2768A2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D5350A1" w14:textId="2B8DC0E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F264646" w14:textId="033593A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7F656B" w14:textId="0C124F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EF58C2" w14:textId="1BC4CC8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1FA885F"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FAA845" w14:textId="538BC7A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E2B8C7" w14:textId="36139D8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79BA73" w14:textId="6680FB2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3:22-3:32</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F0167A" w14:textId="1AD1BB2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CA1E42" w14:textId="504FB9C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 1</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C638F8B" w14:textId="2CAB871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F978D2" w14:textId="3445B8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8CBC98" w14:textId="51CEE2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0CF328C"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F4D561" w14:textId="33D1E6E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E1DE4C" w14:textId="4FC2D3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A05CEBF" w14:textId="3279E1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3:33-3:43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97842D" w14:textId="71279A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FCF472" w14:textId="72F73C6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9978B7B" w14:textId="39654F4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300BAD" w14:textId="386502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3599C3" w14:textId="39D1D8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3AD77C5"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4ED6BF3" w14:textId="2EE932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DCEC47" w14:textId="0F6C88A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349B767" w14:textId="407B39F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3:44-3:54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1FDF18" w14:textId="0F2B713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832442" w14:textId="1749273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 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94F9736" w14:textId="49BAD2B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8DB3F8" w14:textId="16D9647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B2C23D4" w14:textId="0582D56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07AECC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E5449F" w14:textId="7F02BFA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ABD59F" w14:textId="4F0EE84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816CC9E" w14:textId="39F27A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3:55-4:01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944EB2" w14:textId="126BDFC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E1082B4" w14:textId="793E484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H</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A8DD2C9" w14:textId="3FBCDCDD">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62168E2" w14:textId="16E6DEC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1E180EF" w14:textId="681EFE4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4C7BAEE"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B40A237" w14:textId="3CCB84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C688867" w14:textId="44AE2985">
            <w:pPr>
              <w:spacing w:line="360" w:lineRule="auto"/>
              <w:jc w:val="both"/>
              <w:rPr>
                <w:rFonts w:ascii="Calibri" w:hAnsi="Calibri" w:eastAsia="Calibri" w:cs="Calibri"/>
                <w:color w:val="000000" w:themeColor="text1"/>
              </w:rPr>
            </w:pP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36125D" w14:textId="5D5F0A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4:02-4:04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94AFD8F" w14:textId="3589F6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391ADE2" w14:textId="47C1188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Přechodné takty</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76909AC" w14:textId="1DFD20C5">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D64F887" w14:textId="48FB12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6067F3" w14:textId="608092A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0B3D8E8"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151A38C" w14:textId="1EB69D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6E7778" w14:textId="173B7E4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BA98DA" w14:textId="200F960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4:05-4:13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8589EB" w14:textId="74FC2E1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7</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6C916E3" w14:textId="77C137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I</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5FFA81B" w14:textId="235B0597">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75BE41D" w14:textId="42F59E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307494C" w14:textId="1EF1406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0EBDBAA"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832414" w14:textId="5D397F1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763E79" w14:textId="4D72E0C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68D959F" w14:textId="62791D1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4:14-4:23</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464336" w14:textId="077ACB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3208AA4" w14:textId="36B72CB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3</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4C3B3F6" w14:textId="121CF37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0E7840B" w14:textId="6C81D2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A7B4AC9" w14:textId="7B12971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1A02444"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6C3DBF" w14:textId="4EB287F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6F5825E" w14:textId="0F9B861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B08AD1" w14:textId="05B70D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4:24-4:34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5E3EE1" w14:textId="55B112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9767BD" w14:textId="1E6CF56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4</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C6AF847" w14:textId="0D5EBB32">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236B40" w14:textId="4F793A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0A357E8" w14:textId="0B853FC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0B3EDA4"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150D24" w14:textId="732621B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50A2AA" w14:textId="2B113F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45175E" w14:textId="073294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4:35-4:50</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39C42DD" w14:textId="325156C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DEB775" w14:textId="3AB0F20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 3</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81FAA72" w14:textId="5C3697E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E4A15A8" w14:textId="7901136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26BF41" w14:textId="71C99BD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F67A77D"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FBD8C9" w14:textId="525045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4105ADD" w14:textId="02DE7A3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5F0B596" w14:textId="2D6EA6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4:51-5:01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FE66EA" w14:textId="62321E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46BD1E5" w14:textId="6795AE4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J</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A078D4E" w14:textId="52725C8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tady mluví</w:t>
            </w: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7E9707" w14:textId="120CE96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029F14E" w14:textId="7568C1E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459FE97"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BDEE374" w14:textId="0DF7CC6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3A9DAD" w14:textId="7FF562F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EB5CF6" w14:textId="41E2D4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5:02-5:24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88640F" w14:textId="6B71383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7C870C2" w14:textId="4C232B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B329343" w14:textId="289ACCD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0EA0F3" w14:textId="62506E9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7332176" w14:textId="0203FCF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3BA7D71"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AA4303" w14:textId="0FEC3B8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981434E" w14:textId="356467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3D4DEC" w14:textId="3CB9DFD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5:25-5:35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BA1FF9" w14:textId="2F01754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0B8500" w14:textId="360D08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5</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2302A7B" w14:textId="7BB930F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D47D73E" w14:textId="1700EF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A5BFCC" w14:textId="5BA7304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ACEA3DA"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A6216F3" w14:textId="2B7A8C5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E</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A69C15" w14:textId="0051366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A7A21C" w14:textId="5A5A9BD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5:36-5:51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AD8B2D" w14:textId="6B41F27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819D70" w14:textId="2FBA2BF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Bridge 4</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8789CB5" w14:textId="61A4D1E1">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6A5B48" w14:textId="0A8866A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3B8309" w14:textId="220629F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451635B" w14:textId="77777777">
        <w:trPr>
          <w:trHeight w:val="300"/>
        </w:trPr>
        <w:tc>
          <w:tcPr>
            <w:tcW w:w="578"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48EC9943" w14:textId="6C6DAEA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F</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327D6308" w14:textId="29DEF4C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180</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6B311743" w14:textId="7E74C75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5:52-6:40</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3F064E23" w14:textId="56BC18F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34</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649B1E02" w14:textId="79B23B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Závěr</w:t>
            </w:r>
          </w:p>
        </w:tc>
        <w:tc>
          <w:tcPr>
            <w:tcW w:w="209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2640C409" w14:paraId="701EBC6C" w14:textId="21502D9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565A595D" w14:textId="3631F26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Vokální</w:t>
            </w:r>
          </w:p>
        </w:tc>
        <w:tc>
          <w:tcPr>
            <w:tcW w:w="982"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649D4347" w14:textId="7A00EAD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1BDE4B4A" w14:textId="652D8A12">
      <w:pPr>
        <w:spacing w:line="360" w:lineRule="auto"/>
        <w:jc w:val="both"/>
        <w:rPr>
          <w:rFonts w:ascii="Calibri" w:hAnsi="Calibri" w:eastAsia="Calibri" w:cs="Calibri"/>
          <w:color w:val="000000" w:themeColor="text1"/>
        </w:rPr>
      </w:pPr>
    </w:p>
    <w:p w:rsidR="32C43B90" w:rsidP="3C325A74" w:rsidRDefault="32C43B90" w14:paraId="3A6C67CD" w14:textId="3F6857A4">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Na začátku skladby je čistě instrumentální předehra, specifická svým složeným metrem. Na konci mezihry D dochází ke zpomalování, poté se skladba vrací do původního tempa, ovšem tentokrát po dvou dobách přechodu k novému riffu, založenému na triolách. V této části jde stále primárně o instrumentální náplň, ovšem tentokrát s několika takty zpěvu, které jsou zcela odlišné od ostatních slok, které přicházejí později. Další výrazný mezník se nachází před sólem C, které přichází po pár taktech ticha a </w:t>
      </w:r>
      <w:r w:rsidRPr="3C325A74" w:rsidR="1A4FCC12">
        <w:rPr>
          <w:rFonts w:ascii="Calibri" w:hAnsi="Calibri" w:eastAsia="Calibri" w:cs="Calibri"/>
          <w:color w:val="000000" w:themeColor="text1"/>
          <w:sz w:val="24"/>
          <w:szCs w:val="24"/>
        </w:rPr>
        <w:t>„odklepání“</w:t>
      </w:r>
      <w:r w:rsidRPr="3C325A74">
        <w:rPr>
          <w:rFonts w:ascii="Calibri" w:hAnsi="Calibri" w:eastAsia="Calibri" w:cs="Calibri"/>
          <w:color w:val="000000" w:themeColor="text1"/>
          <w:sz w:val="24"/>
          <w:szCs w:val="24"/>
        </w:rPr>
        <w:t xml:space="preserve"> nového tempa, které se ze 120 BPM výrazně zvýší na 170 BPM. Po doznění sóla se objeví dva takty ticha, po kterých přichází opět nová část skladby, s novým riffem a v novém, rychlejším tempu 180 BPM. V dílu D se objevují především části se zpěvem, tzn. sloky a bridge, stejně jako později v části E, kde se zaznívají za doprovodu rozdílného riffu. Ten se objevuje po mezihře H, po několikavteřinové pauze, která díly D a E rozlišuje. Po kytarovém sóle se objevuje poslední sloka, která je textově shodná se slokou první. Poslední díl skladby spočívá v opakování stejného riffu dokola spolu s </w:t>
      </w:r>
      <w:r w:rsidRPr="3C325A74">
        <w:rPr>
          <w:rFonts w:ascii="Calibri" w:hAnsi="Calibri" w:eastAsia="Calibri" w:cs="Calibri"/>
          <w:color w:val="000000" w:themeColor="text1"/>
          <w:sz w:val="24"/>
          <w:szCs w:val="24"/>
        </w:rPr>
        <w:lastRenderedPageBreak/>
        <w:t>vokály opakující dokola stejný text po dobu 34 taktů. Díl F přichází po posledních dvou taktech posledního čtvrtého bridge, ve kterých beze zbytku náhle utlumené kapely figuruje pouze zpěv.</w:t>
      </w:r>
    </w:p>
    <w:p w:rsidR="32C43B90" w:rsidP="3C325A74" w:rsidRDefault="32C43B90" w14:paraId="5844C055" w14:textId="738BA420">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i/>
          <w:iCs/>
          <w:color w:val="000000" w:themeColor="text1"/>
          <w:sz w:val="24"/>
          <w:szCs w:val="24"/>
        </w:rPr>
        <w:t>Good Mourning / Black Friday</w:t>
      </w:r>
      <w:r w:rsidRPr="3C325A74">
        <w:rPr>
          <w:rFonts w:ascii="Calibri" w:hAnsi="Calibri" w:eastAsia="Calibri" w:cs="Calibri"/>
          <w:color w:val="000000" w:themeColor="text1"/>
          <w:sz w:val="24"/>
          <w:szCs w:val="24"/>
        </w:rPr>
        <w:t xml:space="preserve"> je jediná skladba na albu, ve které se alespoň v některé části objevuje tříčtvrťový rytmus. Na začátku písně v mezihře B je část se složeným metrem, kdy se po taktech střídají 4/4, 3/4, 4/4, 3/4 a 3/4. Číslo tři se pak objevuje v doprovodné kytaře u prvního sóla, kdy celou dobu hraje rozklady akordů v triolách. I po skončení prvních dvou pomalejších částí, založených na kytarách v nízkém tempu hrajících rozložené akordy s velmi skromným doprovodem bicích, se pak později i ve slokách a v bridgích v thrashmetalových částech skladby znova objevují trioly, tentokrát místo v kytarách ale ve zpěvu.</w:t>
      </w:r>
    </w:p>
    <w:p w:rsidR="32C43B90" w:rsidP="3C325A74" w:rsidRDefault="32C43B90" w14:paraId="7A39A60C" w14:textId="0E936B9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První a druhý bridge mají každý osm taktů, které jde rozdělit na dvě (až na text) shodné poloviny. U třetího a čtvrtého bridge jsou pak ještě další čtyři takty navíc, které tvoří poslední, odlišnou třetinu těchto částí skladby.</w:t>
      </w:r>
    </w:p>
    <w:p w:rsidR="0742A028" w:rsidP="3C325A74" w:rsidRDefault="0742A028" w14:paraId="6AB4FB52" w14:textId="70987706">
      <w:pPr>
        <w:spacing w:after="0" w:line="360" w:lineRule="auto"/>
        <w:ind w:firstLine="567"/>
        <w:jc w:val="both"/>
        <w:rPr>
          <w:rFonts w:ascii="Calibri" w:hAnsi="Calibri" w:eastAsia="Calibri" w:cs="Calibri"/>
          <w:color w:val="000000" w:themeColor="text1"/>
          <w:sz w:val="24"/>
          <w:szCs w:val="24"/>
        </w:rPr>
      </w:pPr>
    </w:p>
    <w:p w:rsidR="5285D6B8" w:rsidP="3C325A74" w:rsidRDefault="5285D6B8" w14:paraId="33A8DBAD" w14:textId="21C84FE8">
      <w:pPr>
        <w:pStyle w:val="Nadpis2"/>
        <w:spacing w:line="360" w:lineRule="auto"/>
        <w:jc w:val="both"/>
        <w:rPr>
          <w:rFonts w:ascii="Calibri" w:hAnsi="Calibri" w:eastAsia="Calibri" w:cs="Calibri"/>
          <w:b/>
          <w:bCs/>
          <w:color w:val="000000" w:themeColor="text1"/>
        </w:rPr>
      </w:pPr>
      <w:bookmarkStart w:name="_Toc121749030" w:id="25"/>
      <w:r w:rsidRPr="462A728E">
        <w:rPr>
          <w:rFonts w:ascii="Calibri" w:hAnsi="Calibri" w:eastAsia="Calibri" w:cs="Calibri"/>
          <w:b/>
          <w:bCs/>
          <w:color w:val="000000" w:themeColor="text1"/>
        </w:rPr>
        <w:t>4</w:t>
      </w:r>
      <w:r w:rsidRPr="462A728E" w:rsidR="6FE3A02E">
        <w:rPr>
          <w:rFonts w:ascii="Calibri" w:hAnsi="Calibri" w:eastAsia="Calibri" w:cs="Calibri"/>
          <w:b/>
          <w:bCs/>
          <w:color w:val="000000" w:themeColor="text1"/>
        </w:rPr>
        <w:t xml:space="preserve">.6 </w:t>
      </w:r>
      <w:r w:rsidRPr="462A728E" w:rsidR="32C43B90">
        <w:rPr>
          <w:rFonts w:ascii="Calibri" w:hAnsi="Calibri" w:eastAsia="Calibri" w:cs="Calibri"/>
          <w:b/>
          <w:bCs/>
          <w:i/>
          <w:iCs/>
          <w:color w:val="000000" w:themeColor="text1"/>
        </w:rPr>
        <w:t>B</w:t>
      </w:r>
      <w:r w:rsidRPr="462A728E" w:rsidR="4C2D61E2">
        <w:rPr>
          <w:rFonts w:ascii="Calibri" w:hAnsi="Calibri" w:eastAsia="Calibri" w:cs="Calibri"/>
          <w:b/>
          <w:bCs/>
          <w:i/>
          <w:iCs/>
          <w:color w:val="000000" w:themeColor="text1"/>
        </w:rPr>
        <w:t>ad Omen</w:t>
      </w:r>
      <w:bookmarkEnd w:id="25"/>
    </w:p>
    <w:p w:rsidR="0742A028" w:rsidP="3C325A74" w:rsidRDefault="0742A028" w14:paraId="4D650CC1" w14:textId="5639CCDC">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37"/>
        <w:gridCol w:w="631"/>
        <w:gridCol w:w="631"/>
        <w:gridCol w:w="1115"/>
        <w:gridCol w:w="631"/>
        <w:gridCol w:w="1115"/>
        <w:gridCol w:w="1948"/>
        <w:gridCol w:w="1491"/>
        <w:gridCol w:w="914"/>
      </w:tblGrid>
      <w:tr w:rsidR="2640C409" w:rsidTr="3C325A74" w14:paraId="1CE1565B" w14:textId="77777777">
        <w:trPr>
          <w:trHeight w:val="285"/>
        </w:trPr>
        <w:tc>
          <w:tcPr>
            <w:tcW w:w="5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A88EAAD" w14:textId="5713A6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9D94558" w14:textId="71F24D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 (přesně)</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ED821D8" w14:textId="7710FBD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470A33A" w14:textId="2C98455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403DD60" w14:textId="4E616D3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78A3585" w14:textId="039CBCB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1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D240E78" w14:textId="4778E8C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4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59167674" w14:textId="0D22199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24535DC" w14:textId="280F9B2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2DECE6BE"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9FA624" w14:textId="518ACB4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B1F7BAD" w14:textId="2ED8FB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1E29E9" w14:textId="74E886C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8195CF9" w14:textId="28F1A0D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0:00-0:09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01361F" w14:textId="10339CB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E41607" w14:textId="5591012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C69CA32" w14:textId="43051BAE">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E89FCED" w14:textId="77AF9A2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ABD026" w14:textId="795966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E31A95F"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9B10FF" w14:textId="0030E71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862F05" w14:textId="4DEC90A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247E19" w14:textId="0BEFAFB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303E0E3" w14:textId="64A36D6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0:10-0:23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DB3D9C" w14:textId="26D784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F1D678" w14:textId="3DD7F2E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7F40AD4" w14:textId="0720D8B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637590" w14:textId="7C9261B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31FBF1" w14:textId="6E16245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90A8036"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A27F7B" w14:textId="19EDF32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21AA763" w14:textId="4584F9C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7139F3" w14:textId="6E66C19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12E9CC" w14:textId="092929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0:24-0:36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2E1C04" w14:textId="5D39449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4EAB1AD" w14:textId="6F67A6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C78E6A6" w14:textId="21008AD5">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0B6961" w14:textId="569F5F1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CA7463" w14:textId="614384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E3E8AF2"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7D889FF" w14:textId="405A8F8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D341C05" w14:textId="302B07A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3A7A27" w14:textId="68E17D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986D36" w14:textId="314329F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0:37-0:50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7F87B7" w14:textId="2A3DB8D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0B46A7" w14:textId="200AC3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86980D2" w14:textId="26239EB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8FC1FF" w14:textId="258072E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A6F14D" w14:textId="514B26F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14A35AD"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9A9895" w14:textId="5EE7C52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0D659C" w14:textId="70BFB12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6355B5" w14:textId="36C9428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FB0658" w14:textId="2FA258D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0:51-1:04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8A2CA94" w14:textId="3220A6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357F4EF" w14:textId="2AABEAA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3075632" w14:textId="5C7E0D1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17E554" w14:textId="0D4FDF0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9671A9" w14:textId="3209DA5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B1DE889"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9C23826" w14:textId="76D970E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lastRenderedPageBreak/>
              <w:t>A</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1A00E4" w14:textId="77C9590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0514594" w14:textId="0BC6E08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B3944E2" w14:textId="6095A4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1:05-1:18</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CEB6CF" w14:textId="51A40B0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2D414E1" w14:textId="19E046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1 (Mezihra B)</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E0414CA" w14:textId="408990D3">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B21870" w14:textId="6399337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B4C604F" w14:textId="0DFC851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39001D3"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B4D5E3" w14:textId="651BFBD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AE7B67" w14:textId="32B625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5FA9229" w14:textId="1FCFD1B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C17653" w14:textId="752AF6A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1:19-1:32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2B6F2FC" w14:textId="214B07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8D1700" w14:textId="690A250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E4EA9C" w14:textId="67B4BA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nejdřív sama baskytara, pak se přidá kapela</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5AFF5F" w14:textId="2D2168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BD6707C" w14:textId="3BF837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53A55DC"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4D006C" w14:textId="111804D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1DB43A" w14:textId="661F57C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F48CF0" w14:textId="1B26D1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77BCFA" w14:textId="2BF9B4E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1:33-1:39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956434F" w14:textId="024AE49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7F948A" w14:textId="368784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D</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CD4A41" w14:textId="5FF7D31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ke sloce</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89F793" w14:textId="4E5714C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2BCA29" w14:textId="137E9CE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73EC8C3"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A16C0B" w14:textId="4D0C146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6541E8" w14:textId="5BD4213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706AE3" w14:textId="01BD4D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191369" w14:textId="258173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1:40-1:54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FA0794" w14:textId="39E87B2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4ABCB25" w14:textId="0A4658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17C1446" w14:textId="06B87AF1">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020143" w14:textId="6720EF5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569F1E" w14:textId="72DA32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BED07B4"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DDCFDA" w14:textId="457A9AE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0CF11F8" w14:textId="4B340D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7915BE" w14:textId="45CAEF6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A4A25D" w14:textId="7E3EFDF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1:55-2:01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BB8DFC" w14:textId="6DA256A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E3C9FD" w14:textId="651A387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8CA75C" w14:textId="17D8CE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riff ke sloce</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8ED0BF" w14:textId="16F4D11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290FB6" w14:textId="407C3F4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475D631"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A02EE7" w14:textId="71B4711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4E94130" w14:textId="005579E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136</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3F03E88" w14:textId="74767BE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7C7566" w14:textId="30F7979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2:02-2:15</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08E66E3" w14:textId="11A508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8B75A7" w14:textId="4A4DC8F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85C8040" w14:textId="29F2A232">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680CFA" w14:textId="0EE3AB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4B051C" w14:textId="5DB2DA4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408BCF7"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0429DE" w14:textId="3109CA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BCF313" w14:textId="775DA7C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52CD94" w14:textId="5912659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495262" w14:textId="4118168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2:16-2:23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6F6A0A" w14:textId="5417EB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27700C" w14:textId="5D5448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04A90E5" w14:textId="73DAB411">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84A8E5" w14:textId="5069A2C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4B5885" w14:textId="2887CE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EA0C39D"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D1BECD" w14:textId="603252F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570447" w14:textId="41333FA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A697C1E" w14:textId="2A8DC4E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757E58D" w14:textId="128BCB5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2:24-2:30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C2543F0" w14:textId="4947F9A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6DC487" w14:textId="23C3E2E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E</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74345BD" w14:textId="23DDC4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Příprava k sólu</w:t>
            </w: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445AB08" w14:textId="49D7DFE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E25A33E" w14:textId="6AAD3C6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BF290C2"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BE52C8" w14:textId="50F23D2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5303594" w14:textId="21811D2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DC83FD" w14:textId="2CD331F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A3B1B8" w14:textId="4531A9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2:31-2:37</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83086BC" w14:textId="4B92BC0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6F683D" w14:textId="28F680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2</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BB4AB3F" w14:textId="2BAF42F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B98C11" w14:textId="10E2625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44F0BE" w14:textId="45E860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825E85B"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2745498" w14:textId="41ABE7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99E90D" w14:textId="65E011D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C4DD0D7" w14:textId="6D0202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A6B3A0" w14:textId="6FF318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2:38-2:44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4CDA92" w14:textId="635B4E5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79C3ABF" w14:textId="2707CB7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C</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BE89762" w14:textId="07ED520D">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762038" w14:textId="24F0315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90328DB" w14:textId="31E7CA6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DADAA5D"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2F7544" w14:textId="111C6E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8CC4072" w14:textId="6D063C5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131</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445FA2" w14:textId="691677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6A24CB" w14:textId="48C599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2:45-2:49</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500A1F" w14:textId="65C403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9C4333" w14:textId="707C2F9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F</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0C40FB1" w14:textId="551C13F4">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79FBCEE" w14:textId="47E7249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298A6AB" w14:textId="0DC3329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CCC0952"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37FE8F" w14:textId="3C9354B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FAAA450" w14:textId="772C39D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9325D8" w14:textId="348119F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47F0BF" w14:textId="50FA733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2:50-3:12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3B5DDA" w14:textId="365002C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E500D87" w14:textId="7D9B856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 3</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D09DE50" w14:textId="5B2EE0C3">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44246D" w14:textId="0131CB1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4B837A" w14:textId="39A4DCB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39D5246"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0520421" w14:textId="116395E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7718AEE" w14:textId="30D9D35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285AC5" w14:textId="4267EE1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0E0597" w14:textId="73EC0D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3:13-3:23</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4950DF8" w14:textId="002E789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ABCCEA" w14:textId="5ABEAA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3</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D69F5AD" w14:textId="4030197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56DB5D9" w14:textId="57C270A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E18B4E" w14:textId="1DBA4E2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04A605E" w14:textId="77777777">
        <w:trPr>
          <w:trHeight w:val="285"/>
        </w:trPr>
        <w:tc>
          <w:tcPr>
            <w:tcW w:w="537"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0D2C0D0" w14:textId="5091801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BB402C" w14:textId="35B6389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172</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100B69" w14:textId="4B4C96B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CDFE0B4" w14:textId="02C39D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3:24-3:34</w:t>
            </w:r>
          </w:p>
        </w:tc>
        <w:tc>
          <w:tcPr>
            <w:tcW w:w="63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EA2646" w14:textId="4A6A8D6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1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509415" w14:textId="52B54D1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4</w:t>
            </w:r>
          </w:p>
        </w:tc>
        <w:tc>
          <w:tcPr>
            <w:tcW w:w="194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8B55FD1" w14:textId="7037400F">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8E211C" w14:textId="7ACD0A4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1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0DF6E3" w14:textId="669E23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0DB2E8FD" w14:textId="77777777">
        <w:trPr>
          <w:trHeight w:val="285"/>
        </w:trPr>
        <w:tc>
          <w:tcPr>
            <w:tcW w:w="537"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0B68A4A0" w14:textId="7FBF5CC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270D5022" w14:textId="7B2F47C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172</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797EA40A" w14:textId="0FDB7EE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1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5DAB3E3A" w14:textId="6EF88CC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3:35-4:03</w:t>
            </w:r>
          </w:p>
        </w:tc>
        <w:tc>
          <w:tcPr>
            <w:tcW w:w="63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43AF1677" w14:textId="576A9F1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19</w:t>
            </w:r>
          </w:p>
        </w:tc>
        <w:tc>
          <w:tcPr>
            <w:tcW w:w="111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27254D5B" w14:textId="6769AFC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Závěr</w:t>
            </w:r>
          </w:p>
        </w:tc>
        <w:tc>
          <w:tcPr>
            <w:tcW w:w="1948"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2640C409" w14:paraId="0FDB8A6F" w14:textId="6B23FFF9">
            <w:pPr>
              <w:spacing w:line="360" w:lineRule="auto"/>
              <w:jc w:val="both"/>
              <w:rPr>
                <w:rFonts w:ascii="Calibri" w:hAnsi="Calibri" w:eastAsia="Calibri" w:cs="Calibri"/>
                <w:color w:val="000000" w:themeColor="text1"/>
              </w:rPr>
            </w:pPr>
          </w:p>
        </w:tc>
        <w:tc>
          <w:tcPr>
            <w:tcW w:w="1491"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18A4FF7D" w14:textId="5EF01FC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14"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092CCE46" w14:textId="466508B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2735E418" w14:textId="15A064F1">
      <w:pPr>
        <w:spacing w:line="360" w:lineRule="auto"/>
        <w:jc w:val="both"/>
        <w:rPr>
          <w:rFonts w:ascii="Calibri" w:hAnsi="Calibri" w:eastAsia="Calibri" w:cs="Calibri"/>
          <w:color w:val="000000" w:themeColor="text1"/>
        </w:rPr>
      </w:pPr>
    </w:p>
    <w:p w:rsidR="32C43B90" w:rsidP="3C325A74" w:rsidRDefault="32C43B90" w14:paraId="25663436" w14:textId="2844CC3C">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V první minutě se v </w:t>
      </w:r>
      <w:r w:rsidRPr="3C325A74">
        <w:rPr>
          <w:rFonts w:ascii="Calibri" w:hAnsi="Calibri" w:eastAsia="Calibri" w:cs="Calibri"/>
          <w:i/>
          <w:iCs/>
          <w:color w:val="000000" w:themeColor="text1"/>
          <w:sz w:val="24"/>
          <w:szCs w:val="24"/>
        </w:rPr>
        <w:t>Bad Omen</w:t>
      </w:r>
      <w:r w:rsidRPr="3C325A74">
        <w:rPr>
          <w:rFonts w:ascii="Calibri" w:hAnsi="Calibri" w:eastAsia="Calibri" w:cs="Calibri"/>
          <w:color w:val="000000" w:themeColor="text1"/>
          <w:sz w:val="24"/>
          <w:szCs w:val="24"/>
        </w:rPr>
        <w:t xml:space="preserve"> objevují instrumentální pasáže s hudebními myšlenkami, které se později ve skladbě nikde nezopakují. Jde o střídání dvou kontrastních hudebních myšlenek, začínajících samotnou kytarou. Po několik zopakováních se postupně přidávají baskytara s bicími, než s gradací a postupným zaplňováním hudebního prostoru nepřichází i sólo. Zatímco tóny kytar ještě doznívají, v o něco pomalejším tempu začíná baskytara nejdříve sama hrát nový riff, kterým začíná díl skladby B. V této části se objevuje polovina slok, které rozdělují menší mezihry, na místě mezi dvěma mezihrami je ve stejné délce jedné sloky </w:t>
      </w:r>
      <w:r w:rsidRPr="3C325A74">
        <w:rPr>
          <w:rFonts w:ascii="Calibri" w:hAnsi="Calibri" w:eastAsia="Calibri" w:cs="Calibri"/>
          <w:color w:val="000000" w:themeColor="text1"/>
          <w:sz w:val="24"/>
          <w:szCs w:val="24"/>
        </w:rPr>
        <w:lastRenderedPageBreak/>
        <w:t>kytarové sólo. Hudba se na více než vteřinu po poslední mezihře zastaví a s výrazným zrychlením tempa ze 130 BPM na 170 BPM začíná kytarové sólo. Riff, který se na pozadí sóla objevuje, pak doprovází i poslední sloky a posledních 19 taktů, které jsou spíše instrumentálně zaměřeny, ale jejichž součástí jsou i vokály.</w:t>
      </w:r>
    </w:p>
    <w:p w:rsidR="0742A028" w:rsidP="3C325A74" w:rsidRDefault="0742A028" w14:paraId="65F7CB1A" w14:textId="6BF223E1">
      <w:pPr>
        <w:pStyle w:val="Nadpis2"/>
        <w:spacing w:line="360" w:lineRule="auto"/>
        <w:ind w:firstLine="567"/>
        <w:jc w:val="both"/>
        <w:rPr>
          <w:rFonts w:ascii="Calibri" w:hAnsi="Calibri" w:eastAsia="Calibri" w:cs="Calibri"/>
          <w:color w:val="000000" w:themeColor="text1"/>
        </w:rPr>
      </w:pPr>
    </w:p>
    <w:p w:rsidR="1E4FC6FD" w:rsidP="462A728E" w:rsidRDefault="1E4FC6FD" w14:paraId="080894FD" w14:textId="2FA6314B">
      <w:pPr>
        <w:pStyle w:val="Nadpis2"/>
        <w:spacing w:line="360" w:lineRule="auto"/>
        <w:jc w:val="both"/>
        <w:rPr>
          <w:rFonts w:ascii="Calibri" w:hAnsi="Calibri" w:eastAsia="Calibri" w:cs="Calibri"/>
          <w:b/>
          <w:bCs/>
          <w:i/>
          <w:iCs/>
          <w:color w:val="000000" w:themeColor="text1"/>
        </w:rPr>
      </w:pPr>
      <w:bookmarkStart w:name="_Toc121749031" w:id="26"/>
      <w:r w:rsidRPr="462A728E">
        <w:rPr>
          <w:rFonts w:ascii="Calibri" w:hAnsi="Calibri" w:eastAsia="Calibri" w:cs="Calibri"/>
          <w:b/>
          <w:bCs/>
          <w:color w:val="000000" w:themeColor="text1"/>
        </w:rPr>
        <w:t>4</w:t>
      </w:r>
      <w:r w:rsidRPr="462A728E" w:rsidR="35E79C5D">
        <w:rPr>
          <w:rFonts w:ascii="Calibri" w:hAnsi="Calibri" w:eastAsia="Calibri" w:cs="Calibri"/>
          <w:b/>
          <w:bCs/>
          <w:color w:val="000000" w:themeColor="text1"/>
        </w:rPr>
        <w:t xml:space="preserve">.7 </w:t>
      </w:r>
      <w:r w:rsidRPr="462A728E" w:rsidR="32C43B90">
        <w:rPr>
          <w:rFonts w:ascii="Calibri" w:hAnsi="Calibri" w:eastAsia="Calibri" w:cs="Calibri"/>
          <w:b/>
          <w:bCs/>
          <w:i/>
          <w:iCs/>
          <w:color w:val="000000" w:themeColor="text1"/>
        </w:rPr>
        <w:t>I A</w:t>
      </w:r>
      <w:r w:rsidRPr="462A728E" w:rsidR="153A0EF6">
        <w:rPr>
          <w:rFonts w:ascii="Calibri" w:hAnsi="Calibri" w:eastAsia="Calibri" w:cs="Calibri"/>
          <w:b/>
          <w:bCs/>
          <w:i/>
          <w:iCs/>
          <w:color w:val="000000" w:themeColor="text1"/>
        </w:rPr>
        <w:t>in</w:t>
      </w:r>
      <w:r w:rsidRPr="462A728E" w:rsidR="32C43B90">
        <w:rPr>
          <w:rFonts w:ascii="Calibri" w:hAnsi="Calibri" w:eastAsia="Calibri" w:cs="Calibri"/>
          <w:b/>
          <w:bCs/>
          <w:i/>
          <w:iCs/>
          <w:color w:val="000000" w:themeColor="text1"/>
        </w:rPr>
        <w:t>’</w:t>
      </w:r>
      <w:r w:rsidRPr="462A728E" w:rsidR="75A0855F">
        <w:rPr>
          <w:rFonts w:ascii="Calibri" w:hAnsi="Calibri" w:eastAsia="Calibri" w:cs="Calibri"/>
          <w:b/>
          <w:bCs/>
          <w:i/>
          <w:iCs/>
          <w:color w:val="000000" w:themeColor="text1"/>
        </w:rPr>
        <w:t>t</w:t>
      </w:r>
      <w:r w:rsidRPr="462A728E" w:rsidR="32C43B90">
        <w:rPr>
          <w:rFonts w:ascii="Calibri" w:hAnsi="Calibri" w:eastAsia="Calibri" w:cs="Calibri"/>
          <w:b/>
          <w:bCs/>
          <w:i/>
          <w:iCs/>
          <w:color w:val="000000" w:themeColor="text1"/>
        </w:rPr>
        <w:t xml:space="preserve"> S</w:t>
      </w:r>
      <w:r w:rsidRPr="462A728E" w:rsidR="2C98450A">
        <w:rPr>
          <w:rFonts w:ascii="Calibri" w:hAnsi="Calibri" w:eastAsia="Calibri" w:cs="Calibri"/>
          <w:b/>
          <w:bCs/>
          <w:i/>
          <w:iCs/>
          <w:color w:val="000000" w:themeColor="text1"/>
        </w:rPr>
        <w:t>uperstitious</w:t>
      </w:r>
      <w:bookmarkEnd w:id="26"/>
    </w:p>
    <w:p w:rsidR="0742A028" w:rsidP="3C325A74" w:rsidRDefault="0742A028" w14:paraId="48F520FE" w14:textId="4664D1BF">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78"/>
        <w:gridCol w:w="679"/>
        <w:gridCol w:w="1199"/>
        <w:gridCol w:w="679"/>
        <w:gridCol w:w="1199"/>
        <w:gridCol w:w="2095"/>
        <w:gridCol w:w="1604"/>
        <w:gridCol w:w="982"/>
      </w:tblGrid>
      <w:tr w:rsidR="2640C409" w:rsidTr="3C325A74" w14:paraId="6347C556" w14:textId="77777777">
        <w:trPr>
          <w:trHeight w:val="285"/>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D3AC09C" w14:textId="481FB84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93AC43E" w14:textId="20CC176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C812A61" w14:textId="3526B43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D0A80A5" w14:textId="7C55060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F107D00" w14:textId="40A78C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2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E05EA65" w14:textId="4928764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927875D" w14:textId="4E4D9C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6F4F030" w14:textId="590335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6A755E40"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7F491D" w14:textId="412CF9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D41BA8A" w14:textId="6236637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1E36B0" w14:textId="066FACE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0:00-0:14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7AE5A0F" w14:textId="0DA06CB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4C6514" w14:textId="43D4B5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Předehra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10D8494" w14:textId="0943DFC6">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9FF1D93" w14:textId="2BF815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61D629E" w14:textId="2619F94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711195C"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4E1CF7" w14:textId="0C07989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178836D" w14:textId="7B8869D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97BB8C" w14:textId="5637F6A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0:15-0:34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48D32DD" w14:textId="537D1D7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3FEFDF" w14:textId="3CE6461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741D2C36" w14:textId="0854C3E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4145A5B" w14:textId="70E5707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9CA4FC" w14:textId="052A22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01291BB"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8C0F4AA" w14:textId="51267C8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6ACCA7F" w14:textId="494FAAF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8B77475" w14:textId="69DF0B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0:35-0:54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069B53" w14:textId="7C0B837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236581" w14:textId="73B9F51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3FFCCF6" w14:textId="2AC8BF0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183C993" w14:textId="45252B3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D9C910D" w14:textId="1AFE01D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B918F59"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725969" w14:textId="1D62E73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F348D92" w14:textId="603BB77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6D79EA4" w14:textId="46050B5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0:55-1:14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38CA0B4" w14:textId="23B94FD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0AC4A0" w14:textId="543155A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5FB9495" w14:textId="1270E0DF">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D61410" w14:textId="5CD2DDF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55BD0F3" w14:textId="79D33EB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6BC04FC0"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9DCF9E9" w14:textId="17A5029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87D3D3" w14:textId="5AE1D73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B5C429" w14:textId="5B53A4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1:15-1:35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00BCFE3" w14:textId="3308490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E48F1ED" w14:textId="60303A5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AF99F24" w14:textId="4168454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F826065" w14:textId="5E56B78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BAFCDC" w14:textId="2AE17F8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366B36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B36CDA" w14:textId="7A096D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EBA009B" w14:textId="63FB5E4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56B4C76" w14:textId="1F8C243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1:36-1:55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BAB70CA" w14:textId="7388EED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070BB00" w14:textId="04BD180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41C4264D" w14:textId="57E6782F">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5E5E7B0" w14:textId="719D4E7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B3EB01A" w14:textId="27B9244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02D98F1"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F2515E" w14:textId="0BF7577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7C64D00" w14:textId="6890437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EAD1E90" w14:textId="21C3186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1:56-1:57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DE86467" w14:textId="392F7DEA">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45CC798" w14:textId="2D7F91F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Přechodné takty</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5625E3C" w14:textId="250FFBF6">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DBADE26" w14:textId="2A6768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76880A" w14:textId="691A002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FA2A35A"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01C30AF" w14:textId="4C8EB26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87833B8" w14:textId="46B2243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960AB0E" w14:textId="5AD89E1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1:58-2:14</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BDE394" w14:textId="14ACE11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622995D" w14:textId="79EB7D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62850D56" w14:textId="053B14B0">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7646A2" w14:textId="717715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90C3D02" w14:textId="3C71027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A99D14A" w14:textId="77777777">
        <w:trPr>
          <w:trHeight w:val="300"/>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24CC9526" w14:textId="637D4C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1FA25D6" w14:textId="6928C8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633BC8F" w14:textId="6A271C3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2:15-2:29</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4493B21C" w14:textId="48C4EDA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E65B0FD" w14:textId="44B0F3B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Bluesová 12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A216835" w14:textId="6B20C07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4146644" w14:textId="7351CB4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D50142D" w14:textId="5D2B5AF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AAC69DF" w14:textId="77777777">
        <w:trPr>
          <w:trHeight w:val="300"/>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5FC7612" w14:textId="058DD8B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5C2E82BB" w14:textId="7A3D131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170</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2273A15" w14:textId="5087E29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2:30-2:45</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40F5384" w14:textId="7052D0F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9</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3D256A45" w14:textId="12E28C5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Závěr</w:t>
            </w:r>
          </w:p>
        </w:tc>
        <w:tc>
          <w:tcPr>
            <w:tcW w:w="209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06D9CB56" w14:textId="069C23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Několik zopakování posledních dvou taktů z předešlých bluesových dvanáctek</w:t>
            </w:r>
          </w:p>
        </w:tc>
        <w:tc>
          <w:tcPr>
            <w:tcW w:w="1604"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7F2D84CD" w14:textId="22AB12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5D5263F2" w14:textId="0792CA4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24455166" w14:textId="5BB52D08">
      <w:pPr>
        <w:spacing w:line="360" w:lineRule="auto"/>
        <w:jc w:val="both"/>
        <w:rPr>
          <w:rFonts w:ascii="Calibri" w:hAnsi="Calibri" w:eastAsia="Calibri" w:cs="Calibri"/>
          <w:color w:val="000000" w:themeColor="text1"/>
        </w:rPr>
      </w:pPr>
    </w:p>
    <w:p w:rsidR="32C43B90" w:rsidP="3C325A74" w:rsidRDefault="32C43B90" w14:paraId="54704B87" w14:textId="1AE2997F">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lastRenderedPageBreak/>
        <w:t>Celá tato skladba je jednoznačně založena na formě bluesové dvanáctky, ovšem s několika inovacemi. Skladba začíná instrumentální předehrou o délce osmi taktů. Po předehře se ozve prvních dvanáct taktů, splňujících typické znaky formy bluesové dvanáctky.</w:t>
      </w:r>
    </w:p>
    <w:p w:rsidR="32C43B90" w:rsidP="3C325A74" w:rsidRDefault="32C43B90" w14:paraId="3FF60AAB" w14:textId="3B7CB577">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Bluesová dvanáctka je označení hudební formy, složené ze dvanácti taktů s předurčeným formálně-harmonickým schématem. V prvních čtyřech taktech se poprvé objeví určitá hudební myšlenka, která se v dalších čtyřech taktech zopakuje znova, tentokrát ale s pozměněnou harmonizací. V posledních čtyřech taktech se pak objeví určitá kontrastní hudební myšlenka, která slouží jako určitá odpověď. Covach (2005) poukazuje na to, že stejné schéma otázka-otázka-odpověď bývá velmi často </w:t>
      </w:r>
      <w:r w:rsidRPr="3C325A74" w:rsidR="02B0D192">
        <w:rPr>
          <w:rFonts w:ascii="Calibri" w:hAnsi="Calibri" w:eastAsia="Calibri" w:cs="Calibri"/>
          <w:color w:val="000000" w:themeColor="text1"/>
          <w:sz w:val="24"/>
          <w:szCs w:val="24"/>
        </w:rPr>
        <w:t>zřejmá</w:t>
      </w:r>
      <w:r w:rsidRPr="3C325A74">
        <w:rPr>
          <w:rFonts w:ascii="Calibri" w:hAnsi="Calibri" w:eastAsia="Calibri" w:cs="Calibri"/>
          <w:color w:val="000000" w:themeColor="text1"/>
          <w:sz w:val="24"/>
          <w:szCs w:val="24"/>
        </w:rPr>
        <w:t xml:space="preserve"> i v sémantické složce textu, který v bluesové dvanáctce zaznívá, i když tento jev není určujícím faktorem formy. Co se harmonického aspektu týče, výchozím pravidlem bývá struktura, kdy se v roli harmonických funkcí u jednotlivých taktů vystřídá tónika, subdominanta, tónika, dominanta, subdominanta a tónika v poměru 4:2:2:1:1:2</w:t>
      </w:r>
      <w:r w:rsidRPr="3C325A74">
        <w:rPr>
          <w:rStyle w:val="Znakapoznpodarou"/>
          <w:rFonts w:ascii="Calibri" w:hAnsi="Calibri" w:eastAsia="Calibri" w:cs="Calibri"/>
          <w:color w:val="000000" w:themeColor="text1"/>
          <w:sz w:val="24"/>
          <w:szCs w:val="24"/>
        </w:rPr>
        <w:footnoteReference w:id="41"/>
      </w:r>
    </w:p>
    <w:p w:rsidR="32C43B90" w:rsidP="3C325A74" w:rsidRDefault="32C43B90" w14:paraId="42A5B335" w14:textId="6A91417E">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 V tomto případě je forma bluesové dvanáctky použita jako základ této skladby se změnou některých akordů. Střídají se zde subdominanta, tónika, subdominanta, tónika, dominanta, subdominanta a tónika v poměru 2:2:2:2:1:1:2. Základní bluesová dvanáctka se bez větších změn opakuje dvakrát Třetí a páté opakování těchto dvanáctitaktových bloků je pozměněno. A to sice tak, že prvních osm taktů je převážně instrumentálních se zcela novým riffem. Poslední čtyři takty se pak vrací opět ve verzi, ve které se objevily v předešlých opakováních. Po skončení páté bluesové dvanáctky nastává rapidní zrychlení tempa celé skladby. Bicí několikrát udeří na první dobu a pak přijde šesté a sedmé opakování bluesové dvanáctky, které jsou oproti předchozím v </w:t>
      </w:r>
      <w:r w:rsidRPr="3C325A74" w:rsidR="0641E76F">
        <w:rPr>
          <w:rFonts w:ascii="Calibri" w:hAnsi="Calibri" w:eastAsia="Calibri" w:cs="Calibri"/>
          <w:color w:val="000000" w:themeColor="text1"/>
          <w:sz w:val="24"/>
          <w:szCs w:val="24"/>
        </w:rPr>
        <w:t>tempu 170 BPM</w:t>
      </w:r>
      <w:r w:rsidRPr="3C325A74">
        <w:rPr>
          <w:rFonts w:ascii="Calibri" w:hAnsi="Calibri" w:eastAsia="Calibri" w:cs="Calibri"/>
          <w:color w:val="000000" w:themeColor="text1"/>
          <w:sz w:val="24"/>
          <w:szCs w:val="24"/>
        </w:rPr>
        <w:t>. Celá skladba pak postupným zpomalením v posledních dvou taktech.</w:t>
      </w:r>
    </w:p>
    <w:p w:rsidR="32C43B90" w:rsidP="3C325A74" w:rsidRDefault="32C43B90" w14:paraId="05D410C4" w14:textId="17D54E67">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Během písně zde není vyhrazené místo pro kytarové sólo, místo to se nejdříve ozývají kytarové vyhrávky v podobě </w:t>
      </w:r>
      <w:r w:rsidRPr="3C325A74" w:rsidR="49D80FF6">
        <w:rPr>
          <w:rFonts w:ascii="Calibri" w:hAnsi="Calibri" w:eastAsia="Calibri" w:cs="Calibri"/>
          <w:color w:val="000000" w:themeColor="text1"/>
          <w:sz w:val="24"/>
          <w:szCs w:val="24"/>
        </w:rPr>
        <w:t>„</w:t>
      </w:r>
      <w:r w:rsidRPr="3C325A74">
        <w:rPr>
          <w:rFonts w:ascii="Calibri" w:hAnsi="Calibri" w:eastAsia="Calibri" w:cs="Calibri"/>
          <w:color w:val="000000" w:themeColor="text1"/>
          <w:sz w:val="24"/>
          <w:szCs w:val="24"/>
        </w:rPr>
        <w:t>m</w:t>
      </w:r>
      <w:r w:rsidRPr="3C325A74" w:rsidR="3A3EB32A">
        <w:rPr>
          <w:rFonts w:ascii="Calibri" w:hAnsi="Calibri" w:eastAsia="Calibri" w:cs="Calibri"/>
          <w:color w:val="000000" w:themeColor="text1"/>
          <w:sz w:val="24"/>
          <w:szCs w:val="24"/>
        </w:rPr>
        <w:t>alých sól</w:t>
      </w:r>
      <w:r w:rsidRPr="3C325A74" w:rsidR="0305F87F">
        <w:rPr>
          <w:rFonts w:ascii="Calibri" w:hAnsi="Calibri" w:eastAsia="Calibri" w:cs="Calibri"/>
          <w:color w:val="000000" w:themeColor="text1"/>
          <w:sz w:val="24"/>
          <w:szCs w:val="24"/>
        </w:rPr>
        <w:t>“</w:t>
      </w:r>
      <w:r w:rsidRPr="3C325A74" w:rsidR="3A3EB32A">
        <w:rPr>
          <w:rFonts w:ascii="Calibri" w:hAnsi="Calibri" w:eastAsia="Calibri" w:cs="Calibri"/>
          <w:color w:val="000000" w:themeColor="text1"/>
          <w:sz w:val="24"/>
          <w:szCs w:val="24"/>
        </w:rPr>
        <w:t xml:space="preserve"> </w:t>
      </w:r>
      <w:r w:rsidRPr="3C325A74">
        <w:rPr>
          <w:rFonts w:ascii="Calibri" w:hAnsi="Calibri" w:eastAsia="Calibri" w:cs="Calibri"/>
          <w:color w:val="000000" w:themeColor="text1"/>
          <w:sz w:val="24"/>
          <w:szCs w:val="24"/>
        </w:rPr>
        <w:t>mezi jednotlivými verši zpěvu ve slokách, postupně jsou vyhrávky kytary stále častější a ke konci se již překrývají se zpěvem a vyskytují se téměř bez přerušování.</w:t>
      </w:r>
    </w:p>
    <w:p w:rsidR="32C43B90" w:rsidP="3C325A74" w:rsidRDefault="32C43B90" w14:paraId="40892F5A" w14:textId="4F243AE1">
      <w:pPr>
        <w:spacing w:after="0" w:line="360" w:lineRule="auto"/>
        <w:ind w:firstLine="567"/>
        <w:jc w:val="both"/>
        <w:rPr>
          <w:rFonts w:ascii="Calibri" w:hAnsi="Calibri" w:eastAsia="Calibri" w:cs="Calibri"/>
          <w:i/>
          <w:iCs/>
          <w:color w:val="000000" w:themeColor="text1"/>
          <w:sz w:val="24"/>
          <w:szCs w:val="24"/>
        </w:rPr>
      </w:pPr>
      <w:r w:rsidRPr="3C325A74">
        <w:rPr>
          <w:rFonts w:ascii="Calibri" w:hAnsi="Calibri" w:eastAsia="Calibri" w:cs="Calibri"/>
          <w:i/>
          <w:iCs/>
          <w:color w:val="000000" w:themeColor="text1"/>
          <w:sz w:val="24"/>
          <w:szCs w:val="24"/>
        </w:rPr>
        <w:t xml:space="preserve">I Ain’t Superstitious </w:t>
      </w:r>
      <w:r w:rsidRPr="3C325A74">
        <w:rPr>
          <w:rFonts w:ascii="Calibri" w:hAnsi="Calibri" w:eastAsia="Calibri" w:cs="Calibri"/>
          <w:color w:val="000000" w:themeColor="text1"/>
          <w:sz w:val="24"/>
          <w:szCs w:val="24"/>
        </w:rPr>
        <w:t xml:space="preserve">v podání </w:t>
      </w:r>
      <w:r w:rsidRPr="3C325A74">
        <w:rPr>
          <w:rFonts w:ascii="Calibri" w:hAnsi="Calibri" w:eastAsia="Calibri" w:cs="Calibri"/>
          <w:i/>
          <w:iCs/>
          <w:color w:val="000000" w:themeColor="text1"/>
          <w:sz w:val="24"/>
          <w:szCs w:val="24"/>
        </w:rPr>
        <w:t>Megadeth</w:t>
      </w:r>
      <w:r w:rsidRPr="3C325A74">
        <w:rPr>
          <w:rFonts w:ascii="Calibri" w:hAnsi="Calibri" w:eastAsia="Calibri" w:cs="Calibri"/>
          <w:color w:val="000000" w:themeColor="text1"/>
          <w:sz w:val="24"/>
          <w:szCs w:val="24"/>
        </w:rPr>
        <w:t xml:space="preserve"> je coverem, nikoliv vlastní tvorbou, ačkoliv inovací a úprav oproti originálu lze pozorovat celou řadu. Kromě klasické metalové instrumentace a obecně zvuku kapely </w:t>
      </w:r>
      <w:r w:rsidRPr="3C325A74">
        <w:rPr>
          <w:rFonts w:ascii="Calibri" w:hAnsi="Calibri" w:eastAsia="Calibri" w:cs="Calibri"/>
          <w:i/>
          <w:iCs/>
          <w:color w:val="000000" w:themeColor="text1"/>
          <w:sz w:val="24"/>
          <w:szCs w:val="24"/>
        </w:rPr>
        <w:t>Megadeth</w:t>
      </w:r>
      <w:r w:rsidRPr="3C325A74">
        <w:rPr>
          <w:rFonts w:ascii="Calibri" w:hAnsi="Calibri" w:eastAsia="Calibri" w:cs="Calibri"/>
          <w:color w:val="000000" w:themeColor="text1"/>
          <w:sz w:val="24"/>
          <w:szCs w:val="24"/>
        </w:rPr>
        <w:t xml:space="preserve"> jsou výrazné změny v textu, který je </w:t>
      </w:r>
      <w:r w:rsidRPr="3C325A74">
        <w:rPr>
          <w:rFonts w:ascii="Calibri" w:hAnsi="Calibri" w:eastAsia="Calibri" w:cs="Calibri"/>
          <w:color w:val="000000" w:themeColor="text1"/>
          <w:sz w:val="24"/>
          <w:szCs w:val="24"/>
        </w:rPr>
        <w:lastRenderedPageBreak/>
        <w:t xml:space="preserve">mnohem explicitnější než originální verze z roku 1961 od interpreta jménem </w:t>
      </w:r>
      <w:r w:rsidRPr="3C325A74">
        <w:rPr>
          <w:rFonts w:ascii="Calibri" w:hAnsi="Calibri" w:eastAsia="Calibri" w:cs="Calibri"/>
          <w:i/>
          <w:iCs/>
          <w:color w:val="000000" w:themeColor="text1"/>
          <w:sz w:val="24"/>
          <w:szCs w:val="24"/>
        </w:rPr>
        <w:t>Howlin’ Wolf</w:t>
      </w:r>
      <w:r w:rsidRPr="3C325A74">
        <w:rPr>
          <w:rFonts w:ascii="Calibri" w:hAnsi="Calibri" w:eastAsia="Calibri" w:cs="Calibri"/>
          <w:color w:val="000000" w:themeColor="text1"/>
          <w:sz w:val="24"/>
          <w:szCs w:val="24"/>
        </w:rPr>
        <w:t>.</w:t>
      </w:r>
      <w:r w:rsidRPr="3C325A74">
        <w:rPr>
          <w:rStyle w:val="Znakapoznpodarou"/>
          <w:rFonts w:ascii="Calibri" w:hAnsi="Calibri" w:eastAsia="Calibri" w:cs="Calibri"/>
          <w:color w:val="000000" w:themeColor="text1"/>
          <w:sz w:val="24"/>
          <w:szCs w:val="24"/>
        </w:rPr>
        <w:footnoteReference w:id="42"/>
      </w:r>
      <w:r w:rsidRPr="3C325A74">
        <w:rPr>
          <w:rFonts w:ascii="Calibri" w:hAnsi="Calibri" w:eastAsia="Calibri" w:cs="Calibri"/>
          <w:color w:val="000000" w:themeColor="text1"/>
          <w:sz w:val="24"/>
          <w:szCs w:val="24"/>
        </w:rPr>
        <w:t xml:space="preserve"> Změna akordového schématu bluesové dvanáctky se objevila již v originální verzi I</w:t>
      </w:r>
      <w:r w:rsidRPr="3C325A74">
        <w:rPr>
          <w:rFonts w:ascii="Calibri" w:hAnsi="Calibri" w:eastAsia="Calibri" w:cs="Calibri"/>
          <w:i/>
          <w:iCs/>
          <w:color w:val="000000" w:themeColor="text1"/>
          <w:sz w:val="24"/>
          <w:szCs w:val="24"/>
        </w:rPr>
        <w:t xml:space="preserve"> Ain’t Superstitious</w:t>
      </w:r>
      <w:r w:rsidRPr="3C325A74" w:rsidR="302B8BC1">
        <w:rPr>
          <w:rFonts w:ascii="Calibri" w:hAnsi="Calibri" w:eastAsia="Calibri" w:cs="Calibri"/>
          <w:color w:val="000000" w:themeColor="text1"/>
          <w:sz w:val="24"/>
          <w:szCs w:val="24"/>
        </w:rPr>
        <w:t>.</w:t>
      </w:r>
    </w:p>
    <w:p w:rsidR="0742A028" w:rsidP="3C325A74" w:rsidRDefault="0742A028" w14:paraId="7EB028EE" w14:textId="7B0C29D3">
      <w:pPr>
        <w:spacing w:after="0" w:line="360" w:lineRule="auto"/>
        <w:ind w:firstLine="567"/>
        <w:jc w:val="both"/>
        <w:rPr>
          <w:rFonts w:ascii="Calibri" w:hAnsi="Calibri" w:eastAsia="Calibri" w:cs="Calibri"/>
          <w:color w:val="000000" w:themeColor="text1"/>
          <w:sz w:val="24"/>
          <w:szCs w:val="24"/>
        </w:rPr>
      </w:pPr>
    </w:p>
    <w:p w:rsidR="589764BF" w:rsidP="3C325A74" w:rsidRDefault="589764BF" w14:paraId="5E3AD051" w14:textId="4F61CB69">
      <w:pPr>
        <w:pStyle w:val="Nadpis2"/>
        <w:spacing w:line="360" w:lineRule="auto"/>
        <w:jc w:val="both"/>
        <w:rPr>
          <w:rFonts w:ascii="Calibri" w:hAnsi="Calibri" w:eastAsia="Calibri" w:cs="Calibri"/>
          <w:b/>
          <w:bCs/>
          <w:color w:val="000000" w:themeColor="text1"/>
        </w:rPr>
      </w:pPr>
      <w:bookmarkStart w:name="_Toc121749032" w:id="27"/>
      <w:r w:rsidRPr="462A728E">
        <w:rPr>
          <w:rFonts w:ascii="Calibri" w:hAnsi="Calibri" w:eastAsia="Calibri" w:cs="Calibri"/>
          <w:b/>
          <w:bCs/>
          <w:color w:val="000000" w:themeColor="text1"/>
        </w:rPr>
        <w:t>4</w:t>
      </w:r>
      <w:r w:rsidRPr="462A728E" w:rsidR="331DA468">
        <w:rPr>
          <w:rFonts w:ascii="Calibri" w:hAnsi="Calibri" w:eastAsia="Calibri" w:cs="Calibri"/>
          <w:b/>
          <w:bCs/>
          <w:color w:val="000000" w:themeColor="text1"/>
        </w:rPr>
        <w:t xml:space="preserve">.8 </w:t>
      </w:r>
      <w:r w:rsidRPr="462A728E" w:rsidR="32C43B90">
        <w:rPr>
          <w:rFonts w:ascii="Calibri" w:hAnsi="Calibri" w:eastAsia="Calibri" w:cs="Calibri"/>
          <w:b/>
          <w:bCs/>
          <w:i/>
          <w:iCs/>
          <w:color w:val="000000" w:themeColor="text1"/>
        </w:rPr>
        <w:t>M</w:t>
      </w:r>
      <w:r w:rsidRPr="462A728E" w:rsidR="387A416F">
        <w:rPr>
          <w:rFonts w:ascii="Calibri" w:hAnsi="Calibri" w:eastAsia="Calibri" w:cs="Calibri"/>
          <w:b/>
          <w:bCs/>
          <w:i/>
          <w:iCs/>
          <w:color w:val="000000" w:themeColor="text1"/>
        </w:rPr>
        <w:t xml:space="preserve">y </w:t>
      </w:r>
      <w:r w:rsidRPr="462A728E" w:rsidR="32C43B90">
        <w:rPr>
          <w:rFonts w:ascii="Calibri" w:hAnsi="Calibri" w:eastAsia="Calibri" w:cs="Calibri"/>
          <w:b/>
          <w:bCs/>
          <w:i/>
          <w:iCs/>
          <w:color w:val="000000" w:themeColor="text1"/>
        </w:rPr>
        <w:t>L</w:t>
      </w:r>
      <w:r w:rsidRPr="462A728E" w:rsidR="7E5B6593">
        <w:rPr>
          <w:rFonts w:ascii="Calibri" w:hAnsi="Calibri" w:eastAsia="Calibri" w:cs="Calibri"/>
          <w:b/>
          <w:bCs/>
          <w:i/>
          <w:iCs/>
          <w:color w:val="000000" w:themeColor="text1"/>
        </w:rPr>
        <w:t>ast</w:t>
      </w:r>
      <w:r w:rsidRPr="462A728E" w:rsidR="32C43B90">
        <w:rPr>
          <w:rFonts w:ascii="Calibri" w:hAnsi="Calibri" w:eastAsia="Calibri" w:cs="Calibri"/>
          <w:b/>
          <w:bCs/>
          <w:i/>
          <w:iCs/>
          <w:color w:val="000000" w:themeColor="text1"/>
        </w:rPr>
        <w:t xml:space="preserve"> W</w:t>
      </w:r>
      <w:r w:rsidRPr="462A728E" w:rsidR="1EDA33BC">
        <w:rPr>
          <w:rFonts w:ascii="Calibri" w:hAnsi="Calibri" w:eastAsia="Calibri" w:cs="Calibri"/>
          <w:b/>
          <w:bCs/>
          <w:i/>
          <w:iCs/>
          <w:color w:val="000000" w:themeColor="text1"/>
        </w:rPr>
        <w:t>ords</w:t>
      </w:r>
      <w:bookmarkEnd w:id="27"/>
    </w:p>
    <w:p w:rsidR="4B840756" w:rsidP="3C325A74" w:rsidRDefault="4B840756" w14:paraId="17F5CE44" w14:textId="731C218E">
      <w:pPr>
        <w:spacing w:line="360" w:lineRule="auto"/>
        <w:jc w:val="both"/>
        <w:rPr>
          <w:rFonts w:ascii="Calibri" w:hAnsi="Calibri" w:eastAsia="Calibri" w:cs="Calibri"/>
          <w:color w:val="000000" w:themeColor="text1"/>
        </w:rPr>
      </w:pPr>
    </w:p>
    <w:tbl>
      <w:tblPr>
        <w:tblStyle w:val="Mkatabulky"/>
        <w:tblW w:w="0" w:type="auto"/>
        <w:tblLayout w:type="fixed"/>
        <w:tblLook w:val="06A0" w:firstRow="1" w:lastRow="0" w:firstColumn="1" w:lastColumn="0" w:noHBand="1" w:noVBand="1"/>
      </w:tblPr>
      <w:tblGrid>
        <w:gridCol w:w="578"/>
        <w:gridCol w:w="679"/>
        <w:gridCol w:w="1199"/>
        <w:gridCol w:w="679"/>
        <w:gridCol w:w="1199"/>
        <w:gridCol w:w="2095"/>
        <w:gridCol w:w="1604"/>
        <w:gridCol w:w="982"/>
      </w:tblGrid>
      <w:tr w:rsidR="2640C409" w:rsidTr="3C325A74" w14:paraId="0B98C692" w14:textId="77777777">
        <w:trPr>
          <w:trHeight w:val="300"/>
        </w:trPr>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635F5074" w14:textId="0D0892E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Díl</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15134633" w14:textId="2EC7334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BPM</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63540E0" w14:textId="2835A85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Čas</w:t>
            </w:r>
          </w:p>
        </w:tc>
        <w:tc>
          <w:tcPr>
            <w:tcW w:w="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84AF0F7" w14:textId="7AD50A3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Takty</w:t>
            </w:r>
          </w:p>
        </w:tc>
        <w:tc>
          <w:tcPr>
            <w:tcW w:w="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05C034AD" w14:textId="4375632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Část</w:t>
            </w:r>
          </w:p>
        </w:tc>
        <w:tc>
          <w:tcPr>
            <w:tcW w:w="2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790139BB" w14:textId="6743E5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Komentář</w:t>
            </w:r>
          </w:p>
        </w:tc>
        <w:tc>
          <w:tcPr>
            <w:tcW w:w="1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59603D6F" w14:textId="40F497C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Instr./Zpěv</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640C409" w:rsidP="3C325A74" w:rsidRDefault="74BB7AFE" w14:paraId="39BF2124" w14:textId="360227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Metrum</w:t>
            </w:r>
          </w:p>
        </w:tc>
      </w:tr>
      <w:tr w:rsidR="2640C409" w:rsidTr="3C325A74" w14:paraId="00A59F2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320F35E" w14:textId="306AC2F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A</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2863956" w14:textId="6474F85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105</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9489C4C" w14:textId="068BBCB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0:00-0:49</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89FC03A" w14:textId="2E06CE2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21</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F947098" w14:textId="240998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Předehra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12A26B06" w14:textId="2FE40DA8">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AC56C3C" w14:textId="0F92E63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305629A" w14:textId="308231F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5B8D8FD"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3063F22" w14:textId="22DDCC4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9B410BA" w14:textId="49CE7ED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A64EDC0" w14:textId="163AED1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0:50-1:17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863E91D" w14:textId="5156C5D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BAC1E08" w14:textId="3B0880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E9B08BE" w14:textId="3148F45A">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B969B94" w14:textId="1F9B68C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2EB37E2" w14:textId="10D5E49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54BAC81"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5033B4" w14:textId="38B1B8C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86F77C5" w14:textId="107C9F2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16E7360" w14:textId="74193B2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1:18-1:45</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B9E6E60" w14:textId="4846F56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C3A0845" w14:textId="39A8352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1</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59C58B3B" w14:textId="316BB0D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A696F26" w14:textId="3CBFE1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1A5706E" w14:textId="635F0C6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29A676D3"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CF6EF68" w14:textId="4BE78B7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EE7AF4" w14:textId="6DFF8329">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7FB2A1B" w14:textId="71309F6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1:46-1:59</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615B137" w14:textId="797DB22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65DD10C" w14:textId="509BEF2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325F411" w14:textId="5923EEE7">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3B612E" w14:textId="391575DD">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3C68E8A" w14:textId="17E99CF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3E770245"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EAD2470" w14:textId="2B62B02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CE036B1" w14:textId="59AEF5D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6A01B7" w14:textId="6A7FD8D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2:00-2:27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733A5C8" w14:textId="581BC94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89DD542" w14:textId="7D355DC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2</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6F956BB" w14:textId="4B7B120B">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269D003" w14:textId="36673C8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F1373F7" w14:textId="7C9C73A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444C37A7"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C1AC880" w14:textId="77CE44D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CA52398" w14:textId="20E1A2F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50A67CAC" w14:textId="418049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2:28-2:41</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9FCA14" w14:textId="210E36B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0E4625B" w14:textId="5C00ACB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A´</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32E4BC27" w14:textId="00419E15">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2BF01C3" w14:textId="4822B43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Instrumentální</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C2BE38" w14:textId="621036B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7A170B00"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C0843BE" w14:textId="0042AA98">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B</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8475BE" w14:textId="1809B1C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138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F15EECC" w14:textId="35CD25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2:42-3:07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61F3231" w14:textId="1358504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15</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21970549" w14:textId="2B876C8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Sloka 3</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AD1E809" w14:textId="1D2A135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1D1ADBC" w14:textId="76E2478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Zpěv</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70746E9" w14:textId="4270313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6158CD0"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8918D7" w14:textId="51B04527">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F1BD728" w14:textId="022BB24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70BD7B05" w14:textId="446303D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3:08-3:22</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2637816" w14:textId="2A358DA3">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8</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247E96" w14:textId="166D9C9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2496EAAE" w14:textId="6715F12C">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6CB0354" w14:textId="70F602F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E6D1B7A" w14:textId="0C7F217B">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5701FDF6" w14:textId="77777777">
        <w:trPr>
          <w:trHeight w:val="300"/>
        </w:trPr>
        <w:tc>
          <w:tcPr>
            <w:tcW w:w="578"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0BF6160" w14:textId="31FEDF0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0D6AB2B5" w14:textId="7FBF8B1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645D8102" w14:textId="77C4B42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3:23-3:57</w:t>
            </w:r>
          </w:p>
        </w:tc>
        <w:tc>
          <w:tcPr>
            <w:tcW w:w="67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1E7AFA8F" w14:textId="6E1EC98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16</w:t>
            </w:r>
          </w:p>
        </w:tc>
        <w:tc>
          <w:tcPr>
            <w:tcW w:w="1199"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F31CEC1" w14:textId="54D227B4">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2095"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2640C409" w14:paraId="05C58282" w14:textId="28D305BF">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330179CD" w14:textId="6BFBC890">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Sólo</w:t>
            </w:r>
          </w:p>
        </w:tc>
        <w:tc>
          <w:tcPr>
            <w:tcW w:w="982" w:type="dxa"/>
            <w:tcBorders>
              <w:top w:val="single" w:color="000000" w:themeColor="text1" w:sz="4" w:space="0"/>
              <w:left w:val="single" w:color="000000" w:themeColor="text1" w:sz="4" w:space="0"/>
              <w:bottom w:val="nil"/>
              <w:right w:val="single" w:color="000000" w:themeColor="text1" w:sz="4" w:space="0"/>
            </w:tcBorders>
          </w:tcPr>
          <w:p w:rsidR="2640C409" w:rsidP="3C325A74" w:rsidRDefault="74BB7AFE" w14:paraId="4572A4A2" w14:textId="1BBAA3C6">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r w:rsidR="2640C409" w:rsidTr="3C325A74" w14:paraId="15D3C32A" w14:textId="77777777">
        <w:trPr>
          <w:trHeight w:val="300"/>
        </w:trPr>
        <w:tc>
          <w:tcPr>
            <w:tcW w:w="578"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03011583" w14:textId="395EBB4E">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C</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15254E6B" w14:textId="112C91AC">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120</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44041FE5" w14:textId="5FCD31E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3:58-4:55</w:t>
            </w:r>
          </w:p>
        </w:tc>
        <w:tc>
          <w:tcPr>
            <w:tcW w:w="67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55D4A761" w14:textId="0B6CADD2">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17</w:t>
            </w:r>
          </w:p>
        </w:tc>
        <w:tc>
          <w:tcPr>
            <w:tcW w:w="1199"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16873A08" w14:textId="0A1A205F">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Mezihra B´</w:t>
            </w:r>
          </w:p>
        </w:tc>
        <w:tc>
          <w:tcPr>
            <w:tcW w:w="2095"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2640C409" w14:paraId="50844F9D" w14:textId="78F64B39">
            <w:pPr>
              <w:spacing w:line="360" w:lineRule="auto"/>
              <w:jc w:val="both"/>
              <w:rPr>
                <w:rFonts w:ascii="Calibri" w:hAnsi="Calibri" w:eastAsia="Calibri" w:cs="Calibri"/>
                <w:color w:val="000000" w:themeColor="text1"/>
              </w:rPr>
            </w:pPr>
          </w:p>
        </w:tc>
        <w:tc>
          <w:tcPr>
            <w:tcW w:w="1604"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4B92AE97" w14:textId="69C526A5">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Vokály</w:t>
            </w:r>
          </w:p>
        </w:tc>
        <w:tc>
          <w:tcPr>
            <w:tcW w:w="982" w:type="dxa"/>
            <w:tcBorders>
              <w:top w:val="single" w:color="000000" w:themeColor="text1" w:sz="4" w:space="0"/>
              <w:left w:val="single" w:color="000000" w:themeColor="text1" w:sz="4" w:space="0"/>
              <w:bottom w:val="single" w:color="auto" w:sz="4" w:space="0"/>
              <w:right w:val="single" w:color="000000" w:themeColor="text1" w:sz="4" w:space="0"/>
            </w:tcBorders>
          </w:tcPr>
          <w:p w:rsidR="2640C409" w:rsidP="3C325A74" w:rsidRDefault="74BB7AFE" w14:paraId="12B7B955" w14:textId="07FCA4C1">
            <w:pPr>
              <w:spacing w:line="360" w:lineRule="auto"/>
              <w:jc w:val="both"/>
              <w:rPr>
                <w:rFonts w:ascii="Calibri" w:hAnsi="Calibri" w:eastAsia="Calibri" w:cs="Calibri"/>
                <w:color w:val="000000" w:themeColor="text1"/>
              </w:rPr>
            </w:pPr>
            <w:r w:rsidRPr="3C325A74">
              <w:rPr>
                <w:rFonts w:ascii="Calibri" w:hAnsi="Calibri" w:eastAsia="Calibri" w:cs="Calibri"/>
                <w:color w:val="000000" w:themeColor="text1"/>
              </w:rPr>
              <w:t>4/4</w:t>
            </w:r>
          </w:p>
        </w:tc>
      </w:tr>
    </w:tbl>
    <w:p w:rsidR="2640C409" w:rsidP="3C325A74" w:rsidRDefault="2640C409" w14:paraId="2DA3504E" w14:textId="6BA96865">
      <w:pPr>
        <w:spacing w:line="360" w:lineRule="auto"/>
        <w:jc w:val="both"/>
        <w:rPr>
          <w:rFonts w:ascii="Calibri" w:hAnsi="Calibri" w:eastAsia="Calibri" w:cs="Calibri"/>
          <w:color w:val="000000" w:themeColor="text1"/>
        </w:rPr>
      </w:pPr>
    </w:p>
    <w:p w:rsidR="32C43B90" w:rsidP="3C325A74" w:rsidRDefault="32C43B90" w14:paraId="663AB67C" w14:textId="380FB89C">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i/>
          <w:iCs/>
          <w:color w:val="000000" w:themeColor="text1"/>
          <w:sz w:val="24"/>
          <w:szCs w:val="24"/>
        </w:rPr>
        <w:t xml:space="preserve">My Last Words </w:t>
      </w:r>
      <w:r w:rsidRPr="3C325A74">
        <w:rPr>
          <w:rFonts w:ascii="Calibri" w:hAnsi="Calibri" w:eastAsia="Calibri" w:cs="Calibri"/>
          <w:color w:val="000000" w:themeColor="text1"/>
          <w:sz w:val="24"/>
          <w:szCs w:val="24"/>
        </w:rPr>
        <w:t xml:space="preserve">se spolu se třemi různými BPM dá rozdělit na tři části. První z nich, díl A, je čistě instrumentální a má funkci instrumentální předehry, zabírající první pětinu skladby. S přechodem z A na B se z tempa 105 BPM pak skladba zrychlí na 135 BPM. V této prostřední části </w:t>
      </w:r>
      <w:r w:rsidRPr="3C325A74">
        <w:rPr>
          <w:rFonts w:ascii="Calibri" w:hAnsi="Calibri" w:eastAsia="Calibri" w:cs="Calibri"/>
          <w:i/>
          <w:iCs/>
          <w:color w:val="000000" w:themeColor="text1"/>
          <w:sz w:val="24"/>
          <w:szCs w:val="24"/>
        </w:rPr>
        <w:t>My Last Words</w:t>
      </w:r>
      <w:r w:rsidRPr="3C325A74">
        <w:rPr>
          <w:rFonts w:ascii="Calibri" w:hAnsi="Calibri" w:eastAsia="Calibri" w:cs="Calibri"/>
          <w:color w:val="000000" w:themeColor="text1"/>
          <w:sz w:val="24"/>
          <w:szCs w:val="24"/>
        </w:rPr>
        <w:t xml:space="preserve"> se objevují všechny sloky střídající se s instrumentálními mezihrami. V poslední čtvrtině skladby se objevuje převážně instrumentálně zaměřená část C, která nastupuje po sedmém taktu nedokončené poslední sloky a její tempo (120 BPM) je výrazně pomalejší. Celý díl C je vystavěna na opakování stejného riffu na čtyřech akordech</w:t>
      </w:r>
      <w:r w:rsidRPr="3C325A74">
        <w:rPr>
          <w:rStyle w:val="Znakapoznpodarou"/>
          <w:rFonts w:ascii="Calibri" w:hAnsi="Calibri" w:eastAsia="Calibri" w:cs="Calibri"/>
          <w:color w:val="000000" w:themeColor="text1"/>
          <w:sz w:val="24"/>
          <w:szCs w:val="24"/>
        </w:rPr>
        <w:footnoteReference w:id="43"/>
      </w:r>
      <w:r w:rsidRPr="3C325A74">
        <w:rPr>
          <w:rFonts w:ascii="Calibri" w:hAnsi="Calibri" w:eastAsia="Calibri" w:cs="Calibri"/>
          <w:color w:val="000000" w:themeColor="text1"/>
          <w:sz w:val="24"/>
          <w:szCs w:val="24"/>
        </w:rPr>
        <w:t xml:space="preserve"> až do konce.</w:t>
      </w:r>
    </w:p>
    <w:p w:rsidR="32C43B90" w:rsidP="3C325A74" w:rsidRDefault="32C43B90" w14:paraId="6210C0B7" w14:textId="6302A496">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 xml:space="preserve">První dva díly skladby – A a B – jsou ukotveny v tónině D-dur. Sloky jsou například harmonizovány powerakordy D5 F5 G5 D5, které harmonickou funkci tóniky, třetího stupně a </w:t>
      </w:r>
      <w:r w:rsidRPr="3C325A74">
        <w:rPr>
          <w:rFonts w:ascii="Calibri" w:hAnsi="Calibri" w:eastAsia="Calibri" w:cs="Calibri"/>
          <w:color w:val="000000" w:themeColor="text1"/>
          <w:sz w:val="24"/>
          <w:szCs w:val="24"/>
        </w:rPr>
        <w:lastRenderedPageBreak/>
        <w:t>subdominanty. S přechodem do poslední části C se tónorod mění na mollový a zbytek skladby se pohybuje v d-moll. Akordy doprovázející celou tuto část jsou powerakordy D5 B5 G5 D5, tedy tónika, akord šestého stupně a subdominanta.</w:t>
      </w:r>
    </w:p>
    <w:p w:rsidR="32C43B90" w:rsidP="3C325A74" w:rsidRDefault="32C43B90" w14:paraId="4C8D43AE" w14:textId="794439AA">
      <w:pPr>
        <w:spacing w:after="0" w:line="360" w:lineRule="auto"/>
        <w:ind w:firstLine="567"/>
        <w:jc w:val="both"/>
        <w:rPr>
          <w:rFonts w:ascii="Calibri" w:hAnsi="Calibri" w:eastAsia="Calibri" w:cs="Calibri"/>
          <w:color w:val="000000" w:themeColor="text1"/>
          <w:sz w:val="24"/>
          <w:szCs w:val="24"/>
        </w:rPr>
      </w:pPr>
      <w:r w:rsidRPr="3C325A74">
        <w:rPr>
          <w:rFonts w:ascii="Calibri" w:hAnsi="Calibri" w:eastAsia="Calibri" w:cs="Calibri"/>
          <w:color w:val="000000" w:themeColor="text1"/>
          <w:sz w:val="24"/>
          <w:szCs w:val="24"/>
        </w:rPr>
        <w:t>Sólo se vyznačuje vysokou melodičností, hybností a lze zde pozorovat použití techniky shredding, hned v prvních taktech konkrétněji i hammering při rozložených akordech.</w:t>
      </w:r>
    </w:p>
    <w:p w:rsidR="0742A028" w:rsidP="3C325A74" w:rsidRDefault="0742A028" w14:paraId="6D245DB1" w14:textId="3102270D">
      <w:pPr>
        <w:spacing w:after="0" w:line="360" w:lineRule="auto"/>
        <w:jc w:val="both"/>
        <w:rPr>
          <w:rFonts w:ascii="Calibri" w:hAnsi="Calibri" w:eastAsia="Calibri" w:cs="Calibri"/>
          <w:color w:val="000000" w:themeColor="text1"/>
          <w:sz w:val="24"/>
          <w:szCs w:val="24"/>
        </w:rPr>
      </w:pPr>
    </w:p>
    <w:p w:rsidR="4FB227B4" w:rsidP="3C325A74" w:rsidRDefault="4FB227B4" w14:paraId="107569CD" w14:textId="2089D0FE">
      <w:pPr>
        <w:spacing w:after="0" w:line="360" w:lineRule="auto"/>
        <w:jc w:val="both"/>
        <w:rPr>
          <w:rFonts w:ascii="Calibri" w:hAnsi="Calibri" w:eastAsia="Calibri" w:cs="Calibri"/>
          <w:color w:val="000000" w:themeColor="text1"/>
          <w:sz w:val="24"/>
          <w:szCs w:val="24"/>
        </w:rPr>
      </w:pPr>
    </w:p>
    <w:p w:rsidR="3A395B56" w:rsidP="7F5BE5A9" w:rsidRDefault="3A395B56" w14:paraId="3EA0E544" w14:textId="7BDE1F8B">
      <w:pPr>
        <w:pStyle w:val="Nadpis2"/>
        <w:jc w:val="both"/>
        <w:rPr>
          <w:rFonts w:ascii="Calibri" w:hAnsi="Calibri" w:eastAsia="Calibri" w:cs="Calibri"/>
          <w:b/>
          <w:bCs/>
          <w:color w:val="000000" w:themeColor="text1"/>
          <w:sz w:val="32"/>
          <w:szCs w:val="32"/>
        </w:rPr>
      </w:pPr>
      <w:bookmarkStart w:name="_Toc121749033" w:id="28"/>
      <w:r w:rsidRPr="7F5BE5A9">
        <w:rPr>
          <w:rFonts w:ascii="Calibri" w:hAnsi="Calibri" w:eastAsia="Calibri" w:cs="Calibri"/>
          <w:b/>
          <w:bCs/>
          <w:color w:val="000000" w:themeColor="text1"/>
          <w:sz w:val="32"/>
          <w:szCs w:val="32"/>
        </w:rPr>
        <w:t>4.9 Shrnutí analýzy</w:t>
      </w:r>
      <w:bookmarkEnd w:id="28"/>
    </w:p>
    <w:p w:rsidR="7F5BE5A9" w:rsidP="7F5BE5A9" w:rsidRDefault="7F5BE5A9" w14:paraId="3C93E51B" w14:textId="3769D701"/>
    <w:p w:rsidR="374A6B07" w:rsidP="7F5BE5A9" w:rsidRDefault="374A6B07" w14:paraId="3E897C5B" w14:textId="22D34609">
      <w:pPr>
        <w:pStyle w:val="Nadpis3"/>
        <w:rPr>
          <w:rFonts w:asciiTheme="minorHAnsi" w:hAnsiTheme="minorHAnsi" w:eastAsiaTheme="minorEastAsia" w:cstheme="minorBidi"/>
          <w:b/>
          <w:bCs/>
          <w:color w:val="000000" w:themeColor="text1"/>
        </w:rPr>
      </w:pPr>
      <w:bookmarkStart w:name="_Toc121749034" w:id="29"/>
      <w:r w:rsidRPr="0EC5EF97">
        <w:rPr>
          <w:rFonts w:asciiTheme="minorHAnsi" w:hAnsiTheme="minorHAnsi" w:eastAsiaTheme="minorEastAsia" w:cstheme="minorBidi"/>
          <w:b/>
          <w:bCs/>
          <w:color w:val="000000" w:themeColor="text1"/>
        </w:rPr>
        <w:t xml:space="preserve">4.9.1 </w:t>
      </w:r>
      <w:r w:rsidRPr="0EC5EF97" w:rsidR="078C2B82">
        <w:rPr>
          <w:rFonts w:asciiTheme="minorHAnsi" w:hAnsiTheme="minorHAnsi" w:eastAsiaTheme="minorEastAsia" w:cstheme="minorBidi"/>
          <w:b/>
          <w:bCs/>
          <w:color w:val="000000" w:themeColor="text1"/>
        </w:rPr>
        <w:t>Forma</w:t>
      </w:r>
      <w:bookmarkEnd w:id="29"/>
    </w:p>
    <w:p w:rsidR="7F5BE5A9" w:rsidP="51E7C0F7" w:rsidRDefault="7F5BE5A9" w14:paraId="3D6D275F" w14:textId="3E23AF65">
      <w:pPr>
        <w:spacing w:line="360" w:lineRule="auto"/>
        <w:rPr>
          <w:rFonts w:eastAsiaTheme="minorEastAsia"/>
          <w:b/>
          <w:bCs/>
          <w:color w:val="000000" w:themeColor="text1"/>
          <w:sz w:val="24"/>
          <w:szCs w:val="24"/>
        </w:rPr>
      </w:pPr>
    </w:p>
    <w:p w:rsidR="078C2B82" w:rsidP="01239387" w:rsidRDefault="078C2B82" w14:paraId="5C6D2250" w14:textId="3DA9D26F">
      <w:pPr>
        <w:spacing w:after="0" w:line="360" w:lineRule="auto"/>
        <w:ind w:firstLine="708"/>
        <w:rPr>
          <w:rFonts w:eastAsiaTheme="minorEastAsia"/>
          <w:color w:val="000000" w:themeColor="text1"/>
          <w:sz w:val="24"/>
          <w:szCs w:val="24"/>
        </w:rPr>
      </w:pPr>
      <w:r w:rsidRPr="0EC5EF97">
        <w:rPr>
          <w:rFonts w:eastAsiaTheme="minorEastAsia"/>
          <w:sz w:val="24"/>
          <w:szCs w:val="24"/>
        </w:rPr>
        <w:t xml:space="preserve">Na albu </w:t>
      </w:r>
      <w:r w:rsidRPr="01239387">
        <w:rPr>
          <w:rFonts w:eastAsiaTheme="minorEastAsia"/>
          <w:i/>
          <w:iCs/>
          <w:sz w:val="24"/>
          <w:szCs w:val="24"/>
        </w:rPr>
        <w:t>Peace Sells... But Who’ Buying</w:t>
      </w:r>
      <w:r w:rsidRPr="0EC5EF97">
        <w:rPr>
          <w:rFonts w:eastAsiaTheme="minorEastAsia"/>
          <w:sz w:val="24"/>
          <w:szCs w:val="24"/>
        </w:rPr>
        <w:t xml:space="preserve"> lze všech osm skladeb klasifikovat jako složené formy. Figurují zde instrumentální mezihry, sóla, části se zpěvem jako jsou sloky, bridge, či části se zpívanými vokály. V jedné skladbě</w:t>
      </w:r>
      <w:r w:rsidRPr="0EC5EF97">
        <w:rPr>
          <w:rStyle w:val="Znakapoznpodarou"/>
          <w:rFonts w:eastAsiaTheme="minorEastAsia"/>
          <w:sz w:val="24"/>
          <w:szCs w:val="24"/>
        </w:rPr>
        <w:footnoteReference w:id="44"/>
      </w:r>
      <w:r w:rsidRPr="0EC5EF97">
        <w:rPr>
          <w:rFonts w:eastAsiaTheme="minorEastAsia"/>
          <w:sz w:val="24"/>
          <w:szCs w:val="24"/>
        </w:rPr>
        <w:t xml:space="preserve"> se objevuje část, kterou je možné označit za refrén. Jedna ze skladeb</w:t>
      </w:r>
      <w:r w:rsidRPr="0EC5EF97">
        <w:rPr>
          <w:rStyle w:val="Znakapoznpodarou"/>
          <w:rFonts w:eastAsiaTheme="minorEastAsia"/>
          <w:sz w:val="24"/>
          <w:szCs w:val="24"/>
        </w:rPr>
        <w:footnoteReference w:id="45"/>
      </w:r>
      <w:r w:rsidRPr="0EC5EF97">
        <w:rPr>
          <w:rFonts w:eastAsiaTheme="minorEastAsia"/>
          <w:sz w:val="24"/>
          <w:szCs w:val="24"/>
        </w:rPr>
        <w:t xml:space="preserve"> je postavená na modifikované formě bluesové dvanáctky. Písně jsou kromě jednotlivých meziher, slok, sól apod. poskládány vždy z několika větších částí, mezi nimiž se objevuje nějaká forma ticha či pauzy a častá je pak i změna tempa. Jednotlivé části mezi sebou </w:t>
      </w:r>
      <w:r w:rsidRPr="0EC5EF97" w:rsidR="10C0AA3B">
        <w:rPr>
          <w:rFonts w:eastAsiaTheme="minorEastAsia"/>
          <w:sz w:val="24"/>
          <w:szCs w:val="24"/>
        </w:rPr>
        <w:t>jsou</w:t>
      </w:r>
      <w:r w:rsidRPr="0EC5EF97">
        <w:rPr>
          <w:rFonts w:eastAsiaTheme="minorEastAsia"/>
          <w:sz w:val="24"/>
          <w:szCs w:val="24"/>
        </w:rPr>
        <w:t xml:space="preserve"> kontrastní i ve svém </w:t>
      </w:r>
      <w:r w:rsidRPr="0EC5EF97" w:rsidR="0CD42D3C">
        <w:rPr>
          <w:rFonts w:eastAsiaTheme="minorEastAsia"/>
          <w:sz w:val="24"/>
          <w:szCs w:val="24"/>
        </w:rPr>
        <w:t xml:space="preserve">instrumentalním </w:t>
      </w:r>
      <w:r w:rsidRPr="0EC5EF97">
        <w:rPr>
          <w:rFonts w:eastAsiaTheme="minorEastAsia"/>
          <w:sz w:val="24"/>
          <w:szCs w:val="24"/>
        </w:rPr>
        <w:t>zaměření</w:t>
      </w:r>
      <w:r w:rsidRPr="0EC5EF97" w:rsidR="26159BD9">
        <w:rPr>
          <w:rFonts w:eastAsiaTheme="minorEastAsia"/>
          <w:sz w:val="24"/>
          <w:szCs w:val="24"/>
        </w:rPr>
        <w:t>,</w:t>
      </w:r>
      <w:r w:rsidRPr="0EC5EF97">
        <w:rPr>
          <w:rFonts w:eastAsiaTheme="minorEastAsia"/>
          <w:sz w:val="24"/>
          <w:szCs w:val="24"/>
        </w:rPr>
        <w:t xml:space="preserve"> kde bývá nejčastěji v popředí elektrická kytara ať už s riffem, vyhrávkami či sólem, nebo naopak některé části v sobě nesou hlavní sdělení skrze zpěv. Tyto části bývají v jedné skladbě zpravidla nejméně tři, nejčastěji v následující formě. První z částí má tendenci nést roli instrumentální předehry. Uprostřed bývá část se slokami, střídajícími se s menšími instrumentálními mezihrami. Poslední část s kontrastním tempem bývá instrumentálně zaměřená, často se sólem a případně zpěvem v podobě vokálů, opakujících dokola repetitivně pár slov. Částí může být ale i více, například </w:t>
      </w:r>
      <w:r w:rsidRPr="01239387">
        <w:rPr>
          <w:rFonts w:eastAsiaTheme="minorEastAsia"/>
          <w:i/>
          <w:iCs/>
          <w:sz w:val="24"/>
          <w:szCs w:val="24"/>
        </w:rPr>
        <w:t>Good Mourning</w:t>
      </w:r>
      <w:r w:rsidRPr="01239387" w:rsidR="21D32285">
        <w:rPr>
          <w:rFonts w:eastAsiaTheme="minorEastAsia"/>
          <w:i/>
          <w:iCs/>
          <w:sz w:val="24"/>
          <w:szCs w:val="24"/>
        </w:rPr>
        <w:t xml:space="preserve"> </w:t>
      </w:r>
      <w:r w:rsidRPr="01239387">
        <w:rPr>
          <w:rFonts w:eastAsiaTheme="minorEastAsia"/>
          <w:i/>
          <w:iCs/>
          <w:sz w:val="24"/>
          <w:szCs w:val="24"/>
        </w:rPr>
        <w:t>/</w:t>
      </w:r>
      <w:r w:rsidRPr="01239387" w:rsidR="21D32285">
        <w:rPr>
          <w:rFonts w:eastAsiaTheme="minorEastAsia"/>
          <w:i/>
          <w:iCs/>
          <w:sz w:val="24"/>
          <w:szCs w:val="24"/>
        </w:rPr>
        <w:t xml:space="preserve"> </w:t>
      </w:r>
      <w:r w:rsidRPr="01239387">
        <w:rPr>
          <w:rFonts w:eastAsiaTheme="minorEastAsia"/>
          <w:i/>
          <w:iCs/>
          <w:sz w:val="24"/>
          <w:szCs w:val="24"/>
        </w:rPr>
        <w:t>Black Friday</w:t>
      </w:r>
      <w:r w:rsidRPr="0EC5EF97">
        <w:rPr>
          <w:rFonts w:eastAsiaTheme="minorEastAsia"/>
          <w:sz w:val="24"/>
          <w:szCs w:val="24"/>
        </w:rPr>
        <w:t xml:space="preserve"> je jako nejdelší, více než šestiminutová skladba složená přibližně ze šesti celků. Nejméně do tohoto modelu zapadají skladby I</w:t>
      </w:r>
      <w:r w:rsidRPr="01239387">
        <w:rPr>
          <w:rFonts w:eastAsiaTheme="minorEastAsia"/>
          <w:i/>
          <w:iCs/>
          <w:sz w:val="24"/>
          <w:szCs w:val="24"/>
        </w:rPr>
        <w:t xml:space="preserve"> Ain’t Superstitious</w:t>
      </w:r>
      <w:r w:rsidRPr="0EC5EF97">
        <w:rPr>
          <w:rFonts w:eastAsiaTheme="minorEastAsia"/>
          <w:sz w:val="24"/>
          <w:szCs w:val="24"/>
        </w:rPr>
        <w:t xml:space="preserve">, založená na bluesové dvanáctce a </w:t>
      </w:r>
      <w:r w:rsidRPr="01239387">
        <w:rPr>
          <w:rFonts w:eastAsiaTheme="minorEastAsia"/>
          <w:i/>
          <w:iCs/>
          <w:sz w:val="24"/>
          <w:szCs w:val="24"/>
        </w:rPr>
        <w:t>Devil’s Island</w:t>
      </w:r>
      <w:r w:rsidRPr="0EC5EF97">
        <w:rPr>
          <w:rFonts w:eastAsiaTheme="minorEastAsia"/>
          <w:sz w:val="24"/>
          <w:szCs w:val="24"/>
        </w:rPr>
        <w:t xml:space="preserve">, ve které jako v jediné skladbě na albu figuruje část s několikrát opakujícím se refrénem. Naopak nejvíce do tohoto modelu tří částí zapadají </w:t>
      </w:r>
      <w:r w:rsidRPr="01239387">
        <w:rPr>
          <w:rFonts w:eastAsiaTheme="minorEastAsia"/>
          <w:i/>
          <w:iCs/>
          <w:sz w:val="24"/>
          <w:szCs w:val="24"/>
        </w:rPr>
        <w:t>Peace Sells</w:t>
      </w:r>
      <w:r w:rsidRPr="0EC5EF97">
        <w:rPr>
          <w:rFonts w:eastAsiaTheme="minorEastAsia"/>
          <w:sz w:val="24"/>
          <w:szCs w:val="24"/>
        </w:rPr>
        <w:t xml:space="preserve"> a </w:t>
      </w:r>
      <w:r w:rsidRPr="01239387">
        <w:rPr>
          <w:rFonts w:eastAsiaTheme="minorEastAsia"/>
          <w:i/>
          <w:iCs/>
          <w:sz w:val="24"/>
          <w:szCs w:val="24"/>
        </w:rPr>
        <w:t>My Last Words</w:t>
      </w:r>
      <w:r w:rsidRPr="0EC5EF97">
        <w:rPr>
          <w:rFonts w:eastAsiaTheme="minorEastAsia"/>
          <w:sz w:val="24"/>
          <w:szCs w:val="24"/>
        </w:rPr>
        <w:t>.</w:t>
      </w:r>
      <w:r w:rsidRPr="0EC5EF97" w:rsidR="44811FB1">
        <w:rPr>
          <w:rFonts w:eastAsiaTheme="minorEastAsia"/>
          <w:sz w:val="24"/>
          <w:szCs w:val="24"/>
        </w:rPr>
        <w:t xml:space="preserve"> </w:t>
      </w:r>
      <w:r w:rsidRPr="01239387" w:rsidR="44811FB1">
        <w:rPr>
          <w:rFonts w:eastAsiaTheme="minorEastAsia"/>
          <w:color w:val="000000" w:themeColor="text1"/>
          <w:sz w:val="24"/>
          <w:szCs w:val="24"/>
        </w:rPr>
        <w:t xml:space="preserve">Forma celých písní jako celků je nepravidelná </w:t>
      </w:r>
      <w:r w:rsidRPr="01239387" w:rsidR="44811FB1">
        <w:rPr>
          <w:rFonts w:eastAsiaTheme="minorEastAsia"/>
          <w:color w:val="000000" w:themeColor="text1"/>
          <w:sz w:val="24"/>
          <w:szCs w:val="24"/>
        </w:rPr>
        <w:lastRenderedPageBreak/>
        <w:t xml:space="preserve">a komplexní, ale spousta jednotlivých riffů je vystavěná naopak na velmi pravidelných periodických principech s polovičními a úplnými závěry. Ve skladbě </w:t>
      </w:r>
      <w:r w:rsidRPr="01239387" w:rsidR="44811FB1">
        <w:rPr>
          <w:rFonts w:eastAsiaTheme="minorEastAsia"/>
          <w:i/>
          <w:iCs/>
          <w:color w:val="000000" w:themeColor="text1"/>
          <w:sz w:val="24"/>
          <w:szCs w:val="24"/>
        </w:rPr>
        <w:t>The Conjuring</w:t>
      </w:r>
      <w:r w:rsidRPr="01239387" w:rsidR="44811FB1">
        <w:rPr>
          <w:rFonts w:eastAsiaTheme="minorEastAsia"/>
          <w:color w:val="000000" w:themeColor="text1"/>
          <w:sz w:val="24"/>
          <w:szCs w:val="24"/>
        </w:rPr>
        <w:t xml:space="preserve"> jsou minimálně tři riffy odpovídající stejné základní struktuře. Objevují se v mezihrách A, C a D. Jejich struktura by se dá znázornit těmito schématy: </w:t>
      </w:r>
    </w:p>
    <w:tbl>
      <w:tblPr>
        <w:tblW w:w="0" w:type="auto"/>
        <w:tblLayout w:type="fixed"/>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51E7C0F7" w:rsidTr="0EC5EF97" w14:paraId="1BB84778" w14:textId="77777777">
        <w:trPr>
          <w:trHeight w:val="300"/>
        </w:trPr>
        <w:tc>
          <w:tcPr>
            <w:tcW w:w="273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51E7C0F7" w:rsidP="0EC5EF97" w:rsidRDefault="51E7C0F7" w14:paraId="43A415C8" w14:textId="0859B4C0">
            <w:pPr>
              <w:spacing w:after="0" w:line="360" w:lineRule="auto"/>
              <w:jc w:val="center"/>
              <w:rPr>
                <w:rFonts w:eastAsiaTheme="minorEastAsia"/>
                <w:sz w:val="24"/>
                <w:szCs w:val="24"/>
              </w:rPr>
            </w:pPr>
            <w:r w:rsidRPr="0EC5EF97">
              <w:rPr>
                <w:rFonts w:eastAsiaTheme="minorEastAsia"/>
                <w:sz w:val="24"/>
                <w:szCs w:val="24"/>
              </w:rPr>
              <w:t>Mezihra A </w:t>
            </w:r>
          </w:p>
        </w:tc>
        <w:tc>
          <w:tcPr>
            <w:tcW w:w="273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51E7C0F7" w:rsidP="0EC5EF97" w:rsidRDefault="51E7C0F7" w14:paraId="541B94F6" w14:textId="46C554A0">
            <w:pPr>
              <w:spacing w:after="0" w:line="360" w:lineRule="auto"/>
              <w:jc w:val="center"/>
              <w:rPr>
                <w:rFonts w:eastAsiaTheme="minorEastAsia"/>
                <w:sz w:val="24"/>
                <w:szCs w:val="24"/>
              </w:rPr>
            </w:pPr>
            <w:r w:rsidRPr="0EC5EF97">
              <w:rPr>
                <w:rFonts w:eastAsiaTheme="minorEastAsia"/>
                <w:sz w:val="24"/>
                <w:szCs w:val="24"/>
              </w:rPr>
              <w:t>Mezihra C </w:t>
            </w:r>
          </w:p>
        </w:tc>
        <w:tc>
          <w:tcPr>
            <w:tcW w:w="273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51E7C0F7" w:rsidP="0EC5EF97" w:rsidRDefault="51E7C0F7" w14:paraId="0D057EEF" w14:textId="58A6F5D7">
            <w:pPr>
              <w:spacing w:after="0" w:line="360" w:lineRule="auto"/>
              <w:jc w:val="center"/>
              <w:rPr>
                <w:rFonts w:eastAsiaTheme="minorEastAsia"/>
                <w:sz w:val="24"/>
                <w:szCs w:val="24"/>
              </w:rPr>
            </w:pPr>
            <w:r w:rsidRPr="0EC5EF97">
              <w:rPr>
                <w:rFonts w:eastAsiaTheme="minorEastAsia"/>
                <w:sz w:val="24"/>
                <w:szCs w:val="24"/>
              </w:rPr>
              <w:t>Mezihra D </w:t>
            </w:r>
          </w:p>
        </w:tc>
      </w:tr>
      <w:tr w:rsidR="51E7C0F7" w:rsidTr="0EC5EF97" w14:paraId="3EFCA0EE" w14:textId="77777777">
        <w:trPr>
          <w:trHeight w:val="300"/>
        </w:trPr>
        <w:tc>
          <w:tcPr>
            <w:tcW w:w="156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6A189060" w14:textId="0B39235D">
            <w:pPr>
              <w:spacing w:after="0" w:line="360" w:lineRule="auto"/>
              <w:jc w:val="center"/>
              <w:rPr>
                <w:rFonts w:eastAsiaTheme="minorEastAsia"/>
                <w:sz w:val="24"/>
                <w:szCs w:val="24"/>
              </w:rPr>
            </w:pPr>
            <w:r w:rsidRPr="0EC5EF97">
              <w:rPr>
                <w:rFonts w:eastAsiaTheme="minorEastAsia"/>
                <w:sz w:val="24"/>
                <w:szCs w:val="24"/>
              </w:rPr>
              <w:t>A </w:t>
            </w:r>
          </w:p>
        </w:tc>
        <w:tc>
          <w:tcPr>
            <w:tcW w:w="1170" w:type="dxa"/>
            <w:gridSpan w:val="3"/>
            <w:tcBorders>
              <w:top w:val="nil"/>
              <w:left w:val="nil"/>
              <w:bottom w:val="single" w:color="000000" w:themeColor="text1" w:sz="6" w:space="0"/>
              <w:right w:val="single" w:color="000000" w:themeColor="text1" w:sz="6" w:space="0"/>
            </w:tcBorders>
            <w:vAlign w:val="center"/>
          </w:tcPr>
          <w:p w:rsidR="51E7C0F7" w:rsidP="0EC5EF97" w:rsidRDefault="51E7C0F7" w14:paraId="2D94DDDE" w14:textId="2339E20A">
            <w:pPr>
              <w:spacing w:after="0" w:line="360" w:lineRule="auto"/>
              <w:jc w:val="center"/>
              <w:rPr>
                <w:rFonts w:eastAsiaTheme="minorEastAsia"/>
                <w:sz w:val="24"/>
                <w:szCs w:val="24"/>
              </w:rPr>
            </w:pPr>
            <w:r w:rsidRPr="0EC5EF97">
              <w:rPr>
                <w:rFonts w:eastAsiaTheme="minorEastAsia"/>
                <w:sz w:val="24"/>
                <w:szCs w:val="24"/>
              </w:rPr>
              <w:t>B </w:t>
            </w:r>
          </w:p>
        </w:tc>
        <w:tc>
          <w:tcPr>
            <w:tcW w:w="156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0E6F9CAA" w14:textId="66B57CE3">
            <w:pPr>
              <w:spacing w:after="0" w:line="360" w:lineRule="auto"/>
              <w:jc w:val="center"/>
              <w:rPr>
                <w:rFonts w:eastAsiaTheme="minorEastAsia"/>
                <w:sz w:val="24"/>
                <w:szCs w:val="24"/>
              </w:rPr>
            </w:pPr>
            <w:r w:rsidRPr="0EC5EF97">
              <w:rPr>
                <w:rFonts w:eastAsiaTheme="minorEastAsia"/>
                <w:sz w:val="24"/>
                <w:szCs w:val="24"/>
              </w:rPr>
              <w:t>A </w:t>
            </w:r>
          </w:p>
        </w:tc>
        <w:tc>
          <w:tcPr>
            <w:tcW w:w="1170" w:type="dxa"/>
            <w:gridSpan w:val="3"/>
            <w:tcBorders>
              <w:top w:val="nil"/>
              <w:left w:val="nil"/>
              <w:bottom w:val="single" w:color="000000" w:themeColor="text1" w:sz="6" w:space="0"/>
              <w:right w:val="single" w:color="000000" w:themeColor="text1" w:sz="6" w:space="0"/>
            </w:tcBorders>
            <w:vAlign w:val="center"/>
          </w:tcPr>
          <w:p w:rsidR="51E7C0F7" w:rsidP="0EC5EF97" w:rsidRDefault="51E7C0F7" w14:paraId="4D732E17" w14:textId="4981AB5B">
            <w:pPr>
              <w:spacing w:after="0" w:line="360" w:lineRule="auto"/>
              <w:jc w:val="center"/>
              <w:rPr>
                <w:rFonts w:eastAsiaTheme="minorEastAsia"/>
                <w:sz w:val="24"/>
                <w:szCs w:val="24"/>
              </w:rPr>
            </w:pPr>
            <w:r w:rsidRPr="0EC5EF97">
              <w:rPr>
                <w:rFonts w:eastAsiaTheme="minorEastAsia"/>
                <w:sz w:val="24"/>
                <w:szCs w:val="24"/>
              </w:rPr>
              <w:t>B </w:t>
            </w:r>
          </w:p>
        </w:tc>
        <w:tc>
          <w:tcPr>
            <w:tcW w:w="156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3D981298" w14:textId="63F4AB1F">
            <w:pPr>
              <w:spacing w:after="0" w:line="360" w:lineRule="auto"/>
              <w:jc w:val="center"/>
              <w:rPr>
                <w:rFonts w:eastAsiaTheme="minorEastAsia"/>
                <w:sz w:val="24"/>
                <w:szCs w:val="24"/>
              </w:rPr>
            </w:pPr>
            <w:r w:rsidRPr="0EC5EF97">
              <w:rPr>
                <w:rFonts w:eastAsiaTheme="minorEastAsia"/>
                <w:sz w:val="24"/>
                <w:szCs w:val="24"/>
              </w:rPr>
              <w:t>A </w:t>
            </w:r>
          </w:p>
        </w:tc>
        <w:tc>
          <w:tcPr>
            <w:tcW w:w="1170" w:type="dxa"/>
            <w:gridSpan w:val="3"/>
            <w:tcBorders>
              <w:top w:val="nil"/>
              <w:left w:val="nil"/>
              <w:bottom w:val="single" w:color="000000" w:themeColor="text1" w:sz="6" w:space="0"/>
              <w:right w:val="single" w:color="000000" w:themeColor="text1" w:sz="6" w:space="0"/>
            </w:tcBorders>
            <w:vAlign w:val="center"/>
          </w:tcPr>
          <w:p w:rsidR="51E7C0F7" w:rsidP="0EC5EF97" w:rsidRDefault="51E7C0F7" w14:paraId="1C6A05B9" w14:textId="59F7E8B7">
            <w:pPr>
              <w:spacing w:after="0" w:line="360" w:lineRule="auto"/>
              <w:jc w:val="center"/>
              <w:rPr>
                <w:rFonts w:eastAsiaTheme="minorEastAsia"/>
                <w:sz w:val="24"/>
                <w:szCs w:val="24"/>
              </w:rPr>
            </w:pPr>
            <w:r w:rsidRPr="0EC5EF97">
              <w:rPr>
                <w:rFonts w:eastAsiaTheme="minorEastAsia"/>
                <w:sz w:val="24"/>
                <w:szCs w:val="24"/>
              </w:rPr>
              <w:t>B </w:t>
            </w:r>
          </w:p>
        </w:tc>
      </w:tr>
      <w:tr w:rsidR="51E7C0F7" w:rsidTr="0EC5EF97" w14:paraId="17933966" w14:textId="77777777">
        <w:trPr>
          <w:trHeight w:val="300"/>
        </w:trPr>
        <w:tc>
          <w:tcPr>
            <w:tcW w:w="78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608ACF91" w14:textId="7536521A">
            <w:pPr>
              <w:spacing w:after="0" w:line="360" w:lineRule="auto"/>
              <w:jc w:val="center"/>
              <w:rPr>
                <w:rFonts w:eastAsiaTheme="minorEastAsia"/>
                <w:sz w:val="24"/>
                <w:szCs w:val="24"/>
              </w:rPr>
            </w:pPr>
            <w:r w:rsidRPr="0EC5EF97">
              <w:rPr>
                <w:rFonts w:eastAsiaTheme="minorEastAsia"/>
                <w:sz w:val="24"/>
                <w:szCs w:val="24"/>
              </w:rPr>
              <w:t>a </w:t>
            </w:r>
          </w:p>
        </w:tc>
        <w:tc>
          <w:tcPr>
            <w:tcW w:w="780" w:type="dxa"/>
            <w:gridSpan w:val="2"/>
            <w:tcBorders>
              <w:top w:val="single" w:color="000000" w:themeColor="text1" w:sz="6" w:space="0"/>
              <w:left w:val="nil"/>
              <w:bottom w:val="single" w:color="000000" w:themeColor="text1" w:sz="6" w:space="0"/>
              <w:right w:val="single" w:color="000000" w:themeColor="text1" w:sz="6" w:space="0"/>
            </w:tcBorders>
            <w:vAlign w:val="center"/>
          </w:tcPr>
          <w:p w:rsidR="51E7C0F7" w:rsidP="0EC5EF97" w:rsidRDefault="51E7C0F7" w14:paraId="67CE4F69" w14:textId="71A494FF">
            <w:pPr>
              <w:spacing w:after="0" w:line="360" w:lineRule="auto"/>
              <w:jc w:val="center"/>
              <w:rPr>
                <w:rFonts w:eastAsiaTheme="minorEastAsia"/>
                <w:sz w:val="24"/>
                <w:szCs w:val="24"/>
              </w:rPr>
            </w:pPr>
            <w:r w:rsidRPr="0EC5EF97">
              <w:rPr>
                <w:rFonts w:eastAsiaTheme="minorEastAsia"/>
                <w:sz w:val="24"/>
                <w:szCs w:val="24"/>
              </w:rPr>
              <w:t>b </w:t>
            </w:r>
          </w:p>
        </w:tc>
        <w:tc>
          <w:tcPr>
            <w:tcW w:w="780" w:type="dxa"/>
            <w:gridSpan w:val="2"/>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7926052E" w14:textId="1C5BF303">
            <w:pPr>
              <w:spacing w:after="0" w:line="360" w:lineRule="auto"/>
              <w:jc w:val="center"/>
              <w:rPr>
                <w:rFonts w:eastAsiaTheme="minorEastAsia"/>
                <w:sz w:val="24"/>
                <w:szCs w:val="24"/>
              </w:rPr>
            </w:pPr>
            <w:r w:rsidRPr="0EC5EF97">
              <w:rPr>
                <w:rFonts w:eastAsiaTheme="minorEastAsia"/>
                <w:sz w:val="24"/>
                <w:szCs w:val="24"/>
              </w:rPr>
              <w:t>c </w:t>
            </w:r>
          </w:p>
        </w:tc>
        <w:tc>
          <w:tcPr>
            <w:tcW w:w="390" w:type="dxa"/>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4943149C" w14:textId="1F24167E">
            <w:pPr>
              <w:spacing w:after="0" w:line="360" w:lineRule="auto"/>
              <w:jc w:val="center"/>
              <w:rPr>
                <w:rFonts w:eastAsiaTheme="minorEastAsia"/>
                <w:sz w:val="24"/>
                <w:szCs w:val="24"/>
              </w:rPr>
            </w:pPr>
            <w:r w:rsidRPr="0EC5EF97">
              <w:rPr>
                <w:rFonts w:eastAsiaTheme="minorEastAsia"/>
                <w:sz w:val="24"/>
                <w:szCs w:val="24"/>
              </w:rPr>
              <w:t>d </w:t>
            </w:r>
          </w:p>
        </w:tc>
        <w:tc>
          <w:tcPr>
            <w:tcW w:w="78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3BB3521C" w14:textId="3055357B">
            <w:pPr>
              <w:spacing w:after="0" w:line="360" w:lineRule="auto"/>
              <w:jc w:val="center"/>
              <w:rPr>
                <w:rFonts w:eastAsiaTheme="minorEastAsia"/>
                <w:sz w:val="24"/>
                <w:szCs w:val="24"/>
              </w:rPr>
            </w:pPr>
            <w:r w:rsidRPr="0EC5EF97">
              <w:rPr>
                <w:rFonts w:eastAsiaTheme="minorEastAsia"/>
                <w:sz w:val="24"/>
                <w:szCs w:val="24"/>
              </w:rPr>
              <w:t>a </w:t>
            </w:r>
          </w:p>
        </w:tc>
        <w:tc>
          <w:tcPr>
            <w:tcW w:w="780" w:type="dxa"/>
            <w:gridSpan w:val="2"/>
            <w:tcBorders>
              <w:top w:val="single" w:color="000000" w:themeColor="text1" w:sz="6" w:space="0"/>
              <w:left w:val="nil"/>
              <w:bottom w:val="single" w:color="000000" w:themeColor="text1" w:sz="6" w:space="0"/>
              <w:right w:val="single" w:color="000000" w:themeColor="text1" w:sz="6" w:space="0"/>
            </w:tcBorders>
            <w:vAlign w:val="center"/>
          </w:tcPr>
          <w:p w:rsidR="51E7C0F7" w:rsidP="0EC5EF97" w:rsidRDefault="51E7C0F7" w14:paraId="413590DB" w14:textId="108EEEFB">
            <w:pPr>
              <w:spacing w:after="0" w:line="360" w:lineRule="auto"/>
              <w:jc w:val="center"/>
              <w:rPr>
                <w:rFonts w:eastAsiaTheme="minorEastAsia"/>
                <w:sz w:val="24"/>
                <w:szCs w:val="24"/>
              </w:rPr>
            </w:pPr>
            <w:r w:rsidRPr="0EC5EF97">
              <w:rPr>
                <w:rFonts w:eastAsiaTheme="minorEastAsia"/>
                <w:sz w:val="24"/>
                <w:szCs w:val="24"/>
              </w:rPr>
              <w:t>b </w:t>
            </w:r>
          </w:p>
        </w:tc>
        <w:tc>
          <w:tcPr>
            <w:tcW w:w="780" w:type="dxa"/>
            <w:gridSpan w:val="2"/>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72498500" w14:textId="407AE0E6">
            <w:pPr>
              <w:spacing w:after="0" w:line="360" w:lineRule="auto"/>
              <w:jc w:val="center"/>
              <w:rPr>
                <w:rFonts w:eastAsiaTheme="minorEastAsia"/>
                <w:sz w:val="24"/>
                <w:szCs w:val="24"/>
              </w:rPr>
            </w:pPr>
            <w:r w:rsidRPr="0EC5EF97">
              <w:rPr>
                <w:rFonts w:eastAsiaTheme="minorEastAsia"/>
                <w:sz w:val="24"/>
                <w:szCs w:val="24"/>
              </w:rPr>
              <w:t>a </w:t>
            </w:r>
          </w:p>
        </w:tc>
        <w:tc>
          <w:tcPr>
            <w:tcW w:w="390" w:type="dxa"/>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038916A9" w14:textId="66C246C0">
            <w:pPr>
              <w:spacing w:after="0" w:line="360" w:lineRule="auto"/>
              <w:jc w:val="center"/>
              <w:rPr>
                <w:rFonts w:eastAsiaTheme="minorEastAsia"/>
                <w:sz w:val="24"/>
                <w:szCs w:val="24"/>
              </w:rPr>
            </w:pPr>
            <w:r w:rsidRPr="0EC5EF97">
              <w:rPr>
                <w:rFonts w:eastAsiaTheme="minorEastAsia"/>
                <w:sz w:val="24"/>
                <w:szCs w:val="24"/>
              </w:rPr>
              <w:t>c </w:t>
            </w:r>
          </w:p>
        </w:tc>
        <w:tc>
          <w:tcPr>
            <w:tcW w:w="78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51E7C0F7" w:rsidP="0EC5EF97" w:rsidRDefault="51E7C0F7" w14:paraId="19BE9BF9" w14:textId="528A3030">
            <w:pPr>
              <w:spacing w:after="0" w:line="360" w:lineRule="auto"/>
              <w:jc w:val="center"/>
              <w:rPr>
                <w:rFonts w:eastAsiaTheme="minorEastAsia"/>
                <w:sz w:val="24"/>
                <w:szCs w:val="24"/>
              </w:rPr>
            </w:pPr>
            <w:r w:rsidRPr="0EC5EF97">
              <w:rPr>
                <w:rFonts w:eastAsiaTheme="minorEastAsia"/>
                <w:sz w:val="24"/>
                <w:szCs w:val="24"/>
              </w:rPr>
              <w:t>a </w:t>
            </w:r>
          </w:p>
        </w:tc>
        <w:tc>
          <w:tcPr>
            <w:tcW w:w="780" w:type="dxa"/>
            <w:gridSpan w:val="2"/>
            <w:tcBorders>
              <w:top w:val="single" w:color="000000" w:themeColor="text1" w:sz="6" w:space="0"/>
              <w:left w:val="nil"/>
              <w:bottom w:val="single" w:color="000000" w:themeColor="text1" w:sz="6" w:space="0"/>
              <w:right w:val="single" w:color="000000" w:themeColor="text1" w:sz="6" w:space="0"/>
            </w:tcBorders>
            <w:vAlign w:val="center"/>
          </w:tcPr>
          <w:p w:rsidR="51E7C0F7" w:rsidP="0EC5EF97" w:rsidRDefault="51E7C0F7" w14:paraId="74002CB5" w14:textId="4A20DE27">
            <w:pPr>
              <w:spacing w:after="0" w:line="360" w:lineRule="auto"/>
              <w:jc w:val="center"/>
              <w:rPr>
                <w:rFonts w:eastAsiaTheme="minorEastAsia"/>
                <w:sz w:val="24"/>
                <w:szCs w:val="24"/>
              </w:rPr>
            </w:pPr>
            <w:r w:rsidRPr="0EC5EF97">
              <w:rPr>
                <w:rFonts w:eastAsiaTheme="minorEastAsia"/>
                <w:sz w:val="24"/>
                <w:szCs w:val="24"/>
              </w:rPr>
              <w:t>b </w:t>
            </w:r>
          </w:p>
        </w:tc>
        <w:tc>
          <w:tcPr>
            <w:tcW w:w="780" w:type="dxa"/>
            <w:gridSpan w:val="2"/>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2164115A" w14:textId="779F1621">
            <w:pPr>
              <w:spacing w:after="0" w:line="360" w:lineRule="auto"/>
              <w:jc w:val="center"/>
              <w:rPr>
                <w:rFonts w:eastAsiaTheme="minorEastAsia"/>
                <w:sz w:val="24"/>
                <w:szCs w:val="24"/>
              </w:rPr>
            </w:pPr>
            <w:r w:rsidRPr="0EC5EF97">
              <w:rPr>
                <w:rFonts w:eastAsiaTheme="minorEastAsia"/>
                <w:sz w:val="24"/>
                <w:szCs w:val="24"/>
              </w:rPr>
              <w:t>a </w:t>
            </w:r>
          </w:p>
        </w:tc>
        <w:tc>
          <w:tcPr>
            <w:tcW w:w="390" w:type="dxa"/>
            <w:tcBorders>
              <w:top w:val="single" w:color="auto" w:sz="6" w:space="0"/>
              <w:left w:val="nil"/>
              <w:bottom w:val="single" w:color="000000" w:themeColor="text1" w:sz="6" w:space="0"/>
              <w:right w:val="single" w:color="000000" w:themeColor="text1" w:sz="6" w:space="0"/>
            </w:tcBorders>
            <w:vAlign w:val="center"/>
          </w:tcPr>
          <w:p w:rsidR="51E7C0F7" w:rsidP="0EC5EF97" w:rsidRDefault="51E7C0F7" w14:paraId="2C5D0AA8" w14:textId="2BA8D5FE">
            <w:pPr>
              <w:spacing w:after="0" w:line="360" w:lineRule="auto"/>
              <w:jc w:val="center"/>
              <w:rPr>
                <w:rFonts w:eastAsiaTheme="minorEastAsia"/>
                <w:sz w:val="24"/>
                <w:szCs w:val="24"/>
              </w:rPr>
            </w:pPr>
            <w:r w:rsidRPr="0EC5EF97">
              <w:rPr>
                <w:rFonts w:eastAsiaTheme="minorEastAsia"/>
                <w:sz w:val="24"/>
                <w:szCs w:val="24"/>
              </w:rPr>
              <w:t>c </w:t>
            </w:r>
          </w:p>
        </w:tc>
      </w:tr>
      <w:tr w:rsidR="51E7C0F7" w:rsidTr="0EC5EF97" w14:paraId="443A0CDB" w14:textId="77777777">
        <w:trPr>
          <w:trHeight w:val="300"/>
        </w:trPr>
        <w:tc>
          <w:tcPr>
            <w:tcW w:w="390" w:type="dxa"/>
            <w:tcBorders>
              <w:top w:val="single" w:color="000000" w:themeColor="text1" w:sz="6" w:space="0"/>
              <w:left w:val="single" w:color="auto" w:sz="6" w:space="0"/>
              <w:bottom w:val="single" w:color="auto" w:sz="6" w:space="0"/>
              <w:right w:val="single" w:color="auto" w:sz="6" w:space="0"/>
            </w:tcBorders>
            <w:vAlign w:val="center"/>
          </w:tcPr>
          <w:p w:rsidR="51E7C0F7" w:rsidP="0EC5EF97" w:rsidRDefault="51E7C0F7" w14:paraId="2A03C3DA" w14:textId="6B5E55DD">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auto" w:sz="6" w:space="0"/>
            </w:tcBorders>
            <w:vAlign w:val="center"/>
          </w:tcPr>
          <w:p w:rsidR="51E7C0F7" w:rsidP="0EC5EF97" w:rsidRDefault="51E7C0F7" w14:paraId="5F513C4E" w14:textId="09281C3E">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000000" w:themeColor="text1" w:sz="6" w:space="0"/>
              <w:left w:val="single" w:color="auto" w:sz="6" w:space="0"/>
              <w:bottom w:val="single" w:color="auto" w:sz="6" w:space="0"/>
              <w:right w:val="single" w:color="000000" w:themeColor="text1" w:sz="6" w:space="0"/>
            </w:tcBorders>
            <w:vAlign w:val="center"/>
          </w:tcPr>
          <w:p w:rsidR="51E7C0F7" w:rsidP="0EC5EF97" w:rsidRDefault="51E7C0F7" w14:paraId="146B8379" w14:textId="2CD0C0E9">
            <w:pPr>
              <w:spacing w:after="0" w:line="360" w:lineRule="auto"/>
              <w:jc w:val="center"/>
              <w:rPr>
                <w:rFonts w:eastAsiaTheme="minorEastAsia"/>
                <w:sz w:val="24"/>
                <w:szCs w:val="24"/>
              </w:rPr>
            </w:pPr>
            <w:r w:rsidRPr="0EC5EF97">
              <w:rPr>
                <w:rFonts w:eastAsiaTheme="minorEastAsia"/>
                <w:i/>
                <w:iCs/>
                <w:sz w:val="24"/>
                <w:szCs w:val="24"/>
              </w:rPr>
              <w:t>c</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49DE82C9" w14:textId="04568A16">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675CF963" w14:textId="643F5AE0">
            <w:pPr>
              <w:spacing w:after="0" w:line="360" w:lineRule="auto"/>
              <w:jc w:val="center"/>
              <w:rPr>
                <w:rFonts w:eastAsiaTheme="minorEastAsia"/>
                <w:sz w:val="24"/>
                <w:szCs w:val="24"/>
              </w:rPr>
            </w:pPr>
            <w:r w:rsidRPr="0EC5EF97">
              <w:rPr>
                <w:rFonts w:eastAsiaTheme="minorEastAsia"/>
                <w:i/>
                <w:iCs/>
                <w:sz w:val="24"/>
                <w:szCs w:val="24"/>
              </w:rPr>
              <w:t>d</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03E2B39E" w14:textId="373BE720">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304DF9FC" w14:textId="266F38C6">
            <w:pPr>
              <w:spacing w:after="0" w:line="360" w:lineRule="auto"/>
              <w:jc w:val="center"/>
              <w:rPr>
                <w:rFonts w:eastAsiaTheme="minorEastAsia"/>
                <w:sz w:val="24"/>
                <w:szCs w:val="24"/>
              </w:rPr>
            </w:pPr>
            <w:r w:rsidRPr="0EC5EF97">
              <w:rPr>
                <w:rFonts w:eastAsiaTheme="minorEastAsia"/>
                <w:i/>
                <w:iCs/>
                <w:sz w:val="24"/>
                <w:szCs w:val="24"/>
              </w:rPr>
              <w:t>e</w:t>
            </w:r>
            <w:r w:rsidRPr="0EC5EF97">
              <w:rPr>
                <w:rFonts w:eastAsiaTheme="minorEastAsia"/>
                <w:sz w:val="24"/>
                <w:szCs w:val="24"/>
              </w:rPr>
              <w:t> </w:t>
            </w:r>
          </w:p>
        </w:tc>
        <w:tc>
          <w:tcPr>
            <w:tcW w:w="390" w:type="dxa"/>
            <w:tcBorders>
              <w:top w:val="single" w:color="000000" w:themeColor="text1" w:sz="6" w:space="0"/>
              <w:left w:val="single" w:color="auto" w:sz="6" w:space="0"/>
              <w:bottom w:val="single" w:color="auto" w:sz="6" w:space="0"/>
              <w:right w:val="single" w:color="auto" w:sz="6" w:space="0"/>
            </w:tcBorders>
            <w:vAlign w:val="center"/>
          </w:tcPr>
          <w:p w:rsidR="51E7C0F7" w:rsidP="0EC5EF97" w:rsidRDefault="51E7C0F7" w14:paraId="6CB64C24" w14:textId="623ADC5C">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auto" w:sz="6" w:space="0"/>
            </w:tcBorders>
            <w:vAlign w:val="center"/>
          </w:tcPr>
          <w:p w:rsidR="51E7C0F7" w:rsidP="0EC5EF97" w:rsidRDefault="51E7C0F7" w14:paraId="59EB5F2E" w14:textId="377B9FEC">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000000" w:themeColor="text1" w:sz="6" w:space="0"/>
              <w:left w:val="single" w:color="auto" w:sz="6" w:space="0"/>
              <w:bottom w:val="single" w:color="auto" w:sz="6" w:space="0"/>
              <w:right w:val="single" w:color="000000" w:themeColor="text1" w:sz="6" w:space="0"/>
            </w:tcBorders>
            <w:vAlign w:val="center"/>
          </w:tcPr>
          <w:p w:rsidR="51E7C0F7" w:rsidP="0EC5EF97" w:rsidRDefault="51E7C0F7" w14:paraId="4ECB56DD" w14:textId="0CF09E73">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79DE0930" w14:textId="2169AA27">
            <w:pPr>
              <w:spacing w:after="0" w:line="360" w:lineRule="auto"/>
              <w:jc w:val="center"/>
              <w:rPr>
                <w:rFonts w:eastAsiaTheme="minorEastAsia"/>
                <w:sz w:val="24"/>
                <w:szCs w:val="24"/>
              </w:rPr>
            </w:pPr>
            <w:r w:rsidRPr="0EC5EF97">
              <w:rPr>
                <w:rFonts w:eastAsiaTheme="minorEastAsia"/>
                <w:i/>
                <w:iCs/>
                <w:sz w:val="24"/>
                <w:szCs w:val="24"/>
              </w:rPr>
              <w:t>c</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12253AA8" w14:textId="010DB67D">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521B4141" w14:textId="1B889644">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0BBE6677" w14:textId="77A9F15B">
            <w:pPr>
              <w:spacing w:after="0" w:line="360" w:lineRule="auto"/>
              <w:jc w:val="center"/>
              <w:rPr>
                <w:rFonts w:eastAsiaTheme="minorEastAsia"/>
                <w:sz w:val="24"/>
                <w:szCs w:val="24"/>
              </w:rPr>
            </w:pPr>
            <w:r w:rsidRPr="0EC5EF97">
              <w:rPr>
                <w:rFonts w:eastAsiaTheme="minorEastAsia"/>
                <w:i/>
                <w:iCs/>
                <w:sz w:val="24"/>
                <w:szCs w:val="24"/>
              </w:rPr>
              <w:t>d</w:t>
            </w:r>
            <w:r w:rsidRPr="0EC5EF97">
              <w:rPr>
                <w:rFonts w:eastAsiaTheme="minorEastAsia"/>
                <w:sz w:val="24"/>
                <w:szCs w:val="24"/>
              </w:rPr>
              <w:t> </w:t>
            </w:r>
          </w:p>
        </w:tc>
        <w:tc>
          <w:tcPr>
            <w:tcW w:w="390" w:type="dxa"/>
            <w:tcBorders>
              <w:top w:val="single" w:color="000000" w:themeColor="text1" w:sz="6" w:space="0"/>
              <w:left w:val="single" w:color="auto" w:sz="6" w:space="0"/>
              <w:bottom w:val="single" w:color="auto" w:sz="6" w:space="0"/>
              <w:right w:val="single" w:color="auto" w:sz="6" w:space="0"/>
            </w:tcBorders>
            <w:vAlign w:val="center"/>
          </w:tcPr>
          <w:p w:rsidR="51E7C0F7" w:rsidP="0EC5EF97" w:rsidRDefault="51E7C0F7" w14:paraId="637A8095" w14:textId="46D58D9F">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auto" w:sz="6" w:space="0"/>
            </w:tcBorders>
            <w:vAlign w:val="center"/>
          </w:tcPr>
          <w:p w:rsidR="51E7C0F7" w:rsidP="0EC5EF97" w:rsidRDefault="51E7C0F7" w14:paraId="69F00B3B" w14:textId="03C2744C">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000000" w:themeColor="text1" w:sz="6" w:space="0"/>
              <w:left w:val="single" w:color="auto" w:sz="6" w:space="0"/>
              <w:bottom w:val="single" w:color="auto" w:sz="6" w:space="0"/>
              <w:right w:val="single" w:color="000000" w:themeColor="text1" w:sz="6" w:space="0"/>
            </w:tcBorders>
            <w:vAlign w:val="center"/>
          </w:tcPr>
          <w:p w:rsidR="51E7C0F7" w:rsidP="0EC5EF97" w:rsidRDefault="51E7C0F7" w14:paraId="45D994B9" w14:textId="18B5DE20">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7C13B29D" w14:textId="0099A28E">
            <w:pPr>
              <w:spacing w:after="0" w:line="360" w:lineRule="auto"/>
              <w:jc w:val="center"/>
              <w:rPr>
                <w:rFonts w:eastAsiaTheme="minorEastAsia"/>
                <w:sz w:val="24"/>
                <w:szCs w:val="24"/>
              </w:rPr>
            </w:pPr>
            <w:r w:rsidRPr="0EC5EF97">
              <w:rPr>
                <w:rFonts w:eastAsiaTheme="minorEastAsia"/>
                <w:i/>
                <w:iCs/>
                <w:sz w:val="24"/>
                <w:szCs w:val="24"/>
              </w:rPr>
              <w:t>c</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1150CDF9" w14:textId="4DCBD873">
            <w:pPr>
              <w:spacing w:after="0" w:line="360" w:lineRule="auto"/>
              <w:jc w:val="center"/>
              <w:rPr>
                <w:rFonts w:eastAsiaTheme="minorEastAsia"/>
                <w:sz w:val="24"/>
                <w:szCs w:val="24"/>
              </w:rPr>
            </w:pPr>
            <w:r w:rsidRPr="0EC5EF97">
              <w:rPr>
                <w:rFonts w:eastAsiaTheme="minorEastAsia"/>
                <w:i/>
                <w:iCs/>
                <w:sz w:val="24"/>
                <w:szCs w:val="24"/>
              </w:rPr>
              <w:t>a</w:t>
            </w:r>
            <w:r w:rsidRPr="0EC5EF97">
              <w:rPr>
                <w:rFonts w:eastAsiaTheme="minorEastAsia"/>
                <w:sz w:val="24"/>
                <w:szCs w:val="24"/>
              </w:rPr>
              <w:t> </w:t>
            </w:r>
          </w:p>
        </w:tc>
        <w:tc>
          <w:tcPr>
            <w:tcW w:w="390" w:type="dxa"/>
            <w:tcBorders>
              <w:top w:val="nil"/>
              <w:left w:val="single" w:color="auto" w:sz="6" w:space="0"/>
              <w:bottom w:val="single" w:color="auto" w:sz="6" w:space="0"/>
              <w:right w:val="single" w:color="000000" w:themeColor="text1" w:sz="6" w:space="0"/>
            </w:tcBorders>
            <w:vAlign w:val="center"/>
          </w:tcPr>
          <w:p w:rsidR="51E7C0F7" w:rsidP="0EC5EF97" w:rsidRDefault="51E7C0F7" w14:paraId="524F8942" w14:textId="1C9E1863">
            <w:pPr>
              <w:spacing w:after="0" w:line="360" w:lineRule="auto"/>
              <w:jc w:val="center"/>
              <w:rPr>
                <w:rFonts w:eastAsiaTheme="minorEastAsia"/>
                <w:sz w:val="24"/>
                <w:szCs w:val="24"/>
              </w:rPr>
            </w:pPr>
            <w:r w:rsidRPr="0EC5EF97">
              <w:rPr>
                <w:rFonts w:eastAsiaTheme="minorEastAsia"/>
                <w:i/>
                <w:iCs/>
                <w:sz w:val="24"/>
                <w:szCs w:val="24"/>
              </w:rPr>
              <w:t>b</w:t>
            </w:r>
            <w:r w:rsidRPr="0EC5EF97">
              <w:rPr>
                <w:rFonts w:eastAsiaTheme="minorEastAsia"/>
                <w:sz w:val="24"/>
                <w:szCs w:val="24"/>
              </w:rPr>
              <w:t> </w:t>
            </w:r>
          </w:p>
        </w:tc>
        <w:tc>
          <w:tcPr>
            <w:tcW w:w="390" w:type="dxa"/>
            <w:tcBorders>
              <w:top w:val="single" w:color="auto" w:sz="6" w:space="0"/>
              <w:left w:val="single" w:color="auto" w:sz="6" w:space="0"/>
              <w:bottom w:val="single" w:color="auto" w:sz="6" w:space="0"/>
              <w:right w:val="single" w:color="000000" w:themeColor="text1" w:sz="6" w:space="0"/>
            </w:tcBorders>
            <w:vAlign w:val="center"/>
          </w:tcPr>
          <w:p w:rsidR="51E7C0F7" w:rsidP="0EC5EF97" w:rsidRDefault="51E7C0F7" w14:paraId="33B16AAC" w14:textId="4F305605">
            <w:pPr>
              <w:spacing w:after="0" w:line="360" w:lineRule="auto"/>
              <w:jc w:val="center"/>
              <w:rPr>
                <w:rFonts w:eastAsiaTheme="minorEastAsia"/>
                <w:sz w:val="24"/>
                <w:szCs w:val="24"/>
              </w:rPr>
            </w:pPr>
            <w:r w:rsidRPr="0EC5EF97">
              <w:rPr>
                <w:rFonts w:eastAsiaTheme="minorEastAsia"/>
                <w:i/>
                <w:iCs/>
                <w:sz w:val="24"/>
                <w:szCs w:val="24"/>
              </w:rPr>
              <w:t>d</w:t>
            </w:r>
            <w:r w:rsidRPr="0EC5EF97">
              <w:rPr>
                <w:rFonts w:eastAsiaTheme="minorEastAsia"/>
                <w:sz w:val="24"/>
                <w:szCs w:val="24"/>
              </w:rPr>
              <w:t> </w:t>
            </w:r>
          </w:p>
        </w:tc>
      </w:tr>
    </w:tbl>
    <w:p w:rsidR="078C2B82" w:rsidP="0EC5EF97" w:rsidRDefault="078C2B82" w14:paraId="722ADB53" w14:textId="0B16D3FA">
      <w:pPr>
        <w:spacing w:line="360" w:lineRule="auto"/>
        <w:rPr>
          <w:rFonts w:eastAsiaTheme="minorEastAsia"/>
          <w:color w:val="000000" w:themeColor="text1"/>
          <w:sz w:val="24"/>
          <w:szCs w:val="24"/>
        </w:rPr>
      </w:pPr>
    </w:p>
    <w:p w:rsidR="078C2B82" w:rsidP="0EC5EF97" w:rsidRDefault="078C2B82" w14:paraId="41FE3778" w14:textId="040A133A">
      <w:pPr>
        <w:spacing w:line="360" w:lineRule="auto"/>
        <w:ind w:firstLine="708"/>
        <w:rPr>
          <w:rFonts w:eastAsiaTheme="minorEastAsia"/>
          <w:sz w:val="24"/>
          <w:szCs w:val="24"/>
        </w:rPr>
      </w:pPr>
    </w:p>
    <w:p w:rsidR="7F5BE5A9" w:rsidP="0EC5EF97" w:rsidRDefault="7F5BE5A9" w14:paraId="23F893EA" w14:textId="7CBE5DCB">
      <w:pPr>
        <w:spacing w:line="360" w:lineRule="auto"/>
        <w:ind w:firstLine="708"/>
        <w:rPr>
          <w:rFonts w:eastAsiaTheme="minorEastAsia"/>
          <w:sz w:val="24"/>
          <w:szCs w:val="24"/>
        </w:rPr>
      </w:pPr>
    </w:p>
    <w:p w:rsidR="6EE2302A" w:rsidP="0EC5EF97" w:rsidRDefault="6EE2302A" w14:paraId="2D16907E" w14:textId="092C22F7">
      <w:pPr>
        <w:pStyle w:val="Nadpis3"/>
        <w:rPr>
          <w:rFonts w:asciiTheme="minorHAnsi" w:hAnsiTheme="minorHAnsi" w:eastAsiaTheme="minorEastAsia" w:cstheme="minorBidi"/>
          <w:b/>
          <w:bCs/>
        </w:rPr>
      </w:pPr>
      <w:bookmarkStart w:name="_Toc121749035" w:id="30"/>
      <w:r w:rsidRPr="0EC5EF97">
        <w:rPr>
          <w:rFonts w:asciiTheme="minorHAnsi" w:hAnsiTheme="minorHAnsi" w:eastAsiaTheme="minorEastAsia" w:cstheme="minorBidi"/>
          <w:b/>
          <w:bCs/>
        </w:rPr>
        <w:t xml:space="preserve">4.9.2 </w:t>
      </w:r>
      <w:r w:rsidRPr="0EC5EF97" w:rsidR="078C2B82">
        <w:rPr>
          <w:rFonts w:asciiTheme="minorHAnsi" w:hAnsiTheme="minorHAnsi" w:eastAsiaTheme="minorEastAsia" w:cstheme="minorBidi"/>
          <w:b/>
          <w:bCs/>
        </w:rPr>
        <w:t>Kinetika</w:t>
      </w:r>
      <w:bookmarkEnd w:id="30"/>
      <w:r w:rsidRPr="0EC5EF97" w:rsidR="078C2B82">
        <w:rPr>
          <w:rFonts w:asciiTheme="minorHAnsi" w:hAnsiTheme="minorHAnsi" w:eastAsiaTheme="minorEastAsia" w:cstheme="minorBidi"/>
          <w:b/>
          <w:bCs/>
        </w:rPr>
        <w:t xml:space="preserve"> </w:t>
      </w:r>
    </w:p>
    <w:p w:rsidR="7F5BE5A9" w:rsidP="0EC5EF97" w:rsidRDefault="7F5BE5A9" w14:paraId="56078748" w14:textId="6E3F7DBB">
      <w:pPr>
        <w:rPr>
          <w:rFonts w:eastAsiaTheme="minorEastAsia"/>
          <w:sz w:val="24"/>
          <w:szCs w:val="24"/>
        </w:rPr>
      </w:pPr>
    </w:p>
    <w:p w:rsidR="2D528F11" w:rsidP="0EC5EF97" w:rsidRDefault="2D528F11" w14:paraId="20E106EF" w14:textId="553750B4">
      <w:pPr>
        <w:spacing w:line="360" w:lineRule="auto"/>
        <w:ind w:firstLine="708"/>
        <w:rPr>
          <w:rFonts w:eastAsiaTheme="minorEastAsia"/>
          <w:sz w:val="24"/>
          <w:szCs w:val="24"/>
        </w:rPr>
      </w:pPr>
      <w:r w:rsidRPr="0EC5EF97">
        <w:rPr>
          <w:rFonts w:eastAsiaTheme="minorEastAsia"/>
          <w:sz w:val="24"/>
          <w:szCs w:val="24"/>
        </w:rPr>
        <w:t xml:space="preserve"> Tempo </w:t>
      </w:r>
      <w:r w:rsidRPr="0EC5EF97" w:rsidR="078C2B82">
        <w:rPr>
          <w:rFonts w:eastAsiaTheme="minorEastAsia"/>
          <w:sz w:val="24"/>
          <w:szCs w:val="24"/>
        </w:rPr>
        <w:t>skladeb je různorodé, hlavně ze začátku se v některých skladbách objevují kontrastní pomalé části, zaměřené na pomalé rozklady akordů na elektrickou kytaru, často se sníženým zkreslením oproti normě.</w:t>
      </w:r>
      <w:r w:rsidRPr="0EC5EF97">
        <w:rPr>
          <w:rStyle w:val="Znakapoznpodarou"/>
          <w:rFonts w:eastAsiaTheme="minorEastAsia"/>
          <w:sz w:val="24"/>
          <w:szCs w:val="24"/>
        </w:rPr>
        <w:footnoteReference w:id="46"/>
      </w:r>
      <w:r w:rsidRPr="0EC5EF97" w:rsidR="078C2B82">
        <w:rPr>
          <w:rFonts w:eastAsiaTheme="minorEastAsia"/>
          <w:sz w:val="24"/>
          <w:szCs w:val="24"/>
        </w:rPr>
        <w:t xml:space="preserve"> Příkladem je začátek skladby </w:t>
      </w:r>
      <w:r w:rsidRPr="0EC5EF97" w:rsidR="078C2B82">
        <w:rPr>
          <w:rFonts w:eastAsiaTheme="minorEastAsia"/>
          <w:i/>
          <w:iCs/>
          <w:sz w:val="24"/>
          <w:szCs w:val="24"/>
        </w:rPr>
        <w:t>Good Mourning</w:t>
      </w:r>
      <w:r w:rsidRPr="0EC5EF97" w:rsidR="67DC1F30">
        <w:rPr>
          <w:rFonts w:eastAsiaTheme="minorEastAsia"/>
          <w:i/>
          <w:iCs/>
          <w:sz w:val="24"/>
          <w:szCs w:val="24"/>
        </w:rPr>
        <w:t xml:space="preserve"> </w:t>
      </w:r>
      <w:r w:rsidRPr="0EC5EF97" w:rsidR="078C2B82">
        <w:rPr>
          <w:rFonts w:eastAsiaTheme="minorEastAsia"/>
          <w:i/>
          <w:iCs/>
          <w:sz w:val="24"/>
          <w:szCs w:val="24"/>
        </w:rPr>
        <w:t>/</w:t>
      </w:r>
      <w:r w:rsidRPr="0EC5EF97" w:rsidR="67DC1F30">
        <w:rPr>
          <w:rFonts w:eastAsiaTheme="minorEastAsia"/>
          <w:i/>
          <w:iCs/>
          <w:sz w:val="24"/>
          <w:szCs w:val="24"/>
        </w:rPr>
        <w:t xml:space="preserve"> </w:t>
      </w:r>
      <w:r w:rsidRPr="0EC5EF97" w:rsidR="078C2B82">
        <w:rPr>
          <w:rFonts w:eastAsiaTheme="minorEastAsia"/>
          <w:i/>
          <w:iCs/>
          <w:sz w:val="24"/>
          <w:szCs w:val="24"/>
        </w:rPr>
        <w:t>Black Friday,</w:t>
      </w:r>
      <w:r w:rsidRPr="0EC5EF97" w:rsidR="078C2B82">
        <w:rPr>
          <w:rFonts w:eastAsiaTheme="minorEastAsia"/>
          <w:sz w:val="24"/>
          <w:szCs w:val="24"/>
        </w:rPr>
        <w:t xml:space="preserve"> kde je tempo na začátku 120 BPM, a My Last Words se 105 BPM. Ve všech skladbách je pravidelné metrum 4/4. V </w:t>
      </w:r>
      <w:r w:rsidRPr="0EC5EF97" w:rsidR="078C2B82">
        <w:rPr>
          <w:rFonts w:eastAsiaTheme="minorEastAsia"/>
          <w:i/>
          <w:iCs/>
          <w:sz w:val="24"/>
          <w:szCs w:val="24"/>
        </w:rPr>
        <w:t xml:space="preserve">Good Mourning </w:t>
      </w:r>
      <w:r w:rsidRPr="0EC5EF97" w:rsidR="078C2B82">
        <w:rPr>
          <w:rFonts w:eastAsiaTheme="minorEastAsia"/>
          <w:sz w:val="24"/>
          <w:szCs w:val="24"/>
        </w:rPr>
        <w:t xml:space="preserve">se na prostoru šestnácti taktů objevuje kombinace střídání tříčtvrťových a čtyřčtvrťových taktů. Často se objevuje vynechání taktu, dvou dob z posledního taktu nebo naopak přidání dvou dob navíc, jako například v refrénu </w:t>
      </w:r>
      <w:r w:rsidRPr="0EC5EF97" w:rsidR="078C2B82">
        <w:rPr>
          <w:rFonts w:eastAsiaTheme="minorEastAsia"/>
          <w:i/>
          <w:iCs/>
          <w:sz w:val="24"/>
          <w:szCs w:val="24"/>
        </w:rPr>
        <w:t>Devil’s Island</w:t>
      </w:r>
      <w:r w:rsidRPr="0EC5EF97" w:rsidR="078C2B82">
        <w:rPr>
          <w:rFonts w:eastAsiaTheme="minorEastAsia"/>
          <w:sz w:val="24"/>
          <w:szCs w:val="24"/>
        </w:rPr>
        <w:t>. U skladeb T</w:t>
      </w:r>
      <w:r w:rsidRPr="0EC5EF97" w:rsidR="078C2B82">
        <w:rPr>
          <w:rFonts w:eastAsiaTheme="minorEastAsia"/>
          <w:i/>
          <w:iCs/>
          <w:sz w:val="24"/>
          <w:szCs w:val="24"/>
        </w:rPr>
        <w:t>he Conjuring</w:t>
      </w:r>
      <w:r w:rsidRPr="0EC5EF97" w:rsidR="078C2B82">
        <w:rPr>
          <w:rFonts w:eastAsiaTheme="minorEastAsia"/>
          <w:sz w:val="24"/>
          <w:szCs w:val="24"/>
        </w:rPr>
        <w:t xml:space="preserve">, </w:t>
      </w:r>
      <w:r w:rsidRPr="0EC5EF97" w:rsidR="078C2B82">
        <w:rPr>
          <w:rFonts w:eastAsiaTheme="minorEastAsia"/>
          <w:i/>
          <w:iCs/>
          <w:sz w:val="24"/>
          <w:szCs w:val="24"/>
        </w:rPr>
        <w:t>Devil’s Island</w:t>
      </w:r>
      <w:r w:rsidRPr="0EC5EF97" w:rsidR="078C2B82">
        <w:rPr>
          <w:rFonts w:eastAsiaTheme="minorEastAsia"/>
          <w:sz w:val="24"/>
          <w:szCs w:val="24"/>
        </w:rPr>
        <w:t xml:space="preserve"> a </w:t>
      </w:r>
      <w:r w:rsidRPr="0EC5EF97" w:rsidR="078C2B82">
        <w:rPr>
          <w:rFonts w:eastAsiaTheme="minorEastAsia"/>
          <w:i/>
          <w:iCs/>
          <w:sz w:val="24"/>
          <w:szCs w:val="24"/>
        </w:rPr>
        <w:t>Bad Omen</w:t>
      </w:r>
      <w:r w:rsidRPr="0EC5EF97" w:rsidR="078C2B82">
        <w:rPr>
          <w:rFonts w:eastAsiaTheme="minorEastAsia"/>
          <w:sz w:val="24"/>
          <w:szCs w:val="24"/>
        </w:rPr>
        <w:t xml:space="preserve"> je v tabulkách zaznamenán i druhý sloupeček pro </w:t>
      </w:r>
      <w:r w:rsidRPr="0EC5EF97" w:rsidR="632E3D53">
        <w:rPr>
          <w:rFonts w:eastAsiaTheme="minorEastAsia"/>
          <w:sz w:val="24"/>
          <w:szCs w:val="24"/>
        </w:rPr>
        <w:t>tempo</w:t>
      </w:r>
      <w:r w:rsidRPr="0EC5EF97" w:rsidR="078C2B82">
        <w:rPr>
          <w:rFonts w:eastAsiaTheme="minorEastAsia"/>
          <w:sz w:val="24"/>
          <w:szCs w:val="24"/>
        </w:rPr>
        <w:t xml:space="preserve">. Jedná se o </w:t>
      </w:r>
      <w:r w:rsidRPr="0EC5EF97" w:rsidR="1EA6F3E0">
        <w:rPr>
          <w:rFonts w:eastAsiaTheme="minorEastAsia"/>
          <w:sz w:val="24"/>
          <w:szCs w:val="24"/>
        </w:rPr>
        <w:t>metrum</w:t>
      </w:r>
      <w:r w:rsidRPr="0EC5EF97" w:rsidR="078C2B82">
        <w:rPr>
          <w:rFonts w:eastAsiaTheme="minorEastAsia"/>
          <w:sz w:val="24"/>
          <w:szCs w:val="24"/>
        </w:rPr>
        <w:t xml:space="preserve"> změřené co nejpřesněji pro každou co nejmenší část skladby. Jsou zde vidět menší, ale velmi časté změny </w:t>
      </w:r>
      <w:r w:rsidRPr="0EC5EF97" w:rsidR="0A53E2FA">
        <w:rPr>
          <w:rFonts w:eastAsiaTheme="minorEastAsia"/>
          <w:sz w:val="24"/>
          <w:szCs w:val="24"/>
        </w:rPr>
        <w:t>metra</w:t>
      </w:r>
      <w:r w:rsidRPr="0EC5EF97" w:rsidR="078C2B82">
        <w:rPr>
          <w:rFonts w:eastAsiaTheme="minorEastAsia"/>
          <w:sz w:val="24"/>
          <w:szCs w:val="24"/>
        </w:rPr>
        <w:t xml:space="preserve">, závislé na různých drobných změnách ve skladbě. Například když se přidá kapela k baskytaře nebo přijde čas na rychlé sólo, často se přitom mírně pozmění tempo. Jedná se o pravděpodobně nezáměrné, nejspíš nežádoucí změny, které jsou málokdy rozpoznatelné pouhým uchem, ale </w:t>
      </w:r>
      <w:r w:rsidRPr="0EC5EF97" w:rsidR="078C2B82">
        <w:rPr>
          <w:rFonts w:eastAsiaTheme="minorEastAsia"/>
          <w:sz w:val="24"/>
          <w:szCs w:val="24"/>
        </w:rPr>
        <w:lastRenderedPageBreak/>
        <w:t>vypovídají o tom, že při nahrávání kapela s největší pravděpodobností nepoužívala metronom.</w:t>
      </w:r>
    </w:p>
    <w:p w:rsidR="7F5BE5A9" w:rsidP="0EC5EF97" w:rsidRDefault="7F5BE5A9" w14:paraId="679B163F" w14:textId="6DE32803">
      <w:pPr>
        <w:spacing w:line="360" w:lineRule="auto"/>
        <w:ind w:firstLine="708"/>
        <w:rPr>
          <w:rFonts w:eastAsiaTheme="minorEastAsia"/>
          <w:sz w:val="24"/>
          <w:szCs w:val="24"/>
        </w:rPr>
      </w:pPr>
    </w:p>
    <w:p w:rsidR="777F07BD" w:rsidP="0EC5EF97" w:rsidRDefault="777F07BD" w14:paraId="041171FA" w14:textId="5F3118D8">
      <w:pPr>
        <w:pStyle w:val="Nadpis3"/>
        <w:rPr>
          <w:rFonts w:asciiTheme="minorHAnsi" w:hAnsiTheme="minorHAnsi" w:eastAsiaTheme="minorEastAsia" w:cstheme="minorBidi"/>
          <w:b/>
          <w:bCs/>
        </w:rPr>
      </w:pPr>
      <w:bookmarkStart w:name="_Toc121749036" w:id="31"/>
      <w:r w:rsidRPr="0EC5EF97">
        <w:rPr>
          <w:rFonts w:asciiTheme="minorHAnsi" w:hAnsiTheme="minorHAnsi" w:eastAsiaTheme="minorEastAsia" w:cstheme="minorBidi"/>
          <w:b/>
          <w:bCs/>
        </w:rPr>
        <w:t xml:space="preserve">4.9.3 </w:t>
      </w:r>
      <w:r w:rsidRPr="0EC5EF97" w:rsidR="078C2B82">
        <w:rPr>
          <w:rFonts w:asciiTheme="minorHAnsi" w:hAnsiTheme="minorHAnsi" w:eastAsiaTheme="minorEastAsia" w:cstheme="minorBidi"/>
          <w:b/>
          <w:bCs/>
        </w:rPr>
        <w:t>Harmonie</w:t>
      </w:r>
      <w:bookmarkEnd w:id="31"/>
      <w:r w:rsidRPr="0EC5EF97" w:rsidR="078C2B82">
        <w:rPr>
          <w:rFonts w:asciiTheme="minorHAnsi" w:hAnsiTheme="minorHAnsi" w:eastAsiaTheme="minorEastAsia" w:cstheme="minorBidi"/>
          <w:b/>
          <w:bCs/>
        </w:rPr>
        <w:t xml:space="preserve"> </w:t>
      </w:r>
    </w:p>
    <w:p w:rsidR="7F5BE5A9" w:rsidP="0EC5EF97" w:rsidRDefault="7F5BE5A9" w14:paraId="7C3F8DCC" w14:textId="2133E761">
      <w:pPr>
        <w:rPr>
          <w:rFonts w:eastAsiaTheme="minorEastAsia"/>
          <w:sz w:val="24"/>
          <w:szCs w:val="24"/>
        </w:rPr>
      </w:pPr>
    </w:p>
    <w:p w:rsidR="7F5BE5A9" w:rsidP="0EC5EF97" w:rsidRDefault="078C2B82" w14:paraId="5F4B6382" w14:textId="53FBD779">
      <w:pPr>
        <w:spacing w:line="360" w:lineRule="auto"/>
        <w:ind w:firstLine="708"/>
        <w:rPr>
          <w:rFonts w:eastAsiaTheme="minorEastAsia"/>
          <w:color w:val="000000" w:themeColor="text1"/>
          <w:sz w:val="24"/>
          <w:szCs w:val="24"/>
        </w:rPr>
      </w:pPr>
      <w:r w:rsidRPr="0EC5EF97">
        <w:rPr>
          <w:rFonts w:eastAsiaTheme="minorEastAsia"/>
          <w:sz w:val="24"/>
          <w:szCs w:val="24"/>
        </w:rPr>
        <w:t xml:space="preserve">Většina skladeb stojí mimo tonální centrum a jen u některých lze jednoznačně stanovit, v jaké tónině se pohybují. Příkladem mohou být skladby </w:t>
      </w:r>
      <w:r w:rsidRPr="0EC5EF97">
        <w:rPr>
          <w:rFonts w:eastAsiaTheme="minorEastAsia"/>
          <w:i/>
          <w:iCs/>
          <w:sz w:val="24"/>
          <w:szCs w:val="24"/>
        </w:rPr>
        <w:t>I Ain’t Superstitious</w:t>
      </w:r>
      <w:r w:rsidRPr="0EC5EF97">
        <w:rPr>
          <w:rFonts w:eastAsiaTheme="minorEastAsia"/>
          <w:sz w:val="24"/>
          <w:szCs w:val="24"/>
        </w:rPr>
        <w:t xml:space="preserve">, </w:t>
      </w:r>
      <w:r w:rsidRPr="0EC5EF97">
        <w:rPr>
          <w:rFonts w:eastAsiaTheme="minorEastAsia"/>
          <w:i/>
          <w:iCs/>
          <w:sz w:val="24"/>
          <w:szCs w:val="24"/>
        </w:rPr>
        <w:t>Peace Sells</w:t>
      </w:r>
      <w:r w:rsidRPr="0EC5EF97">
        <w:rPr>
          <w:rFonts w:eastAsiaTheme="minorEastAsia"/>
          <w:sz w:val="24"/>
          <w:szCs w:val="24"/>
        </w:rPr>
        <w:t xml:space="preserve"> či </w:t>
      </w:r>
      <w:r w:rsidRPr="0EC5EF97">
        <w:rPr>
          <w:rFonts w:eastAsiaTheme="minorEastAsia"/>
          <w:i/>
          <w:iCs/>
          <w:sz w:val="24"/>
          <w:szCs w:val="24"/>
        </w:rPr>
        <w:t>My Last Words</w:t>
      </w:r>
      <w:r w:rsidRPr="0EC5EF97">
        <w:rPr>
          <w:rFonts w:eastAsiaTheme="minorEastAsia"/>
          <w:sz w:val="24"/>
          <w:szCs w:val="24"/>
        </w:rPr>
        <w:t>. Základními stavebními kameny skladeb v těchto třech skladbách jsou hlavně powerakordy. U zbytku je vždy stěžejní zejména konkrétní riff, u kterého jde určit základní tón, k němuž se riff nejčastěji vrací. Zvláště když je součástí kytarového riffu i prvek gallopingu, je základní tón jasně rozpoznatelný jako nejčastěji opakovaný. Riffy jsou odvozeny od modálních stupnic (</w:t>
      </w:r>
      <w:r w:rsidRPr="0EC5EF97">
        <w:rPr>
          <w:rFonts w:eastAsiaTheme="minorEastAsia"/>
          <w:i/>
          <w:iCs/>
          <w:sz w:val="24"/>
          <w:szCs w:val="24"/>
        </w:rPr>
        <w:t>The Conjuring)</w:t>
      </w:r>
      <w:r w:rsidRPr="0EC5EF97">
        <w:rPr>
          <w:rFonts w:eastAsiaTheme="minorEastAsia"/>
          <w:sz w:val="24"/>
          <w:szCs w:val="24"/>
        </w:rPr>
        <w:t xml:space="preserve">, chromatických stupnic či mohou být postaveny na pentatonice (hlavní riff ve </w:t>
      </w:r>
      <w:r w:rsidRPr="0EC5EF97">
        <w:rPr>
          <w:rFonts w:eastAsiaTheme="minorEastAsia"/>
          <w:i/>
          <w:iCs/>
          <w:sz w:val="24"/>
          <w:szCs w:val="24"/>
        </w:rPr>
        <w:t>Wake Up Dead</w:t>
      </w:r>
      <w:r w:rsidRPr="0EC5EF97">
        <w:rPr>
          <w:rFonts w:eastAsiaTheme="minorEastAsia"/>
          <w:sz w:val="24"/>
          <w:szCs w:val="24"/>
        </w:rPr>
        <w:t xml:space="preserve"> a </w:t>
      </w:r>
      <w:r w:rsidRPr="0EC5EF97">
        <w:rPr>
          <w:rFonts w:eastAsiaTheme="minorEastAsia"/>
          <w:i/>
          <w:iCs/>
          <w:sz w:val="24"/>
          <w:szCs w:val="24"/>
        </w:rPr>
        <w:t>Peace Sells)</w:t>
      </w:r>
      <w:r w:rsidRPr="0EC5EF97">
        <w:rPr>
          <w:rFonts w:eastAsiaTheme="minorEastAsia"/>
          <w:sz w:val="24"/>
          <w:szCs w:val="24"/>
        </w:rPr>
        <w:t>. V rámci riffů jsou využívány i dizonantní intervaly pro vytvoření napětí. V kontrastu k výše řečenému mají ovšem některá kytarová sóla tendence upínat se ke kon</w:t>
      </w:r>
      <w:r w:rsidRPr="0EC5EF97" w:rsidR="182C9525">
        <w:rPr>
          <w:rFonts w:eastAsiaTheme="minorEastAsia"/>
          <w:sz w:val="24"/>
          <w:szCs w:val="24"/>
        </w:rPr>
        <w:t>s</w:t>
      </w:r>
      <w:r w:rsidRPr="0EC5EF97">
        <w:rPr>
          <w:rFonts w:eastAsiaTheme="minorEastAsia"/>
          <w:sz w:val="24"/>
          <w:szCs w:val="24"/>
        </w:rPr>
        <w:t>onancím, rozloženým</w:t>
      </w:r>
      <w:r w:rsidRPr="0EC5EF97" w:rsidR="4F77E926">
        <w:rPr>
          <w:rFonts w:eastAsiaTheme="minorEastAsia"/>
          <w:sz w:val="24"/>
          <w:szCs w:val="24"/>
        </w:rPr>
        <w:t xml:space="preserve"> </w:t>
      </w:r>
      <w:r w:rsidRPr="0EC5EF97">
        <w:rPr>
          <w:rFonts w:eastAsiaTheme="minorEastAsia"/>
          <w:sz w:val="24"/>
          <w:szCs w:val="24"/>
        </w:rPr>
        <w:t>durovým</w:t>
      </w:r>
      <w:r w:rsidRPr="0EC5EF97" w:rsidR="35BBFF56">
        <w:rPr>
          <w:rFonts w:eastAsiaTheme="minorEastAsia"/>
          <w:sz w:val="24"/>
          <w:szCs w:val="24"/>
        </w:rPr>
        <w:t xml:space="preserve"> </w:t>
      </w:r>
      <w:r w:rsidRPr="0EC5EF97">
        <w:rPr>
          <w:rFonts w:eastAsiaTheme="minorEastAsia"/>
          <w:sz w:val="24"/>
          <w:szCs w:val="24"/>
        </w:rPr>
        <w:t>akordů</w:t>
      </w:r>
      <w:r w:rsidRPr="0EC5EF97" w:rsidR="6D1BEBC8">
        <w:rPr>
          <w:rFonts w:eastAsiaTheme="minorEastAsia"/>
          <w:sz w:val="24"/>
          <w:szCs w:val="24"/>
        </w:rPr>
        <w:t>m</w:t>
      </w:r>
      <w:r w:rsidRPr="0EC5EF97">
        <w:rPr>
          <w:rFonts w:eastAsiaTheme="minorEastAsia"/>
          <w:sz w:val="24"/>
          <w:szCs w:val="24"/>
        </w:rPr>
        <w:t xml:space="preserve"> se zaměřením na tercie a kvinty (sólo v </w:t>
      </w:r>
      <w:r w:rsidRPr="0EC5EF97">
        <w:rPr>
          <w:rFonts w:eastAsiaTheme="minorEastAsia"/>
          <w:i/>
          <w:iCs/>
          <w:sz w:val="24"/>
          <w:szCs w:val="24"/>
        </w:rPr>
        <w:t>My Last Words</w:t>
      </w:r>
      <w:r w:rsidRPr="0EC5EF97">
        <w:rPr>
          <w:rFonts w:eastAsiaTheme="minorEastAsia"/>
          <w:sz w:val="24"/>
          <w:szCs w:val="24"/>
        </w:rPr>
        <w:t xml:space="preserve">), některé ozdobné dvojhlasé vyhrávky elektrických kytar jsou právě v terciích (mezihra B v </w:t>
      </w:r>
      <w:r w:rsidRPr="0EC5EF97">
        <w:rPr>
          <w:rFonts w:eastAsiaTheme="minorEastAsia"/>
          <w:i/>
          <w:iCs/>
          <w:sz w:val="24"/>
          <w:szCs w:val="24"/>
        </w:rPr>
        <w:t>Peace Sells)</w:t>
      </w:r>
      <w:r w:rsidRPr="0EC5EF97">
        <w:rPr>
          <w:rFonts w:eastAsiaTheme="minorEastAsia"/>
          <w:sz w:val="24"/>
          <w:szCs w:val="24"/>
        </w:rPr>
        <w:t xml:space="preserve">. Na rozložených akordech, hraných na kytaru, jsou také postaveny rytmicky klidnější části předeher některých skladeb, jako třeba kytara na začátku </w:t>
      </w:r>
      <w:r w:rsidRPr="0EC5EF97">
        <w:rPr>
          <w:rFonts w:eastAsiaTheme="minorEastAsia"/>
          <w:i/>
          <w:iCs/>
          <w:sz w:val="24"/>
          <w:szCs w:val="24"/>
        </w:rPr>
        <w:t>Good Mourning,</w:t>
      </w:r>
      <w:r w:rsidRPr="0EC5EF97">
        <w:rPr>
          <w:rFonts w:eastAsiaTheme="minorEastAsia"/>
          <w:sz w:val="24"/>
          <w:szCs w:val="24"/>
        </w:rPr>
        <w:t xml:space="preserve"> </w:t>
      </w:r>
      <w:r w:rsidRPr="0EC5EF97">
        <w:rPr>
          <w:rFonts w:eastAsiaTheme="minorEastAsia"/>
          <w:i/>
          <w:iCs/>
          <w:sz w:val="24"/>
          <w:szCs w:val="24"/>
        </w:rPr>
        <w:t>My Last Words</w:t>
      </w:r>
      <w:r w:rsidRPr="0EC5EF97">
        <w:rPr>
          <w:rFonts w:eastAsiaTheme="minorEastAsia"/>
          <w:sz w:val="24"/>
          <w:szCs w:val="24"/>
        </w:rPr>
        <w:t xml:space="preserve"> nebo </w:t>
      </w:r>
      <w:r w:rsidRPr="0EC5EF97">
        <w:rPr>
          <w:rFonts w:eastAsiaTheme="minorEastAsia"/>
          <w:i/>
          <w:iCs/>
          <w:sz w:val="24"/>
          <w:szCs w:val="24"/>
        </w:rPr>
        <w:t>Bad Omen</w:t>
      </w:r>
      <w:r w:rsidRPr="0EC5EF97">
        <w:rPr>
          <w:rFonts w:eastAsiaTheme="minorEastAsia"/>
          <w:sz w:val="24"/>
          <w:szCs w:val="24"/>
        </w:rPr>
        <w:t>. Některá sóla jsou postavena na pro blues typických pentatonikách (</w:t>
      </w:r>
      <w:r w:rsidRPr="0EC5EF97">
        <w:rPr>
          <w:rFonts w:eastAsiaTheme="minorEastAsia"/>
          <w:i/>
          <w:iCs/>
          <w:sz w:val="24"/>
          <w:szCs w:val="24"/>
        </w:rPr>
        <w:t>I Ain’t Superstitious</w:t>
      </w:r>
      <w:r w:rsidRPr="0EC5EF97">
        <w:rPr>
          <w:rFonts w:eastAsiaTheme="minorEastAsia"/>
          <w:sz w:val="24"/>
          <w:szCs w:val="24"/>
        </w:rPr>
        <w:t>). Riffy a powerakordy, tvořící základ melodicko-harmonické složky, bývají hrány v nízkých rejstřících, sóla, vyhrávky a některé části zpěvu využívají spíše vyšších tónů, když je potřeba, aby jejich melodická linka vynikla.</w:t>
      </w:r>
      <w:r w:rsidRPr="0EC5EF97" w:rsidR="301C8CF0">
        <w:rPr>
          <w:rFonts w:eastAsiaTheme="minorEastAsia"/>
          <w:sz w:val="24"/>
          <w:szCs w:val="24"/>
        </w:rPr>
        <w:t xml:space="preserve"> </w:t>
      </w:r>
      <w:r w:rsidRPr="0EC5EF97" w:rsidR="301C8CF0">
        <w:rPr>
          <w:rStyle w:val="normaltextrun"/>
          <w:rFonts w:eastAsiaTheme="minorEastAsia"/>
          <w:color w:val="000000" w:themeColor="text1"/>
          <w:sz w:val="24"/>
          <w:szCs w:val="24"/>
        </w:rPr>
        <w:t>Ve všech skladbách je použito standartní ladění kytar v E. Vzhledem ke kvalitě nahrávky zní ale celé album mnohem níž. Jde o posunutí o přibližně čtvrt tónu, které s největší pravděpodobností nebylo v záměrné.</w:t>
      </w:r>
    </w:p>
    <w:p w:rsidR="7F5BE5A9" w:rsidP="0EC5EF97" w:rsidRDefault="7F5BE5A9" w14:paraId="6812B521" w14:textId="2E14FAB0">
      <w:pPr>
        <w:spacing w:line="360" w:lineRule="auto"/>
        <w:rPr>
          <w:rStyle w:val="normaltextrun"/>
          <w:rFonts w:eastAsiaTheme="minorEastAsia"/>
          <w:color w:val="000000" w:themeColor="text1"/>
          <w:sz w:val="24"/>
          <w:szCs w:val="24"/>
        </w:rPr>
      </w:pPr>
    </w:p>
    <w:p w:rsidR="7F5BE5A9" w:rsidP="0EC5EF97" w:rsidRDefault="301C8CF0" w14:paraId="037F637B" w14:textId="5F5DF4EE">
      <w:pPr>
        <w:pStyle w:val="Nadpis3"/>
        <w:rPr>
          <w:rFonts w:asciiTheme="minorHAnsi" w:hAnsiTheme="minorHAnsi" w:eastAsiaTheme="minorEastAsia" w:cstheme="minorBidi"/>
          <w:b/>
          <w:bCs/>
        </w:rPr>
      </w:pPr>
      <w:bookmarkStart w:name="_Toc121749037" w:id="32"/>
      <w:r w:rsidRPr="0EC5EF97">
        <w:rPr>
          <w:rFonts w:asciiTheme="minorHAnsi" w:hAnsiTheme="minorHAnsi" w:eastAsiaTheme="minorEastAsia" w:cstheme="minorBidi"/>
          <w:b/>
          <w:bCs/>
        </w:rPr>
        <w:t>4.9.4 Instrumentace</w:t>
      </w:r>
      <w:bookmarkEnd w:id="32"/>
      <w:r w:rsidRPr="0EC5EF97">
        <w:rPr>
          <w:rFonts w:asciiTheme="minorHAnsi" w:hAnsiTheme="minorHAnsi" w:eastAsiaTheme="minorEastAsia" w:cstheme="minorBidi"/>
          <w:b/>
          <w:bCs/>
        </w:rPr>
        <w:t> </w:t>
      </w:r>
    </w:p>
    <w:p w:rsidR="7F5BE5A9" w:rsidP="0EC5EF97" w:rsidRDefault="7F5BE5A9" w14:paraId="45A02C62" w14:textId="60DD2816">
      <w:pPr>
        <w:rPr>
          <w:rFonts w:eastAsiaTheme="minorEastAsia"/>
          <w:sz w:val="24"/>
          <w:szCs w:val="24"/>
        </w:rPr>
      </w:pPr>
    </w:p>
    <w:p w:rsidR="7F5BE5A9" w:rsidP="0EC5EF97" w:rsidRDefault="301C8CF0" w14:paraId="1FA101B5" w14:textId="123676AE">
      <w:pPr>
        <w:spacing w:after="0" w:line="360" w:lineRule="auto"/>
        <w:ind w:firstLine="708"/>
        <w:rPr>
          <w:rFonts w:eastAsiaTheme="minorEastAsia"/>
          <w:color w:val="000000" w:themeColor="text1"/>
          <w:sz w:val="24"/>
          <w:szCs w:val="24"/>
        </w:rPr>
      </w:pPr>
      <w:r w:rsidRPr="0EC5EF97">
        <w:rPr>
          <w:rStyle w:val="normaltextrun"/>
          <w:rFonts w:eastAsiaTheme="minorEastAsia"/>
          <w:color w:val="000000" w:themeColor="text1"/>
          <w:sz w:val="24"/>
          <w:szCs w:val="24"/>
        </w:rPr>
        <w:t xml:space="preserve">Nástrojové složení na tomto albu stojí na dvou kytarách, baskytaře, bicích a zpěvu, kdy zpěvák je zároveň kytaristou, který hraje podstatnou část sól a vyhrávek. Většinou má v hudbě hlavní slovo buď kytara v podobě sóla či vyhrávky,  a nebo zpěv. </w:t>
      </w:r>
      <w:r w:rsidRPr="0EC5EF97" w:rsidR="5A5CDF60">
        <w:rPr>
          <w:rStyle w:val="normaltextrun"/>
          <w:rFonts w:eastAsiaTheme="minorEastAsia"/>
          <w:color w:val="000000" w:themeColor="text1"/>
          <w:sz w:val="24"/>
          <w:szCs w:val="24"/>
        </w:rPr>
        <w:t>To k</w:t>
      </w:r>
      <w:r w:rsidRPr="0EC5EF97">
        <w:rPr>
          <w:rStyle w:val="normaltextrun"/>
          <w:rFonts w:eastAsiaTheme="minorEastAsia"/>
          <w:color w:val="000000" w:themeColor="text1"/>
          <w:sz w:val="24"/>
          <w:szCs w:val="24"/>
        </w:rPr>
        <w:t xml:space="preserve">ytaristovi </w:t>
      </w:r>
      <w:r w:rsidRPr="0EC5EF97">
        <w:rPr>
          <w:rStyle w:val="normaltextrun"/>
          <w:rFonts w:eastAsiaTheme="minorEastAsia"/>
          <w:color w:val="000000" w:themeColor="text1"/>
          <w:sz w:val="24"/>
          <w:szCs w:val="24"/>
        </w:rPr>
        <w:lastRenderedPageBreak/>
        <w:t>umožňuje soustředit se plně v danou chvíli jen na jednu činnost, což je zvláště výhodné při živých vystoupeních. </w:t>
      </w:r>
    </w:p>
    <w:p w:rsidR="7F5BE5A9" w:rsidP="0EC5EF97" w:rsidRDefault="301C8CF0" w14:paraId="473B4F93" w14:textId="4F244CEF">
      <w:pPr>
        <w:spacing w:after="0" w:line="360" w:lineRule="auto"/>
        <w:ind w:firstLine="708"/>
        <w:rPr>
          <w:rFonts w:eastAsiaTheme="minorEastAsia"/>
          <w:color w:val="000000" w:themeColor="text1"/>
          <w:sz w:val="24"/>
          <w:szCs w:val="24"/>
        </w:rPr>
      </w:pPr>
      <w:r w:rsidRPr="0EC5EF97">
        <w:rPr>
          <w:rStyle w:val="normaltextrun"/>
          <w:rFonts w:eastAsiaTheme="minorEastAsia"/>
          <w:color w:val="000000" w:themeColor="text1"/>
          <w:sz w:val="24"/>
          <w:szCs w:val="24"/>
        </w:rPr>
        <w:t xml:space="preserve">Co se zpěvu týče, vyskytuje se na albu v několika formách. V širším slova smyslu by se dalo mluvit spíše o hlasových projevech, kde je zpěv jeden z nich. Některé části jsou zpívané klasickým čistým zpěvem. Ve většině slok se však objevuje </w:t>
      </w:r>
      <w:r w:rsidRPr="0EC5EF97" w:rsidR="33CCEDB7">
        <w:rPr>
          <w:rStyle w:val="spellingerror"/>
          <w:rFonts w:eastAsiaTheme="minorEastAsia"/>
          <w:color w:val="000000" w:themeColor="text1"/>
          <w:sz w:val="24"/>
          <w:szCs w:val="24"/>
        </w:rPr>
        <w:t>napůl recitace a zpěv</w:t>
      </w:r>
      <w:r w:rsidRPr="0EC5EF97">
        <w:rPr>
          <w:rStyle w:val="spellingerror"/>
          <w:rFonts w:eastAsiaTheme="minorEastAsia"/>
          <w:color w:val="000000" w:themeColor="text1"/>
          <w:sz w:val="24"/>
          <w:szCs w:val="24"/>
        </w:rPr>
        <w:t>, který je po rytmické stránce zřetelný, ale je náročné jednotlivým tónům přidělit konkrétní výšku ve dvanácti</w:t>
      </w:r>
      <w:r w:rsidRPr="0EC5EF97" w:rsidR="485F7A77">
        <w:rPr>
          <w:rStyle w:val="spellingerror"/>
          <w:rFonts w:eastAsiaTheme="minorEastAsia"/>
          <w:color w:val="000000" w:themeColor="text1"/>
          <w:sz w:val="24"/>
          <w:szCs w:val="24"/>
        </w:rPr>
        <w:t xml:space="preserve"> </w:t>
      </w:r>
      <w:r w:rsidRPr="0EC5EF97">
        <w:rPr>
          <w:rStyle w:val="spellingerror"/>
          <w:rFonts w:eastAsiaTheme="minorEastAsia"/>
          <w:color w:val="000000" w:themeColor="text1"/>
          <w:sz w:val="24"/>
          <w:szCs w:val="24"/>
        </w:rPr>
        <w:t xml:space="preserve">půltónovém systému. Dalším způsobem hlasového projevu </w:t>
      </w:r>
      <w:r w:rsidRPr="0EC5EF97">
        <w:rPr>
          <w:rStyle w:val="normaltextrun"/>
          <w:rFonts w:eastAsiaTheme="minorEastAsia"/>
          <w:color w:val="000000" w:themeColor="text1"/>
          <w:sz w:val="24"/>
          <w:szCs w:val="24"/>
        </w:rPr>
        <w:t>Davea</w:t>
      </w:r>
      <w:r w:rsidRPr="0EC5EF97">
        <w:rPr>
          <w:rStyle w:val="spellingerror"/>
          <w:rFonts w:eastAsiaTheme="minorEastAsia"/>
          <w:color w:val="000000" w:themeColor="text1"/>
          <w:sz w:val="24"/>
          <w:szCs w:val="24"/>
        </w:rPr>
        <w:t xml:space="preserve"> Mustaina jsou výkřiky, buď konkrétních slov nebo jen citoslovc</w:t>
      </w:r>
      <w:r w:rsidRPr="0EC5EF97" w:rsidR="131F6050">
        <w:rPr>
          <w:rStyle w:val="spellingerror"/>
          <w:rFonts w:eastAsiaTheme="minorEastAsia"/>
          <w:color w:val="000000" w:themeColor="text1"/>
          <w:sz w:val="24"/>
          <w:szCs w:val="24"/>
        </w:rPr>
        <w:t>í.</w:t>
      </w:r>
      <w:r w:rsidRPr="0EC5EF97">
        <w:rPr>
          <w:rStyle w:val="spellingerror"/>
          <w:rFonts w:eastAsiaTheme="minorEastAsia"/>
          <w:color w:val="000000" w:themeColor="text1"/>
          <w:sz w:val="24"/>
          <w:szCs w:val="24"/>
        </w:rPr>
        <w:t xml:space="preserve"> V některých částech se objevuje jednoduše recitovaný text s hudebním podkladem, jakož je tomu například na začátku skladby </w:t>
      </w:r>
      <w:r w:rsidRPr="0EC5EF97">
        <w:rPr>
          <w:rStyle w:val="spellingerror"/>
          <w:rFonts w:eastAsiaTheme="minorEastAsia"/>
          <w:i/>
          <w:iCs/>
          <w:color w:val="000000" w:themeColor="text1"/>
          <w:sz w:val="24"/>
          <w:szCs w:val="24"/>
        </w:rPr>
        <w:t>The Conjuring</w:t>
      </w:r>
      <w:r w:rsidRPr="0EC5EF97">
        <w:rPr>
          <w:rStyle w:val="normaltextrun"/>
          <w:rFonts w:eastAsiaTheme="minorEastAsia"/>
          <w:color w:val="000000" w:themeColor="text1"/>
          <w:sz w:val="24"/>
          <w:szCs w:val="24"/>
        </w:rPr>
        <w:t>. Dalším druhem zpěvu jsou vokály. Jsou to zpívané, někdy křičené motivy</w:t>
      </w:r>
      <w:r w:rsidRPr="0EC5EF97" w:rsidR="57A6A9C3">
        <w:rPr>
          <w:rStyle w:val="normaltextrun"/>
          <w:rFonts w:eastAsiaTheme="minorEastAsia"/>
          <w:color w:val="000000" w:themeColor="text1"/>
          <w:sz w:val="24"/>
          <w:szCs w:val="24"/>
        </w:rPr>
        <w:t xml:space="preserve">, </w:t>
      </w:r>
      <w:r w:rsidRPr="0EC5EF97">
        <w:rPr>
          <w:rStyle w:val="normaltextrun"/>
          <w:rFonts w:eastAsiaTheme="minorEastAsia"/>
          <w:color w:val="000000" w:themeColor="text1"/>
          <w:sz w:val="24"/>
          <w:szCs w:val="24"/>
        </w:rPr>
        <w:t>jednou za několik taktů na velmi krátký, neustále stejný text o jednom až pěti slovech. Někdy tyto vokály zpívá zpěvák sám, jindy se k němu přidává menší skupinka mužů</w:t>
      </w:r>
      <w:r w:rsidRPr="0EC5EF97" w:rsidR="3A81D818">
        <w:rPr>
          <w:rStyle w:val="normaltextrun"/>
          <w:rFonts w:eastAsiaTheme="minorEastAsia"/>
          <w:color w:val="000000" w:themeColor="text1"/>
          <w:sz w:val="24"/>
          <w:szCs w:val="24"/>
        </w:rPr>
        <w:t xml:space="preserve"> –</w:t>
      </w:r>
      <w:r w:rsidRPr="0EC5EF97">
        <w:rPr>
          <w:rStyle w:val="normaltextrun"/>
          <w:rFonts w:eastAsiaTheme="minorEastAsia"/>
          <w:color w:val="000000" w:themeColor="text1"/>
          <w:sz w:val="24"/>
          <w:szCs w:val="24"/>
        </w:rPr>
        <w:t xml:space="preserve"> s největší pravděpodobností zbytek kapely. </w:t>
      </w:r>
    </w:p>
    <w:p w:rsidR="7F5BE5A9" w:rsidP="0EC5EF97" w:rsidRDefault="301C8CF0" w14:paraId="66CF69D4" w14:textId="2F99BEFA">
      <w:pPr>
        <w:spacing w:after="0" w:line="360" w:lineRule="auto"/>
        <w:ind w:firstLine="708"/>
        <w:rPr>
          <w:rFonts w:eastAsiaTheme="minorEastAsia"/>
          <w:color w:val="000000" w:themeColor="text1"/>
          <w:sz w:val="24"/>
          <w:szCs w:val="24"/>
        </w:rPr>
      </w:pPr>
      <w:r w:rsidRPr="0EC5EF97">
        <w:rPr>
          <w:rStyle w:val="normaltextrun"/>
          <w:rFonts w:eastAsiaTheme="minorEastAsia"/>
          <w:color w:val="000000" w:themeColor="text1"/>
          <w:sz w:val="24"/>
          <w:szCs w:val="24"/>
        </w:rPr>
        <w:t xml:space="preserve">V baskytaře se často objevují nejen harmonické tóny podtrhující kytarové riffy, vyhrávky a sóla, ale zároveň sama leckdy přichází se svým vlastním riffem. Například na začátku </w:t>
      </w:r>
      <w:r w:rsidRPr="0EC5EF97">
        <w:rPr>
          <w:rStyle w:val="spellingerror"/>
          <w:rFonts w:eastAsiaTheme="minorEastAsia"/>
          <w:i/>
          <w:iCs/>
          <w:color w:val="000000" w:themeColor="text1"/>
          <w:sz w:val="24"/>
          <w:szCs w:val="24"/>
        </w:rPr>
        <w:t xml:space="preserve">Peace </w:t>
      </w:r>
      <w:r w:rsidRPr="0EC5EF97">
        <w:rPr>
          <w:rStyle w:val="spellingerror"/>
          <w:rFonts w:eastAsiaTheme="minorEastAsia"/>
          <w:color w:val="000000" w:themeColor="text1"/>
          <w:sz w:val="24"/>
          <w:szCs w:val="24"/>
        </w:rPr>
        <w:t>Sells</w:t>
      </w:r>
      <w:r w:rsidRPr="0EC5EF97" w:rsidR="7F299638">
        <w:rPr>
          <w:rStyle w:val="spellingerror"/>
          <w:rFonts w:eastAsiaTheme="minorEastAsia"/>
          <w:color w:val="000000" w:themeColor="text1"/>
          <w:sz w:val="24"/>
          <w:szCs w:val="24"/>
        </w:rPr>
        <w:t xml:space="preserve"> baskytara h</w:t>
      </w:r>
      <w:r w:rsidRPr="0EC5EF97">
        <w:rPr>
          <w:rStyle w:val="normaltextrun"/>
          <w:rFonts w:eastAsiaTheme="minorEastAsia"/>
          <w:color w:val="000000" w:themeColor="text1"/>
          <w:sz w:val="24"/>
          <w:szCs w:val="24"/>
        </w:rPr>
        <w:t>raje tóny ve velmi nízkých polohách. Podobně jako kytara používá galloping a bicí dvojšlapku, i baskytara často hraje podporuje bicí krátkými rychlými tóny. Z nich bývá jeden z nich zákl</w:t>
      </w:r>
      <w:r w:rsidRPr="0EC5EF97" w:rsidR="62EE7083">
        <w:rPr>
          <w:rStyle w:val="normaltextrun"/>
          <w:rFonts w:eastAsiaTheme="minorEastAsia"/>
          <w:color w:val="000000" w:themeColor="text1"/>
          <w:sz w:val="24"/>
          <w:szCs w:val="24"/>
        </w:rPr>
        <w:t>a</w:t>
      </w:r>
      <w:r w:rsidRPr="0EC5EF97">
        <w:rPr>
          <w:rStyle w:val="normaltextrun"/>
          <w:rFonts w:eastAsiaTheme="minorEastAsia"/>
          <w:color w:val="000000" w:themeColor="text1"/>
          <w:sz w:val="24"/>
          <w:szCs w:val="24"/>
        </w:rPr>
        <w:t>dním, ke kterému se ba</w:t>
      </w:r>
      <w:r w:rsidRPr="0EC5EF97" w:rsidR="0179064C">
        <w:rPr>
          <w:rStyle w:val="normaltextrun"/>
          <w:rFonts w:eastAsiaTheme="minorEastAsia"/>
          <w:color w:val="000000" w:themeColor="text1"/>
          <w:sz w:val="24"/>
          <w:szCs w:val="24"/>
        </w:rPr>
        <w:t>s</w:t>
      </w:r>
      <w:r w:rsidRPr="0EC5EF97">
        <w:rPr>
          <w:rStyle w:val="normaltextrun"/>
          <w:rFonts w:eastAsiaTheme="minorEastAsia"/>
          <w:color w:val="000000" w:themeColor="text1"/>
          <w:sz w:val="24"/>
          <w:szCs w:val="24"/>
        </w:rPr>
        <w:t>ová linka často vrací, podobně</w:t>
      </w:r>
      <w:r w:rsidRPr="0EC5EF97" w:rsidR="6A2683C0">
        <w:rPr>
          <w:rStyle w:val="normaltextrun"/>
          <w:rFonts w:eastAsiaTheme="minorEastAsia"/>
          <w:color w:val="000000" w:themeColor="text1"/>
          <w:sz w:val="24"/>
          <w:szCs w:val="24"/>
        </w:rPr>
        <w:t xml:space="preserve"> </w:t>
      </w:r>
      <w:r w:rsidRPr="0EC5EF97">
        <w:rPr>
          <w:rStyle w:val="normaltextrun"/>
          <w:rFonts w:eastAsiaTheme="minorEastAsia"/>
          <w:color w:val="000000" w:themeColor="text1"/>
          <w:sz w:val="24"/>
          <w:szCs w:val="24"/>
        </w:rPr>
        <w:t>jako to bývá s kytarovými riffy. Až na sóla se baskytara svojí funkcí přibližuje elektrické kytaře, zvláště právě melodickými linkami. </w:t>
      </w:r>
    </w:p>
    <w:p w:rsidR="7F5BE5A9" w:rsidP="0EC5EF97" w:rsidRDefault="301C8CF0" w14:paraId="47A26182" w14:textId="0E233549">
      <w:pPr>
        <w:spacing w:after="0" w:line="360" w:lineRule="auto"/>
        <w:ind w:firstLine="708"/>
        <w:rPr>
          <w:rFonts w:eastAsiaTheme="minorEastAsia"/>
          <w:color w:val="000000" w:themeColor="text1"/>
          <w:sz w:val="24"/>
          <w:szCs w:val="24"/>
        </w:rPr>
      </w:pPr>
      <w:r w:rsidRPr="0EC5EF97">
        <w:rPr>
          <w:rStyle w:val="normaltextrun"/>
          <w:rFonts w:eastAsiaTheme="minorEastAsia"/>
          <w:color w:val="000000" w:themeColor="text1"/>
          <w:sz w:val="24"/>
          <w:szCs w:val="24"/>
        </w:rPr>
        <w:t>V bicích je nejcharakterističtější využívání dvojšlapky, která je v</w:t>
      </w:r>
      <w:r w:rsidRPr="0EC5EF97" w:rsidR="695506E7">
        <w:rPr>
          <w:rStyle w:val="normaltextrun"/>
          <w:rFonts w:eastAsiaTheme="minorEastAsia"/>
          <w:color w:val="000000" w:themeColor="text1"/>
          <w:sz w:val="24"/>
          <w:szCs w:val="24"/>
        </w:rPr>
        <w:t xml:space="preserve"> mnohých </w:t>
      </w:r>
      <w:r w:rsidRPr="0EC5EF97">
        <w:rPr>
          <w:rStyle w:val="normaltextrun"/>
          <w:rFonts w:eastAsiaTheme="minorEastAsia"/>
          <w:color w:val="000000" w:themeColor="text1"/>
          <w:sz w:val="24"/>
          <w:szCs w:val="24"/>
        </w:rPr>
        <w:t xml:space="preserve">částech nepostradatelná. V některých částech se bicí nástroje objevují pouze nepatrně a jejich hra na celkovém dojmu nezanechává výrazný efekt, jako je tomu v předehrách u </w:t>
      </w:r>
      <w:r w:rsidRPr="0EC5EF97">
        <w:rPr>
          <w:rStyle w:val="spellingerror"/>
          <w:rFonts w:eastAsiaTheme="minorEastAsia"/>
          <w:i/>
          <w:iCs/>
          <w:color w:val="000000" w:themeColor="text1"/>
          <w:sz w:val="24"/>
          <w:szCs w:val="24"/>
        </w:rPr>
        <w:t>The Conjuring</w:t>
      </w:r>
      <w:r w:rsidRPr="0EC5EF97">
        <w:rPr>
          <w:rStyle w:val="normaltextrun"/>
          <w:rFonts w:eastAsiaTheme="minorEastAsia"/>
          <w:color w:val="000000" w:themeColor="text1"/>
          <w:sz w:val="24"/>
          <w:szCs w:val="24"/>
        </w:rPr>
        <w:t xml:space="preserve">, </w:t>
      </w:r>
      <w:r w:rsidRPr="0EC5EF97">
        <w:rPr>
          <w:rStyle w:val="spellingerror"/>
          <w:rFonts w:eastAsiaTheme="minorEastAsia"/>
          <w:i/>
          <w:iCs/>
          <w:color w:val="000000" w:themeColor="text1"/>
          <w:sz w:val="24"/>
          <w:szCs w:val="24"/>
        </w:rPr>
        <w:t>Good Mourning</w:t>
      </w:r>
      <w:r w:rsidRPr="0EC5EF97" w:rsidR="2C74E34E">
        <w:rPr>
          <w:rStyle w:val="spellingerror"/>
          <w:rFonts w:eastAsiaTheme="minorEastAsia"/>
          <w:i/>
          <w:iCs/>
          <w:color w:val="000000" w:themeColor="text1"/>
          <w:sz w:val="24"/>
          <w:szCs w:val="24"/>
        </w:rPr>
        <w:t xml:space="preserve"> </w:t>
      </w:r>
      <w:r w:rsidRPr="0EC5EF97">
        <w:rPr>
          <w:rStyle w:val="spellingerror"/>
          <w:rFonts w:eastAsiaTheme="minorEastAsia"/>
          <w:i/>
          <w:iCs/>
          <w:color w:val="000000" w:themeColor="text1"/>
          <w:sz w:val="24"/>
          <w:szCs w:val="24"/>
        </w:rPr>
        <w:t>/</w:t>
      </w:r>
      <w:r w:rsidRPr="0EC5EF97" w:rsidR="10D2ECA7">
        <w:rPr>
          <w:rStyle w:val="spellingerror"/>
          <w:rFonts w:eastAsiaTheme="minorEastAsia"/>
          <w:i/>
          <w:iCs/>
          <w:color w:val="000000" w:themeColor="text1"/>
          <w:sz w:val="24"/>
          <w:szCs w:val="24"/>
        </w:rPr>
        <w:t xml:space="preserve"> </w:t>
      </w:r>
      <w:r w:rsidRPr="0EC5EF97">
        <w:rPr>
          <w:rStyle w:val="spellingerror"/>
          <w:rFonts w:eastAsiaTheme="minorEastAsia"/>
          <w:i/>
          <w:iCs/>
          <w:color w:val="000000" w:themeColor="text1"/>
          <w:sz w:val="24"/>
          <w:szCs w:val="24"/>
        </w:rPr>
        <w:t xml:space="preserve">Black Friday, Bad Omen </w:t>
      </w:r>
      <w:r w:rsidRPr="0EC5EF97">
        <w:rPr>
          <w:rStyle w:val="normaltextrun"/>
          <w:rFonts w:eastAsiaTheme="minorEastAsia"/>
          <w:color w:val="000000" w:themeColor="text1"/>
          <w:sz w:val="24"/>
          <w:szCs w:val="24"/>
        </w:rPr>
        <w:t xml:space="preserve">a </w:t>
      </w:r>
      <w:r w:rsidRPr="0EC5EF97">
        <w:rPr>
          <w:rStyle w:val="normaltextrun"/>
          <w:rFonts w:eastAsiaTheme="minorEastAsia"/>
          <w:i/>
          <w:iCs/>
          <w:color w:val="000000" w:themeColor="text1"/>
          <w:sz w:val="24"/>
          <w:szCs w:val="24"/>
        </w:rPr>
        <w:t>My Last Words</w:t>
      </w:r>
      <w:r w:rsidRPr="0EC5EF97">
        <w:rPr>
          <w:rStyle w:val="normaltextrun"/>
          <w:rFonts w:eastAsiaTheme="minorEastAsia"/>
          <w:color w:val="000000" w:themeColor="text1"/>
          <w:sz w:val="24"/>
          <w:szCs w:val="24"/>
        </w:rPr>
        <w:t xml:space="preserve">. V momentě, kdy je potřeba přicházet s gradací v intenzivních thrash metalových částech, je právě hra na bicí s dvojšlapkou absolutně klíčová. Bicí jsou také důležité v případech, že se v písni objeví pauza </w:t>
      </w:r>
      <w:r w:rsidRPr="0EC5EF97" w:rsidR="4C741B35">
        <w:rPr>
          <w:rStyle w:val="normaltextrun"/>
          <w:rFonts w:eastAsiaTheme="minorEastAsia"/>
          <w:color w:val="000000" w:themeColor="text1"/>
          <w:sz w:val="24"/>
          <w:szCs w:val="24"/>
        </w:rPr>
        <w:t xml:space="preserve">nebo </w:t>
      </w:r>
      <w:r w:rsidRPr="0EC5EF97">
        <w:rPr>
          <w:rStyle w:val="normaltextrun"/>
          <w:rFonts w:eastAsiaTheme="minorEastAsia"/>
          <w:color w:val="000000" w:themeColor="text1"/>
          <w:sz w:val="24"/>
          <w:szCs w:val="24"/>
        </w:rPr>
        <w:t>je potřeba, aby více nástrojů začalo hrát stejně. Vzhledem k formám, které jsou na albu pl</w:t>
      </w:r>
      <w:r w:rsidRPr="0EC5EF97" w:rsidR="7DA04F22">
        <w:rPr>
          <w:rStyle w:val="normaltextrun"/>
          <w:rFonts w:eastAsiaTheme="minorEastAsia"/>
          <w:color w:val="000000" w:themeColor="text1"/>
          <w:sz w:val="24"/>
          <w:szCs w:val="24"/>
        </w:rPr>
        <w:t>né</w:t>
      </w:r>
      <w:r w:rsidRPr="0EC5EF97">
        <w:rPr>
          <w:rStyle w:val="normaltextrun"/>
          <w:rFonts w:eastAsiaTheme="minorEastAsia"/>
          <w:color w:val="000000" w:themeColor="text1"/>
          <w:sz w:val="24"/>
          <w:szCs w:val="24"/>
        </w:rPr>
        <w:t xml:space="preserve"> změn </w:t>
      </w:r>
      <w:r w:rsidRPr="0EC5EF97" w:rsidR="2DDC505B">
        <w:rPr>
          <w:rStyle w:val="normaltextrun"/>
          <w:rFonts w:eastAsiaTheme="minorEastAsia"/>
          <w:color w:val="000000" w:themeColor="text1"/>
          <w:sz w:val="24"/>
          <w:szCs w:val="24"/>
        </w:rPr>
        <w:t>rychlosti tempa</w:t>
      </w:r>
      <w:r w:rsidRPr="0EC5EF97">
        <w:rPr>
          <w:rStyle w:val="normaltextrun"/>
          <w:rFonts w:eastAsiaTheme="minorEastAsia"/>
          <w:color w:val="000000" w:themeColor="text1"/>
          <w:sz w:val="24"/>
          <w:szCs w:val="24"/>
        </w:rPr>
        <w:t xml:space="preserve"> s pauzami a opětovnými nástupy kapel, se často stává, že bubeník musí ostatním členům takzvaně </w:t>
      </w:r>
      <w:r w:rsidRPr="0EC5EF97" w:rsidR="5C145FF7">
        <w:rPr>
          <w:rStyle w:val="normaltextrun"/>
          <w:rFonts w:eastAsiaTheme="minorEastAsia"/>
          <w:color w:val="000000" w:themeColor="text1"/>
          <w:sz w:val="24"/>
          <w:szCs w:val="24"/>
        </w:rPr>
        <w:t>„odklepávat“</w:t>
      </w:r>
      <w:r w:rsidRPr="0EC5EF97">
        <w:rPr>
          <w:rStyle w:val="normaltextrun"/>
          <w:rFonts w:eastAsiaTheme="minorEastAsia"/>
          <w:color w:val="000000" w:themeColor="text1"/>
          <w:sz w:val="24"/>
          <w:szCs w:val="24"/>
        </w:rPr>
        <w:t xml:space="preserve"> rytmus. </w:t>
      </w:r>
    </w:p>
    <w:p w:rsidR="7F5BE5A9" w:rsidP="0EC5EF97" w:rsidRDefault="301C8CF0" w14:paraId="1484F0BA" w14:textId="7FDA1EEC">
      <w:pPr>
        <w:spacing w:after="0" w:line="360" w:lineRule="auto"/>
        <w:rPr>
          <w:rFonts w:eastAsiaTheme="minorEastAsia"/>
          <w:color w:val="000000" w:themeColor="text1"/>
          <w:sz w:val="24"/>
          <w:szCs w:val="24"/>
        </w:rPr>
      </w:pPr>
      <w:r w:rsidRPr="0EC5EF97">
        <w:rPr>
          <w:rStyle w:val="normaltextrun"/>
          <w:rFonts w:eastAsiaTheme="minorEastAsia"/>
          <w:color w:val="000000" w:themeColor="text1"/>
          <w:sz w:val="24"/>
          <w:szCs w:val="24"/>
        </w:rPr>
        <w:t xml:space="preserve">Nejvíce funkcí za všech nástrojů zastává elektrická kytara, která pomocí technik palm mutingu či gallopingu zajišťuje riffy s doprovodnou funkcí. Při doprovázení (buď zpěváka </w:t>
      </w:r>
      <w:r w:rsidRPr="0EC5EF97">
        <w:rPr>
          <w:rStyle w:val="normaltextrun"/>
          <w:rFonts w:eastAsiaTheme="minorEastAsia"/>
          <w:color w:val="000000" w:themeColor="text1"/>
          <w:sz w:val="24"/>
          <w:szCs w:val="24"/>
        </w:rPr>
        <w:lastRenderedPageBreak/>
        <w:t>nebo</w:t>
      </w:r>
      <w:r w:rsidRPr="0EC5EF97" w:rsidR="27F9EC19">
        <w:rPr>
          <w:rStyle w:val="normaltextrun"/>
          <w:rFonts w:eastAsiaTheme="minorEastAsia"/>
          <w:color w:val="000000" w:themeColor="text1"/>
          <w:sz w:val="24"/>
          <w:szCs w:val="24"/>
        </w:rPr>
        <w:t xml:space="preserve"> </w:t>
      </w:r>
      <w:r w:rsidRPr="0EC5EF97">
        <w:rPr>
          <w:rStyle w:val="normaltextrun"/>
          <w:rFonts w:eastAsiaTheme="minorEastAsia"/>
          <w:color w:val="000000" w:themeColor="text1"/>
          <w:sz w:val="24"/>
          <w:szCs w:val="24"/>
        </w:rPr>
        <w:t>jiné kytary) se pohybuje v nižších rejstřících, jako</w:t>
      </w:r>
      <w:r w:rsidRPr="0EC5EF97" w:rsidR="70B38147">
        <w:rPr>
          <w:rStyle w:val="normaltextrun"/>
          <w:rFonts w:eastAsiaTheme="minorEastAsia"/>
          <w:color w:val="000000" w:themeColor="text1"/>
          <w:sz w:val="24"/>
          <w:szCs w:val="24"/>
        </w:rPr>
        <w:t xml:space="preserve"> například </w:t>
      </w:r>
      <w:r w:rsidRPr="0EC5EF97">
        <w:rPr>
          <w:rStyle w:val="normaltextrun"/>
          <w:rFonts w:eastAsiaTheme="minorEastAsia"/>
          <w:color w:val="000000" w:themeColor="text1"/>
          <w:sz w:val="24"/>
          <w:szCs w:val="24"/>
        </w:rPr>
        <w:t xml:space="preserve">u riffu v rámci slok v písni </w:t>
      </w:r>
      <w:r w:rsidRPr="0EC5EF97">
        <w:rPr>
          <w:rStyle w:val="spellingerror"/>
          <w:rFonts w:eastAsiaTheme="minorEastAsia"/>
          <w:i/>
          <w:iCs/>
          <w:color w:val="000000" w:themeColor="text1"/>
          <w:sz w:val="24"/>
          <w:szCs w:val="24"/>
        </w:rPr>
        <w:t>The Conjuring</w:t>
      </w:r>
      <w:r w:rsidRPr="0EC5EF97">
        <w:rPr>
          <w:rStyle w:val="normaltextrun"/>
          <w:rFonts w:eastAsiaTheme="minorEastAsia"/>
          <w:color w:val="000000" w:themeColor="text1"/>
          <w:sz w:val="24"/>
          <w:szCs w:val="24"/>
        </w:rPr>
        <w:t>. </w:t>
      </w:r>
    </w:p>
    <w:p w:rsidR="7F5BE5A9" w:rsidP="0EC5EF97" w:rsidRDefault="301C8CF0" w14:paraId="2137DD83" w14:textId="2F7FBBF5">
      <w:pPr>
        <w:spacing w:after="0" w:line="360" w:lineRule="auto"/>
        <w:ind w:firstLine="708"/>
        <w:rPr>
          <w:rFonts w:eastAsiaTheme="minorEastAsia"/>
          <w:color w:val="000000" w:themeColor="text1"/>
          <w:sz w:val="24"/>
          <w:szCs w:val="24"/>
        </w:rPr>
      </w:pPr>
      <w:r w:rsidRPr="0EC5EF97">
        <w:rPr>
          <w:rStyle w:val="normaltextrun"/>
          <w:rFonts w:eastAsiaTheme="minorEastAsia"/>
          <w:color w:val="000000" w:themeColor="text1"/>
          <w:sz w:val="24"/>
          <w:szCs w:val="24"/>
        </w:rPr>
        <w:t xml:space="preserve">Jiné techniky se využívají při sólování. Typický shredding se objevuje v prvním sóle skladby </w:t>
      </w:r>
      <w:r w:rsidRPr="0EC5EF97">
        <w:rPr>
          <w:rStyle w:val="spellingerror"/>
          <w:rFonts w:eastAsiaTheme="minorEastAsia"/>
          <w:i/>
          <w:iCs/>
          <w:color w:val="000000" w:themeColor="text1"/>
          <w:sz w:val="24"/>
          <w:szCs w:val="24"/>
        </w:rPr>
        <w:t xml:space="preserve">The Conjuring </w:t>
      </w:r>
      <w:r w:rsidRPr="0EC5EF97">
        <w:rPr>
          <w:rStyle w:val="normaltextrun"/>
          <w:rFonts w:eastAsiaTheme="minorEastAsia"/>
          <w:color w:val="000000" w:themeColor="text1"/>
          <w:sz w:val="24"/>
          <w:szCs w:val="24"/>
        </w:rPr>
        <w:t xml:space="preserve">nebo v sóle </w:t>
      </w:r>
      <w:r w:rsidRPr="0EC5EF97">
        <w:rPr>
          <w:rStyle w:val="normaltextrun"/>
          <w:rFonts w:eastAsiaTheme="minorEastAsia"/>
          <w:i/>
          <w:iCs/>
          <w:color w:val="000000" w:themeColor="text1"/>
          <w:sz w:val="24"/>
          <w:szCs w:val="24"/>
        </w:rPr>
        <w:t>My Last Words</w:t>
      </w:r>
      <w:r w:rsidRPr="0EC5EF97">
        <w:rPr>
          <w:rStyle w:val="normaltextrun"/>
          <w:rFonts w:eastAsiaTheme="minorEastAsia"/>
          <w:color w:val="000000" w:themeColor="text1"/>
          <w:sz w:val="24"/>
          <w:szCs w:val="24"/>
        </w:rPr>
        <w:t>, kde je také slyšet tendence kytarového sóla využívat kon</w:t>
      </w:r>
      <w:r w:rsidRPr="0EC5EF97" w:rsidR="317AA53D">
        <w:rPr>
          <w:rStyle w:val="normaltextrun"/>
          <w:rFonts w:eastAsiaTheme="minorEastAsia"/>
          <w:color w:val="000000" w:themeColor="text1"/>
          <w:sz w:val="24"/>
          <w:szCs w:val="24"/>
        </w:rPr>
        <w:t>s</w:t>
      </w:r>
      <w:r w:rsidRPr="0EC5EF97">
        <w:rPr>
          <w:rStyle w:val="normaltextrun"/>
          <w:rFonts w:eastAsiaTheme="minorEastAsia"/>
          <w:color w:val="000000" w:themeColor="text1"/>
          <w:sz w:val="24"/>
          <w:szCs w:val="24"/>
        </w:rPr>
        <w:t>onantní intervaly tercií a kvint. </w:t>
      </w:r>
    </w:p>
    <w:p w:rsidR="52933141" w:rsidP="6A8B0185" w:rsidRDefault="301C8CF0" w14:paraId="440AD2F6" w14:textId="4C80E9CD">
      <w:pPr>
        <w:spacing w:after="0" w:line="360" w:lineRule="auto"/>
        <w:rPr>
          <w:rStyle w:val="normaltextrun"/>
          <w:rFonts w:eastAsiaTheme="minorEastAsia"/>
          <w:color w:val="000000" w:themeColor="text1"/>
          <w:sz w:val="24"/>
          <w:szCs w:val="24"/>
        </w:rPr>
      </w:pPr>
      <w:r w:rsidRPr="6A8B0185">
        <w:rPr>
          <w:rStyle w:val="normaltextrun"/>
          <w:rFonts w:eastAsiaTheme="minorEastAsia"/>
          <w:color w:val="000000" w:themeColor="text1"/>
          <w:sz w:val="24"/>
          <w:szCs w:val="24"/>
        </w:rPr>
        <w:t>Obecně se dá říct, že u všech nástrojů je u těchto skladeb potřeba velká zkušenost hudebníků, aby se dokázali sehrát. Vzhledem k nepravidelným formám jsou skladby a jejich jednotlivé riffy náročné i na zapamatování, a protože se jednotlivé části skladeb vracejí málo,</w:t>
      </w:r>
      <w:r w:rsidRPr="6A8B0185" w:rsidR="486EE0DA">
        <w:rPr>
          <w:rStyle w:val="normaltextrun"/>
          <w:rFonts w:eastAsiaTheme="minorEastAsia"/>
          <w:color w:val="000000" w:themeColor="text1"/>
          <w:sz w:val="24"/>
          <w:szCs w:val="24"/>
        </w:rPr>
        <w:t xml:space="preserve"> nacházíme zde </w:t>
      </w:r>
      <w:r w:rsidRPr="6A8B0185">
        <w:rPr>
          <w:rStyle w:val="normaltextrun"/>
          <w:rFonts w:eastAsiaTheme="minorEastAsia"/>
          <w:color w:val="000000" w:themeColor="text1"/>
          <w:sz w:val="24"/>
          <w:szCs w:val="24"/>
        </w:rPr>
        <w:t>o to víc</w:t>
      </w:r>
      <w:r w:rsidRPr="6A8B0185" w:rsidR="3A6DC1CC">
        <w:rPr>
          <w:rStyle w:val="normaltextrun"/>
          <w:rFonts w:eastAsiaTheme="minorEastAsia"/>
          <w:color w:val="000000" w:themeColor="text1"/>
          <w:sz w:val="24"/>
          <w:szCs w:val="24"/>
        </w:rPr>
        <w:t xml:space="preserve">e </w:t>
      </w:r>
      <w:r w:rsidRPr="6A8B0185">
        <w:rPr>
          <w:rStyle w:val="normaltextrun"/>
          <w:rFonts w:eastAsiaTheme="minorEastAsia"/>
          <w:color w:val="000000" w:themeColor="text1"/>
          <w:sz w:val="24"/>
          <w:szCs w:val="24"/>
        </w:rPr>
        <w:t>hudebního materiálu, kte</w:t>
      </w:r>
      <w:r w:rsidRPr="6A8B0185" w:rsidR="672AA8BA">
        <w:rPr>
          <w:rStyle w:val="normaltextrun"/>
          <w:rFonts w:eastAsiaTheme="minorEastAsia"/>
          <w:color w:val="000000" w:themeColor="text1"/>
          <w:sz w:val="24"/>
          <w:szCs w:val="24"/>
        </w:rPr>
        <w:t>rý</w:t>
      </w:r>
      <w:r w:rsidRPr="6A8B0185">
        <w:rPr>
          <w:rStyle w:val="normaltextrun"/>
          <w:rFonts w:eastAsiaTheme="minorEastAsia"/>
          <w:color w:val="000000" w:themeColor="text1"/>
          <w:sz w:val="24"/>
          <w:szCs w:val="24"/>
        </w:rPr>
        <w:t xml:space="preserve"> je náročné zvládnout. </w:t>
      </w:r>
    </w:p>
    <w:p w:rsidR="4FB227B4" w:rsidP="01239387" w:rsidRDefault="4FB227B4" w14:paraId="219016D2" w14:textId="200336C7">
      <w:pPr>
        <w:jc w:val="both"/>
        <w:rPr>
          <w:rFonts w:eastAsiaTheme="minorEastAsia"/>
          <w:b/>
          <w:bCs/>
          <w:color w:val="000000" w:themeColor="text1"/>
          <w:sz w:val="32"/>
          <w:szCs w:val="32"/>
        </w:rPr>
      </w:pPr>
    </w:p>
    <w:p w:rsidR="4FB227B4" w:rsidP="01239387" w:rsidRDefault="46E0816F" w14:paraId="14A5B041" w14:textId="0FA21E6B">
      <w:pPr>
        <w:pStyle w:val="Nadpis1"/>
        <w:rPr>
          <w:rFonts w:asciiTheme="minorHAnsi" w:hAnsiTheme="minorHAnsi" w:eastAsiaTheme="minorEastAsia" w:cstheme="minorBidi"/>
          <w:b/>
          <w:bCs/>
          <w:color w:val="000000" w:themeColor="text1"/>
        </w:rPr>
      </w:pPr>
      <w:bookmarkStart w:name="_Toc121749038" w:id="33"/>
      <w:r w:rsidRPr="6A8B0185">
        <w:rPr>
          <w:rFonts w:asciiTheme="minorHAnsi" w:hAnsiTheme="minorHAnsi" w:eastAsiaTheme="minorEastAsia" w:cstheme="minorBidi"/>
          <w:b/>
          <w:bCs/>
          <w:color w:val="000000" w:themeColor="text1"/>
        </w:rPr>
        <w:t xml:space="preserve">5 </w:t>
      </w:r>
      <w:r w:rsidRPr="6A8B0185" w:rsidR="0BA540E4">
        <w:rPr>
          <w:rFonts w:asciiTheme="minorHAnsi" w:hAnsiTheme="minorHAnsi" w:eastAsiaTheme="minorEastAsia" w:cstheme="minorBidi"/>
          <w:b/>
          <w:bCs/>
          <w:color w:val="000000" w:themeColor="text1"/>
        </w:rPr>
        <w:t>Anotace</w:t>
      </w:r>
      <w:bookmarkEnd w:id="33"/>
    </w:p>
    <w:p w:rsidR="01239387" w:rsidP="01239387" w:rsidRDefault="01239387" w14:paraId="2665EDDA" w14:textId="37C5A857">
      <w:pPr>
        <w:rPr>
          <w:rFonts w:eastAsiaTheme="minorEastAsia"/>
        </w:rPr>
      </w:pPr>
    </w:p>
    <w:tbl>
      <w:tblPr>
        <w:tblStyle w:val="Mkatabulky"/>
        <w:tblW w:w="0" w:type="auto"/>
        <w:tblLayout w:type="fixed"/>
        <w:tblLook w:val="06A0" w:firstRow="1" w:lastRow="0" w:firstColumn="1" w:lastColumn="0" w:noHBand="1" w:noVBand="1"/>
      </w:tblPr>
      <w:tblGrid>
        <w:gridCol w:w="4448"/>
        <w:gridCol w:w="4567"/>
      </w:tblGrid>
      <w:tr w:rsidR="01239387" w:rsidTr="7029772A" w14:paraId="692EF7AA" w14:textId="77777777">
        <w:trPr>
          <w:trHeight w:val="300"/>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5926A820" w14:textId="0448B0A1">
            <w:pPr>
              <w:rPr>
                <w:rFonts w:eastAsiaTheme="minorEastAsia"/>
                <w:color w:val="000000" w:themeColor="text1"/>
              </w:rPr>
            </w:pPr>
            <w:r w:rsidRPr="01239387">
              <w:rPr>
                <w:rFonts w:eastAsiaTheme="minorEastAsia"/>
                <w:color w:val="000000" w:themeColor="text1"/>
              </w:rPr>
              <w:t>Příjmení a Jméno:</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53314372" w14:textId="3BCC0D23">
            <w:pPr>
              <w:rPr>
                <w:rFonts w:eastAsiaTheme="minorEastAsia"/>
                <w:color w:val="000000" w:themeColor="text1"/>
              </w:rPr>
            </w:pPr>
            <w:r w:rsidRPr="01239387">
              <w:rPr>
                <w:rFonts w:eastAsiaTheme="minorEastAsia"/>
                <w:color w:val="000000" w:themeColor="text1"/>
              </w:rPr>
              <w:t>Orálková Lucie</w:t>
            </w:r>
          </w:p>
        </w:tc>
      </w:tr>
      <w:tr w:rsidR="01239387" w:rsidTr="7029772A" w14:paraId="2647A8D0" w14:textId="77777777">
        <w:trPr>
          <w:trHeight w:val="300"/>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76C76248" w14:textId="76925A80">
            <w:pPr>
              <w:rPr>
                <w:rFonts w:eastAsiaTheme="minorEastAsia"/>
                <w:color w:val="000000" w:themeColor="text1"/>
              </w:rPr>
            </w:pPr>
            <w:r w:rsidRPr="01239387">
              <w:rPr>
                <w:rFonts w:eastAsiaTheme="minorEastAsia"/>
                <w:color w:val="000000" w:themeColor="text1"/>
              </w:rPr>
              <w:t>Název katedry a fakulty:</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055A9F5F" w14:textId="502D9390">
            <w:pPr>
              <w:rPr>
                <w:rFonts w:eastAsiaTheme="minorEastAsia"/>
                <w:color w:val="000000" w:themeColor="text1"/>
              </w:rPr>
            </w:pPr>
            <w:r w:rsidRPr="01239387">
              <w:rPr>
                <w:rFonts w:eastAsiaTheme="minorEastAsia"/>
                <w:color w:val="000000" w:themeColor="text1"/>
              </w:rPr>
              <w:t>Filosofická fakulta, katedra Muzikologie</w:t>
            </w:r>
          </w:p>
        </w:tc>
      </w:tr>
      <w:tr w:rsidR="01239387" w:rsidTr="7029772A" w14:paraId="026F739B" w14:textId="77777777">
        <w:trPr>
          <w:trHeight w:val="315"/>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209F6753" w14:textId="35D7EA7D">
            <w:pPr>
              <w:rPr>
                <w:rFonts w:eastAsiaTheme="minorEastAsia"/>
                <w:color w:val="000000" w:themeColor="text1"/>
              </w:rPr>
            </w:pPr>
            <w:r w:rsidRPr="01239387">
              <w:rPr>
                <w:rFonts w:eastAsiaTheme="minorEastAsia"/>
                <w:color w:val="000000" w:themeColor="text1"/>
              </w:rPr>
              <w:t xml:space="preserve">Název diplomové práce: </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45E53E08" w14:textId="50888046">
            <w:pPr>
              <w:rPr>
                <w:rFonts w:eastAsiaTheme="minorEastAsia"/>
                <w:color w:val="000000" w:themeColor="text1"/>
                <w:sz w:val="24"/>
                <w:szCs w:val="24"/>
              </w:rPr>
            </w:pPr>
            <w:r w:rsidRPr="01239387">
              <w:rPr>
                <w:rFonts w:eastAsiaTheme="minorEastAsia"/>
                <w:color w:val="000000" w:themeColor="text1"/>
                <w:sz w:val="24"/>
                <w:szCs w:val="24"/>
              </w:rPr>
              <w:t xml:space="preserve">Hudební analýza alba </w:t>
            </w:r>
            <w:r w:rsidRPr="01239387">
              <w:rPr>
                <w:rFonts w:eastAsiaTheme="minorEastAsia"/>
                <w:i/>
                <w:iCs/>
                <w:color w:val="000000" w:themeColor="text1"/>
                <w:sz w:val="24"/>
                <w:szCs w:val="24"/>
              </w:rPr>
              <w:t>Peace Sells... But Who’s Buying?</w:t>
            </w:r>
            <w:r w:rsidRPr="01239387">
              <w:rPr>
                <w:rFonts w:eastAsiaTheme="minorEastAsia"/>
                <w:color w:val="000000" w:themeColor="text1"/>
                <w:sz w:val="24"/>
                <w:szCs w:val="24"/>
              </w:rPr>
              <w:t xml:space="preserve"> skupiny Megadeth </w:t>
            </w:r>
          </w:p>
        </w:tc>
      </w:tr>
      <w:tr w:rsidR="01239387" w:rsidTr="7029772A" w14:paraId="472C9BC6" w14:textId="77777777">
        <w:trPr>
          <w:trHeight w:val="300"/>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16B03D2D" w14:textId="7F685B37">
            <w:pPr>
              <w:rPr>
                <w:rFonts w:eastAsiaTheme="minorEastAsia"/>
                <w:color w:val="000000" w:themeColor="text1"/>
              </w:rPr>
            </w:pPr>
            <w:r w:rsidRPr="01239387">
              <w:rPr>
                <w:rFonts w:eastAsiaTheme="minorEastAsia"/>
                <w:color w:val="000000" w:themeColor="text1"/>
              </w:rPr>
              <w:t>Jméno vedoucího diplomové práce:</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66380DFD" w14:textId="25443043">
            <w:pPr>
              <w:rPr>
                <w:rFonts w:eastAsiaTheme="minorEastAsia"/>
                <w:color w:val="000000" w:themeColor="text1"/>
              </w:rPr>
            </w:pPr>
            <w:r w:rsidRPr="01239387">
              <w:rPr>
                <w:rFonts w:eastAsiaTheme="minorEastAsia"/>
                <w:color w:val="000000" w:themeColor="text1"/>
              </w:rPr>
              <w:t>Mgr. Jan Borek</w:t>
            </w:r>
          </w:p>
        </w:tc>
      </w:tr>
      <w:tr w:rsidR="01239387" w:rsidTr="7029772A" w14:paraId="6883BB5B" w14:textId="77777777">
        <w:trPr>
          <w:trHeight w:val="300"/>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459D1C92" w14:textId="6152B0DA">
            <w:pPr>
              <w:rPr>
                <w:rFonts w:eastAsiaTheme="minorEastAsia"/>
                <w:color w:val="000000" w:themeColor="text1"/>
              </w:rPr>
            </w:pPr>
            <w:r w:rsidRPr="01239387">
              <w:rPr>
                <w:rFonts w:eastAsiaTheme="minorEastAsia"/>
                <w:color w:val="000000" w:themeColor="text1"/>
              </w:rPr>
              <w:t>Klíčová slova:</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7029772A" w:rsidRDefault="01239387" w14:paraId="68AE2F21" w14:textId="4A9864A3">
            <w:pPr>
              <w:rPr>
                <w:rFonts w:eastAsia="ＭＳ 明朝" w:eastAsiaTheme="minorEastAsia"/>
                <w:color w:val="000000" w:themeColor="text1"/>
              </w:rPr>
            </w:pPr>
            <w:r w:rsidRPr="7029772A" w:rsidR="01239387">
              <w:rPr>
                <w:rFonts w:eastAsia="ＭＳ 明朝" w:eastAsiaTheme="minorEastAsia"/>
                <w:color w:val="000000" w:themeColor="text1" w:themeTint="FF" w:themeShade="FF"/>
              </w:rPr>
              <w:t>Megadeth, Peace Sells... But Who's Buying?, Dave Mustain</w:t>
            </w:r>
            <w:r w:rsidRPr="7029772A" w:rsidR="33BADF38">
              <w:rPr>
                <w:rFonts w:eastAsia="ＭＳ 明朝" w:eastAsiaTheme="minorEastAsia"/>
                <w:color w:val="000000" w:themeColor="text1" w:themeTint="FF" w:themeShade="FF"/>
              </w:rPr>
              <w:t>e</w:t>
            </w:r>
            <w:r w:rsidRPr="7029772A" w:rsidR="01239387">
              <w:rPr>
                <w:rFonts w:eastAsia="ＭＳ 明朝" w:eastAsiaTheme="minorEastAsia"/>
                <w:color w:val="000000" w:themeColor="text1" w:themeTint="FF" w:themeShade="FF"/>
              </w:rPr>
              <w:t>, Analýza alba Peace Sells... But Who's Buying?</w:t>
            </w:r>
          </w:p>
        </w:tc>
      </w:tr>
      <w:tr w:rsidR="01239387" w:rsidTr="7029772A" w14:paraId="2C3B7707" w14:textId="77777777">
        <w:trPr>
          <w:trHeight w:val="330"/>
        </w:trPr>
        <w:tc>
          <w:tcPr>
            <w:tcW w:w="4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06160CAC" w14:textId="51E9BF80">
            <w:pPr>
              <w:rPr>
                <w:rFonts w:eastAsiaTheme="minorEastAsia"/>
                <w:color w:val="000000" w:themeColor="text1"/>
              </w:rPr>
            </w:pPr>
            <w:r w:rsidRPr="01239387">
              <w:rPr>
                <w:rFonts w:eastAsiaTheme="minorEastAsia"/>
                <w:color w:val="000000" w:themeColor="text1"/>
              </w:rPr>
              <w:t>Anotace diplomové práce:</w:t>
            </w:r>
          </w:p>
        </w:tc>
        <w:tc>
          <w:tcPr>
            <w:tcW w:w="4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239387" w:rsidP="01239387" w:rsidRDefault="01239387" w14:paraId="455A7681" w14:textId="01433E77">
            <w:pPr>
              <w:rPr>
                <w:rFonts w:eastAsiaTheme="minorEastAsia"/>
                <w:color w:val="050505"/>
              </w:rPr>
            </w:pPr>
            <w:r w:rsidRPr="01239387">
              <w:rPr>
                <w:rFonts w:eastAsiaTheme="minorEastAsia"/>
                <w:color w:val="050505"/>
              </w:rPr>
              <w:t xml:space="preserve">Předmětem bakalářské práce je kapela Megadeth a analýza jejich alba </w:t>
            </w:r>
            <w:r w:rsidRPr="01239387">
              <w:rPr>
                <w:rFonts w:eastAsiaTheme="minorEastAsia"/>
                <w:i/>
                <w:iCs/>
                <w:color w:val="050505"/>
              </w:rPr>
              <w:t>Peace Sells… but Who's Buying?</w:t>
            </w:r>
            <w:r w:rsidRPr="01239387">
              <w:rPr>
                <w:rFonts w:eastAsiaTheme="minorEastAsia"/>
                <w:color w:val="050505"/>
              </w:rPr>
              <w:t xml:space="preserve"> (1986). Jako první se věnuji vytvoření ucelené definice hudebního stylu thrash metalu, do nějž se Megadeth svou tvorbou zařazuje. Zmiňuji zde také charakteristiky hudby thrash metalu založené na konkrétních hudebně teoretických parametrech. Ve své práci mimo pak již konkrétně také představuji souhrnné informace o skupině, popisuji zběžnou historii od jejího založení po vydání tohoto alba. Jsou zde také jednotliví členové </w:t>
            </w:r>
            <w:r w:rsidRPr="01239387">
              <w:rPr>
                <w:rFonts w:eastAsiaTheme="minorEastAsia"/>
                <w:i/>
                <w:iCs/>
                <w:color w:val="050505"/>
              </w:rPr>
              <w:t xml:space="preserve">Megadeth </w:t>
            </w:r>
            <w:r w:rsidRPr="01239387">
              <w:rPr>
                <w:rFonts w:eastAsiaTheme="minorEastAsia"/>
                <w:color w:val="050505"/>
              </w:rPr>
              <w:t>v sestavě z doby vzniku alba, se zaměřením na Davea Mustaina. Následně skrze analýzu jednotlivých skladeb z hlediska formy, kinetiky, harmonie a instrumentality přibližuji, v čem je specifický hudební jazyk skupiny</w:t>
            </w:r>
            <w:r w:rsidRPr="01239387">
              <w:rPr>
                <w:rFonts w:eastAsiaTheme="minorEastAsia"/>
                <w:i/>
                <w:iCs/>
                <w:color w:val="050505"/>
              </w:rPr>
              <w:t xml:space="preserve"> Megadeth</w:t>
            </w:r>
            <w:r w:rsidRPr="01239387">
              <w:rPr>
                <w:rFonts w:eastAsiaTheme="minorEastAsia"/>
                <w:color w:val="050505"/>
              </w:rPr>
              <w:t>. V závěru pak shrnuji, v kterých znacích souhlasí výsledek analýzy s hudebními charakteristikami popsanými v definici thrash metalové hudby z předchozí kapitoly.</w:t>
            </w:r>
          </w:p>
        </w:tc>
      </w:tr>
    </w:tbl>
    <w:p w:rsidR="01239387" w:rsidP="01239387" w:rsidRDefault="01239387" w14:paraId="76A266D7" w14:textId="17385FBB">
      <w:pPr>
        <w:rPr>
          <w:rFonts w:eastAsiaTheme="minorEastAsia"/>
        </w:rPr>
      </w:pPr>
    </w:p>
    <w:p w:rsidR="0BA540E4" w:rsidP="01239387" w:rsidRDefault="0B67CAE3" w14:paraId="1079A249" w14:textId="6522E4B1">
      <w:pPr>
        <w:pStyle w:val="Nadpis1"/>
        <w:rPr>
          <w:rFonts w:asciiTheme="minorHAnsi" w:hAnsiTheme="minorHAnsi" w:eastAsiaTheme="minorEastAsia" w:cstheme="minorBidi"/>
          <w:b/>
          <w:bCs/>
          <w:color w:val="000000" w:themeColor="text1"/>
        </w:rPr>
      </w:pPr>
      <w:bookmarkStart w:name="_Toc121749039" w:id="34"/>
      <w:r w:rsidRPr="6A8B0185">
        <w:rPr>
          <w:rFonts w:asciiTheme="minorHAnsi" w:hAnsiTheme="minorHAnsi" w:eastAsiaTheme="minorEastAsia" w:cstheme="minorBidi"/>
          <w:b/>
          <w:bCs/>
          <w:color w:val="000000" w:themeColor="text1"/>
        </w:rPr>
        <w:t>6</w:t>
      </w:r>
      <w:r w:rsidRPr="6A8B0185" w:rsidR="010E6B24">
        <w:rPr>
          <w:rFonts w:asciiTheme="minorHAnsi" w:hAnsiTheme="minorHAnsi" w:eastAsiaTheme="minorEastAsia" w:cstheme="minorBidi"/>
          <w:b/>
          <w:bCs/>
          <w:color w:val="000000" w:themeColor="text1"/>
        </w:rPr>
        <w:t xml:space="preserve"> </w:t>
      </w:r>
      <w:r w:rsidRPr="6A8B0185" w:rsidR="0BA540E4">
        <w:rPr>
          <w:rFonts w:asciiTheme="minorHAnsi" w:hAnsiTheme="minorHAnsi" w:eastAsiaTheme="minorEastAsia" w:cstheme="minorBidi"/>
          <w:b/>
          <w:bCs/>
          <w:color w:val="000000" w:themeColor="text1"/>
        </w:rPr>
        <w:t>Resumé</w:t>
      </w:r>
      <w:bookmarkEnd w:id="34"/>
    </w:p>
    <w:p w:rsidR="01239387" w:rsidP="01239387" w:rsidRDefault="01239387" w14:paraId="69F2D6E7" w14:textId="79C9992E"/>
    <w:p w:rsidR="57524AD5" w:rsidP="6A8B0185" w:rsidRDefault="57524AD5" w14:paraId="7BD47863" w14:textId="476FC419">
      <w:pPr>
        <w:ind w:firstLine="708"/>
        <w:rPr>
          <w:rFonts w:eastAsiaTheme="minorEastAsia"/>
          <w:color w:val="333333"/>
          <w:sz w:val="24"/>
          <w:szCs w:val="24"/>
        </w:rPr>
      </w:pPr>
      <w:r w:rsidRPr="6A8B0185">
        <w:rPr>
          <w:rFonts w:eastAsiaTheme="minorEastAsia"/>
          <w:color w:val="333333"/>
          <w:sz w:val="24"/>
          <w:szCs w:val="24"/>
        </w:rPr>
        <w:t>Předmětem mé bakalářské práce je skupina Megadeth a jejich hudební tvorba. Konkrétně se věnuji hudební analýze alba </w:t>
      </w:r>
      <w:r w:rsidRPr="6A8B0185">
        <w:rPr>
          <w:rStyle w:val="Zdraznn"/>
          <w:rFonts w:eastAsiaTheme="minorEastAsia"/>
          <w:color w:val="333333"/>
          <w:sz w:val="24"/>
          <w:szCs w:val="24"/>
        </w:rPr>
        <w:t>Peace Sells… but Who's Buying? </w:t>
      </w:r>
      <w:r w:rsidRPr="6A8B0185">
        <w:rPr>
          <w:rFonts w:eastAsiaTheme="minorEastAsia"/>
          <w:color w:val="333333"/>
          <w:sz w:val="24"/>
          <w:szCs w:val="24"/>
        </w:rPr>
        <w:t>(1986).</w:t>
      </w:r>
    </w:p>
    <w:p w:rsidR="57524AD5" w:rsidP="6A8B0185" w:rsidRDefault="57524AD5" w14:paraId="3DE34FE1" w14:textId="13EED145">
      <w:pPr>
        <w:ind w:firstLine="708"/>
        <w:rPr>
          <w:rFonts w:eastAsiaTheme="minorEastAsia"/>
          <w:color w:val="333333"/>
          <w:sz w:val="24"/>
          <w:szCs w:val="24"/>
        </w:rPr>
      </w:pPr>
      <w:r w:rsidRPr="6A8B0185">
        <w:rPr>
          <w:rFonts w:eastAsiaTheme="minorEastAsia"/>
          <w:color w:val="333333"/>
          <w:sz w:val="24"/>
          <w:szCs w:val="24"/>
        </w:rPr>
        <w:t>Jako první se věnuji vytvoření ucelené definice hudebního stylu thrash metalu, do nějž se Megadeth svou tvorbou zařazuje. Čerpám při tom jak z akademických prací, tak i z pramenů pocházejících ze sfér fanouškovských databází či populárně naučných dokumentů, přičemž se snažím hledat charakteristiky hudby thrash metalu založené na konkrétních hudebně teoretických parametrech.</w:t>
      </w:r>
    </w:p>
    <w:p w:rsidR="57524AD5" w:rsidP="6A8B0185" w:rsidRDefault="57524AD5" w14:paraId="233522F0" w14:textId="56247373">
      <w:pPr>
        <w:ind w:firstLine="708"/>
        <w:rPr>
          <w:rFonts w:eastAsiaTheme="minorEastAsia"/>
          <w:color w:val="333333"/>
          <w:sz w:val="24"/>
          <w:szCs w:val="24"/>
        </w:rPr>
      </w:pPr>
      <w:r w:rsidRPr="6A8B0185">
        <w:rPr>
          <w:rFonts w:eastAsiaTheme="minorEastAsia"/>
          <w:color w:val="333333"/>
          <w:sz w:val="24"/>
          <w:szCs w:val="24"/>
        </w:rPr>
        <w:t>Ve své práci mimo pak již konkrétně také představuji souhrnné informace o skupině, popisuji zběžnou historii od jejího založení po vydání tohoto alba. Představuji zde také jednotlivé členy skupiny v sestavě z doby vzniku alba, se zaměřením na Dava Mustaina jako zakládajícího člena s největším podílem na vzniku většiny tvorby a jako jediného člena Megadeth, který je členem kapely dodnes.</w:t>
      </w:r>
    </w:p>
    <w:p w:rsidR="57524AD5" w:rsidP="6A8B0185" w:rsidRDefault="57524AD5" w14:paraId="1503A0B9" w14:textId="757ECF52">
      <w:pPr>
        <w:ind w:firstLine="708"/>
        <w:rPr>
          <w:rFonts w:eastAsiaTheme="minorEastAsia"/>
          <w:color w:val="333333"/>
          <w:sz w:val="24"/>
          <w:szCs w:val="24"/>
        </w:rPr>
      </w:pPr>
      <w:r w:rsidRPr="6A8B0185">
        <w:rPr>
          <w:rFonts w:eastAsiaTheme="minorEastAsia"/>
          <w:color w:val="333333"/>
          <w:sz w:val="24"/>
          <w:szCs w:val="24"/>
        </w:rPr>
        <w:t>Následně skrze analýzu jednotlivých skladeb z hlediska formy, kinetiky, harmonie a instrumentality přibližuji, v čem je specifický hudební jazyk skupiny Megadeth v tomto období.</w:t>
      </w:r>
    </w:p>
    <w:p w:rsidR="57524AD5" w:rsidP="6A8B0185" w:rsidRDefault="57524AD5" w14:paraId="0A026711" w14:textId="5B733829">
      <w:pPr>
        <w:rPr>
          <w:rFonts w:eastAsiaTheme="minorEastAsia"/>
          <w:color w:val="333333"/>
          <w:sz w:val="24"/>
          <w:szCs w:val="24"/>
        </w:rPr>
      </w:pPr>
      <w:r w:rsidRPr="6A8B0185">
        <w:rPr>
          <w:rFonts w:eastAsiaTheme="minorEastAsia"/>
          <w:color w:val="333333"/>
          <w:sz w:val="24"/>
          <w:szCs w:val="24"/>
        </w:rPr>
        <w:t>V závěru pak shrnuji, v kterých znacích souhlasí výsledek analýzy s hudebními charakteristikami popsanými v definici thrash metalové hudby z předchozí kapitoly.</w:t>
      </w:r>
    </w:p>
    <w:p w:rsidR="6A8B0185" w:rsidP="6A8B0185" w:rsidRDefault="6A8B0185" w14:paraId="0BAD770C" w14:textId="39115553">
      <w:pPr>
        <w:rPr>
          <w:rFonts w:eastAsiaTheme="minorEastAsia"/>
          <w:color w:val="000000" w:themeColor="text1"/>
          <w:sz w:val="24"/>
          <w:szCs w:val="24"/>
        </w:rPr>
      </w:pPr>
    </w:p>
    <w:p w:rsidR="57524AD5" w:rsidP="6A8B0185" w:rsidRDefault="57524AD5" w14:paraId="0391D94B" w14:textId="632C2AC1">
      <w:pPr>
        <w:rPr>
          <w:rFonts w:eastAsiaTheme="minorEastAsia"/>
          <w:b/>
          <w:bCs/>
          <w:color w:val="000000" w:themeColor="text1"/>
          <w:sz w:val="32"/>
          <w:szCs w:val="32"/>
          <w:lang w:val="en-GB"/>
        </w:rPr>
      </w:pPr>
      <w:r w:rsidRPr="6A8B0185">
        <w:rPr>
          <w:rFonts w:eastAsiaTheme="minorEastAsia"/>
          <w:b/>
          <w:bCs/>
          <w:color w:val="000000" w:themeColor="text1"/>
          <w:sz w:val="32"/>
          <w:szCs w:val="32"/>
          <w:lang w:val="en-GB"/>
        </w:rPr>
        <w:t xml:space="preserve">Summary </w:t>
      </w:r>
    </w:p>
    <w:p w:rsidR="6A8B0185" w:rsidP="6A8B0185" w:rsidRDefault="6A8B0185" w14:paraId="58380306" w14:textId="33198022">
      <w:pPr>
        <w:rPr>
          <w:rFonts w:eastAsiaTheme="minorEastAsia"/>
          <w:b/>
          <w:bCs/>
          <w:color w:val="000000" w:themeColor="text1"/>
          <w:sz w:val="32"/>
          <w:szCs w:val="32"/>
          <w:lang w:val="en-GB"/>
        </w:rPr>
      </w:pPr>
    </w:p>
    <w:p w:rsidR="57524AD5" w:rsidP="6A8B0185" w:rsidRDefault="57524AD5" w14:paraId="0345C979" w14:textId="6EB1F759">
      <w:pPr>
        <w:ind w:firstLine="708"/>
        <w:rPr>
          <w:rFonts w:eastAsiaTheme="minorEastAsia"/>
          <w:color w:val="000000" w:themeColor="text1"/>
          <w:sz w:val="24"/>
          <w:szCs w:val="24"/>
        </w:rPr>
      </w:pPr>
      <w:r w:rsidRPr="6A8B0185">
        <w:rPr>
          <w:rFonts w:eastAsiaTheme="minorEastAsia"/>
          <w:color w:val="000000" w:themeColor="text1"/>
          <w:sz w:val="24"/>
          <w:szCs w:val="24"/>
          <w:lang w:val="en-GB"/>
        </w:rPr>
        <w:t xml:space="preserve">The bachelor thesis looks into Megadeth band and its musical production. More specifically, it conducts a musical analysis of its album </w:t>
      </w:r>
      <w:r w:rsidRPr="6A8B0185">
        <w:rPr>
          <w:rFonts w:eastAsiaTheme="minorEastAsia"/>
          <w:i/>
          <w:iCs/>
          <w:color w:val="000000" w:themeColor="text1"/>
          <w:sz w:val="24"/>
          <w:szCs w:val="24"/>
          <w:lang w:val="en-GB"/>
        </w:rPr>
        <w:t xml:space="preserve">Peace Sealls… but Who’s Buying? </w:t>
      </w:r>
      <w:r w:rsidRPr="6A8B0185">
        <w:rPr>
          <w:rFonts w:eastAsiaTheme="minorEastAsia"/>
          <w:color w:val="000000" w:themeColor="text1"/>
          <w:sz w:val="24"/>
          <w:szCs w:val="24"/>
          <w:lang w:val="en-GB"/>
        </w:rPr>
        <w:t>(1986)</w:t>
      </w:r>
    </w:p>
    <w:p w:rsidR="57524AD5" w:rsidP="6A8B0185" w:rsidRDefault="57524AD5" w14:paraId="7402673D" w14:textId="207136CE">
      <w:pPr>
        <w:ind w:firstLine="708"/>
        <w:rPr>
          <w:rFonts w:eastAsiaTheme="minorEastAsia"/>
          <w:color w:val="000000" w:themeColor="text1"/>
          <w:sz w:val="24"/>
          <w:szCs w:val="24"/>
        </w:rPr>
      </w:pPr>
      <w:r w:rsidRPr="6A8B0185">
        <w:rPr>
          <w:rFonts w:eastAsiaTheme="minorEastAsia"/>
          <w:color w:val="000000" w:themeColor="text1"/>
          <w:sz w:val="24"/>
          <w:szCs w:val="24"/>
          <w:lang w:val="en-GB"/>
        </w:rPr>
        <w:t xml:space="preserve">Firstly, the thesis produces a comprehensive definition of the musical style of thrash metal, which is the style of music of Megadeth’s production. In terms of sources, the thesis draws upon academic works, as well as sources coming from supporters’ databases and popular documentaries. The goal is to find characteristics of thrash metal music, based on the concrete musically theoretical parameters. </w:t>
      </w:r>
    </w:p>
    <w:p w:rsidR="57524AD5" w:rsidP="6A8B0185" w:rsidRDefault="57524AD5" w14:paraId="2223B583" w14:textId="3D914E47">
      <w:pPr>
        <w:ind w:firstLine="708"/>
        <w:rPr>
          <w:rFonts w:eastAsiaTheme="minorEastAsia"/>
          <w:color w:val="000000" w:themeColor="text1"/>
          <w:sz w:val="24"/>
          <w:szCs w:val="24"/>
        </w:rPr>
      </w:pPr>
      <w:r w:rsidRPr="6A8B0185">
        <w:rPr>
          <w:rFonts w:eastAsiaTheme="minorEastAsia"/>
          <w:color w:val="000000" w:themeColor="text1"/>
          <w:sz w:val="24"/>
          <w:szCs w:val="24"/>
          <w:lang w:val="en-GB"/>
        </w:rPr>
        <w:t xml:space="preserve">Secondly, attention is given to the introduction of the band, its history from beginnings till the release of the first album. Individual members of the band are also presented, in the form from the time of the album’s creation. Special attention is paid to Dave Mustain as a founding member with a greatest share of production and as the only member of Megadeth, who is still a part of it today. </w:t>
      </w:r>
    </w:p>
    <w:p w:rsidR="57524AD5" w:rsidP="6A8B0185" w:rsidRDefault="57524AD5" w14:paraId="52310C96" w14:textId="7B03F00F">
      <w:pPr>
        <w:ind w:firstLine="708"/>
        <w:rPr>
          <w:rFonts w:eastAsiaTheme="minorEastAsia"/>
          <w:color w:val="000000" w:themeColor="text1"/>
          <w:sz w:val="24"/>
          <w:szCs w:val="24"/>
        </w:rPr>
      </w:pPr>
      <w:r w:rsidRPr="6A8B0185">
        <w:rPr>
          <w:rFonts w:eastAsiaTheme="minorEastAsia"/>
          <w:color w:val="000000" w:themeColor="text1"/>
          <w:sz w:val="24"/>
          <w:szCs w:val="24"/>
          <w:lang w:val="en-GB"/>
        </w:rPr>
        <w:lastRenderedPageBreak/>
        <w:t xml:space="preserve">Then, analysis of the individual tracks from the point of view their form, kinetics, harmony, and instrumentalism is conducted in order to illuminate what is the specific musical language of Megadeth in this period. </w:t>
      </w:r>
    </w:p>
    <w:p w:rsidR="57524AD5" w:rsidP="6A8B0185" w:rsidRDefault="57524AD5" w14:paraId="690E010F" w14:textId="09C1889B">
      <w:pPr>
        <w:ind w:firstLine="708"/>
        <w:rPr>
          <w:rFonts w:eastAsiaTheme="minorEastAsia"/>
          <w:color w:val="000000" w:themeColor="text1"/>
          <w:sz w:val="24"/>
          <w:szCs w:val="24"/>
        </w:rPr>
      </w:pPr>
      <w:r w:rsidRPr="6A8B0185">
        <w:rPr>
          <w:rFonts w:eastAsiaTheme="minorEastAsia"/>
          <w:color w:val="000000" w:themeColor="text1"/>
          <w:sz w:val="24"/>
          <w:szCs w:val="24"/>
          <w:lang w:val="en-GB"/>
        </w:rPr>
        <w:t>The conclusion gives an outline of features, in which the analysis of the tracks corresponds with the characteristics of thrash metal music, described in the first chapter.</w:t>
      </w:r>
    </w:p>
    <w:p w:rsidR="6A8B0185" w:rsidP="6A8B0185" w:rsidRDefault="6A8B0185" w14:paraId="65797B73" w14:textId="2E800C05">
      <w:pPr>
        <w:rPr>
          <w:rFonts w:eastAsiaTheme="minorEastAsia"/>
          <w:color w:val="000000" w:themeColor="text1"/>
          <w:sz w:val="24"/>
          <w:szCs w:val="24"/>
          <w:lang w:val="en-GB"/>
        </w:rPr>
      </w:pPr>
    </w:p>
    <w:p w:rsidR="2D87F16D" w:rsidP="6A8B0185" w:rsidRDefault="2D87F16D" w14:paraId="04C8EFBA" w14:textId="2918091D">
      <w:pPr>
        <w:rPr>
          <w:rFonts w:eastAsiaTheme="minorEastAsia"/>
          <w:color w:val="000000" w:themeColor="text1"/>
          <w:sz w:val="24"/>
          <w:szCs w:val="24"/>
          <w:lang w:val="en-GB"/>
        </w:rPr>
      </w:pPr>
      <w:r w:rsidRPr="6A8B0185">
        <w:rPr>
          <w:rFonts w:eastAsiaTheme="minorEastAsia"/>
          <w:b/>
          <w:bCs/>
          <w:color w:val="000000" w:themeColor="text1"/>
          <w:sz w:val="32"/>
          <w:szCs w:val="32"/>
          <w:lang w:val="en-GB"/>
        </w:rPr>
        <w:t>Zusammenfassung</w:t>
      </w:r>
    </w:p>
    <w:p w:rsidR="6A8B0185" w:rsidP="6A8B0185" w:rsidRDefault="6A8B0185" w14:paraId="531E7A72" w14:textId="6B9204D4">
      <w:pPr>
        <w:rPr>
          <w:rFonts w:eastAsiaTheme="minorEastAsia"/>
          <w:b/>
          <w:bCs/>
          <w:color w:val="000000" w:themeColor="text1"/>
          <w:sz w:val="32"/>
          <w:szCs w:val="32"/>
          <w:lang w:val="en-GB"/>
        </w:rPr>
      </w:pPr>
    </w:p>
    <w:p w:rsidR="2D87F16D" w:rsidP="6A8B0185" w:rsidRDefault="2D87F16D" w14:paraId="7F7DA852" w14:textId="794CCD87">
      <w:pPr>
        <w:ind w:firstLine="708"/>
        <w:rPr>
          <w:rFonts w:eastAsiaTheme="minorEastAsia"/>
          <w:color w:val="333333"/>
          <w:sz w:val="24"/>
          <w:szCs w:val="24"/>
          <w:lang w:val="en-GB"/>
        </w:rPr>
      </w:pPr>
      <w:r w:rsidRPr="6A8B0185">
        <w:rPr>
          <w:rFonts w:eastAsiaTheme="minorEastAsia"/>
          <w:color w:val="000000" w:themeColor="text1"/>
          <w:sz w:val="24"/>
          <w:szCs w:val="24"/>
        </w:rPr>
        <w:t xml:space="preserve">Das Thema meiner Bachelorarbeit ist die Musikgruppe Megadeth und ihre Musikschaffen und besonders die musikalische Analyse ihres Albums </w:t>
      </w:r>
      <w:r w:rsidRPr="6A8B0185">
        <w:rPr>
          <w:rStyle w:val="Zdraznn"/>
          <w:rFonts w:eastAsiaTheme="minorEastAsia"/>
          <w:color w:val="333333"/>
          <w:sz w:val="24"/>
          <w:szCs w:val="24"/>
        </w:rPr>
        <w:t>Peace Sells… but Who's Buying? </w:t>
      </w:r>
      <w:r w:rsidRPr="6A8B0185">
        <w:rPr>
          <w:rFonts w:eastAsiaTheme="minorEastAsia"/>
          <w:color w:val="333333"/>
          <w:sz w:val="24"/>
          <w:szCs w:val="24"/>
        </w:rPr>
        <w:t>(1986).</w:t>
      </w:r>
    </w:p>
    <w:p w:rsidR="2D87F16D" w:rsidP="6A8B0185" w:rsidRDefault="2D87F16D" w14:paraId="6B74FFB7" w14:textId="18141850">
      <w:pPr>
        <w:ind w:firstLine="708"/>
        <w:rPr>
          <w:rFonts w:eastAsiaTheme="minorEastAsia"/>
          <w:color w:val="000000" w:themeColor="text1"/>
          <w:sz w:val="24"/>
          <w:szCs w:val="24"/>
          <w:lang w:val="en-GB"/>
        </w:rPr>
      </w:pPr>
      <w:r w:rsidRPr="6A8B0185">
        <w:rPr>
          <w:rFonts w:eastAsiaTheme="minorEastAsia"/>
          <w:color w:val="000000" w:themeColor="text1"/>
          <w:sz w:val="24"/>
          <w:szCs w:val="24"/>
        </w:rPr>
        <w:t xml:space="preserve">Zuerst beschäftige ich mich mit einer detaillierten Definition von Thrash Metal, dem Genre, in den das Werk von Megadeth eingegliedert werden kann. Die Quellenbasis stellen nicht nur akademische Texte, sondern auch Quellen aus den Fan-Datenbanken oder populäre Dokumente dar, wobei es nach der Charakteristik der Musik im Genre von Thrash Metal gesucht wurde, die auf den konkreten musiktheoretischen Kriterien basiert. </w:t>
      </w:r>
    </w:p>
    <w:p w:rsidR="2D87F16D" w:rsidP="6A8B0185" w:rsidRDefault="2D87F16D" w14:paraId="7CA0C71E" w14:textId="1B6E78FE">
      <w:pPr>
        <w:ind w:firstLine="708"/>
        <w:rPr>
          <w:rFonts w:eastAsiaTheme="minorEastAsia"/>
          <w:color w:val="000000" w:themeColor="text1"/>
          <w:sz w:val="24"/>
          <w:szCs w:val="24"/>
          <w:lang w:val="en-GB"/>
        </w:rPr>
      </w:pPr>
      <w:r w:rsidRPr="6A8B0185">
        <w:rPr>
          <w:rFonts w:eastAsiaTheme="minorEastAsia"/>
          <w:color w:val="000000" w:themeColor="text1"/>
          <w:sz w:val="24"/>
          <w:szCs w:val="24"/>
        </w:rPr>
        <w:t>In meiner Arbeit lege ich weiterhin auch zusammenfassende Informationen über die Gruppe vor, ich beschreibe ihre Geschichte seit der Gründung bis hin der Ausgabe dieses Albums. Ich stelle auch einzelne Mitglieder dieser Gruppe in der Zeit der Entstehung des besagten Albums, mit Fokus auf Dave Mustaine als einen der Gründungsmitgliedern, der den größten Einfluss auf meiste Schaffen hatte und als einziger Mitdlied bis heute in der Gruppe wirkt.</w:t>
      </w:r>
    </w:p>
    <w:p w:rsidR="2D87F16D" w:rsidP="6A8B0185" w:rsidRDefault="2D87F16D" w14:paraId="3F5EFA8D" w14:textId="0528CC03">
      <w:pPr>
        <w:ind w:firstLine="708"/>
        <w:rPr>
          <w:rFonts w:eastAsiaTheme="minorEastAsia"/>
          <w:color w:val="000000" w:themeColor="text1"/>
          <w:sz w:val="24"/>
          <w:szCs w:val="24"/>
          <w:lang w:val="en-GB"/>
        </w:rPr>
      </w:pPr>
      <w:r w:rsidRPr="6A8B0185">
        <w:rPr>
          <w:rFonts w:eastAsiaTheme="minorEastAsia"/>
          <w:color w:val="000000" w:themeColor="text1"/>
          <w:sz w:val="24"/>
          <w:szCs w:val="24"/>
        </w:rPr>
        <w:t xml:space="preserve">Im nachfolgenden Abschnitt bringe ich mithilfe der Analyse von einzelnen Musikstücken aus der Perspektive der Form, der Kinetik, der Harmonie und der Instrumentalität nahe, in welchem Aspekt die musikalische Sprache der Gruppe Megadethe in dieser Zeitspanne spezifisch ist. </w:t>
      </w:r>
    </w:p>
    <w:p w:rsidR="2D87F16D" w:rsidP="6A8B0185" w:rsidRDefault="2D87F16D" w14:paraId="4AB796B9" w14:textId="1D679158">
      <w:pPr>
        <w:ind w:firstLine="708"/>
        <w:rPr>
          <w:rFonts w:eastAsiaTheme="minorEastAsia"/>
          <w:color w:val="000000" w:themeColor="text1"/>
          <w:sz w:val="24"/>
          <w:szCs w:val="24"/>
          <w:lang w:val="en-GB"/>
        </w:rPr>
      </w:pPr>
      <w:r w:rsidRPr="6A8B0185">
        <w:rPr>
          <w:rFonts w:eastAsiaTheme="minorEastAsia"/>
          <w:color w:val="000000" w:themeColor="text1"/>
          <w:sz w:val="24"/>
          <w:szCs w:val="24"/>
        </w:rPr>
        <w:t>In der Zusammenfassung fasse ich zusammen, in welchen Merkmalen die Ergebnisse der musikalischen Analyse mit den Charakteristika übereinstimmen, die in der Definition von Thrash Metal in der vorigen Kapitel beschrieben wurde.</w:t>
      </w:r>
    </w:p>
    <w:p w:rsidR="6A8B0185" w:rsidP="6A8B0185" w:rsidRDefault="6A8B0185" w14:paraId="14555760" w14:textId="2E399534">
      <w:pPr>
        <w:rPr>
          <w:rFonts w:eastAsiaTheme="minorEastAsia"/>
          <w:b/>
          <w:bCs/>
          <w:color w:val="000000" w:themeColor="text1"/>
          <w:sz w:val="32"/>
          <w:szCs w:val="32"/>
          <w:lang w:val="en-GB"/>
        </w:rPr>
      </w:pPr>
    </w:p>
    <w:p w:rsidR="52933141" w:rsidP="01239387" w:rsidRDefault="0E5962AB" w14:paraId="1205242A" w14:textId="2C23D74C">
      <w:pPr>
        <w:pStyle w:val="Nadpis1"/>
        <w:spacing w:line="360" w:lineRule="auto"/>
        <w:jc w:val="both"/>
        <w:rPr>
          <w:rFonts w:asciiTheme="minorHAnsi" w:hAnsiTheme="minorHAnsi" w:eastAsiaTheme="minorEastAsia" w:cstheme="minorBidi"/>
          <w:b/>
          <w:bCs/>
          <w:color w:val="000000" w:themeColor="text1"/>
        </w:rPr>
      </w:pPr>
      <w:bookmarkStart w:name="_Toc121749040" w:id="35"/>
      <w:r w:rsidRPr="6A8B0185">
        <w:rPr>
          <w:rFonts w:asciiTheme="minorHAnsi" w:hAnsiTheme="minorHAnsi" w:eastAsiaTheme="minorEastAsia" w:cstheme="minorBidi"/>
          <w:b/>
          <w:bCs/>
          <w:color w:val="000000" w:themeColor="text1"/>
        </w:rPr>
        <w:t>7</w:t>
      </w:r>
      <w:r w:rsidRPr="6A8B0185" w:rsidR="0BA540E4">
        <w:rPr>
          <w:rFonts w:asciiTheme="minorHAnsi" w:hAnsiTheme="minorHAnsi" w:eastAsiaTheme="minorEastAsia" w:cstheme="minorBidi"/>
          <w:b/>
          <w:bCs/>
          <w:color w:val="000000" w:themeColor="text1"/>
        </w:rPr>
        <w:t xml:space="preserve"> </w:t>
      </w:r>
      <w:r w:rsidRPr="6A8B0185" w:rsidR="65E304FE">
        <w:rPr>
          <w:rFonts w:asciiTheme="minorHAnsi" w:hAnsiTheme="minorHAnsi" w:eastAsiaTheme="minorEastAsia" w:cstheme="minorBidi"/>
          <w:b/>
          <w:bCs/>
          <w:color w:val="000000" w:themeColor="text1"/>
        </w:rPr>
        <w:t>Seznam použité literatury</w:t>
      </w:r>
      <w:bookmarkEnd w:id="35"/>
    </w:p>
    <w:p w:rsidR="0742A028" w:rsidP="462A728E" w:rsidRDefault="0742A028" w14:paraId="653F635E" w14:textId="2CC32425">
      <w:pPr>
        <w:spacing w:line="360" w:lineRule="auto"/>
        <w:jc w:val="both"/>
        <w:rPr>
          <w:rFonts w:ascii="Calibri" w:hAnsi="Calibri" w:eastAsia="Calibri" w:cs="Calibri"/>
          <w:color w:val="000000" w:themeColor="text1"/>
          <w:sz w:val="24"/>
          <w:szCs w:val="24"/>
        </w:rPr>
      </w:pPr>
    </w:p>
    <w:p w:rsidR="6EAA241F" w:rsidP="462A728E" w:rsidRDefault="6EAA241F" w14:paraId="09ED2EA8" w14:textId="22F9F59E">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Brown, Andy R., Karl Spracklen, Niall Scott, and Keith Kahn-Harris. </w:t>
      </w:r>
      <w:r w:rsidRPr="462A728E">
        <w:rPr>
          <w:rFonts w:ascii="Calibri" w:hAnsi="Calibri" w:eastAsia="Calibri" w:cs="Calibri"/>
          <w:i/>
          <w:iCs/>
          <w:color w:val="000000" w:themeColor="text1"/>
          <w:sz w:val="24"/>
          <w:szCs w:val="24"/>
        </w:rPr>
        <w:t>Global Metal Music and Culture: Current Directions in Metal Studies</w:t>
      </w:r>
      <w:r w:rsidRPr="462A728E">
        <w:rPr>
          <w:rFonts w:ascii="Calibri" w:hAnsi="Calibri" w:eastAsia="Calibri" w:cs="Calibri"/>
          <w:color w:val="000000" w:themeColor="text1"/>
          <w:sz w:val="24"/>
          <w:szCs w:val="24"/>
        </w:rPr>
        <w:t>. New York: Routledge, 2016.</w:t>
      </w:r>
    </w:p>
    <w:p w:rsidR="6EAA241F" w:rsidP="462A728E" w:rsidRDefault="6EAA241F" w14:paraId="0E39DF19" w14:textId="65A10C5A">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 xml:space="preserve">Brown, Charles M. “Musical Responses to Oppression and Alienation: Blues, Spirituals, Secular Thrash, and Christian Thrash Metal Music.” </w:t>
      </w:r>
      <w:r w:rsidRPr="462A728E">
        <w:rPr>
          <w:rFonts w:ascii="Calibri" w:hAnsi="Calibri" w:eastAsia="Calibri" w:cs="Calibri"/>
          <w:i/>
          <w:iCs/>
          <w:color w:val="000000" w:themeColor="text1"/>
          <w:sz w:val="24"/>
          <w:szCs w:val="24"/>
        </w:rPr>
        <w:t>International Journal of Politics, Culture and Society</w:t>
      </w:r>
      <w:r w:rsidRPr="462A728E">
        <w:rPr>
          <w:rFonts w:ascii="Calibri" w:hAnsi="Calibri" w:eastAsia="Calibri" w:cs="Calibri"/>
          <w:color w:val="000000" w:themeColor="text1"/>
          <w:sz w:val="24"/>
          <w:szCs w:val="24"/>
        </w:rPr>
        <w:t xml:space="preserve"> 8, no. 3 (1995): 439–52. </w:t>
      </w:r>
      <w:hyperlink r:id="rId7">
        <w:r w:rsidRPr="462A728E">
          <w:rPr>
            <w:rStyle w:val="Hypertextovodkaz"/>
            <w:rFonts w:ascii="Calibri" w:hAnsi="Calibri" w:eastAsia="Calibri" w:cs="Calibri"/>
            <w:color w:val="000000" w:themeColor="text1"/>
            <w:sz w:val="24"/>
            <w:szCs w:val="24"/>
          </w:rPr>
          <w:t>https://doi.org/10.1007/bf02142894</w:t>
        </w:r>
      </w:hyperlink>
      <w:r w:rsidRPr="462A728E">
        <w:rPr>
          <w:rFonts w:ascii="Calibri" w:hAnsi="Calibri" w:eastAsia="Calibri" w:cs="Calibri"/>
          <w:color w:val="000000" w:themeColor="text1"/>
          <w:sz w:val="24"/>
          <w:szCs w:val="24"/>
        </w:rPr>
        <w:t xml:space="preserve">. </w:t>
      </w:r>
    </w:p>
    <w:p w:rsidR="6EAA241F" w:rsidP="462A728E" w:rsidRDefault="6EAA241F" w14:paraId="3BCFBC47" w14:textId="7A0ABA38">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Buckland, Peter Dawson. “When All Is Lost: Thrash Metal, Dystopia, and Ecopedagogy.” </w:t>
      </w:r>
      <w:r w:rsidRPr="462A728E">
        <w:rPr>
          <w:rFonts w:ascii="Calibri" w:hAnsi="Calibri" w:eastAsia="Calibri" w:cs="Calibri"/>
          <w:i/>
          <w:iCs/>
          <w:color w:val="000000" w:themeColor="text1"/>
          <w:sz w:val="24"/>
          <w:szCs w:val="24"/>
        </w:rPr>
        <w:t>International Journal of Ethics Education</w:t>
      </w:r>
      <w:r w:rsidRPr="462A728E">
        <w:rPr>
          <w:rFonts w:ascii="Calibri" w:hAnsi="Calibri" w:eastAsia="Calibri" w:cs="Calibri"/>
          <w:color w:val="000000" w:themeColor="text1"/>
          <w:sz w:val="24"/>
          <w:szCs w:val="24"/>
        </w:rPr>
        <w:t xml:space="preserve"> 1, no. 2 (2016): 145–54. </w:t>
      </w:r>
      <w:hyperlink r:id="rId8">
        <w:r w:rsidRPr="462A728E">
          <w:rPr>
            <w:rStyle w:val="Hypertextovodkaz"/>
            <w:rFonts w:ascii="Calibri" w:hAnsi="Calibri" w:eastAsia="Calibri" w:cs="Calibri"/>
            <w:color w:val="000000" w:themeColor="text1"/>
            <w:sz w:val="24"/>
            <w:szCs w:val="24"/>
          </w:rPr>
          <w:t>https://doi.org/10.1007/s40889-016-0013-z</w:t>
        </w:r>
      </w:hyperlink>
      <w:r w:rsidRPr="462A728E">
        <w:rPr>
          <w:rFonts w:ascii="Calibri" w:hAnsi="Calibri" w:eastAsia="Calibri" w:cs="Calibri"/>
          <w:color w:val="000000" w:themeColor="text1"/>
          <w:sz w:val="24"/>
          <w:szCs w:val="24"/>
        </w:rPr>
        <w:t xml:space="preserve">. </w:t>
      </w:r>
    </w:p>
    <w:p w:rsidR="708A890B" w:rsidP="462A728E" w:rsidRDefault="6EAA241F" w14:paraId="106EC450" w14:textId="40D4E401">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Cope, Andrew L. </w:t>
      </w:r>
      <w:r w:rsidRPr="462A728E">
        <w:rPr>
          <w:rFonts w:ascii="Calibri" w:hAnsi="Calibri" w:eastAsia="Calibri" w:cs="Calibri"/>
          <w:i/>
          <w:iCs/>
          <w:color w:val="000000" w:themeColor="text1"/>
          <w:sz w:val="24"/>
          <w:szCs w:val="24"/>
        </w:rPr>
        <w:t>Black Sabbath and the Rise of Heavy Metal Music</w:t>
      </w:r>
      <w:r w:rsidRPr="462A728E">
        <w:rPr>
          <w:rFonts w:ascii="Calibri" w:hAnsi="Calibri" w:eastAsia="Calibri" w:cs="Calibri"/>
          <w:color w:val="000000" w:themeColor="text1"/>
          <w:sz w:val="24"/>
          <w:szCs w:val="24"/>
        </w:rPr>
        <w:t>. ROUTLEDGE, 2016.</w:t>
      </w:r>
    </w:p>
    <w:p w:rsidR="708A890B" w:rsidP="462A728E" w:rsidRDefault="708A890B" w14:paraId="2A59F86B" w14:textId="2CB1736E">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“Gar Samuel</w:t>
      </w:r>
      <w:r w:rsidRPr="462A728E" w:rsidR="31E5A3DA">
        <w:rPr>
          <w:rFonts w:ascii="Calibri" w:hAnsi="Calibri" w:eastAsia="Calibri" w:cs="Calibri"/>
          <w:color w:val="000000" w:themeColor="text1"/>
          <w:sz w:val="24"/>
          <w:szCs w:val="24"/>
        </w:rPr>
        <w:t>s</w:t>
      </w:r>
      <w:r w:rsidRPr="462A728E">
        <w:rPr>
          <w:rFonts w:ascii="Calibri" w:hAnsi="Calibri" w:eastAsia="Calibri" w:cs="Calibri"/>
          <w:color w:val="000000" w:themeColor="text1"/>
          <w:sz w:val="24"/>
          <w:szCs w:val="24"/>
        </w:rPr>
        <w:t>on.” Gar Samuelson - Encyclopaedia Metallum: The Metal Archives. Accessed</w:t>
      </w:r>
      <w:r w:rsidRPr="462A728E" w:rsidR="717D5562">
        <w:rPr>
          <w:rFonts w:ascii="Calibri" w:hAnsi="Calibri" w:eastAsia="Calibri" w:cs="Calibri"/>
          <w:color w:val="000000" w:themeColor="text1"/>
          <w:sz w:val="24"/>
          <w:szCs w:val="24"/>
        </w:rPr>
        <w:t xml:space="preserve"> </w:t>
      </w:r>
      <w:r w:rsidRPr="462A728E">
        <w:rPr>
          <w:rFonts w:ascii="Calibri" w:hAnsi="Calibri" w:eastAsia="Calibri" w:cs="Calibri"/>
          <w:color w:val="000000" w:themeColor="text1"/>
          <w:sz w:val="24"/>
          <w:szCs w:val="24"/>
        </w:rPr>
        <w:t xml:space="preserve">October 18, 2022. </w:t>
      </w:r>
      <w:hyperlink r:id="rId9">
        <w:r w:rsidRPr="462A728E">
          <w:rPr>
            <w:rStyle w:val="Hypertextovodkaz"/>
            <w:rFonts w:ascii="Calibri" w:hAnsi="Calibri" w:eastAsia="Calibri" w:cs="Calibri"/>
            <w:color w:val="000000" w:themeColor="text1"/>
            <w:sz w:val="24"/>
            <w:szCs w:val="24"/>
          </w:rPr>
          <w:t>https://www.metal-archives.com/artists/Gar_Samuelson/2772</w:t>
        </w:r>
      </w:hyperlink>
      <w:r w:rsidRPr="462A728E">
        <w:rPr>
          <w:rFonts w:ascii="Calibri" w:hAnsi="Calibri" w:eastAsia="Calibri" w:cs="Calibri"/>
          <w:color w:val="000000" w:themeColor="text1"/>
          <w:sz w:val="24"/>
          <w:szCs w:val="24"/>
        </w:rPr>
        <w:t xml:space="preserve">. </w:t>
      </w:r>
    </w:p>
    <w:p w:rsidR="708A890B" w:rsidP="462A728E" w:rsidRDefault="708A890B" w14:paraId="1458E3EE" w14:textId="717735A6">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“Gar Samuelson.” Wikipedia. Wikimedia Foundation, August 24, 2022. </w:t>
      </w:r>
      <w:hyperlink r:id="rId10">
        <w:r w:rsidRPr="462A728E">
          <w:rPr>
            <w:rStyle w:val="Hypertextovodkaz"/>
            <w:rFonts w:ascii="Calibri" w:hAnsi="Calibri" w:eastAsia="Calibri" w:cs="Calibri"/>
            <w:color w:val="000000" w:themeColor="text1"/>
            <w:sz w:val="24"/>
            <w:szCs w:val="24"/>
          </w:rPr>
          <w:t>https://en.wikipedia.org/wiki/Gar_Samuelson</w:t>
        </w:r>
      </w:hyperlink>
      <w:r w:rsidRPr="462A728E">
        <w:rPr>
          <w:rFonts w:ascii="Calibri" w:hAnsi="Calibri" w:eastAsia="Calibri" w:cs="Calibri"/>
          <w:color w:val="000000" w:themeColor="text1"/>
          <w:sz w:val="24"/>
          <w:szCs w:val="24"/>
        </w:rPr>
        <w:t>.</w:t>
      </w:r>
    </w:p>
    <w:p w:rsidR="6EAA241F" w:rsidP="462A728E" w:rsidRDefault="6EAA241F" w14:paraId="47FE6EA0" w14:textId="5FB08EFB">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i/>
          <w:iCs/>
          <w:color w:val="000000" w:themeColor="text1"/>
          <w:sz w:val="24"/>
          <w:szCs w:val="24"/>
        </w:rPr>
        <w:t>Get Thrashed: The Story of Thrash Metal</w:t>
      </w:r>
      <w:r w:rsidRPr="462A728E">
        <w:rPr>
          <w:rFonts w:ascii="Calibri" w:hAnsi="Calibri" w:eastAsia="Calibri" w:cs="Calibri"/>
          <w:color w:val="000000" w:themeColor="text1"/>
          <w:sz w:val="24"/>
          <w:szCs w:val="24"/>
        </w:rPr>
        <w:t xml:space="preserve">, 2007. </w:t>
      </w:r>
      <w:hyperlink r:id="rId11">
        <w:r w:rsidRPr="462A728E">
          <w:rPr>
            <w:rStyle w:val="Hypertextovodkaz"/>
            <w:rFonts w:ascii="Calibri" w:hAnsi="Calibri" w:eastAsia="Calibri" w:cs="Calibri"/>
            <w:color w:val="000000" w:themeColor="text1"/>
            <w:sz w:val="24"/>
            <w:szCs w:val="24"/>
          </w:rPr>
          <w:t>https://www.youtube.com/watch?v=q_TBvw2PWwg</w:t>
        </w:r>
      </w:hyperlink>
      <w:r w:rsidRPr="462A728E">
        <w:rPr>
          <w:rFonts w:ascii="Calibri" w:hAnsi="Calibri" w:eastAsia="Calibri" w:cs="Calibri"/>
          <w:color w:val="000000" w:themeColor="text1"/>
          <w:sz w:val="24"/>
          <w:szCs w:val="24"/>
        </w:rPr>
        <w:t>.</w:t>
      </w:r>
    </w:p>
    <w:p w:rsidR="3511D27F" w:rsidP="462A728E" w:rsidRDefault="3511D27F" w14:paraId="2EE4FF47" w14:textId="425E44C2">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“Chris Poland.” Chris Poland - Encyclopaedia Metallum: The Metal Archives. Accessed October 18, 2022. </w:t>
      </w:r>
      <w:hyperlink r:id="rId12">
        <w:r w:rsidRPr="462A728E">
          <w:rPr>
            <w:rStyle w:val="Hypertextovodkaz"/>
            <w:rFonts w:ascii="Calibri" w:hAnsi="Calibri" w:eastAsia="Calibri" w:cs="Calibri"/>
            <w:color w:val="000000" w:themeColor="text1"/>
            <w:sz w:val="24"/>
            <w:szCs w:val="24"/>
          </w:rPr>
          <w:t>https://www.metal-archives.com/artists/Chris_Poland/2716</w:t>
        </w:r>
      </w:hyperlink>
      <w:r w:rsidRPr="462A728E">
        <w:rPr>
          <w:rFonts w:ascii="Calibri" w:hAnsi="Calibri" w:eastAsia="Calibri" w:cs="Calibri"/>
          <w:color w:val="000000" w:themeColor="text1"/>
          <w:sz w:val="24"/>
          <w:szCs w:val="24"/>
        </w:rPr>
        <w:t xml:space="preserve">. </w:t>
      </w:r>
    </w:p>
    <w:p w:rsidR="3511D27F" w:rsidP="462A728E" w:rsidRDefault="3511D27F" w14:paraId="06068426" w14:textId="4A1768D3">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“Chris Poland.” Wikipedia. Wikimedia Foundation, September 28, 2022. </w:t>
      </w:r>
      <w:hyperlink r:id="rId13">
        <w:r w:rsidRPr="462A728E">
          <w:rPr>
            <w:rStyle w:val="Hypertextovodkaz"/>
            <w:rFonts w:ascii="Calibri" w:hAnsi="Calibri" w:eastAsia="Calibri" w:cs="Calibri"/>
            <w:color w:val="000000" w:themeColor="text1"/>
            <w:sz w:val="24"/>
            <w:szCs w:val="24"/>
          </w:rPr>
          <w:t>https://en.wikipedia.org/wiki/Chris_Poland</w:t>
        </w:r>
      </w:hyperlink>
      <w:r w:rsidRPr="462A728E">
        <w:rPr>
          <w:rFonts w:ascii="Calibri" w:hAnsi="Calibri" w:eastAsia="Calibri" w:cs="Calibri"/>
          <w:color w:val="000000" w:themeColor="text1"/>
          <w:sz w:val="24"/>
          <w:szCs w:val="24"/>
        </w:rPr>
        <w:t>.</w:t>
      </w:r>
    </w:p>
    <w:p w:rsidR="6EAA241F" w:rsidP="462A728E" w:rsidRDefault="6EAA241F" w14:paraId="7947DB38" w14:textId="03FE0317">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Kahn-Harris, Keith. </w:t>
      </w:r>
      <w:r w:rsidRPr="462A728E">
        <w:rPr>
          <w:rFonts w:ascii="Calibri" w:hAnsi="Calibri" w:eastAsia="Calibri" w:cs="Calibri"/>
          <w:i/>
          <w:iCs/>
          <w:color w:val="000000" w:themeColor="text1"/>
          <w:sz w:val="24"/>
          <w:szCs w:val="24"/>
        </w:rPr>
        <w:t>Extreme Metal Music and Culture on the Edge; Music and Culture on the Edge</w:t>
      </w:r>
      <w:r w:rsidRPr="462A728E">
        <w:rPr>
          <w:rFonts w:ascii="Calibri" w:hAnsi="Calibri" w:eastAsia="Calibri" w:cs="Calibri"/>
          <w:color w:val="000000" w:themeColor="text1"/>
          <w:sz w:val="24"/>
          <w:szCs w:val="24"/>
        </w:rPr>
        <w:t xml:space="preserve">. Oxford: BERG, 2006. </w:t>
      </w:r>
    </w:p>
    <w:p w:rsidR="68725467" w:rsidP="462A728E" w:rsidRDefault="68725467" w14:paraId="26235A7B" w14:textId="5283C489">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“Megadeath.” In </w:t>
      </w:r>
      <w:r w:rsidRPr="462A728E">
        <w:rPr>
          <w:rFonts w:ascii="Calibri" w:hAnsi="Calibri" w:eastAsia="Calibri" w:cs="Calibri"/>
          <w:i/>
          <w:iCs/>
          <w:color w:val="000000" w:themeColor="text1"/>
          <w:sz w:val="24"/>
          <w:szCs w:val="24"/>
        </w:rPr>
        <w:t>Oxford English Dictionary</w:t>
      </w:r>
      <w:r w:rsidRPr="462A728E">
        <w:rPr>
          <w:rFonts w:ascii="Calibri" w:hAnsi="Calibri" w:eastAsia="Calibri" w:cs="Calibri"/>
          <w:color w:val="000000" w:themeColor="text1"/>
          <w:sz w:val="24"/>
          <w:szCs w:val="24"/>
        </w:rPr>
        <w:t xml:space="preserve">, June 2001. </w:t>
      </w:r>
      <w:hyperlink r:id="rId14">
        <w:r w:rsidRPr="462A728E">
          <w:rPr>
            <w:rStyle w:val="Hypertextovodkaz"/>
            <w:rFonts w:ascii="Calibri" w:hAnsi="Calibri" w:eastAsia="Calibri" w:cs="Calibri"/>
            <w:color w:val="000000" w:themeColor="text1"/>
            <w:sz w:val="24"/>
            <w:szCs w:val="24"/>
          </w:rPr>
          <w:t>https://www.oed.com/view/Entry/252335?redirectedFrom=megadeath</w:t>
        </w:r>
      </w:hyperlink>
      <w:r w:rsidRPr="462A728E">
        <w:rPr>
          <w:rFonts w:ascii="Calibri" w:hAnsi="Calibri" w:eastAsia="Calibri" w:cs="Calibri"/>
          <w:color w:val="000000" w:themeColor="text1"/>
          <w:sz w:val="24"/>
          <w:szCs w:val="24"/>
        </w:rPr>
        <w:t xml:space="preserve">&amp;. </w:t>
      </w:r>
    </w:p>
    <w:p w:rsidR="68725467" w:rsidP="462A728E" w:rsidRDefault="68725467" w14:paraId="02DF0BBC" w14:textId="15D3B3DD">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“Megadeath.” Military Wiki. Accessed October 17, 2022. </w:t>
      </w:r>
      <w:hyperlink r:id="rId15">
        <w:r w:rsidRPr="462A728E">
          <w:rPr>
            <w:rStyle w:val="Hypertextovodkaz"/>
            <w:rFonts w:ascii="Calibri" w:hAnsi="Calibri" w:eastAsia="Calibri" w:cs="Calibri"/>
            <w:color w:val="000000" w:themeColor="text1"/>
            <w:sz w:val="24"/>
            <w:szCs w:val="24"/>
          </w:rPr>
          <w:t>https://military-history.fandom.com/wiki/Megadeath</w:t>
        </w:r>
      </w:hyperlink>
      <w:r w:rsidRPr="462A728E">
        <w:rPr>
          <w:rFonts w:ascii="Calibri" w:hAnsi="Calibri" w:eastAsia="Calibri" w:cs="Calibri"/>
          <w:color w:val="000000" w:themeColor="text1"/>
          <w:sz w:val="24"/>
          <w:szCs w:val="24"/>
        </w:rPr>
        <w:t xml:space="preserve">. </w:t>
      </w:r>
    </w:p>
    <w:p w:rsidR="68725467" w:rsidP="462A728E" w:rsidRDefault="68725467" w14:paraId="4F6C714A" w14:textId="2842E06E">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“Megadeth.” Megadeth - Encyclopaedia Metallum: The Metal Archives. Accessed October 17, 2022. </w:t>
      </w:r>
      <w:hyperlink r:id="rId16">
        <w:r w:rsidRPr="462A728E">
          <w:rPr>
            <w:rStyle w:val="Hypertextovodkaz"/>
            <w:rFonts w:ascii="Calibri" w:hAnsi="Calibri" w:eastAsia="Calibri" w:cs="Calibri"/>
            <w:color w:val="000000" w:themeColor="text1"/>
            <w:sz w:val="24"/>
            <w:szCs w:val="24"/>
          </w:rPr>
          <w:t>https://www.metal-archives.com/bands/Megadeth/138</w:t>
        </w:r>
      </w:hyperlink>
      <w:r w:rsidRPr="462A728E">
        <w:rPr>
          <w:rFonts w:ascii="Calibri" w:hAnsi="Calibri" w:eastAsia="Calibri" w:cs="Calibri"/>
          <w:color w:val="000000" w:themeColor="text1"/>
          <w:sz w:val="24"/>
          <w:szCs w:val="24"/>
        </w:rPr>
        <w:t xml:space="preserve">. </w:t>
      </w:r>
    </w:p>
    <w:p w:rsidR="68725467" w:rsidP="462A728E" w:rsidRDefault="68725467" w14:paraId="01820641" w14:textId="1C63A72C">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“Megadeth.” Wikipedia. Wikimedia Foundation, September 5, 2022. </w:t>
      </w:r>
      <w:hyperlink r:id="rId17">
        <w:r w:rsidRPr="462A728E">
          <w:rPr>
            <w:rStyle w:val="Hypertextovodkaz"/>
            <w:rFonts w:ascii="Calibri" w:hAnsi="Calibri" w:eastAsia="Calibri" w:cs="Calibri"/>
            <w:color w:val="000000" w:themeColor="text1"/>
            <w:sz w:val="24"/>
            <w:szCs w:val="24"/>
          </w:rPr>
          <w:t>https://cs.wikipedia.org/wiki/Megadeth</w:t>
        </w:r>
      </w:hyperlink>
      <w:r w:rsidRPr="462A728E">
        <w:rPr>
          <w:rFonts w:ascii="Calibri" w:hAnsi="Calibri" w:eastAsia="Calibri" w:cs="Calibri"/>
          <w:color w:val="000000" w:themeColor="text1"/>
          <w:sz w:val="24"/>
          <w:szCs w:val="24"/>
        </w:rPr>
        <w:t xml:space="preserve">. </w:t>
      </w:r>
    </w:p>
    <w:p w:rsidR="6EAA241F" w:rsidP="462A728E" w:rsidRDefault="6EAA241F" w14:paraId="5E05841F" w14:textId="013FA2B9">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i/>
          <w:iCs/>
          <w:color w:val="000000" w:themeColor="text1"/>
          <w:sz w:val="24"/>
          <w:szCs w:val="24"/>
        </w:rPr>
        <w:t>Metal Evolution Series: Thrash Metal</w:t>
      </w:r>
      <w:r w:rsidRPr="462A728E">
        <w:rPr>
          <w:rFonts w:ascii="Calibri" w:hAnsi="Calibri" w:eastAsia="Calibri" w:cs="Calibri"/>
          <w:color w:val="000000" w:themeColor="text1"/>
          <w:sz w:val="24"/>
          <w:szCs w:val="24"/>
        </w:rPr>
        <w:t xml:space="preserve">. </w:t>
      </w:r>
      <w:r w:rsidRPr="462A728E">
        <w:rPr>
          <w:rFonts w:ascii="Calibri" w:hAnsi="Calibri" w:eastAsia="Calibri" w:cs="Calibri"/>
          <w:i/>
          <w:iCs/>
          <w:color w:val="000000" w:themeColor="text1"/>
          <w:sz w:val="24"/>
          <w:szCs w:val="24"/>
        </w:rPr>
        <w:t>YouTube</w:t>
      </w:r>
      <w:r w:rsidRPr="462A728E">
        <w:rPr>
          <w:rFonts w:ascii="Calibri" w:hAnsi="Calibri" w:eastAsia="Calibri" w:cs="Calibri"/>
          <w:color w:val="000000" w:themeColor="text1"/>
          <w:sz w:val="24"/>
          <w:szCs w:val="24"/>
        </w:rPr>
        <w:t xml:space="preserve">. YouTube, 2011. </w:t>
      </w:r>
      <w:hyperlink r:id="rId18">
        <w:r w:rsidRPr="462A728E">
          <w:rPr>
            <w:rStyle w:val="Hypertextovodkaz"/>
            <w:rFonts w:ascii="Calibri" w:hAnsi="Calibri" w:eastAsia="Calibri" w:cs="Calibri"/>
            <w:color w:val="000000" w:themeColor="text1"/>
            <w:sz w:val="24"/>
            <w:szCs w:val="24"/>
          </w:rPr>
          <w:t>https://www.youtube.com/watch?v=hF7xe4asFFQ&amp;t=4s</w:t>
        </w:r>
      </w:hyperlink>
      <w:r w:rsidRPr="462A728E">
        <w:rPr>
          <w:rFonts w:ascii="Calibri" w:hAnsi="Calibri" w:eastAsia="Calibri" w:cs="Calibri"/>
          <w:color w:val="000000" w:themeColor="text1"/>
          <w:sz w:val="24"/>
          <w:szCs w:val="24"/>
        </w:rPr>
        <w:t xml:space="preserve">. </w:t>
      </w:r>
    </w:p>
    <w:p w:rsidR="6EAA241F" w:rsidP="462A728E" w:rsidRDefault="384C3A3E" w14:paraId="55770C21" w14:textId="7475D40C">
      <w:pPr>
        <w:spacing w:after="0"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 xml:space="preserve">Monomyth. “FAQ.” Megadeth. Accessed October 17, 2022. </w:t>
      </w:r>
      <w:hyperlink r:id="rId19">
        <w:r w:rsidRPr="462A728E">
          <w:rPr>
            <w:rStyle w:val="Hypertextovodkaz"/>
            <w:rFonts w:ascii="Calibri" w:hAnsi="Calibri" w:eastAsia="Calibri" w:cs="Calibri"/>
            <w:color w:val="000000" w:themeColor="text1"/>
            <w:sz w:val="24"/>
            <w:szCs w:val="24"/>
          </w:rPr>
          <w:t>https://megadeth.com/band-faq/</w:t>
        </w:r>
      </w:hyperlink>
      <w:r w:rsidRPr="462A728E">
        <w:rPr>
          <w:rFonts w:ascii="Calibri" w:hAnsi="Calibri" w:eastAsia="Calibri" w:cs="Calibri"/>
          <w:color w:val="000000" w:themeColor="text1"/>
          <w:sz w:val="24"/>
          <w:szCs w:val="24"/>
        </w:rPr>
        <w:t>.</w:t>
      </w:r>
    </w:p>
    <w:p w:rsidR="6EAA241F" w:rsidP="462A728E" w:rsidRDefault="6EAA241F" w14:paraId="4871DFEA" w14:textId="73750B27">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Pearson, David M. “Extreme Hardcore Punk and the Analytical Challenges of Rhythm, Riffs, and Timbre in Punk Music.” </w:t>
      </w:r>
      <w:r w:rsidRPr="462A728E">
        <w:rPr>
          <w:rFonts w:ascii="Calibri" w:hAnsi="Calibri" w:eastAsia="Calibri" w:cs="Calibri"/>
          <w:i/>
          <w:iCs/>
          <w:color w:val="000000" w:themeColor="text1"/>
          <w:sz w:val="24"/>
          <w:szCs w:val="24"/>
        </w:rPr>
        <w:t>Music Theory Online</w:t>
      </w:r>
      <w:r w:rsidRPr="462A728E">
        <w:rPr>
          <w:rFonts w:ascii="Calibri" w:hAnsi="Calibri" w:eastAsia="Calibri" w:cs="Calibri"/>
          <w:color w:val="000000" w:themeColor="text1"/>
          <w:sz w:val="24"/>
          <w:szCs w:val="24"/>
        </w:rPr>
        <w:t xml:space="preserve"> 25, no. 1 (May 2019). </w:t>
      </w:r>
      <w:hyperlink r:id="rId20">
        <w:r w:rsidRPr="462A728E">
          <w:rPr>
            <w:rStyle w:val="Hypertextovodkaz"/>
            <w:rFonts w:ascii="Calibri" w:hAnsi="Calibri" w:eastAsia="Calibri" w:cs="Calibri"/>
            <w:color w:val="000000" w:themeColor="text1"/>
            <w:sz w:val="24"/>
            <w:szCs w:val="24"/>
          </w:rPr>
          <w:t>https://doi.org/10.30535/mto.25.1.5</w:t>
        </w:r>
      </w:hyperlink>
      <w:r w:rsidRPr="462A728E">
        <w:rPr>
          <w:rFonts w:ascii="Calibri" w:hAnsi="Calibri" w:eastAsia="Calibri" w:cs="Calibri"/>
          <w:color w:val="000000" w:themeColor="text1"/>
          <w:sz w:val="24"/>
          <w:szCs w:val="24"/>
        </w:rPr>
        <w:t xml:space="preserve">. </w:t>
      </w:r>
    </w:p>
    <w:p w:rsidR="6EAA241F" w:rsidP="462A728E" w:rsidRDefault="6EAA241F" w14:paraId="112DBFDA" w14:textId="4F896879">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Phillips, William, and Brian Cogan. </w:t>
      </w:r>
      <w:r w:rsidRPr="462A728E">
        <w:rPr>
          <w:rFonts w:ascii="Calibri" w:hAnsi="Calibri" w:eastAsia="Calibri" w:cs="Calibri"/>
          <w:i/>
          <w:iCs/>
          <w:color w:val="000000" w:themeColor="text1"/>
          <w:sz w:val="24"/>
          <w:szCs w:val="24"/>
        </w:rPr>
        <w:t>Encyclopedia of Heavy Metal Music</w:t>
      </w:r>
      <w:r w:rsidRPr="462A728E">
        <w:rPr>
          <w:rFonts w:ascii="Calibri" w:hAnsi="Calibri" w:eastAsia="Calibri" w:cs="Calibri"/>
          <w:color w:val="000000" w:themeColor="text1"/>
          <w:sz w:val="24"/>
          <w:szCs w:val="24"/>
        </w:rPr>
        <w:t xml:space="preserve">. Westport, CT: Greenwood Press, 2009. </w:t>
      </w:r>
    </w:p>
    <w:p w:rsidR="6EAA241F" w:rsidP="462A728E" w:rsidRDefault="6EAA241F" w14:paraId="0BD23826" w14:textId="197962A5">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“Shreddit.” Reddit, September 17, 2021. </w:t>
      </w:r>
      <w:hyperlink r:id="rId21">
        <w:r w:rsidRPr="462A728E">
          <w:rPr>
            <w:rStyle w:val="Hypertextovodkaz"/>
            <w:rFonts w:ascii="Calibri" w:hAnsi="Calibri" w:eastAsia="Calibri" w:cs="Calibri"/>
            <w:color w:val="000000" w:themeColor="text1"/>
            <w:sz w:val="24"/>
            <w:szCs w:val="24"/>
          </w:rPr>
          <w:t>https://www.reddit.com/r/Metal/wiki/index</w:t>
        </w:r>
      </w:hyperlink>
      <w:r w:rsidRPr="462A728E">
        <w:rPr>
          <w:rFonts w:ascii="Calibri" w:hAnsi="Calibri" w:eastAsia="Calibri" w:cs="Calibri"/>
          <w:color w:val="000000" w:themeColor="text1"/>
          <w:sz w:val="24"/>
          <w:szCs w:val="24"/>
        </w:rPr>
        <w:t xml:space="preserve">. </w:t>
      </w:r>
    </w:p>
    <w:p w:rsidR="6EAA241F" w:rsidP="462A728E" w:rsidRDefault="6EAA241F" w14:paraId="4E80074C" w14:textId="17CD41DF">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“Thrash Metal </w:t>
      </w:r>
      <w:r w:rsidRPr="462A728E" w:rsidR="56875A57">
        <w:rPr>
          <w:rFonts w:ascii="Calibri" w:hAnsi="Calibri" w:eastAsia="Calibri" w:cs="Calibri"/>
          <w:color w:val="000000" w:themeColor="text1"/>
          <w:sz w:val="24"/>
          <w:szCs w:val="24"/>
        </w:rPr>
        <w:t>–</w:t>
      </w:r>
      <w:r w:rsidRPr="462A728E">
        <w:rPr>
          <w:rFonts w:ascii="Calibri" w:hAnsi="Calibri" w:eastAsia="Calibri" w:cs="Calibri"/>
          <w:color w:val="000000" w:themeColor="text1"/>
          <w:sz w:val="24"/>
          <w:szCs w:val="24"/>
        </w:rPr>
        <w:t xml:space="preserve"> Music Genre - Rate Your Music.” Rate Your Music, 2022. </w:t>
      </w:r>
      <w:hyperlink r:id="rId22">
        <w:r w:rsidRPr="462A728E">
          <w:rPr>
            <w:rStyle w:val="Hypertextovodkaz"/>
            <w:rFonts w:ascii="Calibri" w:hAnsi="Calibri" w:eastAsia="Calibri" w:cs="Calibri"/>
            <w:color w:val="000000" w:themeColor="text1"/>
            <w:sz w:val="24"/>
            <w:szCs w:val="24"/>
          </w:rPr>
          <w:t>https://rateyourmusic.com/genre/thrash-metal/</w:t>
        </w:r>
      </w:hyperlink>
      <w:r w:rsidRPr="462A728E">
        <w:rPr>
          <w:rFonts w:ascii="Calibri" w:hAnsi="Calibri" w:eastAsia="Calibri" w:cs="Calibri"/>
          <w:color w:val="000000" w:themeColor="text1"/>
          <w:sz w:val="24"/>
          <w:szCs w:val="24"/>
        </w:rPr>
        <w:t xml:space="preserve">. </w:t>
      </w:r>
    </w:p>
    <w:p w:rsidR="6EAA241F" w:rsidP="462A728E" w:rsidRDefault="6EAA241F" w14:paraId="189BF7B5" w14:textId="29D4FC44">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i/>
          <w:iCs/>
          <w:color w:val="000000" w:themeColor="text1"/>
          <w:sz w:val="24"/>
          <w:szCs w:val="24"/>
        </w:rPr>
        <w:t>Thrash Metal Documentary - Thrash ´Till Death</w:t>
      </w:r>
      <w:r w:rsidRPr="462A728E">
        <w:rPr>
          <w:rFonts w:ascii="Calibri" w:hAnsi="Calibri" w:eastAsia="Calibri" w:cs="Calibri"/>
          <w:color w:val="000000" w:themeColor="text1"/>
          <w:sz w:val="24"/>
          <w:szCs w:val="24"/>
        </w:rPr>
        <w:t xml:space="preserve">. YouTube, 2007. </w:t>
      </w:r>
      <w:hyperlink r:id="rId23">
        <w:r w:rsidRPr="462A728E">
          <w:rPr>
            <w:rStyle w:val="Hypertextovodkaz"/>
            <w:rFonts w:ascii="Calibri" w:hAnsi="Calibri" w:eastAsia="Calibri" w:cs="Calibri"/>
            <w:color w:val="000000" w:themeColor="text1"/>
            <w:sz w:val="24"/>
            <w:szCs w:val="24"/>
          </w:rPr>
          <w:t>https://www.youtube.com/watch?v=GpWOIBJASbc</w:t>
        </w:r>
      </w:hyperlink>
      <w:r w:rsidRPr="462A728E">
        <w:rPr>
          <w:rFonts w:ascii="Calibri" w:hAnsi="Calibri" w:eastAsia="Calibri" w:cs="Calibri"/>
          <w:color w:val="000000" w:themeColor="text1"/>
          <w:sz w:val="24"/>
          <w:szCs w:val="24"/>
        </w:rPr>
        <w:t xml:space="preserve">. </w:t>
      </w:r>
    </w:p>
    <w:p w:rsidR="6EAA241F" w:rsidP="462A728E" w:rsidRDefault="6EAA241F" w14:paraId="130286D6" w14:textId="501E8805">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“Thrash Metal Wiki.” Last.fm, September 23, 2021. </w:t>
      </w:r>
      <w:hyperlink r:id="rId24">
        <w:r w:rsidRPr="462A728E">
          <w:rPr>
            <w:rStyle w:val="Hypertextovodkaz"/>
            <w:rFonts w:ascii="Calibri" w:hAnsi="Calibri" w:eastAsia="Calibri" w:cs="Calibri"/>
            <w:color w:val="000000" w:themeColor="text1"/>
            <w:sz w:val="24"/>
            <w:szCs w:val="24"/>
          </w:rPr>
          <w:t>https://www.last.fm/tag/thrash+metal/wiki</w:t>
        </w:r>
      </w:hyperlink>
      <w:r w:rsidRPr="462A728E">
        <w:rPr>
          <w:rFonts w:ascii="Calibri" w:hAnsi="Calibri" w:eastAsia="Calibri" w:cs="Calibri"/>
          <w:color w:val="000000" w:themeColor="text1"/>
          <w:sz w:val="24"/>
          <w:szCs w:val="24"/>
        </w:rPr>
        <w:t xml:space="preserve">. </w:t>
      </w:r>
    </w:p>
    <w:p w:rsidR="6EAA241F" w:rsidP="462A728E" w:rsidRDefault="6EAA241F" w14:paraId="161065AF" w14:textId="74F6AD9D">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“Thrash Metal.” Metal Wiki, March 25, 2022. </w:t>
      </w:r>
      <w:hyperlink r:id="rId25">
        <w:r w:rsidRPr="462A728E">
          <w:rPr>
            <w:rStyle w:val="Hypertextovodkaz"/>
            <w:rFonts w:ascii="Calibri" w:hAnsi="Calibri" w:eastAsia="Calibri" w:cs="Calibri"/>
            <w:color w:val="000000" w:themeColor="text1"/>
            <w:sz w:val="24"/>
            <w:szCs w:val="24"/>
          </w:rPr>
          <w:t>https://metal.fandom.com/wiki/Thrash_metal</w:t>
        </w:r>
      </w:hyperlink>
      <w:r w:rsidRPr="462A728E">
        <w:rPr>
          <w:rFonts w:ascii="Calibri" w:hAnsi="Calibri" w:eastAsia="Calibri" w:cs="Calibri"/>
          <w:color w:val="000000" w:themeColor="text1"/>
          <w:sz w:val="24"/>
          <w:szCs w:val="24"/>
        </w:rPr>
        <w:t xml:space="preserve">. </w:t>
      </w:r>
    </w:p>
    <w:p w:rsidR="6EAA241F" w:rsidP="462A728E" w:rsidRDefault="6EAA241F" w14:paraId="5DFCE790" w14:textId="06D7CF45">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“Thrash Metal.” Wikipedia. Wikimedia Foundation, April 5, 2022. </w:t>
      </w:r>
      <w:hyperlink w:anchor="cite_note-Kahn-Harris-4" r:id="rId26">
        <w:r w:rsidRPr="462A728E">
          <w:rPr>
            <w:rStyle w:val="Hypertextovodkaz"/>
            <w:rFonts w:ascii="Calibri" w:hAnsi="Calibri" w:eastAsia="Calibri" w:cs="Calibri"/>
            <w:color w:val="000000" w:themeColor="text1"/>
            <w:sz w:val="24"/>
            <w:szCs w:val="24"/>
          </w:rPr>
          <w:t>https://en.wikipedia.org/wiki/Thrash_metal#cite_note-Kahn-Harris-4</w:t>
        </w:r>
      </w:hyperlink>
      <w:r w:rsidRPr="462A728E">
        <w:rPr>
          <w:rFonts w:ascii="Calibri" w:hAnsi="Calibri" w:eastAsia="Calibri" w:cs="Calibri"/>
          <w:color w:val="000000" w:themeColor="text1"/>
          <w:sz w:val="24"/>
          <w:szCs w:val="24"/>
        </w:rPr>
        <w:t xml:space="preserve">. </w:t>
      </w:r>
    </w:p>
    <w:p w:rsidR="6EAA241F" w:rsidP="462A728E" w:rsidRDefault="6EAA241F" w14:paraId="17431FA9" w14:textId="430763CE">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Tsatsishvili, Valeri. “Automatic Subgenre Classification of Heavy Metal Music.” </w:t>
      </w:r>
      <w:r w:rsidRPr="462A728E">
        <w:rPr>
          <w:rFonts w:ascii="Calibri" w:hAnsi="Calibri" w:eastAsia="Calibri" w:cs="Calibri"/>
          <w:i/>
          <w:iCs/>
          <w:color w:val="000000" w:themeColor="text1"/>
          <w:sz w:val="24"/>
          <w:szCs w:val="24"/>
        </w:rPr>
        <w:t>Research Gate</w:t>
      </w:r>
      <w:r w:rsidRPr="462A728E">
        <w:rPr>
          <w:rFonts w:ascii="Calibri" w:hAnsi="Calibri" w:eastAsia="Calibri" w:cs="Calibri"/>
          <w:color w:val="000000" w:themeColor="text1"/>
          <w:sz w:val="24"/>
          <w:szCs w:val="24"/>
        </w:rPr>
        <w:t xml:space="preserve">, 2011. </w:t>
      </w:r>
      <w:hyperlink r:id="rId27">
        <w:r w:rsidRPr="462A728E">
          <w:rPr>
            <w:rStyle w:val="Hypertextovodkaz"/>
            <w:rFonts w:ascii="Calibri" w:hAnsi="Calibri" w:eastAsia="Calibri" w:cs="Calibri"/>
            <w:color w:val="000000" w:themeColor="text1"/>
            <w:sz w:val="24"/>
            <w:szCs w:val="24"/>
          </w:rPr>
          <w:t>https://www.researchgate.net/publication/265999699_AUTOMATIC_SUBGENRE_CLASSIFICATION_OF_HEAVY_METAL_MUSIC</w:t>
        </w:r>
      </w:hyperlink>
      <w:r w:rsidRPr="462A728E">
        <w:rPr>
          <w:rFonts w:ascii="Calibri" w:hAnsi="Calibri" w:eastAsia="Calibri" w:cs="Calibri"/>
          <w:color w:val="000000" w:themeColor="text1"/>
          <w:sz w:val="24"/>
          <w:szCs w:val="24"/>
        </w:rPr>
        <w:t xml:space="preserve">. </w:t>
      </w:r>
    </w:p>
    <w:p w:rsidR="6EAA241F" w:rsidP="462A728E" w:rsidRDefault="6EAA241F" w14:paraId="1758AE0F" w14:textId="7BB63E53">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Walser, Robert, and Harris M. Berger. </w:t>
      </w:r>
      <w:r w:rsidRPr="462A728E">
        <w:rPr>
          <w:rFonts w:ascii="Calibri" w:hAnsi="Calibri" w:eastAsia="Calibri" w:cs="Calibri"/>
          <w:i/>
          <w:iCs/>
          <w:color w:val="000000" w:themeColor="text1"/>
          <w:sz w:val="24"/>
          <w:szCs w:val="24"/>
        </w:rPr>
        <w:t>Running with the Devil: Power, Gender, and Madness in Heavy Metal Music</w:t>
      </w:r>
      <w:r w:rsidRPr="462A728E">
        <w:rPr>
          <w:rFonts w:ascii="Calibri" w:hAnsi="Calibri" w:eastAsia="Calibri" w:cs="Calibri"/>
          <w:color w:val="000000" w:themeColor="text1"/>
          <w:sz w:val="24"/>
          <w:szCs w:val="24"/>
        </w:rPr>
        <w:t xml:space="preserve">. Middletown (Conn.): Wesleyan University Press, 2014. </w:t>
      </w:r>
    </w:p>
    <w:p w:rsidR="6EAA241F" w:rsidP="462A728E" w:rsidRDefault="6EAA241F" w14:paraId="3E88E33B" w14:textId="6641829C">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t xml:space="preserve">Walser, Robert. “Thrash Metal.” Grove Music Online, January 20, 2001. </w:t>
      </w:r>
      <w:hyperlink r:id="rId28">
        <w:r w:rsidRPr="462A728E">
          <w:rPr>
            <w:rStyle w:val="Hypertextovodkaz"/>
            <w:rFonts w:ascii="Calibri" w:hAnsi="Calibri" w:eastAsia="Calibri" w:cs="Calibri"/>
            <w:color w:val="000000" w:themeColor="text1"/>
            <w:sz w:val="24"/>
            <w:szCs w:val="24"/>
          </w:rPr>
          <w:t>https://www.oxfordmusiconline.com/grovemusic/view/10.1093/gmo/9781561592630.001.0001/omo-9781561592630-e-0000049137</w:t>
        </w:r>
      </w:hyperlink>
      <w:r w:rsidRPr="462A728E">
        <w:rPr>
          <w:rFonts w:ascii="Calibri" w:hAnsi="Calibri" w:eastAsia="Calibri" w:cs="Calibri"/>
          <w:color w:val="000000" w:themeColor="text1"/>
          <w:sz w:val="24"/>
          <w:szCs w:val="24"/>
        </w:rPr>
        <w:t xml:space="preserve">. </w:t>
      </w:r>
    </w:p>
    <w:p w:rsidR="6EAA241F" w:rsidP="462A728E" w:rsidRDefault="6EAA241F" w14:paraId="0B45540C" w14:textId="53C2FBD5">
      <w:pPr>
        <w:spacing w:line="360" w:lineRule="auto"/>
        <w:ind w:firstLine="567"/>
        <w:jc w:val="both"/>
        <w:rPr>
          <w:rFonts w:ascii="Calibri" w:hAnsi="Calibri" w:eastAsia="Calibri" w:cs="Calibri"/>
          <w:color w:val="000000" w:themeColor="text1"/>
          <w:sz w:val="24"/>
          <w:szCs w:val="24"/>
        </w:rPr>
      </w:pPr>
      <w:r w:rsidRPr="462A728E">
        <w:rPr>
          <w:rFonts w:ascii="Calibri" w:hAnsi="Calibri" w:eastAsia="Calibri" w:cs="Calibri"/>
          <w:color w:val="000000" w:themeColor="text1"/>
          <w:sz w:val="24"/>
          <w:szCs w:val="24"/>
        </w:rPr>
        <w:lastRenderedPageBreak/>
        <w:t xml:space="preserve">Weinstein, Deena. </w:t>
      </w:r>
      <w:r w:rsidRPr="462A728E">
        <w:rPr>
          <w:rFonts w:ascii="Calibri" w:hAnsi="Calibri" w:eastAsia="Calibri" w:cs="Calibri"/>
          <w:i/>
          <w:iCs/>
          <w:color w:val="000000" w:themeColor="text1"/>
          <w:sz w:val="24"/>
          <w:szCs w:val="24"/>
        </w:rPr>
        <w:t>Heavy Metal: The Music and Its Culture</w:t>
      </w:r>
      <w:r w:rsidRPr="462A728E">
        <w:rPr>
          <w:rFonts w:ascii="Calibri" w:hAnsi="Calibri" w:eastAsia="Calibri" w:cs="Calibri"/>
          <w:color w:val="000000" w:themeColor="text1"/>
          <w:sz w:val="24"/>
          <w:szCs w:val="24"/>
        </w:rPr>
        <w:t>. Boulder, CO: Da Capo Press, 2000.</w:t>
      </w:r>
    </w:p>
    <w:p w:rsidR="0742A028" w:rsidP="462A728E" w:rsidRDefault="0742A028" w14:paraId="3C680A83" w14:textId="258C5A5A">
      <w:pPr>
        <w:spacing w:line="360" w:lineRule="auto"/>
        <w:ind w:firstLine="567"/>
        <w:jc w:val="both"/>
        <w:rPr>
          <w:rFonts w:ascii="Calibri" w:hAnsi="Calibri" w:eastAsia="Calibri" w:cs="Calibri"/>
          <w:color w:val="000000" w:themeColor="text1"/>
          <w:sz w:val="24"/>
          <w:szCs w:val="24"/>
        </w:rPr>
      </w:pPr>
    </w:p>
    <w:p w:rsidR="0742A028" w:rsidP="3C325A74" w:rsidRDefault="0742A028" w14:paraId="4A4FEF2D" w14:textId="2DB0F974">
      <w:pPr>
        <w:spacing w:after="0" w:line="360" w:lineRule="auto"/>
        <w:jc w:val="both"/>
        <w:rPr>
          <w:rFonts w:ascii="Calibri" w:hAnsi="Calibri" w:eastAsia="Calibri" w:cs="Calibri"/>
          <w:color w:val="000000" w:themeColor="text1"/>
          <w:sz w:val="24"/>
          <w:szCs w:val="24"/>
        </w:rPr>
      </w:pPr>
    </w:p>
    <w:sectPr w:rsidR="0742A02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C67D9" w14:paraId="5D40906D" w14:textId="77777777">
      <w:pPr>
        <w:spacing w:after="0" w:line="240" w:lineRule="auto"/>
      </w:pPr>
      <w:r>
        <w:separator/>
      </w:r>
    </w:p>
  </w:endnote>
  <w:endnote w:type="continuationSeparator" w:id="0">
    <w:p w:rsidR="00000000" w:rsidRDefault="00BC67D9" w14:paraId="5915FC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742A028" w:rsidRDefault="0742A028" w14:paraId="05D49FF4" w14:textId="0ED56238">
      <w:pPr>
        <w:spacing w:after="0" w:line="240" w:lineRule="auto"/>
      </w:pPr>
      <w:r>
        <w:separator/>
      </w:r>
    </w:p>
  </w:footnote>
  <w:footnote w:type="continuationSeparator" w:id="0">
    <w:p w:rsidR="0742A028" w:rsidRDefault="0742A028" w14:paraId="05046365" w14:textId="24CDC9CF">
      <w:pPr>
        <w:spacing w:after="0" w:line="240" w:lineRule="auto"/>
      </w:pPr>
      <w:r>
        <w:continuationSeparator/>
      </w:r>
    </w:p>
  </w:footnote>
  <w:footnote w:id="1">
    <w:p w:rsidR="0742A028" w:rsidP="0742A028" w:rsidRDefault="0742A028" w14:paraId="1D707D3D" w14:textId="3C9DB7FE">
      <w:pPr>
        <w:spacing w:after="0" w:line="240" w:lineRule="auto"/>
        <w:rPr>
          <w:rFonts w:ascii="Times New Roman" w:hAnsi="Times New Roman" w:eastAsia="Times New Roman" w:cs="Times New Roman"/>
          <w:sz w:val="20"/>
          <w:szCs w:val="20"/>
        </w:rPr>
      </w:pPr>
      <w:r w:rsidRPr="0742A028">
        <w:rPr>
          <w:rStyle w:val="Znakapoznpodarou"/>
          <w:rFonts w:ascii="Times New Roman" w:hAnsi="Times New Roman" w:eastAsia="Times New Roman" w:cs="Times New Roman"/>
          <w:sz w:val="20"/>
          <w:szCs w:val="20"/>
        </w:rPr>
        <w:footnoteRef/>
      </w:r>
      <w:r w:rsidRPr="462A728E" w:rsidR="462A728E">
        <w:rPr>
          <w:rFonts w:ascii="Times New Roman" w:hAnsi="Times New Roman" w:eastAsia="Times New Roman" w:cs="Times New Roman"/>
          <w:color w:val="000000" w:themeColor="text1"/>
          <w:sz w:val="20"/>
          <w:szCs w:val="20"/>
        </w:rPr>
        <w:t xml:space="preserve"> Robert Walser, “Thrash Metal,” Grove Music Online, January 20, 2001, </w:t>
      </w:r>
      <w:hyperlink r:id="rId1">
        <w:r w:rsidRPr="462A728E" w:rsidR="462A728E">
          <w:rPr>
            <w:rStyle w:val="Hypertextovodkaz"/>
            <w:rFonts w:ascii="Times New Roman" w:hAnsi="Times New Roman" w:eastAsia="Times New Roman" w:cs="Times New Roman"/>
            <w:sz w:val="20"/>
            <w:szCs w:val="20"/>
          </w:rPr>
          <w:t>https://www.oxfordmusiconline.com/grovemusic/view/10.1093/gmo/9781561592630.001.0001/omo-9781561592630-e-0000049137</w:t>
        </w:r>
      </w:hyperlink>
      <w:r w:rsidRPr="462A728E" w:rsidR="462A728E">
        <w:rPr>
          <w:rFonts w:ascii="Times New Roman" w:hAnsi="Times New Roman" w:eastAsia="Times New Roman" w:cs="Times New Roman"/>
          <w:color w:val="000000" w:themeColor="text1"/>
          <w:sz w:val="20"/>
          <w:szCs w:val="20"/>
        </w:rPr>
        <w:t>, s. 14.</w:t>
      </w:r>
    </w:p>
    <w:p w:rsidR="0742A028" w:rsidP="0742A028" w:rsidRDefault="0742A028" w14:paraId="16462AD8" w14:textId="35CA7FFE">
      <w:pPr>
        <w:pStyle w:val="Textpoznpodarou"/>
        <w:rPr>
          <w:rFonts w:ascii="Times New Roman" w:hAnsi="Times New Roman" w:eastAsia="Times New Roman" w:cs="Times New Roman"/>
        </w:rPr>
      </w:pPr>
    </w:p>
  </w:footnote>
  <w:footnote w:id="2">
    <w:p w:rsidR="0742A028" w:rsidP="0742A028" w:rsidRDefault="0742A028" w14:paraId="49387967" w14:textId="2B309053">
      <w:pPr>
        <w:spacing w:after="0" w:line="240" w:lineRule="auto"/>
        <w:rPr>
          <w:rFonts w:ascii="Times New Roman" w:hAnsi="Times New Roman" w:eastAsia="Times New Roman" w:cs="Times New Roman"/>
          <w:sz w:val="20"/>
          <w:szCs w:val="20"/>
        </w:rPr>
      </w:pPr>
      <w:r w:rsidRPr="0742A028">
        <w:rPr>
          <w:rStyle w:val="Znakapoznpodarou"/>
          <w:rFonts w:ascii="Times New Roman" w:hAnsi="Times New Roman" w:eastAsia="Times New Roman" w:cs="Times New Roman"/>
          <w:sz w:val="20"/>
          <w:szCs w:val="20"/>
        </w:rPr>
        <w:footnoteRef/>
      </w:r>
      <w:r w:rsidRPr="0742A028">
        <w:rPr>
          <w:rFonts w:ascii="Times New Roman" w:hAnsi="Times New Roman" w:eastAsia="Times New Roman" w:cs="Times New Roman"/>
          <w:sz w:val="20"/>
          <w:szCs w:val="20"/>
        </w:rPr>
        <w:t xml:space="preserve"> </w:t>
      </w:r>
      <w:r w:rsidRPr="0742A028">
        <w:rPr>
          <w:rFonts w:ascii="Times New Roman" w:hAnsi="Times New Roman" w:eastAsia="Times New Roman" w:cs="Times New Roman"/>
          <w:color w:val="000000" w:themeColor="text1"/>
          <w:sz w:val="20"/>
          <w:szCs w:val="20"/>
        </w:rPr>
        <w:t xml:space="preserve">Robert Walser, “Thrash Metal,” Grove Music Online, January 20, 2001, </w:t>
      </w:r>
      <w:hyperlink r:id="rId2">
        <w:r w:rsidRPr="0742A028">
          <w:rPr>
            <w:rStyle w:val="Hypertextovodkaz"/>
            <w:rFonts w:ascii="Times New Roman" w:hAnsi="Times New Roman" w:eastAsia="Times New Roman" w:cs="Times New Roman"/>
            <w:sz w:val="20"/>
            <w:szCs w:val="20"/>
          </w:rPr>
          <w:t>https://www.oxfordmusiconline.com/grovemusic/view/10.1093/gmo/9781561592630.001.0001/omo-9781561592630-e-0000049137</w:t>
        </w:r>
      </w:hyperlink>
      <w:r w:rsidRPr="0742A028">
        <w:rPr>
          <w:rFonts w:ascii="Times New Roman" w:hAnsi="Times New Roman" w:eastAsia="Times New Roman" w:cs="Times New Roman"/>
          <w:color w:val="000000" w:themeColor="text1"/>
          <w:sz w:val="20"/>
          <w:szCs w:val="20"/>
        </w:rPr>
        <w:t>.</w:t>
      </w:r>
    </w:p>
    <w:p w:rsidR="0742A028" w:rsidP="0742A028" w:rsidRDefault="0742A028" w14:paraId="13CF9548" w14:textId="598695C4">
      <w:pPr>
        <w:pStyle w:val="Textpoznpodarou"/>
        <w:rPr>
          <w:rFonts w:ascii="Times New Roman" w:hAnsi="Times New Roman" w:eastAsia="Times New Roman" w:cs="Times New Roman"/>
        </w:rPr>
      </w:pPr>
    </w:p>
  </w:footnote>
  <w:footnote w:id="3">
    <w:p w:rsidR="4FB227B4" w:rsidP="4FB227B4" w:rsidRDefault="4FB227B4" w14:paraId="0486E423" w14:textId="0683475B">
      <w:pPr>
        <w:pStyle w:val="Textpoznpodarou"/>
      </w:pPr>
      <w:r w:rsidRPr="4FB227B4">
        <w:rPr>
          <w:rStyle w:val="Znakapoznpodarou"/>
        </w:rPr>
        <w:footnoteRef/>
      </w:r>
      <w:r>
        <w:t xml:space="preserve"> </w:t>
      </w:r>
      <w:r w:rsidRPr="4FB227B4">
        <w:rPr>
          <w:color w:val="000000" w:themeColor="text1"/>
          <w:sz w:val="19"/>
          <w:szCs w:val="19"/>
        </w:rPr>
        <w:t>Dá se předpokládat, že pojmem „neobvyklá metra“ měl autor na mysli nejspíš ta, u kterých se v taktu počet dob nedá dělit dvěma nebo třemi, například 7/8, 5/4 nebo jejich časté střídání.</w:t>
      </w:r>
    </w:p>
  </w:footnote>
  <w:footnote w:id="4">
    <w:p w:rsidR="4FB227B4" w:rsidP="4FB227B4" w:rsidRDefault="4FB227B4" w14:paraId="5F6C48A6" w14:textId="4208DA3C">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Charles M. Brown, “Musical Responses to Oppression and Alienation: Blues, Spirituals, Secular Thrash, and Christian Thrash Metal Music,” </w:t>
      </w:r>
      <w:r w:rsidRPr="4FB227B4">
        <w:rPr>
          <w:rFonts w:ascii="Times New Roman" w:hAnsi="Times New Roman" w:eastAsia="Times New Roman" w:cs="Times New Roman"/>
          <w:i/>
          <w:iCs/>
          <w:color w:val="000000" w:themeColor="text1"/>
        </w:rPr>
        <w:t>International Journal of Politics, Culture and Society</w:t>
      </w:r>
      <w:r w:rsidRPr="4FB227B4">
        <w:rPr>
          <w:rFonts w:ascii="Times New Roman" w:hAnsi="Times New Roman" w:eastAsia="Times New Roman" w:cs="Times New Roman"/>
          <w:color w:val="000000" w:themeColor="text1"/>
        </w:rPr>
        <w:t xml:space="preserve"> 8, no. 3 (1995): pp. 439-452, </w:t>
      </w:r>
      <w:hyperlink r:id="rId3">
        <w:r w:rsidRPr="4FB227B4">
          <w:rPr>
            <w:rStyle w:val="Hypertextovodkaz"/>
            <w:rFonts w:ascii="Calibri" w:hAnsi="Calibri" w:eastAsia="Calibri" w:cs="Calibri"/>
          </w:rPr>
          <w:t>https://doi.org/10.1007/bf02142894</w:t>
        </w:r>
      </w:hyperlink>
      <w:r w:rsidRPr="4FB227B4">
        <w:rPr>
          <w:rFonts w:ascii="Times New Roman" w:hAnsi="Times New Roman" w:eastAsia="Times New Roman" w:cs="Times New Roman"/>
          <w:color w:val="000000" w:themeColor="text1"/>
        </w:rPr>
        <w:t>, s. 446-447.</w:t>
      </w:r>
    </w:p>
  </w:footnote>
  <w:footnote w:id="5">
    <w:p w:rsidR="4FB227B4" w:rsidP="4FB227B4" w:rsidRDefault="4FB227B4" w14:paraId="1E48BBAC" w14:textId="279B058C">
      <w:pPr>
        <w:pStyle w:val="Textpoznpodarou"/>
      </w:pPr>
      <w:r w:rsidRPr="4FB227B4">
        <w:rPr>
          <w:rStyle w:val="Znakapoznpodarou"/>
        </w:rPr>
        <w:footnoteRef/>
      </w:r>
      <w:r>
        <w:t xml:space="preserve"> </w:t>
      </w:r>
      <w:r w:rsidRPr="4FB227B4">
        <w:rPr>
          <w:color w:val="000000" w:themeColor="text1"/>
          <w:sz w:val="19"/>
          <w:szCs w:val="19"/>
        </w:rPr>
        <w:t>Více not menších hodnot.</w:t>
      </w:r>
    </w:p>
  </w:footnote>
  <w:footnote w:id="6">
    <w:p w:rsidR="4FB227B4" w:rsidP="4FB227B4" w:rsidRDefault="4FB227B4" w14:paraId="7CF1130E" w14:textId="348F1D91">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Deena Weinstein, </w:t>
      </w:r>
      <w:r w:rsidRPr="4FB227B4">
        <w:rPr>
          <w:rFonts w:ascii="Times New Roman" w:hAnsi="Times New Roman" w:eastAsia="Times New Roman" w:cs="Times New Roman"/>
          <w:i/>
          <w:iCs/>
          <w:color w:val="000000" w:themeColor="text1"/>
        </w:rPr>
        <w:t>Heavy Metal: The Music and Its Culture</w:t>
      </w:r>
      <w:r w:rsidRPr="4FB227B4">
        <w:rPr>
          <w:rFonts w:ascii="Times New Roman" w:hAnsi="Times New Roman" w:eastAsia="Times New Roman" w:cs="Times New Roman"/>
          <w:color w:val="000000" w:themeColor="text1"/>
        </w:rPr>
        <w:t xml:space="preserve"> (Boulder, CO: Da Capo Press, 2000), s. 48–49.</w:t>
      </w:r>
    </w:p>
    <w:p w:rsidR="4FB227B4" w:rsidP="4FB227B4" w:rsidRDefault="4FB227B4" w14:paraId="32089B8C" w14:textId="107A0070">
      <w:pPr>
        <w:pStyle w:val="Textpoznpodarou"/>
      </w:pPr>
    </w:p>
  </w:footnote>
  <w:footnote w:id="7">
    <w:p w:rsidR="4FB227B4" w:rsidP="4FB227B4" w:rsidRDefault="4FB227B4" w14:paraId="0E0DAECD" w14:textId="2480B26F">
      <w:pPr>
        <w:pStyle w:val="Textpoznpodarou"/>
      </w:pPr>
      <w:r w:rsidRPr="4FB227B4">
        <w:rPr>
          <w:rStyle w:val="Znakapoznpodarou"/>
        </w:rPr>
        <w:footnoteRef/>
      </w:r>
      <w:r>
        <w:t xml:space="preserve"> </w:t>
      </w:r>
      <w:r w:rsidRPr="4FB227B4">
        <w:rPr>
          <w:color w:val="000000" w:themeColor="text1"/>
          <w:sz w:val="19"/>
          <w:szCs w:val="19"/>
        </w:rPr>
        <w:t>Thrash metal popisuje ještě dál slovy jako extrémní, silnější apod. - příliš obecně</w:t>
      </w:r>
    </w:p>
  </w:footnote>
  <w:footnote w:id="8">
    <w:p w:rsidR="4FB227B4" w:rsidP="4FB227B4" w:rsidRDefault="4FB227B4" w14:paraId="36EF58B0" w14:textId="54D34ED2">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William Phillips and Brian Cogan, </w:t>
      </w:r>
      <w:r w:rsidRPr="4FB227B4">
        <w:rPr>
          <w:rFonts w:ascii="Times New Roman" w:hAnsi="Times New Roman" w:eastAsia="Times New Roman" w:cs="Times New Roman"/>
          <w:i/>
          <w:iCs/>
          <w:color w:val="000000" w:themeColor="text1"/>
        </w:rPr>
        <w:t>Encyclopedia of Heavy Metal Music</w:t>
      </w:r>
      <w:r w:rsidRPr="4FB227B4">
        <w:rPr>
          <w:rFonts w:ascii="Times New Roman" w:hAnsi="Times New Roman" w:eastAsia="Times New Roman" w:cs="Times New Roman"/>
          <w:color w:val="000000" w:themeColor="text1"/>
        </w:rPr>
        <w:t xml:space="preserve"> (Westport, CT: Greenwood Press, 2009), s. 234.</w:t>
      </w:r>
    </w:p>
  </w:footnote>
  <w:footnote w:id="9">
    <w:p w:rsidR="4FB227B4" w:rsidP="4FB227B4" w:rsidRDefault="4FB227B4" w14:paraId="58E71C3C" w14:textId="3BDDBFE5">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David M. Pearson, “Extreme Hardcore Punk and the Analytical Challenges of Rhythm, Riffs, and Timbre in Punk Music,” </w:t>
      </w:r>
      <w:r w:rsidRPr="4FB227B4">
        <w:rPr>
          <w:rFonts w:ascii="Times New Roman" w:hAnsi="Times New Roman" w:eastAsia="Times New Roman" w:cs="Times New Roman"/>
          <w:i/>
          <w:iCs/>
          <w:color w:val="000000" w:themeColor="text1"/>
        </w:rPr>
        <w:t>Music Theory Online</w:t>
      </w:r>
      <w:r w:rsidRPr="4FB227B4">
        <w:rPr>
          <w:rFonts w:ascii="Times New Roman" w:hAnsi="Times New Roman" w:eastAsia="Times New Roman" w:cs="Times New Roman"/>
          <w:color w:val="000000" w:themeColor="text1"/>
        </w:rPr>
        <w:t xml:space="preserve"> 25, no. 1 (May 2019), </w:t>
      </w:r>
      <w:hyperlink r:id="rId4">
        <w:r w:rsidRPr="4FB227B4">
          <w:rPr>
            <w:rStyle w:val="Hypertextovodkaz"/>
            <w:rFonts w:ascii="Calibri" w:hAnsi="Calibri" w:eastAsia="Calibri" w:cs="Calibri"/>
          </w:rPr>
          <w:t>https://doi.org/10.30535/mto.25.1.5</w:t>
        </w:r>
      </w:hyperlink>
      <w:r w:rsidRPr="4FB227B4">
        <w:rPr>
          <w:rFonts w:ascii="Times New Roman" w:hAnsi="Times New Roman" w:eastAsia="Times New Roman" w:cs="Times New Roman"/>
          <w:color w:val="000000" w:themeColor="text1"/>
        </w:rPr>
        <w:t>, s. 4.</w:t>
      </w:r>
    </w:p>
  </w:footnote>
  <w:footnote w:id="10">
    <w:p w:rsidR="4FB227B4" w:rsidP="4FB227B4" w:rsidRDefault="4FB227B4" w14:paraId="0D99598F" w14:textId="49E272FE">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Valeri Tsatsishvili, “Research Gate,” </w:t>
      </w:r>
      <w:r w:rsidRPr="4FB227B4">
        <w:rPr>
          <w:rFonts w:ascii="Times New Roman" w:hAnsi="Times New Roman" w:eastAsia="Times New Roman" w:cs="Times New Roman"/>
          <w:i/>
          <w:iCs/>
          <w:color w:val="000000" w:themeColor="text1"/>
        </w:rPr>
        <w:t>Research Gate</w:t>
      </w:r>
      <w:r w:rsidRPr="4FB227B4">
        <w:rPr>
          <w:rFonts w:ascii="Times New Roman" w:hAnsi="Times New Roman" w:eastAsia="Times New Roman" w:cs="Times New Roman"/>
          <w:color w:val="000000" w:themeColor="text1"/>
        </w:rPr>
        <w:t xml:space="preserve"> (2011), </w:t>
      </w:r>
      <w:hyperlink r:id="rId5">
        <w:r w:rsidRPr="4FB227B4">
          <w:rPr>
            <w:rStyle w:val="Hypertextovodkaz"/>
            <w:rFonts w:ascii="Calibri" w:hAnsi="Calibri" w:eastAsia="Calibri" w:cs="Calibri"/>
          </w:rPr>
          <w:t>https://www.researchgate.net/publication/265999699_AUTOMATIC_SUBGENRE_CLASSIFICATION_OF_HEAVY_METAL_MUSIC</w:t>
        </w:r>
      </w:hyperlink>
      <w:r w:rsidRPr="4FB227B4">
        <w:rPr>
          <w:rFonts w:ascii="Times New Roman" w:hAnsi="Times New Roman" w:eastAsia="Times New Roman" w:cs="Times New Roman"/>
          <w:color w:val="000000" w:themeColor="text1"/>
        </w:rPr>
        <w:t>, s. 21-22.</w:t>
      </w:r>
    </w:p>
  </w:footnote>
  <w:footnote w:id="11">
    <w:p w:rsidR="4FB227B4" w:rsidP="4FB227B4" w:rsidRDefault="4FB227B4" w14:paraId="46228907" w14:textId="49D3F47E">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sz w:val="19"/>
          <w:szCs w:val="19"/>
        </w:rPr>
        <w:t>Vytvoření softwaru pro rozpoznávání a zařazování hudby do metalových podžánrů</w:t>
      </w:r>
    </w:p>
  </w:footnote>
  <w:footnote w:id="12">
    <w:p w:rsidR="4B840756" w:rsidP="4B840756" w:rsidRDefault="4B840756" w14:paraId="40330AB4" w14:textId="1783B2E7">
      <w:pPr>
        <w:pStyle w:val="Textpoznpodarou"/>
        <w:rPr>
          <w:rFonts w:ascii="Times New Roman" w:hAnsi="Times New Roman" w:eastAsia="Times New Roman" w:cs="Times New Roman"/>
        </w:rPr>
      </w:pPr>
      <w:r w:rsidRPr="4B840756">
        <w:rPr>
          <w:rStyle w:val="Znakapoznpodarou"/>
          <w:rFonts w:ascii="Times New Roman" w:hAnsi="Times New Roman" w:eastAsia="Times New Roman" w:cs="Times New Roman"/>
        </w:rPr>
        <w:footnoteRef/>
      </w:r>
      <w:r w:rsidRPr="4B840756">
        <w:rPr>
          <w:rFonts w:ascii="Times New Roman" w:hAnsi="Times New Roman" w:eastAsia="Times New Roman" w:cs="Times New Roman"/>
        </w:rPr>
        <w:t xml:space="preserve"> zkratka pro New Wave of British Heavy Metal – specifický druh heavymetalu hraný ve Velké Británii na přelomu sedmdesátých a osmdesátých let dvacátého století. Mezi hlavní představitele patří například: Iron Maiden, Def Leppard nebo Saxon, či Judas Priest</w:t>
      </w:r>
    </w:p>
  </w:footnote>
  <w:footnote w:id="13">
    <w:p w:rsidR="4FB227B4" w:rsidP="4FB227B4" w:rsidRDefault="4FB227B4" w14:paraId="791CFBD1" w14:textId="7D9F83B6">
      <w:pPr>
        <w:pStyle w:val="Textpoznpodarou"/>
      </w:pPr>
      <w:r w:rsidRPr="4FB227B4">
        <w:rPr>
          <w:rStyle w:val="Znakapoznpodarou"/>
        </w:rPr>
        <w:footnoteRef/>
      </w:r>
      <w:r>
        <w:t xml:space="preserve"> </w:t>
      </w:r>
      <w:r w:rsidRPr="4FB227B4">
        <w:rPr>
          <w:color w:val="000000" w:themeColor="text1"/>
          <w:sz w:val="19"/>
          <w:szCs w:val="19"/>
        </w:rPr>
        <w:t>Technika hry na bicí určená pro navození pocitu dvojnásobné rychlosti hudby</w:t>
      </w:r>
    </w:p>
  </w:footnote>
  <w:footnote w:id="14">
    <w:p w:rsidR="4FB227B4" w:rsidP="4FB227B4" w:rsidRDefault="4FB227B4" w14:paraId="77069A93" w14:textId="266A60BA">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Andrew L. Cope, </w:t>
      </w:r>
      <w:r w:rsidRPr="4FB227B4">
        <w:rPr>
          <w:rFonts w:ascii="Times New Roman" w:hAnsi="Times New Roman" w:eastAsia="Times New Roman" w:cs="Times New Roman"/>
          <w:i/>
          <w:iCs/>
          <w:color w:val="000000" w:themeColor="text1"/>
        </w:rPr>
        <w:t>Black Sabbath and the Rise of Heavy Metal Music</w:t>
      </w:r>
      <w:r w:rsidRPr="4FB227B4">
        <w:rPr>
          <w:rFonts w:ascii="Times New Roman" w:hAnsi="Times New Roman" w:eastAsia="Times New Roman" w:cs="Times New Roman"/>
          <w:color w:val="000000" w:themeColor="text1"/>
        </w:rPr>
        <w:t xml:space="preserve"> (ROUTLEDGE, 2016), s. 26 a 63.</w:t>
      </w:r>
    </w:p>
  </w:footnote>
  <w:footnote w:id="15">
    <w:p w:rsidR="4FB227B4" w:rsidP="4FB227B4" w:rsidRDefault="4FB227B4" w14:paraId="3A172A3D" w14:textId="3DB0C31A">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Peter Dawson Buckland, “When All Is Lost: Thrash Metal, Dystopia, and Ecopedagogy,” </w:t>
      </w:r>
      <w:r w:rsidRPr="4FB227B4">
        <w:rPr>
          <w:rFonts w:ascii="Times New Roman" w:hAnsi="Times New Roman" w:eastAsia="Times New Roman" w:cs="Times New Roman"/>
          <w:i/>
          <w:iCs/>
          <w:color w:val="000000" w:themeColor="text1"/>
        </w:rPr>
        <w:t>International Journal of Ethics Education</w:t>
      </w:r>
      <w:r w:rsidRPr="4FB227B4">
        <w:rPr>
          <w:rFonts w:ascii="Times New Roman" w:hAnsi="Times New Roman" w:eastAsia="Times New Roman" w:cs="Times New Roman"/>
          <w:color w:val="000000" w:themeColor="text1"/>
        </w:rPr>
        <w:t xml:space="preserve"> 1, no. 2 (February 2016): pp. 145-154, </w:t>
      </w:r>
      <w:hyperlink r:id="rId6">
        <w:r w:rsidRPr="4FB227B4">
          <w:rPr>
            <w:rStyle w:val="Hypertextovodkaz"/>
            <w:rFonts w:ascii="Calibri" w:hAnsi="Calibri" w:eastAsia="Calibri" w:cs="Calibri"/>
          </w:rPr>
          <w:t>https://doi.org/10.1007/s40889-016-0013-z</w:t>
        </w:r>
      </w:hyperlink>
      <w:r w:rsidRPr="4FB227B4">
        <w:rPr>
          <w:rFonts w:ascii="Times New Roman" w:hAnsi="Times New Roman" w:eastAsia="Times New Roman" w:cs="Times New Roman"/>
          <w:color w:val="000000" w:themeColor="text1"/>
        </w:rPr>
        <w:t>, s. 2.</w:t>
      </w:r>
    </w:p>
    <w:p w:rsidR="4FB227B4" w:rsidP="4FB227B4" w:rsidRDefault="4FB227B4" w14:paraId="642D508B" w14:textId="008C19B5">
      <w:pPr>
        <w:pStyle w:val="Textpoznpodarou"/>
      </w:pPr>
    </w:p>
  </w:footnote>
  <w:footnote w:id="16">
    <w:p w:rsidR="4FB227B4" w:rsidP="4FB227B4" w:rsidRDefault="4FB227B4" w14:paraId="7B11B887" w14:textId="4564B85F">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sz w:val="19"/>
          <w:szCs w:val="19"/>
        </w:rPr>
        <w:t>Pravděpodobně myšleno vizuální umění spjaté s podžánrem – přebaly alb, oblečení a image kapely, scéna vystoupení a podobně.</w:t>
      </w:r>
    </w:p>
  </w:footnote>
  <w:footnote w:id="17">
    <w:p w:rsidR="4FB227B4" w:rsidP="4FB227B4" w:rsidRDefault="4FB227B4" w14:paraId="6E157EEB" w14:textId="5878ED4E">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Andy R. Brown et al., </w:t>
      </w:r>
      <w:r w:rsidRPr="4FB227B4">
        <w:rPr>
          <w:rFonts w:ascii="Times New Roman" w:hAnsi="Times New Roman" w:eastAsia="Times New Roman" w:cs="Times New Roman"/>
          <w:i/>
          <w:iCs/>
          <w:color w:val="000000" w:themeColor="text1"/>
        </w:rPr>
        <w:t>Global Metal Music and Culture: Current Directions in Metal Studies</w:t>
      </w:r>
      <w:r w:rsidRPr="4FB227B4">
        <w:rPr>
          <w:rFonts w:ascii="Times New Roman" w:hAnsi="Times New Roman" w:eastAsia="Times New Roman" w:cs="Times New Roman"/>
          <w:color w:val="000000" w:themeColor="text1"/>
        </w:rPr>
        <w:t xml:space="preserve"> (New York: Routledge, 2016), s. 90.</w:t>
      </w:r>
    </w:p>
  </w:footnote>
  <w:footnote w:id="18">
    <w:p w:rsidR="4FB227B4" w:rsidP="462A728E" w:rsidRDefault="4FB227B4" w14:paraId="067B4DDD" w14:textId="327BB598">
      <w:pPr>
        <w:pStyle w:val="Textpoznpodarou"/>
        <w:rPr>
          <w:rFonts w:ascii="Times New Roman" w:hAnsi="Times New Roman" w:eastAsia="Times New Roman" w:cs="Times New Roman"/>
        </w:rPr>
      </w:pPr>
      <w:r w:rsidRPr="4FB227B4">
        <w:rPr>
          <w:rStyle w:val="Znakapoznpodarou"/>
        </w:rPr>
        <w:footnoteRef/>
      </w:r>
      <w:r w:rsidR="462A728E">
        <w:t xml:space="preserve"> </w:t>
      </w:r>
      <w:r w:rsidRPr="462A728E" w:rsidR="462A728E">
        <w:rPr>
          <w:rStyle w:val="Znakapoznpodarou"/>
          <w:rFonts w:ascii="Times New Roman" w:hAnsi="Times New Roman" w:eastAsia="Times New Roman" w:cs="Times New Roman"/>
          <w:color w:val="000000" w:themeColor="text1"/>
        </w:rPr>
        <w:t>Metal 21. století</w:t>
      </w:r>
    </w:p>
  </w:footnote>
  <w:footnote w:id="19">
    <w:p w:rsidR="4FB227B4" w:rsidP="4FB227B4" w:rsidRDefault="4FB227B4" w14:paraId="207FE763" w14:textId="5AB28FB4">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V originálu použito slovo </w:t>
      </w:r>
      <w:r w:rsidRPr="4FB227B4">
        <w:rPr>
          <w:rFonts w:ascii="Times New Roman" w:hAnsi="Times New Roman" w:eastAsia="Times New Roman" w:cs="Times New Roman"/>
          <w:i/>
          <w:iCs/>
          <w:color w:val="000000" w:themeColor="text1"/>
        </w:rPr>
        <w:t>crunch</w:t>
      </w:r>
    </w:p>
  </w:footnote>
  <w:footnote w:id="20">
    <w:p w:rsidR="4FB227B4" w:rsidP="4FB227B4" w:rsidRDefault="4FB227B4" w14:paraId="3AD6D676" w14:textId="14E065AD">
      <w:pPr>
        <w:pStyle w:val="Textpoznpodarou"/>
      </w:pPr>
      <w:r w:rsidRPr="4FB227B4">
        <w:rPr>
          <w:rStyle w:val="Znakapoznpodarou"/>
        </w:rPr>
        <w:footnoteRef/>
      </w:r>
      <w:r>
        <w:t xml:space="preserve"> </w:t>
      </w:r>
      <w:r w:rsidRPr="4FB227B4">
        <w:rPr>
          <w:rFonts w:ascii="Times New Roman" w:hAnsi="Times New Roman" w:eastAsia="Times New Roman" w:cs="Times New Roman"/>
          <w:i/>
          <w:iCs/>
          <w:color w:val="000000" w:themeColor="text1"/>
        </w:rPr>
        <w:t>Get Thrashed: The Story of Thrash Metal</w:t>
      </w:r>
      <w:r w:rsidRPr="4FB227B4">
        <w:rPr>
          <w:rFonts w:ascii="Times New Roman" w:hAnsi="Times New Roman" w:eastAsia="Times New Roman" w:cs="Times New Roman"/>
          <w:color w:val="000000" w:themeColor="text1"/>
        </w:rPr>
        <w:t xml:space="preserve">, </w:t>
      </w:r>
      <w:r w:rsidRPr="4FB227B4">
        <w:rPr>
          <w:rFonts w:ascii="Times New Roman" w:hAnsi="Times New Roman" w:eastAsia="Times New Roman" w:cs="Times New Roman"/>
          <w:i/>
          <w:iCs/>
          <w:color w:val="000000" w:themeColor="text1"/>
        </w:rPr>
        <w:t>Get Thrashed: The Story of Thrash Metal</w:t>
      </w:r>
      <w:r w:rsidRPr="4FB227B4">
        <w:rPr>
          <w:rFonts w:ascii="Times New Roman" w:hAnsi="Times New Roman" w:eastAsia="Times New Roman" w:cs="Times New Roman"/>
          <w:color w:val="000000" w:themeColor="text1"/>
        </w:rPr>
        <w:t xml:space="preserve">, 2007, </w:t>
      </w:r>
      <w:hyperlink r:id="rId7">
        <w:r w:rsidRPr="4FB227B4">
          <w:rPr>
            <w:rStyle w:val="Hypertextovodkaz"/>
            <w:rFonts w:ascii="Calibri" w:hAnsi="Calibri" w:eastAsia="Calibri" w:cs="Calibri"/>
          </w:rPr>
          <w:t>https://www.youtube.com/watch?v=q_TBvw2PWwg</w:t>
        </w:r>
      </w:hyperlink>
      <w:r w:rsidRPr="4FB227B4">
        <w:rPr>
          <w:rFonts w:ascii="Times New Roman" w:hAnsi="Times New Roman" w:eastAsia="Times New Roman" w:cs="Times New Roman"/>
          <w:color w:val="000000" w:themeColor="text1"/>
        </w:rPr>
        <w:t xml:space="preserve">. </w:t>
      </w:r>
      <w:r w:rsidRPr="4FB227B4">
        <w:t xml:space="preserve"> </w:t>
      </w:r>
    </w:p>
  </w:footnote>
  <w:footnote w:id="21">
    <w:p w:rsidR="4FB227B4" w:rsidP="4FB227B4" w:rsidRDefault="4FB227B4" w14:paraId="4169D7E3" w14:textId="31816AB3">
      <w:pPr>
        <w:pStyle w:val="Textpoznpodarou"/>
      </w:pPr>
      <w:r w:rsidRPr="4FB227B4">
        <w:rPr>
          <w:rStyle w:val="Znakapoznpodarou"/>
        </w:rPr>
        <w:footnoteRef/>
      </w:r>
      <w:r>
        <w:t xml:space="preserve"> </w:t>
      </w:r>
      <w:r w:rsidRPr="4FB227B4">
        <w:rPr>
          <w:rFonts w:ascii="Times New Roman" w:hAnsi="Times New Roman" w:eastAsia="Times New Roman" w:cs="Times New Roman"/>
          <w:i/>
          <w:iCs/>
          <w:color w:val="000000" w:themeColor="text1"/>
        </w:rPr>
        <w:t>Thrash Metal Documentary - Thrash ´Till Death</w:t>
      </w:r>
      <w:r w:rsidRPr="4FB227B4">
        <w:rPr>
          <w:rFonts w:ascii="Times New Roman" w:hAnsi="Times New Roman" w:eastAsia="Times New Roman" w:cs="Times New Roman"/>
          <w:color w:val="000000" w:themeColor="text1"/>
        </w:rPr>
        <w:t xml:space="preserve">, </w:t>
      </w:r>
      <w:r w:rsidRPr="4FB227B4">
        <w:rPr>
          <w:rFonts w:ascii="Times New Roman" w:hAnsi="Times New Roman" w:eastAsia="Times New Roman" w:cs="Times New Roman"/>
          <w:i/>
          <w:iCs/>
          <w:color w:val="000000" w:themeColor="text1"/>
        </w:rPr>
        <w:t>Thrash Metal Documentary - Thrash ´Till Death</w:t>
      </w:r>
      <w:r w:rsidRPr="4FB227B4">
        <w:rPr>
          <w:rFonts w:ascii="Times New Roman" w:hAnsi="Times New Roman" w:eastAsia="Times New Roman" w:cs="Times New Roman"/>
          <w:color w:val="000000" w:themeColor="text1"/>
        </w:rPr>
        <w:t xml:space="preserve"> (YouTube, 2021), </w:t>
      </w:r>
      <w:hyperlink r:id="rId8">
        <w:r w:rsidRPr="4FB227B4">
          <w:rPr>
            <w:rStyle w:val="Hypertextovodkaz"/>
            <w:rFonts w:ascii="Calibri" w:hAnsi="Calibri" w:eastAsia="Calibri" w:cs="Calibri"/>
          </w:rPr>
          <w:t>https://www.youtube.com/watch?v=GpWOIBJASbc</w:t>
        </w:r>
      </w:hyperlink>
      <w:r w:rsidRPr="4FB227B4">
        <w:rPr>
          <w:rFonts w:ascii="Times New Roman" w:hAnsi="Times New Roman" w:eastAsia="Times New Roman" w:cs="Times New Roman"/>
          <w:color w:val="000000" w:themeColor="text1"/>
        </w:rPr>
        <w:t>.</w:t>
      </w:r>
    </w:p>
  </w:footnote>
  <w:footnote w:id="22">
    <w:p w:rsidR="4FB227B4" w:rsidP="4FB227B4" w:rsidRDefault="4FB227B4" w14:paraId="4D69655B" w14:textId="68908174">
      <w:pPr>
        <w:pStyle w:val="Textpoznpodarou"/>
      </w:pPr>
      <w:r w:rsidRPr="4FB227B4">
        <w:rPr>
          <w:rStyle w:val="Znakapoznpodarou"/>
        </w:rPr>
        <w:footnoteRef/>
      </w:r>
      <w:r>
        <w:t xml:space="preserve"> </w:t>
      </w:r>
      <w:r w:rsidRPr="4FB227B4">
        <w:rPr>
          <w:rFonts w:ascii="Times New Roman" w:hAnsi="Times New Roman" w:eastAsia="Times New Roman" w:cs="Times New Roman"/>
          <w:i/>
          <w:iCs/>
          <w:color w:val="000000" w:themeColor="text1"/>
        </w:rPr>
        <w:t>Metal Evolution Series: Thrash Metal</w:t>
      </w:r>
      <w:r w:rsidRPr="4FB227B4">
        <w:rPr>
          <w:rFonts w:ascii="Times New Roman" w:hAnsi="Times New Roman" w:eastAsia="Times New Roman" w:cs="Times New Roman"/>
          <w:color w:val="000000" w:themeColor="text1"/>
        </w:rPr>
        <w:t xml:space="preserve">, </w:t>
      </w:r>
      <w:r w:rsidRPr="4FB227B4">
        <w:rPr>
          <w:rFonts w:ascii="Times New Roman" w:hAnsi="Times New Roman" w:eastAsia="Times New Roman" w:cs="Times New Roman"/>
          <w:i/>
          <w:iCs/>
          <w:color w:val="000000" w:themeColor="text1"/>
        </w:rPr>
        <w:t>YouTube</w:t>
      </w:r>
      <w:r w:rsidRPr="4FB227B4">
        <w:rPr>
          <w:rFonts w:ascii="Times New Roman" w:hAnsi="Times New Roman" w:eastAsia="Times New Roman" w:cs="Times New Roman"/>
          <w:color w:val="000000" w:themeColor="text1"/>
        </w:rPr>
        <w:t xml:space="preserve"> (YouTube, 2011), </w:t>
      </w:r>
      <w:hyperlink r:id="rId9">
        <w:r w:rsidRPr="4FB227B4">
          <w:rPr>
            <w:rStyle w:val="Hypertextovodkaz"/>
            <w:rFonts w:ascii="Calibri" w:hAnsi="Calibri" w:eastAsia="Calibri" w:cs="Calibri"/>
          </w:rPr>
          <w:t>https://www.youtube.com/watch?v=hF7xe4asFFQ&amp;t=4s</w:t>
        </w:r>
      </w:hyperlink>
      <w:r w:rsidRPr="4FB227B4">
        <w:rPr>
          <w:rFonts w:ascii="Times New Roman" w:hAnsi="Times New Roman" w:eastAsia="Times New Roman" w:cs="Times New Roman"/>
          <w:color w:val="000000" w:themeColor="text1"/>
        </w:rPr>
        <w:t>.</w:t>
      </w:r>
    </w:p>
  </w:footnote>
  <w:footnote w:id="23">
    <w:p w:rsidR="4FB227B4" w:rsidP="4FB227B4" w:rsidRDefault="4FB227B4" w14:paraId="0B2F582A" w14:textId="31B0C47E">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“Thrash Metal,” Wikipedia (Wikimedia Foundation, April 5, 2022), </w:t>
      </w:r>
      <w:hyperlink w:anchor="cite_note-Kahn-Harris-4" r:id="rId10">
        <w:r w:rsidRPr="4FB227B4">
          <w:rPr>
            <w:rStyle w:val="Hypertextovodkaz"/>
            <w:rFonts w:ascii="Calibri" w:hAnsi="Calibri" w:eastAsia="Calibri" w:cs="Calibri"/>
          </w:rPr>
          <w:t>https://en.wikipedia.org/wiki/Thrash_metal#cite_note-Kahn-Harris-4</w:t>
        </w:r>
      </w:hyperlink>
      <w:r w:rsidRPr="4FB227B4">
        <w:rPr>
          <w:rFonts w:ascii="Times New Roman" w:hAnsi="Times New Roman" w:eastAsia="Times New Roman" w:cs="Times New Roman"/>
          <w:color w:val="000000" w:themeColor="text1"/>
        </w:rPr>
        <w:t>.</w:t>
      </w:r>
    </w:p>
  </w:footnote>
  <w:footnote w:id="24">
    <w:p w:rsidR="4FB227B4" w:rsidP="4FB227B4" w:rsidRDefault="4FB227B4" w14:paraId="12D46F52" w14:textId="39CC5867">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“Thrash Metal,” Metal Wiki, March 25, 2022, </w:t>
      </w:r>
      <w:hyperlink r:id="rId11">
        <w:r w:rsidRPr="4FB227B4">
          <w:rPr>
            <w:rStyle w:val="Hypertextovodkaz"/>
            <w:rFonts w:ascii="Calibri" w:hAnsi="Calibri" w:eastAsia="Calibri" w:cs="Calibri"/>
          </w:rPr>
          <w:t>https://metal.fandom.com/wiki/Thrash_metal</w:t>
        </w:r>
      </w:hyperlink>
      <w:r w:rsidRPr="4FB227B4">
        <w:rPr>
          <w:rFonts w:ascii="Times New Roman" w:hAnsi="Times New Roman" w:eastAsia="Times New Roman" w:cs="Times New Roman"/>
          <w:color w:val="000000" w:themeColor="text1"/>
        </w:rPr>
        <w:t>.</w:t>
      </w:r>
    </w:p>
  </w:footnote>
  <w:footnote w:id="25">
    <w:p w:rsidR="4FB227B4" w:rsidP="4FB227B4" w:rsidRDefault="4FB227B4" w14:paraId="372507F7" w14:textId="65952DFF">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“Shreddit,” Reddit, September 17, 2021, </w:t>
      </w:r>
      <w:hyperlink r:id="rId12">
        <w:r w:rsidRPr="4FB227B4">
          <w:rPr>
            <w:rStyle w:val="Hypertextovodkaz"/>
            <w:rFonts w:ascii="Calibri" w:hAnsi="Calibri" w:eastAsia="Calibri" w:cs="Calibri"/>
          </w:rPr>
          <w:t>https://www.reddit.com/r/Metal/wiki/index</w:t>
        </w:r>
      </w:hyperlink>
      <w:r w:rsidRPr="4FB227B4">
        <w:rPr>
          <w:rFonts w:ascii="Times New Roman" w:hAnsi="Times New Roman" w:eastAsia="Times New Roman" w:cs="Times New Roman"/>
          <w:color w:val="000000" w:themeColor="text1"/>
        </w:rPr>
        <w:t>.</w:t>
      </w:r>
    </w:p>
  </w:footnote>
  <w:footnote w:id="26">
    <w:p w:rsidR="4FB227B4" w:rsidP="4FB227B4" w:rsidRDefault="4FB227B4" w14:paraId="7C321224" w14:textId="1BB249B4">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“Thrash Metal Wiki,” Last.fm, September 23, 2021, </w:t>
      </w:r>
      <w:hyperlink r:id="rId13">
        <w:r w:rsidRPr="4FB227B4">
          <w:rPr>
            <w:rStyle w:val="Hypertextovodkaz"/>
            <w:rFonts w:ascii="Calibri" w:hAnsi="Calibri" w:eastAsia="Calibri" w:cs="Calibri"/>
          </w:rPr>
          <w:t>https://www.last.fm/tag/thrash+metal/wiki</w:t>
        </w:r>
      </w:hyperlink>
      <w:r w:rsidRPr="4FB227B4">
        <w:rPr>
          <w:rFonts w:ascii="Times New Roman" w:hAnsi="Times New Roman" w:eastAsia="Times New Roman" w:cs="Times New Roman"/>
          <w:color w:val="000000" w:themeColor="text1"/>
        </w:rPr>
        <w:t>.</w:t>
      </w:r>
    </w:p>
  </w:footnote>
  <w:footnote w:id="27">
    <w:p w:rsidR="4FB227B4" w:rsidP="4FB227B4" w:rsidRDefault="4FB227B4" w14:paraId="79786116" w14:textId="4429BFBD">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rPr>
        <w:t xml:space="preserve">“Thrash Metal – Music Genre - Rate Your Music,” Rate Your Music, 2022, </w:t>
      </w:r>
      <w:hyperlink r:id="rId14">
        <w:r w:rsidRPr="4FB227B4">
          <w:rPr>
            <w:rStyle w:val="Hypertextovodkaz"/>
            <w:rFonts w:ascii="Calibri" w:hAnsi="Calibri" w:eastAsia="Calibri" w:cs="Calibri"/>
          </w:rPr>
          <w:t>https://rateyourmusic.com/genre/thrash-metal/</w:t>
        </w:r>
      </w:hyperlink>
      <w:r w:rsidRPr="4FB227B4">
        <w:rPr>
          <w:rFonts w:ascii="Times New Roman" w:hAnsi="Times New Roman" w:eastAsia="Times New Roman" w:cs="Times New Roman"/>
          <w:color w:val="000000" w:themeColor="text1"/>
        </w:rPr>
        <w:t>.</w:t>
      </w:r>
    </w:p>
  </w:footnote>
  <w:footnote w:id="28">
    <w:p w:rsidR="4B840756" w:rsidP="4B840756" w:rsidRDefault="4B840756" w14:paraId="6CF7266E" w14:textId="2C0DBB01">
      <w:pPr>
        <w:pStyle w:val="Textpoznpodarou"/>
        <w:rPr>
          <w:rFonts w:ascii="Times New Roman" w:hAnsi="Times New Roman" w:eastAsia="Times New Roman" w:cs="Times New Roman"/>
        </w:rPr>
      </w:pPr>
      <w:r w:rsidRPr="4B840756">
        <w:rPr>
          <w:rStyle w:val="Znakapoznpodarou"/>
        </w:rPr>
        <w:footnoteRef/>
      </w:r>
      <w:r w:rsidRPr="4B840756">
        <w:rPr>
          <w:rFonts w:ascii="Times New Roman" w:hAnsi="Times New Roman" w:eastAsia="Times New Roman" w:cs="Times New Roman"/>
        </w:rPr>
        <w:t xml:space="preserve"> Hra s využitím dvojšlapky</w:t>
      </w:r>
    </w:p>
  </w:footnote>
  <w:footnote w:id="29">
    <w:p w:rsidR="4FB227B4" w:rsidP="4FB227B4" w:rsidRDefault="4FB227B4" w14:paraId="0CC220FD" w14:textId="0934470D">
      <w:pPr>
        <w:pStyle w:val="Textpoznpodarou"/>
      </w:pPr>
      <w:r w:rsidRPr="4FB227B4">
        <w:rPr>
          <w:rStyle w:val="Znakapoznpodarou"/>
        </w:rPr>
        <w:footnoteRef/>
      </w:r>
      <w:r>
        <w:t xml:space="preserve"> </w:t>
      </w:r>
      <w:r w:rsidRPr="4FB227B4">
        <w:rPr>
          <w:rFonts w:ascii="Times New Roman" w:hAnsi="Times New Roman" w:eastAsia="Times New Roman" w:cs="Times New Roman"/>
          <w:color w:val="000000" w:themeColor="text1"/>
          <w:sz w:val="19"/>
          <w:szCs w:val="19"/>
        </w:rPr>
        <w:t>Ve smyslu hlubokého tónu</w:t>
      </w:r>
    </w:p>
  </w:footnote>
  <w:footnote w:id="30">
    <w:p w:rsidR="4FB227B4" w:rsidP="4FB227B4" w:rsidRDefault="4FB227B4" w14:paraId="1B5B86D8" w14:textId="2F1A7F29">
      <w:pPr>
        <w:pStyle w:val="Textpoznpodarou"/>
      </w:pPr>
      <w:r w:rsidRPr="4FB227B4">
        <w:rPr>
          <w:rStyle w:val="Znakapoznpodarou"/>
        </w:rPr>
        <w:footnoteRef/>
      </w:r>
      <w:r w:rsidR="462A728E">
        <w:t xml:space="preserve"> </w:t>
      </w:r>
      <w:r w:rsidRPr="462A728E" w:rsidR="462A728E">
        <w:rPr>
          <w:rFonts w:ascii="Times New Roman" w:hAnsi="Times New Roman" w:eastAsia="Times New Roman" w:cs="Times New Roman"/>
          <w:color w:val="000000" w:themeColor="text1"/>
          <w:sz w:val="19"/>
          <w:szCs w:val="19"/>
        </w:rPr>
        <w:t>Až 90 % tónů hraných kytarou mimo sóla a vyhrávky</w:t>
      </w:r>
    </w:p>
  </w:footnote>
  <w:footnote w:id="31">
    <w:p w:rsidR="2640C409" w:rsidP="2640C409" w:rsidRDefault="2640C409" w14:paraId="1E3A8446" w14:textId="654AC3D3">
      <w:pPr>
        <w:spacing w:after="0" w:line="240" w:lineRule="auto"/>
        <w:rPr>
          <w:rFonts w:ascii="Times New Roman" w:hAnsi="Times New Roman" w:eastAsia="Times New Roman" w:cs="Times New Roman"/>
          <w:color w:val="000000" w:themeColor="text1"/>
          <w:sz w:val="20"/>
          <w:szCs w:val="20"/>
        </w:rPr>
      </w:pPr>
      <w:r w:rsidRPr="2640C409">
        <w:rPr>
          <w:rStyle w:val="Znakapoznpodarou"/>
          <w:color w:val="000000" w:themeColor="text1"/>
        </w:rPr>
        <w:footnoteRef/>
      </w:r>
      <w:r w:rsidRPr="462A728E" w:rsidR="462A728E">
        <w:rPr>
          <w:rFonts w:ascii="Times New Roman" w:hAnsi="Times New Roman" w:eastAsia="Times New Roman" w:cs="Times New Roman"/>
          <w:color w:val="000000" w:themeColor="text1"/>
          <w:sz w:val="20"/>
          <w:szCs w:val="20"/>
        </w:rPr>
        <w:t xml:space="preserve">“Megadeath,” Military Wiki, accessed October 17, 2022, </w:t>
      </w:r>
      <w:hyperlink r:id="rId15">
        <w:r w:rsidRPr="462A728E" w:rsidR="462A728E">
          <w:rPr>
            <w:rStyle w:val="Hypertextovodkaz"/>
            <w:rFonts w:ascii="Times New Roman" w:hAnsi="Times New Roman" w:eastAsia="Times New Roman" w:cs="Times New Roman"/>
            <w:color w:val="000000" w:themeColor="text1"/>
            <w:sz w:val="20"/>
            <w:szCs w:val="20"/>
          </w:rPr>
          <w:t>https://military-history.fandom.com/wiki/Megadeath</w:t>
        </w:r>
      </w:hyperlink>
      <w:r w:rsidRPr="462A728E" w:rsidR="462A728E">
        <w:rPr>
          <w:rFonts w:ascii="Times New Roman" w:hAnsi="Times New Roman" w:eastAsia="Times New Roman" w:cs="Times New Roman"/>
          <w:color w:val="000000" w:themeColor="text1"/>
          <w:sz w:val="20"/>
          <w:szCs w:val="20"/>
        </w:rPr>
        <w:t>.</w:t>
      </w:r>
    </w:p>
    <w:p w:rsidR="2640C409" w:rsidP="2640C409" w:rsidRDefault="2640C409" w14:paraId="417E91A2" w14:textId="772671E5">
      <w:pPr>
        <w:pStyle w:val="Textpoznpodarou"/>
        <w:rPr>
          <w:rFonts w:ascii="Times New Roman" w:hAnsi="Times New Roman" w:eastAsia="Times New Roman" w:cs="Times New Roman"/>
          <w:color w:val="000000" w:themeColor="text1"/>
        </w:rPr>
      </w:pPr>
    </w:p>
  </w:footnote>
  <w:footnote w:id="32">
    <w:p w:rsidR="2640C409" w:rsidP="2640C409" w:rsidRDefault="2640C409" w14:paraId="7E19FA9F" w14:textId="76371F19">
      <w:pPr>
        <w:spacing w:after="0" w:line="240" w:lineRule="auto"/>
        <w:rPr>
          <w:rFonts w:ascii="Times New Roman" w:hAnsi="Times New Roman" w:eastAsia="Times New Roman" w:cs="Times New Roman"/>
          <w:sz w:val="20"/>
          <w:szCs w:val="20"/>
        </w:rPr>
      </w:pPr>
      <w:r w:rsidRPr="2640C409">
        <w:rPr>
          <w:rStyle w:val="Znakapoznpodarou"/>
          <w:rFonts w:ascii="Times New Roman" w:hAnsi="Times New Roman" w:eastAsia="Times New Roman" w:cs="Times New Roman"/>
          <w:sz w:val="20"/>
          <w:szCs w:val="20"/>
        </w:rPr>
        <w:footnoteRef/>
      </w:r>
      <w:r w:rsidRPr="462A728E" w:rsidR="462A728E">
        <w:rPr>
          <w:rFonts w:ascii="Times New Roman" w:hAnsi="Times New Roman" w:eastAsia="Times New Roman" w:cs="Times New Roman"/>
          <w:color w:val="000000" w:themeColor="text1"/>
          <w:sz w:val="20"/>
          <w:szCs w:val="20"/>
        </w:rPr>
        <w:t>“Megadeath,” in Oxford English Dictionary, June 2001, https://www.oed.com/view/Entry/252335?redirectedFrom=megadeath&amp;.</w:t>
      </w:r>
    </w:p>
    <w:p w:rsidR="2640C409" w:rsidP="2640C409" w:rsidRDefault="2640C409" w14:paraId="49841514" w14:textId="02E37764">
      <w:pPr>
        <w:pStyle w:val="Textpoznpodarou"/>
        <w:rPr>
          <w:rFonts w:ascii="Times New Roman" w:hAnsi="Times New Roman" w:eastAsia="Times New Roman" w:cs="Times New Roman"/>
        </w:rPr>
      </w:pPr>
    </w:p>
  </w:footnote>
  <w:footnote w:id="33">
    <w:p w:rsidR="2640C409" w:rsidP="2640C409" w:rsidRDefault="2640C409" w14:paraId="1A90BCDE" w14:textId="185D68B4">
      <w:pPr>
        <w:spacing w:after="0" w:line="240" w:lineRule="auto"/>
        <w:rPr>
          <w:rFonts w:ascii="Times New Roman" w:hAnsi="Times New Roman" w:eastAsia="Times New Roman" w:cs="Times New Roman"/>
          <w:sz w:val="20"/>
          <w:szCs w:val="20"/>
        </w:rPr>
      </w:pPr>
      <w:r w:rsidRPr="2640C409">
        <w:rPr>
          <w:rStyle w:val="Znakapoznpodarou"/>
          <w:rFonts w:ascii="Times New Roman" w:hAnsi="Times New Roman" w:eastAsia="Times New Roman" w:cs="Times New Roman"/>
          <w:sz w:val="20"/>
          <w:szCs w:val="20"/>
        </w:rPr>
        <w:footnoteRef/>
      </w:r>
      <w:r w:rsidRPr="462A728E" w:rsidR="462A728E">
        <w:rPr>
          <w:rFonts w:ascii="Times New Roman" w:hAnsi="Times New Roman" w:eastAsia="Times New Roman" w:cs="Times New Roman"/>
          <w:color w:val="000000" w:themeColor="text1"/>
          <w:sz w:val="20"/>
          <w:szCs w:val="20"/>
        </w:rPr>
        <w:t>Monomyth, “FAQ,” Megadeth, accessed October 17, 2022, https://megadeth.com/band-faq/, Q: What is a Megadeth?.</w:t>
      </w:r>
    </w:p>
    <w:p w:rsidR="2640C409" w:rsidP="2640C409" w:rsidRDefault="2640C409" w14:paraId="5EC1483F" w14:textId="67061366">
      <w:pPr>
        <w:pStyle w:val="Textpoznpodarou"/>
        <w:rPr>
          <w:rFonts w:ascii="Times New Roman" w:hAnsi="Times New Roman" w:eastAsia="Times New Roman" w:cs="Times New Roman"/>
        </w:rPr>
      </w:pPr>
    </w:p>
  </w:footnote>
  <w:footnote w:id="34">
    <w:p w:rsidR="2640C409" w:rsidP="2640C409" w:rsidRDefault="2640C409" w14:paraId="0B70263B" w14:textId="21093948">
      <w:pPr>
        <w:pStyle w:val="Textpoznpodarou"/>
      </w:pPr>
      <w:r w:rsidRPr="2640C409">
        <w:rPr>
          <w:rStyle w:val="Znakapoznpodarou"/>
        </w:rPr>
        <w:footnoteRef/>
      </w:r>
      <w:r>
        <w:t xml:space="preserve"> </w:t>
      </w:r>
      <w:r w:rsidRPr="2640C409">
        <w:rPr>
          <w:rFonts w:ascii="Times New Roman" w:hAnsi="Times New Roman" w:eastAsia="Times New Roman" w:cs="Times New Roman"/>
          <w:color w:val="000000" w:themeColor="text1"/>
          <w:sz w:val="19"/>
          <w:szCs w:val="19"/>
        </w:rPr>
        <w:t>Celým jménem David Scott Mustaine</w:t>
      </w:r>
    </w:p>
  </w:footnote>
  <w:footnote w:id="35">
    <w:p w:rsidR="2640C409" w:rsidP="2640C409" w:rsidRDefault="2640C409" w14:paraId="3F49EB7F" w14:textId="20D37DDF">
      <w:pPr>
        <w:spacing w:after="0" w:line="240" w:lineRule="auto"/>
      </w:pPr>
      <w:r w:rsidRPr="2640C409">
        <w:rPr>
          <w:rStyle w:val="Znakapoznpodarou"/>
        </w:rPr>
        <w:footnoteRef/>
      </w:r>
      <w:r w:rsidRPr="462A728E" w:rsidR="462A728E">
        <w:rPr>
          <w:rFonts w:ascii="Times New Roman" w:hAnsi="Times New Roman" w:eastAsia="Times New Roman" w:cs="Times New Roman"/>
          <w:color w:val="000000" w:themeColor="text1"/>
          <w:sz w:val="20"/>
          <w:szCs w:val="20"/>
        </w:rPr>
        <w:t>Dave Mustaine and Joe Layden, Mustaine: A Heavy Metal Memoir (New York, NY: It Books, 2011), s. 16–17.</w:t>
      </w:r>
    </w:p>
    <w:p w:rsidR="2640C409" w:rsidP="2640C409" w:rsidRDefault="2640C409" w14:paraId="04F03CF1" w14:textId="2BA6E439">
      <w:pPr>
        <w:pStyle w:val="Textpoznpodarou"/>
      </w:pPr>
    </w:p>
  </w:footnote>
  <w:footnote w:id="36">
    <w:p w:rsidR="2640C409" w:rsidP="2640C409" w:rsidRDefault="2640C409" w14:paraId="70C8320A" w14:textId="632FB2E1">
      <w:pPr>
        <w:spacing w:after="0" w:line="240" w:lineRule="auto"/>
      </w:pPr>
      <w:r w:rsidRPr="2640C409">
        <w:rPr>
          <w:rStyle w:val="Znakapoznpodarou"/>
        </w:rPr>
        <w:footnoteRef/>
      </w:r>
      <w:r w:rsidRPr="2640C409">
        <w:rPr>
          <w:rFonts w:ascii="Times New Roman" w:hAnsi="Times New Roman" w:eastAsia="Times New Roman" w:cs="Times New Roman"/>
          <w:color w:val="000000" w:themeColor="text1"/>
          <w:sz w:val="20"/>
          <w:szCs w:val="20"/>
        </w:rPr>
        <w:t xml:space="preserve"> Později měli Megadeth a Metallica problém se společně vymyšleným hudebním materiálem a tím, kdo má nárok tuto hudbu hrát. Metallica vydala skladbu Four Horsemen, jež vymyslel především Mustaine a jinou, rychlejší verzi té stejné skladby hraje Megadeth pod názvem Mecanix.</w:t>
      </w:r>
    </w:p>
    <w:p w:rsidR="2640C409" w:rsidP="2640C409" w:rsidRDefault="2640C409" w14:paraId="5B534DB5" w14:textId="5A9C8C3C">
      <w:pPr>
        <w:pStyle w:val="Textpoznpodarou"/>
      </w:pPr>
    </w:p>
  </w:footnote>
  <w:footnote w:id="37">
    <w:p w:rsidR="2640C409" w:rsidP="2640C409" w:rsidRDefault="2640C409" w14:paraId="4257FFB9" w14:textId="3C09CF6E">
      <w:pPr>
        <w:spacing w:after="0" w:line="240" w:lineRule="auto"/>
      </w:pPr>
      <w:r w:rsidRPr="2640C409">
        <w:rPr>
          <w:rStyle w:val="Znakapoznpodarou"/>
        </w:rPr>
        <w:footnoteRef/>
      </w:r>
      <w:r w:rsidRPr="2640C409">
        <w:rPr>
          <w:rFonts w:ascii="Times New Roman" w:hAnsi="Times New Roman" w:eastAsia="Times New Roman" w:cs="Times New Roman"/>
          <w:color w:val="000000" w:themeColor="text1"/>
          <w:sz w:val="20"/>
          <w:szCs w:val="20"/>
        </w:rPr>
        <w:t xml:space="preserve"> Neil Daniels, Metallica: The Early Years and the Rise of Metal (Church Stretton, Shropshire: Independent Music, 2012), 49.</w:t>
      </w:r>
    </w:p>
    <w:p w:rsidR="2640C409" w:rsidP="2640C409" w:rsidRDefault="2640C409" w14:paraId="6EB591FC" w14:textId="1EDAF119">
      <w:pPr>
        <w:pStyle w:val="Textpoznpodarou"/>
      </w:pPr>
    </w:p>
  </w:footnote>
  <w:footnote w:id="38">
    <w:p w:rsidR="2640C409" w:rsidP="2640C409" w:rsidRDefault="2640C409" w14:paraId="2F9157DE" w14:textId="2FB17ACB">
      <w:pPr>
        <w:spacing w:after="0" w:line="240" w:lineRule="auto"/>
      </w:pPr>
      <w:r w:rsidRPr="2640C409">
        <w:rPr>
          <w:rStyle w:val="Znakapoznpodarou"/>
        </w:rPr>
        <w:footnoteRef/>
      </w:r>
      <w:r>
        <w:t xml:space="preserve"> </w:t>
      </w:r>
      <w:r w:rsidRPr="2640C409">
        <w:rPr>
          <w:rFonts w:ascii="Times New Roman" w:hAnsi="Times New Roman" w:eastAsia="Times New Roman" w:cs="Times New Roman"/>
          <w:color w:val="000000" w:themeColor="text1"/>
          <w:sz w:val="20"/>
          <w:szCs w:val="20"/>
        </w:rPr>
        <w:t xml:space="preserve">“Megadeth,” Megadeth - Encyclopaedia Metallum: The Metal Archives, accessed October 17, 2022, </w:t>
      </w:r>
      <w:hyperlink r:id="rId16">
        <w:r w:rsidRPr="2640C409">
          <w:rPr>
            <w:rStyle w:val="Hypertextovodkaz"/>
            <w:rFonts w:ascii="Times New Roman" w:hAnsi="Times New Roman" w:eastAsia="Times New Roman" w:cs="Times New Roman"/>
            <w:sz w:val="20"/>
            <w:szCs w:val="20"/>
          </w:rPr>
          <w:t>https://www.metal-archives.com/bands/Megadeth/138</w:t>
        </w:r>
      </w:hyperlink>
      <w:r w:rsidRPr="2640C409">
        <w:rPr>
          <w:rFonts w:ascii="Times New Roman" w:hAnsi="Times New Roman" w:eastAsia="Times New Roman" w:cs="Times New Roman"/>
          <w:color w:val="000000" w:themeColor="text1"/>
          <w:sz w:val="20"/>
          <w:szCs w:val="20"/>
        </w:rPr>
        <w:t>.</w:t>
      </w:r>
    </w:p>
    <w:p w:rsidR="2640C409" w:rsidP="2640C409" w:rsidRDefault="2640C409" w14:paraId="7DD5E1D5" w14:textId="3C78F932">
      <w:pPr>
        <w:pStyle w:val="Textpoznpodarou"/>
      </w:pPr>
    </w:p>
  </w:footnote>
  <w:footnote w:id="39">
    <w:p w:rsidR="2640C409" w:rsidP="2640C409" w:rsidRDefault="2640C409" w14:paraId="69E2ABC5" w14:textId="098B8633">
      <w:pPr>
        <w:spacing w:after="0" w:line="240" w:lineRule="auto"/>
      </w:pPr>
      <w:r w:rsidRPr="2640C409">
        <w:rPr>
          <w:rStyle w:val="Znakapoznpodarou"/>
        </w:rPr>
        <w:footnoteRef/>
      </w:r>
      <w:r>
        <w:t xml:space="preserve"> </w:t>
      </w:r>
      <w:r w:rsidRPr="2640C409">
        <w:rPr>
          <w:rFonts w:ascii="Times New Roman" w:hAnsi="Times New Roman" w:eastAsia="Times New Roman" w:cs="Times New Roman"/>
          <w:color w:val="000000" w:themeColor="text1"/>
          <w:sz w:val="20"/>
          <w:szCs w:val="20"/>
        </w:rPr>
        <w:t>Touto situací se pak na dalším albu inspiruje text skladby„Liar“, u které text má odkazovat na problémy právě s Chrisem Polandem.</w:t>
      </w:r>
    </w:p>
    <w:p w:rsidR="2640C409" w:rsidP="2640C409" w:rsidRDefault="2640C409" w14:paraId="7C3C7F0F" w14:textId="5A494448">
      <w:pPr>
        <w:pStyle w:val="Textpoznpodarou"/>
      </w:pPr>
    </w:p>
  </w:footnote>
  <w:footnote w:id="40">
    <w:p w:rsidR="2640C409" w:rsidP="462A728E" w:rsidRDefault="2640C409" w14:paraId="7CA0A73D" w14:textId="060E1960">
      <w:pPr>
        <w:spacing w:after="0" w:line="240" w:lineRule="auto"/>
      </w:pPr>
      <w:r w:rsidRPr="2640C409">
        <w:rPr>
          <w:rStyle w:val="Znakapoznpodarou"/>
        </w:rPr>
        <w:footnoteRef/>
      </w:r>
      <w:r w:rsidR="462A728E">
        <w:t xml:space="preserve"> </w:t>
      </w:r>
      <w:r w:rsidRPr="462A728E" w:rsidR="462A728E">
        <w:rPr>
          <w:rFonts w:ascii="Times New Roman" w:hAnsi="Times New Roman" w:eastAsia="Times New Roman" w:cs="Times New Roman"/>
          <w:color w:val="000000" w:themeColor="text1"/>
          <w:sz w:val="20"/>
          <w:szCs w:val="20"/>
        </w:rPr>
        <w:t xml:space="preserve">“Gar Samuelson,” Gar Samuelson - Encyclopaedia Metallum: The Metal Archives, accessed October 18, 2022, </w:t>
      </w:r>
      <w:hyperlink r:id="rId17">
        <w:r w:rsidRPr="462A728E" w:rsidR="462A728E">
          <w:rPr>
            <w:rStyle w:val="Hypertextovodkaz"/>
            <w:rFonts w:ascii="Times New Roman" w:hAnsi="Times New Roman" w:eastAsia="Times New Roman" w:cs="Times New Roman"/>
            <w:sz w:val="20"/>
            <w:szCs w:val="20"/>
          </w:rPr>
          <w:t>https://www.metal-archives.com/artists/Gar_Samuelson/2772</w:t>
        </w:r>
      </w:hyperlink>
      <w:r w:rsidRPr="462A728E" w:rsidR="462A728E">
        <w:rPr>
          <w:rFonts w:ascii="Times New Roman" w:hAnsi="Times New Roman" w:eastAsia="Times New Roman" w:cs="Times New Roman"/>
          <w:color w:val="000000" w:themeColor="text1"/>
          <w:sz w:val="20"/>
          <w:szCs w:val="20"/>
        </w:rPr>
        <w:t>.</w:t>
      </w:r>
    </w:p>
    <w:p w:rsidR="2640C409" w:rsidP="2640C409" w:rsidRDefault="462A728E" w14:paraId="435C11E3" w14:textId="7CD77873">
      <w:pPr>
        <w:pStyle w:val="Textpoznpodarou"/>
      </w:pPr>
      <w:r w:rsidRPr="462A728E">
        <w:rPr>
          <w:rFonts w:ascii="Times New Roman" w:hAnsi="Times New Roman" w:eastAsia="Times New Roman" w:cs="Times New Roman"/>
          <w:color w:val="000000" w:themeColor="text1"/>
        </w:rPr>
        <w:t xml:space="preserve">“Gar Samuelson,” Wikipedia (Wikimedia Foundation, August 24, 2022), </w:t>
      </w:r>
      <w:hyperlink r:id="rId18">
        <w:r w:rsidRPr="462A728E">
          <w:rPr>
            <w:rStyle w:val="Hypertextovodkaz"/>
            <w:rFonts w:ascii="Times New Roman" w:hAnsi="Times New Roman" w:eastAsia="Times New Roman" w:cs="Times New Roman"/>
          </w:rPr>
          <w:t>https://en.wikipedia.org/wiki/Gar_Samuelson</w:t>
        </w:r>
      </w:hyperlink>
      <w:r w:rsidRPr="462A728E">
        <w:rPr>
          <w:rFonts w:ascii="Times New Roman" w:hAnsi="Times New Roman" w:eastAsia="Times New Roman" w:cs="Times New Roman"/>
          <w:color w:val="000000" w:themeColor="text1"/>
        </w:rPr>
        <w:t>.</w:t>
      </w:r>
    </w:p>
    <w:p w:rsidR="2640C409" w:rsidP="2640C409" w:rsidRDefault="462A728E" w14:paraId="096716B6" w14:textId="7CD12700">
      <w:pPr>
        <w:pStyle w:val="Textpoznpodarou"/>
      </w:pPr>
      <w:r w:rsidRPr="462A728E">
        <w:rPr>
          <w:rFonts w:ascii="Times New Roman" w:hAnsi="Times New Roman" w:eastAsia="Times New Roman" w:cs="Times New Roman"/>
          <w:color w:val="000000" w:themeColor="text1"/>
        </w:rPr>
        <w:t xml:space="preserve">“Chris Poland,” Chris Poland - Encyclopaedia Metallum: The Metal Archives, accessed October 18, 2022, </w:t>
      </w:r>
      <w:hyperlink r:id="rId19">
        <w:r w:rsidRPr="462A728E">
          <w:rPr>
            <w:rStyle w:val="Hypertextovodkaz"/>
            <w:rFonts w:ascii="Times New Roman" w:hAnsi="Times New Roman" w:eastAsia="Times New Roman" w:cs="Times New Roman"/>
          </w:rPr>
          <w:t>https://www.metal-archives.com/artists/Chris_Poland/2716</w:t>
        </w:r>
      </w:hyperlink>
      <w:r w:rsidRPr="462A728E">
        <w:rPr>
          <w:rFonts w:ascii="Times New Roman" w:hAnsi="Times New Roman" w:eastAsia="Times New Roman" w:cs="Times New Roman"/>
          <w:color w:val="000000" w:themeColor="text1"/>
        </w:rPr>
        <w:t>.</w:t>
      </w:r>
    </w:p>
    <w:p w:rsidR="2640C409" w:rsidP="2640C409" w:rsidRDefault="462A728E" w14:paraId="1B166001" w14:textId="0D83974B">
      <w:pPr>
        <w:pStyle w:val="Textpoznpodarou"/>
      </w:pPr>
      <w:r w:rsidRPr="462A728E">
        <w:rPr>
          <w:rFonts w:ascii="Times New Roman" w:hAnsi="Times New Roman" w:eastAsia="Times New Roman" w:cs="Times New Roman"/>
          <w:color w:val="000000" w:themeColor="text1"/>
        </w:rPr>
        <w:t xml:space="preserve">“Chris Poland,” Wikipedia (Wikimedia Foundation, September 28, 2022), </w:t>
      </w:r>
      <w:hyperlink r:id="rId20">
        <w:r w:rsidRPr="462A728E">
          <w:rPr>
            <w:rStyle w:val="Hypertextovodkaz"/>
            <w:rFonts w:ascii="Times New Roman" w:hAnsi="Times New Roman" w:eastAsia="Times New Roman" w:cs="Times New Roman"/>
          </w:rPr>
          <w:t>https://en.wikipedia.org/wiki/Chris_Poland</w:t>
        </w:r>
      </w:hyperlink>
      <w:r w:rsidRPr="462A728E">
        <w:rPr>
          <w:rFonts w:ascii="Times New Roman" w:hAnsi="Times New Roman" w:eastAsia="Times New Roman" w:cs="Times New Roman"/>
          <w:color w:val="000000" w:themeColor="text1"/>
        </w:rPr>
        <w:t>.</w:t>
      </w:r>
    </w:p>
    <w:p w:rsidR="2640C409" w:rsidP="2640C409" w:rsidRDefault="462A728E" w14:paraId="63C19A31" w14:textId="3BF12753">
      <w:pPr>
        <w:pStyle w:val="Textpoznpodarou"/>
      </w:pPr>
      <w:r w:rsidRPr="462A728E">
        <w:rPr>
          <w:rFonts w:ascii="Times New Roman" w:hAnsi="Times New Roman" w:eastAsia="Times New Roman" w:cs="Times New Roman"/>
          <w:color w:val="000000" w:themeColor="text1"/>
        </w:rPr>
        <w:t xml:space="preserve">“Megadeth,” Wikipedia (Wikimedia Foundation, September 5, 2022), </w:t>
      </w:r>
      <w:hyperlink r:id="rId21">
        <w:r w:rsidRPr="462A728E">
          <w:rPr>
            <w:rStyle w:val="Hypertextovodkaz"/>
            <w:rFonts w:ascii="Times New Roman" w:hAnsi="Times New Roman" w:eastAsia="Times New Roman" w:cs="Times New Roman"/>
          </w:rPr>
          <w:t>https://cs.wikipedia.org/wiki/Megadeth</w:t>
        </w:r>
      </w:hyperlink>
      <w:r w:rsidRPr="462A728E">
        <w:rPr>
          <w:rFonts w:ascii="Times New Roman" w:hAnsi="Times New Roman" w:eastAsia="Times New Roman" w:cs="Times New Roman"/>
          <w:color w:val="000000" w:themeColor="text1"/>
        </w:rPr>
        <w:t>.</w:t>
      </w:r>
    </w:p>
    <w:p w:rsidR="2640C409" w:rsidP="2640C409" w:rsidRDefault="2640C409" w14:paraId="3C465F76" w14:textId="7221CA2B">
      <w:pPr>
        <w:pStyle w:val="Textpoznpodarou"/>
        <w:rPr>
          <w:rFonts w:ascii="Times New Roman" w:hAnsi="Times New Roman" w:eastAsia="Times New Roman" w:cs="Times New Roman"/>
          <w:color w:val="000000" w:themeColor="text1"/>
        </w:rPr>
      </w:pPr>
    </w:p>
  </w:footnote>
  <w:footnote w:id="41">
    <w:p w:rsidR="4FB227B4" w:rsidP="4FB227B4" w:rsidRDefault="4FB227B4" w14:paraId="44EC5B71" w14:textId="501AF402">
      <w:pPr>
        <w:pStyle w:val="Textpoznpodarou"/>
      </w:pPr>
      <w:r w:rsidRPr="4FB227B4">
        <w:rPr>
          <w:rStyle w:val="Znakapoznpodarou"/>
        </w:rPr>
        <w:footnoteRef/>
      </w:r>
      <w:r>
        <w:t xml:space="preserve"> </w:t>
      </w:r>
      <w:r w:rsidRPr="4FB227B4">
        <w:rPr>
          <w:rFonts w:ascii="Calibri" w:hAnsi="Calibri" w:eastAsia="Calibri" w:cs="Calibri"/>
          <w:color w:val="000000" w:themeColor="text1"/>
        </w:rPr>
        <w:t xml:space="preserve">John Rudolph Covach, “Form in Rock Music: A Primer,” </w:t>
      </w:r>
      <w:r w:rsidRPr="4FB227B4">
        <w:rPr>
          <w:rFonts w:ascii="Calibri" w:hAnsi="Calibri" w:eastAsia="Calibri" w:cs="Calibri"/>
          <w:i/>
          <w:iCs/>
          <w:color w:val="000000" w:themeColor="text1"/>
        </w:rPr>
        <w:t>Engaging Music Essays in Musical Analysis</w:t>
      </w:r>
      <w:r w:rsidRPr="4FB227B4">
        <w:rPr>
          <w:rFonts w:ascii="Calibri" w:hAnsi="Calibri" w:eastAsia="Calibri" w:cs="Calibri"/>
          <w:color w:val="000000" w:themeColor="text1"/>
        </w:rPr>
        <w:t>, 2005, pp. 65-76, 66-69.</w:t>
      </w:r>
    </w:p>
  </w:footnote>
  <w:footnote w:id="42">
    <w:p w:rsidR="4FB227B4" w:rsidP="4FB227B4" w:rsidRDefault="4FB227B4" w14:paraId="29521FD5" w14:textId="1E04F167">
      <w:pPr>
        <w:pStyle w:val="Textpoznpodarou"/>
      </w:pPr>
      <w:r w:rsidRPr="4FB227B4">
        <w:rPr>
          <w:rStyle w:val="Znakapoznpodarou"/>
        </w:rPr>
        <w:footnoteRef/>
      </w:r>
      <w:r>
        <w:t xml:space="preserve"> </w:t>
      </w:r>
      <w:r w:rsidRPr="4FB227B4">
        <w:rPr>
          <w:rFonts w:ascii="Calibri" w:hAnsi="Calibri" w:eastAsia="Calibri" w:cs="Calibri"/>
          <w:color w:val="000000" w:themeColor="text1"/>
          <w:sz w:val="19"/>
          <w:szCs w:val="19"/>
        </w:rPr>
        <w:t xml:space="preserve">Vlastním jménem Chester Arthur Burnett (1910–1976), americký bluesový kytarista a zpěvák. </w:t>
      </w:r>
      <w:r w:rsidRPr="4FB227B4">
        <w:t xml:space="preserve"> </w:t>
      </w:r>
    </w:p>
  </w:footnote>
  <w:footnote w:id="43">
    <w:p w:rsidR="4FB227B4" w:rsidP="4FB227B4" w:rsidRDefault="4FB227B4" w14:paraId="0D0614C3" w14:textId="2B875CD5">
      <w:pPr>
        <w:pStyle w:val="Textpoznpodarou"/>
      </w:pPr>
      <w:r w:rsidRPr="4FB227B4">
        <w:rPr>
          <w:rStyle w:val="Znakapoznpodarou"/>
        </w:rPr>
        <w:footnoteRef/>
      </w:r>
      <w:r>
        <w:t xml:space="preserve"> </w:t>
      </w:r>
      <w:r w:rsidRPr="4FB227B4">
        <w:rPr>
          <w:rFonts w:ascii="Calibri" w:hAnsi="Calibri" w:eastAsia="Calibri" w:cs="Calibri"/>
          <w:color w:val="000000" w:themeColor="text1"/>
          <w:sz w:val="19"/>
          <w:szCs w:val="19"/>
        </w:rPr>
        <w:t>Výjimkou je třetí takt sóla, kdy akord subdominanty g-moll mění tónorod z mollového na durový, díky čemuž mohou být na kytaře v sóle použity akordy s konsonantnějšími intervaly.</w:t>
      </w:r>
    </w:p>
  </w:footnote>
  <w:footnote w:id="44">
    <w:p w:rsidR="7F5BE5A9" w:rsidP="7F5BE5A9" w:rsidRDefault="7F5BE5A9" w14:paraId="580414E8" w14:textId="51D0E36E">
      <w:pPr>
        <w:pStyle w:val="Textpoznpodarou"/>
      </w:pPr>
      <w:r w:rsidRPr="7F5BE5A9">
        <w:rPr>
          <w:rStyle w:val="Znakapoznpodarou"/>
        </w:rPr>
        <w:footnoteRef/>
      </w:r>
      <w:r>
        <w:t xml:space="preserve"> </w:t>
      </w:r>
      <w:r w:rsidRPr="7F5BE5A9">
        <w:rPr>
          <w:rFonts w:ascii="Calibri" w:hAnsi="Calibri" w:eastAsia="Calibri" w:cs="Calibri"/>
          <w:color w:val="000000" w:themeColor="text1"/>
        </w:rPr>
        <w:t xml:space="preserve">Čtvrtá skladba </w:t>
      </w:r>
      <w:r w:rsidRPr="7F5BE5A9">
        <w:rPr>
          <w:rFonts w:ascii="Calibri" w:hAnsi="Calibri" w:eastAsia="Calibri" w:cs="Calibri"/>
          <w:i/>
          <w:iCs/>
          <w:color w:val="000000" w:themeColor="text1"/>
        </w:rPr>
        <w:t>Devil’s Island.</w:t>
      </w:r>
    </w:p>
  </w:footnote>
  <w:footnote w:id="45">
    <w:p w:rsidR="7F5BE5A9" w:rsidP="7F5BE5A9" w:rsidRDefault="7F5BE5A9" w14:paraId="174463EB" w14:textId="367B184F">
      <w:pPr>
        <w:pStyle w:val="Textpoznpodarou"/>
      </w:pPr>
      <w:r w:rsidRPr="7F5BE5A9">
        <w:rPr>
          <w:rStyle w:val="Znakapoznpodarou"/>
        </w:rPr>
        <w:footnoteRef/>
      </w:r>
      <w:r>
        <w:t xml:space="preserve"> </w:t>
      </w:r>
      <w:r w:rsidRPr="7F5BE5A9">
        <w:rPr>
          <w:rFonts w:ascii="Calibri" w:hAnsi="Calibri" w:eastAsia="Calibri" w:cs="Calibri"/>
          <w:color w:val="000000" w:themeColor="text1"/>
        </w:rPr>
        <w:t xml:space="preserve">Sedmá skladba </w:t>
      </w:r>
      <w:r w:rsidRPr="7F5BE5A9">
        <w:rPr>
          <w:rFonts w:ascii="Calibri" w:hAnsi="Calibri" w:eastAsia="Calibri" w:cs="Calibri"/>
          <w:i/>
          <w:iCs/>
          <w:color w:val="000000" w:themeColor="text1"/>
        </w:rPr>
        <w:t>I Ain’t Superstitious.</w:t>
      </w:r>
    </w:p>
  </w:footnote>
  <w:footnote w:id="46">
    <w:p w:rsidR="7F5BE5A9" w:rsidP="7F5BE5A9" w:rsidRDefault="7F5BE5A9" w14:paraId="4CF5DB73" w14:textId="0843B8F6">
      <w:pPr>
        <w:pStyle w:val="Textpoznpodarou"/>
      </w:pPr>
      <w:r w:rsidRPr="7F5BE5A9">
        <w:rPr>
          <w:rStyle w:val="Znakapoznpodarou"/>
        </w:rPr>
        <w:footnoteRef/>
      </w:r>
      <w:r>
        <w:t xml:space="preserve"> </w:t>
      </w:r>
      <w:r w:rsidRPr="7F5BE5A9">
        <w:rPr>
          <w:rFonts w:ascii="Calibri" w:hAnsi="Calibri" w:eastAsia="Calibri" w:cs="Calibri"/>
          <w:color w:val="000000" w:themeColor="text1"/>
          <w:sz w:val="19"/>
          <w:szCs w:val="19"/>
        </w:rPr>
        <w:t xml:space="preserve">Normou je v tomto smyslu myšlena průměrná úroveň zkreslení kytar ve více typicky thrashmetalových částech skladeb skupiny </w:t>
      </w:r>
      <w:r w:rsidRPr="7F5BE5A9">
        <w:rPr>
          <w:rFonts w:ascii="Calibri" w:hAnsi="Calibri" w:eastAsia="Calibri" w:cs="Calibri"/>
          <w:i/>
          <w:iCs/>
          <w:color w:val="000000" w:themeColor="text1"/>
          <w:sz w:val="19"/>
          <w:szCs w:val="19"/>
        </w:rPr>
        <w:t>Megadeth.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BE4E"/>
    <w:multiLevelType w:val="hybridMultilevel"/>
    <w:tmpl w:val="FFFFFFFF"/>
    <w:lvl w:ilvl="0" w:tplc="8FE4B2BA">
      <w:start w:val="1"/>
      <w:numFmt w:val="decimal"/>
      <w:lvlText w:val="%1."/>
      <w:lvlJc w:val="left"/>
      <w:pPr>
        <w:ind w:left="720" w:hanging="360"/>
      </w:pPr>
    </w:lvl>
    <w:lvl w:ilvl="1" w:tplc="3F7E3532">
      <w:start w:val="1"/>
      <w:numFmt w:val="lowerLetter"/>
      <w:lvlText w:val="%2."/>
      <w:lvlJc w:val="left"/>
      <w:pPr>
        <w:ind w:left="1440" w:hanging="360"/>
      </w:pPr>
    </w:lvl>
    <w:lvl w:ilvl="2" w:tplc="4EC0A200">
      <w:start w:val="1"/>
      <w:numFmt w:val="lowerRoman"/>
      <w:lvlText w:val="%3."/>
      <w:lvlJc w:val="right"/>
      <w:pPr>
        <w:ind w:left="2160" w:hanging="180"/>
      </w:pPr>
    </w:lvl>
    <w:lvl w:ilvl="3" w:tplc="53F42EFE">
      <w:start w:val="1"/>
      <w:numFmt w:val="decimal"/>
      <w:lvlText w:val="%4."/>
      <w:lvlJc w:val="left"/>
      <w:pPr>
        <w:ind w:left="2880" w:hanging="360"/>
      </w:pPr>
    </w:lvl>
    <w:lvl w:ilvl="4" w:tplc="0F9C169A">
      <w:start w:val="1"/>
      <w:numFmt w:val="lowerLetter"/>
      <w:lvlText w:val="%5."/>
      <w:lvlJc w:val="left"/>
      <w:pPr>
        <w:ind w:left="3600" w:hanging="360"/>
      </w:pPr>
    </w:lvl>
    <w:lvl w:ilvl="5" w:tplc="9880E6E8">
      <w:start w:val="1"/>
      <w:numFmt w:val="lowerRoman"/>
      <w:lvlText w:val="%6."/>
      <w:lvlJc w:val="right"/>
      <w:pPr>
        <w:ind w:left="4320" w:hanging="180"/>
      </w:pPr>
    </w:lvl>
    <w:lvl w:ilvl="6" w:tplc="FCB8A5D2">
      <w:start w:val="1"/>
      <w:numFmt w:val="decimal"/>
      <w:lvlText w:val="%7."/>
      <w:lvlJc w:val="left"/>
      <w:pPr>
        <w:ind w:left="5040" w:hanging="360"/>
      </w:pPr>
    </w:lvl>
    <w:lvl w:ilvl="7" w:tplc="1BE22146">
      <w:start w:val="1"/>
      <w:numFmt w:val="lowerLetter"/>
      <w:lvlText w:val="%8."/>
      <w:lvlJc w:val="left"/>
      <w:pPr>
        <w:ind w:left="5760" w:hanging="360"/>
      </w:pPr>
    </w:lvl>
    <w:lvl w:ilvl="8" w:tplc="D570C940">
      <w:start w:val="1"/>
      <w:numFmt w:val="lowerRoman"/>
      <w:lvlText w:val="%9."/>
      <w:lvlJc w:val="right"/>
      <w:pPr>
        <w:ind w:left="6480" w:hanging="180"/>
      </w:pPr>
    </w:lvl>
  </w:abstractNum>
  <w:num w:numId="1" w16cid:durableId="145228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912AA1"/>
    <w:rsid w:val="0000F901"/>
    <w:rsid w:val="00496EAB"/>
    <w:rsid w:val="00629708"/>
    <w:rsid w:val="00A14F9C"/>
    <w:rsid w:val="00BC67D9"/>
    <w:rsid w:val="00EE4F36"/>
    <w:rsid w:val="00F7B60B"/>
    <w:rsid w:val="00FB242B"/>
    <w:rsid w:val="010E6B24"/>
    <w:rsid w:val="01239387"/>
    <w:rsid w:val="0148AAF9"/>
    <w:rsid w:val="0157282C"/>
    <w:rsid w:val="0179064C"/>
    <w:rsid w:val="01B1C63B"/>
    <w:rsid w:val="02137E52"/>
    <w:rsid w:val="02145D42"/>
    <w:rsid w:val="02662348"/>
    <w:rsid w:val="02B0D192"/>
    <w:rsid w:val="02EA8211"/>
    <w:rsid w:val="0305F87F"/>
    <w:rsid w:val="034D969C"/>
    <w:rsid w:val="03A1C491"/>
    <w:rsid w:val="0401F3A9"/>
    <w:rsid w:val="047C3521"/>
    <w:rsid w:val="04DB6C9B"/>
    <w:rsid w:val="04F10E27"/>
    <w:rsid w:val="052E5D6D"/>
    <w:rsid w:val="054B2D82"/>
    <w:rsid w:val="05754049"/>
    <w:rsid w:val="05E5ECCD"/>
    <w:rsid w:val="062A994F"/>
    <w:rsid w:val="0641E76F"/>
    <w:rsid w:val="06653FA0"/>
    <w:rsid w:val="06D5135A"/>
    <w:rsid w:val="06DA3065"/>
    <w:rsid w:val="070AA7D2"/>
    <w:rsid w:val="0742A028"/>
    <w:rsid w:val="075A924E"/>
    <w:rsid w:val="078C2B82"/>
    <w:rsid w:val="07987683"/>
    <w:rsid w:val="0821C76C"/>
    <w:rsid w:val="086F7C08"/>
    <w:rsid w:val="08A82F53"/>
    <w:rsid w:val="096ABB1F"/>
    <w:rsid w:val="09E72E0D"/>
    <w:rsid w:val="0A0B4C69"/>
    <w:rsid w:val="0A1C546F"/>
    <w:rsid w:val="0A3C48C2"/>
    <w:rsid w:val="0A53E2FA"/>
    <w:rsid w:val="0AB4277F"/>
    <w:rsid w:val="0B25A001"/>
    <w:rsid w:val="0B49E4CA"/>
    <w:rsid w:val="0B57FA18"/>
    <w:rsid w:val="0B67CAE3"/>
    <w:rsid w:val="0B79859C"/>
    <w:rsid w:val="0B7D13A5"/>
    <w:rsid w:val="0B939617"/>
    <w:rsid w:val="0BA540E4"/>
    <w:rsid w:val="0BA7E75A"/>
    <w:rsid w:val="0BB1C3E6"/>
    <w:rsid w:val="0BB824D0"/>
    <w:rsid w:val="0BC0ABAE"/>
    <w:rsid w:val="0BDCBF42"/>
    <w:rsid w:val="0C100CE8"/>
    <w:rsid w:val="0C12B613"/>
    <w:rsid w:val="0CA25BE1"/>
    <w:rsid w:val="0CD42D3C"/>
    <w:rsid w:val="0D5C231F"/>
    <w:rsid w:val="0DF11BD4"/>
    <w:rsid w:val="0E028C49"/>
    <w:rsid w:val="0E09758C"/>
    <w:rsid w:val="0E1D87C1"/>
    <w:rsid w:val="0E35AB34"/>
    <w:rsid w:val="0E45E1A4"/>
    <w:rsid w:val="0E5962AB"/>
    <w:rsid w:val="0EBEDA5C"/>
    <w:rsid w:val="0EC5EF97"/>
    <w:rsid w:val="0EC5F7BB"/>
    <w:rsid w:val="0F672F5E"/>
    <w:rsid w:val="0FF921F7"/>
    <w:rsid w:val="10215EFF"/>
    <w:rsid w:val="103FDDA3"/>
    <w:rsid w:val="109406C8"/>
    <w:rsid w:val="10A3B170"/>
    <w:rsid w:val="10C0AA3B"/>
    <w:rsid w:val="10D2ECA7"/>
    <w:rsid w:val="114D3AFD"/>
    <w:rsid w:val="11552883"/>
    <w:rsid w:val="11721049"/>
    <w:rsid w:val="11B7D28B"/>
    <w:rsid w:val="11E9C5F0"/>
    <w:rsid w:val="11F67B1E"/>
    <w:rsid w:val="1232875C"/>
    <w:rsid w:val="128F2E1A"/>
    <w:rsid w:val="129B5B56"/>
    <w:rsid w:val="12FBE344"/>
    <w:rsid w:val="131F6050"/>
    <w:rsid w:val="13C3F800"/>
    <w:rsid w:val="14701A39"/>
    <w:rsid w:val="148D5D88"/>
    <w:rsid w:val="14ACDA3E"/>
    <w:rsid w:val="14BB35AE"/>
    <w:rsid w:val="1532CA4C"/>
    <w:rsid w:val="153A0EF6"/>
    <w:rsid w:val="153DB6AE"/>
    <w:rsid w:val="155B6D28"/>
    <w:rsid w:val="1596FD33"/>
    <w:rsid w:val="160BEA9A"/>
    <w:rsid w:val="16B59412"/>
    <w:rsid w:val="16CCF2D5"/>
    <w:rsid w:val="16CE9AAD"/>
    <w:rsid w:val="16E9CF71"/>
    <w:rsid w:val="179E7CA0"/>
    <w:rsid w:val="17A244D7"/>
    <w:rsid w:val="17CCCA7D"/>
    <w:rsid w:val="182C9525"/>
    <w:rsid w:val="1856D445"/>
    <w:rsid w:val="18859FD2"/>
    <w:rsid w:val="188A4131"/>
    <w:rsid w:val="18908F15"/>
    <w:rsid w:val="19416C0C"/>
    <w:rsid w:val="1966B04E"/>
    <w:rsid w:val="196B24C8"/>
    <w:rsid w:val="19737E36"/>
    <w:rsid w:val="19844D25"/>
    <w:rsid w:val="19EDAF47"/>
    <w:rsid w:val="1A1A7D93"/>
    <w:rsid w:val="1A4FCC12"/>
    <w:rsid w:val="1A56D4CE"/>
    <w:rsid w:val="1A621104"/>
    <w:rsid w:val="1A8933B7"/>
    <w:rsid w:val="1AB342CC"/>
    <w:rsid w:val="1ABC73ED"/>
    <w:rsid w:val="1ABE99A3"/>
    <w:rsid w:val="1AE2E26C"/>
    <w:rsid w:val="1B177214"/>
    <w:rsid w:val="1BA20BD0"/>
    <w:rsid w:val="1BDBC88E"/>
    <w:rsid w:val="1C375246"/>
    <w:rsid w:val="1C7CDFB2"/>
    <w:rsid w:val="1C890B25"/>
    <w:rsid w:val="1CA2C58A"/>
    <w:rsid w:val="1CFE3D2A"/>
    <w:rsid w:val="1D460303"/>
    <w:rsid w:val="1D7798EF"/>
    <w:rsid w:val="1DA0296D"/>
    <w:rsid w:val="1DCA014E"/>
    <w:rsid w:val="1DF63A65"/>
    <w:rsid w:val="1E4FC6FD"/>
    <w:rsid w:val="1E586EF0"/>
    <w:rsid w:val="1E61D797"/>
    <w:rsid w:val="1EA6F3E0"/>
    <w:rsid w:val="1EB15348"/>
    <w:rsid w:val="1EDA33BC"/>
    <w:rsid w:val="1F920AC6"/>
    <w:rsid w:val="1FBE3B50"/>
    <w:rsid w:val="200C7A1B"/>
    <w:rsid w:val="20323054"/>
    <w:rsid w:val="207B5A08"/>
    <w:rsid w:val="21D32285"/>
    <w:rsid w:val="2301381F"/>
    <w:rsid w:val="23080D9E"/>
    <w:rsid w:val="2342854C"/>
    <w:rsid w:val="2364B856"/>
    <w:rsid w:val="23A8BB38"/>
    <w:rsid w:val="23E6DA73"/>
    <w:rsid w:val="24025BC5"/>
    <w:rsid w:val="2440FCB5"/>
    <w:rsid w:val="2499324C"/>
    <w:rsid w:val="25173EEA"/>
    <w:rsid w:val="259E9B8E"/>
    <w:rsid w:val="26159BD9"/>
    <w:rsid w:val="2623C1F8"/>
    <w:rsid w:val="262BAF7E"/>
    <w:rsid w:val="263502AD"/>
    <w:rsid w:val="2640C409"/>
    <w:rsid w:val="266FB9C9"/>
    <w:rsid w:val="267809DD"/>
    <w:rsid w:val="2679B849"/>
    <w:rsid w:val="26EF74D6"/>
    <w:rsid w:val="2724E887"/>
    <w:rsid w:val="277C22E6"/>
    <w:rsid w:val="27C77FDF"/>
    <w:rsid w:val="27DC946A"/>
    <w:rsid w:val="27EFDC45"/>
    <w:rsid w:val="27F9EC19"/>
    <w:rsid w:val="28AC2B94"/>
    <w:rsid w:val="294EFC55"/>
    <w:rsid w:val="2965251C"/>
    <w:rsid w:val="29B37DB3"/>
    <w:rsid w:val="29E4347C"/>
    <w:rsid w:val="2A0830CB"/>
    <w:rsid w:val="2A1DE20A"/>
    <w:rsid w:val="2A719D49"/>
    <w:rsid w:val="2B14352C"/>
    <w:rsid w:val="2B432AEC"/>
    <w:rsid w:val="2BA2F1A6"/>
    <w:rsid w:val="2BE5E708"/>
    <w:rsid w:val="2BF325E0"/>
    <w:rsid w:val="2C1EDF13"/>
    <w:rsid w:val="2C5BE010"/>
    <w:rsid w:val="2C74E34E"/>
    <w:rsid w:val="2C98450A"/>
    <w:rsid w:val="2CCE6DD9"/>
    <w:rsid w:val="2CD21694"/>
    <w:rsid w:val="2CE9D41F"/>
    <w:rsid w:val="2D1BD53E"/>
    <w:rsid w:val="2D42E3ED"/>
    <w:rsid w:val="2D528F11"/>
    <w:rsid w:val="2D87F16D"/>
    <w:rsid w:val="2DB297E3"/>
    <w:rsid w:val="2DCC612C"/>
    <w:rsid w:val="2DDC505B"/>
    <w:rsid w:val="2DE3863F"/>
    <w:rsid w:val="2E68C3C6"/>
    <w:rsid w:val="2EBB678F"/>
    <w:rsid w:val="2ECF204B"/>
    <w:rsid w:val="2EEEBA71"/>
    <w:rsid w:val="2F8105F9"/>
    <w:rsid w:val="2FC2547C"/>
    <w:rsid w:val="2FDEAD16"/>
    <w:rsid w:val="2FE7A64F"/>
    <w:rsid w:val="2FF70B43"/>
    <w:rsid w:val="2FFE9542"/>
    <w:rsid w:val="30049427"/>
    <w:rsid w:val="301C8CF0"/>
    <w:rsid w:val="302855C4"/>
    <w:rsid w:val="302B8BC1"/>
    <w:rsid w:val="30370EE7"/>
    <w:rsid w:val="30836BDD"/>
    <w:rsid w:val="30C69703"/>
    <w:rsid w:val="30CB24AC"/>
    <w:rsid w:val="317AA53D"/>
    <w:rsid w:val="318555E8"/>
    <w:rsid w:val="31E5A3DA"/>
    <w:rsid w:val="32BD01B1"/>
    <w:rsid w:val="32C43B90"/>
    <w:rsid w:val="330A3286"/>
    <w:rsid w:val="331D0DA7"/>
    <w:rsid w:val="331DA468"/>
    <w:rsid w:val="33282FBB"/>
    <w:rsid w:val="33448EA2"/>
    <w:rsid w:val="334FCDA0"/>
    <w:rsid w:val="33BADF38"/>
    <w:rsid w:val="33CCEDB7"/>
    <w:rsid w:val="3402C56E"/>
    <w:rsid w:val="34187F8F"/>
    <w:rsid w:val="34F9B1AA"/>
    <w:rsid w:val="3511D27F"/>
    <w:rsid w:val="3591D854"/>
    <w:rsid w:val="35BBFF56"/>
    <w:rsid w:val="35E79C5D"/>
    <w:rsid w:val="3628AAEB"/>
    <w:rsid w:val="36584C42"/>
    <w:rsid w:val="3677EC45"/>
    <w:rsid w:val="374A6B07"/>
    <w:rsid w:val="374F8CC9"/>
    <w:rsid w:val="37502051"/>
    <w:rsid w:val="376BA9B3"/>
    <w:rsid w:val="37BCD264"/>
    <w:rsid w:val="37C47B4C"/>
    <w:rsid w:val="37F07ECA"/>
    <w:rsid w:val="37F82E2E"/>
    <w:rsid w:val="384C3A3E"/>
    <w:rsid w:val="386AC34D"/>
    <w:rsid w:val="387A416F"/>
    <w:rsid w:val="38BF4F6E"/>
    <w:rsid w:val="38D63691"/>
    <w:rsid w:val="3A38CB1D"/>
    <w:rsid w:val="3A395B56"/>
    <w:rsid w:val="3A3EB32A"/>
    <w:rsid w:val="3A6DC1CC"/>
    <w:rsid w:val="3A81D818"/>
    <w:rsid w:val="3A872D8B"/>
    <w:rsid w:val="3AC6CA29"/>
    <w:rsid w:val="3B02A8B5"/>
    <w:rsid w:val="3B177A12"/>
    <w:rsid w:val="3B4FCAD1"/>
    <w:rsid w:val="3BD1095B"/>
    <w:rsid w:val="3BFEC9A6"/>
    <w:rsid w:val="3C01DDA6"/>
    <w:rsid w:val="3C304269"/>
    <w:rsid w:val="3C325A74"/>
    <w:rsid w:val="3CFD0C9D"/>
    <w:rsid w:val="3DB1953A"/>
    <w:rsid w:val="3DBECE4D"/>
    <w:rsid w:val="3E026649"/>
    <w:rsid w:val="3E47FD75"/>
    <w:rsid w:val="3E4F1AD4"/>
    <w:rsid w:val="3E5282B0"/>
    <w:rsid w:val="3E57A4B5"/>
    <w:rsid w:val="3E5B46BC"/>
    <w:rsid w:val="3E98E8AA"/>
    <w:rsid w:val="3EA9ACC2"/>
    <w:rsid w:val="3EAE0589"/>
    <w:rsid w:val="3ED5F46C"/>
    <w:rsid w:val="3FD77AB7"/>
    <w:rsid w:val="4049D5EA"/>
    <w:rsid w:val="4061DCB7"/>
    <w:rsid w:val="409499E8"/>
    <w:rsid w:val="40DD46B2"/>
    <w:rsid w:val="4108B84D"/>
    <w:rsid w:val="41410BE2"/>
    <w:rsid w:val="41699825"/>
    <w:rsid w:val="416EC807"/>
    <w:rsid w:val="417E6B84"/>
    <w:rsid w:val="41A01302"/>
    <w:rsid w:val="41D19D2D"/>
    <w:rsid w:val="42406416"/>
    <w:rsid w:val="42563EF9"/>
    <w:rsid w:val="4276F362"/>
    <w:rsid w:val="43394561"/>
    <w:rsid w:val="435F9490"/>
    <w:rsid w:val="4360BE9B"/>
    <w:rsid w:val="436F6F71"/>
    <w:rsid w:val="4373BC8E"/>
    <w:rsid w:val="4376A86E"/>
    <w:rsid w:val="43AC1C1F"/>
    <w:rsid w:val="43D0A50D"/>
    <w:rsid w:val="4400CCDB"/>
    <w:rsid w:val="4407AE61"/>
    <w:rsid w:val="44221527"/>
    <w:rsid w:val="443F2068"/>
    <w:rsid w:val="44811FB1"/>
    <w:rsid w:val="448769FB"/>
    <w:rsid w:val="44E2116C"/>
    <w:rsid w:val="44E6CCA0"/>
    <w:rsid w:val="44E70BF8"/>
    <w:rsid w:val="45298C7E"/>
    <w:rsid w:val="459EE674"/>
    <w:rsid w:val="462A728E"/>
    <w:rsid w:val="466BFFEA"/>
    <w:rsid w:val="4672BFB9"/>
    <w:rsid w:val="46A64850"/>
    <w:rsid w:val="46C221FD"/>
    <w:rsid w:val="46E0816F"/>
    <w:rsid w:val="47101BFA"/>
    <w:rsid w:val="471142D3"/>
    <w:rsid w:val="475C7CE6"/>
    <w:rsid w:val="477D4FF1"/>
    <w:rsid w:val="47856457"/>
    <w:rsid w:val="47F38E27"/>
    <w:rsid w:val="4840DEB1"/>
    <w:rsid w:val="485F7A77"/>
    <w:rsid w:val="486EE0DA"/>
    <w:rsid w:val="48EA84FE"/>
    <w:rsid w:val="49590CB0"/>
    <w:rsid w:val="49B5828F"/>
    <w:rsid w:val="49C5C88E"/>
    <w:rsid w:val="49D80FF6"/>
    <w:rsid w:val="4A47BCBC"/>
    <w:rsid w:val="4B1CFF60"/>
    <w:rsid w:val="4B2B61A2"/>
    <w:rsid w:val="4B840756"/>
    <w:rsid w:val="4BBF0DE9"/>
    <w:rsid w:val="4C07D5E6"/>
    <w:rsid w:val="4C2D61E2"/>
    <w:rsid w:val="4C741B35"/>
    <w:rsid w:val="4CA92881"/>
    <w:rsid w:val="4CDEEAA5"/>
    <w:rsid w:val="4D3EE128"/>
    <w:rsid w:val="4D912AA1"/>
    <w:rsid w:val="4DFA2F64"/>
    <w:rsid w:val="4E3BA32A"/>
    <w:rsid w:val="4E4FE7F0"/>
    <w:rsid w:val="4E6FCB55"/>
    <w:rsid w:val="4E9113A6"/>
    <w:rsid w:val="4E92EDDF"/>
    <w:rsid w:val="4EBBA818"/>
    <w:rsid w:val="4EDE8ED3"/>
    <w:rsid w:val="4F1B2DDF"/>
    <w:rsid w:val="4F6F4698"/>
    <w:rsid w:val="4F77E926"/>
    <w:rsid w:val="4F7CADB2"/>
    <w:rsid w:val="4F899B5E"/>
    <w:rsid w:val="4F9E32AC"/>
    <w:rsid w:val="4FB227B4"/>
    <w:rsid w:val="4FB63076"/>
    <w:rsid w:val="502E9360"/>
    <w:rsid w:val="50454868"/>
    <w:rsid w:val="508FB895"/>
    <w:rsid w:val="5129F968"/>
    <w:rsid w:val="519A706D"/>
    <w:rsid w:val="51BF87DF"/>
    <w:rsid w:val="51C71C76"/>
    <w:rsid w:val="51DD1DA5"/>
    <w:rsid w:val="51E7C0F7"/>
    <w:rsid w:val="5232E34F"/>
    <w:rsid w:val="5285D6B8"/>
    <w:rsid w:val="52933141"/>
    <w:rsid w:val="52AFF066"/>
    <w:rsid w:val="52BD953D"/>
    <w:rsid w:val="52D175F5"/>
    <w:rsid w:val="52F05DF7"/>
    <w:rsid w:val="5375C4BD"/>
    <w:rsid w:val="53E5FCE3"/>
    <w:rsid w:val="53F21C09"/>
    <w:rsid w:val="54049C1D"/>
    <w:rsid w:val="540547CD"/>
    <w:rsid w:val="543D182E"/>
    <w:rsid w:val="5442AA9C"/>
    <w:rsid w:val="546D4656"/>
    <w:rsid w:val="5497A971"/>
    <w:rsid w:val="54F728A1"/>
    <w:rsid w:val="5511951E"/>
    <w:rsid w:val="55244643"/>
    <w:rsid w:val="559AFE9A"/>
    <w:rsid w:val="55C1FBFA"/>
    <w:rsid w:val="5643C272"/>
    <w:rsid w:val="5644D8B2"/>
    <w:rsid w:val="56875A57"/>
    <w:rsid w:val="56BB7D6A"/>
    <w:rsid w:val="56CDD465"/>
    <w:rsid w:val="5714CACA"/>
    <w:rsid w:val="5730CAC2"/>
    <w:rsid w:val="57524AD5"/>
    <w:rsid w:val="5794D421"/>
    <w:rsid w:val="57A6A9C3"/>
    <w:rsid w:val="57F2C194"/>
    <w:rsid w:val="585E5C79"/>
    <w:rsid w:val="589764BF"/>
    <w:rsid w:val="589B784A"/>
    <w:rsid w:val="58E6BB7A"/>
    <w:rsid w:val="594B5F61"/>
    <w:rsid w:val="59B17167"/>
    <w:rsid w:val="59B5EFCD"/>
    <w:rsid w:val="59FA2CDA"/>
    <w:rsid w:val="5A5CDF60"/>
    <w:rsid w:val="5AC9E0AA"/>
    <w:rsid w:val="5B5AF0CA"/>
    <w:rsid w:val="5B75EC42"/>
    <w:rsid w:val="5B80D6A2"/>
    <w:rsid w:val="5B8FBA51"/>
    <w:rsid w:val="5C145FF7"/>
    <w:rsid w:val="5C26E61D"/>
    <w:rsid w:val="5C3708AF"/>
    <w:rsid w:val="5C3928A6"/>
    <w:rsid w:val="5C9D35FC"/>
    <w:rsid w:val="5D0A8987"/>
    <w:rsid w:val="5D1CA703"/>
    <w:rsid w:val="5D30D637"/>
    <w:rsid w:val="5DB9CA11"/>
    <w:rsid w:val="5DD2BF9D"/>
    <w:rsid w:val="5E087C70"/>
    <w:rsid w:val="5E0BEDD7"/>
    <w:rsid w:val="5ECD9DFD"/>
    <w:rsid w:val="5EE2293C"/>
    <w:rsid w:val="5EF0DD82"/>
    <w:rsid w:val="5F8941C8"/>
    <w:rsid w:val="60364F73"/>
    <w:rsid w:val="60550000"/>
    <w:rsid w:val="60696E5E"/>
    <w:rsid w:val="606A01E6"/>
    <w:rsid w:val="6092DF10"/>
    <w:rsid w:val="61171127"/>
    <w:rsid w:val="615F411D"/>
    <w:rsid w:val="61702F11"/>
    <w:rsid w:val="61833D6C"/>
    <w:rsid w:val="61A373E9"/>
    <w:rsid w:val="61D21FD4"/>
    <w:rsid w:val="624B1164"/>
    <w:rsid w:val="62A630C0"/>
    <w:rsid w:val="62B2E188"/>
    <w:rsid w:val="62EE7083"/>
    <w:rsid w:val="632E3D53"/>
    <w:rsid w:val="636892D1"/>
    <w:rsid w:val="64290B95"/>
    <w:rsid w:val="648F03B7"/>
    <w:rsid w:val="64C7B2E1"/>
    <w:rsid w:val="6509C096"/>
    <w:rsid w:val="65665033"/>
    <w:rsid w:val="65B4A006"/>
    <w:rsid w:val="65BDE956"/>
    <w:rsid w:val="65C2CF8F"/>
    <w:rsid w:val="65E304FE"/>
    <w:rsid w:val="65FC8C4D"/>
    <w:rsid w:val="6694C176"/>
    <w:rsid w:val="66CFBC2E"/>
    <w:rsid w:val="66D80575"/>
    <w:rsid w:val="66D8AFE2"/>
    <w:rsid w:val="6725290F"/>
    <w:rsid w:val="672AA8BA"/>
    <w:rsid w:val="672D093E"/>
    <w:rsid w:val="6760AC57"/>
    <w:rsid w:val="67709626"/>
    <w:rsid w:val="6779A1E3"/>
    <w:rsid w:val="67CE82A1"/>
    <w:rsid w:val="67DC1F30"/>
    <w:rsid w:val="6839B977"/>
    <w:rsid w:val="685F59AA"/>
    <w:rsid w:val="68725467"/>
    <w:rsid w:val="68C463AD"/>
    <w:rsid w:val="695506E7"/>
    <w:rsid w:val="6969D79B"/>
    <w:rsid w:val="6994D3B7"/>
    <w:rsid w:val="69B5C0D4"/>
    <w:rsid w:val="69D54433"/>
    <w:rsid w:val="69D7174E"/>
    <w:rsid w:val="69FB2A0B"/>
    <w:rsid w:val="6A2550DA"/>
    <w:rsid w:val="6A2683C0"/>
    <w:rsid w:val="6A8B0185"/>
    <w:rsid w:val="6AA836E8"/>
    <w:rsid w:val="6B00C541"/>
    <w:rsid w:val="6B04367E"/>
    <w:rsid w:val="6B6C5FAD"/>
    <w:rsid w:val="6B72E7AF"/>
    <w:rsid w:val="6B87ECBF"/>
    <w:rsid w:val="6BAC31FA"/>
    <w:rsid w:val="6BDBF692"/>
    <w:rsid w:val="6BED96B7"/>
    <w:rsid w:val="6C341D7A"/>
    <w:rsid w:val="6C4D1306"/>
    <w:rsid w:val="6D0EB810"/>
    <w:rsid w:val="6D1BEBC8"/>
    <w:rsid w:val="6D32C8BC"/>
    <w:rsid w:val="6D604CC0"/>
    <w:rsid w:val="6DBCDFE9"/>
    <w:rsid w:val="6DCFEDDB"/>
    <w:rsid w:val="6DE8E367"/>
    <w:rsid w:val="6E0DEC8E"/>
    <w:rsid w:val="6E1FC4BE"/>
    <w:rsid w:val="6E231F84"/>
    <w:rsid w:val="6E35B83D"/>
    <w:rsid w:val="6E977A7F"/>
    <w:rsid w:val="6EAA241F"/>
    <w:rsid w:val="6EAA8871"/>
    <w:rsid w:val="6EC18C28"/>
    <w:rsid w:val="6EC9DA06"/>
    <w:rsid w:val="6EE2302A"/>
    <w:rsid w:val="6EEB91F7"/>
    <w:rsid w:val="6F5C9D6B"/>
    <w:rsid w:val="6F740E4E"/>
    <w:rsid w:val="6F84B3C8"/>
    <w:rsid w:val="6F92503B"/>
    <w:rsid w:val="6FBA587C"/>
    <w:rsid w:val="6FE3A02E"/>
    <w:rsid w:val="7029772A"/>
    <w:rsid w:val="704485B7"/>
    <w:rsid w:val="704658D2"/>
    <w:rsid w:val="708A890B"/>
    <w:rsid w:val="70B38147"/>
    <w:rsid w:val="70C482E1"/>
    <w:rsid w:val="70F97007"/>
    <w:rsid w:val="7159F0C0"/>
    <w:rsid w:val="717D5562"/>
    <w:rsid w:val="72468F94"/>
    <w:rsid w:val="72708098"/>
    <w:rsid w:val="729286B3"/>
    <w:rsid w:val="72A04F1C"/>
    <w:rsid w:val="72E9E1B4"/>
    <w:rsid w:val="736AEBA2"/>
    <w:rsid w:val="7399288A"/>
    <w:rsid w:val="73A04984"/>
    <w:rsid w:val="73A832FF"/>
    <w:rsid w:val="73AB4F0A"/>
    <w:rsid w:val="741D13C0"/>
    <w:rsid w:val="743CDC2C"/>
    <w:rsid w:val="7445107E"/>
    <w:rsid w:val="74BB7AFE"/>
    <w:rsid w:val="74F5CF7C"/>
    <w:rsid w:val="752BFFB2"/>
    <w:rsid w:val="75618150"/>
    <w:rsid w:val="757E3056"/>
    <w:rsid w:val="75A0855F"/>
    <w:rsid w:val="75B211E2"/>
    <w:rsid w:val="762C3981"/>
    <w:rsid w:val="76A28C64"/>
    <w:rsid w:val="76BBB4C1"/>
    <w:rsid w:val="76E557B8"/>
    <w:rsid w:val="76F14FD9"/>
    <w:rsid w:val="76F1CDBE"/>
    <w:rsid w:val="771A00B7"/>
    <w:rsid w:val="777F07BD"/>
    <w:rsid w:val="78505B6A"/>
    <w:rsid w:val="788388A0"/>
    <w:rsid w:val="791881A1"/>
    <w:rsid w:val="79ED3B18"/>
    <w:rsid w:val="7AE7E6A7"/>
    <w:rsid w:val="7B483102"/>
    <w:rsid w:val="7B890B79"/>
    <w:rsid w:val="7B8B1212"/>
    <w:rsid w:val="7BD6FE2C"/>
    <w:rsid w:val="7BF3A307"/>
    <w:rsid w:val="7C324B9A"/>
    <w:rsid w:val="7C590610"/>
    <w:rsid w:val="7C9D72ED"/>
    <w:rsid w:val="7CD5760B"/>
    <w:rsid w:val="7D2CC960"/>
    <w:rsid w:val="7D391F2A"/>
    <w:rsid w:val="7D3DD166"/>
    <w:rsid w:val="7D8F7368"/>
    <w:rsid w:val="7D92B224"/>
    <w:rsid w:val="7DA04F22"/>
    <w:rsid w:val="7DEBF2C4"/>
    <w:rsid w:val="7E05B179"/>
    <w:rsid w:val="7E201AF1"/>
    <w:rsid w:val="7E2582DC"/>
    <w:rsid w:val="7E48619E"/>
    <w:rsid w:val="7E5B6593"/>
    <w:rsid w:val="7E7CE7FF"/>
    <w:rsid w:val="7E7FD1C4"/>
    <w:rsid w:val="7EA7B840"/>
    <w:rsid w:val="7EB40097"/>
    <w:rsid w:val="7EC0AC3B"/>
    <w:rsid w:val="7F299638"/>
    <w:rsid w:val="7F5BE5A9"/>
    <w:rsid w:val="7F95E1D1"/>
    <w:rsid w:val="7FBBEB5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2AA1"/>
  <w15:chartTrackingRefBased/>
  <w15:docId w15:val="{A787FE7D-D1A8-4F4E-8A49-100DE12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npsmoodstavce" w:default="1">
    <w:name w:val="Default Paragraph Font"/>
    <w:aliases w:val="Zadani font odlomka,Default Paragraph Font"/>
    <w:uiPriority w:val="1"/>
    <w:semiHidden/>
    <w:unhideWhenUsed/>
  </w:style>
  <w:style w:type="table" w:styleId="Normlntabulka" w:default="1">
    <w:name w:val="Normal Table"/>
    <w:aliases w:val="Obična tablica,Table Normal"/>
    <w:uiPriority w:val="99"/>
    <w:semiHidden/>
    <w:unhideWhenUsed/>
    <w:tblPr>
      <w:tblInd w:w="0" w:type="dxa"/>
      <w:tblCellMar>
        <w:top w:w="0" w:type="dxa"/>
        <w:left w:w="108" w:type="dxa"/>
        <w:bottom w:w="0" w:type="dxa"/>
        <w:right w:w="108" w:type="dxa"/>
      </w:tblCellMar>
    </w:tblPr>
  </w:style>
  <w:style w:type="numbering" w:styleId="Bezseznamu" w:default="1">
    <w:name w:val="No List"/>
    <w:aliases w:val="Bez popisa,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unhideWhenUsed/>
    <w:pPr>
      <w:spacing w:after="100"/>
      <w:ind w:left="660"/>
    </w:pPr>
  </w:style>
  <w:style w:type="character" w:styleId="Nadpis1Char" w:customStyle="1">
    <w:name w:val="Nadpis 1 Char"/>
    <w:basedOn w:val="Standardnpsmoodstavce"/>
    <w:link w:val="Nadpis1"/>
    <w:uiPriority w:val="9"/>
    <w:rPr>
      <w:rFonts w:asciiTheme="majorHAnsi" w:hAnsiTheme="majorHAnsi" w:eastAsiaTheme="majorEastAsia" w:cstheme="majorBidi"/>
      <w:color w:val="2F5496" w:themeColor="accent1" w:themeShade="BF"/>
      <w:sz w:val="32"/>
      <w:szCs w:val="32"/>
    </w:rPr>
  </w:style>
  <w:style w:type="character" w:styleId="Nadpis2Char" w:customStyle="1">
    <w:name w:val="Nadpis 2 Char"/>
    <w:basedOn w:val="Standardnpsmoodstavce"/>
    <w:link w:val="Nadpis2"/>
    <w:uiPriority w:val="9"/>
    <w:rPr>
      <w:rFonts w:asciiTheme="majorHAnsi" w:hAnsiTheme="majorHAnsi" w:eastAsiaTheme="majorEastAsia" w:cstheme="majorBidi"/>
      <w:color w:val="2F5496" w:themeColor="accent1" w:themeShade="BF"/>
      <w:sz w:val="26"/>
      <w:szCs w:val="26"/>
    </w:rPr>
  </w:style>
  <w:style w:type="character" w:styleId="Nadpis3Char" w:customStyle="1">
    <w:name w:val="Nadpis 3 Char"/>
    <w:basedOn w:val="Standardnpsmoodstavce"/>
    <w:link w:val="Nadpis3"/>
    <w:uiPriority w:val="9"/>
    <w:rPr>
      <w:rFonts w:asciiTheme="majorHAnsi" w:hAnsiTheme="majorHAnsi" w:eastAsiaTheme="majorEastAsia" w:cstheme="majorBidi"/>
      <w:color w:val="1F3763" w:themeColor="accent1" w:themeShade="7F"/>
      <w:sz w:val="24"/>
      <w:szCs w:val="24"/>
    </w:rPr>
  </w:style>
  <w:style w:type="character" w:styleId="Znakapoznpodarou">
    <w:name w:val="footnote reference"/>
    <w:basedOn w:val="Standardnpsmoodstavce"/>
    <w:uiPriority w:val="99"/>
    <w:semiHidden/>
    <w:unhideWhenUsed/>
    <w:rPr>
      <w:vertAlign w:val="superscript"/>
    </w:rPr>
  </w:style>
  <w:style w:type="character" w:styleId="Nadpis4Char" w:customStyle="1">
    <w:name w:val="Nadpis 4 Char"/>
    <w:basedOn w:val="Standardnpsmoodstavce"/>
    <w:link w:val="Nadpis4"/>
    <w:uiPriority w:val="9"/>
    <w:rPr>
      <w:rFonts w:asciiTheme="majorHAnsi" w:hAnsiTheme="majorHAnsi" w:eastAsiaTheme="majorEastAsia" w:cstheme="majorBidi"/>
      <w:i/>
      <w:iCs/>
      <w:color w:val="2F5496" w:themeColor="accent1" w:themeShade="BF"/>
    </w:rPr>
  </w:style>
  <w:style w:type="character" w:styleId="TextpoznpodarouChar" w:customStyle="1">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table" w:styleId="Mkatabulky">
    <w:name w:val="Table Grid"/>
    <w:basedOn w:val="Normlntabulka"/>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Standardnpsmoodstavce"/>
    <w:uiPriority w:val="1"/>
    <w:rsid w:val="51E7C0F7"/>
  </w:style>
  <w:style w:type="character" w:styleId="eop" w:customStyle="1">
    <w:name w:val="eop"/>
    <w:basedOn w:val="Standardnpsmoodstavce"/>
    <w:uiPriority w:val="1"/>
    <w:rsid w:val="51E7C0F7"/>
  </w:style>
  <w:style w:type="character" w:styleId="spellingerror" w:customStyle="1">
    <w:name w:val="spellingerror"/>
    <w:basedOn w:val="Standardnpsmoodstavce"/>
    <w:uiPriority w:val="1"/>
    <w:rsid w:val="51E7C0F7"/>
  </w:style>
  <w:style w:type="character" w:styleId="contextualspellingandgrammarerror" w:customStyle="1">
    <w:name w:val="contextualspellingandgrammarerror"/>
    <w:basedOn w:val="Standardnpsmoodstavce"/>
    <w:uiPriority w:val="1"/>
    <w:rsid w:val="51E7C0F7"/>
  </w:style>
  <w:style w:type="character" w:styleId="Zdraznn">
    <w:name w:val="Emphasis"/>
    <w:basedOn w:val="Standardnpsmoodstavc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1007/s40889-016-0013-z" TargetMode="External" Id="rId8" /><Relationship Type="http://schemas.openxmlformats.org/officeDocument/2006/relationships/hyperlink" Target="https://en.wikipedia.org/wiki/Chris_Poland" TargetMode="External" Id="rId13" /><Relationship Type="http://schemas.openxmlformats.org/officeDocument/2006/relationships/hyperlink" Target="https://www.youtube.com/watch?v=hF7xe4asFFQ&amp;t=4s" TargetMode="External" Id="rId18" /><Relationship Type="http://schemas.openxmlformats.org/officeDocument/2006/relationships/hyperlink" Target="https://en.wikipedia.org/wiki/Thrash_metal" TargetMode="External" Id="rId26" /><Relationship Type="http://schemas.openxmlformats.org/officeDocument/2006/relationships/settings" Target="settings.xml" Id="rId3" /><Relationship Type="http://schemas.openxmlformats.org/officeDocument/2006/relationships/hyperlink" Target="https://www.reddit.com/r/Metal/wiki/index" TargetMode="External" Id="rId21" /><Relationship Type="http://schemas.openxmlformats.org/officeDocument/2006/relationships/hyperlink" Target="https://doi.org/10.1007/bf02142894" TargetMode="External" Id="rId7" /><Relationship Type="http://schemas.openxmlformats.org/officeDocument/2006/relationships/hyperlink" Target="https://www.metal-archives.com/artists/Chris_Poland/2716" TargetMode="External" Id="rId12" /><Relationship Type="http://schemas.openxmlformats.org/officeDocument/2006/relationships/hyperlink" Target="https://cs.wikipedia.org/wiki/Megadeth" TargetMode="External" Id="rId17" /><Relationship Type="http://schemas.openxmlformats.org/officeDocument/2006/relationships/hyperlink" Target="https://metal.fandom.com/wiki/Thrash_metal" TargetMode="External" Id="rId25" /><Relationship Type="http://schemas.openxmlformats.org/officeDocument/2006/relationships/styles" Target="styles.xml" Id="rId2" /><Relationship Type="http://schemas.openxmlformats.org/officeDocument/2006/relationships/hyperlink" Target="https://www.metal-archives.com/bands/Megadeth/138" TargetMode="External" Id="rId16" /><Relationship Type="http://schemas.openxmlformats.org/officeDocument/2006/relationships/hyperlink" Target="https://doi.org/10.30535/mto.25.1.5"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q_TBvw2PWwg" TargetMode="External" Id="rId11" /><Relationship Type="http://schemas.openxmlformats.org/officeDocument/2006/relationships/hyperlink" Target="https://www.last.fm/tag/thrash+metal/wiki" TargetMode="External" Id="rId24" /><Relationship Type="http://schemas.openxmlformats.org/officeDocument/2006/relationships/footnotes" Target="footnotes.xml" Id="rId5" /><Relationship Type="http://schemas.openxmlformats.org/officeDocument/2006/relationships/hyperlink" Target="https://military-history.fandom.com/wiki/Megadeath" TargetMode="External" Id="rId15" /><Relationship Type="http://schemas.openxmlformats.org/officeDocument/2006/relationships/hyperlink" Target="https://www.youtube.com/watch?v=GpWOIBJASbc" TargetMode="External" Id="rId23" /><Relationship Type="http://schemas.openxmlformats.org/officeDocument/2006/relationships/hyperlink" Target="https://www.oxfordmusiconline.com/grovemusic/view/10.1093/gmo/9781561592630.001.0001/omo-9781561592630-e-0000049137" TargetMode="External" Id="rId28" /><Relationship Type="http://schemas.openxmlformats.org/officeDocument/2006/relationships/hyperlink" Target="https://en.wikipedia.org/wiki/Gar_Samuelson" TargetMode="External" Id="rId10" /><Relationship Type="http://schemas.openxmlformats.org/officeDocument/2006/relationships/hyperlink" Target="https://megadeth.com/band-faq/" TargetMode="External" Id="rId19" /><Relationship Type="http://schemas.openxmlformats.org/officeDocument/2006/relationships/webSettings" Target="webSettings.xml" Id="rId4" /><Relationship Type="http://schemas.openxmlformats.org/officeDocument/2006/relationships/hyperlink" Target="https://www.metal-archives.com/artists/Gar_Samuelson/2772" TargetMode="External" Id="rId9" /><Relationship Type="http://schemas.openxmlformats.org/officeDocument/2006/relationships/hyperlink" Target="https://www.oed.com/view/Entry/252335?redirectedFrom=megadeath" TargetMode="External" Id="rId14" /><Relationship Type="http://schemas.openxmlformats.org/officeDocument/2006/relationships/hyperlink" Target="https://rateyourmusic.com/genre/thrash-metal/" TargetMode="External" Id="rId22" /><Relationship Type="http://schemas.openxmlformats.org/officeDocument/2006/relationships/hyperlink" Target="https://www.researchgate.net/publication/265999699_AUTOMATIC_SUBGENRE_CLASSIFICATION_OF_HEAVY_METAL_MUSIC" TargetMode="External" Id="rId27" /><Relationship Type="http://schemas.openxmlformats.org/officeDocument/2006/relationships/theme" Target="theme/theme1.xml" Id="rId30" /><Relationship Type="http://schemas.openxmlformats.org/officeDocument/2006/relationships/glossaryDocument" Target="glossary/document.xml" Id="Rdda7160a53c84f9e" /></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GpWOIBJASbc" TargetMode="External"/><Relationship Id="rId13" Type="http://schemas.openxmlformats.org/officeDocument/2006/relationships/hyperlink" Target="https://www.last.fm/tag/thrash+metal/wiki" TargetMode="External"/><Relationship Id="rId18" Type="http://schemas.openxmlformats.org/officeDocument/2006/relationships/hyperlink" Target="https://en.wikipedia.org/wiki/Gar_Samuelson" TargetMode="External"/><Relationship Id="rId3" Type="http://schemas.openxmlformats.org/officeDocument/2006/relationships/hyperlink" Target="https://doi.org/10.1007/bf02142894" TargetMode="External"/><Relationship Id="rId21" Type="http://schemas.openxmlformats.org/officeDocument/2006/relationships/hyperlink" Target="https://cs.wikipedia.org/wiki/Megadeth" TargetMode="External"/><Relationship Id="rId7" Type="http://schemas.openxmlformats.org/officeDocument/2006/relationships/hyperlink" Target="https://www.youtube.com/watch?v=q_TBvw2PWwg" TargetMode="External"/><Relationship Id="rId12" Type="http://schemas.openxmlformats.org/officeDocument/2006/relationships/hyperlink" Target="https://www.reddit.com/r/Metal/wiki/index" TargetMode="External"/><Relationship Id="rId17" Type="http://schemas.openxmlformats.org/officeDocument/2006/relationships/hyperlink" Target="https://www.metal-archives.com/artists/Gar_Samuelson/2772" TargetMode="External"/><Relationship Id="rId2" Type="http://schemas.openxmlformats.org/officeDocument/2006/relationships/hyperlink" Target="https://www.oxfordmusiconline.com/grovemusic/view/10.1093/gmo/9781561592630.001.0001/omo-9781561592630-e-0000049137" TargetMode="External"/><Relationship Id="rId16" Type="http://schemas.openxmlformats.org/officeDocument/2006/relationships/hyperlink" Target="https://www.metal-archives.com/bands/Megadeth/138" TargetMode="External"/><Relationship Id="rId20" Type="http://schemas.openxmlformats.org/officeDocument/2006/relationships/hyperlink" Target="https://en.wikipedia.org/wiki/Chris_Poland" TargetMode="External"/><Relationship Id="rId1" Type="http://schemas.openxmlformats.org/officeDocument/2006/relationships/hyperlink" Target="https://www.oxfordmusiconline.com/grovemusic/view/10.1093/gmo/9781561592630.001.0001/omo-9781561592630-e-0000049137" TargetMode="External"/><Relationship Id="rId6" Type="http://schemas.openxmlformats.org/officeDocument/2006/relationships/hyperlink" Target="https://doi.org/10.1007/s40889-016-0013-z" TargetMode="External"/><Relationship Id="rId11" Type="http://schemas.openxmlformats.org/officeDocument/2006/relationships/hyperlink" Target="https://metal.fandom.com/wiki/Thrash_metal" TargetMode="External"/><Relationship Id="rId5" Type="http://schemas.openxmlformats.org/officeDocument/2006/relationships/hyperlink" Target="https://www.researchgate.net/publication/265999699_AUTOMATIC_SUBGENRE_CLASSIFICATION_OF_HEAVY_METAL_MUSIC" TargetMode="External"/><Relationship Id="rId15" Type="http://schemas.openxmlformats.org/officeDocument/2006/relationships/hyperlink" Target="https://military-history.fandom.com/wiki/Megadeath" TargetMode="External"/><Relationship Id="rId10" Type="http://schemas.openxmlformats.org/officeDocument/2006/relationships/hyperlink" Target="https://en.wikipedia.org/wiki/Thrash_metal" TargetMode="External"/><Relationship Id="rId19" Type="http://schemas.openxmlformats.org/officeDocument/2006/relationships/hyperlink" Target="https://www.metal-archives.com/artists/Chris_Poland/2716" TargetMode="External"/><Relationship Id="rId4" Type="http://schemas.openxmlformats.org/officeDocument/2006/relationships/hyperlink" Target="https://doi.org/10.30535/mto.25.1.5" TargetMode="External"/><Relationship Id="rId9" Type="http://schemas.openxmlformats.org/officeDocument/2006/relationships/hyperlink" Target="https://www.youtube.com/watch?v=hF7xe4asFFQ&amp;t=4s" TargetMode="External"/><Relationship Id="rId14" Type="http://schemas.openxmlformats.org/officeDocument/2006/relationships/hyperlink" Target="https://rateyourmusic.com/genre/thrash-metal/"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d9a877-ef24-471f-84bc-75ea5ede9054}"/>
      </w:docPartPr>
      <w:docPartBody>
        <w:p w14:paraId="423C247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Pumprla Tomas</dc:creator>
  <keywords/>
  <dc:description/>
  <lastModifiedBy>Pumprla Tomas</lastModifiedBy>
  <revision>2</revision>
  <dcterms:created xsi:type="dcterms:W3CDTF">2022-12-12T22:49:00.0000000Z</dcterms:created>
  <dcterms:modified xsi:type="dcterms:W3CDTF">2022-12-12T22:50:44.1042576Z</dcterms:modified>
</coreProperties>
</file>