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140" w:rsidRPr="00226086" w:rsidRDefault="00355DB3" w:rsidP="00226086">
      <w:pPr>
        <w:spacing w:after="0" w:line="360" w:lineRule="auto"/>
        <w:jc w:val="center"/>
      </w:pPr>
      <w:r>
        <w:rPr>
          <w:rFonts w:ascii="Palatino Linotype" w:hAnsi="Palatino Linotype" w:cs="Times New Roman"/>
          <w:b/>
          <w:sz w:val="32"/>
          <w:szCs w:val="28"/>
        </w:rPr>
        <w:t>UNIVERZITA PALACKÉHO V OLOMOUCI</w:t>
      </w:r>
    </w:p>
    <w:p w:rsidR="00965140" w:rsidRDefault="00355DB3">
      <w:pPr>
        <w:spacing w:after="0" w:line="360" w:lineRule="auto"/>
        <w:jc w:val="center"/>
        <w:rPr>
          <w:rFonts w:ascii="Palatino Linotype" w:hAnsi="Palatino Linotype" w:cs="Times New Roman"/>
          <w:b/>
          <w:sz w:val="28"/>
          <w:szCs w:val="28"/>
        </w:rPr>
      </w:pPr>
      <w:r>
        <w:rPr>
          <w:rFonts w:ascii="Palatino Linotype" w:hAnsi="Palatino Linotype" w:cs="Times New Roman"/>
          <w:b/>
          <w:sz w:val="28"/>
          <w:szCs w:val="28"/>
        </w:rPr>
        <w:t>FILOZOFICKÁ FAKULTA</w:t>
      </w:r>
    </w:p>
    <w:p w:rsidR="00965140" w:rsidRDefault="00355DB3">
      <w:pPr>
        <w:spacing w:after="0" w:line="360" w:lineRule="auto"/>
        <w:jc w:val="center"/>
        <w:rPr>
          <w:rFonts w:ascii="Palatino Linotype" w:hAnsi="Palatino Linotype" w:cs="Times New Roman"/>
          <w:b/>
          <w:sz w:val="24"/>
          <w:szCs w:val="28"/>
        </w:rPr>
      </w:pPr>
      <w:r>
        <w:rPr>
          <w:rFonts w:ascii="Palatino Linotype" w:hAnsi="Palatino Linotype" w:cs="Times New Roman"/>
          <w:b/>
          <w:sz w:val="24"/>
          <w:szCs w:val="28"/>
        </w:rPr>
        <w:t>KATEDRA SOCIOLOGIE, ANDRAGOGIKY A KULTURNÍ ANTROPOLOGIE</w:t>
      </w: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43677A" w:rsidP="0043677A">
      <w:pPr>
        <w:spacing w:after="0" w:line="360" w:lineRule="auto"/>
        <w:jc w:val="center"/>
        <w:rPr>
          <w:rFonts w:ascii="Palatino Linotype" w:hAnsi="Palatino Linotype" w:cs="Times New Roman"/>
          <w:sz w:val="24"/>
          <w:szCs w:val="24"/>
        </w:rPr>
      </w:pPr>
      <w:r>
        <w:rPr>
          <w:b/>
          <w:bCs/>
          <w:noProof/>
          <w:sz w:val="28"/>
          <w:szCs w:val="28"/>
          <w:lang w:eastAsia="cs-CZ"/>
        </w:rPr>
        <w:drawing>
          <wp:inline distT="0" distB="0" distL="0" distR="0" wp14:anchorId="5E062F87" wp14:editId="2E5A2B68">
            <wp:extent cx="1562100" cy="15621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žený soubor.png"/>
                    <pic:cNvPicPr/>
                  </pic:nvPicPr>
                  <pic:blipFill>
                    <a:blip r:embed="rId9">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Pr="000C23C2" w:rsidRDefault="00355DB3">
      <w:pPr>
        <w:spacing w:after="0" w:line="360" w:lineRule="auto"/>
        <w:jc w:val="center"/>
        <w:rPr>
          <w:rFonts w:ascii="Palatino Linotype" w:hAnsi="Palatino Linotype" w:cs="Times New Roman"/>
          <w:i/>
          <w:sz w:val="32"/>
          <w:szCs w:val="32"/>
        </w:rPr>
      </w:pPr>
      <w:bookmarkStart w:id="0" w:name="__DdeLink__583_1459638187"/>
      <w:r w:rsidRPr="000C23C2">
        <w:rPr>
          <w:rFonts w:ascii="Palatino Linotype" w:hAnsi="Palatino Linotype" w:cs="Times New Roman"/>
          <w:sz w:val="32"/>
          <w:szCs w:val="32"/>
        </w:rPr>
        <w:t>MEZIGENERAČNÍ SETKÁVÁNÍ JAKO FORMA SPOLUPRÁCE DĚTÍ A SENIORŮ</w:t>
      </w:r>
      <w:bookmarkEnd w:id="0"/>
    </w:p>
    <w:p w:rsidR="00965140" w:rsidRDefault="00355DB3">
      <w:pPr>
        <w:spacing w:after="0" w:line="360" w:lineRule="auto"/>
        <w:jc w:val="center"/>
        <w:rPr>
          <w:rFonts w:ascii="Palatino Linotype" w:hAnsi="Palatino Linotype" w:cs="Times New Roman"/>
          <w:bCs/>
          <w:sz w:val="28"/>
          <w:szCs w:val="28"/>
        </w:rPr>
      </w:pPr>
      <w:r>
        <w:rPr>
          <w:rFonts w:ascii="Palatino Linotype" w:hAnsi="Palatino Linotype" w:cs="Times New Roman"/>
          <w:bCs/>
          <w:sz w:val="28"/>
          <w:szCs w:val="28"/>
        </w:rPr>
        <w:t xml:space="preserve">Bakalářská diplomová práce </w:t>
      </w:r>
    </w:p>
    <w:p w:rsidR="00965140" w:rsidRDefault="00965140">
      <w:pPr>
        <w:spacing w:after="0" w:line="360" w:lineRule="auto"/>
        <w:jc w:val="center"/>
        <w:rPr>
          <w:rFonts w:ascii="Palatino Linotype" w:hAnsi="Palatino Linotype" w:cs="Times New Roman"/>
          <w:b/>
          <w:bCs/>
          <w:sz w:val="28"/>
          <w:szCs w:val="28"/>
        </w:rPr>
      </w:pPr>
    </w:p>
    <w:p w:rsidR="00965140" w:rsidRDefault="00355DB3">
      <w:pPr>
        <w:spacing w:after="0" w:line="360" w:lineRule="auto"/>
        <w:jc w:val="center"/>
        <w:rPr>
          <w:rFonts w:ascii="Palatino Linotype" w:hAnsi="Palatino Linotype" w:cs="Times New Roman"/>
          <w:bCs/>
          <w:sz w:val="24"/>
          <w:szCs w:val="28"/>
        </w:rPr>
      </w:pPr>
      <w:r>
        <w:rPr>
          <w:rFonts w:ascii="Palatino Linotype" w:hAnsi="Palatino Linotype" w:cs="Times New Roman"/>
          <w:bCs/>
          <w:sz w:val="24"/>
          <w:szCs w:val="28"/>
        </w:rPr>
        <w:t>Obor studia: Řízení vzdělávacích institucí</w:t>
      </w:r>
    </w:p>
    <w:p w:rsidR="00965140" w:rsidRDefault="00965140">
      <w:pPr>
        <w:spacing w:after="0" w:line="360" w:lineRule="auto"/>
        <w:jc w:val="both"/>
        <w:rPr>
          <w:rFonts w:ascii="Palatino Linotype" w:hAnsi="Palatino Linotype" w:cs="Times New Roman"/>
          <w:sz w:val="28"/>
          <w:szCs w:val="28"/>
        </w:rPr>
      </w:pPr>
    </w:p>
    <w:p w:rsidR="00965140" w:rsidRDefault="00965140">
      <w:pPr>
        <w:spacing w:after="0" w:line="360" w:lineRule="auto"/>
        <w:jc w:val="both"/>
        <w:rPr>
          <w:rFonts w:ascii="Palatino Linotype" w:hAnsi="Palatino Linotype" w:cs="Times New Roman"/>
          <w:sz w:val="28"/>
          <w:szCs w:val="28"/>
        </w:rPr>
      </w:pPr>
    </w:p>
    <w:p w:rsidR="00965140" w:rsidRDefault="00965140">
      <w:pPr>
        <w:spacing w:after="0" w:line="360" w:lineRule="auto"/>
        <w:jc w:val="both"/>
        <w:rPr>
          <w:rFonts w:ascii="Palatino Linotype" w:hAnsi="Palatino Linotype" w:cs="Times New Roman"/>
          <w:sz w:val="28"/>
          <w:szCs w:val="28"/>
        </w:rPr>
      </w:pPr>
    </w:p>
    <w:p w:rsidR="00965140" w:rsidRDefault="00355DB3">
      <w:pPr>
        <w:spacing w:after="0" w:line="360" w:lineRule="auto"/>
        <w:rPr>
          <w:rFonts w:ascii="Palatino Linotype" w:hAnsi="Palatino Linotype" w:cs="Times New Roman"/>
          <w:sz w:val="24"/>
          <w:szCs w:val="24"/>
        </w:rPr>
      </w:pPr>
      <w:r>
        <w:rPr>
          <w:rFonts w:ascii="Palatino Linotype" w:hAnsi="Palatino Linotype" w:cs="Times New Roman"/>
          <w:b/>
          <w:bCs/>
          <w:sz w:val="24"/>
          <w:szCs w:val="24"/>
        </w:rPr>
        <w:t>Autor:</w:t>
      </w:r>
      <w:r>
        <w:rPr>
          <w:rFonts w:ascii="Palatino Linotype" w:hAnsi="Palatino Linotype" w:cs="Times New Roman"/>
          <w:sz w:val="24"/>
          <w:szCs w:val="24"/>
        </w:rPr>
        <w:t xml:space="preserve"> Silvie Zjavková</w:t>
      </w:r>
    </w:p>
    <w:p w:rsidR="00965140" w:rsidRDefault="00355DB3">
      <w:pPr>
        <w:spacing w:after="0" w:line="360" w:lineRule="auto"/>
        <w:rPr>
          <w:rFonts w:ascii="Palatino Linotype" w:hAnsi="Palatino Linotype" w:cs="Times New Roman"/>
          <w:sz w:val="24"/>
          <w:szCs w:val="24"/>
        </w:rPr>
      </w:pPr>
      <w:r>
        <w:rPr>
          <w:rFonts w:ascii="Palatino Linotype" w:hAnsi="Palatino Linotype" w:cs="Times New Roman"/>
          <w:b/>
          <w:bCs/>
          <w:sz w:val="24"/>
          <w:szCs w:val="24"/>
        </w:rPr>
        <w:t>Vedoucí práce:</w:t>
      </w:r>
      <w:r>
        <w:rPr>
          <w:rFonts w:ascii="Palatino Linotype" w:hAnsi="Palatino Linotype" w:cs="Times New Roman"/>
          <w:sz w:val="24"/>
          <w:szCs w:val="24"/>
        </w:rPr>
        <w:t xml:space="preserve"> PhDr. Mgr. Naděžda Špatenková, PhD., MBA</w:t>
      </w:r>
    </w:p>
    <w:p w:rsidR="00965140" w:rsidRDefault="00965140">
      <w:pPr>
        <w:spacing w:after="0" w:line="360" w:lineRule="auto"/>
        <w:rPr>
          <w:rFonts w:ascii="Palatino Linotype" w:hAnsi="Palatino Linotype" w:cs="Times New Roman"/>
          <w:sz w:val="24"/>
          <w:szCs w:val="24"/>
        </w:rPr>
      </w:pPr>
    </w:p>
    <w:p w:rsidR="00965140" w:rsidRDefault="00965140">
      <w:pPr>
        <w:spacing w:after="0" w:line="360" w:lineRule="auto"/>
        <w:jc w:val="center"/>
        <w:rPr>
          <w:rFonts w:ascii="Palatino Linotype" w:hAnsi="Palatino Linotype" w:cs="Times New Roman"/>
          <w:sz w:val="24"/>
          <w:szCs w:val="24"/>
        </w:rPr>
      </w:pPr>
    </w:p>
    <w:p w:rsidR="00965140" w:rsidRDefault="00355DB3">
      <w:pPr>
        <w:spacing w:after="0" w:line="360" w:lineRule="auto"/>
        <w:jc w:val="center"/>
        <w:rPr>
          <w:rFonts w:ascii="Palatino Linotype" w:hAnsi="Palatino Linotype" w:cs="Times New Roman"/>
          <w:sz w:val="24"/>
          <w:szCs w:val="24"/>
        </w:rPr>
      </w:pPr>
      <w:r>
        <w:rPr>
          <w:rFonts w:ascii="Palatino Linotype" w:hAnsi="Palatino Linotype" w:cs="Times New Roman"/>
          <w:sz w:val="24"/>
          <w:szCs w:val="24"/>
        </w:rPr>
        <w:t>Olomouc 2020</w:t>
      </w:r>
    </w:p>
    <w:p w:rsidR="00965140" w:rsidRDefault="00965140">
      <w:pPr>
        <w:spacing w:after="0" w:line="360" w:lineRule="auto"/>
        <w:jc w:val="center"/>
        <w:rPr>
          <w:rFonts w:ascii="Palatino Linotype" w:hAnsi="Palatino Linotype" w:cs="Times New Roman"/>
          <w:sz w:val="24"/>
          <w:szCs w:val="24"/>
        </w:rPr>
      </w:pPr>
    </w:p>
    <w:p w:rsidR="00965140" w:rsidRDefault="00965140">
      <w:pPr>
        <w:spacing w:after="0" w:line="360" w:lineRule="auto"/>
        <w:jc w:val="both"/>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cs="Times New Roman"/>
          <w:sz w:val="24"/>
          <w:szCs w:val="24"/>
        </w:rPr>
      </w:pPr>
    </w:p>
    <w:p w:rsidR="00965140" w:rsidRDefault="00965140">
      <w:pPr>
        <w:spacing w:after="0" w:line="360" w:lineRule="auto"/>
        <w:jc w:val="both"/>
        <w:rPr>
          <w:rFonts w:ascii="Palatino Linotype" w:hAnsi="Palatino Linotype"/>
          <w:sz w:val="24"/>
          <w:szCs w:val="24"/>
        </w:rPr>
      </w:pPr>
    </w:p>
    <w:p w:rsidR="00965140" w:rsidRDefault="00965140">
      <w:pPr>
        <w:spacing w:after="0" w:line="360" w:lineRule="auto"/>
        <w:jc w:val="both"/>
        <w:rPr>
          <w:rFonts w:ascii="Palatino Linotype" w:hAnsi="Palatino Linotype"/>
          <w:sz w:val="24"/>
          <w:szCs w:val="24"/>
        </w:rPr>
      </w:pPr>
    </w:p>
    <w:p w:rsidR="00965140" w:rsidRDefault="00965140">
      <w:pPr>
        <w:spacing w:after="0" w:line="360" w:lineRule="auto"/>
        <w:jc w:val="both"/>
        <w:rPr>
          <w:rFonts w:ascii="Palatino Linotype" w:hAnsi="Palatino Linotype"/>
          <w:sz w:val="24"/>
          <w:szCs w:val="24"/>
        </w:rPr>
      </w:pPr>
    </w:p>
    <w:p w:rsidR="00965140" w:rsidRDefault="00355DB3">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Prohlašuji, že jsem </w:t>
      </w:r>
      <w:r>
        <w:rPr>
          <w:rFonts w:ascii="Palatino Linotype" w:hAnsi="Palatino Linotype" w:cs="Times New Roman"/>
          <w:sz w:val="24"/>
          <w:szCs w:val="24"/>
        </w:rPr>
        <w:t>bakalářskou</w:t>
      </w:r>
      <w:r>
        <w:rPr>
          <w:rFonts w:ascii="Palatino Linotype" w:hAnsi="Palatino Linotype" w:cs="Times New Roman"/>
          <w:i/>
          <w:sz w:val="24"/>
          <w:szCs w:val="24"/>
        </w:rPr>
        <w:t xml:space="preserve"> </w:t>
      </w:r>
      <w:r>
        <w:rPr>
          <w:rFonts w:ascii="Palatino Linotype" w:hAnsi="Palatino Linotype" w:cs="Times New Roman"/>
          <w:sz w:val="24"/>
          <w:szCs w:val="24"/>
        </w:rPr>
        <w:t>diplomovou práci na téma „</w:t>
      </w:r>
      <w:r>
        <w:rPr>
          <w:rFonts w:ascii="Palatino Linotype" w:hAnsi="Palatino Linotype" w:cs="Times New Roman"/>
          <w:i/>
          <w:sz w:val="24"/>
          <w:szCs w:val="24"/>
        </w:rPr>
        <w:t>Mezigenerační setkávání jako forma spolupráce dětí a seniorů</w:t>
      </w:r>
      <w:r>
        <w:rPr>
          <w:rFonts w:ascii="Palatino Linotype" w:hAnsi="Palatino Linotype" w:cs="Times New Roman"/>
          <w:sz w:val="24"/>
          <w:szCs w:val="24"/>
        </w:rPr>
        <w:t xml:space="preserve">“ vypracovala </w:t>
      </w:r>
      <w:r>
        <w:rPr>
          <w:rFonts w:ascii="Palatino Linotype" w:hAnsi="Palatino Linotype"/>
          <w:sz w:val="24"/>
          <w:szCs w:val="24"/>
        </w:rPr>
        <w:t>samostatně a uvedla v ní veškerou literaturu a ostatní zdroje, které jsem použila.</w:t>
      </w:r>
    </w:p>
    <w:p w:rsidR="00965140" w:rsidRDefault="00965140">
      <w:pPr>
        <w:spacing w:after="0" w:line="360" w:lineRule="auto"/>
        <w:jc w:val="both"/>
        <w:rPr>
          <w:rFonts w:ascii="Palatino Linotype" w:hAnsi="Palatino Linotype" w:cs="Times New Roman"/>
          <w:sz w:val="24"/>
          <w:szCs w:val="24"/>
        </w:rPr>
      </w:pPr>
    </w:p>
    <w:p w:rsidR="00965140" w:rsidRDefault="006B107A">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V Olomouci dne 9. 4</w:t>
      </w:r>
      <w:r w:rsidR="00B4648E">
        <w:rPr>
          <w:rFonts w:ascii="Palatino Linotype" w:hAnsi="Palatino Linotype" w:cs="Times New Roman"/>
          <w:sz w:val="24"/>
          <w:szCs w:val="24"/>
        </w:rPr>
        <w:t>. 2020</w:t>
      </w:r>
      <w:r w:rsidR="00355DB3">
        <w:rPr>
          <w:rFonts w:ascii="Palatino Linotype" w:hAnsi="Palatino Linotype" w:cs="Times New Roman"/>
          <w:sz w:val="24"/>
          <w:szCs w:val="24"/>
        </w:rPr>
        <w:tab/>
      </w:r>
      <w:r w:rsidR="00355DB3">
        <w:rPr>
          <w:rFonts w:ascii="Palatino Linotype" w:hAnsi="Palatino Linotype" w:cs="Times New Roman"/>
          <w:sz w:val="24"/>
          <w:szCs w:val="24"/>
        </w:rPr>
        <w:tab/>
      </w:r>
      <w:r w:rsidR="00355DB3">
        <w:rPr>
          <w:rFonts w:ascii="Palatino Linotype" w:hAnsi="Palatino Linotype" w:cs="Times New Roman"/>
          <w:sz w:val="24"/>
          <w:szCs w:val="24"/>
        </w:rPr>
        <w:tab/>
        <w:t xml:space="preserve">Podpis </w:t>
      </w: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Poděkování</w:t>
      </w:r>
    </w:p>
    <w:p w:rsidR="00BB0AEC" w:rsidRDefault="00BB0AEC">
      <w:pPr>
        <w:spacing w:after="0" w:line="360" w:lineRule="auto"/>
        <w:jc w:val="both"/>
        <w:rPr>
          <w:rFonts w:ascii="Palatino Linotype" w:hAnsi="Palatino Linotype" w:cs="Times New Roman"/>
          <w:sz w:val="24"/>
          <w:szCs w:val="24"/>
        </w:rPr>
      </w:pPr>
    </w:p>
    <w:p w:rsidR="00BB0AEC" w:rsidRDefault="00BB0AEC">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Děkuji paní PhDr. Mgr. Naděždě Špatenkové, PhD., MBA za vedení mé bakalářské diplomové práce, za spoustu cenných rad a čas, který mi věnovala při jejím zpracování.</w:t>
      </w:r>
    </w:p>
    <w:p w:rsidR="00BB0AEC" w:rsidRDefault="00BB0AEC">
      <w:pPr>
        <w:spacing w:after="0" w:line="360" w:lineRule="auto"/>
        <w:jc w:val="both"/>
        <w:rPr>
          <w:rFonts w:ascii="Palatino Linotype" w:hAnsi="Palatino Linotype" w:cs="Times New Roman"/>
          <w:sz w:val="24"/>
          <w:szCs w:val="24"/>
        </w:rPr>
      </w:pPr>
    </w:p>
    <w:p w:rsidR="00BB0AEC" w:rsidRPr="000C23C2" w:rsidRDefault="00BB0AEC" w:rsidP="000C23C2">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Silvie Zjavková</w:t>
      </w:r>
    </w:p>
    <w:p w:rsidR="00965140" w:rsidRDefault="00355DB3">
      <w:pPr>
        <w:spacing w:after="0" w:line="360" w:lineRule="auto"/>
        <w:rPr>
          <w:rFonts w:ascii="Palatino Linotype" w:eastAsia="Calibri" w:hAnsi="Palatino Linotype" w:cs="Times New Roman"/>
          <w:b/>
          <w:kern w:val="2"/>
          <w:sz w:val="28"/>
          <w:szCs w:val="28"/>
          <w:lang w:eastAsia="cs-CZ"/>
        </w:rPr>
      </w:pPr>
      <w:bookmarkStart w:id="1" w:name="_Toc358379058"/>
      <w:bookmarkStart w:id="2" w:name="_Toc358797728"/>
      <w:r>
        <w:rPr>
          <w:rFonts w:ascii="Palatino Linotype" w:eastAsia="Calibri" w:hAnsi="Palatino Linotype" w:cs="Times New Roman"/>
          <w:b/>
          <w:kern w:val="2"/>
          <w:sz w:val="28"/>
          <w:szCs w:val="28"/>
          <w:lang w:eastAsia="cs-CZ"/>
        </w:rPr>
        <w:lastRenderedPageBreak/>
        <w:t>Anotace</w:t>
      </w:r>
      <w:bookmarkEnd w:id="1"/>
      <w:bookmarkEnd w:id="2"/>
    </w:p>
    <w:tbl>
      <w:tblPr>
        <w:tblW w:w="8436" w:type="dxa"/>
        <w:tblBorders>
          <w:top w:val="double" w:sz="4" w:space="0" w:color="000000"/>
          <w:left w:val="double" w:sz="4" w:space="0" w:color="000000"/>
          <w:bottom w:val="single" w:sz="4" w:space="0" w:color="000000"/>
          <w:right w:val="single" w:sz="2" w:space="0" w:color="000000"/>
          <w:insideH w:val="single" w:sz="4" w:space="0" w:color="000000"/>
          <w:insideV w:val="single" w:sz="2" w:space="0" w:color="000000"/>
        </w:tblBorders>
        <w:tblCellMar>
          <w:left w:w="98" w:type="dxa"/>
        </w:tblCellMar>
        <w:tblLook w:val="01E0" w:firstRow="1" w:lastRow="1" w:firstColumn="1" w:lastColumn="1" w:noHBand="0" w:noVBand="0"/>
      </w:tblPr>
      <w:tblGrid>
        <w:gridCol w:w="2491"/>
        <w:gridCol w:w="5945"/>
      </w:tblGrid>
      <w:tr w:rsidR="00965140">
        <w:trPr>
          <w:trHeight w:val="435"/>
        </w:trPr>
        <w:tc>
          <w:tcPr>
            <w:tcW w:w="2491" w:type="dxa"/>
            <w:tcBorders>
              <w:top w:val="double" w:sz="4"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Jméno a příjmení:</w:t>
            </w:r>
          </w:p>
        </w:tc>
        <w:tc>
          <w:tcPr>
            <w:tcW w:w="5944" w:type="dxa"/>
            <w:tcBorders>
              <w:top w:val="double" w:sz="4" w:space="0" w:color="000000"/>
              <w:left w:val="single" w:sz="2" w:space="0" w:color="000000"/>
              <w:bottom w:val="single" w:sz="4" w:space="0" w:color="000000"/>
              <w:right w:val="double" w:sz="4" w:space="0" w:color="000000"/>
            </w:tcBorders>
            <w:shd w:val="clear" w:color="auto" w:fill="auto"/>
          </w:tcPr>
          <w:p w:rsidR="00965140" w:rsidRPr="00652553" w:rsidRDefault="00355DB3">
            <w:pPr>
              <w:spacing w:after="0" w:line="360" w:lineRule="auto"/>
              <w:rPr>
                <w:rFonts w:ascii="Palatino Linotype" w:eastAsia="Calibri" w:hAnsi="Palatino Linotype" w:cs="Times New Roman"/>
                <w:i/>
                <w:sz w:val="24"/>
                <w:szCs w:val="24"/>
              </w:rPr>
            </w:pPr>
            <w:r w:rsidRPr="00652553">
              <w:rPr>
                <w:rFonts w:ascii="Palatino Linotype" w:eastAsia="Calibri" w:hAnsi="Palatino Linotype" w:cs="Times New Roman"/>
                <w:i/>
                <w:sz w:val="24"/>
                <w:szCs w:val="24"/>
              </w:rPr>
              <w:t>Silvie Zjavková</w:t>
            </w:r>
          </w:p>
        </w:tc>
      </w:tr>
      <w:tr w:rsidR="00965140">
        <w:trPr>
          <w:trHeight w:val="435"/>
        </w:trPr>
        <w:tc>
          <w:tcPr>
            <w:tcW w:w="2491" w:type="dxa"/>
            <w:tcBorders>
              <w:top w:val="double" w:sz="4"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Katedra:</w:t>
            </w:r>
          </w:p>
        </w:tc>
        <w:tc>
          <w:tcPr>
            <w:tcW w:w="5944" w:type="dxa"/>
            <w:tcBorders>
              <w:top w:val="double" w:sz="4" w:space="0" w:color="000000"/>
              <w:left w:val="single" w:sz="2" w:space="0" w:color="000000"/>
              <w:bottom w:val="single" w:sz="4" w:space="0" w:color="000000"/>
              <w:right w:val="double" w:sz="4" w:space="0" w:color="000000"/>
            </w:tcBorders>
            <w:shd w:val="clear" w:color="auto" w:fill="auto"/>
          </w:tcPr>
          <w:p w:rsidR="00965140" w:rsidRDefault="00355DB3">
            <w:pPr>
              <w:spacing w:after="0" w:line="360" w:lineRule="auto"/>
              <w:rPr>
                <w:rFonts w:ascii="Palatino Linotype" w:eastAsia="Calibri" w:hAnsi="Palatino Linotype" w:cs="Times New Roman"/>
                <w:sz w:val="24"/>
                <w:szCs w:val="24"/>
              </w:rPr>
            </w:pPr>
            <w:r>
              <w:rPr>
                <w:rFonts w:ascii="Palatino Linotype" w:eastAsia="Calibri" w:hAnsi="Palatino Linotype" w:cs="Times New Roman"/>
                <w:sz w:val="24"/>
                <w:szCs w:val="24"/>
              </w:rPr>
              <w:t>Katedra sociologie, andragogiky a kulturní antropologie</w:t>
            </w:r>
          </w:p>
        </w:tc>
      </w:tr>
      <w:tr w:rsidR="00965140">
        <w:trPr>
          <w:trHeight w:val="435"/>
        </w:trPr>
        <w:tc>
          <w:tcPr>
            <w:tcW w:w="2491" w:type="dxa"/>
            <w:tcBorders>
              <w:top w:val="double" w:sz="4"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Obor studia: </w:t>
            </w:r>
          </w:p>
        </w:tc>
        <w:tc>
          <w:tcPr>
            <w:tcW w:w="5944" w:type="dxa"/>
            <w:tcBorders>
              <w:top w:val="double" w:sz="4" w:space="0" w:color="000000"/>
              <w:left w:val="single" w:sz="2" w:space="0" w:color="000000"/>
              <w:bottom w:val="single" w:sz="4" w:space="0" w:color="000000"/>
              <w:right w:val="double" w:sz="4" w:space="0" w:color="000000"/>
            </w:tcBorders>
            <w:shd w:val="clear" w:color="auto" w:fill="auto"/>
          </w:tcPr>
          <w:p w:rsidR="00965140" w:rsidRDefault="00652553">
            <w:pPr>
              <w:spacing w:after="0" w:line="360" w:lineRule="auto"/>
              <w:rPr>
                <w:rFonts w:ascii="Palatino Linotype" w:eastAsia="Calibri" w:hAnsi="Palatino Linotype" w:cs="Times New Roman"/>
                <w:i/>
                <w:sz w:val="24"/>
                <w:szCs w:val="24"/>
              </w:rPr>
            </w:pPr>
            <w:r>
              <w:rPr>
                <w:rFonts w:ascii="Palatino Linotype" w:eastAsia="Calibri" w:hAnsi="Palatino Linotype" w:cs="Times New Roman"/>
                <w:i/>
                <w:sz w:val="24"/>
                <w:szCs w:val="24"/>
              </w:rPr>
              <w:t>Řízení vzdělávacích institucí</w:t>
            </w:r>
          </w:p>
        </w:tc>
      </w:tr>
      <w:tr w:rsidR="00965140">
        <w:trPr>
          <w:trHeight w:val="415"/>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Obor obhajoby práce:</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965140" w:rsidRPr="00652553" w:rsidRDefault="00355DB3">
            <w:pPr>
              <w:spacing w:after="0" w:line="360" w:lineRule="auto"/>
              <w:jc w:val="both"/>
              <w:rPr>
                <w:rFonts w:ascii="Palatino Linotype" w:eastAsia="Calibri" w:hAnsi="Palatino Linotype" w:cs="Times New Roman"/>
                <w:i/>
                <w:sz w:val="24"/>
                <w:szCs w:val="24"/>
              </w:rPr>
            </w:pPr>
            <w:r w:rsidRPr="00652553">
              <w:rPr>
                <w:rFonts w:ascii="Palatino Linotype" w:eastAsia="Calibri" w:hAnsi="Palatino Linotype" w:cs="Times New Roman"/>
                <w:i/>
                <w:sz w:val="24"/>
                <w:szCs w:val="24"/>
              </w:rPr>
              <w:t>Řízení vzdělávacích institucí</w:t>
            </w:r>
          </w:p>
        </w:tc>
      </w:tr>
      <w:tr w:rsidR="00965140">
        <w:trPr>
          <w:trHeight w:val="415"/>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Vedoucí práce:</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965140" w:rsidRPr="00652553" w:rsidRDefault="00355DB3">
            <w:pPr>
              <w:spacing w:after="0" w:line="360" w:lineRule="auto"/>
              <w:rPr>
                <w:rFonts w:ascii="Palatino Linotype" w:eastAsia="Calibri" w:hAnsi="Palatino Linotype" w:cs="Times New Roman"/>
                <w:i/>
                <w:sz w:val="24"/>
                <w:szCs w:val="24"/>
              </w:rPr>
            </w:pPr>
            <w:r w:rsidRPr="00652553">
              <w:rPr>
                <w:rFonts w:ascii="Palatino Linotype" w:eastAsia="Calibri" w:hAnsi="Palatino Linotype" w:cs="Times New Roman"/>
                <w:i/>
                <w:sz w:val="24"/>
                <w:szCs w:val="24"/>
              </w:rPr>
              <w:t>PhDr. Mgr. Naděžda Špatenková, PhD., MBA</w:t>
            </w:r>
          </w:p>
        </w:tc>
      </w:tr>
      <w:tr w:rsidR="00965140" w:rsidTr="00652553">
        <w:trPr>
          <w:trHeight w:val="415"/>
        </w:trPr>
        <w:tc>
          <w:tcPr>
            <w:tcW w:w="2491" w:type="dxa"/>
            <w:tcBorders>
              <w:top w:val="single" w:sz="4" w:space="0" w:color="000000"/>
              <w:left w:val="double" w:sz="4" w:space="0" w:color="000000"/>
              <w:bottom w:val="doub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Rok obhajoby:</w:t>
            </w:r>
          </w:p>
        </w:tc>
        <w:tc>
          <w:tcPr>
            <w:tcW w:w="5944" w:type="dxa"/>
            <w:tcBorders>
              <w:top w:val="single" w:sz="2" w:space="0" w:color="000000"/>
              <w:left w:val="single" w:sz="2" w:space="0" w:color="000000"/>
              <w:bottom w:val="double" w:sz="4" w:space="0" w:color="000000"/>
              <w:right w:val="double" w:sz="4" w:space="0" w:color="000000"/>
            </w:tcBorders>
            <w:shd w:val="clear" w:color="auto" w:fill="auto"/>
          </w:tcPr>
          <w:p w:rsidR="00965140" w:rsidRPr="00652553" w:rsidRDefault="00355DB3">
            <w:pPr>
              <w:spacing w:after="0" w:line="360" w:lineRule="auto"/>
              <w:rPr>
                <w:rFonts w:ascii="Palatino Linotype" w:eastAsia="Calibri" w:hAnsi="Palatino Linotype" w:cs="Times New Roman"/>
                <w:i/>
                <w:sz w:val="24"/>
                <w:szCs w:val="24"/>
              </w:rPr>
            </w:pPr>
            <w:r w:rsidRPr="00652553">
              <w:rPr>
                <w:rFonts w:ascii="Palatino Linotype" w:eastAsia="Calibri" w:hAnsi="Palatino Linotype" w:cs="Times New Roman"/>
                <w:i/>
                <w:sz w:val="24"/>
                <w:szCs w:val="24"/>
              </w:rPr>
              <w:t>2020</w:t>
            </w:r>
          </w:p>
        </w:tc>
      </w:tr>
      <w:tr w:rsidR="00965140" w:rsidTr="00652553">
        <w:tc>
          <w:tcPr>
            <w:tcW w:w="2491" w:type="dxa"/>
            <w:tcBorders>
              <w:top w:val="double" w:sz="4" w:space="0" w:color="000000"/>
              <w:left w:val="nil"/>
              <w:bottom w:val="double" w:sz="4" w:space="0" w:color="000000"/>
              <w:right w:val="nil"/>
            </w:tcBorders>
            <w:shd w:val="clear" w:color="auto" w:fill="auto"/>
          </w:tcPr>
          <w:p w:rsidR="00965140" w:rsidRDefault="00965140">
            <w:pPr>
              <w:spacing w:after="0" w:line="360" w:lineRule="auto"/>
              <w:rPr>
                <w:rFonts w:ascii="Palatino Linotype" w:eastAsia="Calibri" w:hAnsi="Palatino Linotype" w:cs="Times New Roman"/>
                <w:sz w:val="24"/>
                <w:szCs w:val="24"/>
              </w:rPr>
            </w:pPr>
          </w:p>
        </w:tc>
        <w:tc>
          <w:tcPr>
            <w:tcW w:w="5944" w:type="dxa"/>
            <w:tcBorders>
              <w:top w:val="double" w:sz="4" w:space="0" w:color="000000"/>
              <w:left w:val="nil"/>
              <w:bottom w:val="double" w:sz="4" w:space="0" w:color="000000"/>
              <w:right w:val="nil"/>
            </w:tcBorders>
            <w:shd w:val="clear" w:color="auto" w:fill="auto"/>
          </w:tcPr>
          <w:p w:rsidR="00965140" w:rsidRDefault="00965140">
            <w:pPr>
              <w:spacing w:after="0" w:line="360" w:lineRule="auto"/>
              <w:rPr>
                <w:rFonts w:ascii="Palatino Linotype" w:eastAsia="Calibri" w:hAnsi="Palatino Linotype" w:cs="Times New Roman"/>
                <w:sz w:val="24"/>
                <w:szCs w:val="24"/>
              </w:rPr>
            </w:pPr>
          </w:p>
        </w:tc>
      </w:tr>
      <w:tr w:rsidR="00965140">
        <w:trPr>
          <w:trHeight w:val="499"/>
        </w:trPr>
        <w:tc>
          <w:tcPr>
            <w:tcW w:w="2491" w:type="dxa"/>
            <w:tcBorders>
              <w:top w:val="double" w:sz="4" w:space="0" w:color="000000"/>
              <w:left w:val="double" w:sz="4" w:space="0" w:color="000000"/>
              <w:bottom w:val="single" w:sz="2"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Název práce:</w:t>
            </w:r>
          </w:p>
        </w:tc>
        <w:tc>
          <w:tcPr>
            <w:tcW w:w="5944" w:type="dxa"/>
            <w:tcBorders>
              <w:top w:val="double" w:sz="4" w:space="0" w:color="000000"/>
              <w:left w:val="single" w:sz="2" w:space="0" w:color="000000"/>
              <w:bottom w:val="single" w:sz="2" w:space="0" w:color="000000"/>
              <w:right w:val="double" w:sz="4" w:space="0" w:color="000000"/>
            </w:tcBorders>
            <w:shd w:val="clear" w:color="auto" w:fill="auto"/>
          </w:tcPr>
          <w:p w:rsidR="00965140" w:rsidRDefault="00355DB3">
            <w:pPr>
              <w:spacing w:after="0" w:line="360" w:lineRule="auto"/>
              <w:rPr>
                <w:rFonts w:ascii="Palatino Linotype" w:eastAsia="Calibri" w:hAnsi="Palatino Linotype" w:cs="Times New Roman"/>
                <w:bCs/>
                <w:sz w:val="24"/>
                <w:szCs w:val="24"/>
              </w:rPr>
            </w:pPr>
            <w:r>
              <w:rPr>
                <w:rFonts w:ascii="Palatino Linotype" w:eastAsia="Calibri" w:hAnsi="Palatino Linotype" w:cs="Times New Roman"/>
                <w:bCs/>
                <w:sz w:val="24"/>
                <w:szCs w:val="24"/>
              </w:rPr>
              <w:t>Mezigenerační setkávání jako forma spolupráce dětí a seniorů</w:t>
            </w:r>
          </w:p>
        </w:tc>
      </w:tr>
      <w:tr w:rsidR="00965140">
        <w:trPr>
          <w:trHeight w:val="2415"/>
        </w:trPr>
        <w:tc>
          <w:tcPr>
            <w:tcW w:w="2491" w:type="dxa"/>
            <w:tcBorders>
              <w:top w:val="single" w:sz="2" w:space="0" w:color="000000"/>
              <w:left w:val="double" w:sz="4" w:space="0" w:color="000000"/>
              <w:bottom w:val="single" w:sz="2"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Anotace práce:</w:t>
            </w:r>
          </w:p>
        </w:tc>
        <w:tc>
          <w:tcPr>
            <w:tcW w:w="5944" w:type="dxa"/>
            <w:tcBorders>
              <w:top w:val="single" w:sz="2" w:space="0" w:color="000000"/>
              <w:left w:val="single" w:sz="2" w:space="0" w:color="000000"/>
              <w:bottom w:val="single" w:sz="2" w:space="0" w:color="000000"/>
              <w:right w:val="double" w:sz="4" w:space="0" w:color="000000"/>
            </w:tcBorders>
            <w:shd w:val="clear" w:color="auto" w:fill="auto"/>
          </w:tcPr>
          <w:p w:rsidR="00965140" w:rsidRDefault="00355DB3" w:rsidP="00E91DD7">
            <w:pPr>
              <w:spacing w:after="0" w:line="360" w:lineRule="auto"/>
            </w:pPr>
            <w:proofErr w:type="spellStart"/>
            <w:r>
              <w:rPr>
                <w:rFonts w:ascii="Palatino Linotype" w:eastAsia="Calibri" w:hAnsi="Palatino Linotype" w:cs="Times New Roman"/>
                <w:sz w:val="24"/>
                <w:szCs w:val="24"/>
                <w:lang w:val="en-GB"/>
              </w:rPr>
              <w:t>Tématem</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bakalářské</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práce</w:t>
            </w:r>
            <w:proofErr w:type="spellEnd"/>
            <w:r>
              <w:rPr>
                <w:rFonts w:ascii="Palatino Linotype" w:eastAsia="Calibri" w:hAnsi="Palatino Linotype" w:cs="Times New Roman"/>
                <w:sz w:val="24"/>
                <w:szCs w:val="24"/>
                <w:lang w:val="en-GB"/>
              </w:rPr>
              <w:t xml:space="preserve"> je </w:t>
            </w:r>
            <w:proofErr w:type="spellStart"/>
            <w:r>
              <w:rPr>
                <w:rFonts w:ascii="Palatino Linotype" w:eastAsia="Calibri" w:hAnsi="Palatino Linotype" w:cs="Times New Roman"/>
                <w:sz w:val="24"/>
                <w:szCs w:val="24"/>
                <w:lang w:val="en-GB"/>
              </w:rPr>
              <w:t>mezigenerační</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setkávání</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jako</w:t>
            </w:r>
            <w:proofErr w:type="spellEnd"/>
            <w:r>
              <w:rPr>
                <w:rFonts w:ascii="Palatino Linotype" w:eastAsia="Calibri" w:hAnsi="Palatino Linotype" w:cs="Times New Roman"/>
                <w:sz w:val="24"/>
                <w:szCs w:val="24"/>
                <w:lang w:val="en-GB"/>
              </w:rPr>
              <w:t xml:space="preserve"> forma </w:t>
            </w:r>
            <w:proofErr w:type="spellStart"/>
            <w:r>
              <w:rPr>
                <w:rFonts w:ascii="Palatino Linotype" w:eastAsia="Calibri" w:hAnsi="Palatino Linotype" w:cs="Times New Roman"/>
                <w:sz w:val="24"/>
                <w:szCs w:val="24"/>
                <w:lang w:val="en-GB"/>
              </w:rPr>
              <w:t>spolupráce</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dětí</w:t>
            </w:r>
            <w:proofErr w:type="spellEnd"/>
            <w:r>
              <w:rPr>
                <w:rFonts w:ascii="Palatino Linotype" w:eastAsia="Calibri" w:hAnsi="Palatino Linotype" w:cs="Times New Roman"/>
                <w:sz w:val="24"/>
                <w:szCs w:val="24"/>
                <w:lang w:val="en-GB"/>
              </w:rPr>
              <w:t xml:space="preserve"> a </w:t>
            </w:r>
            <w:proofErr w:type="spellStart"/>
            <w:r>
              <w:rPr>
                <w:rFonts w:ascii="Palatino Linotype" w:eastAsia="Calibri" w:hAnsi="Palatino Linotype" w:cs="Times New Roman"/>
                <w:sz w:val="24"/>
                <w:szCs w:val="24"/>
                <w:lang w:val="en-GB"/>
              </w:rPr>
              <w:t>seniorů</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Teoretická</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část</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obsahuje</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kapitoly</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týkající</w:t>
            </w:r>
            <w:proofErr w:type="spellEnd"/>
            <w:r>
              <w:rPr>
                <w:rFonts w:ascii="Palatino Linotype" w:eastAsia="Calibri" w:hAnsi="Palatino Linotype" w:cs="Times New Roman"/>
                <w:sz w:val="24"/>
                <w:szCs w:val="24"/>
                <w:lang w:val="en-GB"/>
              </w:rPr>
              <w:t xml:space="preserve"> se </w:t>
            </w:r>
            <w:proofErr w:type="spellStart"/>
            <w:r>
              <w:rPr>
                <w:rFonts w:ascii="Palatino Linotype" w:eastAsia="Calibri" w:hAnsi="Palatino Linotype" w:cs="Times New Roman"/>
                <w:sz w:val="24"/>
                <w:szCs w:val="24"/>
                <w:lang w:val="en-GB"/>
              </w:rPr>
              <w:t>dítěte</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předškolního</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věku</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seniora</w:t>
            </w:r>
            <w:proofErr w:type="spellEnd"/>
            <w:r>
              <w:rPr>
                <w:rFonts w:ascii="Palatino Linotype" w:eastAsia="Calibri" w:hAnsi="Palatino Linotype" w:cs="Times New Roman"/>
                <w:sz w:val="24"/>
                <w:szCs w:val="24"/>
                <w:lang w:val="en-GB"/>
              </w:rPr>
              <w:t xml:space="preserve"> a </w:t>
            </w:r>
            <w:proofErr w:type="spellStart"/>
            <w:r>
              <w:rPr>
                <w:rFonts w:ascii="Palatino Linotype" w:eastAsia="Calibri" w:hAnsi="Palatino Linotype" w:cs="Times New Roman"/>
                <w:sz w:val="24"/>
                <w:szCs w:val="24"/>
                <w:lang w:val="en-GB"/>
              </w:rPr>
              <w:t>mezigeneračního</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setkávání</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jeho</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významu</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formám</w:t>
            </w:r>
            <w:proofErr w:type="spellEnd"/>
            <w:r>
              <w:rPr>
                <w:rFonts w:ascii="Palatino Linotype" w:eastAsia="Calibri" w:hAnsi="Palatino Linotype" w:cs="Times New Roman"/>
                <w:sz w:val="24"/>
                <w:szCs w:val="24"/>
                <w:lang w:val="en-GB"/>
              </w:rPr>
              <w:t xml:space="preserve"> a </w:t>
            </w:r>
            <w:proofErr w:type="spellStart"/>
            <w:r>
              <w:rPr>
                <w:rFonts w:ascii="Palatino Linotype" w:eastAsia="Calibri" w:hAnsi="Palatino Linotype" w:cs="Times New Roman"/>
                <w:sz w:val="24"/>
                <w:szCs w:val="24"/>
                <w:lang w:val="en-GB"/>
              </w:rPr>
              <w:t>přínosu</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Empirická</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část</w:t>
            </w:r>
            <w:proofErr w:type="spellEnd"/>
            <w:r>
              <w:rPr>
                <w:rFonts w:ascii="Palatino Linotype" w:eastAsia="Calibri" w:hAnsi="Palatino Linotype" w:cs="Times New Roman"/>
                <w:sz w:val="24"/>
                <w:szCs w:val="24"/>
                <w:lang w:val="en-GB"/>
              </w:rPr>
              <w:t xml:space="preserve"> se </w:t>
            </w:r>
            <w:proofErr w:type="spellStart"/>
            <w:r>
              <w:rPr>
                <w:rFonts w:ascii="Palatino Linotype" w:eastAsia="Calibri" w:hAnsi="Palatino Linotype" w:cs="Times New Roman"/>
                <w:sz w:val="24"/>
                <w:szCs w:val="24"/>
                <w:lang w:val="en-GB"/>
              </w:rPr>
              <w:t>věnuje</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rozhovorům</w:t>
            </w:r>
            <w:proofErr w:type="spellEnd"/>
            <w:r>
              <w:rPr>
                <w:rFonts w:ascii="Palatino Linotype" w:eastAsia="Calibri" w:hAnsi="Palatino Linotype" w:cs="Times New Roman"/>
                <w:sz w:val="24"/>
                <w:szCs w:val="24"/>
                <w:lang w:val="en-GB"/>
              </w:rPr>
              <w:t xml:space="preserve"> s </w:t>
            </w:r>
            <w:proofErr w:type="spellStart"/>
            <w:r>
              <w:rPr>
                <w:rFonts w:ascii="Palatino Linotype" w:eastAsia="Calibri" w:hAnsi="Palatino Linotype" w:cs="Times New Roman"/>
                <w:sz w:val="24"/>
                <w:szCs w:val="24"/>
                <w:lang w:val="en-GB"/>
              </w:rPr>
              <w:t>učitelkami</w:t>
            </w:r>
            <w:proofErr w:type="spellEnd"/>
            <w:r>
              <w:rPr>
                <w:rFonts w:ascii="Palatino Linotype" w:eastAsia="Calibri" w:hAnsi="Palatino Linotype" w:cs="Times New Roman"/>
                <w:sz w:val="24"/>
                <w:szCs w:val="24"/>
                <w:lang w:val="en-GB"/>
              </w:rPr>
              <w:t xml:space="preserve"> a </w:t>
            </w:r>
            <w:proofErr w:type="spellStart"/>
            <w:r>
              <w:rPr>
                <w:rFonts w:ascii="Palatino Linotype" w:eastAsia="Calibri" w:hAnsi="Palatino Linotype" w:cs="Times New Roman"/>
                <w:sz w:val="24"/>
                <w:szCs w:val="24"/>
                <w:lang w:val="en-GB"/>
              </w:rPr>
              <w:t>seniory</w:t>
            </w:r>
            <w:proofErr w:type="spellEnd"/>
            <w:r>
              <w:rPr>
                <w:rFonts w:ascii="Palatino Linotype" w:eastAsia="Calibri" w:hAnsi="Palatino Linotype" w:cs="Times New Roman"/>
                <w:sz w:val="24"/>
                <w:szCs w:val="24"/>
                <w:lang w:val="en-GB"/>
              </w:rPr>
              <w:t xml:space="preserve"> z </w:t>
            </w:r>
            <w:proofErr w:type="spellStart"/>
            <w:r>
              <w:rPr>
                <w:rFonts w:ascii="Palatino Linotype" w:eastAsia="Calibri" w:hAnsi="Palatino Linotype" w:cs="Times New Roman"/>
                <w:sz w:val="24"/>
                <w:szCs w:val="24"/>
                <w:lang w:val="en-GB"/>
              </w:rPr>
              <w:t>vybraného</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rezidenčního</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zařízení</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Rozhovory</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jsou</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doplněny</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písemným</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dotazováním</w:t>
            </w:r>
            <w:proofErr w:type="spellEnd"/>
            <w:r>
              <w:rPr>
                <w:rFonts w:ascii="Palatino Linotype" w:eastAsia="Calibri" w:hAnsi="Palatino Linotype" w:cs="Times New Roman"/>
                <w:sz w:val="24"/>
                <w:szCs w:val="24"/>
                <w:lang w:val="en-GB"/>
              </w:rPr>
              <w:t xml:space="preserve"> </w:t>
            </w:r>
            <w:proofErr w:type="spellStart"/>
            <w:r>
              <w:rPr>
                <w:rFonts w:ascii="Palatino Linotype" w:eastAsia="Calibri" w:hAnsi="Palatino Linotype" w:cs="Times New Roman"/>
                <w:sz w:val="24"/>
                <w:szCs w:val="24"/>
                <w:lang w:val="en-GB"/>
              </w:rPr>
              <w:t>rodičů</w:t>
            </w:r>
            <w:proofErr w:type="spellEnd"/>
            <w:r>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dětí</w:t>
            </w:r>
            <w:proofErr w:type="spellEnd"/>
            <w:r w:rsidRPr="008C28C3">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Cílem</w:t>
            </w:r>
            <w:proofErr w:type="spellEnd"/>
            <w:r w:rsidRPr="008C28C3">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práce</w:t>
            </w:r>
            <w:proofErr w:type="spellEnd"/>
            <w:r w:rsidRPr="008C28C3">
              <w:rPr>
                <w:rFonts w:ascii="Palatino Linotype" w:eastAsia="Calibri" w:hAnsi="Palatino Linotype" w:cs="Times New Roman"/>
                <w:sz w:val="24"/>
                <w:szCs w:val="24"/>
                <w:lang w:val="en-GB"/>
              </w:rPr>
              <w:t xml:space="preserve"> je </w:t>
            </w:r>
            <w:proofErr w:type="spellStart"/>
            <w:r w:rsidR="008C28C3" w:rsidRPr="008C28C3">
              <w:rPr>
                <w:rFonts w:ascii="Palatino Linotype" w:eastAsia="Calibri" w:hAnsi="Palatino Linotype" w:cs="Times New Roman"/>
                <w:sz w:val="24"/>
                <w:szCs w:val="24"/>
                <w:lang w:val="en-GB"/>
              </w:rPr>
              <w:t>posoudit</w:t>
            </w:r>
            <w:proofErr w:type="spellEnd"/>
            <w:r w:rsidR="006F65A7">
              <w:rPr>
                <w:rFonts w:ascii="Palatino Linotype" w:eastAsia="Calibri" w:hAnsi="Palatino Linotype" w:cs="Times New Roman"/>
                <w:sz w:val="24"/>
                <w:szCs w:val="24"/>
                <w:lang w:val="en-GB"/>
              </w:rPr>
              <w:t xml:space="preserve"> a </w:t>
            </w:r>
            <w:proofErr w:type="spellStart"/>
            <w:r w:rsidR="006F65A7">
              <w:rPr>
                <w:rFonts w:ascii="Palatino Linotype" w:eastAsia="Calibri" w:hAnsi="Palatino Linotype" w:cs="Times New Roman"/>
                <w:sz w:val="24"/>
                <w:szCs w:val="24"/>
                <w:lang w:val="en-GB"/>
              </w:rPr>
              <w:t>popsat</w:t>
            </w:r>
            <w:proofErr w:type="spellEnd"/>
            <w:r w:rsidR="00C01178">
              <w:rPr>
                <w:rFonts w:ascii="Palatino Linotype" w:eastAsia="Calibri" w:hAnsi="Palatino Linotype" w:cs="Times New Roman"/>
                <w:sz w:val="24"/>
                <w:szCs w:val="24"/>
                <w:lang w:val="en-GB"/>
              </w:rPr>
              <w:t>,</w:t>
            </w:r>
            <w:r w:rsidR="008C28C3" w:rsidRPr="008C28C3">
              <w:rPr>
                <w:rFonts w:ascii="Palatino Linotype" w:eastAsia="Calibri" w:hAnsi="Palatino Linotype" w:cs="Times New Roman"/>
                <w:sz w:val="24"/>
                <w:szCs w:val="24"/>
                <w:lang w:val="en-GB"/>
              </w:rPr>
              <w:t xml:space="preserve"> </w:t>
            </w:r>
            <w:proofErr w:type="spellStart"/>
            <w:r w:rsidR="008C28C3" w:rsidRPr="008C28C3">
              <w:rPr>
                <w:rFonts w:ascii="Palatino Linotype" w:eastAsia="Calibri" w:hAnsi="Palatino Linotype" w:cs="Times New Roman"/>
                <w:sz w:val="24"/>
                <w:szCs w:val="24"/>
                <w:lang w:val="en-GB"/>
              </w:rPr>
              <w:t>jaký</w:t>
            </w:r>
            <w:proofErr w:type="spellEnd"/>
            <w:r w:rsidR="008C28C3" w:rsidRPr="008C28C3">
              <w:rPr>
                <w:rFonts w:ascii="Palatino Linotype" w:eastAsia="Calibri" w:hAnsi="Palatino Linotype" w:cs="Times New Roman"/>
                <w:sz w:val="24"/>
                <w:szCs w:val="24"/>
                <w:lang w:val="en-GB"/>
              </w:rPr>
              <w:t xml:space="preserve"> </w:t>
            </w:r>
            <w:proofErr w:type="spellStart"/>
            <w:r w:rsidR="008C28C3" w:rsidRPr="008C28C3">
              <w:rPr>
                <w:rFonts w:ascii="Palatino Linotype" w:eastAsia="Calibri" w:hAnsi="Palatino Linotype" w:cs="Times New Roman"/>
                <w:sz w:val="24"/>
                <w:szCs w:val="24"/>
                <w:lang w:val="en-GB"/>
              </w:rPr>
              <w:t>význam</w:t>
            </w:r>
            <w:proofErr w:type="spellEnd"/>
            <w:r w:rsidR="008C28C3" w:rsidRPr="008C28C3">
              <w:rPr>
                <w:rFonts w:ascii="Palatino Linotype" w:eastAsia="Calibri" w:hAnsi="Palatino Linotype" w:cs="Times New Roman"/>
                <w:sz w:val="24"/>
                <w:szCs w:val="24"/>
                <w:lang w:val="en-GB"/>
              </w:rPr>
              <w:t xml:space="preserve"> </w:t>
            </w:r>
            <w:proofErr w:type="spellStart"/>
            <w:r w:rsidR="008C28C3" w:rsidRPr="008C28C3">
              <w:rPr>
                <w:rFonts w:ascii="Palatino Linotype" w:eastAsia="Calibri" w:hAnsi="Palatino Linotype" w:cs="Times New Roman"/>
                <w:sz w:val="24"/>
                <w:szCs w:val="24"/>
                <w:lang w:val="en-GB"/>
              </w:rPr>
              <w:t>má</w:t>
            </w:r>
            <w:proofErr w:type="spellEnd"/>
            <w:r w:rsidRPr="008C28C3">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mezigenerační</w:t>
            </w:r>
            <w:proofErr w:type="spellEnd"/>
            <w:r w:rsidRPr="008C28C3">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setkávání</w:t>
            </w:r>
            <w:proofErr w:type="spellEnd"/>
            <w:r w:rsidRPr="008C28C3">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jako</w:t>
            </w:r>
            <w:proofErr w:type="spellEnd"/>
            <w:r w:rsidRPr="008C28C3">
              <w:rPr>
                <w:rFonts w:ascii="Palatino Linotype" w:eastAsia="Calibri" w:hAnsi="Palatino Linotype" w:cs="Times New Roman"/>
                <w:sz w:val="24"/>
                <w:szCs w:val="24"/>
                <w:lang w:val="en-GB"/>
              </w:rPr>
              <w:t xml:space="preserve"> forma </w:t>
            </w:r>
            <w:proofErr w:type="spellStart"/>
            <w:r w:rsidRPr="008C28C3">
              <w:rPr>
                <w:rFonts w:ascii="Palatino Linotype" w:eastAsia="Calibri" w:hAnsi="Palatino Linotype" w:cs="Times New Roman"/>
                <w:sz w:val="24"/>
                <w:szCs w:val="24"/>
                <w:lang w:val="en-GB"/>
              </w:rPr>
              <w:t>spolupráce</w:t>
            </w:r>
            <w:proofErr w:type="spellEnd"/>
            <w:r w:rsidRPr="008C28C3">
              <w:rPr>
                <w:rFonts w:ascii="Palatino Linotype" w:eastAsia="Calibri" w:hAnsi="Palatino Linotype" w:cs="Times New Roman"/>
                <w:sz w:val="24"/>
                <w:szCs w:val="24"/>
                <w:lang w:val="en-GB"/>
              </w:rPr>
              <w:t xml:space="preserve"> </w:t>
            </w:r>
            <w:proofErr w:type="spellStart"/>
            <w:r w:rsidRPr="008C28C3">
              <w:rPr>
                <w:rFonts w:ascii="Palatino Linotype" w:eastAsia="Calibri" w:hAnsi="Palatino Linotype" w:cs="Times New Roman"/>
                <w:sz w:val="24"/>
                <w:szCs w:val="24"/>
                <w:lang w:val="en-GB"/>
              </w:rPr>
              <w:t>dětí</w:t>
            </w:r>
            <w:proofErr w:type="spellEnd"/>
            <w:r w:rsidRPr="008C28C3">
              <w:rPr>
                <w:rFonts w:ascii="Palatino Linotype" w:eastAsia="Calibri" w:hAnsi="Palatino Linotype" w:cs="Times New Roman"/>
                <w:sz w:val="24"/>
                <w:szCs w:val="24"/>
                <w:lang w:val="en-GB"/>
              </w:rPr>
              <w:t xml:space="preserve"> a </w:t>
            </w:r>
            <w:proofErr w:type="spellStart"/>
            <w:r w:rsidRPr="008C28C3">
              <w:rPr>
                <w:rFonts w:ascii="Palatino Linotype" w:eastAsia="Calibri" w:hAnsi="Palatino Linotype" w:cs="Times New Roman"/>
                <w:sz w:val="24"/>
                <w:szCs w:val="24"/>
                <w:lang w:val="en-GB"/>
              </w:rPr>
              <w:t>seniorů</w:t>
            </w:r>
            <w:proofErr w:type="spellEnd"/>
            <w:r w:rsidRPr="008C28C3">
              <w:rPr>
                <w:rFonts w:ascii="Palatino Linotype" w:eastAsia="Calibri" w:hAnsi="Palatino Linotype" w:cs="Times New Roman"/>
                <w:sz w:val="24"/>
                <w:szCs w:val="24"/>
                <w:lang w:val="en-GB"/>
              </w:rPr>
              <w:t xml:space="preserve"> </w:t>
            </w:r>
            <w:r w:rsidR="00E91DD7">
              <w:rPr>
                <w:rFonts w:ascii="Palatino Linotype" w:eastAsia="Calibri" w:hAnsi="Palatino Linotype" w:cs="Times New Roman"/>
                <w:sz w:val="24"/>
                <w:szCs w:val="24"/>
                <w:lang w:val="en-GB"/>
              </w:rPr>
              <w:t xml:space="preserve">pro </w:t>
            </w:r>
            <w:proofErr w:type="spellStart"/>
            <w:r w:rsidR="00E91DD7">
              <w:rPr>
                <w:rFonts w:ascii="Palatino Linotype" w:eastAsia="Calibri" w:hAnsi="Palatino Linotype" w:cs="Times New Roman"/>
                <w:sz w:val="24"/>
                <w:szCs w:val="24"/>
                <w:lang w:val="en-GB"/>
              </w:rPr>
              <w:t>rodiče</w:t>
            </w:r>
            <w:proofErr w:type="spellEnd"/>
            <w:r w:rsidR="00E91DD7">
              <w:rPr>
                <w:rFonts w:ascii="Palatino Linotype" w:eastAsia="Calibri" w:hAnsi="Palatino Linotype" w:cs="Times New Roman"/>
                <w:sz w:val="24"/>
                <w:szCs w:val="24"/>
                <w:lang w:val="en-GB"/>
              </w:rPr>
              <w:t xml:space="preserve">, pedagogy a </w:t>
            </w:r>
            <w:proofErr w:type="spellStart"/>
            <w:r w:rsidR="00E91DD7">
              <w:rPr>
                <w:rFonts w:ascii="Palatino Linotype" w:eastAsia="Calibri" w:hAnsi="Palatino Linotype" w:cs="Times New Roman"/>
                <w:sz w:val="24"/>
                <w:szCs w:val="24"/>
                <w:lang w:val="en-GB"/>
              </w:rPr>
              <w:t>seniory</w:t>
            </w:r>
            <w:proofErr w:type="spellEnd"/>
          </w:p>
        </w:tc>
      </w:tr>
      <w:tr w:rsidR="00965140">
        <w:trPr>
          <w:trHeight w:val="398"/>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Klíčová slova:</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965140" w:rsidRDefault="00355DB3">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Předškolní dítě, rodina, rodiče, rodinná výchova, mezigenerační setkávání, mezigenerační učení, senioři, formy spolupráce, pedagogická práce</w:t>
            </w:r>
          </w:p>
        </w:tc>
      </w:tr>
      <w:tr w:rsidR="00965140">
        <w:trPr>
          <w:trHeight w:val="499"/>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Title of Thesis:</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965140" w:rsidRDefault="00355DB3">
            <w:pPr>
              <w:spacing w:after="0" w:line="360" w:lineRule="auto"/>
              <w:jc w:val="both"/>
              <w:rPr>
                <w:rFonts w:ascii="Palatino Linotype" w:eastAsia="Calibri" w:hAnsi="Palatino Linotype" w:cs="Times New Roman"/>
                <w:sz w:val="24"/>
                <w:szCs w:val="24"/>
              </w:rPr>
            </w:pPr>
            <w:proofErr w:type="spellStart"/>
            <w:r>
              <w:rPr>
                <w:rFonts w:ascii="Palatino Linotype" w:eastAsia="Calibri" w:hAnsi="Palatino Linotype" w:cs="Times New Roman"/>
                <w:sz w:val="24"/>
                <w:szCs w:val="24"/>
              </w:rPr>
              <w:t>Intergenerational</w:t>
            </w:r>
            <w:proofErr w:type="spellEnd"/>
            <w:r>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t>meetings</w:t>
            </w:r>
            <w:proofErr w:type="spellEnd"/>
            <w:r>
              <w:rPr>
                <w:rFonts w:ascii="Palatino Linotype" w:eastAsia="Calibri" w:hAnsi="Palatino Linotype" w:cs="Times New Roman"/>
                <w:sz w:val="24"/>
                <w:szCs w:val="24"/>
              </w:rPr>
              <w:t xml:space="preserve"> as a </w:t>
            </w:r>
            <w:proofErr w:type="spellStart"/>
            <w:r>
              <w:rPr>
                <w:rFonts w:ascii="Palatino Linotype" w:eastAsia="Calibri" w:hAnsi="Palatino Linotype" w:cs="Times New Roman"/>
                <w:sz w:val="24"/>
                <w:szCs w:val="24"/>
              </w:rPr>
              <w:t>form</w:t>
            </w:r>
            <w:proofErr w:type="spellEnd"/>
            <w:r>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t>of</w:t>
            </w:r>
            <w:proofErr w:type="spellEnd"/>
            <w:r>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t>cooperation</w:t>
            </w:r>
            <w:proofErr w:type="spellEnd"/>
            <w:r>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lastRenderedPageBreak/>
              <w:t>between</w:t>
            </w:r>
            <w:proofErr w:type="spellEnd"/>
            <w:r>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t>children</w:t>
            </w:r>
            <w:proofErr w:type="spellEnd"/>
            <w:r>
              <w:rPr>
                <w:rFonts w:ascii="Palatino Linotype" w:eastAsia="Calibri" w:hAnsi="Palatino Linotype" w:cs="Times New Roman"/>
                <w:sz w:val="24"/>
                <w:szCs w:val="24"/>
              </w:rPr>
              <w:t xml:space="preserve"> and </w:t>
            </w:r>
            <w:proofErr w:type="spellStart"/>
            <w:r>
              <w:rPr>
                <w:rFonts w:ascii="Palatino Linotype" w:eastAsia="Calibri" w:hAnsi="Palatino Linotype" w:cs="Times New Roman"/>
                <w:sz w:val="24"/>
                <w:szCs w:val="24"/>
              </w:rPr>
              <w:t>seniors</w:t>
            </w:r>
            <w:proofErr w:type="spellEnd"/>
          </w:p>
        </w:tc>
      </w:tr>
      <w:tr w:rsidR="00965140">
        <w:trPr>
          <w:trHeight w:val="2077"/>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Pr="0085339F" w:rsidRDefault="00355DB3">
            <w:pPr>
              <w:spacing w:after="0" w:line="360" w:lineRule="auto"/>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lastRenderedPageBreak/>
              <w:t>Annotation:</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965140" w:rsidRDefault="00355DB3" w:rsidP="00256C44">
            <w:pPr>
              <w:spacing w:after="0" w:line="360" w:lineRule="auto"/>
              <w:jc w:val="both"/>
              <w:rPr>
                <w:rFonts w:ascii="Palatino Linotype" w:eastAsia="Calibri" w:hAnsi="Palatino Linotype" w:cs="Times New Roman"/>
                <w:sz w:val="24"/>
                <w:szCs w:val="24"/>
                <w:lang w:val="en-GB"/>
              </w:rPr>
            </w:pPr>
            <w:r w:rsidRPr="0085339F">
              <w:rPr>
                <w:rFonts w:ascii="Palatino Linotype" w:eastAsia="Times New Roman" w:hAnsi="Palatino Linotype" w:cs="Arial"/>
                <w:sz w:val="24"/>
                <w:szCs w:val="24"/>
                <w:lang w:val="en-GB" w:eastAsia="cs-CZ"/>
              </w:rPr>
              <w:t>The</w:t>
            </w:r>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topic</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of</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bachelor's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work</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intergenerational</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meetings</w:t>
            </w:r>
            <w:proofErr w:type="spellEnd"/>
            <w:r>
              <w:rPr>
                <w:rFonts w:ascii="Palatino Linotype" w:eastAsia="Times New Roman" w:hAnsi="Palatino Linotype" w:cs="Arial"/>
                <w:sz w:val="24"/>
                <w:szCs w:val="24"/>
                <w:lang w:eastAsia="cs-CZ"/>
              </w:rPr>
              <w:t xml:space="preserve"> as a </w:t>
            </w:r>
            <w:proofErr w:type="spellStart"/>
            <w:r>
              <w:rPr>
                <w:rFonts w:ascii="Palatino Linotype" w:eastAsia="Times New Roman" w:hAnsi="Palatino Linotype" w:cs="Arial"/>
                <w:sz w:val="24"/>
                <w:szCs w:val="24"/>
                <w:lang w:eastAsia="cs-CZ"/>
              </w:rPr>
              <w:t>form</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of</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cooperation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between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children</w:t>
            </w:r>
            <w:proofErr w:type="spellEnd"/>
            <w:r>
              <w:rPr>
                <w:rFonts w:ascii="Palatino Linotype" w:eastAsia="Times New Roman" w:hAnsi="Palatino Linotype" w:cs="Arial"/>
                <w:sz w:val="24"/>
                <w:szCs w:val="24"/>
                <w:lang w:eastAsia="cs-CZ"/>
              </w:rPr>
              <w:t xml:space="preserve"> and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sidR="00584A24">
              <w:rPr>
                <w:rFonts w:ascii="Palatino Linotype" w:eastAsia="Times New Roman" w:hAnsi="Palatino Linotype" w:cs="Arial"/>
                <w:sz w:val="24"/>
                <w:szCs w:val="24"/>
                <w:lang w:eastAsia="cs-CZ"/>
              </w:rPr>
              <w:t>seniors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theoretical</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section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contains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chapters</w:t>
            </w:r>
            <w:proofErr w:type="spellEnd"/>
            <w:r>
              <w:rPr>
                <w:rFonts w:ascii="Palatino Linotype" w:eastAsia="Times New Roman" w:hAnsi="Palatino Linotype" w:cs="Arial"/>
                <w:sz w:val="24"/>
                <w:szCs w:val="24"/>
                <w:lang w:eastAsia="cs-CZ"/>
              </w:rPr>
              <w:t xml:space="preserve"> on </w:t>
            </w:r>
            <w:proofErr w:type="spellStart"/>
            <w:r>
              <w:rPr>
                <w:rFonts w:ascii="Palatino Linotype" w:eastAsia="Times New Roman" w:hAnsi="Palatino Linotype" w:cs="Arial"/>
                <w:sz w:val="24"/>
                <w:szCs w:val="24"/>
                <w:lang w:eastAsia="cs-CZ"/>
              </w:rPr>
              <w:t>pre-school</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child</w:t>
            </w:r>
            <w:proofErr w:type="spellEnd"/>
            <w:r>
              <w:rPr>
                <w:rFonts w:ascii="Palatino Linotype" w:eastAsia="Times New Roman" w:hAnsi="Palatino Linotype" w:cs="Arial"/>
                <w:sz w:val="24"/>
                <w:szCs w:val="24"/>
                <w:lang w:eastAsia="cs-CZ"/>
              </w:rPr>
              <w:t xml:space="preserve">, senior and </w:t>
            </w:r>
            <w:proofErr w:type="spellStart"/>
            <w:r>
              <w:rPr>
                <w:rFonts w:ascii="Palatino Linotype" w:eastAsia="Times New Roman" w:hAnsi="Palatino Linotype" w:cs="Arial"/>
                <w:sz w:val="24"/>
                <w:szCs w:val="24"/>
                <w:lang w:eastAsia="cs-CZ"/>
              </w:rPr>
              <w:t>intergenerational</w:t>
            </w:r>
            <w:proofErr w:type="spellEnd"/>
            <w:r>
              <w:rPr>
                <w:rFonts w:ascii="Palatino Linotype" w:eastAsia="Times New Roman" w:hAnsi="Palatino Linotype" w:cs="Arial"/>
                <w:sz w:val="24"/>
                <w:szCs w:val="24"/>
                <w:lang w:eastAsia="cs-CZ"/>
              </w:rPr>
              <w:t xml:space="preserve"> meeting, </w:t>
            </w:r>
            <w:proofErr w:type="spellStart"/>
            <w:r>
              <w:rPr>
                <w:rFonts w:ascii="Palatino Linotype" w:eastAsia="Times New Roman" w:hAnsi="Palatino Linotype" w:cs="Arial"/>
                <w:sz w:val="24"/>
                <w:szCs w:val="24"/>
                <w:lang w:eastAsia="cs-CZ"/>
              </w:rPr>
              <w:t>its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importance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forms</w:t>
            </w:r>
            <w:proofErr w:type="spellEnd"/>
            <w:r>
              <w:rPr>
                <w:rFonts w:ascii="Palatino Linotype" w:eastAsia="Times New Roman" w:hAnsi="Palatino Linotype" w:cs="Arial"/>
                <w:sz w:val="24"/>
                <w:szCs w:val="24"/>
                <w:lang w:eastAsia="cs-CZ"/>
              </w:rPr>
              <w:t xml:space="preserve"> and </w:t>
            </w:r>
            <w:proofErr w:type="spellStart"/>
            <w:r>
              <w:rPr>
                <w:rFonts w:ascii="Palatino Linotype" w:eastAsia="Times New Roman" w:hAnsi="Palatino Linotype" w:cs="Arial"/>
                <w:sz w:val="24"/>
                <w:szCs w:val="24"/>
                <w:lang w:eastAsia="cs-CZ"/>
              </w:rPr>
              <w:t>benefits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empirical</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section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is</w:t>
            </w:r>
            <w:proofErr w:type="spellEnd"/>
            <w:r>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focused</w:t>
            </w:r>
            <w:proofErr w:type="spellEnd"/>
            <w:r>
              <w:rPr>
                <w:rFonts w:ascii="Palatino Linotype" w:eastAsia="Times New Roman" w:hAnsi="Palatino Linotype" w:cs="Arial"/>
                <w:sz w:val="24"/>
                <w:szCs w:val="24"/>
                <w:lang w:eastAsia="cs-CZ"/>
              </w:rPr>
              <w:t xml:space="preserve"> to </w:t>
            </w:r>
            <w:proofErr w:type="spellStart"/>
            <w:r>
              <w:rPr>
                <w:rFonts w:ascii="Palatino Linotype" w:eastAsia="Times New Roman" w:hAnsi="Palatino Linotype" w:cs="Arial"/>
                <w:sz w:val="24"/>
                <w:szCs w:val="24"/>
                <w:lang w:eastAsia="cs-CZ"/>
              </w:rPr>
              <w:t>teachers</w:t>
            </w:r>
            <w:proofErr w:type="spellEnd"/>
            <w:r>
              <w:rPr>
                <w:rFonts w:ascii="Palatino Linotype" w:eastAsia="Times New Roman" w:hAnsi="Palatino Linotype" w:cs="Arial"/>
                <w:sz w:val="24"/>
                <w:szCs w:val="24"/>
                <w:lang w:eastAsia="cs-CZ"/>
              </w:rPr>
              <w:t xml:space="preserve"> and </w:t>
            </w:r>
            <w:proofErr w:type="spellStart"/>
            <w:r>
              <w:rPr>
                <w:rFonts w:ascii="Palatino Linotype" w:eastAsia="Times New Roman" w:hAnsi="Palatino Linotype" w:cs="Arial"/>
                <w:sz w:val="24"/>
                <w:szCs w:val="24"/>
                <w:lang w:eastAsia="cs-CZ"/>
              </w:rPr>
              <w:t>seniors</w:t>
            </w:r>
            <w:proofErr w:type="spellEnd"/>
            <w:r>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interviews</w:t>
            </w:r>
            <w:proofErr w:type="spellEnd"/>
            <w:r w:rsidR="00256C44">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from</w:t>
            </w:r>
            <w:proofErr w:type="spellEnd"/>
            <w:r>
              <w:rPr>
                <w:rFonts w:ascii="Palatino Linotype" w:eastAsia="Times New Roman" w:hAnsi="Palatino Linotype" w:cs="Arial"/>
                <w:sz w:val="24"/>
                <w:szCs w:val="24"/>
                <w:lang w:eastAsia="cs-CZ"/>
              </w:rPr>
              <w:t xml:space="preserve"> a </w:t>
            </w:r>
            <w:proofErr w:type="spellStart"/>
            <w:r>
              <w:rPr>
                <w:rFonts w:ascii="Palatino Linotype" w:eastAsia="Times New Roman" w:hAnsi="Palatino Linotype" w:cs="Arial"/>
                <w:sz w:val="24"/>
                <w:szCs w:val="24"/>
                <w:lang w:eastAsia="cs-CZ"/>
              </w:rPr>
              <w:t>selected</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residential</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facility</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interviews</w:t>
            </w:r>
            <w:proofErr w:type="spellEnd"/>
            <w:r>
              <w:rPr>
                <w:rFonts w:ascii="Palatino Linotype" w:eastAsia="Times New Roman" w:hAnsi="Palatino Linotype" w:cs="Arial"/>
                <w:sz w:val="24"/>
                <w:szCs w:val="24"/>
                <w:lang w:eastAsia="cs-CZ"/>
              </w:rPr>
              <w:t xml:space="preserve"> are </w:t>
            </w:r>
            <w:proofErr w:type="spellStart"/>
            <w:r>
              <w:rPr>
                <w:rFonts w:ascii="Palatino Linotype" w:eastAsia="Times New Roman" w:hAnsi="Palatino Linotype" w:cs="Arial"/>
                <w:sz w:val="24"/>
                <w:szCs w:val="24"/>
                <w:lang w:eastAsia="cs-CZ"/>
              </w:rPr>
              <w:t>supplemented</w:t>
            </w:r>
            <w:proofErr w:type="spellEnd"/>
            <w:r>
              <w:rPr>
                <w:rFonts w:ascii="Palatino Linotype" w:eastAsia="Times New Roman" w:hAnsi="Palatino Linotype" w:cs="Arial"/>
                <w:sz w:val="24"/>
                <w:szCs w:val="24"/>
                <w:lang w:eastAsia="cs-CZ"/>
              </w:rPr>
              <w:t xml:space="preserve"> by </w:t>
            </w:r>
            <w:proofErr w:type="spellStart"/>
            <w:r>
              <w:rPr>
                <w:rFonts w:ascii="Palatino Linotype" w:eastAsia="Times New Roman" w:hAnsi="Palatino Linotype" w:cs="Arial"/>
                <w:sz w:val="24"/>
                <w:szCs w:val="24"/>
                <w:lang w:eastAsia="cs-CZ"/>
              </w:rPr>
              <w:t>written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questioning</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of</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children's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parents</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aim</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of</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the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work</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is</w:t>
            </w:r>
            <w:proofErr w:type="spellEnd"/>
            <w:r>
              <w:rPr>
                <w:rFonts w:ascii="Palatino Linotype" w:eastAsia="Times New Roman" w:hAnsi="Palatino Linotype" w:cs="Arial"/>
                <w:sz w:val="24"/>
                <w:szCs w:val="24"/>
                <w:lang w:eastAsia="cs-CZ"/>
              </w:rPr>
              <w:t xml:space="preserve"> to </w:t>
            </w:r>
            <w:proofErr w:type="spellStart"/>
            <w:r>
              <w:rPr>
                <w:rFonts w:ascii="Palatino Linotype" w:eastAsia="Times New Roman" w:hAnsi="Palatino Linotype" w:cs="Arial"/>
                <w:sz w:val="24"/>
                <w:szCs w:val="24"/>
                <w:lang w:eastAsia="cs-CZ"/>
              </w:rPr>
              <w:t>describe</w:t>
            </w:r>
            <w:proofErr w:type="spellEnd"/>
            <w:r>
              <w:rPr>
                <w:rFonts w:ascii="Palatino Linotype" w:eastAsia="Times New Roman" w:hAnsi="Palatino Linotype" w:cs="Arial"/>
                <w:sz w:val="24"/>
                <w:szCs w:val="24"/>
                <w:lang w:eastAsia="cs-CZ"/>
              </w:rPr>
              <w:t xml:space="preserve"> and analyse </w:t>
            </w:r>
            <w:proofErr w:type="spellStart"/>
            <w:r w:rsidR="00256C44">
              <w:rPr>
                <w:rFonts w:ascii="Palatino Linotype" w:eastAsia="Times New Roman" w:hAnsi="Palatino Linotype" w:cs="Arial"/>
                <w:sz w:val="24"/>
                <w:szCs w:val="24"/>
                <w:lang w:eastAsia="cs-CZ"/>
              </w:rPr>
              <w:t>what</w:t>
            </w:r>
            <w:proofErr w:type="spellEnd"/>
            <w:r w:rsidR="00256C44">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meaning</w:t>
            </w:r>
            <w:proofErr w:type="spellEnd"/>
            <w:r w:rsidR="00256C44">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have</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intergenerational</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meetings</w:t>
            </w:r>
            <w:proofErr w:type="spellEnd"/>
            <w:r>
              <w:rPr>
                <w:rFonts w:ascii="Palatino Linotype" w:eastAsia="Times New Roman" w:hAnsi="Palatino Linotype" w:cs="Arial"/>
                <w:sz w:val="24"/>
                <w:szCs w:val="24"/>
                <w:lang w:eastAsia="cs-CZ"/>
              </w:rPr>
              <w:t xml:space="preserve"> as a </w:t>
            </w:r>
            <w:proofErr w:type="spellStart"/>
            <w:r>
              <w:rPr>
                <w:rFonts w:ascii="Palatino Linotype" w:eastAsia="Times New Roman" w:hAnsi="Palatino Linotype" w:cs="Arial"/>
                <w:sz w:val="24"/>
                <w:szCs w:val="24"/>
                <w:lang w:eastAsia="cs-CZ"/>
              </w:rPr>
              <w:t>form</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of</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cooperation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between</w:t>
            </w:r>
            <w:proofErr w:type="spellEnd"/>
            <w:r>
              <w:rPr>
                <w:rFonts w:ascii="Palatino Linotype" w:eastAsia="Times New Roman" w:hAnsi="Palatino Linotype" w:cs="Arial"/>
                <w:sz w:val="24"/>
                <w:szCs w:val="24"/>
                <w:lang w:eastAsia="cs-CZ"/>
              </w:rPr>
              <w:t xml:space="preserve"> </w:t>
            </w:r>
            <w:proofErr w:type="spellStart"/>
            <w:r>
              <w:rPr>
                <w:rFonts w:ascii="Palatino Linotype" w:eastAsia="Times New Roman" w:hAnsi="Palatino Linotype" w:cs="Arial"/>
                <w:sz w:val="24"/>
                <w:szCs w:val="24"/>
                <w:lang w:eastAsia="cs-CZ"/>
              </w:rPr>
              <w:t>children</w:t>
            </w:r>
            <w:proofErr w:type="spellEnd"/>
            <w:r>
              <w:rPr>
                <w:rFonts w:ascii="Palatino Linotype" w:eastAsia="Times New Roman" w:hAnsi="Palatino Linotype" w:cs="Arial"/>
                <w:sz w:val="24"/>
                <w:szCs w:val="24"/>
                <w:lang w:eastAsia="cs-CZ"/>
              </w:rPr>
              <w:t xml:space="preserve"> and </w:t>
            </w:r>
            <w:proofErr w:type="spellStart"/>
            <w:r w:rsidR="00E91DD7">
              <w:rPr>
                <w:rFonts w:ascii="Palatino Linotype" w:eastAsia="Times New Roman" w:hAnsi="Palatino Linotype" w:cs="Arial"/>
                <w:sz w:val="24"/>
                <w:szCs w:val="24"/>
                <w:lang w:eastAsia="cs-CZ"/>
              </w:rPr>
              <w:t>senior</w:t>
            </w:r>
            <w:r w:rsidR="00256C44">
              <w:rPr>
                <w:rFonts w:ascii="Palatino Linotype" w:eastAsia="Times New Roman" w:hAnsi="Palatino Linotype" w:cs="Arial"/>
                <w:sz w:val="24"/>
                <w:szCs w:val="24"/>
                <w:lang w:eastAsia="cs-CZ"/>
              </w:rPr>
              <w:t>s</w:t>
            </w:r>
            <w:proofErr w:type="spellEnd"/>
            <w:r w:rsidR="00E91DD7">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is</w:t>
            </w:r>
            <w:proofErr w:type="spellEnd"/>
            <w:r w:rsidR="00256C44">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for</w:t>
            </w:r>
            <w:proofErr w:type="spellEnd"/>
            <w:r w:rsidR="00256C44">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parents</w:t>
            </w:r>
            <w:proofErr w:type="spellEnd"/>
            <w:r w:rsidR="00256C44">
              <w:rPr>
                <w:rFonts w:ascii="Palatino Linotype" w:eastAsia="Times New Roman" w:hAnsi="Palatino Linotype" w:cs="Arial"/>
                <w:sz w:val="24"/>
                <w:szCs w:val="24"/>
                <w:lang w:eastAsia="cs-CZ"/>
              </w:rPr>
              <w:t xml:space="preserve">, </w:t>
            </w:r>
            <w:proofErr w:type="spellStart"/>
            <w:r w:rsidR="00256C44">
              <w:rPr>
                <w:rFonts w:ascii="Palatino Linotype" w:eastAsia="Times New Roman" w:hAnsi="Palatino Linotype" w:cs="Arial"/>
                <w:sz w:val="24"/>
                <w:szCs w:val="24"/>
                <w:lang w:eastAsia="cs-CZ"/>
              </w:rPr>
              <w:t>teachers</w:t>
            </w:r>
            <w:proofErr w:type="spellEnd"/>
            <w:r w:rsidR="00256C44">
              <w:rPr>
                <w:rFonts w:ascii="Palatino Linotype" w:eastAsia="Times New Roman" w:hAnsi="Palatino Linotype" w:cs="Arial"/>
                <w:sz w:val="24"/>
                <w:szCs w:val="24"/>
                <w:lang w:eastAsia="cs-CZ"/>
              </w:rPr>
              <w:t xml:space="preserve"> and </w:t>
            </w:r>
            <w:proofErr w:type="spellStart"/>
            <w:r w:rsidR="00256C44">
              <w:rPr>
                <w:rFonts w:ascii="Palatino Linotype" w:eastAsia="Times New Roman" w:hAnsi="Palatino Linotype" w:cs="Arial"/>
                <w:sz w:val="24"/>
                <w:szCs w:val="24"/>
                <w:lang w:eastAsia="cs-CZ"/>
              </w:rPr>
              <w:t>seniors</w:t>
            </w:r>
            <w:proofErr w:type="spellEnd"/>
          </w:p>
        </w:tc>
      </w:tr>
      <w:tr w:rsidR="00965140">
        <w:trPr>
          <w:trHeight w:val="546"/>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Keywords:</w:t>
            </w:r>
          </w:p>
        </w:tc>
        <w:tc>
          <w:tcPr>
            <w:tcW w:w="5944" w:type="dxa"/>
            <w:tcBorders>
              <w:top w:val="single" w:sz="4" w:space="0" w:color="000000"/>
              <w:left w:val="single" w:sz="2" w:space="0" w:color="000000"/>
              <w:bottom w:val="single" w:sz="4" w:space="0" w:color="000000"/>
              <w:right w:val="double" w:sz="4" w:space="0" w:color="000000"/>
            </w:tcBorders>
            <w:shd w:val="clear" w:color="auto" w:fill="auto"/>
          </w:tcPr>
          <w:p w:rsidR="00965140" w:rsidRDefault="00355DB3">
            <w:pPr>
              <w:spacing w:after="0" w:line="360" w:lineRule="auto"/>
              <w:rPr>
                <w:rFonts w:ascii="Palatino Linotype" w:eastAsia="MS Mincho" w:hAnsi="Palatino Linotype" w:cs="Times New Roman"/>
                <w:sz w:val="24"/>
                <w:szCs w:val="24"/>
                <w:lang w:val="en-GB"/>
              </w:rPr>
            </w:pPr>
            <w:r>
              <w:rPr>
                <w:rFonts w:ascii="Palatino Linotype" w:eastAsia="MS Mincho" w:hAnsi="Palatino Linotype" w:cs="Times New Roman"/>
                <w:sz w:val="24"/>
                <w:szCs w:val="24"/>
                <w:lang w:val="en-GB"/>
              </w:rPr>
              <w:t>Preschool child, family, parents, family education, intergenerational meetings, intergenerational learning, seniors, forms of cooperation, pedagogical work</w:t>
            </w:r>
          </w:p>
        </w:tc>
      </w:tr>
      <w:tr w:rsidR="00965140">
        <w:trPr>
          <w:trHeight w:val="359"/>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Názvy příloh vázaných v práci:</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4660C4" w:rsidRDefault="004660C4" w:rsidP="00183CD2">
            <w:pPr>
              <w:rPr>
                <w:rFonts w:ascii="Palatino Linotype" w:hAnsi="Palatino Linotype"/>
                <w:sz w:val="24"/>
                <w:szCs w:val="24"/>
              </w:rPr>
            </w:pPr>
            <w:r>
              <w:rPr>
                <w:rFonts w:ascii="Palatino Linotype" w:hAnsi="Palatino Linotype"/>
                <w:sz w:val="24"/>
                <w:szCs w:val="24"/>
              </w:rPr>
              <w:t xml:space="preserve">Příloha č. 1: </w:t>
            </w:r>
            <w:r>
              <w:rPr>
                <w:rFonts w:ascii="Palatino Linotype" w:eastAsia="Calibri" w:hAnsi="Palatino Linotype" w:cs="Times New Roman"/>
                <w:sz w:val="24"/>
                <w:szCs w:val="24"/>
              </w:rPr>
              <w:t>Plán mezigeneračních setkávání dětí a seniorů</w:t>
            </w:r>
          </w:p>
          <w:p w:rsidR="00183CD2" w:rsidRDefault="004660C4" w:rsidP="00183CD2">
            <w:pPr>
              <w:rPr>
                <w:rFonts w:ascii="Palatino Linotype" w:hAnsi="Palatino Linotype"/>
                <w:sz w:val="24"/>
                <w:szCs w:val="24"/>
              </w:rPr>
            </w:pPr>
            <w:r>
              <w:rPr>
                <w:rFonts w:ascii="Palatino Linotype" w:hAnsi="Palatino Linotype"/>
                <w:sz w:val="24"/>
                <w:szCs w:val="24"/>
              </w:rPr>
              <w:t>Příloha č. 2</w:t>
            </w:r>
            <w:r w:rsidR="00183CD2" w:rsidRPr="00673D94">
              <w:rPr>
                <w:rFonts w:ascii="Palatino Linotype" w:hAnsi="Palatino Linotype"/>
                <w:sz w:val="24"/>
                <w:szCs w:val="24"/>
              </w:rPr>
              <w:t>: Písemné dotazování rodičů</w:t>
            </w:r>
          </w:p>
          <w:p w:rsidR="00183CD2" w:rsidRDefault="004660C4" w:rsidP="00183CD2">
            <w:pPr>
              <w:rPr>
                <w:rFonts w:ascii="Palatino Linotype" w:hAnsi="Palatino Linotype"/>
                <w:sz w:val="24"/>
                <w:szCs w:val="24"/>
              </w:rPr>
            </w:pPr>
            <w:r>
              <w:rPr>
                <w:rFonts w:ascii="Palatino Linotype" w:hAnsi="Palatino Linotype"/>
                <w:sz w:val="24"/>
                <w:szCs w:val="24"/>
              </w:rPr>
              <w:t>Příloha č. 3</w:t>
            </w:r>
            <w:r w:rsidR="00183CD2">
              <w:rPr>
                <w:rFonts w:ascii="Palatino Linotype" w:hAnsi="Palatino Linotype"/>
                <w:sz w:val="24"/>
                <w:szCs w:val="24"/>
              </w:rPr>
              <w:t>: Informovaný souhlas respondenta</w:t>
            </w:r>
          </w:p>
          <w:p w:rsidR="00965140" w:rsidRPr="00183CD2" w:rsidRDefault="004660C4" w:rsidP="00183CD2">
            <w:pPr>
              <w:rPr>
                <w:rFonts w:ascii="Palatino Linotype" w:hAnsi="Palatino Linotype"/>
                <w:sz w:val="24"/>
                <w:szCs w:val="24"/>
              </w:rPr>
            </w:pPr>
            <w:r>
              <w:rPr>
                <w:rFonts w:ascii="Palatino Linotype" w:hAnsi="Palatino Linotype"/>
                <w:sz w:val="24"/>
                <w:szCs w:val="24"/>
              </w:rPr>
              <w:t>Příloha č. 4</w:t>
            </w:r>
            <w:r w:rsidR="00183CD2">
              <w:rPr>
                <w:rFonts w:ascii="Palatino Linotype" w:hAnsi="Palatino Linotype"/>
                <w:sz w:val="24"/>
                <w:szCs w:val="24"/>
              </w:rPr>
              <w:t>: Fotografie z Mezigeneračního setkání</w:t>
            </w:r>
          </w:p>
        </w:tc>
      </w:tr>
      <w:tr w:rsidR="00965140">
        <w:trPr>
          <w:trHeight w:val="359"/>
        </w:trPr>
        <w:tc>
          <w:tcPr>
            <w:tcW w:w="2491" w:type="dxa"/>
            <w:tcBorders>
              <w:top w:val="single" w:sz="2" w:space="0" w:color="000000"/>
              <w:left w:val="double" w:sz="4" w:space="0" w:color="000000"/>
              <w:bottom w:val="sing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Počet literatury </w:t>
            </w:r>
            <w:r>
              <w:rPr>
                <w:rFonts w:ascii="Palatino Linotype" w:eastAsia="Calibri" w:hAnsi="Palatino Linotype" w:cs="Times New Roman"/>
                <w:b/>
                <w:sz w:val="24"/>
                <w:szCs w:val="24"/>
              </w:rPr>
              <w:br/>
              <w:t>a zdrojů:</w:t>
            </w:r>
          </w:p>
        </w:tc>
        <w:tc>
          <w:tcPr>
            <w:tcW w:w="5944" w:type="dxa"/>
            <w:tcBorders>
              <w:top w:val="single" w:sz="2" w:space="0" w:color="000000"/>
              <w:left w:val="single" w:sz="2" w:space="0" w:color="000000"/>
              <w:bottom w:val="single" w:sz="4" w:space="0" w:color="000000"/>
              <w:right w:val="double" w:sz="4" w:space="0" w:color="000000"/>
            </w:tcBorders>
            <w:shd w:val="clear" w:color="auto" w:fill="auto"/>
          </w:tcPr>
          <w:p w:rsidR="00965140" w:rsidRDefault="00F63583">
            <w:pPr>
              <w:spacing w:after="0" w:line="360" w:lineRule="auto"/>
              <w:rPr>
                <w:rFonts w:ascii="Palatino Linotype" w:eastAsia="Calibri" w:hAnsi="Palatino Linotype" w:cs="Times New Roman"/>
                <w:sz w:val="24"/>
                <w:szCs w:val="24"/>
              </w:rPr>
            </w:pPr>
            <w:r>
              <w:rPr>
                <w:rFonts w:ascii="Palatino Linotype" w:eastAsia="Calibri" w:hAnsi="Palatino Linotype" w:cs="Times New Roman"/>
                <w:sz w:val="24"/>
                <w:szCs w:val="24"/>
              </w:rPr>
              <w:t>40</w:t>
            </w:r>
          </w:p>
        </w:tc>
      </w:tr>
      <w:tr w:rsidR="00965140">
        <w:trPr>
          <w:trHeight w:val="415"/>
        </w:trPr>
        <w:tc>
          <w:tcPr>
            <w:tcW w:w="2491" w:type="dxa"/>
            <w:tcBorders>
              <w:top w:val="single" w:sz="4" w:space="0" w:color="000000"/>
              <w:left w:val="double" w:sz="4" w:space="0" w:color="000000"/>
              <w:bottom w:val="double" w:sz="4" w:space="0" w:color="000000"/>
              <w:right w:val="single" w:sz="2" w:space="0" w:color="000000"/>
            </w:tcBorders>
            <w:shd w:val="clear" w:color="auto" w:fill="auto"/>
          </w:tcPr>
          <w:p w:rsidR="00965140" w:rsidRDefault="00355DB3">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Rozsah práce:</w:t>
            </w:r>
          </w:p>
        </w:tc>
        <w:tc>
          <w:tcPr>
            <w:tcW w:w="5944" w:type="dxa"/>
            <w:tcBorders>
              <w:top w:val="single" w:sz="4" w:space="0" w:color="000000"/>
              <w:left w:val="single" w:sz="2" w:space="0" w:color="000000"/>
              <w:bottom w:val="double" w:sz="4" w:space="0" w:color="000000"/>
              <w:right w:val="double" w:sz="4" w:space="0" w:color="000000"/>
            </w:tcBorders>
            <w:shd w:val="clear" w:color="auto" w:fill="auto"/>
          </w:tcPr>
          <w:p w:rsidR="00965140" w:rsidRDefault="000C5FC2" w:rsidP="00021EA8">
            <w:pPr>
              <w:spacing w:after="0" w:line="360" w:lineRule="auto"/>
              <w:rPr>
                <w:rFonts w:ascii="Palatino Linotype" w:eastAsia="Calibri" w:hAnsi="Palatino Linotype" w:cs="Times New Roman"/>
                <w:sz w:val="24"/>
                <w:szCs w:val="24"/>
              </w:rPr>
            </w:pPr>
            <w:r>
              <w:rPr>
                <w:rFonts w:ascii="Palatino Linotype" w:eastAsia="Calibri" w:hAnsi="Palatino Linotype" w:cs="Times New Roman"/>
                <w:i/>
                <w:sz w:val="24"/>
                <w:szCs w:val="24"/>
              </w:rPr>
              <w:t>67</w:t>
            </w:r>
            <w:r w:rsidR="00355DB3">
              <w:rPr>
                <w:rFonts w:ascii="Palatino Linotype" w:eastAsia="Calibri" w:hAnsi="Palatino Linotype" w:cs="Times New Roman"/>
                <w:sz w:val="24"/>
                <w:szCs w:val="24"/>
              </w:rPr>
              <w:t xml:space="preserve"> s. (</w:t>
            </w:r>
            <w:r w:rsidR="00BB0080">
              <w:rPr>
                <w:rFonts w:ascii="Palatino Linotype" w:eastAsia="Calibri" w:hAnsi="Palatino Linotype" w:cs="Times New Roman"/>
                <w:i/>
                <w:sz w:val="24"/>
                <w:szCs w:val="24"/>
              </w:rPr>
              <w:t xml:space="preserve">84 </w:t>
            </w:r>
            <w:r w:rsidR="00021EA8">
              <w:rPr>
                <w:rFonts w:ascii="Palatino Linotype" w:eastAsia="Calibri" w:hAnsi="Palatino Linotype" w:cs="Times New Roman"/>
                <w:i/>
                <w:sz w:val="24"/>
                <w:szCs w:val="24"/>
              </w:rPr>
              <w:t>471</w:t>
            </w:r>
            <w:r w:rsidR="00A53FC5">
              <w:rPr>
                <w:rFonts w:ascii="Palatino Linotype" w:eastAsia="Calibri" w:hAnsi="Palatino Linotype" w:cs="Times New Roman"/>
                <w:i/>
                <w:sz w:val="24"/>
                <w:szCs w:val="24"/>
              </w:rPr>
              <w:t>)</w:t>
            </w:r>
            <w:r w:rsidR="00435CCC">
              <w:rPr>
                <w:rFonts w:ascii="Palatino Linotype" w:eastAsia="Calibri" w:hAnsi="Palatino Linotype" w:cs="Times New Roman"/>
                <w:i/>
                <w:sz w:val="24"/>
                <w:szCs w:val="24"/>
              </w:rPr>
              <w:t xml:space="preserve"> </w:t>
            </w:r>
            <w:r w:rsidR="00355DB3">
              <w:rPr>
                <w:rFonts w:ascii="Palatino Linotype" w:eastAsia="Calibri" w:hAnsi="Palatino Linotype" w:cs="Times New Roman"/>
                <w:sz w:val="24"/>
                <w:szCs w:val="24"/>
              </w:rPr>
              <w:t>znaků s mezerami)</w:t>
            </w:r>
          </w:p>
        </w:tc>
      </w:tr>
    </w:tbl>
    <w:p w:rsidR="00965140" w:rsidRDefault="00965140">
      <w:pPr>
        <w:spacing w:after="0" w:line="360" w:lineRule="auto"/>
        <w:rPr>
          <w:rFonts w:ascii="Palatino Linotype" w:eastAsia="Calibri" w:hAnsi="Palatino Linotype" w:cs="Times New Roman"/>
          <w:sz w:val="24"/>
          <w:szCs w:val="24"/>
        </w:rPr>
      </w:pPr>
    </w:p>
    <w:p w:rsidR="00183CD2" w:rsidRDefault="00183CD2">
      <w:pPr>
        <w:spacing w:after="0" w:line="360" w:lineRule="auto"/>
        <w:rPr>
          <w:rFonts w:ascii="Palatino Linotype" w:eastAsia="Calibri" w:hAnsi="Palatino Linotype" w:cs="Times New Roman"/>
          <w:sz w:val="24"/>
          <w:szCs w:val="24"/>
        </w:rPr>
      </w:pPr>
    </w:p>
    <w:p w:rsidR="00965140" w:rsidRPr="008354E8" w:rsidRDefault="00355DB3">
      <w:pPr>
        <w:spacing w:after="0" w:line="360" w:lineRule="auto"/>
        <w:rPr>
          <w:rFonts w:ascii="Palatino Linotype" w:eastAsia="Calibri" w:hAnsi="Palatino Linotype" w:cs="Times New Roman"/>
          <w:b/>
          <w:sz w:val="28"/>
          <w:szCs w:val="28"/>
        </w:rPr>
      </w:pPr>
      <w:r w:rsidRPr="008354E8">
        <w:rPr>
          <w:rFonts w:ascii="Palatino Linotype" w:eastAsia="Calibri" w:hAnsi="Palatino Linotype" w:cs="Times New Roman"/>
          <w:b/>
          <w:sz w:val="28"/>
          <w:szCs w:val="28"/>
        </w:rPr>
        <w:lastRenderedPageBreak/>
        <w:t>OBSAH</w:t>
      </w:r>
    </w:p>
    <w:p w:rsidR="00965140" w:rsidRPr="008354E8" w:rsidRDefault="00355DB3">
      <w:pPr>
        <w:spacing w:after="0" w:line="360" w:lineRule="auto"/>
        <w:rPr>
          <w:rFonts w:ascii="Palatino Linotype" w:eastAsia="Calibri" w:hAnsi="Palatino Linotype" w:cs="Times New Roman"/>
          <w:b/>
          <w:sz w:val="28"/>
          <w:szCs w:val="28"/>
        </w:rPr>
      </w:pPr>
      <w:r w:rsidRPr="008354E8">
        <w:rPr>
          <w:rFonts w:ascii="Palatino Linotype" w:eastAsia="Calibri" w:hAnsi="Palatino Linotype" w:cs="Times New Roman"/>
          <w:b/>
          <w:sz w:val="28"/>
          <w:szCs w:val="28"/>
        </w:rPr>
        <w:t>ÚVOD</w:t>
      </w:r>
      <w:r w:rsidR="00AC66E4" w:rsidRPr="008354E8">
        <w:rPr>
          <w:rFonts w:ascii="Palatino Linotype" w:eastAsia="Calibri" w:hAnsi="Palatino Linotype" w:cs="Times New Roman"/>
          <w:b/>
          <w:sz w:val="28"/>
          <w:szCs w:val="28"/>
        </w:rPr>
        <w:tab/>
      </w:r>
      <w:r w:rsidR="004E2C73" w:rsidRPr="008354E8">
        <w:rPr>
          <w:rFonts w:ascii="Palatino Linotype" w:eastAsia="Calibri" w:hAnsi="Palatino Linotype" w:cs="Times New Roman"/>
          <w:sz w:val="24"/>
          <w:szCs w:val="24"/>
        </w:rPr>
        <w:t>……………………………………………</w:t>
      </w:r>
      <w:proofErr w:type="gramStart"/>
      <w:r w:rsidR="004E2C73" w:rsidRPr="008354E8">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5070B3" w:rsidRPr="008354E8">
        <w:rPr>
          <w:rFonts w:ascii="Palatino Linotype" w:eastAsia="Calibri" w:hAnsi="Palatino Linotype" w:cs="Times New Roman"/>
          <w:sz w:val="24"/>
          <w:szCs w:val="24"/>
        </w:rPr>
        <w:t>8</w:t>
      </w:r>
      <w:proofErr w:type="gramEnd"/>
    </w:p>
    <w:p w:rsidR="00965140" w:rsidRPr="008354E8" w:rsidRDefault="00355DB3">
      <w:pPr>
        <w:spacing w:after="0" w:line="360" w:lineRule="auto"/>
        <w:rPr>
          <w:rFonts w:ascii="Palatino Linotype" w:eastAsia="Calibri" w:hAnsi="Palatino Linotype" w:cs="Times New Roman"/>
          <w:b/>
          <w:sz w:val="28"/>
          <w:szCs w:val="28"/>
        </w:rPr>
      </w:pPr>
      <w:r w:rsidRPr="008354E8">
        <w:rPr>
          <w:rFonts w:ascii="Palatino Linotype" w:eastAsia="Calibri" w:hAnsi="Palatino Linotype" w:cs="Times New Roman"/>
          <w:b/>
          <w:sz w:val="28"/>
          <w:szCs w:val="28"/>
        </w:rPr>
        <w:t>I.</w:t>
      </w:r>
      <w:r w:rsidRPr="008354E8">
        <w:rPr>
          <w:rFonts w:ascii="Palatino Linotype" w:eastAsia="Calibri" w:hAnsi="Palatino Linotype" w:cs="Times New Roman"/>
          <w:b/>
          <w:sz w:val="28"/>
          <w:szCs w:val="28"/>
        </w:rPr>
        <w:tab/>
        <w:t>TEORETICKÁ ČÁST</w:t>
      </w:r>
      <w:r w:rsidR="00AC66E4" w:rsidRPr="008354E8">
        <w:rPr>
          <w:rFonts w:ascii="Palatino Linotype" w:eastAsia="Calibri" w:hAnsi="Palatino Linotype" w:cs="Times New Roman"/>
          <w:b/>
          <w:sz w:val="28"/>
          <w:szCs w:val="28"/>
        </w:rPr>
        <w:tab/>
      </w:r>
      <w:r w:rsidR="004E2C73" w:rsidRPr="008354E8">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w:t>
      </w:r>
      <w:proofErr w:type="gramStart"/>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5070B3" w:rsidRPr="008354E8">
        <w:rPr>
          <w:rFonts w:ascii="Palatino Linotype" w:eastAsia="Calibri" w:hAnsi="Palatino Linotype" w:cs="Times New Roman"/>
          <w:sz w:val="24"/>
          <w:szCs w:val="24"/>
        </w:rPr>
        <w:t>10</w:t>
      </w:r>
      <w:proofErr w:type="gramEnd"/>
    </w:p>
    <w:p w:rsidR="00965140" w:rsidRPr="008354E8" w:rsidRDefault="00355DB3">
      <w:pPr>
        <w:spacing w:after="0" w:line="360" w:lineRule="auto"/>
        <w:rPr>
          <w:rFonts w:ascii="Palatino Linotype" w:eastAsia="Calibri" w:hAnsi="Palatino Linotype" w:cs="Times New Roman"/>
          <w:sz w:val="28"/>
          <w:szCs w:val="28"/>
        </w:rPr>
      </w:pPr>
      <w:r w:rsidRPr="008354E8">
        <w:rPr>
          <w:rFonts w:ascii="Palatino Linotype" w:eastAsia="Calibri" w:hAnsi="Palatino Linotype" w:cs="Times New Roman"/>
          <w:sz w:val="28"/>
          <w:szCs w:val="28"/>
        </w:rPr>
        <w:t>1</w:t>
      </w:r>
      <w:r w:rsidRPr="008354E8">
        <w:rPr>
          <w:rFonts w:ascii="Palatino Linotype" w:eastAsia="Calibri" w:hAnsi="Palatino Linotype" w:cs="Times New Roman"/>
          <w:sz w:val="28"/>
          <w:szCs w:val="28"/>
        </w:rPr>
        <w:tab/>
        <w:t>MEZIGENERAČNÍ SPOLUPRÁCE</w:t>
      </w:r>
      <w:r w:rsidR="00AC66E4" w:rsidRPr="008354E8">
        <w:rPr>
          <w:rFonts w:ascii="Palatino Linotype" w:eastAsia="Calibri" w:hAnsi="Palatino Linotype" w:cs="Times New Roman"/>
          <w:sz w:val="28"/>
          <w:szCs w:val="28"/>
        </w:rPr>
        <w:t xml:space="preserve"> </w:t>
      </w:r>
      <w:r w:rsidR="004E2C73" w:rsidRPr="008354E8">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5070B3" w:rsidRPr="008354E8">
        <w:rPr>
          <w:rFonts w:ascii="Palatino Linotype" w:eastAsia="Calibri" w:hAnsi="Palatino Linotype" w:cs="Times New Roman"/>
          <w:sz w:val="24"/>
          <w:szCs w:val="24"/>
        </w:rPr>
        <w:t>11</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1.1</w:t>
      </w:r>
      <w:r w:rsidRPr="008354E8">
        <w:rPr>
          <w:rFonts w:ascii="Palatino Linotype" w:eastAsia="Calibri" w:hAnsi="Palatino Linotype" w:cs="Times New Roman"/>
          <w:sz w:val="24"/>
          <w:szCs w:val="24"/>
        </w:rPr>
        <w:tab/>
        <w:t>Mezigenerační setkávání</w:t>
      </w:r>
      <w:r w:rsidR="00AC66E4" w:rsidRPr="008354E8">
        <w:rPr>
          <w:rFonts w:ascii="Palatino Linotype" w:eastAsia="Calibri" w:hAnsi="Palatino Linotype" w:cs="Times New Roman"/>
          <w:sz w:val="24"/>
          <w:szCs w:val="24"/>
        </w:rPr>
        <w:t xml:space="preserve"> </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12</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1.2</w:t>
      </w:r>
      <w:r w:rsidRPr="008354E8">
        <w:rPr>
          <w:rFonts w:ascii="Palatino Linotype" w:eastAsia="Calibri" w:hAnsi="Palatino Linotype" w:cs="Times New Roman"/>
          <w:sz w:val="24"/>
          <w:szCs w:val="24"/>
        </w:rPr>
        <w:tab/>
        <w:t>Mezigenerační učení</w:t>
      </w:r>
      <w:r w:rsidR="00B328E0">
        <w:rPr>
          <w:rFonts w:ascii="Palatino Linotype" w:eastAsia="Calibri" w:hAnsi="Palatino Linotype" w:cs="Times New Roman"/>
          <w:sz w:val="24"/>
          <w:szCs w:val="24"/>
        </w:rPr>
        <w:t xml:space="preserve"> …………………………………………</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13</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1.3</w:t>
      </w:r>
      <w:r w:rsidRPr="008354E8">
        <w:rPr>
          <w:rFonts w:ascii="Palatino Linotype" w:eastAsia="Calibri" w:hAnsi="Palatino Linotype" w:cs="Times New Roman"/>
          <w:sz w:val="24"/>
          <w:szCs w:val="24"/>
        </w:rPr>
        <w:tab/>
        <w:t>Možné formy spolupráce dětí a seniorů</w:t>
      </w:r>
      <w:r w:rsidR="005070B3" w:rsidRPr="008354E8">
        <w:rPr>
          <w:rFonts w:ascii="Palatino Linotype" w:eastAsia="Calibri" w:hAnsi="Palatino Linotype" w:cs="Times New Roman"/>
          <w:sz w:val="24"/>
          <w:szCs w:val="24"/>
        </w:rPr>
        <w:tab/>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14</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1.4</w:t>
      </w:r>
      <w:r w:rsidRPr="008354E8">
        <w:rPr>
          <w:rFonts w:ascii="Palatino Linotype" w:eastAsia="Calibri" w:hAnsi="Palatino Linotype" w:cs="Times New Roman"/>
          <w:sz w:val="24"/>
          <w:szCs w:val="24"/>
        </w:rPr>
        <w:tab/>
        <w:t>Vzájemný přínos mezigeneračního setkávání a učení</w:t>
      </w:r>
      <w:r w:rsidR="005070B3" w:rsidRPr="008354E8">
        <w:rPr>
          <w:rFonts w:ascii="Palatino Linotype" w:eastAsia="Calibri" w:hAnsi="Palatino Linotype" w:cs="Times New Roman"/>
          <w:sz w:val="24"/>
          <w:szCs w:val="24"/>
        </w:rPr>
        <w:tab/>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17</w:t>
      </w:r>
    </w:p>
    <w:p w:rsidR="00965140" w:rsidRPr="008354E8" w:rsidRDefault="00355DB3">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sz w:val="28"/>
          <w:szCs w:val="28"/>
        </w:rPr>
        <w:t>2</w:t>
      </w:r>
      <w:r w:rsidRPr="008354E8">
        <w:rPr>
          <w:rFonts w:ascii="Palatino Linotype" w:eastAsia="Calibri" w:hAnsi="Palatino Linotype" w:cs="Times New Roman"/>
          <w:sz w:val="28"/>
          <w:szCs w:val="28"/>
        </w:rPr>
        <w:tab/>
        <w:t>DÍTĚ PŘEDŠKOLNÍHO VĚKU</w:t>
      </w:r>
      <w:r w:rsidR="006B1467" w:rsidRPr="008354E8">
        <w:rPr>
          <w:rFonts w:ascii="Palatino Linotype" w:eastAsia="Calibri" w:hAnsi="Palatino Linotype" w:cs="Times New Roman"/>
          <w:sz w:val="28"/>
          <w:szCs w:val="28"/>
        </w:rPr>
        <w:t xml:space="preserve"> </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19</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2.1</w:t>
      </w:r>
      <w:r w:rsidRPr="008354E8">
        <w:rPr>
          <w:rFonts w:ascii="Palatino Linotype" w:eastAsia="Calibri" w:hAnsi="Palatino Linotype" w:cs="Times New Roman"/>
          <w:sz w:val="24"/>
          <w:szCs w:val="24"/>
        </w:rPr>
        <w:tab/>
        <w:t>Rodina předškolního dítěte</w:t>
      </w:r>
      <w:r w:rsidR="006B1467" w:rsidRPr="008354E8">
        <w:rPr>
          <w:rFonts w:ascii="Palatino Linotype" w:eastAsia="Calibri" w:hAnsi="Palatino Linotype" w:cs="Times New Roman"/>
          <w:sz w:val="24"/>
          <w:szCs w:val="24"/>
        </w:rPr>
        <w:t xml:space="preserve"> …………………………………</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20</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2.2</w:t>
      </w:r>
      <w:r w:rsidRPr="008354E8">
        <w:rPr>
          <w:rFonts w:ascii="Palatino Linotype" w:eastAsia="Calibri" w:hAnsi="Palatino Linotype" w:cs="Times New Roman"/>
          <w:sz w:val="24"/>
          <w:szCs w:val="24"/>
        </w:rPr>
        <w:tab/>
        <w:t>Dítě a společnost</w:t>
      </w:r>
      <w:r w:rsidR="00B328E0">
        <w:rPr>
          <w:rFonts w:ascii="Palatino Linotype" w:eastAsia="Calibri" w:hAnsi="Palatino Linotype" w:cs="Times New Roman"/>
          <w:sz w:val="24"/>
          <w:szCs w:val="24"/>
        </w:rPr>
        <w:t xml:space="preserve"> ………………………………………………</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22</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2.3 </w:t>
      </w:r>
      <w:r w:rsidRPr="008354E8">
        <w:rPr>
          <w:rFonts w:ascii="Palatino Linotype" w:eastAsia="Calibri" w:hAnsi="Palatino Linotype" w:cs="Times New Roman"/>
          <w:sz w:val="24"/>
          <w:szCs w:val="24"/>
        </w:rPr>
        <w:tab/>
        <w:t>Dítě v mateřské škole</w:t>
      </w:r>
      <w:r w:rsidR="00B328E0">
        <w:rPr>
          <w:rFonts w:ascii="Palatino Linotype" w:eastAsia="Calibri" w:hAnsi="Palatino Linotype" w:cs="Times New Roman"/>
          <w:sz w:val="24"/>
          <w:szCs w:val="24"/>
        </w:rPr>
        <w:t xml:space="preserve"> …………………………………………</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23</w:t>
      </w:r>
    </w:p>
    <w:p w:rsidR="00965140" w:rsidRPr="008354E8" w:rsidRDefault="00355DB3">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sz w:val="28"/>
          <w:szCs w:val="28"/>
        </w:rPr>
        <w:t>3</w:t>
      </w:r>
      <w:r w:rsidRPr="008354E8">
        <w:rPr>
          <w:rFonts w:ascii="Palatino Linotype" w:eastAsia="Calibri" w:hAnsi="Palatino Linotype" w:cs="Times New Roman"/>
          <w:sz w:val="28"/>
          <w:szCs w:val="28"/>
        </w:rPr>
        <w:tab/>
        <w:t>SENIOR</w:t>
      </w:r>
      <w:r w:rsidR="00876938" w:rsidRPr="008354E8">
        <w:rPr>
          <w:rFonts w:ascii="Palatino Linotype" w:eastAsia="Calibri" w:hAnsi="Palatino Linotype" w:cs="Times New Roman"/>
          <w:sz w:val="28"/>
          <w:szCs w:val="28"/>
        </w:rPr>
        <w:t xml:space="preserve"> </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25</w:t>
      </w:r>
    </w:p>
    <w:p w:rsidR="00965140" w:rsidRPr="008354E8" w:rsidRDefault="00E91DD7">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3.1</w:t>
      </w:r>
      <w:r w:rsidRPr="008354E8">
        <w:rPr>
          <w:rFonts w:ascii="Palatino Linotype" w:eastAsia="Calibri" w:hAnsi="Palatino Linotype" w:cs="Times New Roman"/>
          <w:sz w:val="24"/>
          <w:szCs w:val="24"/>
        </w:rPr>
        <w:tab/>
        <w:t>Senior a společnost</w:t>
      </w:r>
      <w:r w:rsidR="005070B3" w:rsidRPr="008354E8">
        <w:rPr>
          <w:rFonts w:ascii="Palatino Linotype" w:eastAsia="Calibri" w:hAnsi="Palatino Linotype" w:cs="Times New Roman"/>
          <w:sz w:val="24"/>
          <w:szCs w:val="24"/>
        </w:rPr>
        <w:tab/>
      </w:r>
      <w:r w:rsidRPr="008354E8">
        <w:rPr>
          <w:rFonts w:ascii="Palatino Linotype" w:eastAsia="Calibri" w:hAnsi="Palatino Linotype" w:cs="Times New Roman"/>
          <w:sz w:val="24"/>
          <w:szCs w:val="24"/>
        </w:rPr>
        <w:t>.</w:t>
      </w:r>
      <w:r w:rsidR="00876938" w:rsidRPr="008354E8">
        <w:rPr>
          <w:rFonts w:ascii="Palatino Linotype" w:eastAsia="Calibri" w:hAnsi="Palatino Linotype" w:cs="Times New Roman"/>
          <w:sz w:val="24"/>
          <w:szCs w:val="24"/>
        </w:rPr>
        <w:t>………………………………………</w:t>
      </w:r>
      <w:proofErr w:type="gramStart"/>
      <w:r w:rsidR="00876938" w:rsidRPr="008354E8">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27</w:t>
      </w:r>
      <w:proofErr w:type="gramEnd"/>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3.2</w:t>
      </w:r>
      <w:r w:rsidRPr="008354E8">
        <w:rPr>
          <w:rFonts w:ascii="Palatino Linotype" w:eastAsia="Calibri" w:hAnsi="Palatino Linotype" w:cs="Times New Roman"/>
          <w:sz w:val="24"/>
          <w:szCs w:val="24"/>
        </w:rPr>
        <w:tab/>
        <w:t>Role seniorů ve výchově</w:t>
      </w:r>
      <w:r w:rsidR="00876938" w:rsidRPr="008354E8">
        <w:rPr>
          <w:rFonts w:ascii="Palatino Linotype" w:eastAsia="Calibri" w:hAnsi="Palatino Linotype" w:cs="Times New Roman"/>
          <w:sz w:val="24"/>
          <w:szCs w:val="24"/>
        </w:rPr>
        <w:t xml:space="preserve"> …………………………………</w:t>
      </w:r>
      <w:proofErr w:type="gramStart"/>
      <w:r w:rsidR="00876938" w:rsidRPr="008354E8">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29</w:t>
      </w:r>
      <w:proofErr w:type="gramEnd"/>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3.3</w:t>
      </w:r>
      <w:r w:rsidRPr="008354E8">
        <w:rPr>
          <w:rFonts w:ascii="Palatino Linotype" w:eastAsia="Calibri" w:hAnsi="Palatino Linotype" w:cs="Times New Roman"/>
          <w:sz w:val="24"/>
          <w:szCs w:val="24"/>
        </w:rPr>
        <w:tab/>
        <w:t xml:space="preserve">Senior v rezidenčním zařízení sociálních služeb </w:t>
      </w:r>
      <w:r w:rsidR="00B328E0">
        <w:rPr>
          <w:rFonts w:ascii="Palatino Linotype" w:eastAsia="Calibri" w:hAnsi="Palatino Linotype" w:cs="Times New Roman"/>
          <w:sz w:val="24"/>
          <w:szCs w:val="24"/>
        </w:rPr>
        <w:t>………</w:t>
      </w:r>
      <w:proofErr w:type="gramStart"/>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3496A" w:rsidRPr="008354E8">
        <w:rPr>
          <w:rFonts w:ascii="Palatino Linotype" w:eastAsia="Calibri" w:hAnsi="Palatino Linotype" w:cs="Times New Roman"/>
          <w:sz w:val="24"/>
          <w:szCs w:val="24"/>
        </w:rPr>
        <w:t>30</w:t>
      </w:r>
      <w:proofErr w:type="gramEnd"/>
    </w:p>
    <w:p w:rsidR="00965140" w:rsidRPr="008354E8" w:rsidRDefault="00355DB3">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b/>
          <w:sz w:val="28"/>
          <w:szCs w:val="28"/>
        </w:rPr>
        <w:t>II.</w:t>
      </w:r>
      <w:r w:rsidRPr="008354E8">
        <w:rPr>
          <w:rFonts w:ascii="Palatino Linotype" w:eastAsia="Calibri" w:hAnsi="Palatino Linotype" w:cs="Times New Roman"/>
          <w:b/>
          <w:sz w:val="28"/>
          <w:szCs w:val="28"/>
        </w:rPr>
        <w:tab/>
        <w:t>EMPIRICKÁ ČÁST</w:t>
      </w:r>
      <w:r w:rsidR="00876938" w:rsidRPr="008354E8">
        <w:rPr>
          <w:rFonts w:ascii="Palatino Linotype" w:eastAsia="Calibri" w:hAnsi="Palatino Linotype" w:cs="Times New Roman"/>
          <w:b/>
          <w:sz w:val="28"/>
          <w:szCs w:val="28"/>
        </w:rPr>
        <w:t xml:space="preserve"> </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32</w:t>
      </w:r>
    </w:p>
    <w:p w:rsidR="00965140" w:rsidRPr="008354E8" w:rsidRDefault="00355DB3">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sz w:val="28"/>
          <w:szCs w:val="28"/>
        </w:rPr>
        <w:t>4</w:t>
      </w:r>
      <w:r w:rsidRPr="008354E8">
        <w:rPr>
          <w:rFonts w:ascii="Palatino Linotype" w:eastAsia="Calibri" w:hAnsi="Palatino Linotype" w:cs="Times New Roman"/>
          <w:sz w:val="28"/>
          <w:szCs w:val="28"/>
        </w:rPr>
        <w:tab/>
      </w:r>
      <w:proofErr w:type="gramStart"/>
      <w:r w:rsidR="00CD1D2C">
        <w:rPr>
          <w:rFonts w:ascii="Palatino Linotype" w:eastAsia="Calibri" w:hAnsi="Palatino Linotype" w:cs="Times New Roman"/>
          <w:sz w:val="28"/>
          <w:szCs w:val="28"/>
        </w:rPr>
        <w:t>VÝZKUMNÉ</w:t>
      </w:r>
      <w:proofErr w:type="gramEnd"/>
      <w:r w:rsidR="00CD1D2C">
        <w:rPr>
          <w:rFonts w:ascii="Palatino Linotype" w:eastAsia="Calibri" w:hAnsi="Palatino Linotype" w:cs="Times New Roman"/>
          <w:sz w:val="28"/>
          <w:szCs w:val="28"/>
        </w:rPr>
        <w:t xml:space="preserve"> ŠETŘENÍ</w:t>
      </w:r>
      <w:r w:rsidR="00876938" w:rsidRPr="008354E8">
        <w:rPr>
          <w:rFonts w:ascii="Palatino Linotype" w:eastAsia="Calibri" w:hAnsi="Palatino Linotype" w:cs="Times New Roman"/>
          <w:sz w:val="28"/>
          <w:szCs w:val="28"/>
        </w:rPr>
        <w:t xml:space="preserve"> </w:t>
      </w:r>
      <w:r w:rsidR="00CD1D2C">
        <w:rPr>
          <w:rFonts w:ascii="Palatino Linotype" w:eastAsia="Calibri" w:hAnsi="Palatino Linotype" w:cs="Times New Roman"/>
          <w:sz w:val="28"/>
          <w:szCs w:val="28"/>
        </w:rPr>
        <w:t>………</w:t>
      </w:r>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33</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w:t>
      </w:r>
      <w:bookmarkStart w:id="3" w:name="_GoBack"/>
      <w:bookmarkEnd w:id="3"/>
      <w:r w:rsidRPr="008354E8">
        <w:rPr>
          <w:rFonts w:ascii="Palatino Linotype" w:eastAsia="Calibri" w:hAnsi="Palatino Linotype" w:cs="Times New Roman"/>
          <w:sz w:val="24"/>
          <w:szCs w:val="24"/>
        </w:rPr>
        <w:t>.1</w:t>
      </w:r>
      <w:r w:rsidRPr="008354E8">
        <w:rPr>
          <w:rFonts w:ascii="Palatino Linotype" w:eastAsia="Calibri" w:hAnsi="Palatino Linotype" w:cs="Times New Roman"/>
          <w:sz w:val="24"/>
          <w:szCs w:val="24"/>
        </w:rPr>
        <w:tab/>
        <w:t>Výzkumný cíl</w:t>
      </w:r>
      <w:r w:rsidR="00B328E0">
        <w:rPr>
          <w:rFonts w:ascii="Palatino Linotype" w:eastAsia="Calibri" w:hAnsi="Palatino Linotype" w:cs="Times New Roman"/>
          <w:sz w:val="24"/>
          <w:szCs w:val="24"/>
        </w:rPr>
        <w:t xml:space="preserve"> ………………………………………………</w:t>
      </w:r>
      <w:proofErr w:type="gramStart"/>
      <w:r w:rsidR="00B328E0">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33</w:t>
      </w:r>
      <w:proofErr w:type="gramEnd"/>
    </w:p>
    <w:p w:rsidR="00965140" w:rsidRPr="008354E8" w:rsidRDefault="00B328E0">
      <w:pPr>
        <w:spacing w:after="0" w:line="360" w:lineRule="auto"/>
        <w:ind w:firstLine="708"/>
        <w:rPr>
          <w:rFonts w:ascii="Palatino Linotype" w:eastAsia="Calibri" w:hAnsi="Palatino Linotype" w:cs="Times New Roman"/>
          <w:sz w:val="24"/>
          <w:szCs w:val="24"/>
        </w:rPr>
      </w:pPr>
      <w:r>
        <w:rPr>
          <w:rFonts w:ascii="Palatino Linotype" w:eastAsia="Calibri" w:hAnsi="Palatino Linotype" w:cs="Times New Roman"/>
          <w:sz w:val="24"/>
          <w:szCs w:val="24"/>
        </w:rPr>
        <w:t>4.2</w:t>
      </w:r>
      <w:r>
        <w:rPr>
          <w:rFonts w:ascii="Palatino Linotype" w:eastAsia="Calibri" w:hAnsi="Palatino Linotype" w:cs="Times New Roman"/>
          <w:sz w:val="24"/>
          <w:szCs w:val="24"/>
        </w:rPr>
        <w:tab/>
        <w:t>Výzkumná otázka</w:t>
      </w:r>
      <w:r w:rsidR="00FE3A24" w:rsidRPr="008354E8">
        <w:rPr>
          <w:rFonts w:ascii="Palatino Linotype" w:eastAsia="Calibri" w:hAnsi="Palatino Linotype" w:cs="Times New Roman"/>
          <w:sz w:val="24"/>
          <w:szCs w:val="24"/>
        </w:rPr>
        <w:t xml:space="preserve"> …………………………………………</w:t>
      </w:r>
      <w:r w:rsidR="001C71DA">
        <w:rPr>
          <w:rFonts w:ascii="Palatino Linotype" w:eastAsia="Calibri" w:hAnsi="Palatino Linotype" w:cs="Times New Roman"/>
          <w:sz w:val="24"/>
          <w:szCs w:val="24"/>
        </w:rPr>
        <w:t>….</w:t>
      </w:r>
      <w:r>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33</w:t>
      </w:r>
    </w:p>
    <w:p w:rsidR="00965140" w:rsidRPr="008354E8" w:rsidRDefault="00355DB3">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4.3</w:t>
      </w:r>
      <w:r w:rsidRPr="008354E8">
        <w:rPr>
          <w:rFonts w:ascii="Palatino Linotype" w:eastAsia="Calibri" w:hAnsi="Palatino Linotype" w:cs="Times New Roman"/>
          <w:sz w:val="24"/>
          <w:szCs w:val="24"/>
        </w:rPr>
        <w:tab/>
      </w:r>
      <w:r w:rsidR="0004581E" w:rsidRPr="008354E8">
        <w:rPr>
          <w:rFonts w:ascii="Palatino Linotype" w:eastAsia="Calibri" w:hAnsi="Palatino Linotype" w:cs="Times New Roman"/>
          <w:sz w:val="24"/>
          <w:szCs w:val="24"/>
        </w:rPr>
        <w:t>V</w:t>
      </w:r>
      <w:r w:rsidR="00D10692" w:rsidRPr="008354E8">
        <w:rPr>
          <w:rFonts w:ascii="Palatino Linotype" w:eastAsia="Calibri" w:hAnsi="Palatino Linotype" w:cs="Times New Roman"/>
          <w:sz w:val="24"/>
          <w:szCs w:val="24"/>
        </w:rPr>
        <w:t>ýběr výzkumných metod</w:t>
      </w:r>
      <w:r w:rsidR="00FE3A24" w:rsidRPr="008354E8">
        <w:rPr>
          <w:rFonts w:ascii="Palatino Linotype" w:eastAsia="Calibri" w:hAnsi="Palatino Linotype" w:cs="Times New Roman"/>
          <w:sz w:val="24"/>
          <w:szCs w:val="24"/>
        </w:rPr>
        <w:t xml:space="preserve"> </w:t>
      </w:r>
      <w:r w:rsidR="0004581E" w:rsidRPr="008354E8">
        <w:rPr>
          <w:rFonts w:ascii="Palatino Linotype" w:eastAsia="Calibri" w:hAnsi="Palatino Linotype" w:cs="Times New Roman"/>
          <w:sz w:val="24"/>
          <w:szCs w:val="24"/>
        </w:rPr>
        <w:t>………………</w:t>
      </w:r>
      <w:proofErr w:type="gramStart"/>
      <w:r w:rsidR="0004581E" w:rsidRPr="008354E8">
        <w:rPr>
          <w:rFonts w:ascii="Palatino Linotype" w:eastAsia="Calibri" w:hAnsi="Palatino Linotype" w:cs="Times New Roman"/>
          <w:sz w:val="24"/>
          <w:szCs w:val="24"/>
        </w:rPr>
        <w:t>…..</w:t>
      </w:r>
      <w:r w:rsidR="001C71DA">
        <w:rPr>
          <w:rFonts w:ascii="Palatino Linotype" w:eastAsia="Calibri" w:hAnsi="Palatino Linotype" w:cs="Times New Roman"/>
          <w:sz w:val="24"/>
          <w:szCs w:val="24"/>
        </w:rPr>
        <w:t>…</w:t>
      </w:r>
      <w:proofErr w:type="gramEnd"/>
      <w:r w:rsidR="001C71DA">
        <w:rPr>
          <w:rFonts w:ascii="Palatino Linotype" w:eastAsia="Calibri" w:hAnsi="Palatino Linotype" w:cs="Times New Roman"/>
          <w:sz w:val="24"/>
          <w:szCs w:val="24"/>
        </w:rPr>
        <w:t>……………</w:t>
      </w:r>
      <w:r w:rsidR="00B328E0">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33</w:t>
      </w:r>
    </w:p>
    <w:p w:rsidR="00D10692" w:rsidRPr="008354E8" w:rsidRDefault="00D10692">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4.4</w:t>
      </w:r>
      <w:r w:rsidRPr="008354E8">
        <w:rPr>
          <w:rFonts w:ascii="Palatino Linotype" w:eastAsia="Calibri" w:hAnsi="Palatino Linotype" w:cs="Times New Roman"/>
          <w:sz w:val="24"/>
          <w:szCs w:val="24"/>
        </w:rPr>
        <w:tab/>
        <w:t>Výběr případu</w:t>
      </w:r>
      <w:r w:rsidR="00FE3A24" w:rsidRPr="008354E8">
        <w:rPr>
          <w:rFonts w:ascii="Palatino Linotype" w:eastAsia="Calibri" w:hAnsi="Palatino Linotype" w:cs="Times New Roman"/>
          <w:sz w:val="24"/>
          <w:szCs w:val="24"/>
        </w:rPr>
        <w:t xml:space="preserve"> ……………</w:t>
      </w:r>
      <w:r w:rsidR="001C71DA">
        <w:rPr>
          <w:rFonts w:ascii="Palatino Linotype" w:eastAsia="Calibri" w:hAnsi="Palatino Linotype" w:cs="Times New Roman"/>
          <w:sz w:val="24"/>
          <w:szCs w:val="24"/>
        </w:rPr>
        <w:t>……………………………………</w:t>
      </w:r>
      <w:r w:rsidR="001C71DA">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35</w:t>
      </w:r>
    </w:p>
    <w:p w:rsidR="00D10692" w:rsidRPr="008354E8" w:rsidRDefault="00D10692">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4.5</w:t>
      </w:r>
      <w:r w:rsidRPr="008354E8">
        <w:rPr>
          <w:rFonts w:ascii="Palatino Linotype" w:eastAsia="Calibri" w:hAnsi="Palatino Linotype" w:cs="Times New Roman"/>
          <w:sz w:val="24"/>
          <w:szCs w:val="24"/>
        </w:rPr>
        <w:tab/>
        <w:t>Způsob získávání informací</w:t>
      </w:r>
      <w:r w:rsidR="001C71DA">
        <w:rPr>
          <w:rFonts w:ascii="Palatino Linotype" w:eastAsia="Calibri" w:hAnsi="Palatino Linotype" w:cs="Times New Roman"/>
          <w:sz w:val="24"/>
          <w:szCs w:val="24"/>
        </w:rPr>
        <w:t xml:space="preserve"> …………………………………</w:t>
      </w:r>
      <w:r w:rsidR="001C71DA">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35</w:t>
      </w:r>
    </w:p>
    <w:p w:rsidR="00965140" w:rsidRDefault="00D10692">
      <w:pPr>
        <w:spacing w:after="0" w:line="360" w:lineRule="auto"/>
        <w:ind w:firstLine="708"/>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4.6</w:t>
      </w:r>
      <w:r w:rsidR="00355DB3" w:rsidRPr="008354E8">
        <w:rPr>
          <w:rFonts w:ascii="Palatino Linotype" w:eastAsia="Calibri" w:hAnsi="Palatino Linotype" w:cs="Times New Roman"/>
          <w:sz w:val="24"/>
          <w:szCs w:val="24"/>
        </w:rPr>
        <w:tab/>
        <w:t>Organizace výzkumného šetření</w:t>
      </w:r>
      <w:r w:rsidR="005070B3" w:rsidRPr="008354E8">
        <w:rPr>
          <w:rFonts w:ascii="Palatino Linotype" w:eastAsia="Calibri" w:hAnsi="Palatino Linotype" w:cs="Times New Roman"/>
          <w:sz w:val="24"/>
          <w:szCs w:val="24"/>
        </w:rPr>
        <w:tab/>
      </w:r>
      <w:r w:rsidR="001C71DA">
        <w:rPr>
          <w:rFonts w:ascii="Palatino Linotype" w:eastAsia="Calibri" w:hAnsi="Palatino Linotype" w:cs="Times New Roman"/>
          <w:sz w:val="24"/>
          <w:szCs w:val="24"/>
        </w:rPr>
        <w:t>……………………………</w:t>
      </w:r>
      <w:r w:rsidR="001C71DA">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36</w:t>
      </w:r>
    </w:p>
    <w:p w:rsidR="00CD1D2C" w:rsidRDefault="00CD1D2C">
      <w:pPr>
        <w:spacing w:after="0" w:line="360" w:lineRule="auto"/>
        <w:ind w:firstLine="708"/>
        <w:rPr>
          <w:rFonts w:ascii="Palatino Linotype" w:eastAsia="Calibri" w:hAnsi="Palatino Linotype" w:cs="Times New Roman"/>
          <w:sz w:val="24"/>
          <w:szCs w:val="24"/>
        </w:rPr>
      </w:pPr>
      <w:r>
        <w:rPr>
          <w:rFonts w:ascii="Palatino Linotype" w:eastAsia="Calibri" w:hAnsi="Palatino Linotype" w:cs="Times New Roman"/>
          <w:sz w:val="24"/>
          <w:szCs w:val="24"/>
        </w:rPr>
        <w:t>4.7</w:t>
      </w:r>
      <w:r>
        <w:rPr>
          <w:rFonts w:ascii="Palatino Linotype" w:eastAsia="Calibri" w:hAnsi="Palatino Linotype" w:cs="Times New Roman"/>
          <w:sz w:val="24"/>
          <w:szCs w:val="24"/>
        </w:rPr>
        <w:tab/>
        <w:t>Analýza dat</w:t>
      </w:r>
      <w:r w:rsidR="001C71DA">
        <w:rPr>
          <w:rFonts w:ascii="Palatino Linotype" w:eastAsia="Calibri" w:hAnsi="Palatino Linotype" w:cs="Times New Roman"/>
          <w:sz w:val="24"/>
          <w:szCs w:val="24"/>
        </w:rPr>
        <w:t xml:space="preserve"> – metoda trsů ………………………………</w:t>
      </w:r>
      <w:proofErr w:type="gramStart"/>
      <w:r w:rsidR="001C71DA">
        <w:rPr>
          <w:rFonts w:ascii="Palatino Linotype" w:eastAsia="Calibri" w:hAnsi="Palatino Linotype" w:cs="Times New Roman"/>
          <w:sz w:val="24"/>
          <w:szCs w:val="24"/>
        </w:rPr>
        <w:t>…..</w:t>
      </w:r>
      <w:r w:rsidR="001C71DA">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36</w:t>
      </w:r>
      <w:proofErr w:type="gramEnd"/>
    </w:p>
    <w:p w:rsidR="00116D0A" w:rsidRDefault="00116D0A" w:rsidP="00116D0A">
      <w:pPr>
        <w:pStyle w:val="Normlnweb"/>
        <w:spacing w:before="0" w:beforeAutospacing="0" w:after="0" w:afterAutospacing="0" w:line="360" w:lineRule="auto"/>
        <w:jc w:val="both"/>
        <w:rPr>
          <w:rFonts w:ascii="Palatino Linotype" w:eastAsia="Calibri" w:hAnsi="Palatino Linotype"/>
        </w:rPr>
      </w:pPr>
      <w:r>
        <w:rPr>
          <w:rFonts w:ascii="Palatino Linotype" w:eastAsia="Calibri" w:hAnsi="Palatino Linotype"/>
        </w:rPr>
        <w:tab/>
      </w:r>
      <w:r>
        <w:rPr>
          <w:rFonts w:ascii="Palatino Linotype" w:hAnsi="Palatino Linotype"/>
        </w:rPr>
        <w:t>4.8</w:t>
      </w:r>
      <w:r>
        <w:rPr>
          <w:rFonts w:ascii="Palatino Linotype" w:hAnsi="Palatino Linotype"/>
        </w:rPr>
        <w:tab/>
        <w:t xml:space="preserve">Analýza dat - </w:t>
      </w:r>
      <w:r>
        <w:rPr>
          <w:rFonts w:ascii="Palatino Linotype" w:eastAsia="Calibri" w:hAnsi="Palatino Linotype"/>
        </w:rPr>
        <w:t>p</w:t>
      </w:r>
      <w:r w:rsidRPr="008354E8">
        <w:rPr>
          <w:rFonts w:ascii="Palatino Linotype" w:eastAsia="Calibri" w:hAnsi="Palatino Linotype"/>
        </w:rPr>
        <w:t>ísemné dotazování rodičů dětí</w:t>
      </w:r>
      <w:r>
        <w:rPr>
          <w:rFonts w:ascii="Palatino Linotype" w:eastAsia="Calibri" w:hAnsi="Palatino Linotype"/>
        </w:rPr>
        <w:t xml:space="preserve"> ………</w:t>
      </w:r>
      <w:proofErr w:type="gramStart"/>
      <w:r>
        <w:rPr>
          <w:rFonts w:ascii="Palatino Linotype" w:eastAsia="Calibri" w:hAnsi="Palatino Linotype"/>
        </w:rPr>
        <w:t>…</w:t>
      </w:r>
      <w:r w:rsidR="00BB0080">
        <w:rPr>
          <w:rFonts w:ascii="Palatino Linotype" w:eastAsia="Calibri" w:hAnsi="Palatino Linotype"/>
        </w:rPr>
        <w:t>..</w:t>
      </w:r>
      <w:r w:rsidR="00BB0080">
        <w:rPr>
          <w:rFonts w:ascii="Palatino Linotype" w:eastAsia="Calibri" w:hAnsi="Palatino Linotype"/>
        </w:rPr>
        <w:tab/>
        <w:t>44</w:t>
      </w:r>
      <w:proofErr w:type="gramEnd"/>
    </w:p>
    <w:p w:rsidR="00116D0A" w:rsidRDefault="00116D0A">
      <w:pPr>
        <w:spacing w:after="0" w:line="360" w:lineRule="auto"/>
        <w:ind w:firstLine="708"/>
        <w:rPr>
          <w:rFonts w:ascii="Palatino Linotype" w:eastAsia="Calibri" w:hAnsi="Palatino Linotype" w:cs="Times New Roman"/>
          <w:sz w:val="24"/>
          <w:szCs w:val="24"/>
        </w:rPr>
      </w:pPr>
    </w:p>
    <w:p w:rsidR="00CD1D2C" w:rsidRPr="008354E8" w:rsidRDefault="00116D0A">
      <w:pPr>
        <w:spacing w:after="0" w:line="360" w:lineRule="auto"/>
        <w:ind w:firstLine="708"/>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4.9</w:t>
      </w:r>
      <w:r w:rsidR="00CD1D2C">
        <w:rPr>
          <w:rFonts w:ascii="Palatino Linotype" w:eastAsia="Calibri" w:hAnsi="Palatino Linotype" w:cs="Times New Roman"/>
          <w:sz w:val="24"/>
          <w:szCs w:val="24"/>
        </w:rPr>
        <w:tab/>
        <w:t>SWOT</w:t>
      </w:r>
      <w:r w:rsidR="001C71DA">
        <w:rPr>
          <w:rFonts w:ascii="Palatino Linotype" w:eastAsia="Calibri" w:hAnsi="Palatino Linotype" w:cs="Times New Roman"/>
          <w:sz w:val="24"/>
          <w:szCs w:val="24"/>
        </w:rPr>
        <w:t xml:space="preserve"> analýza …………………………………………………</w:t>
      </w:r>
      <w:r w:rsidR="001C71DA">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51</w:t>
      </w:r>
    </w:p>
    <w:p w:rsidR="00965140" w:rsidRPr="008354E8" w:rsidRDefault="00CD1D2C">
      <w:pPr>
        <w:spacing w:after="0" w:line="360" w:lineRule="auto"/>
        <w:rPr>
          <w:rFonts w:ascii="Palatino Linotype" w:eastAsia="Calibri" w:hAnsi="Palatino Linotype" w:cs="Times New Roman"/>
          <w:b/>
          <w:sz w:val="24"/>
          <w:szCs w:val="24"/>
        </w:rPr>
      </w:pPr>
      <w:r>
        <w:rPr>
          <w:rFonts w:ascii="Palatino Linotype" w:eastAsia="Calibri" w:hAnsi="Palatino Linotype" w:cs="Times New Roman"/>
          <w:b/>
          <w:sz w:val="28"/>
          <w:szCs w:val="28"/>
        </w:rPr>
        <w:t>5</w:t>
      </w:r>
      <w:r w:rsidR="00355DB3" w:rsidRPr="008354E8">
        <w:rPr>
          <w:rFonts w:ascii="Palatino Linotype" w:eastAsia="Calibri" w:hAnsi="Palatino Linotype" w:cs="Times New Roman"/>
          <w:b/>
          <w:sz w:val="28"/>
          <w:szCs w:val="28"/>
        </w:rPr>
        <w:tab/>
        <w:t>SHRNUTÍ A DISKUSE</w:t>
      </w:r>
      <w:r w:rsidR="00FE3A24" w:rsidRPr="008354E8">
        <w:rPr>
          <w:rFonts w:ascii="Palatino Linotype" w:eastAsia="Calibri" w:hAnsi="Palatino Linotype" w:cs="Times New Roman"/>
          <w:sz w:val="24"/>
          <w:szCs w:val="24"/>
        </w:rPr>
        <w:t xml:space="preserve"> …………………………………………</w:t>
      </w:r>
      <w:r w:rsidR="001C71DA">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54</w:t>
      </w:r>
    </w:p>
    <w:p w:rsidR="00965140" w:rsidRPr="008354E8" w:rsidRDefault="00355DB3">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b/>
          <w:sz w:val="28"/>
          <w:szCs w:val="28"/>
        </w:rPr>
        <w:t>ZÁVĚR</w:t>
      </w:r>
      <w:r w:rsidR="00FE3A24" w:rsidRPr="008354E8">
        <w:rPr>
          <w:rFonts w:ascii="Palatino Linotype" w:eastAsia="Calibri" w:hAnsi="Palatino Linotype" w:cs="Times New Roman"/>
          <w:b/>
          <w:sz w:val="28"/>
          <w:szCs w:val="28"/>
        </w:rPr>
        <w:t xml:space="preserve"> </w:t>
      </w:r>
      <w:r w:rsidR="00FE3A24" w:rsidRPr="008354E8">
        <w:rPr>
          <w:rFonts w:ascii="Palatino Linotype" w:eastAsia="Calibri" w:hAnsi="Palatino Linotype" w:cs="Times New Roman"/>
          <w:sz w:val="24"/>
          <w:szCs w:val="24"/>
        </w:rPr>
        <w:t>…………………………………………………………………………</w:t>
      </w:r>
      <w:r w:rsidR="00FE3A24" w:rsidRPr="008354E8">
        <w:rPr>
          <w:rFonts w:ascii="Palatino Linotype" w:eastAsia="Calibri" w:hAnsi="Palatino Linotype" w:cs="Times New Roman"/>
          <w:b/>
          <w:sz w:val="24"/>
          <w:szCs w:val="24"/>
        </w:rPr>
        <w:tab/>
      </w:r>
      <w:r w:rsidR="00BB0080">
        <w:rPr>
          <w:rFonts w:ascii="Palatino Linotype" w:eastAsia="Calibri" w:hAnsi="Palatino Linotype" w:cs="Times New Roman"/>
          <w:sz w:val="24"/>
          <w:szCs w:val="24"/>
        </w:rPr>
        <w:t>61</w:t>
      </w:r>
    </w:p>
    <w:p w:rsidR="00965140" w:rsidRPr="008354E8" w:rsidRDefault="00D10692">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SEZNAM POUŽITÝCH INFORMAČNÍCH ZDROJŮ</w:t>
      </w:r>
      <w:r w:rsidR="005070B3" w:rsidRPr="008354E8">
        <w:rPr>
          <w:rFonts w:ascii="Palatino Linotype" w:eastAsia="Calibri" w:hAnsi="Palatino Linotype" w:cs="Times New Roman"/>
          <w:sz w:val="24"/>
          <w:szCs w:val="24"/>
        </w:rPr>
        <w:tab/>
      </w:r>
      <w:r w:rsidR="00FE3A24" w:rsidRPr="008354E8">
        <w:rPr>
          <w:rFonts w:ascii="Palatino Linotype" w:eastAsia="Calibri" w:hAnsi="Palatino Linotype" w:cs="Times New Roman"/>
          <w:sz w:val="24"/>
          <w:szCs w:val="24"/>
        </w:rPr>
        <w:t>…………………</w:t>
      </w:r>
      <w:proofErr w:type="gramStart"/>
      <w:r w:rsidR="00FE3A24" w:rsidRPr="008354E8">
        <w:rPr>
          <w:rFonts w:ascii="Palatino Linotype" w:eastAsia="Calibri" w:hAnsi="Palatino Linotype" w:cs="Times New Roman"/>
          <w:sz w:val="24"/>
          <w:szCs w:val="24"/>
        </w:rPr>
        <w:t>…..</w:t>
      </w:r>
      <w:r w:rsidR="00FE3A24" w:rsidRPr="008354E8">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63</w:t>
      </w:r>
      <w:proofErr w:type="gramEnd"/>
    </w:p>
    <w:p w:rsidR="00965140" w:rsidRDefault="00355DB3">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SEZNAM PŘÍLOH</w:t>
      </w:r>
      <w:r w:rsidR="00FE3A24" w:rsidRPr="008354E8">
        <w:rPr>
          <w:rFonts w:ascii="Palatino Linotype" w:eastAsia="Calibri" w:hAnsi="Palatino Linotype" w:cs="Times New Roman"/>
          <w:sz w:val="24"/>
          <w:szCs w:val="24"/>
        </w:rPr>
        <w:t xml:space="preserve"> …………………………………………………………</w:t>
      </w:r>
      <w:proofErr w:type="gramStart"/>
      <w:r w:rsidR="00FE3A24" w:rsidRPr="008354E8">
        <w:rPr>
          <w:rFonts w:ascii="Palatino Linotype" w:eastAsia="Calibri" w:hAnsi="Palatino Linotype" w:cs="Times New Roman"/>
          <w:sz w:val="24"/>
          <w:szCs w:val="24"/>
        </w:rPr>
        <w:t>…..</w:t>
      </w:r>
      <w:r w:rsidR="00FE3A24" w:rsidRPr="008354E8">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67</w:t>
      </w:r>
      <w:proofErr w:type="gramEnd"/>
    </w:p>
    <w:p w:rsidR="00BB0080" w:rsidRPr="008354E8" w:rsidRDefault="00BB0080">
      <w:pPr>
        <w:spacing w:after="0" w:line="360" w:lineRule="auto"/>
        <w:rPr>
          <w:rFonts w:ascii="Palatino Linotype" w:eastAsia="Calibri" w:hAnsi="Palatino Linotype" w:cs="Times New Roman"/>
          <w:sz w:val="24"/>
          <w:szCs w:val="24"/>
        </w:rPr>
      </w:pPr>
      <w:r>
        <w:rPr>
          <w:rFonts w:ascii="Palatino Linotype" w:eastAsia="Calibri" w:hAnsi="Palatino Linotype" w:cs="Times New Roman"/>
          <w:sz w:val="24"/>
          <w:szCs w:val="24"/>
        </w:rPr>
        <w:t>SEZNAM GRAFŮ……………………………………………………………… 68</w:t>
      </w:r>
    </w:p>
    <w:p w:rsidR="00AC66E4" w:rsidRPr="008354E8" w:rsidRDefault="00AC66E4">
      <w:pPr>
        <w:spacing w:after="0" w:line="360" w:lineRule="auto"/>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PŘÍLOHY</w:t>
      </w:r>
      <w:r w:rsidR="00FE3A24" w:rsidRPr="008354E8">
        <w:rPr>
          <w:rFonts w:ascii="Palatino Linotype" w:eastAsia="Calibri" w:hAnsi="Palatino Linotype" w:cs="Times New Roman"/>
          <w:sz w:val="24"/>
          <w:szCs w:val="24"/>
        </w:rPr>
        <w:t xml:space="preserve"> ……………………………………………………………………</w:t>
      </w:r>
      <w:proofErr w:type="gramStart"/>
      <w:r w:rsidR="00FE3A24" w:rsidRPr="008354E8">
        <w:rPr>
          <w:rFonts w:ascii="Palatino Linotype" w:eastAsia="Calibri" w:hAnsi="Palatino Linotype" w:cs="Times New Roman"/>
          <w:sz w:val="24"/>
          <w:szCs w:val="24"/>
        </w:rPr>
        <w:t>…..</w:t>
      </w:r>
      <w:r w:rsidR="00FE3A24" w:rsidRPr="008354E8">
        <w:rPr>
          <w:rFonts w:ascii="Palatino Linotype" w:eastAsia="Calibri" w:hAnsi="Palatino Linotype" w:cs="Times New Roman"/>
          <w:sz w:val="24"/>
          <w:szCs w:val="24"/>
        </w:rPr>
        <w:tab/>
      </w:r>
      <w:r w:rsidR="00BB0080">
        <w:rPr>
          <w:rFonts w:ascii="Palatino Linotype" w:eastAsia="Calibri" w:hAnsi="Palatino Linotype" w:cs="Times New Roman"/>
          <w:sz w:val="24"/>
          <w:szCs w:val="24"/>
        </w:rPr>
        <w:t>69</w:t>
      </w:r>
      <w:proofErr w:type="gramEnd"/>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965140" w:rsidRPr="008354E8" w:rsidRDefault="00965140">
      <w:pPr>
        <w:spacing w:after="0" w:line="360" w:lineRule="auto"/>
        <w:rPr>
          <w:rFonts w:ascii="Palatino Linotype" w:eastAsia="Calibri" w:hAnsi="Palatino Linotype" w:cs="Times New Roman"/>
          <w:sz w:val="24"/>
          <w:szCs w:val="24"/>
        </w:rPr>
      </w:pPr>
    </w:p>
    <w:p w:rsidR="00183CD2" w:rsidRPr="008354E8" w:rsidRDefault="00183CD2">
      <w:pPr>
        <w:spacing w:after="0" w:line="360" w:lineRule="auto"/>
        <w:rPr>
          <w:rFonts w:ascii="Palatino Linotype" w:eastAsia="Calibri" w:hAnsi="Palatino Linotype" w:cs="Times New Roman"/>
          <w:sz w:val="24"/>
          <w:szCs w:val="24"/>
        </w:rPr>
      </w:pPr>
    </w:p>
    <w:p w:rsidR="00AC66E4" w:rsidRPr="008354E8" w:rsidRDefault="00AC66E4">
      <w:pPr>
        <w:spacing w:after="0" w:line="360" w:lineRule="auto"/>
        <w:rPr>
          <w:rFonts w:ascii="Palatino Linotype" w:eastAsia="Calibri" w:hAnsi="Palatino Linotype" w:cs="Times New Roman"/>
          <w:sz w:val="24"/>
          <w:szCs w:val="24"/>
        </w:rPr>
      </w:pPr>
    </w:p>
    <w:p w:rsidR="001C71DA" w:rsidRDefault="001C71DA">
      <w:pPr>
        <w:spacing w:after="0" w:line="360" w:lineRule="auto"/>
        <w:jc w:val="both"/>
        <w:rPr>
          <w:rFonts w:ascii="Palatino Linotype" w:eastAsia="Calibri" w:hAnsi="Palatino Linotype" w:cs="Times New Roman"/>
          <w:sz w:val="24"/>
          <w:szCs w:val="24"/>
        </w:rPr>
      </w:pPr>
    </w:p>
    <w:p w:rsidR="0075169C" w:rsidRDefault="0075169C">
      <w:pPr>
        <w:spacing w:after="0" w:line="360" w:lineRule="auto"/>
        <w:jc w:val="both"/>
        <w:rPr>
          <w:rFonts w:ascii="Palatino Linotype" w:eastAsia="Calibri" w:hAnsi="Palatino Linotype" w:cs="Times New Roman"/>
          <w:sz w:val="24"/>
          <w:szCs w:val="24"/>
        </w:rPr>
      </w:pPr>
    </w:p>
    <w:p w:rsidR="001C71DA" w:rsidRPr="008354E8" w:rsidRDefault="001C71DA">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hAnsi="Palatino Linotype"/>
          <w:sz w:val="28"/>
          <w:szCs w:val="28"/>
        </w:rPr>
      </w:pPr>
      <w:r w:rsidRPr="008354E8">
        <w:rPr>
          <w:rFonts w:ascii="Palatino Linotype" w:hAnsi="Palatino Linotype"/>
          <w:sz w:val="28"/>
          <w:szCs w:val="28"/>
        </w:rPr>
        <w:lastRenderedPageBreak/>
        <w:t>ÚVOD</w:t>
      </w:r>
    </w:p>
    <w:p w:rsidR="00965140" w:rsidRPr="008354E8" w:rsidRDefault="00355DB3">
      <w:pPr>
        <w:spacing w:after="0" w:line="360" w:lineRule="auto"/>
        <w:jc w:val="both"/>
      </w:pPr>
      <w:r w:rsidRPr="008354E8">
        <w:rPr>
          <w:rFonts w:ascii="Palatino Linotype" w:hAnsi="Palatino Linotype"/>
          <w:sz w:val="24"/>
          <w:szCs w:val="24"/>
        </w:rPr>
        <w:t>Pro svou bakalářskou diplomovou práci jsem si vybrala téma, které je mi velmi blízké. Jedná se o téma mezigeneračního setkávání jako formy spolupráce dětí a seniorů. Jelikož pracuji jako ředitelka mateřské školy, která se snaží tato setkávání uskutečňovat a zapojovat se jako organizace do života seniorů, chtěla bych toto propojování generací prohloubit.</w:t>
      </w:r>
    </w:p>
    <w:p w:rsidR="00965140" w:rsidRPr="008354E8" w:rsidRDefault="00355DB3">
      <w:pPr>
        <w:spacing w:after="0" w:line="360" w:lineRule="auto"/>
        <w:jc w:val="both"/>
        <w:rPr>
          <w:rFonts w:ascii="Palatino Linotype" w:hAnsi="Palatino Linotype"/>
          <w:sz w:val="24"/>
          <w:szCs w:val="24"/>
        </w:rPr>
      </w:pPr>
      <w:r w:rsidRPr="008354E8">
        <w:rPr>
          <w:rFonts w:ascii="Palatino Linotype" w:hAnsi="Palatino Linotype"/>
          <w:sz w:val="24"/>
          <w:szCs w:val="24"/>
        </w:rPr>
        <w:t xml:space="preserve">Je zřejmé, že v dnešní uspěchané době přestává prakticky fungovat model klasické rodiny. Mladí lidé se stěhují za prací do vzdálenějších míst a senioři tak zůstávají často osamělí a opuštění v různých institucích. Senioři tak nemají možnost vidět </w:t>
      </w:r>
      <w:r w:rsidR="00E91DD7" w:rsidRPr="008354E8">
        <w:rPr>
          <w:rFonts w:ascii="Palatino Linotype" w:hAnsi="Palatino Linotype"/>
          <w:sz w:val="24"/>
          <w:szCs w:val="24"/>
        </w:rPr>
        <w:t>svá vnoučata</w:t>
      </w:r>
      <w:r w:rsidRPr="008354E8">
        <w:rPr>
          <w:rFonts w:ascii="Palatino Linotype" w:hAnsi="Palatino Linotype"/>
          <w:sz w:val="24"/>
          <w:szCs w:val="24"/>
        </w:rPr>
        <w:t xml:space="preserve"> a radovat se z nich a naopak děti nemají příležitost setkáv</w:t>
      </w:r>
      <w:r w:rsidR="002A4FBA" w:rsidRPr="008354E8">
        <w:rPr>
          <w:rFonts w:ascii="Palatino Linotype" w:hAnsi="Palatino Linotype"/>
          <w:sz w:val="24"/>
          <w:szCs w:val="24"/>
        </w:rPr>
        <w:t>at</w:t>
      </w:r>
      <w:r w:rsidRPr="008354E8">
        <w:rPr>
          <w:rFonts w:ascii="Palatino Linotype" w:hAnsi="Palatino Linotype"/>
          <w:sz w:val="24"/>
          <w:szCs w:val="24"/>
        </w:rPr>
        <w:t xml:space="preserve"> se svými prarodiči. V mezigeneračním setkávání jako formě spolupráce dětí a seniorů tak vidím přínos pro obě strany z pohledu předávání zkušeností a vzorů.</w:t>
      </w:r>
    </w:p>
    <w:p w:rsidR="00965140" w:rsidRPr="008354E8" w:rsidRDefault="00355DB3">
      <w:pPr>
        <w:spacing w:after="0" w:line="360" w:lineRule="auto"/>
        <w:jc w:val="both"/>
      </w:pPr>
      <w:r w:rsidRPr="008354E8">
        <w:rPr>
          <w:rFonts w:ascii="Palatino Linotype" w:hAnsi="Palatino Linotype"/>
          <w:sz w:val="24"/>
          <w:szCs w:val="24"/>
        </w:rPr>
        <w:t>Cílem práce je tedy p</w:t>
      </w:r>
      <w:r w:rsidR="008C28C3" w:rsidRPr="008354E8">
        <w:rPr>
          <w:rFonts w:ascii="Palatino Linotype" w:hAnsi="Palatino Linotype"/>
          <w:sz w:val="24"/>
          <w:szCs w:val="24"/>
        </w:rPr>
        <w:t>osoudit</w:t>
      </w:r>
      <w:r w:rsidR="006F65A7" w:rsidRPr="008354E8">
        <w:rPr>
          <w:rFonts w:ascii="Palatino Linotype" w:hAnsi="Palatino Linotype"/>
          <w:sz w:val="24"/>
          <w:szCs w:val="24"/>
        </w:rPr>
        <w:t xml:space="preserve"> a popsat</w:t>
      </w:r>
      <w:r w:rsidRPr="008354E8">
        <w:rPr>
          <w:rFonts w:ascii="Palatino Linotype" w:hAnsi="Palatino Linotype"/>
          <w:sz w:val="24"/>
          <w:szCs w:val="24"/>
        </w:rPr>
        <w:t xml:space="preserve">, </w:t>
      </w:r>
      <w:r w:rsidR="008C28C3" w:rsidRPr="008354E8">
        <w:rPr>
          <w:rFonts w:ascii="Palatino Linotype" w:hAnsi="Palatino Linotype"/>
          <w:sz w:val="24"/>
          <w:szCs w:val="24"/>
        </w:rPr>
        <w:t xml:space="preserve">jaký význam </w:t>
      </w:r>
      <w:r w:rsidRPr="008354E8">
        <w:rPr>
          <w:rFonts w:ascii="Palatino Linotype" w:hAnsi="Palatino Linotype"/>
          <w:sz w:val="24"/>
          <w:szCs w:val="24"/>
        </w:rPr>
        <w:t xml:space="preserve">má mezigenerační setkávání jako forma spolupráce dětí a seniorů pro rodiče, pedagogy a seniory. </w:t>
      </w:r>
    </w:p>
    <w:p w:rsidR="00965140" w:rsidRPr="008354E8" w:rsidRDefault="00355DB3">
      <w:pPr>
        <w:spacing w:after="0" w:line="360" w:lineRule="auto"/>
        <w:jc w:val="both"/>
        <w:rPr>
          <w:rFonts w:ascii="Palatino Linotype" w:hAnsi="Palatino Linotype"/>
          <w:sz w:val="24"/>
          <w:szCs w:val="24"/>
        </w:rPr>
      </w:pPr>
      <w:r w:rsidRPr="008354E8">
        <w:rPr>
          <w:rFonts w:ascii="Palatino Linotype" w:hAnsi="Palatino Linotype"/>
          <w:sz w:val="24"/>
          <w:szCs w:val="24"/>
        </w:rPr>
        <w:t>Tato práce se skládá ze dvou částí - teoretické a empirické. Teoretická část je rozdělena do tří kapitol. V kapitole první se věnuji mezigeneračnímu setkávání, mezigeneračnímu učení a vzájemnému přínosu mezigeneračních setkávání.</w:t>
      </w:r>
    </w:p>
    <w:p w:rsidR="00965140" w:rsidRPr="008354E8" w:rsidRDefault="002A4FBA">
      <w:pPr>
        <w:spacing w:after="0" w:line="360" w:lineRule="auto"/>
        <w:jc w:val="both"/>
        <w:rPr>
          <w:rFonts w:ascii="Palatino Linotype" w:hAnsi="Palatino Linotype"/>
          <w:sz w:val="24"/>
          <w:szCs w:val="24"/>
        </w:rPr>
      </w:pPr>
      <w:r w:rsidRPr="008354E8">
        <w:rPr>
          <w:rFonts w:ascii="Palatino Linotype" w:hAnsi="Palatino Linotype"/>
          <w:sz w:val="24"/>
          <w:szCs w:val="24"/>
        </w:rPr>
        <w:t>V kapitole druhé,</w:t>
      </w:r>
      <w:r w:rsidR="00355DB3" w:rsidRPr="008354E8">
        <w:rPr>
          <w:rFonts w:ascii="Palatino Linotype" w:hAnsi="Palatino Linotype"/>
          <w:sz w:val="24"/>
          <w:szCs w:val="24"/>
        </w:rPr>
        <w:t xml:space="preserve"> se zabývám dítětem předškolního věku, rodinou dítěte, jeho </w:t>
      </w:r>
      <w:r w:rsidR="003019BA" w:rsidRPr="008354E8">
        <w:rPr>
          <w:rFonts w:ascii="Palatino Linotype" w:hAnsi="Palatino Linotype"/>
          <w:sz w:val="24"/>
          <w:szCs w:val="24"/>
        </w:rPr>
        <w:t xml:space="preserve">postavení ve společnosti a </w:t>
      </w:r>
      <w:r w:rsidR="00355DB3" w:rsidRPr="008354E8">
        <w:rPr>
          <w:rFonts w:ascii="Palatino Linotype" w:hAnsi="Palatino Linotype"/>
          <w:sz w:val="24"/>
          <w:szCs w:val="24"/>
        </w:rPr>
        <w:t>v mateřské škole.</w:t>
      </w:r>
    </w:p>
    <w:p w:rsidR="00965140" w:rsidRPr="008354E8" w:rsidRDefault="00355DB3">
      <w:pPr>
        <w:spacing w:after="0" w:line="360" w:lineRule="auto"/>
        <w:jc w:val="both"/>
        <w:rPr>
          <w:rFonts w:ascii="Palatino Linotype" w:hAnsi="Palatino Linotype"/>
          <w:sz w:val="24"/>
          <w:szCs w:val="24"/>
        </w:rPr>
      </w:pPr>
      <w:r w:rsidRPr="008354E8">
        <w:rPr>
          <w:rFonts w:ascii="Palatino Linotype" w:hAnsi="Palatino Linotype"/>
          <w:sz w:val="24"/>
          <w:szCs w:val="24"/>
        </w:rPr>
        <w:t>Ve třetí kapitole popisuji seniora, jeho postavení v současné společnosti, roli seniora při výchově dítěte. Dále v této kapitole popisuji</w:t>
      </w:r>
      <w:r w:rsidR="00DE4F3D" w:rsidRPr="008354E8">
        <w:rPr>
          <w:rFonts w:ascii="Palatino Linotype" w:hAnsi="Palatino Linotype"/>
          <w:sz w:val="24"/>
          <w:szCs w:val="24"/>
        </w:rPr>
        <w:t xml:space="preserve"> nestátní neziskovou organizaci, </w:t>
      </w:r>
      <w:r w:rsidR="003115A6" w:rsidRPr="008354E8">
        <w:rPr>
          <w:rFonts w:ascii="Palatino Linotype" w:hAnsi="Palatino Linotype"/>
          <w:sz w:val="24"/>
          <w:szCs w:val="24"/>
        </w:rPr>
        <w:t>jejíž klienti budou účastníky</w:t>
      </w:r>
      <w:r w:rsidRPr="008354E8">
        <w:rPr>
          <w:rFonts w:ascii="Palatino Linotype" w:hAnsi="Palatino Linotype"/>
          <w:sz w:val="24"/>
          <w:szCs w:val="24"/>
        </w:rPr>
        <w:t xml:space="preserve"> mezigeneračních setkávání.</w:t>
      </w:r>
    </w:p>
    <w:p w:rsidR="00965140" w:rsidRPr="008354E8" w:rsidRDefault="00355DB3">
      <w:pPr>
        <w:spacing w:after="0" w:line="360" w:lineRule="auto"/>
        <w:jc w:val="both"/>
      </w:pPr>
      <w:r w:rsidRPr="008354E8">
        <w:rPr>
          <w:rFonts w:ascii="Palatino Linotype" w:hAnsi="Palatino Linotype"/>
          <w:sz w:val="24"/>
          <w:szCs w:val="24"/>
        </w:rPr>
        <w:t xml:space="preserve">V empirické části představuji metodologický postup použitý během výzkumu, dále formuluji výzkumný problém a cíl, výzkumnou otázku, popisuji zvolenou výzkumnou metodu a organizaci výzkumného šetření. </w:t>
      </w:r>
      <w:r w:rsidR="00D54AA3">
        <w:rPr>
          <w:rFonts w:ascii="Palatino Linotype" w:hAnsi="Palatino Linotype"/>
          <w:sz w:val="24"/>
          <w:szCs w:val="24"/>
        </w:rPr>
        <w:lastRenderedPageBreak/>
        <w:t xml:space="preserve">V této </w:t>
      </w:r>
      <w:r w:rsidR="007C3FA8">
        <w:rPr>
          <w:rFonts w:ascii="Palatino Linotype" w:hAnsi="Palatino Linotype"/>
          <w:sz w:val="24"/>
          <w:szCs w:val="24"/>
        </w:rPr>
        <w:t xml:space="preserve">také </w:t>
      </w:r>
      <w:r w:rsidR="00D54AA3">
        <w:rPr>
          <w:rFonts w:ascii="Palatino Linotype" w:hAnsi="Palatino Linotype"/>
          <w:sz w:val="24"/>
          <w:szCs w:val="24"/>
        </w:rPr>
        <w:t xml:space="preserve">části analyzuji rozhovory s učitelkami a seniory pomocí metody trsů a </w:t>
      </w:r>
      <w:r w:rsidR="00986BE7">
        <w:rPr>
          <w:rFonts w:ascii="Palatino Linotype" w:hAnsi="Palatino Linotype"/>
          <w:sz w:val="24"/>
          <w:szCs w:val="24"/>
        </w:rPr>
        <w:t xml:space="preserve">za pomocí grafů </w:t>
      </w:r>
      <w:r w:rsidRPr="008354E8">
        <w:rPr>
          <w:rFonts w:ascii="Palatino Linotype" w:hAnsi="Palatino Linotype"/>
          <w:sz w:val="24"/>
          <w:szCs w:val="24"/>
        </w:rPr>
        <w:t>vyhodnotím písemné dotazování rodičů</w:t>
      </w:r>
      <w:r w:rsidR="00986BE7">
        <w:rPr>
          <w:rFonts w:ascii="Palatino Linotype" w:hAnsi="Palatino Linotype"/>
          <w:sz w:val="24"/>
          <w:szCs w:val="24"/>
        </w:rPr>
        <w:t xml:space="preserve">. Výsledkem </w:t>
      </w:r>
      <w:r w:rsidR="00744A70">
        <w:rPr>
          <w:rFonts w:ascii="Palatino Linotype" w:hAnsi="Palatino Linotype"/>
          <w:sz w:val="24"/>
          <w:szCs w:val="24"/>
        </w:rPr>
        <w:t>je zpracovaná</w:t>
      </w:r>
      <w:r w:rsidR="00986BE7">
        <w:rPr>
          <w:rFonts w:ascii="Palatino Linotype" w:hAnsi="Palatino Linotype"/>
          <w:sz w:val="24"/>
          <w:szCs w:val="24"/>
        </w:rPr>
        <w:t xml:space="preserve"> SWOT analýz</w:t>
      </w:r>
      <w:r w:rsidR="00744A70">
        <w:rPr>
          <w:rFonts w:ascii="Palatino Linotype" w:hAnsi="Palatino Linotype"/>
          <w:sz w:val="24"/>
          <w:szCs w:val="24"/>
        </w:rPr>
        <w:t xml:space="preserve">a </w:t>
      </w:r>
      <w:r w:rsidR="00986BE7">
        <w:rPr>
          <w:rFonts w:ascii="Palatino Linotype" w:hAnsi="Palatino Linotype"/>
          <w:sz w:val="24"/>
          <w:szCs w:val="24"/>
        </w:rPr>
        <w:t>mezigeneračních setkávání</w:t>
      </w:r>
      <w:r w:rsidR="00744A70">
        <w:rPr>
          <w:rFonts w:ascii="Palatino Linotype" w:hAnsi="Palatino Linotype"/>
          <w:sz w:val="24"/>
          <w:szCs w:val="24"/>
        </w:rPr>
        <w:t xml:space="preserve"> v mateřské škole v Šumperku</w:t>
      </w:r>
      <w:r w:rsidRPr="008354E8">
        <w:rPr>
          <w:rFonts w:ascii="Palatino Linotype" w:hAnsi="Palatino Linotype"/>
          <w:sz w:val="24"/>
          <w:szCs w:val="24"/>
        </w:rPr>
        <w:t xml:space="preserve">. V poslední kapitole empirické části práce </w:t>
      </w:r>
      <w:r w:rsidR="00195E76" w:rsidRPr="008354E8">
        <w:rPr>
          <w:rFonts w:ascii="Palatino Linotype" w:hAnsi="Palatino Linotype"/>
          <w:sz w:val="24"/>
          <w:szCs w:val="24"/>
        </w:rPr>
        <w:t>shrnuji</w:t>
      </w:r>
      <w:r w:rsidRPr="008354E8">
        <w:rPr>
          <w:rFonts w:ascii="Palatino Linotype" w:hAnsi="Palatino Linotype"/>
          <w:sz w:val="24"/>
          <w:szCs w:val="24"/>
        </w:rPr>
        <w:t xml:space="preserve"> </w:t>
      </w:r>
      <w:r w:rsidR="000C1C4D" w:rsidRPr="008354E8">
        <w:rPr>
          <w:rFonts w:ascii="Palatino Linotype" w:hAnsi="Palatino Linotype"/>
          <w:sz w:val="24"/>
          <w:szCs w:val="24"/>
        </w:rPr>
        <w:t>všechny výsledky výzkumu</w:t>
      </w:r>
      <w:r w:rsidR="007C3FA8">
        <w:rPr>
          <w:rFonts w:ascii="Palatino Linotype" w:hAnsi="Palatino Linotype"/>
          <w:sz w:val="24"/>
          <w:szCs w:val="24"/>
        </w:rPr>
        <w:t>, které komentuji</w:t>
      </w:r>
      <w:r w:rsidR="000C1C4D" w:rsidRPr="008354E8">
        <w:rPr>
          <w:rFonts w:ascii="Palatino Linotype" w:hAnsi="Palatino Linotype"/>
          <w:sz w:val="24"/>
          <w:szCs w:val="24"/>
        </w:rPr>
        <w:t>.</w:t>
      </w: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EF2761" w:rsidRPr="008354E8" w:rsidRDefault="00EF2761">
      <w:pPr>
        <w:spacing w:after="0" w:line="360" w:lineRule="auto"/>
        <w:jc w:val="both"/>
        <w:rPr>
          <w:rFonts w:ascii="Palatino Linotype" w:hAnsi="Palatino Linotype"/>
          <w:sz w:val="24"/>
          <w:szCs w:val="24"/>
        </w:rPr>
      </w:pPr>
    </w:p>
    <w:p w:rsidR="000C1C4D" w:rsidRPr="008354E8" w:rsidRDefault="000C1C4D">
      <w:pPr>
        <w:spacing w:after="0" w:line="360" w:lineRule="auto"/>
        <w:jc w:val="both"/>
        <w:rPr>
          <w:rFonts w:ascii="Palatino Linotype" w:hAnsi="Palatino Linotype"/>
          <w:sz w:val="24"/>
          <w:szCs w:val="24"/>
        </w:rPr>
      </w:pPr>
    </w:p>
    <w:p w:rsidR="00195E76" w:rsidRPr="008354E8" w:rsidRDefault="00195E76">
      <w:pPr>
        <w:spacing w:after="0" w:line="360" w:lineRule="auto"/>
        <w:jc w:val="both"/>
        <w:rPr>
          <w:rFonts w:ascii="Palatino Linotype" w:hAnsi="Palatino Linotype"/>
          <w:sz w:val="24"/>
          <w:szCs w:val="24"/>
        </w:rPr>
      </w:pPr>
    </w:p>
    <w:p w:rsidR="00965140" w:rsidRPr="008354E8" w:rsidRDefault="00965140">
      <w:pPr>
        <w:spacing w:after="0" w:line="360" w:lineRule="auto"/>
        <w:jc w:val="both"/>
        <w:rPr>
          <w:rFonts w:ascii="Palatino Linotype" w:hAnsi="Palatino Linotype"/>
          <w:sz w:val="24"/>
          <w:szCs w:val="24"/>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8354E8" w:rsidRDefault="00AC66E4">
      <w:pPr>
        <w:spacing w:after="0" w:line="360" w:lineRule="auto"/>
        <w:jc w:val="both"/>
        <w:rPr>
          <w:rFonts w:ascii="Palatino Linotype" w:eastAsia="Calibri" w:hAnsi="Palatino Linotype" w:cs="Times New Roman"/>
          <w:b/>
          <w:sz w:val="28"/>
          <w:szCs w:val="28"/>
        </w:rPr>
      </w:pPr>
    </w:p>
    <w:p w:rsidR="00AC66E4" w:rsidRPr="00BB0080" w:rsidRDefault="00AC66E4" w:rsidP="00BB0080">
      <w:pPr>
        <w:spacing w:after="0" w:line="360" w:lineRule="auto"/>
        <w:rPr>
          <w:rFonts w:ascii="Palatino Linotype" w:eastAsia="Calibri" w:hAnsi="Palatino Linotype" w:cs="Times New Roman"/>
          <w:b/>
          <w:sz w:val="28"/>
          <w:szCs w:val="28"/>
        </w:rPr>
      </w:pPr>
    </w:p>
    <w:p w:rsidR="00AC66E4" w:rsidRPr="008354E8" w:rsidRDefault="00AC66E4" w:rsidP="00AC66E4">
      <w:pPr>
        <w:spacing w:after="0" w:line="360" w:lineRule="auto"/>
        <w:rPr>
          <w:rFonts w:ascii="Palatino Linotype" w:eastAsia="Calibri" w:hAnsi="Palatino Linotype" w:cs="Times New Roman"/>
          <w:b/>
          <w:sz w:val="28"/>
          <w:szCs w:val="28"/>
        </w:rPr>
      </w:pPr>
    </w:p>
    <w:p w:rsidR="00AC66E4" w:rsidRDefault="00AC66E4" w:rsidP="00AC66E4">
      <w:pPr>
        <w:pStyle w:val="Odstavecseseznamem"/>
        <w:spacing w:after="0" w:line="360" w:lineRule="auto"/>
        <w:ind w:left="1080"/>
        <w:rPr>
          <w:rFonts w:ascii="Palatino Linotype" w:eastAsia="Calibri" w:hAnsi="Palatino Linotype" w:cs="Times New Roman"/>
          <w:b/>
          <w:sz w:val="28"/>
          <w:szCs w:val="28"/>
        </w:rPr>
      </w:pPr>
    </w:p>
    <w:p w:rsidR="0075169C" w:rsidRPr="008354E8" w:rsidRDefault="0075169C" w:rsidP="00AC66E4">
      <w:pPr>
        <w:pStyle w:val="Odstavecseseznamem"/>
        <w:spacing w:after="0" w:line="360" w:lineRule="auto"/>
        <w:ind w:left="1080"/>
        <w:rPr>
          <w:rFonts w:ascii="Palatino Linotype" w:eastAsia="Calibri" w:hAnsi="Palatino Linotype" w:cs="Times New Roman"/>
          <w:b/>
          <w:sz w:val="28"/>
          <w:szCs w:val="28"/>
        </w:rPr>
      </w:pPr>
    </w:p>
    <w:p w:rsidR="00965140" w:rsidRPr="008354E8" w:rsidRDefault="00355DB3" w:rsidP="00AC66E4">
      <w:pPr>
        <w:pStyle w:val="Odstavecseseznamem"/>
        <w:numPr>
          <w:ilvl w:val="0"/>
          <w:numId w:val="9"/>
        </w:numPr>
        <w:spacing w:after="0" w:line="360" w:lineRule="auto"/>
        <w:jc w:val="center"/>
        <w:rPr>
          <w:rFonts w:ascii="Palatino Linotype" w:eastAsia="Calibri" w:hAnsi="Palatino Linotype" w:cs="Times New Roman"/>
          <w:b/>
          <w:sz w:val="32"/>
          <w:szCs w:val="32"/>
        </w:rPr>
      </w:pPr>
      <w:r w:rsidRPr="008354E8">
        <w:rPr>
          <w:rFonts w:ascii="Palatino Linotype" w:eastAsia="Calibri" w:hAnsi="Palatino Linotype" w:cs="Times New Roman"/>
          <w:b/>
          <w:sz w:val="32"/>
          <w:szCs w:val="32"/>
        </w:rPr>
        <w:t>TEORETICKÁ ČÁST</w:t>
      </w: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AC66E4" w:rsidRPr="008354E8" w:rsidRDefault="00AC66E4" w:rsidP="00AC66E4">
      <w:pPr>
        <w:spacing w:after="0" w:line="360" w:lineRule="auto"/>
        <w:jc w:val="both"/>
      </w:pPr>
    </w:p>
    <w:p w:rsidR="00B106EE" w:rsidRDefault="00B106EE" w:rsidP="00AC66E4">
      <w:pPr>
        <w:spacing w:after="0" w:line="360" w:lineRule="auto"/>
        <w:jc w:val="both"/>
      </w:pPr>
    </w:p>
    <w:p w:rsidR="001C71DA" w:rsidRPr="008354E8" w:rsidRDefault="001C71DA" w:rsidP="00AC66E4">
      <w:pPr>
        <w:spacing w:after="0" w:line="360" w:lineRule="auto"/>
        <w:jc w:val="both"/>
      </w:pPr>
    </w:p>
    <w:p w:rsidR="00B106EE" w:rsidRDefault="00B106EE" w:rsidP="00AC66E4">
      <w:pPr>
        <w:spacing w:after="0" w:line="360" w:lineRule="auto"/>
        <w:jc w:val="both"/>
      </w:pPr>
    </w:p>
    <w:p w:rsidR="0075169C" w:rsidRDefault="0075169C" w:rsidP="00AC66E4">
      <w:pPr>
        <w:spacing w:after="0" w:line="360" w:lineRule="auto"/>
        <w:jc w:val="both"/>
      </w:pPr>
    </w:p>
    <w:p w:rsidR="0075169C" w:rsidRDefault="0075169C" w:rsidP="00AC66E4">
      <w:pPr>
        <w:spacing w:after="0" w:line="360" w:lineRule="auto"/>
        <w:jc w:val="both"/>
      </w:pPr>
    </w:p>
    <w:p w:rsidR="0075169C" w:rsidRPr="008354E8" w:rsidRDefault="0075169C" w:rsidP="00AC66E4">
      <w:pPr>
        <w:spacing w:after="0" w:line="360" w:lineRule="auto"/>
        <w:jc w:val="both"/>
      </w:pPr>
    </w:p>
    <w:p w:rsidR="00965140" w:rsidRPr="008354E8" w:rsidRDefault="00355DB3">
      <w:pPr>
        <w:spacing w:after="0" w:line="360" w:lineRule="auto"/>
        <w:jc w:val="both"/>
        <w:rPr>
          <w:sz w:val="24"/>
          <w:szCs w:val="24"/>
        </w:rPr>
      </w:pPr>
      <w:r w:rsidRPr="008354E8">
        <w:rPr>
          <w:rFonts w:ascii="Palatino Linotype" w:eastAsia="Calibri" w:hAnsi="Palatino Linotype" w:cs="Times New Roman"/>
          <w:sz w:val="24"/>
          <w:szCs w:val="24"/>
        </w:rPr>
        <w:lastRenderedPageBreak/>
        <w:t>Klíčovými pojmy této diplomové bakalářské práce jsou</w:t>
      </w:r>
      <w:r w:rsidR="00652553" w:rsidRPr="008354E8">
        <w:rPr>
          <w:rFonts w:ascii="Palatino Linotype" w:eastAsia="Calibri" w:hAnsi="Palatino Linotype" w:cs="Times New Roman"/>
          <w:sz w:val="24"/>
          <w:szCs w:val="24"/>
        </w:rPr>
        <w:t xml:space="preserve"> mezigenerační setkávání, mezigenerační učení,</w:t>
      </w:r>
      <w:r w:rsidRPr="008354E8">
        <w:rPr>
          <w:rFonts w:ascii="Palatino Linotype" w:eastAsia="Calibri" w:hAnsi="Palatino Linotype" w:cs="Times New Roman"/>
          <w:sz w:val="24"/>
          <w:szCs w:val="24"/>
        </w:rPr>
        <w:t xml:space="preserve"> předškolní dítě, </w:t>
      </w:r>
      <w:r w:rsidR="00652553" w:rsidRPr="008354E8">
        <w:rPr>
          <w:rFonts w:ascii="Palatino Linotype" w:eastAsia="Calibri" w:hAnsi="Palatino Linotype" w:cs="Times New Roman"/>
          <w:sz w:val="24"/>
          <w:szCs w:val="24"/>
        </w:rPr>
        <w:t xml:space="preserve">pedagogická práce, </w:t>
      </w:r>
      <w:r w:rsidRPr="008354E8">
        <w:rPr>
          <w:rFonts w:ascii="Palatino Linotype" w:eastAsia="Calibri" w:hAnsi="Palatino Linotype" w:cs="Times New Roman"/>
          <w:sz w:val="24"/>
          <w:szCs w:val="24"/>
        </w:rPr>
        <w:t>r</w:t>
      </w:r>
      <w:r w:rsidR="00652553" w:rsidRPr="008354E8">
        <w:rPr>
          <w:rFonts w:ascii="Palatino Linotype" w:eastAsia="Calibri" w:hAnsi="Palatino Linotype" w:cs="Times New Roman"/>
          <w:sz w:val="24"/>
          <w:szCs w:val="24"/>
        </w:rPr>
        <w:t>odina, rodiče, rodinná výchova, senioři, formy spolupráce</w:t>
      </w:r>
      <w:r w:rsidRPr="008354E8">
        <w:rPr>
          <w:rFonts w:ascii="Palatino Linotype" w:eastAsia="Calibri" w:hAnsi="Palatino Linotype" w:cs="Times New Roman"/>
          <w:sz w:val="24"/>
          <w:szCs w:val="24"/>
        </w:rPr>
        <w:t>. Protože se jedná o pojmy, které je možné chápat v různých konsekvencích různě, nejprve přistoupím k objasnění toho, jak jsou chápány v této práci.</w:t>
      </w:r>
    </w:p>
    <w:p w:rsidR="00965140" w:rsidRPr="008354E8" w:rsidRDefault="00965140">
      <w:pPr>
        <w:spacing w:after="0" w:line="360" w:lineRule="auto"/>
        <w:jc w:val="both"/>
        <w:rPr>
          <w:rFonts w:ascii="Palatino Linotype" w:eastAsia="Calibri" w:hAnsi="Palatino Linotype" w:cs="Times New Roman"/>
          <w:b/>
          <w:sz w:val="28"/>
          <w:szCs w:val="28"/>
        </w:rPr>
      </w:pPr>
    </w:p>
    <w:p w:rsidR="00965140" w:rsidRPr="008354E8" w:rsidRDefault="00355DB3" w:rsidP="0035671A">
      <w:pPr>
        <w:pStyle w:val="Odstavecseseznamem"/>
        <w:numPr>
          <w:ilvl w:val="0"/>
          <w:numId w:val="8"/>
        </w:numPr>
        <w:spacing w:after="0" w:line="360" w:lineRule="auto"/>
        <w:jc w:val="both"/>
        <w:rPr>
          <w:rFonts w:ascii="Palatino Linotype" w:eastAsia="Calibri" w:hAnsi="Palatino Linotype" w:cs="Times New Roman"/>
          <w:sz w:val="28"/>
          <w:szCs w:val="28"/>
        </w:rPr>
      </w:pPr>
      <w:r w:rsidRPr="008354E8">
        <w:rPr>
          <w:rFonts w:ascii="Palatino Linotype" w:eastAsia="Calibri" w:hAnsi="Palatino Linotype" w:cs="Times New Roman"/>
          <w:sz w:val="28"/>
          <w:szCs w:val="28"/>
        </w:rPr>
        <w:t>MEZIGENERAČNÍ SPOLUPRÁCE</w:t>
      </w:r>
    </w:p>
    <w:p w:rsidR="0035671A" w:rsidRPr="008354E8" w:rsidRDefault="0035671A" w:rsidP="0035561B">
      <w:pPr>
        <w:pStyle w:val="Odstavecseseznamem"/>
        <w:spacing w:after="0" w:line="360" w:lineRule="auto"/>
        <w:ind w:left="1068"/>
        <w:jc w:val="both"/>
        <w:rPr>
          <w:rFonts w:ascii="Palatino Linotype" w:eastAsia="Calibri" w:hAnsi="Palatino Linotype" w:cs="Times New Roman"/>
          <w:sz w:val="24"/>
          <w:szCs w:val="24"/>
        </w:rPr>
      </w:pPr>
    </w:p>
    <w:p w:rsidR="00965140" w:rsidRPr="008354E8" w:rsidRDefault="0035671A">
      <w:pPr>
        <w:spacing w:after="0" w:line="360" w:lineRule="auto"/>
        <w:jc w:val="both"/>
      </w:pPr>
      <w:r w:rsidRPr="008354E8">
        <w:rPr>
          <w:rFonts w:ascii="Palatino Linotype" w:eastAsia="Calibri" w:hAnsi="Palatino Linotype" w:cs="Times New Roman"/>
          <w:sz w:val="24"/>
          <w:szCs w:val="24"/>
        </w:rPr>
        <w:t>Nemůžeme pochybovat o tom, že setkávání dětí a seniorů přináší řadu pozitiv, ale můžeme se setkat i s negativními názory. Každý člověk je jiný, má jinou povahu, rozličně jedná v různých situacích.  V současné době klade společnost důraz na mezigenerační spolupráci a její vývoj.</w:t>
      </w:r>
      <w:r w:rsidRPr="008354E8">
        <w:rPr>
          <w:rFonts w:ascii="Palatino Linotype" w:eastAsia="Calibri" w:hAnsi="Palatino Linotype" w:cs="Times New Roman"/>
          <w:i/>
          <w:color w:val="CE181E"/>
          <w:sz w:val="24"/>
          <w:szCs w:val="24"/>
        </w:rPr>
        <w:t xml:space="preserve"> </w:t>
      </w:r>
    </w:p>
    <w:p w:rsidR="006A3208" w:rsidRPr="008354E8" w:rsidRDefault="00504D93" w:rsidP="006A3208">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Dvořáčková (2012, s. 30) říká, že každý č</w:t>
      </w:r>
      <w:r w:rsidR="00355DB3" w:rsidRPr="008354E8">
        <w:rPr>
          <w:rFonts w:ascii="Palatino Linotype" w:eastAsia="Calibri" w:hAnsi="Palatino Linotype" w:cs="Times New Roman"/>
          <w:sz w:val="24"/>
          <w:szCs w:val="24"/>
        </w:rPr>
        <w:t>lověk stárne se svými přáteli, sousedy, rodinnými příslušníky. Tyto vztahy vzájemné soudržnosti, stejně tak, jako mezigenerační vztahy</w:t>
      </w:r>
      <w:r w:rsidR="002A4FBA" w:rsidRPr="008354E8">
        <w:rPr>
          <w:rFonts w:ascii="Palatino Linotype" w:eastAsia="Calibri" w:hAnsi="Palatino Linotype" w:cs="Times New Roman"/>
          <w:sz w:val="24"/>
          <w:szCs w:val="24"/>
        </w:rPr>
        <w:t>,</w:t>
      </w:r>
      <w:r w:rsidR="00355DB3" w:rsidRPr="008354E8">
        <w:rPr>
          <w:rFonts w:ascii="Palatino Linotype" w:eastAsia="Calibri" w:hAnsi="Palatino Linotype" w:cs="Times New Roman"/>
          <w:sz w:val="24"/>
          <w:szCs w:val="24"/>
        </w:rPr>
        <w:t xml:space="preserve"> jsou důležité prvky aktivního stárnutí. Kvalita života </w:t>
      </w:r>
      <w:r w:rsidR="00521EAF" w:rsidRPr="008354E8">
        <w:rPr>
          <w:rFonts w:ascii="Palatino Linotype" w:eastAsia="Calibri" w:hAnsi="Palatino Linotype" w:cs="Times New Roman"/>
          <w:sz w:val="24"/>
          <w:szCs w:val="24"/>
        </w:rPr>
        <w:t>každého člověka</w:t>
      </w:r>
      <w:r w:rsidR="00355DB3" w:rsidRPr="008354E8">
        <w:rPr>
          <w:rFonts w:ascii="Palatino Linotype" w:eastAsia="Calibri" w:hAnsi="Palatino Linotype" w:cs="Times New Roman"/>
          <w:sz w:val="24"/>
          <w:szCs w:val="24"/>
        </w:rPr>
        <w:t xml:space="preserve"> závisí na to</w:t>
      </w:r>
      <w:r w:rsidR="00521EAF" w:rsidRPr="008354E8">
        <w:rPr>
          <w:rFonts w:ascii="Palatino Linotype" w:eastAsia="Calibri" w:hAnsi="Palatino Linotype" w:cs="Times New Roman"/>
          <w:sz w:val="24"/>
          <w:szCs w:val="24"/>
        </w:rPr>
        <w:t>m, jak se během života vyrovnal s možnými riziky a využil</w:t>
      </w:r>
      <w:r w:rsidR="00355DB3" w:rsidRPr="008354E8">
        <w:rPr>
          <w:rFonts w:ascii="Palatino Linotype" w:eastAsia="Calibri" w:hAnsi="Palatino Linotype" w:cs="Times New Roman"/>
          <w:sz w:val="24"/>
          <w:szCs w:val="24"/>
        </w:rPr>
        <w:t xml:space="preserve"> příležitostí, stejně tak ale závisí na tom, jak se k </w:t>
      </w:r>
      <w:r w:rsidR="00521EAF" w:rsidRPr="008354E8">
        <w:rPr>
          <w:rFonts w:ascii="Palatino Linotype" w:eastAsia="Calibri" w:hAnsi="Palatino Linotype" w:cs="Times New Roman"/>
          <w:sz w:val="24"/>
          <w:szCs w:val="24"/>
        </w:rPr>
        <w:t>němu</w:t>
      </w:r>
      <w:r w:rsidR="00355DB3" w:rsidRPr="008354E8">
        <w:rPr>
          <w:rFonts w:ascii="Palatino Linotype" w:eastAsia="Calibri" w:hAnsi="Palatino Linotype" w:cs="Times New Roman"/>
          <w:sz w:val="24"/>
          <w:szCs w:val="24"/>
        </w:rPr>
        <w:t xml:space="preserve"> chovají příslušníci mladších gene</w:t>
      </w:r>
      <w:r w:rsidRPr="008354E8">
        <w:rPr>
          <w:rFonts w:ascii="Palatino Linotype" w:eastAsia="Calibri" w:hAnsi="Palatino Linotype" w:cs="Times New Roman"/>
          <w:sz w:val="24"/>
          <w:szCs w:val="24"/>
        </w:rPr>
        <w:t>rací.</w:t>
      </w:r>
    </w:p>
    <w:p w:rsidR="006A3208" w:rsidRPr="008354E8" w:rsidRDefault="006A3208" w:rsidP="004A74F5">
      <w:pPr>
        <w:spacing w:after="0" w:line="360" w:lineRule="auto"/>
        <w:jc w:val="both"/>
      </w:pPr>
      <w:r w:rsidRPr="008354E8">
        <w:rPr>
          <w:rFonts w:ascii="Palatino Linotype" w:eastAsia="Calibri" w:hAnsi="Palatino Linotype" w:cs="Times New Roman"/>
          <w:sz w:val="24"/>
          <w:szCs w:val="24"/>
        </w:rPr>
        <w:t xml:space="preserve">Proces stárnutí populace probíhá na celosvětové úrovni, nejrychleji pak v Evropě, kde se podíl osob starších 60 let zvýší na celých 35 % v roce 2050. Tento </w:t>
      </w:r>
      <w:r w:rsidR="00521EAF" w:rsidRPr="008354E8">
        <w:rPr>
          <w:rFonts w:ascii="Palatino Linotype" w:eastAsia="Calibri" w:hAnsi="Palatino Linotype" w:cs="Times New Roman"/>
          <w:sz w:val="24"/>
          <w:szCs w:val="24"/>
        </w:rPr>
        <w:t xml:space="preserve">novodobý </w:t>
      </w:r>
      <w:r w:rsidRPr="008354E8">
        <w:rPr>
          <w:rFonts w:ascii="Palatino Linotype" w:eastAsia="Calibri" w:hAnsi="Palatino Linotype" w:cs="Times New Roman"/>
          <w:sz w:val="24"/>
          <w:szCs w:val="24"/>
        </w:rPr>
        <w:t>trend se nevyhne ani České republice. (Špatenková, Smékalová, 2015, s. 11)</w:t>
      </w:r>
    </w:p>
    <w:p w:rsidR="001802C4" w:rsidRPr="008354E8" w:rsidRDefault="002149B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Podle Česk</w:t>
      </w:r>
      <w:r w:rsidR="00C01178" w:rsidRPr="008354E8">
        <w:rPr>
          <w:rFonts w:ascii="Palatino Linotype" w:eastAsia="Calibri" w:hAnsi="Palatino Linotype" w:cs="Times New Roman"/>
          <w:sz w:val="24"/>
          <w:szCs w:val="24"/>
        </w:rPr>
        <w:t>ého statistického úřadu (2003) d</w:t>
      </w:r>
      <w:r w:rsidRPr="008354E8">
        <w:rPr>
          <w:rFonts w:ascii="Palatino Linotype" w:eastAsia="Calibri" w:hAnsi="Palatino Linotype" w:cs="Times New Roman"/>
          <w:sz w:val="24"/>
          <w:szCs w:val="24"/>
        </w:rPr>
        <w:t>ojde v očekávaném vývoji celkového počtu obyvatel k nejvýraznějším změnám ve věkové kategorii 65 a víceletých. Lidé v tomto věku budou přibývat nejrychleji. Senioři starší 65 let tvoří v současnosti přibližně jednu sedminu všec</w:t>
      </w:r>
      <w:r w:rsidR="003019BA" w:rsidRPr="008354E8">
        <w:rPr>
          <w:rFonts w:ascii="Palatino Linotype" w:eastAsia="Calibri" w:hAnsi="Palatino Linotype" w:cs="Times New Roman"/>
          <w:sz w:val="24"/>
          <w:szCs w:val="24"/>
        </w:rPr>
        <w:t>h obyvatel, do roku 2050 se jejich</w:t>
      </w:r>
      <w:r w:rsidRPr="008354E8">
        <w:rPr>
          <w:rFonts w:ascii="Palatino Linotype" w:eastAsia="Calibri" w:hAnsi="Palatino Linotype" w:cs="Times New Roman"/>
          <w:sz w:val="24"/>
          <w:szCs w:val="24"/>
        </w:rPr>
        <w:t xml:space="preserve"> podíl přiblíží k jedné třetině, což znamená počet seniorů tři miliony oproti dnešnímu milionu</w:t>
      </w:r>
      <w:r w:rsidR="00532D4A" w:rsidRPr="008354E8">
        <w:rPr>
          <w:rFonts w:ascii="Palatino Linotype" w:eastAsia="Calibri" w:hAnsi="Palatino Linotype" w:cs="Times New Roman"/>
          <w:sz w:val="24"/>
          <w:szCs w:val="24"/>
        </w:rPr>
        <w:t xml:space="preserve"> čtyři sta tisícům.</w:t>
      </w:r>
    </w:p>
    <w:p w:rsidR="000D6ABB" w:rsidRPr="008354E8" w:rsidRDefault="000D6ABB">
      <w:pPr>
        <w:spacing w:after="0" w:line="360" w:lineRule="auto"/>
        <w:jc w:val="both"/>
      </w:pPr>
    </w:p>
    <w:p w:rsidR="006A3208" w:rsidRPr="008354E8" w:rsidRDefault="00521EAF">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Proto</w:t>
      </w:r>
      <w:r w:rsidR="002A4FBA"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p</w:t>
      </w:r>
      <w:r w:rsidR="000D6ABB" w:rsidRPr="008354E8">
        <w:rPr>
          <w:rFonts w:ascii="Palatino Linotype" w:eastAsia="Calibri" w:hAnsi="Palatino Linotype" w:cs="Times New Roman"/>
          <w:sz w:val="24"/>
          <w:szCs w:val="24"/>
        </w:rPr>
        <w:t>ři pohledu do blízké budoucnosti a popisu situace ve světě i přímo v naší republice</w:t>
      </w:r>
      <w:r w:rsidR="002A4FBA" w:rsidRPr="008354E8">
        <w:rPr>
          <w:rFonts w:ascii="Palatino Linotype" w:eastAsia="Calibri" w:hAnsi="Palatino Linotype" w:cs="Times New Roman"/>
          <w:sz w:val="24"/>
          <w:szCs w:val="24"/>
        </w:rPr>
        <w:t>,</w:t>
      </w:r>
      <w:r w:rsidR="000D6ABB" w:rsidRPr="008354E8">
        <w:rPr>
          <w:rFonts w:ascii="Palatino Linotype" w:eastAsia="Calibri" w:hAnsi="Palatino Linotype" w:cs="Times New Roman"/>
          <w:sz w:val="24"/>
          <w:szCs w:val="24"/>
        </w:rPr>
        <w:t xml:space="preserve"> bude nutné zamyslet se nad tím, jak vést a vychovávat </w:t>
      </w:r>
      <w:r w:rsidRPr="008354E8">
        <w:rPr>
          <w:rFonts w:ascii="Palatino Linotype" w:eastAsia="Calibri" w:hAnsi="Palatino Linotype" w:cs="Times New Roman"/>
          <w:sz w:val="24"/>
          <w:szCs w:val="24"/>
        </w:rPr>
        <w:t xml:space="preserve">naše </w:t>
      </w:r>
      <w:r w:rsidR="000D6ABB" w:rsidRPr="008354E8">
        <w:rPr>
          <w:rFonts w:ascii="Palatino Linotype" w:eastAsia="Calibri" w:hAnsi="Palatino Linotype" w:cs="Times New Roman"/>
          <w:sz w:val="24"/>
          <w:szCs w:val="24"/>
        </w:rPr>
        <w:t xml:space="preserve">děti, aby byli připraveni na dobu, kdy mezi námi bude více starých lidí, než je tomu dnes. (Jeřábek a kol., 2013, s. 9) </w:t>
      </w:r>
    </w:p>
    <w:p w:rsidR="00965140" w:rsidRPr="008354E8" w:rsidRDefault="001E24A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minulosti se postoje ke stáří a představy o stáří víceméně střídaly a dominovala v nich vždy pouze jedna z nich – buď pozitivní (představa o idylickém stáří – staří lidé byli respektováni a ctěni pro svou moudrost, laskavost a trpělivost), nebo negativní (pojetí stáří jako období marnosti, útrap, strádání, nemoci a bolesti). (Špatenková, Smékalová, 2015, s. 14)</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Koncem 20. století nastaly nejen v české společnosti velké změny – kulturní, demografické, společenské. Ve vztahu k rodině jsou zvláště podstatné změny demografické, v jejichž důsledku došlo k proměně </w:t>
      </w:r>
      <w:r w:rsidR="006A3208" w:rsidRPr="008354E8">
        <w:rPr>
          <w:rFonts w:ascii="Palatino Linotype" w:eastAsia="Calibri" w:hAnsi="Palatino Linotype" w:cs="Times New Roman"/>
          <w:sz w:val="24"/>
          <w:szCs w:val="24"/>
        </w:rPr>
        <w:t>rodiny. Tyto z</w:t>
      </w:r>
      <w:r w:rsidRPr="008354E8">
        <w:rPr>
          <w:rFonts w:ascii="Palatino Linotype" w:eastAsia="Calibri" w:hAnsi="Palatino Linotype" w:cs="Times New Roman"/>
          <w:sz w:val="24"/>
          <w:szCs w:val="24"/>
        </w:rPr>
        <w:t>měny ovlivňují nejen strukturu rodiny, ale také vztahy v rodině. Měnící se demografie rodiny a rodinných struktur má nepopiratelný vliv na procesy primární socializace, fenomén rodičovství a vzájemnou sociální podporu.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2011, s. 41)</w:t>
      </w:r>
    </w:p>
    <w:p w:rsidR="007633AE" w:rsidRPr="008354E8" w:rsidRDefault="007633AE">
      <w:pPr>
        <w:spacing w:after="0" w:line="360" w:lineRule="auto"/>
        <w:jc w:val="both"/>
        <w:rPr>
          <w:rFonts w:ascii="Palatino Linotype" w:eastAsia="Calibri" w:hAnsi="Palatino Linotype" w:cs="Times New Roman"/>
          <w:sz w:val="24"/>
          <w:szCs w:val="24"/>
        </w:rPr>
      </w:pPr>
    </w:p>
    <w:p w:rsidR="007633AE" w:rsidRPr="008354E8" w:rsidRDefault="007633AE" w:rsidP="007633AE">
      <w:pPr>
        <w:pStyle w:val="Odstavecseseznamem"/>
        <w:numPr>
          <w:ilvl w:val="1"/>
          <w:numId w:val="7"/>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Mezigenerační setkávání </w:t>
      </w:r>
    </w:p>
    <w:p w:rsidR="00CF6554" w:rsidRPr="008354E8" w:rsidRDefault="00CF6554">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První mezigenerační programy se začaly objevovat v 60. letech minulého století. Vznikaly zejména v reakcích na společenské změny, které byly charakteristické rostoucím sociálně kulturním oddalováním mladší a starší generace.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2016, s. 161)</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Podle </w:t>
      </w:r>
      <w:proofErr w:type="spellStart"/>
      <w:r w:rsidRPr="008354E8">
        <w:rPr>
          <w:rFonts w:ascii="Palatino Linotype" w:eastAsia="Calibri" w:hAnsi="Palatino Linotype" w:cs="Times New Roman"/>
          <w:sz w:val="24"/>
          <w:szCs w:val="24"/>
        </w:rPr>
        <w:t>Rabušicové</w:t>
      </w:r>
      <w:proofErr w:type="spellEnd"/>
      <w:r w:rsidRPr="008354E8">
        <w:rPr>
          <w:rFonts w:ascii="Palatino Linotype" w:eastAsia="Calibri" w:hAnsi="Palatino Linotype" w:cs="Times New Roman"/>
          <w:sz w:val="24"/>
          <w:szCs w:val="24"/>
        </w:rPr>
        <w:t xml:space="preserve"> (2011, s. 35) si </w:t>
      </w:r>
      <w:r w:rsidR="00C01178" w:rsidRPr="008354E8">
        <w:rPr>
          <w:rFonts w:ascii="Palatino Linotype" w:eastAsia="Calibri" w:hAnsi="Palatino Linotype" w:cs="Times New Roman"/>
          <w:sz w:val="24"/>
          <w:szCs w:val="24"/>
        </w:rPr>
        <w:t>v</w:t>
      </w:r>
      <w:r w:rsidR="003019BA" w:rsidRPr="008354E8">
        <w:rPr>
          <w:rFonts w:ascii="Palatino Linotype" w:eastAsia="Calibri" w:hAnsi="Palatino Linotype" w:cs="Times New Roman"/>
          <w:sz w:val="24"/>
          <w:szCs w:val="24"/>
        </w:rPr>
        <w:t>ýzkumnou pozornost</w:t>
      </w:r>
      <w:r w:rsidRPr="008354E8">
        <w:rPr>
          <w:rFonts w:ascii="Palatino Linotype" w:eastAsia="Calibri" w:hAnsi="Palatino Linotype" w:cs="Times New Roman"/>
          <w:sz w:val="24"/>
          <w:szCs w:val="24"/>
        </w:rPr>
        <w:t xml:space="preserve"> v rámci mezigeneračních studií získávají témata mezigeneračních přenosů ob generaci, tedy mezi prarodiči a jejich vnuky. Toto je vyvoláno současným obecným zájmem o témata spojená se stárnutím populace, se snahou o </w:t>
      </w:r>
      <w:r w:rsidRPr="008354E8">
        <w:rPr>
          <w:rFonts w:ascii="Palatino Linotype" w:eastAsia="Calibri" w:hAnsi="Palatino Linotype" w:cs="Times New Roman"/>
          <w:sz w:val="24"/>
          <w:szCs w:val="24"/>
        </w:rPr>
        <w:lastRenderedPageBreak/>
        <w:t xml:space="preserve">sociální inkluzi starší generace a s hledáním cest, jak této generaci pomoci s jejich aktivním životem, </w:t>
      </w:r>
      <w:r w:rsidR="0016372C" w:rsidRPr="008354E8">
        <w:rPr>
          <w:rFonts w:ascii="Palatino Linotype" w:eastAsia="Calibri" w:hAnsi="Palatino Linotype" w:cs="Times New Roman"/>
          <w:sz w:val="24"/>
          <w:szCs w:val="24"/>
        </w:rPr>
        <w:t>v neposlední řadě také</w:t>
      </w:r>
      <w:r w:rsidRPr="008354E8">
        <w:rPr>
          <w:rFonts w:ascii="Palatino Linotype" w:eastAsia="Calibri" w:hAnsi="Palatino Linotype" w:cs="Times New Roman"/>
          <w:sz w:val="24"/>
          <w:szCs w:val="24"/>
        </w:rPr>
        <w:t xml:space="preserve"> s aktivním stárnutím.</w:t>
      </w:r>
    </w:p>
    <w:p w:rsidR="0079496A" w:rsidRPr="008354E8" w:rsidRDefault="0079496A">
      <w:pPr>
        <w:spacing w:after="0" w:line="360" w:lineRule="auto"/>
        <w:jc w:val="both"/>
        <w:rPr>
          <w:rFonts w:ascii="Palatino Linotype" w:eastAsia="Calibri" w:hAnsi="Palatino Linotype" w:cs="Times New Roman"/>
          <w:i/>
          <w:sz w:val="24"/>
          <w:szCs w:val="24"/>
        </w:rPr>
      </w:pPr>
      <w:r w:rsidRPr="008354E8">
        <w:rPr>
          <w:rFonts w:ascii="Palatino Linotype" w:eastAsia="Calibri" w:hAnsi="Palatino Linotype" w:cs="Times New Roman"/>
          <w:sz w:val="24"/>
          <w:szCs w:val="24"/>
        </w:rPr>
        <w:t>Souhlasím s tím, c</w:t>
      </w:r>
      <w:r w:rsidR="0016372C" w:rsidRPr="008354E8">
        <w:rPr>
          <w:rFonts w:ascii="Palatino Linotype" w:eastAsia="Calibri" w:hAnsi="Palatino Linotype" w:cs="Times New Roman"/>
          <w:sz w:val="24"/>
          <w:szCs w:val="24"/>
        </w:rPr>
        <w:t>o tvrdí Kantorová (2010, s. 33)</w:t>
      </w:r>
      <w:r w:rsidR="002A4FBA" w:rsidRPr="008354E8">
        <w:rPr>
          <w:rFonts w:ascii="Palatino Linotype" w:eastAsia="Calibri" w:hAnsi="Palatino Linotype" w:cs="Times New Roman"/>
          <w:sz w:val="24"/>
          <w:szCs w:val="24"/>
        </w:rPr>
        <w:t>,</w:t>
      </w:r>
      <w:r w:rsidR="00A20FEA" w:rsidRPr="008354E8">
        <w:rPr>
          <w:rFonts w:ascii="Palatino Linotype" w:eastAsia="Calibri" w:hAnsi="Palatino Linotype" w:cs="Times New Roman"/>
          <w:sz w:val="24"/>
          <w:szCs w:val="24"/>
        </w:rPr>
        <w:t xml:space="preserve"> </w:t>
      </w:r>
      <w:r w:rsidR="0016372C" w:rsidRPr="008354E8">
        <w:rPr>
          <w:rFonts w:ascii="Palatino Linotype" w:eastAsia="Calibri" w:hAnsi="Palatino Linotype" w:cs="Times New Roman"/>
          <w:sz w:val="24"/>
          <w:szCs w:val="24"/>
        </w:rPr>
        <w:t xml:space="preserve">že </w:t>
      </w:r>
      <w:r w:rsidR="00A20FEA" w:rsidRPr="008354E8">
        <w:rPr>
          <w:rFonts w:ascii="Palatino Linotype" w:eastAsia="Calibri" w:hAnsi="Palatino Linotype" w:cs="Times New Roman"/>
          <w:sz w:val="24"/>
          <w:szCs w:val="24"/>
        </w:rPr>
        <w:t>a</w:t>
      </w:r>
      <w:r w:rsidRPr="008354E8">
        <w:rPr>
          <w:rFonts w:ascii="Palatino Linotype" w:eastAsia="Calibri" w:hAnsi="Palatino Linotype" w:cs="Times New Roman"/>
          <w:sz w:val="24"/>
          <w:szCs w:val="24"/>
        </w:rPr>
        <w:t xml:space="preserve">čkoliv již dnes rodiny žijí většinou odloučeně od prarodičů, </w:t>
      </w:r>
      <w:r w:rsidR="00DB6E5A" w:rsidRPr="008354E8">
        <w:rPr>
          <w:rFonts w:ascii="Palatino Linotype" w:eastAsia="Calibri" w:hAnsi="Palatino Linotype" w:cs="Times New Roman"/>
          <w:sz w:val="24"/>
          <w:szCs w:val="24"/>
        </w:rPr>
        <w:t>je pro děti</w:t>
      </w:r>
      <w:r w:rsidRPr="008354E8">
        <w:rPr>
          <w:rFonts w:ascii="Palatino Linotype" w:eastAsia="Calibri" w:hAnsi="Palatino Linotype" w:cs="Times New Roman"/>
          <w:sz w:val="24"/>
          <w:szCs w:val="24"/>
        </w:rPr>
        <w:t xml:space="preserve"> velmi důležité, aby jim zůsta</w:t>
      </w:r>
      <w:r w:rsidR="00A20FEA" w:rsidRPr="008354E8">
        <w:rPr>
          <w:rFonts w:ascii="Palatino Linotype" w:eastAsia="Calibri" w:hAnsi="Palatino Linotype" w:cs="Times New Roman"/>
          <w:sz w:val="24"/>
          <w:szCs w:val="24"/>
        </w:rPr>
        <w:t xml:space="preserve">l </w:t>
      </w:r>
      <w:r w:rsidR="002A4FBA" w:rsidRPr="008354E8">
        <w:rPr>
          <w:rFonts w:ascii="Palatino Linotype" w:eastAsia="Calibri" w:hAnsi="Palatino Linotype" w:cs="Times New Roman"/>
          <w:sz w:val="24"/>
          <w:szCs w:val="24"/>
        </w:rPr>
        <w:t>kontakt s prarodiči zachován.</w:t>
      </w:r>
      <w:r w:rsidR="00A20FEA" w:rsidRPr="008354E8">
        <w:rPr>
          <w:rFonts w:ascii="Palatino Linotype" w:eastAsia="Calibri" w:hAnsi="Palatino Linotype" w:cs="Times New Roman"/>
          <w:sz w:val="24"/>
          <w:szCs w:val="24"/>
        </w:rPr>
        <w:t xml:space="preserve"> </w:t>
      </w:r>
      <w:r w:rsidR="002A4FBA" w:rsidRPr="008354E8">
        <w:rPr>
          <w:rFonts w:ascii="Palatino Linotype" w:eastAsia="Calibri" w:hAnsi="Palatino Linotype" w:cs="Times New Roman"/>
          <w:sz w:val="24"/>
          <w:szCs w:val="24"/>
        </w:rPr>
        <w:t xml:space="preserve">A to </w:t>
      </w:r>
      <w:r w:rsidR="00A20FEA" w:rsidRPr="008354E8">
        <w:rPr>
          <w:rFonts w:ascii="Palatino Linotype" w:eastAsia="Calibri" w:hAnsi="Palatino Linotype" w:cs="Times New Roman"/>
          <w:sz w:val="24"/>
          <w:szCs w:val="24"/>
        </w:rPr>
        <w:t>z toho důvodu, že z</w:t>
      </w:r>
      <w:r w:rsidRPr="008354E8">
        <w:rPr>
          <w:rFonts w:ascii="Palatino Linotype" w:eastAsia="Calibri" w:hAnsi="Palatino Linotype" w:cs="Times New Roman"/>
          <w:sz w:val="24"/>
          <w:szCs w:val="24"/>
        </w:rPr>
        <w:t>prostředkovává dětem tradice a hodnoty minulosti. Na vztahu k prarodičům se děti učí vztahu k ostatním seniorům</w:t>
      </w:r>
      <w:r w:rsidRPr="008354E8">
        <w:rPr>
          <w:rFonts w:ascii="Palatino Linotype" w:eastAsia="Calibri" w:hAnsi="Palatino Linotype" w:cs="Times New Roman"/>
          <w:i/>
          <w:sz w:val="24"/>
          <w:szCs w:val="24"/>
        </w:rPr>
        <w:t>.</w:t>
      </w:r>
    </w:p>
    <w:p w:rsidR="00BC775E" w:rsidRPr="008354E8" w:rsidRDefault="00BC775E">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Proč je tedy mezigenerační téma v současné době důležité? </w:t>
      </w:r>
      <w:r w:rsidR="00425E9A" w:rsidRPr="008354E8">
        <w:rPr>
          <w:rFonts w:ascii="Palatino Linotype" w:eastAsia="Calibri" w:hAnsi="Palatino Linotype" w:cs="Times New Roman"/>
          <w:sz w:val="24"/>
          <w:szCs w:val="24"/>
        </w:rPr>
        <w:t xml:space="preserve">Odpověď můžeme nalézt </w:t>
      </w:r>
      <w:r w:rsidR="00B14146" w:rsidRPr="008354E8">
        <w:rPr>
          <w:rFonts w:ascii="Palatino Linotype" w:eastAsia="Calibri" w:hAnsi="Palatino Linotype" w:cs="Times New Roman"/>
          <w:sz w:val="24"/>
          <w:szCs w:val="24"/>
        </w:rPr>
        <w:t>(</w:t>
      </w:r>
      <w:proofErr w:type="spellStart"/>
      <w:r w:rsidR="00B14146" w:rsidRPr="008354E8">
        <w:rPr>
          <w:rFonts w:ascii="Palatino Linotype" w:eastAsia="Calibri" w:hAnsi="Palatino Linotype" w:cs="Times New Roman"/>
          <w:sz w:val="24"/>
          <w:szCs w:val="24"/>
        </w:rPr>
        <w:t>Proinflow</w:t>
      </w:r>
      <w:proofErr w:type="spellEnd"/>
      <w:r w:rsidR="00B14146" w:rsidRPr="008354E8">
        <w:rPr>
          <w:rFonts w:ascii="Palatino Linotype" w:eastAsia="Calibri" w:hAnsi="Palatino Linotype" w:cs="Times New Roman"/>
          <w:sz w:val="24"/>
          <w:szCs w:val="24"/>
        </w:rPr>
        <w:t xml:space="preserve">, 2016) </w:t>
      </w:r>
      <w:r w:rsidR="00425E9A" w:rsidRPr="008354E8">
        <w:rPr>
          <w:rFonts w:ascii="Palatino Linotype" w:eastAsia="Calibri" w:hAnsi="Palatino Linotype" w:cs="Times New Roman"/>
          <w:sz w:val="24"/>
          <w:szCs w:val="24"/>
        </w:rPr>
        <w:t xml:space="preserve">vymezením tří hlavních impulzů, které vedou k rychle se rozvíjejícímu zájmu o oblast mezigeneračních vztahů, společného soužití generací, ale také navázání a posílení mezigeneračního dialogu a mezigeneračního učení. </w:t>
      </w:r>
      <w:r w:rsidR="00A20FEA" w:rsidRPr="008354E8">
        <w:rPr>
          <w:rFonts w:ascii="Palatino Linotype" w:eastAsia="Calibri" w:hAnsi="Palatino Linotype" w:cs="Times New Roman"/>
          <w:sz w:val="24"/>
          <w:szCs w:val="24"/>
        </w:rPr>
        <w:t xml:space="preserve">Jak bylo zmíněno výše, </w:t>
      </w:r>
      <w:r w:rsidR="002A4FBA" w:rsidRPr="008354E8">
        <w:rPr>
          <w:rFonts w:ascii="Palatino Linotype" w:eastAsia="Calibri" w:hAnsi="Palatino Linotype" w:cs="Times New Roman"/>
          <w:sz w:val="24"/>
          <w:szCs w:val="24"/>
        </w:rPr>
        <w:t xml:space="preserve">jde o </w:t>
      </w:r>
      <w:r w:rsidR="00A20FEA" w:rsidRPr="008354E8">
        <w:rPr>
          <w:rFonts w:ascii="Palatino Linotype" w:eastAsia="Calibri" w:hAnsi="Palatino Linotype" w:cs="Times New Roman"/>
          <w:sz w:val="24"/>
          <w:szCs w:val="24"/>
        </w:rPr>
        <w:t xml:space="preserve">oslabení mezigeneračního </w:t>
      </w:r>
      <w:r w:rsidR="00425E9A" w:rsidRPr="008354E8">
        <w:rPr>
          <w:rFonts w:ascii="Palatino Linotype" w:eastAsia="Calibri" w:hAnsi="Palatino Linotype" w:cs="Times New Roman"/>
          <w:sz w:val="24"/>
          <w:szCs w:val="24"/>
        </w:rPr>
        <w:t>kontakt</w:t>
      </w:r>
      <w:r w:rsidR="00A20FEA" w:rsidRPr="008354E8">
        <w:rPr>
          <w:rFonts w:ascii="Palatino Linotype" w:eastAsia="Calibri" w:hAnsi="Palatino Linotype" w:cs="Times New Roman"/>
          <w:sz w:val="24"/>
          <w:szCs w:val="24"/>
        </w:rPr>
        <w:t>u</w:t>
      </w:r>
      <w:r w:rsidR="00425E9A" w:rsidRPr="008354E8">
        <w:rPr>
          <w:rFonts w:ascii="Palatino Linotype" w:eastAsia="Calibri" w:hAnsi="Palatino Linotype" w:cs="Times New Roman"/>
          <w:sz w:val="24"/>
          <w:szCs w:val="24"/>
        </w:rPr>
        <w:t xml:space="preserve"> a nakonec proměny širšího společensk</w:t>
      </w:r>
      <w:r w:rsidR="00B14146" w:rsidRPr="008354E8">
        <w:rPr>
          <w:rFonts w:ascii="Palatino Linotype" w:eastAsia="Calibri" w:hAnsi="Palatino Linotype" w:cs="Times New Roman"/>
          <w:sz w:val="24"/>
          <w:szCs w:val="24"/>
        </w:rPr>
        <w:t xml:space="preserve">ého kontextu. </w:t>
      </w:r>
    </w:p>
    <w:p w:rsidR="00965140" w:rsidRPr="008354E8" w:rsidRDefault="00965140">
      <w:pPr>
        <w:spacing w:after="0" w:line="360" w:lineRule="auto"/>
        <w:jc w:val="both"/>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1.2</w:t>
      </w:r>
      <w:r w:rsidRPr="008354E8">
        <w:rPr>
          <w:rFonts w:ascii="Palatino Linotype" w:eastAsia="Calibri" w:hAnsi="Palatino Linotype" w:cs="Times New Roman"/>
          <w:sz w:val="24"/>
          <w:szCs w:val="24"/>
        </w:rPr>
        <w:tab/>
        <w:t xml:space="preserve">Mezigenerační učení </w:t>
      </w:r>
    </w:p>
    <w:p w:rsidR="00A20FEA" w:rsidRPr="008354E8" w:rsidRDefault="00A20FEA">
      <w:pPr>
        <w:spacing w:after="0" w:line="360" w:lineRule="auto"/>
        <w:jc w:val="both"/>
        <w:rPr>
          <w:rFonts w:ascii="Palatino Linotype" w:eastAsia="Calibri" w:hAnsi="Palatino Linotype" w:cs="Times New Roman"/>
          <w:sz w:val="24"/>
          <w:szCs w:val="24"/>
        </w:rPr>
      </w:pPr>
    </w:p>
    <w:p w:rsidR="00CF6554" w:rsidRPr="008354E8" w:rsidRDefault="00DB6E5A">
      <w:pPr>
        <w:spacing w:after="0" w:line="360" w:lineRule="auto"/>
        <w:jc w:val="both"/>
      </w:pPr>
      <w:r w:rsidRPr="008354E8">
        <w:rPr>
          <w:rFonts w:ascii="Palatino Linotype" w:eastAsia="Calibri" w:hAnsi="Palatino Linotype" w:cs="Times New Roman"/>
          <w:sz w:val="24"/>
          <w:szCs w:val="24"/>
        </w:rPr>
        <w:t>Z</w:t>
      </w:r>
      <w:r w:rsidR="00CF6554" w:rsidRPr="008354E8">
        <w:rPr>
          <w:rFonts w:ascii="Palatino Linotype" w:eastAsia="Calibri" w:hAnsi="Palatino Linotype" w:cs="Times New Roman"/>
          <w:sz w:val="24"/>
          <w:szCs w:val="24"/>
        </w:rPr>
        <w:t>ájem o mezigenerační učení není zdaleka univerzální. Jsou země, které se tématu věnují po stránce teoretické a aplikační již</w:t>
      </w:r>
      <w:r w:rsidR="002A4FBA" w:rsidRPr="008354E8">
        <w:rPr>
          <w:rFonts w:ascii="Palatino Linotype" w:eastAsia="Calibri" w:hAnsi="Palatino Linotype" w:cs="Times New Roman"/>
          <w:sz w:val="24"/>
          <w:szCs w:val="24"/>
        </w:rPr>
        <w:t xml:space="preserve"> několik desetiletí. Jedná se </w:t>
      </w:r>
      <w:r w:rsidR="00CF6554" w:rsidRPr="008354E8">
        <w:rPr>
          <w:rFonts w:ascii="Palatino Linotype" w:eastAsia="Calibri" w:hAnsi="Palatino Linotype" w:cs="Times New Roman"/>
          <w:sz w:val="24"/>
          <w:szCs w:val="24"/>
        </w:rPr>
        <w:t>například</w:t>
      </w:r>
      <w:r w:rsidR="002A4FBA" w:rsidRPr="008354E8">
        <w:rPr>
          <w:rFonts w:ascii="Palatino Linotype" w:eastAsia="Calibri" w:hAnsi="Palatino Linotype" w:cs="Times New Roman"/>
          <w:sz w:val="24"/>
          <w:szCs w:val="24"/>
        </w:rPr>
        <w:t xml:space="preserve"> o</w:t>
      </w:r>
      <w:r w:rsidR="00CF6554" w:rsidRPr="008354E8">
        <w:rPr>
          <w:rFonts w:ascii="Palatino Linotype" w:eastAsia="Calibri" w:hAnsi="Palatino Linotype" w:cs="Times New Roman"/>
          <w:sz w:val="24"/>
          <w:szCs w:val="24"/>
        </w:rPr>
        <w:t xml:space="preserve"> USA, Velkou Británii, Německo, Nizozemsko, Švédsko a Španělsko. V Nizozemsku byla založena mezinárodní organizace pro mezigenerační programy – </w:t>
      </w:r>
      <w:proofErr w:type="spellStart"/>
      <w:r w:rsidR="00CF6554" w:rsidRPr="008354E8">
        <w:rPr>
          <w:rFonts w:ascii="Palatino Linotype" w:eastAsia="Calibri" w:hAnsi="Palatino Linotype" w:cs="Times New Roman"/>
          <w:sz w:val="24"/>
          <w:szCs w:val="24"/>
        </w:rPr>
        <w:t>The</w:t>
      </w:r>
      <w:proofErr w:type="spellEnd"/>
      <w:r w:rsidR="00CF6554" w:rsidRPr="008354E8">
        <w:rPr>
          <w:rFonts w:ascii="Palatino Linotype" w:eastAsia="Calibri" w:hAnsi="Palatino Linotype" w:cs="Times New Roman"/>
          <w:sz w:val="24"/>
          <w:szCs w:val="24"/>
        </w:rPr>
        <w:t xml:space="preserve"> International </w:t>
      </w:r>
      <w:proofErr w:type="spellStart"/>
      <w:r w:rsidR="00CF6554" w:rsidRPr="008354E8">
        <w:rPr>
          <w:rFonts w:ascii="Palatino Linotype" w:eastAsia="Calibri" w:hAnsi="Palatino Linotype" w:cs="Times New Roman"/>
          <w:sz w:val="24"/>
          <w:szCs w:val="24"/>
        </w:rPr>
        <w:t>Consortium</w:t>
      </w:r>
      <w:proofErr w:type="spellEnd"/>
      <w:r w:rsidR="00CF6554" w:rsidRPr="008354E8">
        <w:rPr>
          <w:rFonts w:ascii="Palatino Linotype" w:eastAsia="Calibri" w:hAnsi="Palatino Linotype" w:cs="Times New Roman"/>
          <w:sz w:val="24"/>
          <w:szCs w:val="24"/>
        </w:rPr>
        <w:t xml:space="preserve"> </w:t>
      </w:r>
      <w:proofErr w:type="spellStart"/>
      <w:r w:rsidR="00CF6554" w:rsidRPr="008354E8">
        <w:rPr>
          <w:rFonts w:ascii="Palatino Linotype" w:eastAsia="Calibri" w:hAnsi="Palatino Linotype" w:cs="Times New Roman"/>
          <w:sz w:val="24"/>
          <w:szCs w:val="24"/>
        </w:rPr>
        <w:t>for</w:t>
      </w:r>
      <w:proofErr w:type="spellEnd"/>
      <w:r w:rsidR="00CF6554" w:rsidRPr="008354E8">
        <w:rPr>
          <w:rFonts w:ascii="Palatino Linotype" w:eastAsia="Calibri" w:hAnsi="Palatino Linotype" w:cs="Times New Roman"/>
          <w:sz w:val="24"/>
          <w:szCs w:val="24"/>
        </w:rPr>
        <w:t xml:space="preserve"> </w:t>
      </w:r>
      <w:proofErr w:type="spellStart"/>
      <w:r w:rsidR="00CF6554" w:rsidRPr="008354E8">
        <w:rPr>
          <w:rFonts w:ascii="Palatino Linotype" w:eastAsia="Calibri" w:hAnsi="Palatino Linotype" w:cs="Times New Roman"/>
          <w:sz w:val="24"/>
          <w:szCs w:val="24"/>
        </w:rPr>
        <w:t>Intergenerational</w:t>
      </w:r>
      <w:proofErr w:type="spellEnd"/>
      <w:r w:rsidR="00CF6554" w:rsidRPr="008354E8">
        <w:rPr>
          <w:rFonts w:ascii="Palatino Linotype" w:eastAsia="Calibri" w:hAnsi="Palatino Linotype" w:cs="Times New Roman"/>
          <w:sz w:val="24"/>
          <w:szCs w:val="24"/>
        </w:rPr>
        <w:t xml:space="preserve"> </w:t>
      </w:r>
      <w:proofErr w:type="spellStart"/>
      <w:r w:rsidR="00CF6554" w:rsidRPr="008354E8">
        <w:rPr>
          <w:rFonts w:ascii="Palatino Linotype" w:eastAsia="Calibri" w:hAnsi="Palatino Linotype" w:cs="Times New Roman"/>
          <w:sz w:val="24"/>
          <w:szCs w:val="24"/>
        </w:rPr>
        <w:t>Pro</w:t>
      </w:r>
      <w:r w:rsidR="002A4FBA" w:rsidRPr="008354E8">
        <w:rPr>
          <w:rFonts w:ascii="Palatino Linotype" w:eastAsia="Calibri" w:hAnsi="Palatino Linotype" w:cs="Times New Roman"/>
          <w:sz w:val="24"/>
          <w:szCs w:val="24"/>
        </w:rPr>
        <w:t>g</w:t>
      </w:r>
      <w:r w:rsidR="00CF6554" w:rsidRPr="008354E8">
        <w:rPr>
          <w:rFonts w:ascii="Palatino Linotype" w:eastAsia="Calibri" w:hAnsi="Palatino Linotype" w:cs="Times New Roman"/>
          <w:sz w:val="24"/>
          <w:szCs w:val="24"/>
        </w:rPr>
        <w:t>rammes</w:t>
      </w:r>
      <w:proofErr w:type="spellEnd"/>
      <w:r w:rsidR="00CF6554" w:rsidRPr="008354E8">
        <w:rPr>
          <w:rFonts w:ascii="Palatino Linotype" w:eastAsia="Calibri" w:hAnsi="Palatino Linotype" w:cs="Times New Roman"/>
          <w:sz w:val="24"/>
          <w:szCs w:val="24"/>
        </w:rPr>
        <w:t xml:space="preserve"> (ICIP). Česká republika mezi země, v nichž </w:t>
      </w:r>
      <w:r w:rsidR="002A4FBA" w:rsidRPr="008354E8">
        <w:rPr>
          <w:rFonts w:ascii="Palatino Linotype" w:eastAsia="Calibri" w:hAnsi="Palatino Linotype" w:cs="Times New Roman"/>
          <w:sz w:val="24"/>
          <w:szCs w:val="24"/>
        </w:rPr>
        <w:t>jsou</w:t>
      </w:r>
      <w:r w:rsidR="00CF6554" w:rsidRPr="008354E8">
        <w:rPr>
          <w:rFonts w:ascii="Palatino Linotype" w:eastAsia="Calibri" w:hAnsi="Palatino Linotype" w:cs="Times New Roman"/>
          <w:sz w:val="24"/>
          <w:szCs w:val="24"/>
        </w:rPr>
        <w:t xml:space="preserve"> mezigenerační studia </w:t>
      </w:r>
      <w:r w:rsidR="002A4FBA" w:rsidRPr="008354E8">
        <w:rPr>
          <w:rFonts w:ascii="Palatino Linotype" w:eastAsia="Calibri" w:hAnsi="Palatino Linotype" w:cs="Times New Roman"/>
          <w:sz w:val="24"/>
          <w:szCs w:val="24"/>
        </w:rPr>
        <w:t>v popředí zájmu</w:t>
      </w:r>
      <w:r w:rsidR="00CF6554" w:rsidRPr="008354E8">
        <w:rPr>
          <w:rFonts w:ascii="Palatino Linotype" w:eastAsia="Calibri" w:hAnsi="Palatino Linotype" w:cs="Times New Roman"/>
          <w:sz w:val="24"/>
          <w:szCs w:val="24"/>
        </w:rPr>
        <w:t xml:space="preserve">, zatím nepatří.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xml:space="preserve"> (2011, s. 47)</w:t>
      </w:r>
    </w:p>
    <w:p w:rsidR="00EF322B" w:rsidRPr="008354E8" w:rsidRDefault="00AC7A22">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Setkávání generací napomáhá vztahům ve společnosti, buduje úctu a toleranci a je vzájemně obohacující.</w:t>
      </w:r>
      <w:r w:rsidR="00EF322B" w:rsidRPr="008354E8">
        <w:rPr>
          <w:rFonts w:ascii="Palatino Linotype" w:eastAsia="Calibri" w:hAnsi="Palatino Linotype" w:cs="Times New Roman"/>
          <w:sz w:val="24"/>
          <w:szCs w:val="24"/>
        </w:rPr>
        <w:t xml:space="preserve"> </w:t>
      </w:r>
    </w:p>
    <w:p w:rsidR="00965140" w:rsidRPr="008354E8" w:rsidRDefault="00DB6E5A">
      <w:pPr>
        <w:spacing w:after="0" w:line="360" w:lineRule="auto"/>
        <w:jc w:val="both"/>
        <w:rPr>
          <w:rFonts w:ascii="Palatino Linotype" w:eastAsia="Calibri" w:hAnsi="Palatino Linotype" w:cs="Times New Roman"/>
          <w:sz w:val="24"/>
          <w:szCs w:val="24"/>
        </w:rPr>
      </w:pP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xml:space="preserve"> (2011, s. 31) definuje m</w:t>
      </w:r>
      <w:r w:rsidR="00355DB3" w:rsidRPr="008354E8">
        <w:rPr>
          <w:rFonts w:ascii="Palatino Linotype" w:eastAsia="Calibri" w:hAnsi="Palatino Linotype" w:cs="Times New Roman"/>
          <w:sz w:val="24"/>
          <w:szCs w:val="24"/>
        </w:rPr>
        <w:t xml:space="preserve">ezigenerační učení </w:t>
      </w:r>
      <w:r w:rsidR="0016372C" w:rsidRPr="008354E8">
        <w:rPr>
          <w:rFonts w:ascii="Palatino Linotype" w:eastAsia="Calibri" w:hAnsi="Palatino Linotype" w:cs="Times New Roman"/>
          <w:sz w:val="24"/>
          <w:szCs w:val="24"/>
        </w:rPr>
        <w:t>jako</w:t>
      </w:r>
      <w:r w:rsidR="00355DB3" w:rsidRPr="008354E8">
        <w:rPr>
          <w:rFonts w:ascii="Palatino Linotype" w:eastAsia="Calibri" w:hAnsi="Palatino Linotype" w:cs="Times New Roman"/>
          <w:sz w:val="24"/>
          <w:szCs w:val="24"/>
        </w:rPr>
        <w:t xml:space="preserve"> koncept, který je chápán jako soubor teoretických, výzkumných a aplikačních znalostí a </w:t>
      </w:r>
      <w:r w:rsidR="00355DB3" w:rsidRPr="008354E8">
        <w:rPr>
          <w:rFonts w:ascii="Palatino Linotype" w:eastAsia="Calibri" w:hAnsi="Palatino Linotype" w:cs="Times New Roman"/>
          <w:sz w:val="24"/>
          <w:szCs w:val="24"/>
        </w:rPr>
        <w:lastRenderedPageBreak/>
        <w:t xml:space="preserve">aktivit, které jsou zaměřeny na vytváření přínosů z mezigeneračních interakcí, jedná se o setkávání a výměny </w:t>
      </w:r>
      <w:r w:rsidR="0016372C" w:rsidRPr="008354E8">
        <w:rPr>
          <w:rFonts w:ascii="Palatino Linotype" w:eastAsia="Calibri" w:hAnsi="Palatino Linotype" w:cs="Times New Roman"/>
          <w:sz w:val="24"/>
          <w:szCs w:val="24"/>
        </w:rPr>
        <w:t xml:space="preserve">informací </w:t>
      </w:r>
      <w:r w:rsidR="00355DB3" w:rsidRPr="008354E8">
        <w:rPr>
          <w:rFonts w:ascii="Palatino Linotype" w:eastAsia="Calibri" w:hAnsi="Palatino Linotype" w:cs="Times New Roman"/>
          <w:sz w:val="24"/>
          <w:szCs w:val="24"/>
        </w:rPr>
        <w:t xml:space="preserve">mezi lidmi z různých generací. </w:t>
      </w:r>
    </w:p>
    <w:p w:rsidR="00965140" w:rsidRPr="008354E8" w:rsidRDefault="00355DB3">
      <w:pPr>
        <w:spacing w:after="0" w:line="360" w:lineRule="auto"/>
        <w:jc w:val="both"/>
        <w:rPr>
          <w:rFonts w:ascii="Palatino Linotype" w:eastAsia="Calibri" w:hAnsi="Palatino Linotype" w:cs="Times New Roman"/>
          <w:sz w:val="24"/>
          <w:szCs w:val="24"/>
        </w:rPr>
      </w:pPr>
      <w:proofErr w:type="spellStart"/>
      <w:r w:rsidRPr="008354E8">
        <w:rPr>
          <w:rFonts w:ascii="Palatino Linotype" w:eastAsia="Calibri" w:hAnsi="Palatino Linotype" w:cs="Times New Roman"/>
          <w:sz w:val="24"/>
          <w:szCs w:val="24"/>
        </w:rPr>
        <w:t>Mezigeneračnost</w:t>
      </w:r>
      <w:proofErr w:type="spellEnd"/>
      <w:r w:rsidRPr="008354E8">
        <w:rPr>
          <w:rFonts w:ascii="Palatino Linotype" w:eastAsia="Calibri" w:hAnsi="Palatino Linotype" w:cs="Times New Roman"/>
          <w:sz w:val="24"/>
          <w:szCs w:val="24"/>
        </w:rPr>
        <w:t xml:space="preserve"> je jedním z nejpřirozenějších aspektů učení, </w:t>
      </w:r>
      <w:r w:rsidR="00EF322B" w:rsidRPr="008354E8">
        <w:rPr>
          <w:rFonts w:ascii="Palatino Linotype" w:eastAsia="Calibri" w:hAnsi="Palatino Linotype" w:cs="Times New Roman"/>
          <w:sz w:val="24"/>
          <w:szCs w:val="24"/>
        </w:rPr>
        <w:t>která</w:t>
      </w:r>
      <w:r w:rsidRPr="008354E8">
        <w:rPr>
          <w:rFonts w:ascii="Palatino Linotype" w:eastAsia="Calibri" w:hAnsi="Palatino Linotype" w:cs="Times New Roman"/>
          <w:sz w:val="24"/>
          <w:szCs w:val="24"/>
        </w:rPr>
        <w:t xml:space="preserve"> nás provází po celý život, v různých životních situacích, v různých prostředích a při různých aktivitách. Mezi učícím se a tím kdo učí je často výraznější věkový rozdíl. Obecně se předpokládá, že právě onen věkový rozdíl zajistí dostatek informací, podnětů a zkušeností, jež mohou učícího se obohatit.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xml:space="preserve">, 2016, s. 11) </w:t>
      </w:r>
    </w:p>
    <w:p w:rsidR="00965140" w:rsidRPr="008354E8" w:rsidRDefault="00DB6E5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w:t>
      </w:r>
      <w:r w:rsidR="00355DB3" w:rsidRPr="008354E8">
        <w:rPr>
          <w:rFonts w:ascii="Palatino Linotype" w:eastAsia="Calibri" w:hAnsi="Palatino Linotype" w:cs="Times New Roman"/>
          <w:sz w:val="24"/>
          <w:szCs w:val="24"/>
        </w:rPr>
        <w:t xml:space="preserve"> kontextu rodinného života rozumíme </w:t>
      </w:r>
      <w:r w:rsidRPr="008354E8">
        <w:rPr>
          <w:rFonts w:ascii="Palatino Linotype" w:eastAsia="Calibri" w:hAnsi="Palatino Linotype" w:cs="Times New Roman"/>
          <w:sz w:val="24"/>
          <w:szCs w:val="24"/>
        </w:rPr>
        <w:t xml:space="preserve">mezigeneračním učením </w:t>
      </w:r>
      <w:r w:rsidR="00355DB3" w:rsidRPr="008354E8">
        <w:rPr>
          <w:rFonts w:ascii="Palatino Linotype" w:eastAsia="Calibri" w:hAnsi="Palatino Linotype" w:cs="Times New Roman"/>
          <w:sz w:val="24"/>
          <w:szCs w:val="24"/>
        </w:rPr>
        <w:t>jevy a procesy, které napomáhají obousměrnému přenosu poznatků, zkušeností a postojů v rodině. Jedná se tedy o součást sociálního učení uskutečňovaného v konkrétních situacích rodinného života, v interakcích a společných činnostech zúčastněných generací. (</w:t>
      </w:r>
      <w:proofErr w:type="spellStart"/>
      <w:r w:rsidR="00355DB3" w:rsidRPr="008354E8">
        <w:rPr>
          <w:rFonts w:ascii="Palatino Linotype" w:eastAsia="Calibri" w:hAnsi="Palatino Linotype" w:cs="Times New Roman"/>
          <w:sz w:val="24"/>
          <w:szCs w:val="24"/>
        </w:rPr>
        <w:t>Rabušicová</w:t>
      </w:r>
      <w:proofErr w:type="spellEnd"/>
      <w:r w:rsidR="00355DB3" w:rsidRPr="008354E8">
        <w:rPr>
          <w:rFonts w:ascii="Palatino Linotype" w:eastAsia="Calibri" w:hAnsi="Palatino Linotype" w:cs="Times New Roman"/>
          <w:sz w:val="24"/>
          <w:szCs w:val="24"/>
        </w:rPr>
        <w:t xml:space="preserve">, 2011, s. 15) </w:t>
      </w:r>
    </w:p>
    <w:p w:rsidR="00965140" w:rsidRPr="008354E8" w:rsidRDefault="0016372C">
      <w:pPr>
        <w:spacing w:after="0" w:line="360" w:lineRule="auto"/>
        <w:jc w:val="both"/>
        <w:rPr>
          <w:rFonts w:ascii="Palatino Linotype" w:hAnsi="Palatino Linotype"/>
          <w:sz w:val="24"/>
          <w:szCs w:val="24"/>
        </w:rPr>
      </w:pPr>
      <w:r w:rsidRPr="008354E8">
        <w:rPr>
          <w:rFonts w:ascii="Palatino Linotype" w:hAnsi="Palatino Linotype"/>
          <w:sz w:val="24"/>
          <w:szCs w:val="24"/>
        </w:rPr>
        <w:t xml:space="preserve">O mezigeneračním učení nemusíme vždy uvažovat pouze v souvislosti s rodinou, ale jak tvrdí </w:t>
      </w:r>
      <w:proofErr w:type="spellStart"/>
      <w:r w:rsidR="00355DB3" w:rsidRPr="008354E8">
        <w:rPr>
          <w:rFonts w:ascii="Palatino Linotype" w:hAnsi="Palatino Linotype"/>
          <w:sz w:val="24"/>
          <w:szCs w:val="24"/>
        </w:rPr>
        <w:t>Rabušicová</w:t>
      </w:r>
      <w:proofErr w:type="spellEnd"/>
      <w:r w:rsidR="00355DB3" w:rsidRPr="008354E8">
        <w:rPr>
          <w:rFonts w:ascii="Palatino Linotype" w:hAnsi="Palatino Linotype"/>
          <w:sz w:val="24"/>
          <w:szCs w:val="24"/>
        </w:rPr>
        <w:t xml:space="preserve"> (2011, s. 35)</w:t>
      </w:r>
      <w:r w:rsidR="002A4FBA" w:rsidRPr="008354E8">
        <w:rPr>
          <w:rFonts w:ascii="Palatino Linotype" w:hAnsi="Palatino Linotype"/>
          <w:sz w:val="24"/>
          <w:szCs w:val="24"/>
        </w:rPr>
        <w:t>,</w:t>
      </w:r>
      <w:r w:rsidR="00355DB3" w:rsidRPr="008354E8">
        <w:rPr>
          <w:rFonts w:ascii="Palatino Linotype" w:hAnsi="Palatino Linotype"/>
          <w:sz w:val="24"/>
          <w:szCs w:val="24"/>
        </w:rPr>
        <w:t xml:space="preserve"> </w:t>
      </w:r>
      <w:r w:rsidRPr="008354E8">
        <w:rPr>
          <w:rFonts w:ascii="Palatino Linotype" w:hAnsi="Palatino Linotype"/>
          <w:sz w:val="24"/>
          <w:szCs w:val="24"/>
        </w:rPr>
        <w:t>může jít o</w:t>
      </w:r>
      <w:r w:rsidR="00355DB3" w:rsidRPr="008354E8">
        <w:rPr>
          <w:rFonts w:ascii="Palatino Linotype" w:hAnsi="Palatino Linotype"/>
          <w:sz w:val="24"/>
          <w:szCs w:val="24"/>
        </w:rPr>
        <w:t xml:space="preserve"> přenosy mezi generacemi obecně. V takovém případě by bylo možné hovořit o mezigeneračním učení například v pracovním prostředí či ve škole, neboť tam jso</w:t>
      </w:r>
      <w:r w:rsidR="00AC7A22" w:rsidRPr="008354E8">
        <w:rPr>
          <w:rFonts w:ascii="Palatino Linotype" w:hAnsi="Palatino Linotype"/>
          <w:sz w:val="24"/>
          <w:szCs w:val="24"/>
        </w:rPr>
        <w:t>u také přítomny různé generace.</w:t>
      </w:r>
    </w:p>
    <w:p w:rsidR="00965140" w:rsidRPr="008354E8" w:rsidRDefault="00965140">
      <w:pPr>
        <w:spacing w:after="0" w:line="360" w:lineRule="auto"/>
        <w:jc w:val="both"/>
        <w:rPr>
          <w:rFonts w:ascii="Palatino Linotype" w:hAnsi="Palatino Linotype"/>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1.3</w:t>
      </w:r>
      <w:r w:rsidRPr="008354E8">
        <w:rPr>
          <w:rFonts w:ascii="Palatino Linotype" w:eastAsia="Calibri" w:hAnsi="Palatino Linotype" w:cs="Times New Roman"/>
          <w:sz w:val="24"/>
          <w:szCs w:val="24"/>
        </w:rPr>
        <w:tab/>
        <w:t>Možné formy spolupráce dětí a seniorů</w:t>
      </w:r>
    </w:p>
    <w:p w:rsidR="00965140" w:rsidRPr="008354E8" w:rsidRDefault="00965140">
      <w:pPr>
        <w:spacing w:after="0" w:line="360" w:lineRule="auto"/>
        <w:jc w:val="both"/>
        <w:rPr>
          <w:rFonts w:ascii="Palatino Linotype" w:eastAsia="Calibri" w:hAnsi="Palatino Linotype" w:cs="Times New Roman"/>
          <w:sz w:val="24"/>
          <w:szCs w:val="24"/>
        </w:rPr>
      </w:pPr>
    </w:p>
    <w:p w:rsidR="00406DC9" w:rsidRPr="008354E8" w:rsidRDefault="00406DC9">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Mezigenerační studia se na přelomu 60. a 70. let </w:t>
      </w:r>
      <w:r w:rsidR="00DB6E5A" w:rsidRPr="008354E8">
        <w:rPr>
          <w:rFonts w:ascii="Palatino Linotype" w:eastAsia="Calibri" w:hAnsi="Palatino Linotype" w:cs="Times New Roman"/>
          <w:sz w:val="24"/>
          <w:szCs w:val="24"/>
        </w:rPr>
        <w:t>začala rozvíjet</w:t>
      </w:r>
      <w:r w:rsidRPr="008354E8">
        <w:rPr>
          <w:rFonts w:ascii="Palatino Linotype" w:eastAsia="Calibri" w:hAnsi="Palatino Linotype" w:cs="Times New Roman"/>
          <w:sz w:val="24"/>
          <w:szCs w:val="24"/>
        </w:rPr>
        <w:t xml:space="preserve"> v podobě různých mezigeneračních programů. Tento trend přetrvává do současnosti. První mezigenerační programy byly zaměřeny na generaci prarodičů a generaci vnoučat a soustřeďovaly se zejména na poznání a přijetí procesů týkajících se stárnutí a aspektů s ním spojených.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2011, s. 55)</w:t>
      </w:r>
    </w:p>
    <w:p w:rsidR="00AC7A22" w:rsidRPr="008354E8" w:rsidRDefault="00406DC9">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V současné době, kdy se generace přirozeně nesetkávají v rodině, je možné vytvářet v rámci občanské společnosti jiné možnosti setkávání. O to se snaží </w:t>
      </w:r>
      <w:r w:rsidRPr="008354E8">
        <w:rPr>
          <w:rFonts w:ascii="Palatino Linotype" w:eastAsia="Calibri" w:hAnsi="Palatino Linotype" w:cs="Times New Roman"/>
          <w:sz w:val="24"/>
          <w:szCs w:val="24"/>
        </w:rPr>
        <w:lastRenderedPageBreak/>
        <w:t>nejrůznější spolky. Příkladem je společnost Mezi námi, o. p. s. a Domov Vesna. Přirozeným prostředím pro setkávání generací je prostor, kde se tyto generace mohou setk</w:t>
      </w:r>
      <w:r w:rsidR="002A4FBA" w:rsidRPr="008354E8">
        <w:rPr>
          <w:rFonts w:ascii="Palatino Linotype" w:eastAsia="Calibri" w:hAnsi="Palatino Linotype" w:cs="Times New Roman"/>
          <w:sz w:val="24"/>
          <w:szCs w:val="24"/>
        </w:rPr>
        <w:t>ávat a spolupracovat například k</w:t>
      </w:r>
      <w:r w:rsidRPr="008354E8">
        <w:rPr>
          <w:rFonts w:ascii="Palatino Linotype" w:eastAsia="Calibri" w:hAnsi="Palatino Linotype" w:cs="Times New Roman"/>
          <w:sz w:val="24"/>
          <w:szCs w:val="24"/>
        </w:rPr>
        <w:t xml:space="preserve">nihovna, univerzita, škola. Zde mohou být rozvíjeny aktivity mezigeneračního setkávání v souladu s posláním těchto institucí. </w:t>
      </w:r>
    </w:p>
    <w:p w:rsidR="00406DC9" w:rsidRPr="008354E8" w:rsidRDefault="00DB6E5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w:t>
      </w:r>
      <w:r w:rsidR="00406DC9" w:rsidRPr="008354E8">
        <w:rPr>
          <w:rFonts w:ascii="Palatino Linotype" w:eastAsia="Calibri" w:hAnsi="Palatino Linotype" w:cs="Times New Roman"/>
          <w:sz w:val="24"/>
          <w:szCs w:val="24"/>
        </w:rPr>
        <w:t xml:space="preserve">říkladem </w:t>
      </w:r>
      <w:r w:rsidRPr="008354E8">
        <w:rPr>
          <w:rFonts w:ascii="Palatino Linotype" w:eastAsia="Calibri" w:hAnsi="Palatino Linotype" w:cs="Times New Roman"/>
          <w:sz w:val="24"/>
          <w:szCs w:val="24"/>
        </w:rPr>
        <w:t xml:space="preserve">možné spolupráce </w:t>
      </w:r>
      <w:r w:rsidR="00406DC9" w:rsidRPr="008354E8">
        <w:rPr>
          <w:rFonts w:ascii="Palatino Linotype" w:eastAsia="Calibri" w:hAnsi="Palatino Linotype" w:cs="Times New Roman"/>
          <w:sz w:val="24"/>
          <w:szCs w:val="24"/>
        </w:rPr>
        <w:t>jsou aktivity společnosti Mezi námi, o. p. s.:</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Mezigeneračním setkáváním se v České republice zabývá společnost Mezi námi o. p. s., která podporuje setkávání lidí všech generací. </w:t>
      </w:r>
    </w:p>
    <w:p w:rsidR="00965140" w:rsidRPr="008354E8" w:rsidRDefault="00355DB3">
      <w:pPr>
        <w:spacing w:after="0" w:line="360" w:lineRule="auto"/>
        <w:jc w:val="both"/>
        <w:rPr>
          <w:rFonts w:ascii="Palatino Linotype" w:eastAsia="Calibri" w:hAnsi="Palatino Linotype" w:cs="Times New Roman"/>
          <w:i/>
          <w:sz w:val="24"/>
          <w:szCs w:val="24"/>
        </w:rPr>
      </w:pPr>
      <w:r w:rsidRPr="008354E8">
        <w:rPr>
          <w:rFonts w:ascii="Palatino Linotype" w:eastAsia="Calibri" w:hAnsi="Palatino Linotype" w:cs="Times New Roman"/>
          <w:i/>
          <w:sz w:val="24"/>
          <w:szCs w:val="24"/>
        </w:rPr>
        <w:t xml:space="preserve">„Hlavním cílem této organizace je dospět k tomu, aby si rozuměli nejstarší s nejmladšími, aby společně objevovali jak krásné a obohacující jsou jejich světy, když se navzájem propojí“. </w:t>
      </w:r>
      <w:r w:rsidRPr="008354E8">
        <w:rPr>
          <w:rFonts w:ascii="Palatino Linotype" w:eastAsia="Calibri" w:hAnsi="Palatino Linotype" w:cs="Times New Roman"/>
          <w:sz w:val="24"/>
          <w:szCs w:val="24"/>
        </w:rPr>
        <w:t>(</w:t>
      </w:r>
      <w:r w:rsidR="00AC7A22" w:rsidRPr="008354E8">
        <w:rPr>
          <w:rFonts w:ascii="Palatino Linotype" w:eastAsia="Calibri" w:hAnsi="Palatino Linotype" w:cs="Times New Roman"/>
          <w:sz w:val="24"/>
          <w:szCs w:val="24"/>
        </w:rPr>
        <w:t>Mezi námi, 2019</w:t>
      </w:r>
      <w:r w:rsidRPr="008354E8">
        <w:rPr>
          <w:rFonts w:ascii="Palatino Linotype" w:eastAsia="Calibri" w:hAnsi="Palatino Linotype" w:cs="Times New Roman"/>
          <w:sz w:val="24"/>
          <w:szCs w:val="24"/>
        </w:rPr>
        <w:t>)</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K dosažení cíle organizace slouží pět programů:</w:t>
      </w:r>
    </w:p>
    <w:p w:rsidR="00965140" w:rsidRPr="008354E8" w:rsidRDefault="00355DB3">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Program POVÍDEJ</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Je projektem, při němž se pravidelně potkávají děti </w:t>
      </w:r>
      <w:r w:rsidR="000C76A4" w:rsidRPr="008354E8">
        <w:rPr>
          <w:rFonts w:ascii="Palatino Linotype" w:eastAsia="Calibri" w:hAnsi="Palatino Linotype" w:cs="Times New Roman"/>
          <w:sz w:val="24"/>
          <w:szCs w:val="24"/>
        </w:rPr>
        <w:t xml:space="preserve">se seniory. </w:t>
      </w:r>
      <w:r w:rsidRPr="008354E8">
        <w:rPr>
          <w:rFonts w:ascii="Palatino Linotype" w:eastAsia="Calibri" w:hAnsi="Palatino Linotype" w:cs="Times New Roman"/>
          <w:sz w:val="24"/>
          <w:szCs w:val="24"/>
        </w:rPr>
        <w:t>Společně se účastní setkání, jejichž náplní jsou aktivity výtvarné, hudební, či pohybové, ale také čtení, vyprávění nebo oslavy různých svátků.</w:t>
      </w:r>
    </w:p>
    <w:p w:rsidR="00965140" w:rsidRPr="008354E8" w:rsidRDefault="00355DB3">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Program PŘEČTI</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Senioři se stávají pohádkovými čtecími babičkami a dědečky a dochází každý týden číst do mateřských škol. Děti při poslechu rozvíjí svou fantazii a znalost jazyka a senioři mohou na oplátku načerpat energii z radosti, upřímnosti a úžasné vitality těch nejmenších.</w:t>
      </w:r>
    </w:p>
    <w:p w:rsidR="00965140" w:rsidRPr="008354E8" w:rsidRDefault="00355DB3">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Program </w:t>
      </w:r>
      <w:proofErr w:type="gramStart"/>
      <w:r w:rsidRPr="008354E8">
        <w:rPr>
          <w:rFonts w:ascii="Palatino Linotype" w:eastAsia="Calibri" w:hAnsi="Palatino Linotype" w:cs="Times New Roman"/>
          <w:sz w:val="24"/>
          <w:szCs w:val="24"/>
        </w:rPr>
        <w:t>POMÁHEJ</w:t>
      </w:r>
      <w:proofErr w:type="gramEnd"/>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rámci programu Pomáhej</w:t>
      </w:r>
      <w:r w:rsidR="000C76A4"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společnost aktivuje společenské zapojení seniorů. </w:t>
      </w:r>
    </w:p>
    <w:p w:rsidR="00965140" w:rsidRPr="008354E8" w:rsidRDefault="00355DB3">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VZDĚLÁVÁNÍ</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Společným cílem je realizace mezigenerační aktivity a pomoc všem, kteří se chtějí zapojit. </w:t>
      </w:r>
    </w:p>
    <w:p w:rsidR="00965140" w:rsidRPr="008354E8" w:rsidRDefault="00355DB3">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Program DÍLNY</w:t>
      </w:r>
    </w:p>
    <w:p w:rsidR="00965140" w:rsidRPr="008354E8" w:rsidRDefault="00355DB3">
      <w:pPr>
        <w:spacing w:after="0" w:line="360" w:lineRule="auto"/>
        <w:ind w:left="428"/>
        <w:jc w:val="both"/>
      </w:pPr>
      <w:r w:rsidRPr="008354E8">
        <w:rPr>
          <w:rFonts w:ascii="Palatino Linotype" w:eastAsia="Calibri" w:hAnsi="Palatino Linotype" w:cs="Times New Roman"/>
          <w:sz w:val="24"/>
          <w:szCs w:val="24"/>
        </w:rPr>
        <w:lastRenderedPageBreak/>
        <w:t>Společnost pořádá mezigenerační tvořivé dílny pro širokou veřejnost</w:t>
      </w:r>
      <w:r w:rsidR="00D82E1A"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w:t>
      </w:r>
      <w:hyperlink r:id="rId10">
        <w:r w:rsidR="00EF2761" w:rsidRPr="008354E8">
          <w:rPr>
            <w:rStyle w:val="Internetovodkaz"/>
            <w:rFonts w:ascii="Palatino Linotype" w:eastAsia="Calibri" w:hAnsi="Palatino Linotype" w:cs="Times New Roman"/>
            <w:color w:val="auto"/>
            <w:sz w:val="24"/>
            <w:szCs w:val="24"/>
            <w:u w:val="none"/>
          </w:rPr>
          <w:t>Mezi</w:t>
        </w:r>
      </w:hyperlink>
      <w:r w:rsidR="00EF2761" w:rsidRPr="008354E8">
        <w:rPr>
          <w:rStyle w:val="Internetovodkaz"/>
          <w:rFonts w:ascii="Palatino Linotype" w:eastAsia="Calibri" w:hAnsi="Palatino Linotype" w:cs="Times New Roman"/>
          <w:color w:val="auto"/>
          <w:sz w:val="24"/>
          <w:szCs w:val="24"/>
          <w:u w:val="none"/>
        </w:rPr>
        <w:t xml:space="preserve"> námi, 2020</w:t>
      </w:r>
      <w:r w:rsidRPr="008354E8">
        <w:rPr>
          <w:rFonts w:ascii="Palatino Linotype" w:eastAsia="Calibri" w:hAnsi="Palatino Linotype" w:cs="Times New Roman"/>
          <w:sz w:val="24"/>
          <w:szCs w:val="24"/>
        </w:rPr>
        <w:t>)</w:t>
      </w:r>
    </w:p>
    <w:p w:rsidR="00965140" w:rsidRPr="008354E8" w:rsidRDefault="00965140">
      <w:pPr>
        <w:spacing w:after="0" w:line="360" w:lineRule="auto"/>
        <w:ind w:left="428"/>
        <w:jc w:val="both"/>
        <w:rPr>
          <w:rFonts w:ascii="Palatino Linotype" w:eastAsia="Calibri" w:hAnsi="Palatino Linotype" w:cs="Times New Roman"/>
          <w:sz w:val="24"/>
          <w:szCs w:val="24"/>
        </w:rPr>
      </w:pPr>
    </w:p>
    <w:p w:rsidR="004A059C" w:rsidRPr="008354E8" w:rsidRDefault="004A059C">
      <w:pPr>
        <w:spacing w:after="0" w:line="360" w:lineRule="auto"/>
        <w:ind w:left="428"/>
        <w:jc w:val="both"/>
        <w:rPr>
          <w:rFonts w:ascii="Palatino Linotype" w:hAnsi="Palatino Linotype"/>
          <w:sz w:val="24"/>
          <w:szCs w:val="24"/>
        </w:rPr>
      </w:pPr>
      <w:r w:rsidRPr="008354E8">
        <w:rPr>
          <w:rFonts w:ascii="Palatino Linotype" w:eastAsia="Calibri" w:hAnsi="Palatino Linotype" w:cs="Times New Roman"/>
          <w:sz w:val="24"/>
          <w:szCs w:val="24"/>
        </w:rPr>
        <w:t>Specifickým prostředím jsou pak rezidenční zařízení pro seniory, které jsou určeny osobám, podle paragrafu 49 Zákona č. 108/2006</w:t>
      </w:r>
      <w:r w:rsidR="005846FF" w:rsidRPr="008354E8">
        <w:rPr>
          <w:rFonts w:ascii="Palatino Linotype" w:eastAsia="Calibri" w:hAnsi="Palatino Linotype" w:cs="Times New Roman"/>
          <w:sz w:val="24"/>
          <w:szCs w:val="24"/>
        </w:rPr>
        <w:t xml:space="preserve"> Sb. O sociálních službách</w:t>
      </w:r>
      <w:r w:rsidRPr="008354E8">
        <w:rPr>
          <w:rFonts w:ascii="Palatino Linotype" w:eastAsia="Calibri" w:hAnsi="Palatino Linotype" w:cs="Times New Roman"/>
          <w:sz w:val="24"/>
          <w:szCs w:val="24"/>
        </w:rPr>
        <w:t xml:space="preserve">, které nemohou dále setrvávat ve svém přirozeném prostředí. </w:t>
      </w:r>
      <w:r w:rsidRPr="008354E8">
        <w:rPr>
          <w:rFonts w:ascii="Palatino Linotype" w:hAnsi="Palatino Linotype"/>
          <w:i/>
          <w:sz w:val="24"/>
          <w:szCs w:val="24"/>
        </w:rPr>
        <w:t xml:space="preserve"> „V domovech pro seniory se poskytují pobytové služby osobám, které mají sníženou soběstačnost zejména z důvodu věku, jejichž situace vyžaduje pravi</w:t>
      </w:r>
      <w:r w:rsidR="008E7A19">
        <w:rPr>
          <w:rFonts w:ascii="Palatino Linotype" w:hAnsi="Palatino Linotype"/>
          <w:i/>
          <w:sz w:val="24"/>
          <w:szCs w:val="24"/>
        </w:rPr>
        <w:t>delnou pomoc jiné fyzické osoby“</w:t>
      </w:r>
      <w:r w:rsidRPr="008354E8">
        <w:rPr>
          <w:rFonts w:ascii="Palatino Linotype" w:hAnsi="Palatino Linotype"/>
          <w:i/>
          <w:sz w:val="24"/>
          <w:szCs w:val="24"/>
        </w:rPr>
        <w:t xml:space="preserve">. </w:t>
      </w:r>
      <w:r w:rsidRPr="008354E8">
        <w:rPr>
          <w:rFonts w:ascii="Palatino Linotype" w:hAnsi="Palatino Linotype"/>
          <w:sz w:val="24"/>
          <w:szCs w:val="24"/>
        </w:rPr>
        <w:t>(Zákon</w:t>
      </w:r>
      <w:r w:rsidR="005846FF" w:rsidRPr="008354E8">
        <w:rPr>
          <w:rFonts w:ascii="Palatino Linotype" w:hAnsi="Palatino Linotype"/>
          <w:sz w:val="24"/>
          <w:szCs w:val="24"/>
        </w:rPr>
        <w:t xml:space="preserve"> č. 108/2006 O sociálních službách)</w:t>
      </w:r>
      <w:r w:rsidR="00D82E1A" w:rsidRPr="008354E8">
        <w:rPr>
          <w:rFonts w:ascii="Palatino Linotype" w:hAnsi="Palatino Linotype"/>
          <w:sz w:val="24"/>
          <w:szCs w:val="24"/>
        </w:rPr>
        <w:t>.</w:t>
      </w:r>
    </w:p>
    <w:p w:rsidR="00D676F5" w:rsidRPr="008354E8" w:rsidRDefault="00D676F5">
      <w:pPr>
        <w:spacing w:after="0" w:line="360" w:lineRule="auto"/>
        <w:ind w:left="428"/>
        <w:jc w:val="both"/>
        <w:rPr>
          <w:rFonts w:ascii="Palatino Linotype" w:hAnsi="Palatino Linotype"/>
          <w:sz w:val="24"/>
          <w:szCs w:val="24"/>
        </w:rPr>
      </w:pPr>
      <w:r w:rsidRPr="008354E8">
        <w:rPr>
          <w:rFonts w:ascii="Palatino Linotype" w:hAnsi="Palatino Linotype"/>
          <w:sz w:val="24"/>
          <w:szCs w:val="24"/>
        </w:rPr>
        <w:t xml:space="preserve">Tyto osoby jsou zde ohroženy exkluzí, nejsou integrovány do běžného života společnosti, jsou z něho z výše uvedeného důvodu vyloučeni. </w:t>
      </w:r>
    </w:p>
    <w:p w:rsidR="00231662" w:rsidRPr="008354E8" w:rsidRDefault="00D676F5" w:rsidP="004A74F5">
      <w:pPr>
        <w:spacing w:after="0" w:line="360" w:lineRule="auto"/>
        <w:ind w:left="428"/>
        <w:jc w:val="both"/>
        <w:rPr>
          <w:rFonts w:ascii="Palatino Linotype" w:hAnsi="Palatino Linotype"/>
          <w:sz w:val="24"/>
          <w:szCs w:val="24"/>
        </w:rPr>
      </w:pPr>
      <w:r w:rsidRPr="008354E8">
        <w:rPr>
          <w:rFonts w:ascii="Palatino Linotype" w:hAnsi="Palatino Linotype"/>
          <w:sz w:val="24"/>
          <w:szCs w:val="24"/>
        </w:rPr>
        <w:t>Většinu těchto seniorů v dnešní hektické době nenavštěvují vlastní vnoučata, tak jsou tato</w:t>
      </w:r>
      <w:r w:rsidR="00483B39" w:rsidRPr="008354E8">
        <w:rPr>
          <w:rFonts w:ascii="Palatino Linotype" w:hAnsi="Palatino Linotype"/>
          <w:sz w:val="24"/>
          <w:szCs w:val="24"/>
        </w:rPr>
        <w:t xml:space="preserve"> zař</w:t>
      </w:r>
      <w:r w:rsidRPr="008354E8">
        <w:rPr>
          <w:rFonts w:ascii="Palatino Linotype" w:hAnsi="Palatino Linotype"/>
          <w:sz w:val="24"/>
          <w:szCs w:val="24"/>
        </w:rPr>
        <w:t>ízení</w:t>
      </w:r>
      <w:r w:rsidR="00483B39" w:rsidRPr="008354E8">
        <w:rPr>
          <w:rFonts w:ascii="Palatino Linotype" w:hAnsi="Palatino Linotype"/>
          <w:sz w:val="24"/>
          <w:szCs w:val="24"/>
        </w:rPr>
        <w:t xml:space="preserve"> skvělým místem pro organizování takových</w:t>
      </w:r>
      <w:r w:rsidRPr="008354E8">
        <w:rPr>
          <w:rFonts w:ascii="Palatino Linotype" w:hAnsi="Palatino Linotype"/>
          <w:sz w:val="24"/>
          <w:szCs w:val="24"/>
        </w:rPr>
        <w:t xml:space="preserve"> </w:t>
      </w:r>
      <w:r w:rsidR="00483B39" w:rsidRPr="008354E8">
        <w:rPr>
          <w:rFonts w:ascii="Palatino Linotype" w:hAnsi="Palatino Linotype"/>
          <w:sz w:val="24"/>
          <w:szCs w:val="24"/>
        </w:rPr>
        <w:t>s</w:t>
      </w:r>
      <w:r w:rsidRPr="008354E8">
        <w:rPr>
          <w:rFonts w:ascii="Palatino Linotype" w:hAnsi="Palatino Linotype"/>
          <w:sz w:val="24"/>
          <w:szCs w:val="24"/>
        </w:rPr>
        <w:t>etkávání generací</w:t>
      </w:r>
      <w:r w:rsidR="00483B39" w:rsidRPr="008354E8">
        <w:rPr>
          <w:rFonts w:ascii="Palatino Linotype" w:hAnsi="Palatino Linotype"/>
          <w:sz w:val="24"/>
          <w:szCs w:val="24"/>
        </w:rPr>
        <w:t xml:space="preserve">. </w:t>
      </w:r>
      <w:r w:rsidRPr="008354E8">
        <w:rPr>
          <w:rFonts w:ascii="Palatino Linotype" w:hAnsi="Palatino Linotype"/>
          <w:sz w:val="24"/>
          <w:szCs w:val="24"/>
        </w:rPr>
        <w:t xml:space="preserve"> </w:t>
      </w:r>
    </w:p>
    <w:p w:rsidR="00965140" w:rsidRPr="0075169C" w:rsidRDefault="00483B39" w:rsidP="0075169C">
      <w:pPr>
        <w:spacing w:after="0" w:line="360" w:lineRule="auto"/>
        <w:ind w:left="428"/>
        <w:jc w:val="both"/>
        <w:rPr>
          <w:rFonts w:ascii="Palatino Linotype" w:eastAsia="Times New Roman" w:hAnsi="Palatino Linotype" w:cs="Calibri"/>
          <w:sz w:val="24"/>
          <w:szCs w:val="24"/>
          <w:lang w:eastAsia="cs-CZ"/>
        </w:rPr>
      </w:pPr>
      <w:r w:rsidRPr="008354E8">
        <w:rPr>
          <w:rFonts w:ascii="Palatino Linotype" w:eastAsia="Calibri" w:hAnsi="Palatino Linotype" w:cs="Times New Roman"/>
          <w:sz w:val="24"/>
          <w:szCs w:val="24"/>
        </w:rPr>
        <w:t xml:space="preserve">Takové </w:t>
      </w:r>
      <w:r w:rsidR="00355DB3" w:rsidRPr="008354E8">
        <w:rPr>
          <w:rFonts w:ascii="Palatino Linotype" w:eastAsia="Calibri" w:hAnsi="Palatino Linotype" w:cs="Times New Roman"/>
          <w:sz w:val="24"/>
          <w:szCs w:val="24"/>
        </w:rPr>
        <w:t>možnosti mezigeneračních setkávání uvádí Domov Vesna</w:t>
      </w:r>
      <w:r w:rsidR="00B14146" w:rsidRPr="008354E8">
        <w:rPr>
          <w:rFonts w:ascii="Palatino Linotype" w:eastAsia="Calibri" w:hAnsi="Palatino Linotype" w:cs="Times New Roman"/>
          <w:sz w:val="24"/>
          <w:szCs w:val="24"/>
        </w:rPr>
        <w:t xml:space="preserve"> </w:t>
      </w:r>
      <w:r w:rsidR="00B14146" w:rsidRPr="008354E8">
        <w:rPr>
          <w:rFonts w:ascii="Palatino Linotype" w:eastAsia="Times New Roman" w:hAnsi="Palatino Linotype" w:cs="Calibri"/>
          <w:sz w:val="24"/>
          <w:szCs w:val="24"/>
          <w:lang w:eastAsia="cs-CZ"/>
        </w:rPr>
        <w:t>(</w:t>
      </w:r>
      <w:hyperlink r:id="rId11">
        <w:r w:rsidR="00B14146" w:rsidRPr="008354E8">
          <w:rPr>
            <w:rStyle w:val="Internetovodkaz"/>
            <w:rFonts w:ascii="Palatino Linotype" w:eastAsia="Times New Roman" w:hAnsi="Palatino Linotype" w:cs="Calibri"/>
            <w:color w:val="auto"/>
            <w:sz w:val="24"/>
            <w:szCs w:val="24"/>
            <w:u w:val="none"/>
            <w:lang w:eastAsia="cs-CZ"/>
          </w:rPr>
          <w:t>Domov</w:t>
        </w:r>
      </w:hyperlink>
      <w:r w:rsidR="00B14146" w:rsidRPr="008354E8">
        <w:rPr>
          <w:rStyle w:val="Internetovodkaz"/>
          <w:rFonts w:ascii="Palatino Linotype" w:eastAsia="Times New Roman" w:hAnsi="Palatino Linotype" w:cs="Calibri"/>
          <w:color w:val="auto"/>
          <w:sz w:val="24"/>
          <w:szCs w:val="24"/>
          <w:u w:val="none"/>
          <w:lang w:eastAsia="cs-CZ"/>
        </w:rPr>
        <w:t xml:space="preserve"> Vesna, 2014</w:t>
      </w:r>
      <w:r w:rsidR="00B14146" w:rsidRPr="008354E8">
        <w:rPr>
          <w:rFonts w:ascii="Palatino Linotype" w:eastAsia="Times New Roman" w:hAnsi="Palatino Linotype" w:cs="Calibri"/>
          <w:sz w:val="24"/>
          <w:szCs w:val="24"/>
          <w:lang w:eastAsia="cs-CZ"/>
        </w:rPr>
        <w:t>)</w:t>
      </w:r>
      <w:r w:rsidR="00231662" w:rsidRPr="008354E8">
        <w:rPr>
          <w:rFonts w:ascii="Palatino Linotype" w:eastAsia="Calibri" w:hAnsi="Palatino Linotype" w:cs="Times New Roman"/>
          <w:i/>
          <w:sz w:val="24"/>
          <w:szCs w:val="24"/>
        </w:rPr>
        <w:t xml:space="preserve">. </w:t>
      </w:r>
      <w:r w:rsidR="00355DB3" w:rsidRPr="008354E8">
        <w:rPr>
          <w:rFonts w:ascii="Palatino Linotype" w:eastAsia="Times New Roman" w:hAnsi="Palatino Linotype" w:cs="Calibri"/>
          <w:bCs/>
          <w:kern w:val="2"/>
          <w:sz w:val="24"/>
          <w:szCs w:val="24"/>
          <w:lang w:eastAsia="cs-CZ"/>
        </w:rPr>
        <w:t>Projekt</w:t>
      </w:r>
      <w:r w:rsidR="00B14146" w:rsidRPr="008354E8">
        <w:rPr>
          <w:rFonts w:ascii="Palatino Linotype" w:eastAsia="Times New Roman" w:hAnsi="Palatino Linotype" w:cs="Calibri"/>
          <w:bCs/>
          <w:kern w:val="2"/>
          <w:sz w:val="24"/>
          <w:szCs w:val="24"/>
          <w:lang w:eastAsia="cs-CZ"/>
        </w:rPr>
        <w:t xml:space="preserve"> </w:t>
      </w:r>
      <w:r w:rsidR="00355DB3" w:rsidRPr="008354E8">
        <w:rPr>
          <w:rFonts w:ascii="Palatino Linotype" w:eastAsia="Times New Roman" w:hAnsi="Palatino Linotype" w:cs="Calibri"/>
          <w:bCs/>
          <w:kern w:val="2"/>
          <w:sz w:val="24"/>
          <w:szCs w:val="24"/>
          <w:lang w:eastAsia="cs-CZ"/>
        </w:rPr>
        <w:t xml:space="preserve">Mezigeneračního setkávání </w:t>
      </w:r>
      <w:r w:rsidR="00355DB3" w:rsidRPr="008354E8">
        <w:rPr>
          <w:rFonts w:ascii="Palatino Linotype" w:eastAsia="Times New Roman" w:hAnsi="Palatino Linotype" w:cs="Calibri"/>
          <w:sz w:val="24"/>
          <w:szCs w:val="24"/>
          <w:lang w:eastAsia="cs-CZ"/>
        </w:rPr>
        <w:t>byl zahájen setkáním dětí z mateřské školy a seniorů</w:t>
      </w:r>
      <w:r w:rsidR="000C76A4" w:rsidRPr="008354E8">
        <w:rPr>
          <w:rFonts w:ascii="Palatino Linotype" w:eastAsia="Times New Roman" w:hAnsi="Palatino Linotype" w:cs="Calibri"/>
          <w:sz w:val="24"/>
          <w:szCs w:val="24"/>
          <w:lang w:eastAsia="cs-CZ"/>
        </w:rPr>
        <w:t>.</w:t>
      </w:r>
      <w:r w:rsidR="00231662" w:rsidRPr="008354E8">
        <w:rPr>
          <w:rFonts w:ascii="Palatino Linotype" w:eastAsia="Times New Roman" w:hAnsi="Palatino Linotype" w:cs="Calibri"/>
          <w:sz w:val="24"/>
          <w:szCs w:val="24"/>
          <w:lang w:eastAsia="cs-CZ"/>
        </w:rPr>
        <w:t xml:space="preserve"> Dále proběhlo </w:t>
      </w:r>
      <w:r w:rsidR="00355DB3" w:rsidRPr="008354E8">
        <w:rPr>
          <w:rFonts w:ascii="Palatino Linotype" w:eastAsia="Times New Roman" w:hAnsi="Palatino Linotype" w:cs="Calibri"/>
          <w:sz w:val="24"/>
          <w:szCs w:val="24"/>
          <w:lang w:eastAsia="cs-CZ"/>
        </w:rPr>
        <w:t>několik dalších setkání jako návštěva seniorů v areálu MŠ v rámci sportovně-kulturní</w:t>
      </w:r>
      <w:r w:rsidR="00231662" w:rsidRPr="008354E8">
        <w:rPr>
          <w:rFonts w:ascii="Palatino Linotype" w:eastAsia="Times New Roman" w:hAnsi="Palatino Linotype" w:cs="Calibri"/>
          <w:sz w:val="24"/>
          <w:szCs w:val="24"/>
          <w:lang w:eastAsia="cs-CZ"/>
        </w:rPr>
        <w:t>ch akcí</w:t>
      </w:r>
      <w:r w:rsidR="00355DB3" w:rsidRPr="008354E8">
        <w:rPr>
          <w:rFonts w:ascii="Palatino Linotype" w:eastAsia="Times New Roman" w:hAnsi="Palatino Linotype" w:cs="Calibri"/>
          <w:sz w:val="24"/>
          <w:szCs w:val="24"/>
          <w:lang w:eastAsia="cs-CZ"/>
        </w:rPr>
        <w:t xml:space="preserve">. Děti také čas od času přijdou potěšit </w:t>
      </w:r>
      <w:r w:rsidR="00231662" w:rsidRPr="008354E8">
        <w:rPr>
          <w:rFonts w:ascii="Palatino Linotype" w:eastAsia="Times New Roman" w:hAnsi="Palatino Linotype" w:cs="Calibri"/>
          <w:sz w:val="24"/>
          <w:szCs w:val="24"/>
          <w:lang w:eastAsia="cs-CZ"/>
        </w:rPr>
        <w:t xml:space="preserve">seniory s besídkou. </w:t>
      </w:r>
      <w:r w:rsidR="00355DB3" w:rsidRPr="008354E8">
        <w:rPr>
          <w:rFonts w:ascii="Palatino Linotype" w:eastAsia="Times New Roman" w:hAnsi="Palatino Linotype" w:cs="Calibri"/>
          <w:sz w:val="24"/>
          <w:szCs w:val="24"/>
          <w:lang w:eastAsia="cs-CZ"/>
        </w:rPr>
        <w:t xml:space="preserve">Každé setkání provází zájem, radost a smích, nebo také slzy dojetí. </w:t>
      </w:r>
      <w:r w:rsidR="00231662" w:rsidRPr="008354E8">
        <w:rPr>
          <w:rFonts w:ascii="Palatino Linotype" w:eastAsia="Times New Roman" w:hAnsi="Palatino Linotype" w:cs="Calibri"/>
          <w:sz w:val="24"/>
          <w:szCs w:val="24"/>
          <w:lang w:eastAsia="cs-CZ"/>
        </w:rPr>
        <w:t>Ukazuje se</w:t>
      </w:r>
      <w:r w:rsidR="00355DB3" w:rsidRPr="008354E8">
        <w:rPr>
          <w:rFonts w:ascii="Palatino Linotype" w:eastAsia="Times New Roman" w:hAnsi="Palatino Linotype" w:cs="Calibri"/>
          <w:sz w:val="24"/>
          <w:szCs w:val="24"/>
          <w:lang w:eastAsia="cs-CZ"/>
        </w:rPr>
        <w:t>, že senioři, i přes svá věková a zdravotní omezení, jsou neocenitelným přínosem pro společnost a to díky životním zkušenostem, nadhledu, historické paměti a morálním zásadám. Děti danou pravidelností setkávání ztrácejí ostych a přinášejí svou bezprostředností</w:t>
      </w:r>
      <w:r w:rsidR="002A4FBA" w:rsidRPr="008354E8">
        <w:rPr>
          <w:rFonts w:ascii="Palatino Linotype" w:eastAsia="Times New Roman" w:hAnsi="Palatino Linotype" w:cs="Calibri"/>
          <w:sz w:val="24"/>
          <w:szCs w:val="24"/>
          <w:lang w:eastAsia="cs-CZ"/>
        </w:rPr>
        <w:t xml:space="preserve"> a</w:t>
      </w:r>
      <w:r w:rsidR="00355DB3" w:rsidRPr="008354E8">
        <w:rPr>
          <w:rFonts w:ascii="Palatino Linotype" w:eastAsia="Times New Roman" w:hAnsi="Palatino Linotype" w:cs="Calibri"/>
          <w:sz w:val="24"/>
          <w:szCs w:val="24"/>
          <w:lang w:eastAsia="cs-CZ"/>
        </w:rPr>
        <w:t xml:space="preserve"> elánem spoustu radosti seniorům. Cílem projektu je rozvíjet mezigenerační empatii, aktivity seniorů pro udržení jejich duševní a fyzické svěžesti, aktivně podpořit předání dovedností a zkušeností seniorů mladé generac</w:t>
      </w:r>
      <w:r w:rsidR="00AC7A22" w:rsidRPr="008354E8">
        <w:rPr>
          <w:rFonts w:ascii="Palatino Linotype" w:eastAsia="Times New Roman" w:hAnsi="Palatino Linotype" w:cs="Calibri"/>
          <w:sz w:val="24"/>
          <w:szCs w:val="24"/>
          <w:lang w:eastAsia="cs-CZ"/>
        </w:rPr>
        <w:t>i a posílit vzájemné porozumění</w:t>
      </w:r>
      <w:r w:rsidR="00355DB3" w:rsidRPr="008354E8">
        <w:rPr>
          <w:rFonts w:ascii="Palatino Linotype" w:eastAsia="Times New Roman" w:hAnsi="Palatino Linotype" w:cs="Calibri"/>
          <w:sz w:val="24"/>
          <w:szCs w:val="24"/>
          <w:lang w:eastAsia="cs-CZ"/>
        </w:rPr>
        <w:t>.</w:t>
      </w:r>
    </w:p>
    <w:p w:rsidR="00965140" w:rsidRPr="008354E8" w:rsidRDefault="00355DB3" w:rsidP="00231662">
      <w:pPr>
        <w:pStyle w:val="Odstavecseseznamem"/>
        <w:numPr>
          <w:ilvl w:val="1"/>
          <w:numId w:val="8"/>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Vzájemný přínos mezigeneračního setkávání a učení</w:t>
      </w:r>
    </w:p>
    <w:p w:rsidR="00231662" w:rsidRPr="008354E8" w:rsidRDefault="00231662" w:rsidP="00231662">
      <w:pPr>
        <w:pStyle w:val="Odstavecseseznamem"/>
        <w:spacing w:after="0" w:line="360" w:lineRule="auto"/>
        <w:ind w:left="1068"/>
        <w:jc w:val="both"/>
        <w:rPr>
          <w:rFonts w:ascii="Palatino Linotype" w:eastAsia="Calibri" w:hAnsi="Palatino Linotype" w:cs="Times New Roman"/>
          <w:sz w:val="24"/>
          <w:szCs w:val="24"/>
        </w:rPr>
      </w:pPr>
    </w:p>
    <w:p w:rsidR="00965140" w:rsidRPr="008354E8" w:rsidRDefault="00A20FE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w:t>
      </w:r>
      <w:r w:rsidRPr="008354E8">
        <w:rPr>
          <w:rFonts w:ascii="Palatino Linotype" w:eastAsia="Calibri" w:hAnsi="Palatino Linotype" w:cs="Times New Roman"/>
          <w:i/>
          <w:sz w:val="24"/>
          <w:szCs w:val="24"/>
        </w:rPr>
        <w:t>Cílem mezigeneračních programů je spojování osob v cílených, vzájemně užitečných činnostech, které podporují větší porozumění a respekt mezi generacemi</w:t>
      </w:r>
      <w:r w:rsidRPr="008354E8">
        <w:rPr>
          <w:rFonts w:ascii="Palatino Linotype" w:eastAsia="Calibri" w:hAnsi="Palatino Linotype" w:cs="Times New Roman"/>
          <w:sz w:val="24"/>
          <w:szCs w:val="24"/>
        </w:rPr>
        <w:t>“.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xml:space="preserve">, 2016, s. 37) </w:t>
      </w:r>
    </w:p>
    <w:p w:rsidR="0003149F" w:rsidRPr="008354E8" w:rsidRDefault="00DB6E5A">
      <w:pPr>
        <w:spacing w:after="0" w:line="360" w:lineRule="auto"/>
        <w:jc w:val="both"/>
        <w:rPr>
          <w:rFonts w:ascii="Palatino Linotype" w:eastAsia="Calibri" w:hAnsi="Palatino Linotype" w:cs="Times New Roman"/>
          <w:sz w:val="24"/>
          <w:szCs w:val="24"/>
        </w:rPr>
      </w:pPr>
      <w:proofErr w:type="spellStart"/>
      <w:r w:rsidRPr="008354E8">
        <w:rPr>
          <w:rFonts w:ascii="Palatino Linotype" w:eastAsia="Calibri" w:hAnsi="Palatino Linotype" w:cs="Times New Roman"/>
          <w:sz w:val="24"/>
          <w:szCs w:val="24"/>
        </w:rPr>
        <w:t>Rabušicová</w:t>
      </w:r>
      <w:proofErr w:type="spellEnd"/>
      <w:r w:rsidR="00355DB3" w:rsidRPr="008354E8">
        <w:rPr>
          <w:rFonts w:ascii="Palatino Linotype" w:eastAsia="Calibri" w:hAnsi="Palatino Linotype" w:cs="Times New Roman"/>
          <w:sz w:val="24"/>
          <w:szCs w:val="24"/>
        </w:rPr>
        <w:t xml:space="preserve"> (2011, s. 59-60) </w:t>
      </w:r>
      <w:r w:rsidRPr="008354E8">
        <w:rPr>
          <w:rFonts w:ascii="Palatino Linotype" w:eastAsia="Calibri" w:hAnsi="Palatino Linotype" w:cs="Times New Roman"/>
          <w:sz w:val="24"/>
          <w:szCs w:val="24"/>
        </w:rPr>
        <w:t xml:space="preserve">poukazuje na to, že </w:t>
      </w:r>
      <w:r w:rsidR="00355DB3" w:rsidRPr="008354E8">
        <w:rPr>
          <w:rFonts w:ascii="Palatino Linotype" w:eastAsia="Calibri" w:hAnsi="Palatino Linotype" w:cs="Times New Roman"/>
          <w:sz w:val="24"/>
          <w:szCs w:val="24"/>
        </w:rPr>
        <w:t>průkopníci a zastánci</w:t>
      </w:r>
      <w:r w:rsidR="00231662" w:rsidRPr="008354E8">
        <w:rPr>
          <w:rFonts w:ascii="Palatino Linotype" w:eastAsia="Calibri" w:hAnsi="Palatino Linotype" w:cs="Times New Roman"/>
          <w:sz w:val="24"/>
          <w:szCs w:val="24"/>
        </w:rPr>
        <w:t xml:space="preserve"> mezigeneračních programů</w:t>
      </w:r>
      <w:r w:rsidR="00355DB3" w:rsidRPr="008354E8">
        <w:rPr>
          <w:rFonts w:ascii="Palatino Linotype" w:eastAsia="Calibri" w:hAnsi="Palatino Linotype" w:cs="Times New Roman"/>
          <w:sz w:val="24"/>
          <w:szCs w:val="24"/>
        </w:rPr>
        <w:t xml:space="preserve"> věří, že tyto programy mohou přinášet prospěch jak zúčastněným jednotlivcům, tak celé komunitě, neboť napomáhají rozvíjet dobrovolnickou činnost, zvyšují sociální soudržnost, přispívají k integraci a spolupráci zejména starších věkových skupin a</w:t>
      </w:r>
      <w:r w:rsidR="0003149F" w:rsidRPr="008354E8">
        <w:rPr>
          <w:rFonts w:ascii="Palatino Linotype" w:eastAsia="Calibri" w:hAnsi="Palatino Linotype" w:cs="Times New Roman"/>
          <w:sz w:val="24"/>
          <w:szCs w:val="24"/>
        </w:rPr>
        <w:t xml:space="preserve"> posilují rovněž rodinné vztahy</w:t>
      </w:r>
      <w:r w:rsidR="00355DB3" w:rsidRPr="008354E8">
        <w:rPr>
          <w:rFonts w:ascii="Palatino Linotype" w:eastAsia="Calibri" w:hAnsi="Palatino Linotype" w:cs="Times New Roman"/>
          <w:sz w:val="24"/>
          <w:szCs w:val="24"/>
        </w:rPr>
        <w:t>.</w:t>
      </w:r>
    </w:p>
    <w:p w:rsidR="00965140" w:rsidRPr="008354E8" w:rsidRDefault="00231662">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Jako další přínos mezigeneračních programů můžeme označit</w:t>
      </w:r>
      <w:r w:rsidR="00355DB3" w:rsidRPr="008354E8">
        <w:rPr>
          <w:rFonts w:ascii="Palatino Linotype" w:eastAsia="Calibri" w:hAnsi="Palatino Linotype" w:cs="Times New Roman"/>
          <w:sz w:val="24"/>
          <w:szCs w:val="24"/>
        </w:rPr>
        <w:t xml:space="preserve"> rozvoj přátelských vztahů a porozumění pro ostatní generace. Účastníci mladší generace jsou schopni </w:t>
      </w:r>
      <w:r w:rsidR="00EF322B" w:rsidRPr="008354E8">
        <w:rPr>
          <w:rFonts w:ascii="Palatino Linotype" w:eastAsia="Calibri" w:hAnsi="Palatino Linotype" w:cs="Times New Roman"/>
          <w:sz w:val="24"/>
          <w:szCs w:val="24"/>
        </w:rPr>
        <w:t>přijmout</w:t>
      </w:r>
      <w:r w:rsidR="00355DB3" w:rsidRPr="008354E8">
        <w:rPr>
          <w:rFonts w:ascii="Palatino Linotype" w:eastAsia="Calibri" w:hAnsi="Palatino Linotype" w:cs="Times New Roman"/>
          <w:sz w:val="24"/>
          <w:szCs w:val="24"/>
        </w:rPr>
        <w:t xml:space="preserve"> seniory jako individuality skrze vlastní zkušenost v rámci vzájemného setkávání. (</w:t>
      </w:r>
      <w:proofErr w:type="spellStart"/>
      <w:r w:rsidR="00355DB3" w:rsidRPr="008354E8">
        <w:rPr>
          <w:rFonts w:ascii="Palatino Linotype" w:eastAsia="Calibri" w:hAnsi="Palatino Linotype" w:cs="Times New Roman"/>
          <w:sz w:val="24"/>
          <w:szCs w:val="24"/>
        </w:rPr>
        <w:t>Rabušicová</w:t>
      </w:r>
      <w:proofErr w:type="spellEnd"/>
      <w:r w:rsidR="00355DB3" w:rsidRPr="008354E8">
        <w:rPr>
          <w:rFonts w:ascii="Palatino Linotype" w:eastAsia="Calibri" w:hAnsi="Palatino Linotype" w:cs="Times New Roman"/>
          <w:sz w:val="24"/>
          <w:szCs w:val="24"/>
        </w:rPr>
        <w:t>, 2016, s. 161)</w:t>
      </w:r>
    </w:p>
    <w:p w:rsidR="0003149F"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Dvořáčková (2012, s. 27) tvrdí, že je </w:t>
      </w:r>
      <w:r w:rsidR="00231662" w:rsidRPr="008354E8">
        <w:rPr>
          <w:rFonts w:ascii="Palatino Linotype" w:eastAsia="Calibri" w:hAnsi="Palatino Linotype" w:cs="Times New Roman"/>
          <w:sz w:val="24"/>
          <w:szCs w:val="24"/>
        </w:rPr>
        <w:t>p</w:t>
      </w:r>
      <w:r w:rsidRPr="008354E8">
        <w:rPr>
          <w:rFonts w:ascii="Palatino Linotype" w:eastAsia="Calibri" w:hAnsi="Palatino Linotype" w:cs="Times New Roman"/>
          <w:sz w:val="24"/>
          <w:szCs w:val="24"/>
        </w:rPr>
        <w:t>ro kvalitu života seniorů důležité vytvořit si program pro volný čas</w:t>
      </w:r>
      <w:r w:rsidR="00231662" w:rsidRPr="008354E8">
        <w:rPr>
          <w:rFonts w:ascii="Palatino Linotype" w:eastAsia="Calibri" w:hAnsi="Palatino Linotype" w:cs="Times New Roman"/>
          <w:sz w:val="24"/>
          <w:szCs w:val="24"/>
        </w:rPr>
        <w:t>, tak</w:t>
      </w:r>
      <w:r w:rsidR="002A4FBA" w:rsidRPr="008354E8">
        <w:rPr>
          <w:rFonts w:ascii="Palatino Linotype" w:eastAsia="Calibri" w:hAnsi="Palatino Linotype" w:cs="Times New Roman"/>
          <w:sz w:val="24"/>
          <w:szCs w:val="24"/>
        </w:rPr>
        <w:t>,</w:t>
      </w:r>
      <w:r w:rsidR="00231662" w:rsidRPr="008354E8">
        <w:rPr>
          <w:rFonts w:ascii="Palatino Linotype" w:eastAsia="Calibri" w:hAnsi="Palatino Linotype" w:cs="Times New Roman"/>
          <w:sz w:val="24"/>
          <w:szCs w:val="24"/>
        </w:rPr>
        <w:t xml:space="preserve"> aby byl stráven smysluplně</w:t>
      </w:r>
      <w:r w:rsidRPr="008354E8">
        <w:rPr>
          <w:rFonts w:ascii="Palatino Linotype" w:eastAsia="Calibri" w:hAnsi="Palatino Linotype" w:cs="Times New Roman"/>
          <w:sz w:val="24"/>
          <w:szCs w:val="24"/>
        </w:rPr>
        <w:t>. Aktivita je prevencí nesoběstačnosti. Udržení a navázání nových kontaktů, společná setkávání vrstevníků i prohlubování mezigeneračních vazeb mají velký význ</w:t>
      </w:r>
      <w:r w:rsidR="00231662" w:rsidRPr="008354E8">
        <w:rPr>
          <w:rFonts w:ascii="Palatino Linotype" w:eastAsia="Calibri" w:hAnsi="Palatino Linotype" w:cs="Times New Roman"/>
          <w:sz w:val="24"/>
          <w:szCs w:val="24"/>
        </w:rPr>
        <w:t>am pro prožití kvalitního stáří</w:t>
      </w:r>
      <w:r w:rsidRPr="008354E8">
        <w:rPr>
          <w:rFonts w:ascii="Palatino Linotype" w:eastAsia="Calibri" w:hAnsi="Palatino Linotype" w:cs="Times New Roman"/>
          <w:sz w:val="24"/>
          <w:szCs w:val="24"/>
        </w:rPr>
        <w:t xml:space="preserve">. </w:t>
      </w:r>
    </w:p>
    <w:p w:rsidR="00965140" w:rsidRPr="008354E8" w:rsidRDefault="009E17B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České</w:t>
      </w:r>
      <w:r w:rsidR="0003149F" w:rsidRPr="008354E8">
        <w:rPr>
          <w:rFonts w:ascii="Palatino Linotype" w:eastAsia="Calibri" w:hAnsi="Palatino Linotype" w:cs="Times New Roman"/>
          <w:sz w:val="24"/>
          <w:szCs w:val="24"/>
        </w:rPr>
        <w:t xml:space="preserve"> seniorky zúčastňující se aktivit volnočasových center pro seniory </w:t>
      </w:r>
      <w:r w:rsidRPr="008354E8">
        <w:rPr>
          <w:rFonts w:ascii="Palatino Linotype" w:eastAsia="Calibri" w:hAnsi="Palatino Linotype" w:cs="Times New Roman"/>
          <w:sz w:val="24"/>
          <w:szCs w:val="24"/>
        </w:rPr>
        <w:t>potvrzují, že</w:t>
      </w:r>
      <w:r w:rsidR="0003149F" w:rsidRPr="008354E8">
        <w:rPr>
          <w:rFonts w:ascii="Palatino Linotype" w:eastAsia="Calibri" w:hAnsi="Palatino Linotype" w:cs="Times New Roman"/>
          <w:sz w:val="24"/>
          <w:szCs w:val="24"/>
        </w:rPr>
        <w:t xml:space="preserve"> se aktivita a koníčky stávají důležitou součástí budování vlastních představ o sobě a osou pozitivních obrazů stárnutí, jimiž se senioři vymezují vůči negativním stereotypům </w:t>
      </w:r>
      <w:r w:rsidR="002A4FBA" w:rsidRPr="008354E8">
        <w:rPr>
          <w:rFonts w:ascii="Palatino Linotype" w:eastAsia="Calibri" w:hAnsi="Palatino Linotype" w:cs="Times New Roman"/>
          <w:sz w:val="24"/>
          <w:szCs w:val="24"/>
        </w:rPr>
        <w:t>ve</w:t>
      </w:r>
      <w:r w:rsidR="0003149F" w:rsidRPr="008354E8">
        <w:rPr>
          <w:rFonts w:ascii="Palatino Linotype" w:eastAsia="Calibri" w:hAnsi="Palatino Linotype" w:cs="Times New Roman"/>
          <w:sz w:val="24"/>
          <w:szCs w:val="24"/>
        </w:rPr>
        <w:t xml:space="preserve"> stáří. Důraz na aktivitu ve stáří se stává jedním z výrazných rysů současných gerontologických diskurzů a sociální politiky. (Hasmanová </w:t>
      </w:r>
      <w:proofErr w:type="spellStart"/>
      <w:r w:rsidR="0003149F" w:rsidRPr="008354E8">
        <w:rPr>
          <w:rFonts w:ascii="Palatino Linotype" w:eastAsia="Calibri" w:hAnsi="Palatino Linotype" w:cs="Times New Roman"/>
          <w:sz w:val="24"/>
          <w:szCs w:val="24"/>
        </w:rPr>
        <w:t>Marhánková</w:t>
      </w:r>
      <w:proofErr w:type="spellEnd"/>
      <w:r w:rsidR="0003149F" w:rsidRPr="008354E8">
        <w:rPr>
          <w:rFonts w:ascii="Palatino Linotype" w:eastAsia="Calibri" w:hAnsi="Palatino Linotype" w:cs="Times New Roman"/>
          <w:sz w:val="24"/>
          <w:szCs w:val="24"/>
        </w:rPr>
        <w:t>, Štípková, 2018, s. 32)</w:t>
      </w:r>
    </w:p>
    <w:p w:rsidR="00965140" w:rsidRPr="008354E8" w:rsidRDefault="00355DB3">
      <w:pPr>
        <w:tabs>
          <w:tab w:val="left" w:pos="3644"/>
        </w:tabs>
        <w:spacing w:after="0" w:line="360" w:lineRule="auto"/>
        <w:jc w:val="both"/>
      </w:pPr>
      <w:r w:rsidRPr="008354E8">
        <w:rPr>
          <w:rFonts w:ascii="Palatino Linotype" w:eastAsia="Calibri" w:hAnsi="Palatino Linotype" w:cs="Times New Roman"/>
          <w:sz w:val="24"/>
          <w:szCs w:val="24"/>
        </w:rPr>
        <w:t xml:space="preserve">Účast seniorů na </w:t>
      </w:r>
      <w:r w:rsidR="00483B39" w:rsidRPr="008354E8">
        <w:rPr>
          <w:rFonts w:ascii="Palatino Linotype" w:eastAsia="Calibri" w:hAnsi="Palatino Linotype" w:cs="Times New Roman"/>
          <w:sz w:val="24"/>
          <w:szCs w:val="24"/>
        </w:rPr>
        <w:t>mezigeneračních setkávání</w:t>
      </w:r>
      <w:r w:rsidR="002A4FBA" w:rsidRPr="008354E8">
        <w:rPr>
          <w:rFonts w:ascii="Palatino Linotype" w:eastAsia="Calibri" w:hAnsi="Palatino Linotype" w:cs="Times New Roman"/>
          <w:sz w:val="24"/>
          <w:szCs w:val="24"/>
        </w:rPr>
        <w:t>ch</w:t>
      </w:r>
      <w:r w:rsidRPr="008354E8">
        <w:rPr>
          <w:rFonts w:ascii="Palatino Linotype" w:eastAsia="Calibri" w:hAnsi="Palatino Linotype" w:cs="Times New Roman"/>
          <w:color w:val="CE181E"/>
          <w:sz w:val="24"/>
          <w:szCs w:val="24"/>
        </w:rPr>
        <w:t xml:space="preserve"> </w:t>
      </w:r>
      <w:r w:rsidRPr="008354E8">
        <w:rPr>
          <w:rFonts w:ascii="Palatino Linotype" w:eastAsia="Calibri" w:hAnsi="Palatino Linotype" w:cs="Times New Roman"/>
          <w:sz w:val="24"/>
          <w:szCs w:val="24"/>
        </w:rPr>
        <w:t xml:space="preserve">je </w:t>
      </w:r>
      <w:r w:rsidR="0003149F" w:rsidRPr="008354E8">
        <w:rPr>
          <w:rFonts w:ascii="Palatino Linotype" w:eastAsia="Calibri" w:hAnsi="Palatino Linotype" w:cs="Times New Roman"/>
          <w:sz w:val="24"/>
          <w:szCs w:val="24"/>
        </w:rPr>
        <w:t xml:space="preserve">také </w:t>
      </w:r>
      <w:r w:rsidRPr="008354E8">
        <w:rPr>
          <w:rFonts w:ascii="Palatino Linotype" w:eastAsia="Calibri" w:hAnsi="Palatino Linotype" w:cs="Times New Roman"/>
          <w:sz w:val="24"/>
          <w:szCs w:val="24"/>
        </w:rPr>
        <w:t>podle Špat</w:t>
      </w:r>
      <w:r w:rsidR="0003149F" w:rsidRPr="008354E8">
        <w:rPr>
          <w:rFonts w:ascii="Palatino Linotype" w:eastAsia="Calibri" w:hAnsi="Palatino Linotype" w:cs="Times New Roman"/>
          <w:sz w:val="24"/>
          <w:szCs w:val="24"/>
        </w:rPr>
        <w:t>enkové, Smékalové (2015, s. 71) u</w:t>
      </w:r>
      <w:r w:rsidRPr="008354E8">
        <w:rPr>
          <w:rFonts w:ascii="Palatino Linotype" w:eastAsia="Calibri" w:hAnsi="Palatino Linotype" w:cs="Times New Roman"/>
          <w:sz w:val="24"/>
          <w:szCs w:val="24"/>
        </w:rPr>
        <w:t xml:space="preserve">žitečná nejen pro ně, ale i pro komunitu a také pro </w:t>
      </w:r>
      <w:r w:rsidRPr="008354E8">
        <w:rPr>
          <w:rFonts w:ascii="Palatino Linotype" w:eastAsia="Calibri" w:hAnsi="Palatino Linotype" w:cs="Times New Roman"/>
          <w:sz w:val="24"/>
          <w:szCs w:val="24"/>
        </w:rPr>
        <w:lastRenderedPageBreak/>
        <w:t>společnost jako celek, protože poskytuje seniorům možnost pokračovat ve smysluplných sociálních rolích a part</w:t>
      </w:r>
      <w:r w:rsidR="0003149F" w:rsidRPr="008354E8">
        <w:rPr>
          <w:rFonts w:ascii="Palatino Linotype" w:eastAsia="Calibri" w:hAnsi="Palatino Linotype" w:cs="Times New Roman"/>
          <w:sz w:val="24"/>
          <w:szCs w:val="24"/>
        </w:rPr>
        <w:t>icipovat na společenském životě</w:t>
      </w:r>
      <w:r w:rsidRPr="008354E8">
        <w:rPr>
          <w:rFonts w:ascii="Palatino Linotype" w:eastAsia="Calibri" w:hAnsi="Palatino Linotype" w:cs="Times New Roman"/>
          <w:sz w:val="24"/>
          <w:szCs w:val="24"/>
        </w:rPr>
        <w:t>.</w:t>
      </w:r>
      <w:r w:rsidRPr="008354E8">
        <w:rPr>
          <w:rFonts w:ascii="Palatino Linotype" w:eastAsia="Calibri" w:hAnsi="Palatino Linotype" w:cs="Times New Roman"/>
          <w:i/>
          <w:sz w:val="24"/>
          <w:szCs w:val="24"/>
        </w:rPr>
        <w:t xml:space="preserve"> </w:t>
      </w:r>
    </w:p>
    <w:p w:rsidR="0003149F" w:rsidRPr="008354E8" w:rsidRDefault="0003149F">
      <w:pPr>
        <w:spacing w:after="0" w:line="360" w:lineRule="auto"/>
        <w:jc w:val="both"/>
        <w:rPr>
          <w:rFonts w:ascii="Palatino Linotype" w:eastAsia="Calibri" w:hAnsi="Palatino Linotype" w:cs="Times New Roman"/>
          <w:sz w:val="24"/>
          <w:szCs w:val="24"/>
        </w:rPr>
      </w:pPr>
    </w:p>
    <w:p w:rsidR="00EF322B" w:rsidRPr="008354E8" w:rsidRDefault="00EF322B">
      <w:pPr>
        <w:spacing w:after="0" w:line="360" w:lineRule="auto"/>
        <w:jc w:val="both"/>
        <w:rPr>
          <w:rFonts w:ascii="Palatino Linotype" w:eastAsia="Calibri" w:hAnsi="Palatino Linotype" w:cs="Times New Roman"/>
          <w:sz w:val="24"/>
          <w:szCs w:val="24"/>
        </w:rPr>
      </w:pPr>
    </w:p>
    <w:p w:rsidR="00EF322B" w:rsidRPr="008354E8" w:rsidRDefault="00EF322B">
      <w:pPr>
        <w:spacing w:after="0" w:line="360" w:lineRule="auto"/>
        <w:jc w:val="both"/>
        <w:rPr>
          <w:rFonts w:ascii="Palatino Linotype" w:eastAsia="Calibri" w:hAnsi="Palatino Linotype" w:cs="Times New Roman"/>
          <w:sz w:val="24"/>
          <w:szCs w:val="24"/>
        </w:rPr>
      </w:pPr>
    </w:p>
    <w:p w:rsidR="00EF322B" w:rsidRPr="008354E8" w:rsidRDefault="00EF322B">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2A4FBA" w:rsidRDefault="002A4FBA">
      <w:pPr>
        <w:spacing w:after="0" w:line="360" w:lineRule="auto"/>
        <w:jc w:val="both"/>
        <w:rPr>
          <w:rFonts w:ascii="Palatino Linotype" w:eastAsia="Calibri" w:hAnsi="Palatino Linotype" w:cs="Times New Roman"/>
          <w:sz w:val="24"/>
          <w:szCs w:val="24"/>
        </w:rPr>
      </w:pPr>
    </w:p>
    <w:p w:rsidR="00972381" w:rsidRDefault="00972381">
      <w:pPr>
        <w:spacing w:after="0" w:line="360" w:lineRule="auto"/>
        <w:jc w:val="both"/>
        <w:rPr>
          <w:rFonts w:ascii="Palatino Linotype" w:eastAsia="Calibri" w:hAnsi="Palatino Linotype" w:cs="Times New Roman"/>
          <w:sz w:val="24"/>
          <w:szCs w:val="24"/>
        </w:rPr>
      </w:pPr>
    </w:p>
    <w:p w:rsidR="00BB0080" w:rsidRDefault="00BB0080">
      <w:pPr>
        <w:spacing w:after="0" w:line="360" w:lineRule="auto"/>
        <w:jc w:val="both"/>
        <w:rPr>
          <w:rFonts w:ascii="Palatino Linotype" w:eastAsia="Calibri" w:hAnsi="Palatino Linotype" w:cs="Times New Roman"/>
          <w:sz w:val="24"/>
          <w:szCs w:val="24"/>
        </w:rPr>
      </w:pPr>
    </w:p>
    <w:p w:rsidR="00BB0080" w:rsidRDefault="00BB0080">
      <w:pPr>
        <w:spacing w:after="0" w:line="360" w:lineRule="auto"/>
        <w:jc w:val="both"/>
        <w:rPr>
          <w:rFonts w:ascii="Palatino Linotype" w:eastAsia="Calibri" w:hAnsi="Palatino Linotype" w:cs="Times New Roman"/>
          <w:sz w:val="24"/>
          <w:szCs w:val="24"/>
        </w:rPr>
      </w:pPr>
    </w:p>
    <w:p w:rsidR="0075169C" w:rsidRDefault="0075169C">
      <w:pPr>
        <w:spacing w:after="0" w:line="360" w:lineRule="auto"/>
        <w:jc w:val="both"/>
        <w:rPr>
          <w:rFonts w:ascii="Palatino Linotype" w:eastAsia="Calibri" w:hAnsi="Palatino Linotype" w:cs="Times New Roman"/>
          <w:sz w:val="24"/>
          <w:szCs w:val="24"/>
        </w:rPr>
      </w:pPr>
    </w:p>
    <w:p w:rsidR="0075169C" w:rsidRPr="008354E8" w:rsidRDefault="0075169C">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8"/>
          <w:szCs w:val="28"/>
        </w:rPr>
      </w:pPr>
      <w:r w:rsidRPr="008354E8">
        <w:rPr>
          <w:rFonts w:ascii="Palatino Linotype" w:eastAsia="Calibri" w:hAnsi="Palatino Linotype" w:cs="Times New Roman"/>
          <w:sz w:val="28"/>
          <w:szCs w:val="28"/>
        </w:rPr>
        <w:lastRenderedPageBreak/>
        <w:t>2</w:t>
      </w:r>
      <w:r w:rsidRPr="008354E8">
        <w:rPr>
          <w:rFonts w:ascii="Palatino Linotype" w:eastAsia="Calibri" w:hAnsi="Palatino Linotype" w:cs="Times New Roman"/>
          <w:sz w:val="28"/>
          <w:szCs w:val="28"/>
        </w:rPr>
        <w:tab/>
        <w:t>DÍTĚ PŘEDŠKOLNÍHO VĚKU</w:t>
      </w:r>
    </w:p>
    <w:p w:rsidR="00965140" w:rsidRPr="008354E8" w:rsidRDefault="00965140">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Tato diplomová bakalářská práce se věnuje mezigeneračnímu setkávání dětí a seniorů, přičemž dítětem pro účely dané diplomové bakalářské práce se rozumí dítě předškolního věku, protože se </w:t>
      </w:r>
      <w:r w:rsidR="00EF2761" w:rsidRPr="008354E8">
        <w:rPr>
          <w:rFonts w:ascii="Palatino Linotype" w:eastAsia="Calibri" w:hAnsi="Palatino Linotype" w:cs="Times New Roman"/>
          <w:sz w:val="24"/>
          <w:szCs w:val="24"/>
        </w:rPr>
        <w:t>v empirické části práce zaměřím</w:t>
      </w:r>
      <w:r w:rsidRPr="008354E8">
        <w:rPr>
          <w:rFonts w:ascii="Palatino Linotype" w:eastAsia="Calibri" w:hAnsi="Palatino Linotype" w:cs="Times New Roman"/>
          <w:sz w:val="24"/>
          <w:szCs w:val="24"/>
        </w:rPr>
        <w:t xml:space="preserve"> na setkávání dětí navštěvujících Mateřskou školu v Šumperku. </w:t>
      </w:r>
    </w:p>
    <w:p w:rsidR="00F97870" w:rsidRPr="008354E8" w:rsidRDefault="0003149F">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V této bakalářské diplomové práci půjde tedy </w:t>
      </w:r>
      <w:r w:rsidR="00957B7C" w:rsidRPr="008354E8">
        <w:rPr>
          <w:rFonts w:ascii="Palatino Linotype" w:eastAsia="Calibri" w:hAnsi="Palatino Linotype" w:cs="Times New Roman"/>
          <w:sz w:val="24"/>
          <w:szCs w:val="24"/>
        </w:rPr>
        <w:t xml:space="preserve">o </w:t>
      </w:r>
      <w:r w:rsidRPr="008354E8">
        <w:rPr>
          <w:rFonts w:ascii="Palatino Linotype" w:eastAsia="Calibri" w:hAnsi="Palatino Linotype" w:cs="Times New Roman"/>
          <w:sz w:val="24"/>
          <w:szCs w:val="24"/>
        </w:rPr>
        <w:t>setkávání seniorů a dětí předškolního věku z mateřské školy. Období předškolního věku je specifický úsek životní cesty, určitý segment dětství, který je charakterizován jako předškolní období.</w:t>
      </w:r>
    </w:p>
    <w:p w:rsidR="00F97870" w:rsidRPr="008354E8" w:rsidRDefault="00F9787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Předškolní období je vymezeno zpravidla jako období od tří </w:t>
      </w:r>
      <w:r w:rsidR="00EF322B" w:rsidRPr="008354E8">
        <w:rPr>
          <w:rFonts w:ascii="Palatino Linotype" w:eastAsia="Calibri" w:hAnsi="Palatino Linotype" w:cs="Times New Roman"/>
          <w:sz w:val="24"/>
          <w:szCs w:val="24"/>
        </w:rPr>
        <w:t>do šesti let. Mezi autory, kteří</w:t>
      </w:r>
      <w:r w:rsidRPr="008354E8">
        <w:rPr>
          <w:rFonts w:ascii="Palatino Linotype" w:eastAsia="Calibri" w:hAnsi="Palatino Linotype" w:cs="Times New Roman"/>
          <w:sz w:val="24"/>
          <w:szCs w:val="24"/>
        </w:rPr>
        <w:t xml:space="preserve"> tento věk takto </w:t>
      </w:r>
      <w:proofErr w:type="gramStart"/>
      <w:r w:rsidRPr="008354E8">
        <w:rPr>
          <w:rFonts w:ascii="Palatino Linotype" w:eastAsia="Calibri" w:hAnsi="Palatino Linotype" w:cs="Times New Roman"/>
          <w:sz w:val="24"/>
          <w:szCs w:val="24"/>
        </w:rPr>
        <w:t>definují patří</w:t>
      </w:r>
      <w:proofErr w:type="gramEnd"/>
      <w:r w:rsidRPr="008354E8">
        <w:rPr>
          <w:rFonts w:ascii="Palatino Linotype" w:eastAsia="Calibri" w:hAnsi="Palatino Linotype" w:cs="Times New Roman"/>
          <w:sz w:val="24"/>
          <w:szCs w:val="24"/>
        </w:rPr>
        <w:t xml:space="preserve">  Blatný (2016, s. 78, 79), </w:t>
      </w:r>
      <w:proofErr w:type="spellStart"/>
      <w:r w:rsidRPr="008354E8">
        <w:rPr>
          <w:rFonts w:ascii="Palatino Linotype" w:eastAsia="Calibri" w:hAnsi="Palatino Linotype" w:cs="Times New Roman"/>
          <w:sz w:val="24"/>
          <w:szCs w:val="24"/>
        </w:rPr>
        <w:t>Šimíčková-Čížková</w:t>
      </w:r>
      <w:proofErr w:type="spellEnd"/>
      <w:r w:rsidRPr="008354E8">
        <w:rPr>
          <w:rFonts w:ascii="Palatino Linotype" w:eastAsia="Calibri" w:hAnsi="Palatino Linotype" w:cs="Times New Roman"/>
          <w:sz w:val="24"/>
          <w:szCs w:val="24"/>
        </w:rPr>
        <w:t xml:space="preserve"> (2010, s. 75), (</w:t>
      </w:r>
      <w:proofErr w:type="spellStart"/>
      <w:r w:rsidRPr="008354E8">
        <w:rPr>
          <w:rFonts w:ascii="Palatino Linotype" w:eastAsia="Calibri" w:hAnsi="Palatino Linotype" w:cs="Times New Roman"/>
          <w:sz w:val="24"/>
          <w:szCs w:val="24"/>
        </w:rPr>
        <w:t>Křováčková</w:t>
      </w:r>
      <w:proofErr w:type="spellEnd"/>
      <w:r w:rsidRPr="008354E8">
        <w:rPr>
          <w:rFonts w:ascii="Palatino Linotype" w:eastAsia="Calibri" w:hAnsi="Palatino Linotype" w:cs="Times New Roman"/>
          <w:sz w:val="24"/>
          <w:szCs w:val="24"/>
        </w:rPr>
        <w:t xml:space="preserve">, </w:t>
      </w:r>
      <w:proofErr w:type="spellStart"/>
      <w:r w:rsidRPr="008354E8">
        <w:rPr>
          <w:rFonts w:ascii="Palatino Linotype" w:eastAsia="Calibri" w:hAnsi="Palatino Linotype" w:cs="Times New Roman"/>
          <w:sz w:val="24"/>
          <w:szCs w:val="24"/>
        </w:rPr>
        <w:t>Skutil</w:t>
      </w:r>
      <w:proofErr w:type="spellEnd"/>
      <w:r w:rsidRPr="008354E8">
        <w:rPr>
          <w:rFonts w:ascii="Palatino Linotype" w:eastAsia="Calibri" w:hAnsi="Palatino Linotype" w:cs="Times New Roman"/>
          <w:sz w:val="24"/>
          <w:szCs w:val="24"/>
        </w:rPr>
        <w:t>, 2014, 119-120).</w:t>
      </w:r>
    </w:p>
    <w:p w:rsidR="00965140" w:rsidRPr="008354E8" w:rsidRDefault="00F9787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Toto </w:t>
      </w:r>
      <w:r w:rsidR="009E17B6" w:rsidRPr="008354E8">
        <w:rPr>
          <w:rFonts w:ascii="Palatino Linotype" w:eastAsia="Calibri" w:hAnsi="Palatino Linotype" w:cs="Times New Roman"/>
          <w:sz w:val="24"/>
          <w:szCs w:val="24"/>
        </w:rPr>
        <w:t>období není dáno striktně věkem</w:t>
      </w:r>
      <w:r w:rsidRPr="008354E8">
        <w:rPr>
          <w:rFonts w:ascii="Palatino Linotype" w:eastAsia="Calibri" w:hAnsi="Palatino Linotype" w:cs="Times New Roman"/>
          <w:sz w:val="24"/>
          <w:szCs w:val="24"/>
        </w:rPr>
        <w:t>,</w:t>
      </w:r>
      <w:r w:rsidR="009E17B6"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 xml:space="preserve">ale jde spíše </w:t>
      </w:r>
      <w:r w:rsidR="0062568A" w:rsidRPr="008354E8">
        <w:rPr>
          <w:rFonts w:ascii="Palatino Linotype" w:eastAsia="Calibri" w:hAnsi="Palatino Linotype" w:cs="Times New Roman"/>
          <w:sz w:val="24"/>
          <w:szCs w:val="24"/>
        </w:rPr>
        <w:t>o sociální mezník</w:t>
      </w:r>
      <w:r w:rsidR="00EF322B" w:rsidRPr="008354E8">
        <w:rPr>
          <w:rFonts w:ascii="Palatino Linotype" w:eastAsia="Calibri" w:hAnsi="Palatino Linotype" w:cs="Times New Roman"/>
          <w:sz w:val="24"/>
          <w:szCs w:val="24"/>
        </w:rPr>
        <w:t>,</w:t>
      </w:r>
      <w:r w:rsidR="0062568A" w:rsidRPr="008354E8">
        <w:rPr>
          <w:rFonts w:ascii="Palatino Linotype" w:eastAsia="Calibri" w:hAnsi="Palatino Linotype" w:cs="Times New Roman"/>
          <w:sz w:val="24"/>
          <w:szCs w:val="24"/>
        </w:rPr>
        <w:t xml:space="preserve"> než dítě zahájí povinnou školní docházku.</w:t>
      </w:r>
      <w:r w:rsidRPr="008354E8">
        <w:rPr>
          <w:rFonts w:ascii="Palatino Linotype" w:eastAsia="Calibri" w:hAnsi="Palatino Linotype" w:cs="Times New Roman"/>
          <w:sz w:val="24"/>
          <w:szCs w:val="24"/>
        </w:rPr>
        <w:t xml:space="preserve"> </w:t>
      </w:r>
    </w:p>
    <w:p w:rsidR="0062568A" w:rsidRPr="008354E8" w:rsidRDefault="0062568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Jedná se o období, kdy se dítě rozvíjí jak po stránce tělesné, tak po stránce duševní, je to období, které je nabito hlubokými zážitky a prožitky, které pramení hlavně z rozšířeného styku dítěte s lidmi. Bartušková (1957, s. 53)</w:t>
      </w:r>
    </w:p>
    <w:p w:rsidR="0062568A" w:rsidRPr="008354E8" w:rsidRDefault="0062568A" w:rsidP="0062568A">
      <w:pPr>
        <w:spacing w:after="0" w:line="360" w:lineRule="auto"/>
        <w:jc w:val="both"/>
        <w:rPr>
          <w:rFonts w:ascii="Palatino Linotype" w:eastAsia="Calibri" w:hAnsi="Palatino Linotype" w:cs="Times New Roman"/>
          <w:i/>
          <w:sz w:val="24"/>
          <w:szCs w:val="24"/>
        </w:rPr>
      </w:pPr>
      <w:r w:rsidRPr="008354E8">
        <w:rPr>
          <w:rFonts w:ascii="Palatino Linotype" w:eastAsia="Calibri" w:hAnsi="Palatino Linotype" w:cs="Times New Roman"/>
          <w:sz w:val="24"/>
          <w:szCs w:val="24"/>
        </w:rPr>
        <w:t>Souhlasím s </w:t>
      </w:r>
      <w:proofErr w:type="spellStart"/>
      <w:r w:rsidRPr="008354E8">
        <w:rPr>
          <w:rFonts w:ascii="Palatino Linotype" w:eastAsia="Calibri" w:hAnsi="Palatino Linotype" w:cs="Times New Roman"/>
          <w:sz w:val="24"/>
          <w:szCs w:val="24"/>
        </w:rPr>
        <w:t>Thórovou</w:t>
      </w:r>
      <w:proofErr w:type="spellEnd"/>
      <w:r w:rsidRPr="008354E8">
        <w:rPr>
          <w:rFonts w:ascii="Palatino Linotype" w:eastAsia="Calibri" w:hAnsi="Palatino Linotype" w:cs="Times New Roman"/>
          <w:sz w:val="24"/>
          <w:szCs w:val="24"/>
        </w:rPr>
        <w:t xml:space="preserve"> (2015, s 381), že předškolní období je věk iniciativy, jeho</w:t>
      </w:r>
      <w:r w:rsidR="00957B7C" w:rsidRPr="008354E8">
        <w:rPr>
          <w:rFonts w:ascii="Palatino Linotype" w:eastAsia="Calibri" w:hAnsi="Palatino Linotype" w:cs="Times New Roman"/>
          <w:sz w:val="24"/>
          <w:szCs w:val="24"/>
        </w:rPr>
        <w:t>ž</w:t>
      </w:r>
      <w:r w:rsidRPr="008354E8">
        <w:rPr>
          <w:rFonts w:ascii="Palatino Linotype" w:eastAsia="Calibri" w:hAnsi="Palatino Linotype" w:cs="Times New Roman"/>
          <w:sz w:val="24"/>
          <w:szCs w:val="24"/>
        </w:rPr>
        <w:t xml:space="preserve"> hlavním projevem a potřebou je aktivita, činorodost a spolupráce. Aktivita předškolního dítěte je plánovanější, obvykle sleduje nějaký konkrétní vytýčený cíl. Děti v tomto věku se učí velmi dychtivě. Jsou živé, zvědavé, komunikativní, mají spoustu energie, náruživě se snaží získávat informace navazováním hovorů s dospělými, vyžadují společné činnosti a usilovně si osvojují společenská pravidla.</w:t>
      </w:r>
    </w:p>
    <w:p w:rsidR="0062568A" w:rsidRPr="008354E8" w:rsidRDefault="0062568A" w:rsidP="0062568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Podle </w:t>
      </w:r>
      <w:proofErr w:type="spellStart"/>
      <w:r w:rsidRPr="008354E8">
        <w:rPr>
          <w:rFonts w:ascii="Palatino Linotype" w:eastAsia="Calibri" w:hAnsi="Palatino Linotype" w:cs="Times New Roman"/>
          <w:sz w:val="24"/>
          <w:szCs w:val="24"/>
        </w:rPr>
        <w:t>Křováčkové</w:t>
      </w:r>
      <w:proofErr w:type="spellEnd"/>
      <w:r w:rsidRPr="008354E8">
        <w:rPr>
          <w:rFonts w:ascii="Palatino Linotype" w:eastAsia="Calibri" w:hAnsi="Palatino Linotype" w:cs="Times New Roman"/>
          <w:sz w:val="24"/>
          <w:szCs w:val="24"/>
        </w:rPr>
        <w:t xml:space="preserve"> a </w:t>
      </w:r>
      <w:proofErr w:type="spellStart"/>
      <w:r w:rsidRPr="008354E8">
        <w:rPr>
          <w:rFonts w:ascii="Palatino Linotype" w:eastAsia="Calibri" w:hAnsi="Palatino Linotype" w:cs="Times New Roman"/>
          <w:sz w:val="24"/>
          <w:szCs w:val="24"/>
        </w:rPr>
        <w:t>Skutila</w:t>
      </w:r>
      <w:proofErr w:type="spellEnd"/>
      <w:r w:rsidRPr="008354E8">
        <w:rPr>
          <w:rFonts w:ascii="Palatino Linotype" w:eastAsia="Calibri" w:hAnsi="Palatino Linotype" w:cs="Times New Roman"/>
          <w:sz w:val="24"/>
          <w:szCs w:val="24"/>
        </w:rPr>
        <w:t xml:space="preserve"> (2014, s. 135) zahrnuje u předškolního dítěte sociální zralost následující schopnosti:</w:t>
      </w:r>
    </w:p>
    <w:p w:rsidR="0062568A" w:rsidRPr="008354E8" w:rsidRDefault="0062568A" w:rsidP="0062568A">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rozlišovat různé role a diferencovat chování, které je s nimi spojeno, </w:t>
      </w:r>
    </w:p>
    <w:p w:rsidR="0062568A" w:rsidRPr="008354E8" w:rsidRDefault="0062568A" w:rsidP="0062568A">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respektovat běžné normy chování – hodnotový systém,</w:t>
      </w:r>
    </w:p>
    <w:p w:rsidR="0062568A" w:rsidRPr="008354E8" w:rsidRDefault="0062568A" w:rsidP="0062568A">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podřídit se autoritě, ochota ke spolupráci,</w:t>
      </w:r>
    </w:p>
    <w:p w:rsidR="00965140" w:rsidRPr="008354E8" w:rsidRDefault="0062568A" w:rsidP="004A74F5">
      <w:pPr>
        <w:pStyle w:val="Odstavecseseznamem"/>
        <w:numPr>
          <w:ilvl w:val="0"/>
          <w:numId w:val="3"/>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začlenit se do skupiny vrstevníků, být schopen pracovat ve skupině.</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Člověk prochází ve svém životě třemi obdobími – dětstvím, dospělostí a stářím</w:t>
      </w:r>
      <w:r w:rsidR="002D6265"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Dítě je odkázané na </w:t>
      </w:r>
      <w:r w:rsidR="002D6265" w:rsidRPr="008354E8">
        <w:rPr>
          <w:rFonts w:ascii="Palatino Linotype" w:eastAsia="Calibri" w:hAnsi="Palatino Linotype" w:cs="Times New Roman"/>
          <w:sz w:val="24"/>
          <w:szCs w:val="24"/>
        </w:rPr>
        <w:t xml:space="preserve">dospělé osoby </w:t>
      </w:r>
      <w:r w:rsidRPr="008354E8">
        <w:rPr>
          <w:rFonts w:ascii="Palatino Linotype" w:eastAsia="Calibri" w:hAnsi="Palatino Linotype" w:cs="Times New Roman"/>
          <w:sz w:val="24"/>
          <w:szCs w:val="24"/>
        </w:rPr>
        <w:t>a toto vede ke specifickému sociálnímu za</w:t>
      </w:r>
      <w:r w:rsidR="00957B7C" w:rsidRPr="008354E8">
        <w:rPr>
          <w:rFonts w:ascii="Palatino Linotype" w:eastAsia="Calibri" w:hAnsi="Palatino Linotype" w:cs="Times New Roman"/>
          <w:sz w:val="24"/>
          <w:szCs w:val="24"/>
        </w:rPr>
        <w:t>řazení a postavení dětí. Rodiče a</w:t>
      </w:r>
      <w:r w:rsidRPr="008354E8">
        <w:rPr>
          <w:rFonts w:ascii="Palatino Linotype" w:eastAsia="Calibri" w:hAnsi="Palatino Linotype" w:cs="Times New Roman"/>
          <w:sz w:val="24"/>
          <w:szCs w:val="24"/>
        </w:rPr>
        <w:t xml:space="preserve"> učitelé rozhodují o tom, s kým přijde dítě do kontaktu, kde a v jaké skupině bude realizovat s</w:t>
      </w:r>
      <w:r w:rsidR="00957B7C" w:rsidRPr="008354E8">
        <w:rPr>
          <w:rFonts w:ascii="Palatino Linotype" w:eastAsia="Calibri" w:hAnsi="Palatino Linotype" w:cs="Times New Roman"/>
          <w:sz w:val="24"/>
          <w:szCs w:val="24"/>
        </w:rPr>
        <w:t>ociální interakce, často chtějí,</w:t>
      </w:r>
      <w:r w:rsidRPr="008354E8">
        <w:rPr>
          <w:rFonts w:ascii="Palatino Linotype" w:eastAsia="Calibri" w:hAnsi="Palatino Linotype" w:cs="Times New Roman"/>
          <w:sz w:val="24"/>
          <w:szCs w:val="24"/>
        </w:rPr>
        <w:t xml:space="preserve"> a ovlivňují</w:t>
      </w:r>
      <w:r w:rsidR="009E17B6"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ke komu si má vytvořit sociální vztah, co se má v sociální realitě naučit, jak se má chovat, co má dodržovat, co má dělat, co je pro něj dobré. (</w:t>
      </w:r>
      <w:proofErr w:type="spellStart"/>
      <w:r w:rsidRPr="008354E8">
        <w:rPr>
          <w:rFonts w:ascii="Palatino Linotype" w:eastAsia="Calibri" w:hAnsi="Palatino Linotype" w:cs="Times New Roman"/>
          <w:sz w:val="24"/>
          <w:szCs w:val="24"/>
        </w:rPr>
        <w:t>Kolláriková</w:t>
      </w:r>
      <w:proofErr w:type="spellEnd"/>
      <w:r w:rsidRPr="008354E8">
        <w:rPr>
          <w:rFonts w:ascii="Palatino Linotype" w:eastAsia="Calibri" w:hAnsi="Palatino Linotype" w:cs="Times New Roman"/>
          <w:sz w:val="24"/>
          <w:szCs w:val="24"/>
        </w:rPr>
        <w:t xml:space="preserve">, </w:t>
      </w:r>
      <w:proofErr w:type="spellStart"/>
      <w:r w:rsidRPr="008354E8">
        <w:rPr>
          <w:rFonts w:ascii="Palatino Linotype" w:eastAsia="Calibri" w:hAnsi="Palatino Linotype" w:cs="Times New Roman"/>
          <w:sz w:val="24"/>
          <w:szCs w:val="24"/>
        </w:rPr>
        <w:t>Pupala</w:t>
      </w:r>
      <w:proofErr w:type="spellEnd"/>
      <w:r w:rsidRPr="008354E8">
        <w:rPr>
          <w:rFonts w:ascii="Palatino Linotype" w:eastAsia="Calibri" w:hAnsi="Palatino Linotype" w:cs="Times New Roman"/>
          <w:sz w:val="24"/>
          <w:szCs w:val="24"/>
        </w:rPr>
        <w:t>, 2010, s. 99)</w:t>
      </w:r>
    </w:p>
    <w:p w:rsidR="0079496A" w:rsidRPr="008354E8" w:rsidRDefault="0079496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Proces, jímž se člověk celoživotně začleňuje do společnosti, </w:t>
      </w:r>
      <w:r w:rsidR="00B14146" w:rsidRPr="008354E8">
        <w:rPr>
          <w:rFonts w:ascii="Palatino Linotype" w:eastAsia="Calibri" w:hAnsi="Palatino Linotype" w:cs="Times New Roman"/>
          <w:sz w:val="24"/>
          <w:szCs w:val="24"/>
        </w:rPr>
        <w:t xml:space="preserve">nazývá </w:t>
      </w:r>
      <w:proofErr w:type="spellStart"/>
      <w:r w:rsidR="00B14146" w:rsidRPr="008354E8">
        <w:rPr>
          <w:rFonts w:ascii="Palatino Linotype" w:eastAsia="Calibri" w:hAnsi="Palatino Linotype" w:cs="Times New Roman"/>
          <w:sz w:val="24"/>
          <w:szCs w:val="24"/>
        </w:rPr>
        <w:t>Thórová</w:t>
      </w:r>
      <w:proofErr w:type="spellEnd"/>
      <w:r w:rsidR="00B14146" w:rsidRPr="008354E8">
        <w:rPr>
          <w:rFonts w:ascii="Palatino Linotype" w:eastAsia="Calibri" w:hAnsi="Palatino Linotype" w:cs="Times New Roman"/>
          <w:sz w:val="24"/>
          <w:szCs w:val="24"/>
        </w:rPr>
        <w:t xml:space="preserve"> (2015, s. 181)</w:t>
      </w:r>
      <w:r w:rsidRPr="008354E8">
        <w:rPr>
          <w:rFonts w:ascii="Palatino Linotype" w:eastAsia="Calibri" w:hAnsi="Palatino Linotype" w:cs="Times New Roman"/>
          <w:sz w:val="24"/>
          <w:szCs w:val="24"/>
        </w:rPr>
        <w:t xml:space="preserve"> socializací. Socializací si člověk osvojuje jazyk, základní společenské normy a hodnoty</w:t>
      </w:r>
      <w:r w:rsidR="00957B7C"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učí se zastávat různé sociální role. První sociální vlivy zprostředkovává rodina, zejména otec, matka, sourozenci, později se sociální svět dítěte rozšiřuje </w:t>
      </w:r>
      <w:r w:rsidR="002D6265" w:rsidRPr="008354E8">
        <w:rPr>
          <w:rFonts w:ascii="Palatino Linotype" w:eastAsia="Calibri" w:hAnsi="Palatino Linotype" w:cs="Times New Roman"/>
          <w:sz w:val="24"/>
          <w:szCs w:val="24"/>
        </w:rPr>
        <w:t>mimo rodinu</w:t>
      </w:r>
      <w:r w:rsidRPr="008354E8">
        <w:rPr>
          <w:rFonts w:ascii="Palatino Linotype" w:eastAsia="Calibri" w:hAnsi="Palatino Linotype" w:cs="Times New Roman"/>
          <w:sz w:val="24"/>
          <w:szCs w:val="24"/>
        </w:rPr>
        <w:t xml:space="preserve">. </w:t>
      </w:r>
    </w:p>
    <w:p w:rsidR="0062568A" w:rsidRPr="008354E8" w:rsidRDefault="0062568A">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2.1</w:t>
      </w:r>
      <w:r w:rsidRPr="008354E8">
        <w:rPr>
          <w:rFonts w:ascii="Palatino Linotype" w:eastAsia="Calibri" w:hAnsi="Palatino Linotype" w:cs="Times New Roman"/>
          <w:sz w:val="24"/>
          <w:szCs w:val="24"/>
        </w:rPr>
        <w:tab/>
        <w:t>Rodina předškolního dítěte</w:t>
      </w:r>
    </w:p>
    <w:p w:rsidR="0062568A" w:rsidRPr="008354E8" w:rsidRDefault="0062568A">
      <w:pPr>
        <w:spacing w:after="0" w:line="360" w:lineRule="auto"/>
        <w:jc w:val="both"/>
        <w:rPr>
          <w:rFonts w:ascii="Palatino Linotype" w:eastAsia="Calibri" w:hAnsi="Palatino Linotype" w:cs="Times New Roman"/>
          <w:sz w:val="24"/>
          <w:szCs w:val="24"/>
        </w:rPr>
      </w:pPr>
    </w:p>
    <w:p w:rsidR="002D6265" w:rsidRPr="008354E8" w:rsidRDefault="0062568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Přirozeným prostředím pro setkávání generací je především rodina.</w:t>
      </w:r>
    </w:p>
    <w:p w:rsidR="00D82E1A" w:rsidRPr="008354E8" w:rsidRDefault="008E7A19">
      <w:pPr>
        <w:spacing w:after="0" w:line="360" w:lineRule="auto"/>
        <w:jc w:val="both"/>
        <w:rPr>
          <w:rFonts w:ascii="Palatino Linotype" w:eastAsia="Calibri" w:hAnsi="Palatino Linotype" w:cs="Times New Roman"/>
          <w:i/>
          <w:sz w:val="24"/>
          <w:szCs w:val="24"/>
        </w:rPr>
      </w:pPr>
      <w:r>
        <w:rPr>
          <w:rFonts w:ascii="Palatino Linotype" w:eastAsia="Calibri" w:hAnsi="Palatino Linotype" w:cs="Times New Roman"/>
          <w:sz w:val="24"/>
          <w:szCs w:val="24"/>
        </w:rPr>
        <w:t>„</w:t>
      </w:r>
      <w:r w:rsidR="002D6265" w:rsidRPr="008354E8">
        <w:rPr>
          <w:rFonts w:ascii="Palatino Linotype" w:eastAsia="Calibri" w:hAnsi="Palatino Linotype" w:cs="Times New Roman"/>
          <w:i/>
          <w:sz w:val="24"/>
          <w:szCs w:val="24"/>
        </w:rPr>
        <w:t>Rodina je prostředí pro učení solidárnosti. Její život se neodehrává v ústraní, Rozvíjejí se tu vztahy mezi několika generacemi.“</w:t>
      </w:r>
      <w:r w:rsidR="002D6265" w:rsidRPr="008354E8">
        <w:rPr>
          <w:rFonts w:ascii="Palatino Linotype" w:eastAsia="Calibri" w:hAnsi="Palatino Linotype" w:cs="Times New Roman"/>
          <w:sz w:val="24"/>
          <w:szCs w:val="24"/>
        </w:rPr>
        <w:t xml:space="preserve"> Gilbert (2018, s. 7)</w:t>
      </w:r>
    </w:p>
    <w:p w:rsidR="00965140" w:rsidRPr="008354E8" w:rsidRDefault="00355DB3">
      <w:pPr>
        <w:spacing w:after="0" w:line="360" w:lineRule="auto"/>
        <w:jc w:val="both"/>
        <w:rPr>
          <w:rFonts w:ascii="Palatino Linotype" w:eastAsia="Calibri" w:hAnsi="Palatino Linotype" w:cs="Times New Roman"/>
          <w:i/>
          <w:sz w:val="24"/>
          <w:szCs w:val="24"/>
        </w:rPr>
      </w:pPr>
      <w:r w:rsidRPr="008354E8">
        <w:rPr>
          <w:rFonts w:ascii="Palatino Linotype" w:eastAsia="Calibri" w:hAnsi="Palatino Linotype" w:cs="Times New Roman"/>
          <w:sz w:val="24"/>
          <w:szCs w:val="24"/>
        </w:rPr>
        <w:t xml:space="preserve">Kantorová (2010, s. 23) definuje rodinu jako </w:t>
      </w:r>
      <w:r w:rsidRPr="008354E8">
        <w:rPr>
          <w:rFonts w:ascii="Palatino Linotype" w:eastAsia="Calibri" w:hAnsi="Palatino Linotype" w:cs="Times New Roman"/>
          <w:i/>
          <w:sz w:val="24"/>
          <w:szCs w:val="24"/>
        </w:rPr>
        <w:t xml:space="preserve">„Tradiční prostředí utváření a reprodukce sociálních vztahů. Jako zprostředkující článek mezi společenskými a individuálními zájmy, je nezastupitelnou, i když proměnlivou institucí, plnící ve společnosti významné funkce“. </w:t>
      </w:r>
    </w:p>
    <w:p w:rsidR="00965140" w:rsidRPr="008354E8" w:rsidRDefault="00965140">
      <w:pPr>
        <w:spacing w:after="0" w:line="360" w:lineRule="auto"/>
        <w:jc w:val="both"/>
        <w:rPr>
          <w:rFonts w:ascii="Palatino Linotype" w:eastAsia="Calibri" w:hAnsi="Palatino Linotype" w:cs="Times New Roman"/>
          <w:sz w:val="24"/>
          <w:szCs w:val="24"/>
        </w:rPr>
      </w:pPr>
    </w:p>
    <w:p w:rsidR="00965140" w:rsidRPr="008354E8" w:rsidRDefault="00875925">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Podobně jako Kantorová definuje rodinu také </w:t>
      </w:r>
      <w:proofErr w:type="spellStart"/>
      <w:r w:rsidRPr="008354E8">
        <w:rPr>
          <w:rFonts w:ascii="Palatino Linotype" w:eastAsia="Calibri" w:hAnsi="Palatino Linotype" w:cs="Times New Roman"/>
          <w:sz w:val="24"/>
          <w:szCs w:val="24"/>
        </w:rPr>
        <w:t>Křováčková</w:t>
      </w:r>
      <w:proofErr w:type="spellEnd"/>
      <w:r w:rsidRPr="008354E8">
        <w:rPr>
          <w:rFonts w:ascii="Palatino Linotype" w:eastAsia="Calibri" w:hAnsi="Palatino Linotype" w:cs="Times New Roman"/>
          <w:sz w:val="24"/>
          <w:szCs w:val="24"/>
        </w:rPr>
        <w:t xml:space="preserve"> a </w:t>
      </w:r>
      <w:proofErr w:type="spellStart"/>
      <w:r w:rsidRPr="008354E8">
        <w:rPr>
          <w:rFonts w:ascii="Palatino Linotype" w:eastAsia="Calibri" w:hAnsi="Palatino Linotype" w:cs="Times New Roman"/>
          <w:sz w:val="24"/>
          <w:szCs w:val="24"/>
        </w:rPr>
        <w:t>Skutil</w:t>
      </w:r>
      <w:proofErr w:type="spellEnd"/>
      <w:r w:rsidR="00355DB3" w:rsidRPr="008354E8">
        <w:rPr>
          <w:rFonts w:ascii="Palatino Linotype" w:eastAsia="Calibri" w:hAnsi="Palatino Linotype" w:cs="Times New Roman"/>
          <w:sz w:val="24"/>
          <w:szCs w:val="24"/>
        </w:rPr>
        <w:t xml:space="preserve"> (2014, s. 96)</w:t>
      </w:r>
      <w:r w:rsidRPr="008354E8">
        <w:rPr>
          <w:rFonts w:ascii="Palatino Linotype" w:eastAsia="Calibri" w:hAnsi="Palatino Linotype" w:cs="Times New Roman"/>
          <w:sz w:val="24"/>
          <w:szCs w:val="24"/>
        </w:rPr>
        <w:t xml:space="preserve">, Sobotková (2002, s. 22) a dále </w:t>
      </w:r>
      <w:r w:rsidR="00355DB3" w:rsidRPr="008354E8">
        <w:rPr>
          <w:rFonts w:ascii="Palatino Linotype" w:eastAsia="Calibri" w:hAnsi="Palatino Linotype" w:cs="Times New Roman"/>
          <w:sz w:val="24"/>
          <w:szCs w:val="24"/>
        </w:rPr>
        <w:t>Janíková (2012, s. 3)</w:t>
      </w:r>
      <w:r w:rsidRPr="008354E8">
        <w:rPr>
          <w:rFonts w:ascii="Palatino Linotype" w:eastAsia="Calibri" w:hAnsi="Palatino Linotype" w:cs="Times New Roman"/>
          <w:sz w:val="24"/>
          <w:szCs w:val="24"/>
        </w:rPr>
        <w:t xml:space="preserve">, která dodává, že </w:t>
      </w:r>
      <w:r w:rsidR="00355DB3" w:rsidRPr="008354E8">
        <w:rPr>
          <w:rFonts w:ascii="Palatino Linotype" w:eastAsia="Calibri" w:hAnsi="Palatino Linotype" w:cs="Times New Roman"/>
          <w:sz w:val="24"/>
          <w:szCs w:val="24"/>
        </w:rPr>
        <w:t xml:space="preserve">v průběhu historického vývoje došlo k určitým proměnám v rodině a mnohé </w:t>
      </w:r>
      <w:r w:rsidR="00355DB3" w:rsidRPr="008354E8">
        <w:rPr>
          <w:rFonts w:ascii="Palatino Linotype" w:eastAsia="Calibri" w:hAnsi="Palatino Linotype" w:cs="Times New Roman"/>
          <w:sz w:val="24"/>
          <w:szCs w:val="24"/>
        </w:rPr>
        <w:lastRenderedPageBreak/>
        <w:t xml:space="preserve">funkce ztratily </w:t>
      </w:r>
      <w:r w:rsidR="002D6265" w:rsidRPr="008354E8">
        <w:rPr>
          <w:rFonts w:ascii="Palatino Linotype" w:eastAsia="Calibri" w:hAnsi="Palatino Linotype" w:cs="Times New Roman"/>
          <w:sz w:val="24"/>
          <w:szCs w:val="24"/>
        </w:rPr>
        <w:t xml:space="preserve">v současnosti </w:t>
      </w:r>
      <w:r w:rsidR="00355DB3" w:rsidRPr="008354E8">
        <w:rPr>
          <w:rFonts w:ascii="Palatino Linotype" w:eastAsia="Calibri" w:hAnsi="Palatino Linotype" w:cs="Times New Roman"/>
          <w:sz w:val="24"/>
          <w:szCs w:val="24"/>
        </w:rPr>
        <w:t>svůj původní význam či již zanikly nebo je přev</w:t>
      </w:r>
      <w:r w:rsidR="00957B7C" w:rsidRPr="008354E8">
        <w:rPr>
          <w:rFonts w:ascii="Palatino Linotype" w:eastAsia="Calibri" w:hAnsi="Palatino Linotype" w:cs="Times New Roman"/>
          <w:sz w:val="24"/>
          <w:szCs w:val="24"/>
        </w:rPr>
        <w:t>zal stát. S</w:t>
      </w:r>
      <w:r w:rsidR="00355DB3" w:rsidRPr="008354E8">
        <w:rPr>
          <w:rFonts w:ascii="Palatino Linotype" w:eastAsia="Calibri" w:hAnsi="Palatino Linotype" w:cs="Times New Roman"/>
          <w:sz w:val="24"/>
          <w:szCs w:val="24"/>
        </w:rPr>
        <w:t xml:space="preserve">oučasná rodina nadále zastává důležité funkce v životě jedince a ve vztahu ke společnosti. Rodina zůstává </w:t>
      </w:r>
      <w:r w:rsidR="0016372C" w:rsidRPr="008354E8">
        <w:rPr>
          <w:rFonts w:ascii="Palatino Linotype" w:eastAsia="Calibri" w:hAnsi="Palatino Linotype" w:cs="Times New Roman"/>
          <w:sz w:val="24"/>
          <w:szCs w:val="24"/>
        </w:rPr>
        <w:t>i nadále</w:t>
      </w:r>
      <w:r w:rsidR="00355DB3" w:rsidRPr="008354E8">
        <w:rPr>
          <w:rFonts w:ascii="Palatino Linotype" w:eastAsia="Calibri" w:hAnsi="Palatino Linotype" w:cs="Times New Roman"/>
          <w:sz w:val="24"/>
          <w:szCs w:val="24"/>
        </w:rPr>
        <w:t xml:space="preserve"> místem, kde se setkává individuální, </w:t>
      </w:r>
      <w:r w:rsidR="0062568A" w:rsidRPr="008354E8">
        <w:rPr>
          <w:rFonts w:ascii="Palatino Linotype" w:eastAsia="Calibri" w:hAnsi="Palatino Linotype" w:cs="Times New Roman"/>
          <w:sz w:val="24"/>
          <w:szCs w:val="24"/>
        </w:rPr>
        <w:t>soukromé s veřejným a sociálním</w:t>
      </w:r>
      <w:r w:rsidR="00355DB3" w:rsidRPr="008354E8">
        <w:rPr>
          <w:rFonts w:ascii="Palatino Linotype" w:eastAsia="Calibri" w:hAnsi="Palatino Linotype" w:cs="Times New Roman"/>
          <w:sz w:val="24"/>
          <w:szCs w:val="24"/>
        </w:rPr>
        <w:t xml:space="preserve">.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Souhlasím s Janišem (2008, s. 13), že rodina je pro dítě pevnou a současně nejstabilnější skupinou s výlučným postavením mezi všemi ostatními sociálními skupinami. Rodinné klima </w:t>
      </w:r>
      <w:r w:rsidR="00875925" w:rsidRPr="008354E8">
        <w:rPr>
          <w:rFonts w:ascii="Palatino Linotype" w:eastAsia="Calibri" w:hAnsi="Palatino Linotype" w:cs="Times New Roman"/>
          <w:sz w:val="24"/>
          <w:szCs w:val="24"/>
        </w:rPr>
        <w:t xml:space="preserve">je soubor </w:t>
      </w:r>
      <w:r w:rsidRPr="008354E8">
        <w:rPr>
          <w:rFonts w:ascii="Palatino Linotype" w:eastAsia="Calibri" w:hAnsi="Palatino Linotype" w:cs="Times New Roman"/>
          <w:sz w:val="24"/>
          <w:szCs w:val="24"/>
        </w:rPr>
        <w:t xml:space="preserve">hodnot, motivů, postojů </w:t>
      </w:r>
      <w:r w:rsidR="00957B7C" w:rsidRPr="008354E8">
        <w:rPr>
          <w:rFonts w:ascii="Palatino Linotype" w:eastAsia="Calibri" w:hAnsi="Palatino Linotype" w:cs="Times New Roman"/>
          <w:sz w:val="24"/>
          <w:szCs w:val="24"/>
        </w:rPr>
        <w:t xml:space="preserve">a </w:t>
      </w:r>
      <w:r w:rsidRPr="008354E8">
        <w:rPr>
          <w:rFonts w:ascii="Palatino Linotype" w:eastAsia="Calibri" w:hAnsi="Palatino Linotype" w:cs="Times New Roman"/>
          <w:sz w:val="24"/>
          <w:szCs w:val="24"/>
        </w:rPr>
        <w:t>má prvořadou roli v přípravě dítěte pro celý jeho další život. Jaká je rodina, takový je i pozdější vývoj jedince, taková je jeho životní orientace, jeho normy, postoje, jeho systém hodnot.</w:t>
      </w:r>
    </w:p>
    <w:p w:rsidR="00965140" w:rsidRPr="008354E8" w:rsidRDefault="002D6265">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Rodina</w:t>
      </w:r>
      <w:r w:rsidR="00D82E1A"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je pro dítě</w:t>
      </w:r>
      <w:r w:rsidR="00D82E1A" w:rsidRPr="008354E8">
        <w:rPr>
          <w:rFonts w:ascii="Palatino Linotype" w:eastAsia="Calibri" w:hAnsi="Palatino Linotype" w:cs="Times New Roman"/>
          <w:sz w:val="24"/>
          <w:szCs w:val="24"/>
        </w:rPr>
        <w:t xml:space="preserve"> nejvýznamnější</w:t>
      </w:r>
      <w:r w:rsidR="00355DB3" w:rsidRPr="008354E8">
        <w:rPr>
          <w:rFonts w:ascii="Palatino Linotype" w:eastAsia="Calibri" w:hAnsi="Palatino Linotype" w:cs="Times New Roman"/>
          <w:sz w:val="24"/>
          <w:szCs w:val="24"/>
        </w:rPr>
        <w:t xml:space="preserve"> s</w:t>
      </w:r>
      <w:r w:rsidR="00D82E1A" w:rsidRPr="008354E8">
        <w:rPr>
          <w:rFonts w:ascii="Palatino Linotype" w:eastAsia="Calibri" w:hAnsi="Palatino Linotype" w:cs="Times New Roman"/>
          <w:sz w:val="24"/>
          <w:szCs w:val="24"/>
        </w:rPr>
        <w:t>ocializační prostředí</w:t>
      </w:r>
      <w:r w:rsidR="00355DB3" w:rsidRPr="008354E8">
        <w:rPr>
          <w:rFonts w:ascii="Palatino Linotype" w:eastAsia="Calibri" w:hAnsi="Palatino Linotype" w:cs="Times New Roman"/>
          <w:sz w:val="24"/>
          <w:szCs w:val="24"/>
        </w:rPr>
        <w:t xml:space="preserve">. </w:t>
      </w:r>
      <w:r w:rsidR="00024527" w:rsidRPr="008354E8">
        <w:rPr>
          <w:rFonts w:ascii="Palatino Linotype" w:eastAsia="Calibri" w:hAnsi="Palatino Linotype" w:cs="Times New Roman"/>
          <w:sz w:val="24"/>
          <w:szCs w:val="24"/>
        </w:rPr>
        <w:t>Proto jsou důležité, jak popisuje Janíková (2012, s. 6)</w:t>
      </w:r>
      <w:r w:rsidR="00957B7C" w:rsidRPr="008354E8">
        <w:rPr>
          <w:rFonts w:ascii="Palatino Linotype" w:eastAsia="Calibri" w:hAnsi="Palatino Linotype" w:cs="Times New Roman"/>
          <w:sz w:val="24"/>
          <w:szCs w:val="24"/>
        </w:rPr>
        <w:t>,</w:t>
      </w:r>
      <w:r w:rsidR="00024527" w:rsidRPr="008354E8">
        <w:rPr>
          <w:rFonts w:ascii="Palatino Linotype" w:eastAsia="Calibri" w:hAnsi="Palatino Linotype" w:cs="Times New Roman"/>
          <w:sz w:val="24"/>
          <w:szCs w:val="24"/>
        </w:rPr>
        <w:t xml:space="preserve"> ra</w:t>
      </w:r>
      <w:r w:rsidR="00355DB3" w:rsidRPr="008354E8">
        <w:rPr>
          <w:rFonts w:ascii="Palatino Linotype" w:eastAsia="Calibri" w:hAnsi="Palatino Linotype" w:cs="Times New Roman"/>
          <w:sz w:val="24"/>
          <w:szCs w:val="24"/>
        </w:rPr>
        <w:t>né sociální zkušenosti dítěte</w:t>
      </w:r>
      <w:r w:rsidR="00024527" w:rsidRPr="008354E8">
        <w:rPr>
          <w:rFonts w:ascii="Palatino Linotype" w:eastAsia="Calibri" w:hAnsi="Palatino Linotype" w:cs="Times New Roman"/>
          <w:sz w:val="24"/>
          <w:szCs w:val="24"/>
        </w:rPr>
        <w:t>, které</w:t>
      </w:r>
      <w:r w:rsidR="00355DB3" w:rsidRPr="008354E8">
        <w:rPr>
          <w:rFonts w:ascii="Palatino Linotype" w:eastAsia="Calibri" w:hAnsi="Palatino Linotype" w:cs="Times New Roman"/>
          <w:sz w:val="24"/>
          <w:szCs w:val="24"/>
        </w:rPr>
        <w:t xml:space="preserve"> vytváří základ, který zahrnuje komplex prvních zkušeností s působením sociálního světa. Z hlediska průběhu socializace je důležité, jaká tato rodina je, jak dítě </w:t>
      </w:r>
      <w:r w:rsidR="00024527" w:rsidRPr="008354E8">
        <w:rPr>
          <w:rFonts w:ascii="Palatino Linotype" w:eastAsia="Calibri" w:hAnsi="Palatino Linotype" w:cs="Times New Roman"/>
          <w:sz w:val="24"/>
          <w:szCs w:val="24"/>
        </w:rPr>
        <w:t xml:space="preserve">přijala a jakou zde má pozici. </w:t>
      </w:r>
    </w:p>
    <w:p w:rsidR="00965140" w:rsidRPr="008354E8" w:rsidRDefault="0002452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Rodina je také nejpřirozenějším prostředím pro vytvoření základu dětské osobnosti.</w:t>
      </w:r>
      <w:r w:rsidR="00EF322B" w:rsidRPr="008354E8">
        <w:rPr>
          <w:rFonts w:ascii="Palatino Linotype" w:eastAsia="Calibri" w:hAnsi="Palatino Linotype" w:cs="Times New Roman"/>
          <w:sz w:val="24"/>
          <w:szCs w:val="24"/>
        </w:rPr>
        <w:t xml:space="preserve"> </w:t>
      </w:r>
      <w:r w:rsidR="00355DB3" w:rsidRPr="008354E8">
        <w:rPr>
          <w:rFonts w:ascii="Palatino Linotype" w:eastAsia="Calibri" w:hAnsi="Palatino Linotype" w:cs="Times New Roman"/>
          <w:sz w:val="24"/>
          <w:szCs w:val="24"/>
        </w:rPr>
        <w:t>Ta pomůže dítěti odpozorovat a postupně uplatňovat vhodné sociální dovednosti a bude přínosem pro samostatný život v dětské společnosti, kde některé zažité zkušenosti dokáže uplatnit či na ně navazovat. (Kropáčová, 2008, s. 100)</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Podle </w:t>
      </w:r>
      <w:proofErr w:type="spellStart"/>
      <w:r w:rsidRPr="008354E8">
        <w:rPr>
          <w:rFonts w:ascii="Palatino Linotype" w:eastAsia="Calibri" w:hAnsi="Palatino Linotype" w:cs="Times New Roman"/>
          <w:sz w:val="24"/>
          <w:szCs w:val="24"/>
        </w:rPr>
        <w:t>Rabušicové</w:t>
      </w:r>
      <w:proofErr w:type="spellEnd"/>
      <w:r w:rsidRPr="008354E8">
        <w:rPr>
          <w:rFonts w:ascii="Palatino Linotype" w:eastAsia="Calibri" w:hAnsi="Palatino Linotype" w:cs="Times New Roman"/>
          <w:sz w:val="24"/>
          <w:szCs w:val="24"/>
        </w:rPr>
        <w:t xml:space="preserve"> (2011, s. 149) je pro vztah prarodičů s vnoučaty nepominutelná rodičovská generace. Ta definuje podmínky, strukturu a hranice těchto vztahů. Záleží na tom, jaký význam v rodině přikládá prarodičům, jak je potřebuje a současně oceňuje jejich přínosy, jak hodnotí jejich chování vůči vnoučatům. Důležitým diferencujícím momentem pro vztah prarodič – vnouče je také uspokojení pramenící z prarodičovské role a frekvence kontaktů.</w:t>
      </w:r>
    </w:p>
    <w:p w:rsidR="008C1299" w:rsidRPr="008354E8" w:rsidRDefault="0002452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R</w:t>
      </w:r>
      <w:r w:rsidR="00355DB3" w:rsidRPr="008354E8">
        <w:rPr>
          <w:rFonts w:ascii="Palatino Linotype" w:eastAsia="Calibri" w:hAnsi="Palatino Linotype" w:cs="Times New Roman"/>
          <w:sz w:val="24"/>
          <w:szCs w:val="24"/>
        </w:rPr>
        <w:t xml:space="preserve">ole prarodiče v rodině </w:t>
      </w:r>
      <w:r w:rsidRPr="008354E8">
        <w:rPr>
          <w:rFonts w:ascii="Palatino Linotype" w:eastAsia="Calibri" w:hAnsi="Palatino Linotype" w:cs="Times New Roman"/>
          <w:sz w:val="24"/>
          <w:szCs w:val="24"/>
        </w:rPr>
        <w:t xml:space="preserve">se </w:t>
      </w:r>
      <w:r w:rsidR="00355DB3" w:rsidRPr="008354E8">
        <w:rPr>
          <w:rFonts w:ascii="Palatino Linotype" w:eastAsia="Calibri" w:hAnsi="Palatino Linotype" w:cs="Times New Roman"/>
          <w:sz w:val="24"/>
          <w:szCs w:val="24"/>
        </w:rPr>
        <w:t xml:space="preserve">v současnosti mění v souvislosti s proměnami společenskými, zejména rodinnými životními cykly, s přístupem ke stárnutí, </w:t>
      </w:r>
      <w:r w:rsidR="00355DB3" w:rsidRPr="008354E8">
        <w:rPr>
          <w:rFonts w:ascii="Palatino Linotype" w:eastAsia="Calibri" w:hAnsi="Palatino Linotype" w:cs="Times New Roman"/>
          <w:sz w:val="24"/>
          <w:szCs w:val="24"/>
        </w:rPr>
        <w:lastRenderedPageBreak/>
        <w:t xml:space="preserve">zvláště pak s konceptem aktivního stárnutí. </w:t>
      </w:r>
      <w:r w:rsidRPr="008354E8">
        <w:rPr>
          <w:rFonts w:ascii="Palatino Linotype" w:eastAsia="Calibri" w:hAnsi="Palatino Linotype" w:cs="Times New Roman"/>
          <w:sz w:val="24"/>
          <w:szCs w:val="24"/>
        </w:rPr>
        <w:t>D</w:t>
      </w:r>
      <w:r w:rsidR="00355DB3" w:rsidRPr="008354E8">
        <w:rPr>
          <w:rFonts w:ascii="Palatino Linotype" w:eastAsia="Calibri" w:hAnsi="Palatino Linotype" w:cs="Times New Roman"/>
          <w:sz w:val="24"/>
          <w:szCs w:val="24"/>
        </w:rPr>
        <w:t>ne</w:t>
      </w:r>
      <w:r w:rsidR="00B445DA" w:rsidRPr="008354E8">
        <w:rPr>
          <w:rFonts w:ascii="Palatino Linotype" w:eastAsia="Calibri" w:hAnsi="Palatino Linotype" w:cs="Times New Roman"/>
          <w:sz w:val="24"/>
          <w:szCs w:val="24"/>
        </w:rPr>
        <w:t>s</w:t>
      </w:r>
      <w:r w:rsidR="00355DB3"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 xml:space="preserve">dodává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xml:space="preserve"> (2011, s. 141)</w:t>
      </w:r>
      <w:r w:rsidR="00957B7C"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w:t>
      </w:r>
      <w:r w:rsidR="00355DB3" w:rsidRPr="008354E8">
        <w:rPr>
          <w:rFonts w:ascii="Palatino Linotype" w:eastAsia="Calibri" w:hAnsi="Palatino Linotype" w:cs="Times New Roman"/>
          <w:sz w:val="24"/>
          <w:szCs w:val="24"/>
        </w:rPr>
        <w:t xml:space="preserve">pravděpodobně více než dříve, se právě tento koncept může dostávat do kontradikce s klasickým pojetím role babičky a dědečka, </w:t>
      </w:r>
      <w:r w:rsidR="00957B7C" w:rsidRPr="008354E8">
        <w:rPr>
          <w:rFonts w:ascii="Palatino Linotype" w:eastAsia="Calibri" w:hAnsi="Palatino Linotype" w:cs="Times New Roman"/>
          <w:sz w:val="24"/>
          <w:szCs w:val="24"/>
        </w:rPr>
        <w:t>kteří</w:t>
      </w:r>
      <w:r w:rsidR="00355DB3" w:rsidRPr="008354E8">
        <w:rPr>
          <w:rFonts w:ascii="Palatino Linotype" w:eastAsia="Calibri" w:hAnsi="Palatino Linotype" w:cs="Times New Roman"/>
          <w:sz w:val="24"/>
          <w:szCs w:val="24"/>
        </w:rPr>
        <w:t xml:space="preserve"> jsou k dispozici vždy, když rodina a vnoučata potřebují. Souvisí to také se současným uspořádáním rodiny, v němž soužití vícegeneračních rodin pod </w:t>
      </w:r>
      <w:r w:rsidR="00B14146" w:rsidRPr="008354E8">
        <w:rPr>
          <w:rFonts w:ascii="Palatino Linotype" w:eastAsia="Calibri" w:hAnsi="Palatino Linotype" w:cs="Times New Roman"/>
          <w:sz w:val="24"/>
          <w:szCs w:val="24"/>
        </w:rPr>
        <w:t xml:space="preserve">jednou střechou je méně časté. </w:t>
      </w:r>
    </w:p>
    <w:p w:rsidR="00024527" w:rsidRPr="008354E8" w:rsidRDefault="00024527">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2.2</w:t>
      </w:r>
      <w:r w:rsidRPr="008354E8">
        <w:rPr>
          <w:rFonts w:ascii="Palatino Linotype" w:eastAsia="Calibri" w:hAnsi="Palatino Linotype" w:cs="Times New Roman"/>
          <w:sz w:val="24"/>
          <w:szCs w:val="24"/>
        </w:rPr>
        <w:tab/>
        <w:t xml:space="preserve">Dítě a společnost </w:t>
      </w:r>
    </w:p>
    <w:p w:rsidR="00965140" w:rsidRPr="008354E8" w:rsidRDefault="00965140">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Sociální dovednosti tvoří základní stavební kámen spole</w:t>
      </w:r>
      <w:r w:rsidR="002D6265" w:rsidRPr="008354E8">
        <w:rPr>
          <w:rFonts w:ascii="Palatino Linotype" w:eastAsia="Calibri" w:hAnsi="Palatino Linotype" w:cs="Times New Roman"/>
          <w:sz w:val="24"/>
          <w:szCs w:val="24"/>
        </w:rPr>
        <w:t xml:space="preserve">čnosti fungovat s dalšími lidmi. </w:t>
      </w:r>
      <w:r w:rsidRPr="008354E8">
        <w:rPr>
          <w:rFonts w:ascii="Palatino Linotype" w:eastAsia="Calibri" w:hAnsi="Palatino Linotype" w:cs="Times New Roman"/>
          <w:sz w:val="24"/>
          <w:szCs w:val="24"/>
        </w:rPr>
        <w:t xml:space="preserve">Sociální myšlení je schopnost pracovat s informacemi, které se týkají sociálních situací, tedy lidí a vztahů mezi lidmi. </w:t>
      </w:r>
      <w:r w:rsidR="008C1299" w:rsidRPr="008354E8">
        <w:rPr>
          <w:rFonts w:ascii="Palatino Linotype" w:eastAsia="Calibri" w:hAnsi="Palatino Linotype" w:cs="Times New Roman"/>
          <w:sz w:val="24"/>
          <w:szCs w:val="24"/>
        </w:rPr>
        <w:t>Rané vlivy mají velký význam</w:t>
      </w:r>
      <w:r w:rsidRPr="008354E8">
        <w:rPr>
          <w:rFonts w:ascii="Palatino Linotype" w:eastAsia="Calibri" w:hAnsi="Palatino Linotype" w:cs="Times New Roman"/>
          <w:sz w:val="24"/>
          <w:szCs w:val="24"/>
        </w:rPr>
        <w:t xml:space="preserve"> na sociální a emoční vývoj člověka. Sociální vývoj začíná narozením a pokračuje vývojovými </w:t>
      </w:r>
      <w:r w:rsidR="00957B7C" w:rsidRPr="008354E8">
        <w:rPr>
          <w:rFonts w:ascii="Palatino Linotype" w:eastAsia="Calibri" w:hAnsi="Palatino Linotype" w:cs="Times New Roman"/>
          <w:sz w:val="24"/>
          <w:szCs w:val="24"/>
        </w:rPr>
        <w:t>cykly</w:t>
      </w:r>
      <w:r w:rsidRPr="008354E8">
        <w:rPr>
          <w:rFonts w:ascii="Palatino Linotype" w:eastAsia="Calibri" w:hAnsi="Palatino Linotype" w:cs="Times New Roman"/>
          <w:sz w:val="24"/>
          <w:szCs w:val="24"/>
        </w:rPr>
        <w:t xml:space="preserve"> a rolemi až do smrti. Společenské konvence a morální pravidla jsou osvojovány učením a modelováním. (</w:t>
      </w:r>
      <w:proofErr w:type="spellStart"/>
      <w:r w:rsidRPr="008354E8">
        <w:rPr>
          <w:rFonts w:ascii="Palatino Linotype" w:eastAsia="Calibri" w:hAnsi="Palatino Linotype" w:cs="Times New Roman"/>
          <w:sz w:val="24"/>
          <w:szCs w:val="24"/>
        </w:rPr>
        <w:t>Thórová</w:t>
      </w:r>
      <w:proofErr w:type="spellEnd"/>
      <w:r w:rsidRPr="008354E8">
        <w:rPr>
          <w:rFonts w:ascii="Palatino Linotype" w:eastAsia="Calibri" w:hAnsi="Palatino Linotype" w:cs="Times New Roman"/>
          <w:sz w:val="24"/>
          <w:szCs w:val="24"/>
        </w:rPr>
        <w:t xml:space="preserve">, 2015, s. 131) </w:t>
      </w: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Základní hybnou silou socializace dítěte je sociální učení, které definujeme jako soubor procesů, jimiž se dítě učí žít s jinými lidmi, účastnit se sociálních interakcí, dodržovat normy společnosti, přejímat sociální role a komunikovat. Osvojuje si sociální role, návyky a postoje </w:t>
      </w:r>
      <w:r w:rsidR="008C1299" w:rsidRPr="008354E8">
        <w:rPr>
          <w:rFonts w:ascii="Palatino Linotype" w:eastAsia="Calibri" w:hAnsi="Palatino Linotype" w:cs="Times New Roman"/>
          <w:sz w:val="24"/>
          <w:szCs w:val="24"/>
        </w:rPr>
        <w:t>ve vztahu k lidem a společnosti</w:t>
      </w:r>
      <w:r w:rsidRPr="008354E8">
        <w:rPr>
          <w:rFonts w:ascii="Palatino Linotype" w:eastAsia="Calibri" w:hAnsi="Palatino Linotype" w:cs="Times New Roman"/>
          <w:sz w:val="24"/>
          <w:szCs w:val="24"/>
        </w:rPr>
        <w:t>. (</w:t>
      </w:r>
      <w:proofErr w:type="spellStart"/>
      <w:r w:rsidRPr="008354E8">
        <w:rPr>
          <w:rFonts w:ascii="Palatino Linotype" w:eastAsia="Calibri" w:hAnsi="Palatino Linotype" w:cs="Times New Roman"/>
          <w:sz w:val="24"/>
          <w:szCs w:val="24"/>
        </w:rPr>
        <w:t>Křováčková</w:t>
      </w:r>
      <w:proofErr w:type="spellEnd"/>
      <w:r w:rsidRPr="008354E8">
        <w:rPr>
          <w:rFonts w:ascii="Palatino Linotype" w:eastAsia="Calibri" w:hAnsi="Palatino Linotype" w:cs="Times New Roman"/>
          <w:sz w:val="24"/>
          <w:szCs w:val="24"/>
        </w:rPr>
        <w:t xml:space="preserve">, </w:t>
      </w:r>
      <w:proofErr w:type="spellStart"/>
      <w:r w:rsidRPr="008354E8">
        <w:rPr>
          <w:rFonts w:ascii="Palatino Linotype" w:eastAsia="Calibri" w:hAnsi="Palatino Linotype" w:cs="Times New Roman"/>
          <w:sz w:val="24"/>
          <w:szCs w:val="24"/>
        </w:rPr>
        <w:t>Skutil</w:t>
      </w:r>
      <w:proofErr w:type="spellEnd"/>
      <w:r w:rsidRPr="008354E8">
        <w:rPr>
          <w:rFonts w:ascii="Palatino Linotype" w:eastAsia="Calibri" w:hAnsi="Palatino Linotype" w:cs="Times New Roman"/>
          <w:sz w:val="24"/>
          <w:szCs w:val="24"/>
        </w:rPr>
        <w:t xml:space="preserve">, 2014, s. 2016). </w:t>
      </w: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Život jedince je v podstatné míře utvářen </w:t>
      </w:r>
      <w:r w:rsidR="00A37EEB" w:rsidRPr="008354E8">
        <w:rPr>
          <w:rFonts w:ascii="Palatino Linotype" w:eastAsia="Calibri" w:hAnsi="Palatino Linotype" w:cs="Times New Roman"/>
          <w:sz w:val="24"/>
          <w:szCs w:val="24"/>
        </w:rPr>
        <w:t xml:space="preserve">různými </w:t>
      </w:r>
      <w:r w:rsidRPr="008354E8">
        <w:rPr>
          <w:rFonts w:ascii="Palatino Linotype" w:eastAsia="Calibri" w:hAnsi="Palatino Linotype" w:cs="Times New Roman"/>
          <w:sz w:val="24"/>
          <w:szCs w:val="24"/>
        </w:rPr>
        <w:t xml:space="preserve">vzorci chování, principy a tradicemi společnosti, ve které </w:t>
      </w:r>
      <w:r w:rsidR="00A37EEB" w:rsidRPr="008354E8">
        <w:rPr>
          <w:rFonts w:ascii="Palatino Linotype" w:eastAsia="Calibri" w:hAnsi="Palatino Linotype" w:cs="Times New Roman"/>
          <w:sz w:val="24"/>
          <w:szCs w:val="24"/>
        </w:rPr>
        <w:t xml:space="preserve">jedinec </w:t>
      </w:r>
      <w:r w:rsidRPr="008354E8">
        <w:rPr>
          <w:rFonts w:ascii="Palatino Linotype" w:eastAsia="Calibri" w:hAnsi="Palatino Linotype" w:cs="Times New Roman"/>
          <w:sz w:val="24"/>
          <w:szCs w:val="24"/>
        </w:rPr>
        <w:t xml:space="preserve">žije. </w:t>
      </w:r>
      <w:r w:rsidR="00B14146" w:rsidRPr="008354E8">
        <w:rPr>
          <w:rFonts w:ascii="Palatino Linotype" w:eastAsia="Calibri" w:hAnsi="Palatino Linotype" w:cs="Times New Roman"/>
          <w:sz w:val="24"/>
          <w:szCs w:val="24"/>
        </w:rPr>
        <w:t>(</w:t>
      </w:r>
      <w:proofErr w:type="spellStart"/>
      <w:r w:rsidR="00B14146" w:rsidRPr="008354E8">
        <w:rPr>
          <w:rFonts w:ascii="Palatino Linotype" w:eastAsia="Calibri" w:hAnsi="Palatino Linotype" w:cs="Times New Roman"/>
          <w:sz w:val="24"/>
          <w:szCs w:val="24"/>
        </w:rPr>
        <w:t>Kolláriková</w:t>
      </w:r>
      <w:proofErr w:type="spellEnd"/>
      <w:r w:rsidR="00B14146" w:rsidRPr="008354E8">
        <w:rPr>
          <w:rFonts w:ascii="Palatino Linotype" w:eastAsia="Calibri" w:hAnsi="Palatino Linotype" w:cs="Times New Roman"/>
          <w:sz w:val="24"/>
          <w:szCs w:val="24"/>
        </w:rPr>
        <w:t xml:space="preserve">, </w:t>
      </w:r>
      <w:proofErr w:type="spellStart"/>
      <w:r w:rsidR="00B14146" w:rsidRPr="008354E8">
        <w:rPr>
          <w:rFonts w:ascii="Palatino Linotype" w:eastAsia="Calibri" w:hAnsi="Palatino Linotype" w:cs="Times New Roman"/>
          <w:sz w:val="24"/>
          <w:szCs w:val="24"/>
        </w:rPr>
        <w:t>Pupala</w:t>
      </w:r>
      <w:proofErr w:type="spellEnd"/>
      <w:r w:rsidR="00B14146" w:rsidRPr="008354E8">
        <w:rPr>
          <w:rFonts w:ascii="Palatino Linotype" w:eastAsia="Calibri" w:hAnsi="Palatino Linotype" w:cs="Times New Roman"/>
          <w:sz w:val="24"/>
          <w:szCs w:val="24"/>
        </w:rPr>
        <w:t>, 2010, s. 24-25) a dodává, že d</w:t>
      </w:r>
      <w:r w:rsidRPr="008354E8">
        <w:rPr>
          <w:rFonts w:ascii="Palatino Linotype" w:eastAsia="Calibri" w:hAnsi="Palatino Linotype" w:cs="Times New Roman"/>
          <w:sz w:val="24"/>
          <w:szCs w:val="24"/>
        </w:rPr>
        <w:t xml:space="preserve">ětství je </w:t>
      </w:r>
      <w:proofErr w:type="spellStart"/>
      <w:r w:rsidRPr="008354E8">
        <w:rPr>
          <w:rFonts w:ascii="Palatino Linotype" w:eastAsia="Calibri" w:hAnsi="Palatino Linotype" w:cs="Times New Roman"/>
          <w:sz w:val="24"/>
          <w:szCs w:val="24"/>
        </w:rPr>
        <w:t>socio</w:t>
      </w:r>
      <w:proofErr w:type="spellEnd"/>
      <w:r w:rsidRPr="008354E8">
        <w:rPr>
          <w:rFonts w:ascii="Palatino Linotype" w:eastAsia="Calibri" w:hAnsi="Palatino Linotype" w:cs="Times New Roman"/>
          <w:sz w:val="24"/>
          <w:szCs w:val="24"/>
        </w:rPr>
        <w:t>-kulturním fenoménem. Jako zvláštní prostor určený pro různé způsoby a styly života ho utváří konkrétní společnost a to podle toho, jak tato společnost chápe koncep</w:t>
      </w:r>
      <w:r w:rsidR="00957B7C" w:rsidRPr="008354E8">
        <w:rPr>
          <w:rFonts w:ascii="Palatino Linotype" w:eastAsia="Calibri" w:hAnsi="Palatino Linotype" w:cs="Times New Roman"/>
          <w:sz w:val="24"/>
          <w:szCs w:val="24"/>
        </w:rPr>
        <w:t>tualizaci</w:t>
      </w:r>
      <w:r w:rsidRPr="008354E8">
        <w:rPr>
          <w:rFonts w:ascii="Palatino Linotype" w:eastAsia="Calibri" w:hAnsi="Palatino Linotype" w:cs="Times New Roman"/>
          <w:sz w:val="24"/>
          <w:szCs w:val="24"/>
        </w:rPr>
        <w:t xml:space="preserve"> dítě a jak na druhé str</w:t>
      </w:r>
      <w:r w:rsidR="00B14146" w:rsidRPr="008354E8">
        <w:rPr>
          <w:rFonts w:ascii="Palatino Linotype" w:eastAsia="Calibri" w:hAnsi="Palatino Linotype" w:cs="Times New Roman"/>
          <w:sz w:val="24"/>
          <w:szCs w:val="24"/>
        </w:rPr>
        <w:t xml:space="preserve">aně konceptualizuje dospělého. </w:t>
      </w:r>
      <w:r w:rsidR="00B445DA" w:rsidRPr="008354E8">
        <w:rPr>
          <w:rFonts w:ascii="Palatino Linotype" w:eastAsia="Calibri" w:hAnsi="Palatino Linotype" w:cs="Times New Roman"/>
          <w:sz w:val="24"/>
          <w:szCs w:val="24"/>
        </w:rPr>
        <w:t xml:space="preserve"> </w:t>
      </w:r>
    </w:p>
    <w:p w:rsidR="004A74F5" w:rsidRPr="008354E8" w:rsidRDefault="004A74F5">
      <w:pPr>
        <w:spacing w:after="0" w:line="360" w:lineRule="auto"/>
        <w:jc w:val="both"/>
      </w:pPr>
    </w:p>
    <w:p w:rsidR="00957B7C" w:rsidRPr="008354E8" w:rsidRDefault="00957B7C">
      <w:pPr>
        <w:spacing w:after="0" w:line="360" w:lineRule="auto"/>
        <w:jc w:val="both"/>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 xml:space="preserve">2.3 </w:t>
      </w:r>
      <w:r w:rsidRPr="008354E8">
        <w:rPr>
          <w:rFonts w:ascii="Palatino Linotype" w:eastAsia="Calibri" w:hAnsi="Palatino Linotype" w:cs="Times New Roman"/>
          <w:sz w:val="24"/>
          <w:szCs w:val="24"/>
        </w:rPr>
        <w:tab/>
        <w:t xml:space="preserve">Dítě v mateřské škole </w:t>
      </w:r>
    </w:p>
    <w:p w:rsidR="008C1299" w:rsidRPr="008354E8" w:rsidRDefault="008C1299">
      <w:pPr>
        <w:spacing w:after="0" w:line="360" w:lineRule="auto"/>
        <w:jc w:val="both"/>
        <w:rPr>
          <w:rFonts w:ascii="Palatino Linotype" w:eastAsia="Calibri" w:hAnsi="Palatino Linotype" w:cs="Times New Roman"/>
          <w:sz w:val="24"/>
          <w:szCs w:val="24"/>
        </w:rPr>
      </w:pPr>
    </w:p>
    <w:p w:rsidR="00AD0E95"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Mateřská škola je po rodině obvykle druhou sociální skupinou, se kterou se dítě ve svém životě setkává.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Vstup do mateřské školy otevírá dítěti dveře k poznání společnosti, ve které bude vyrůstat a žít, k jejímu kulturnímu dědictví, společenským návykům a pravidlům. Mateřská škola tak dítěti zprostředkovává poznání sociokulturního prostředí, morálky a kultury společnosti, do které se narodilo, ve které bude žít a dospěje. Sociokulturní prostředí, ve kterém dítě vyrůstá, ovlivňuje utváření jeho </w:t>
      </w:r>
      <w:r w:rsidR="001B3CCB" w:rsidRPr="008354E8">
        <w:rPr>
          <w:rFonts w:ascii="Palatino Linotype" w:eastAsia="Calibri" w:hAnsi="Palatino Linotype" w:cs="Times New Roman"/>
          <w:sz w:val="24"/>
          <w:szCs w:val="24"/>
        </w:rPr>
        <w:t xml:space="preserve">budoucí </w:t>
      </w:r>
      <w:r w:rsidRPr="008354E8">
        <w:rPr>
          <w:rFonts w:ascii="Palatino Linotype" w:eastAsia="Calibri" w:hAnsi="Palatino Linotype" w:cs="Times New Roman"/>
          <w:sz w:val="24"/>
          <w:szCs w:val="24"/>
        </w:rPr>
        <w:t xml:space="preserve">osobnosti. (Hazuková, 2014, s. 69)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w:t>
      </w:r>
      <w:r w:rsidR="001B3CCB" w:rsidRPr="008354E8">
        <w:rPr>
          <w:rFonts w:ascii="Palatino Linotype" w:eastAsia="Calibri" w:hAnsi="Palatino Linotype" w:cs="Times New Roman"/>
          <w:sz w:val="24"/>
          <w:szCs w:val="24"/>
        </w:rPr>
        <w:t xml:space="preserve"> současnosti se </w:t>
      </w:r>
      <w:r w:rsidRPr="008354E8">
        <w:rPr>
          <w:rFonts w:ascii="Palatino Linotype" w:eastAsia="Calibri" w:hAnsi="Palatino Linotype" w:cs="Times New Roman"/>
          <w:sz w:val="24"/>
          <w:szCs w:val="24"/>
        </w:rPr>
        <w:t xml:space="preserve">přístupy </w:t>
      </w:r>
      <w:r w:rsidR="001B3CCB" w:rsidRPr="008354E8">
        <w:rPr>
          <w:rFonts w:ascii="Palatino Linotype" w:eastAsia="Calibri" w:hAnsi="Palatino Linotype" w:cs="Times New Roman"/>
          <w:sz w:val="24"/>
          <w:szCs w:val="24"/>
        </w:rPr>
        <w:t xml:space="preserve">pedagogů </w:t>
      </w:r>
      <w:r w:rsidRPr="008354E8">
        <w:rPr>
          <w:rFonts w:ascii="Palatino Linotype" w:eastAsia="Calibri" w:hAnsi="Palatino Linotype" w:cs="Times New Roman"/>
          <w:sz w:val="24"/>
          <w:szCs w:val="24"/>
        </w:rPr>
        <w:t>k dětem v mateřských školách významně zaměřily na podporu osobnostního rozvoje a na individualizaci práce s dětmi i rodinami. Znamená to jednak velkou důvěru a podporu dítěti, jakožto svébytné osobnosti, ale spolu s tím i důvěru ve formativní proces dětské skupiny, jehož kvalitu je nutné utvářet. Učitelky mateřských škol akceptují rodiny, otevírají jim svoji práci a snaží se o transparentnost plánování vzdělávací práce i péče o děti. (Kropáčková, 2008, S. 37)</w:t>
      </w:r>
    </w:p>
    <w:p w:rsidR="001B3CCB" w:rsidRPr="008354E8" w:rsidRDefault="001B3CCB">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Pro mateřskou školu je na prvním místě spolupráce s rodinou.</w:t>
      </w:r>
    </w:p>
    <w:p w:rsidR="008C1299"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Ta by měla </w:t>
      </w:r>
      <w:r w:rsidR="001B3CCB" w:rsidRPr="008354E8">
        <w:rPr>
          <w:rFonts w:ascii="Palatino Linotype" w:eastAsia="Calibri" w:hAnsi="Palatino Linotype" w:cs="Times New Roman"/>
          <w:sz w:val="24"/>
          <w:szCs w:val="24"/>
        </w:rPr>
        <w:t xml:space="preserve">podle Kropáčové (2008, s. 99) </w:t>
      </w:r>
      <w:r w:rsidRPr="008354E8">
        <w:rPr>
          <w:rFonts w:ascii="Palatino Linotype" w:eastAsia="Calibri" w:hAnsi="Palatino Linotype" w:cs="Times New Roman"/>
          <w:sz w:val="24"/>
          <w:szCs w:val="24"/>
        </w:rPr>
        <w:t xml:space="preserve">přirozeně stimulovat zájem rodičů o vše, co ve škole probíhá. Rodičovský zájem by měl spočívat v bližším poznání vrstevnické atmosféry, musí ji vnímat ze vzájemných vztahů a </w:t>
      </w:r>
      <w:r w:rsidR="001B3CCB" w:rsidRPr="008354E8">
        <w:rPr>
          <w:rFonts w:ascii="Palatino Linotype" w:eastAsia="Calibri" w:hAnsi="Palatino Linotype" w:cs="Times New Roman"/>
          <w:sz w:val="24"/>
          <w:szCs w:val="24"/>
        </w:rPr>
        <w:t xml:space="preserve">společných </w:t>
      </w:r>
      <w:r w:rsidRPr="008354E8">
        <w:rPr>
          <w:rFonts w:ascii="Palatino Linotype" w:eastAsia="Calibri" w:hAnsi="Palatino Linotype" w:cs="Times New Roman"/>
          <w:sz w:val="24"/>
          <w:szCs w:val="24"/>
        </w:rPr>
        <w:t xml:space="preserve">aktivit. </w:t>
      </w:r>
    </w:p>
    <w:p w:rsidR="00965140" w:rsidRPr="008354E8" w:rsidRDefault="008C1299" w:rsidP="004A74F5">
      <w:pPr>
        <w:spacing w:after="0" w:line="360" w:lineRule="auto"/>
        <w:jc w:val="both"/>
        <w:rPr>
          <w:rFonts w:ascii="Palatino Linotype" w:eastAsia="Calibri" w:hAnsi="Palatino Linotype" w:cs="Times New Roman"/>
          <w:i/>
          <w:sz w:val="24"/>
          <w:szCs w:val="24"/>
        </w:rPr>
      </w:pPr>
      <w:r w:rsidRPr="008354E8">
        <w:rPr>
          <w:rFonts w:ascii="Palatino Linotype" w:eastAsia="Calibri" w:hAnsi="Palatino Linotype" w:cs="Times New Roman"/>
          <w:sz w:val="24"/>
          <w:szCs w:val="24"/>
        </w:rPr>
        <w:t>Tuto skutečnost zdůrazňují i cíle obsažené v Rámcovém vzdělávacím programu pro předškolní vzdělávání.</w:t>
      </w:r>
      <w:r w:rsidR="00355DB3" w:rsidRPr="008354E8">
        <w:rPr>
          <w:rFonts w:ascii="Palatino Linotype" w:eastAsia="Calibri" w:hAnsi="Palatino Linotype" w:cs="Times New Roman"/>
          <w:i/>
          <w:sz w:val="24"/>
          <w:szCs w:val="24"/>
        </w:rPr>
        <w:t xml:space="preserve"> </w:t>
      </w:r>
      <w:r w:rsidR="00355DB3" w:rsidRPr="008354E8">
        <w:rPr>
          <w:rFonts w:ascii="Palatino Linotype" w:eastAsia="Calibri" w:hAnsi="Palatino Linotype" w:cs="Times New Roman"/>
          <w:sz w:val="24"/>
          <w:szCs w:val="24"/>
        </w:rPr>
        <w:t xml:space="preserve">Rámcový vzdělávací program pro předškolní vzdělávání </w:t>
      </w:r>
      <w:r w:rsidR="00AD0E95" w:rsidRPr="008354E8">
        <w:rPr>
          <w:rFonts w:ascii="Palatino Linotype" w:eastAsia="Calibri" w:hAnsi="Palatino Linotype" w:cs="Times New Roman"/>
          <w:sz w:val="24"/>
          <w:szCs w:val="24"/>
        </w:rPr>
        <w:t xml:space="preserve">stanovuje </w:t>
      </w:r>
      <w:r w:rsidR="00355DB3" w:rsidRPr="008354E8">
        <w:rPr>
          <w:rFonts w:ascii="Palatino Linotype" w:eastAsia="Calibri" w:hAnsi="Palatino Linotype" w:cs="Times New Roman"/>
          <w:sz w:val="24"/>
          <w:szCs w:val="24"/>
        </w:rPr>
        <w:t>hlavní požadavky, podmínky a pravidla pro institucionální vzdělávání dětí předškolního v</w:t>
      </w:r>
      <w:r w:rsidR="001B3CCB" w:rsidRPr="008354E8">
        <w:rPr>
          <w:rFonts w:ascii="Palatino Linotype" w:eastAsia="Calibri" w:hAnsi="Palatino Linotype" w:cs="Times New Roman"/>
          <w:sz w:val="24"/>
          <w:szCs w:val="24"/>
        </w:rPr>
        <w:t>ěku. Rámcový vzdělávací program</w:t>
      </w:r>
      <w:r w:rsidR="00355DB3" w:rsidRPr="008354E8">
        <w:rPr>
          <w:rFonts w:ascii="Palatino Linotype" w:eastAsia="Calibri" w:hAnsi="Palatino Linotype" w:cs="Times New Roman"/>
          <w:sz w:val="24"/>
          <w:szCs w:val="24"/>
        </w:rPr>
        <w:t xml:space="preserve"> pro předškolní vzdělávání </w:t>
      </w:r>
      <w:r w:rsidR="001B3CCB" w:rsidRPr="008354E8">
        <w:rPr>
          <w:rFonts w:ascii="Palatino Linotype" w:eastAsia="Calibri" w:hAnsi="Palatino Linotype" w:cs="Times New Roman"/>
          <w:sz w:val="24"/>
          <w:szCs w:val="24"/>
        </w:rPr>
        <w:t>stanovuje hlavní principy vzdělávání</w:t>
      </w:r>
      <w:r w:rsidR="006437CA" w:rsidRPr="008354E8">
        <w:rPr>
          <w:rFonts w:ascii="Palatino Linotype" w:eastAsia="Calibri" w:hAnsi="Palatino Linotype" w:cs="Times New Roman"/>
          <w:sz w:val="24"/>
          <w:szCs w:val="24"/>
        </w:rPr>
        <w:t xml:space="preserve"> a rámcové cíle</w:t>
      </w:r>
      <w:r w:rsidR="001B3CCB" w:rsidRPr="008354E8">
        <w:rPr>
          <w:rFonts w:ascii="Palatino Linotype" w:eastAsia="Calibri" w:hAnsi="Palatino Linotype" w:cs="Times New Roman"/>
          <w:sz w:val="24"/>
          <w:szCs w:val="24"/>
        </w:rPr>
        <w:t>. (MŠMT, 2018)</w:t>
      </w:r>
    </w:p>
    <w:p w:rsidR="008C1299"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Mezi jeden z rámcových cílů předškolního vzdělávání patří rozvíjení dítěte a jeho schopnosti učení, osvojování základních hodnot, na nichž je založena naše společnost a rozvíjení samostatnosti a schopnosti projevovat se jako samostatná osobnost působící na své okolí. Dovednost pedagoga učit děti prosociálnímu chování by měla patřit k vybavení každého předškolního pedagoga. (Svobodová,</w:t>
      </w:r>
      <w:r w:rsidR="00957B7C" w:rsidRPr="008354E8">
        <w:rPr>
          <w:rFonts w:ascii="Palatino Linotype" w:eastAsia="Calibri" w:hAnsi="Palatino Linotype" w:cs="Times New Roman"/>
          <w:sz w:val="24"/>
          <w:szCs w:val="24"/>
        </w:rPr>
        <w:t xml:space="preserve"> 2010, s. 119 – 120) D</w:t>
      </w:r>
      <w:r w:rsidRPr="008354E8">
        <w:rPr>
          <w:rFonts w:ascii="Palatino Linotype" w:eastAsia="Calibri" w:hAnsi="Palatino Linotype" w:cs="Times New Roman"/>
          <w:sz w:val="24"/>
          <w:szCs w:val="24"/>
        </w:rPr>
        <w:t xml:space="preserve">odává, že </w:t>
      </w:r>
      <w:proofErr w:type="spellStart"/>
      <w:r w:rsidR="00A57B0F" w:rsidRPr="008354E8">
        <w:rPr>
          <w:rFonts w:ascii="Palatino Linotype" w:eastAsia="Calibri" w:hAnsi="Palatino Linotype" w:cs="Times New Roman"/>
          <w:sz w:val="24"/>
          <w:szCs w:val="24"/>
        </w:rPr>
        <w:t>p</w:t>
      </w:r>
      <w:r w:rsidRPr="008354E8">
        <w:rPr>
          <w:rFonts w:ascii="Palatino Linotype" w:eastAsia="Calibri" w:hAnsi="Palatino Linotype" w:cs="Times New Roman"/>
          <w:sz w:val="24"/>
          <w:szCs w:val="24"/>
        </w:rPr>
        <w:t>rosociálnost</w:t>
      </w:r>
      <w:proofErr w:type="spellEnd"/>
      <w:r w:rsidRPr="008354E8">
        <w:rPr>
          <w:rFonts w:ascii="Palatino Linotype" w:eastAsia="Calibri" w:hAnsi="Palatino Linotype" w:cs="Times New Roman"/>
          <w:sz w:val="24"/>
          <w:szCs w:val="24"/>
        </w:rPr>
        <w:t xml:space="preserve"> jedince je významnou devizou pro celou společnost. Prosociální jedinec je schopen nemyslet při řešení nějaké situace pouze na svůj prospěch, ale myslí i na blaho ostatních lidí. Tím, že učíme děti </w:t>
      </w:r>
      <w:proofErr w:type="spellStart"/>
      <w:r w:rsidRPr="008354E8">
        <w:rPr>
          <w:rFonts w:ascii="Palatino Linotype" w:eastAsia="Calibri" w:hAnsi="Palatino Linotype" w:cs="Times New Roman"/>
          <w:sz w:val="24"/>
          <w:szCs w:val="24"/>
        </w:rPr>
        <w:t>prosocionálnosti</w:t>
      </w:r>
      <w:proofErr w:type="spellEnd"/>
      <w:r w:rsidRPr="008354E8">
        <w:rPr>
          <w:rFonts w:ascii="Palatino Linotype" w:eastAsia="Calibri" w:hAnsi="Palatino Linotype" w:cs="Times New Roman"/>
          <w:sz w:val="24"/>
          <w:szCs w:val="24"/>
        </w:rPr>
        <w:t xml:space="preserve"> předcházíme sociálně patologickým jevům ve společnosti. K tomu, aby mohlo být dítě prosociální, potřebujeme především zvládnout dovednost, empatie, schopnosti pochopit situaci z pohledu druhé osoby, schopnost morálního úsudku a</w:t>
      </w:r>
      <w:r w:rsidR="00A57B0F" w:rsidRPr="008354E8">
        <w:rPr>
          <w:rFonts w:ascii="Palatino Linotype" w:eastAsia="Calibri" w:hAnsi="Palatino Linotype" w:cs="Times New Roman"/>
          <w:sz w:val="24"/>
          <w:szCs w:val="24"/>
        </w:rPr>
        <w:t xml:space="preserve"> znát sociální normy a pravidla</w:t>
      </w:r>
      <w:r w:rsidRPr="008354E8">
        <w:rPr>
          <w:rFonts w:ascii="Palatino Linotype" w:eastAsia="Calibri" w:hAnsi="Palatino Linotype" w:cs="Times New Roman"/>
          <w:sz w:val="24"/>
          <w:szCs w:val="24"/>
        </w:rPr>
        <w:t xml:space="preserve">. </w:t>
      </w: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K dosažení tohoto cíle mohou podle mého názoru jako jedna z metod sloužit mezigenerační programy. </w:t>
      </w:r>
    </w:p>
    <w:p w:rsidR="00EB6052" w:rsidRPr="008354E8" w:rsidRDefault="00EB6052">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4A74F5" w:rsidRPr="008354E8" w:rsidRDefault="004A74F5">
      <w:pPr>
        <w:spacing w:after="0" w:line="360" w:lineRule="auto"/>
        <w:jc w:val="both"/>
        <w:rPr>
          <w:rFonts w:ascii="Palatino Linotype" w:eastAsia="Calibri" w:hAnsi="Palatino Linotype" w:cs="Times New Roman"/>
          <w:sz w:val="28"/>
          <w:szCs w:val="28"/>
        </w:rPr>
      </w:pPr>
    </w:p>
    <w:p w:rsidR="00957B7C" w:rsidRPr="008354E8" w:rsidRDefault="00957B7C">
      <w:pPr>
        <w:spacing w:after="0" w:line="360" w:lineRule="auto"/>
        <w:jc w:val="both"/>
        <w:rPr>
          <w:rFonts w:ascii="Palatino Linotype" w:eastAsia="Calibri" w:hAnsi="Palatino Linotype" w:cs="Times New Roman"/>
          <w:sz w:val="28"/>
          <w:szCs w:val="28"/>
        </w:rPr>
      </w:pPr>
    </w:p>
    <w:p w:rsidR="00957B7C" w:rsidRPr="008354E8" w:rsidRDefault="00957B7C">
      <w:pPr>
        <w:spacing w:after="0" w:line="360" w:lineRule="auto"/>
        <w:jc w:val="both"/>
        <w:rPr>
          <w:rFonts w:ascii="Palatino Linotype" w:eastAsia="Calibri" w:hAnsi="Palatino Linotype" w:cs="Times New Roman"/>
          <w:sz w:val="28"/>
          <w:szCs w:val="28"/>
        </w:rPr>
      </w:pPr>
    </w:p>
    <w:p w:rsidR="00965140" w:rsidRPr="008354E8" w:rsidRDefault="00355DB3">
      <w:pPr>
        <w:spacing w:after="0" w:line="360" w:lineRule="auto"/>
        <w:jc w:val="both"/>
        <w:rPr>
          <w:rFonts w:ascii="Palatino Linotype" w:eastAsia="Calibri" w:hAnsi="Palatino Linotype" w:cs="Times New Roman"/>
          <w:sz w:val="28"/>
          <w:szCs w:val="28"/>
        </w:rPr>
      </w:pPr>
      <w:r w:rsidRPr="008354E8">
        <w:rPr>
          <w:rFonts w:ascii="Palatino Linotype" w:eastAsia="Calibri" w:hAnsi="Palatino Linotype" w:cs="Times New Roman"/>
          <w:sz w:val="28"/>
          <w:szCs w:val="28"/>
        </w:rPr>
        <w:lastRenderedPageBreak/>
        <w:t>3</w:t>
      </w:r>
      <w:r w:rsidRPr="008354E8">
        <w:rPr>
          <w:rFonts w:ascii="Palatino Linotype" w:eastAsia="Calibri" w:hAnsi="Palatino Linotype" w:cs="Times New Roman"/>
          <w:sz w:val="28"/>
          <w:szCs w:val="28"/>
        </w:rPr>
        <w:tab/>
        <w:t>SENIOR</w:t>
      </w:r>
    </w:p>
    <w:p w:rsidR="00736D66" w:rsidRPr="008354E8" w:rsidRDefault="00736D66">
      <w:pPr>
        <w:spacing w:after="0" w:line="360" w:lineRule="auto"/>
        <w:jc w:val="both"/>
        <w:rPr>
          <w:rFonts w:ascii="Palatino Linotype" w:eastAsia="Calibri" w:hAnsi="Palatino Linotype" w:cs="Times New Roman"/>
          <w:sz w:val="28"/>
          <w:szCs w:val="28"/>
        </w:rPr>
      </w:pPr>
    </w:p>
    <w:p w:rsidR="00965140" w:rsidRPr="008354E8" w:rsidRDefault="00355DB3">
      <w:pPr>
        <w:spacing w:after="0" w:line="360" w:lineRule="auto"/>
        <w:jc w:val="both"/>
      </w:pPr>
      <w:r w:rsidRPr="008354E8">
        <w:rPr>
          <w:rFonts w:ascii="Palatino Linotype" w:eastAsia="Calibri" w:hAnsi="Palatino Linotype" w:cs="Times New Roman"/>
          <w:sz w:val="24"/>
          <w:szCs w:val="24"/>
        </w:rPr>
        <w:t>Dalším klíčovým pojmem diplomové bakalářské práce je senior. T</w:t>
      </w:r>
      <w:r w:rsidR="00A57B0F" w:rsidRPr="008354E8">
        <w:rPr>
          <w:rFonts w:ascii="Palatino Linotype" w:eastAsia="Calibri" w:hAnsi="Palatino Linotype" w:cs="Times New Roman"/>
          <w:sz w:val="24"/>
          <w:szCs w:val="24"/>
        </w:rPr>
        <w:t>ento pojem se obtížně vymezuje.</w:t>
      </w:r>
    </w:p>
    <w:p w:rsidR="00965140" w:rsidRPr="008354E8" w:rsidRDefault="00355DB3">
      <w:pPr>
        <w:spacing w:after="0" w:line="360" w:lineRule="auto"/>
        <w:jc w:val="both"/>
      </w:pPr>
      <w:r w:rsidRPr="008354E8">
        <w:rPr>
          <w:rFonts w:ascii="Palatino Linotype" w:eastAsia="Calibri" w:hAnsi="Palatino Linotype" w:cs="Times New Roman"/>
          <w:sz w:val="24"/>
          <w:szCs w:val="24"/>
        </w:rPr>
        <w:t>Název senior pochází z latinského pojmu „</w:t>
      </w:r>
      <w:proofErr w:type="spellStart"/>
      <w:r w:rsidRPr="008354E8">
        <w:rPr>
          <w:rFonts w:ascii="Palatino Linotype" w:eastAsia="Calibri" w:hAnsi="Palatino Linotype" w:cs="Times New Roman"/>
          <w:sz w:val="24"/>
          <w:szCs w:val="24"/>
        </w:rPr>
        <w:t>senex</w:t>
      </w:r>
      <w:proofErr w:type="spellEnd"/>
      <w:r w:rsidRPr="008354E8">
        <w:rPr>
          <w:rFonts w:ascii="Palatino Linotype" w:eastAsia="Calibri" w:hAnsi="Palatino Linotype" w:cs="Times New Roman"/>
          <w:sz w:val="24"/>
          <w:szCs w:val="24"/>
        </w:rPr>
        <w:t>“, což v překladu znamená starý člověk. V našem prostředí má název senior především nádech úcty ke stáří. Odráží spíše vyšší věk než vztah člověka k pobírání důchodových dávek. (</w:t>
      </w:r>
      <w:proofErr w:type="spellStart"/>
      <w:r w:rsidRPr="008354E8">
        <w:rPr>
          <w:rFonts w:ascii="Palatino Linotype" w:eastAsia="Calibri" w:hAnsi="Palatino Linotype" w:cs="Times New Roman"/>
          <w:sz w:val="24"/>
          <w:szCs w:val="24"/>
        </w:rPr>
        <w:t>Tota</w:t>
      </w:r>
      <w:proofErr w:type="spellEnd"/>
      <w:r w:rsidRPr="008354E8">
        <w:rPr>
          <w:rFonts w:ascii="Palatino Linotype" w:eastAsia="Calibri" w:hAnsi="Palatino Linotype" w:cs="Times New Roman"/>
          <w:sz w:val="24"/>
          <w:szCs w:val="24"/>
        </w:rPr>
        <w:t>, 2016, s. 13)</w:t>
      </w:r>
    </w:p>
    <w:p w:rsidR="00A57B0F" w:rsidRPr="008354E8" w:rsidRDefault="00A57B0F">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Haškovcová </w:t>
      </w:r>
      <w:r w:rsidR="00736D66" w:rsidRPr="008354E8">
        <w:rPr>
          <w:rFonts w:ascii="Palatino Linotype" w:eastAsia="Calibri" w:hAnsi="Palatino Linotype" w:cs="Times New Roman"/>
          <w:sz w:val="24"/>
          <w:szCs w:val="24"/>
        </w:rPr>
        <w:t xml:space="preserve">(2012) </w:t>
      </w:r>
      <w:r w:rsidRPr="008354E8">
        <w:rPr>
          <w:rFonts w:ascii="Palatino Linotype" w:eastAsia="Calibri" w:hAnsi="Palatino Linotype" w:cs="Times New Roman"/>
          <w:sz w:val="24"/>
          <w:szCs w:val="24"/>
        </w:rPr>
        <w:t>definuje senior</w:t>
      </w:r>
      <w:r w:rsidR="000D6ABB" w:rsidRPr="008354E8">
        <w:rPr>
          <w:rFonts w:ascii="Palatino Linotype" w:eastAsia="Calibri" w:hAnsi="Palatino Linotype" w:cs="Times New Roman"/>
          <w:sz w:val="24"/>
          <w:szCs w:val="24"/>
        </w:rPr>
        <w:t>a</w:t>
      </w:r>
      <w:r w:rsidRPr="008354E8">
        <w:rPr>
          <w:rFonts w:ascii="Palatino Linotype" w:eastAsia="Calibri" w:hAnsi="Palatino Linotype" w:cs="Times New Roman"/>
          <w:sz w:val="24"/>
          <w:szCs w:val="24"/>
        </w:rPr>
        <w:t xml:space="preserve"> jako </w:t>
      </w:r>
      <w:r w:rsidR="006437CA" w:rsidRPr="008354E8">
        <w:rPr>
          <w:rFonts w:ascii="Palatino Linotype" w:eastAsia="Calibri" w:hAnsi="Palatino Linotype" w:cs="Times New Roman"/>
          <w:i/>
          <w:sz w:val="24"/>
          <w:szCs w:val="24"/>
        </w:rPr>
        <w:t>„</w:t>
      </w:r>
      <w:r w:rsidRPr="008354E8">
        <w:rPr>
          <w:rFonts w:ascii="Palatino Linotype" w:eastAsia="Calibri" w:hAnsi="Palatino Linotype" w:cs="Times New Roman"/>
          <w:i/>
          <w:sz w:val="24"/>
          <w:szCs w:val="24"/>
        </w:rPr>
        <w:t>staršího člověka, ale také nejstaršího, zpravidla váženého člena nějakého společenství</w:t>
      </w:r>
      <w:r w:rsidR="008E7A19">
        <w:rPr>
          <w:rFonts w:ascii="Palatino Linotype" w:eastAsia="Calibri" w:hAnsi="Palatino Linotype" w:cs="Times New Roman"/>
          <w:i/>
          <w:sz w:val="24"/>
          <w:szCs w:val="24"/>
        </w:rPr>
        <w:t>“.</w:t>
      </w: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Podle </w:t>
      </w:r>
      <w:proofErr w:type="spellStart"/>
      <w:r w:rsidRPr="008354E8">
        <w:rPr>
          <w:rFonts w:ascii="Palatino Linotype" w:eastAsia="Calibri" w:hAnsi="Palatino Linotype" w:cs="Times New Roman"/>
          <w:sz w:val="24"/>
          <w:szCs w:val="24"/>
        </w:rPr>
        <w:t>Pachera</w:t>
      </w:r>
      <w:proofErr w:type="spellEnd"/>
      <w:r w:rsidRPr="008354E8">
        <w:rPr>
          <w:rFonts w:ascii="Palatino Linotype" w:eastAsia="Calibri" w:hAnsi="Palatino Linotype" w:cs="Times New Roman"/>
          <w:sz w:val="24"/>
          <w:szCs w:val="24"/>
        </w:rPr>
        <w:t xml:space="preserve"> (2017, s. 75-76) je stárnutí a stáří relativní pojem a </w:t>
      </w:r>
      <w:r w:rsidR="006437CA" w:rsidRPr="008354E8">
        <w:rPr>
          <w:rFonts w:ascii="Palatino Linotype" w:eastAsia="Calibri" w:hAnsi="Palatino Linotype" w:cs="Times New Roman"/>
          <w:sz w:val="24"/>
          <w:szCs w:val="24"/>
        </w:rPr>
        <w:t>jeho</w:t>
      </w:r>
      <w:r w:rsidRPr="008354E8">
        <w:rPr>
          <w:rFonts w:ascii="Palatino Linotype" w:eastAsia="Calibri" w:hAnsi="Palatino Linotype" w:cs="Times New Roman"/>
          <w:sz w:val="24"/>
          <w:szCs w:val="24"/>
        </w:rPr>
        <w:t xml:space="preserve"> nástup</w:t>
      </w:r>
      <w:r w:rsidR="006437CA" w:rsidRPr="008354E8">
        <w:rPr>
          <w:rFonts w:ascii="Palatino Linotype" w:eastAsia="Calibri" w:hAnsi="Palatino Linotype" w:cs="Times New Roman"/>
          <w:sz w:val="24"/>
          <w:szCs w:val="24"/>
        </w:rPr>
        <w:t xml:space="preserve"> a průběh</w:t>
      </w:r>
      <w:r w:rsidRPr="008354E8">
        <w:rPr>
          <w:rFonts w:ascii="Palatino Linotype" w:eastAsia="Calibri" w:hAnsi="Palatino Linotype" w:cs="Times New Roman"/>
          <w:sz w:val="24"/>
          <w:szCs w:val="24"/>
        </w:rPr>
        <w:t xml:space="preserve"> </w:t>
      </w:r>
      <w:r w:rsidR="006437CA" w:rsidRPr="008354E8">
        <w:rPr>
          <w:rFonts w:ascii="Palatino Linotype" w:eastAsia="Calibri" w:hAnsi="Palatino Linotype" w:cs="Times New Roman"/>
          <w:sz w:val="24"/>
          <w:szCs w:val="24"/>
        </w:rPr>
        <w:t xml:space="preserve">je </w:t>
      </w:r>
      <w:r w:rsidRPr="008354E8">
        <w:rPr>
          <w:rFonts w:ascii="Palatino Linotype" w:eastAsia="Calibri" w:hAnsi="Palatino Linotype" w:cs="Times New Roman"/>
          <w:sz w:val="24"/>
          <w:szCs w:val="24"/>
        </w:rPr>
        <w:t xml:space="preserve">individuálně odlišný. Z obecného hlediska se podle Světové zdravotnické organizace rozlišuje období stárnutí (60-74 let), stáří (do 89 let) a stařeckosti (nad 90 let). V současné době obecně dochází k prodlužování průměrného věku života. Stárnutím </w:t>
      </w:r>
      <w:r w:rsidR="006437CA" w:rsidRPr="008354E8">
        <w:rPr>
          <w:rFonts w:ascii="Palatino Linotype" w:eastAsia="Calibri" w:hAnsi="Palatino Linotype" w:cs="Times New Roman"/>
          <w:sz w:val="24"/>
          <w:szCs w:val="24"/>
        </w:rPr>
        <w:t>můžeme rozumět</w:t>
      </w:r>
      <w:r w:rsidRPr="008354E8">
        <w:rPr>
          <w:rFonts w:ascii="Palatino Linotype" w:eastAsia="Calibri" w:hAnsi="Palatino Linotype" w:cs="Times New Roman"/>
          <w:sz w:val="24"/>
          <w:szCs w:val="24"/>
        </w:rPr>
        <w:t xml:space="preserve"> souhrn všech změn ve struktuře a funkcích organismu. </w:t>
      </w:r>
    </w:p>
    <w:p w:rsidR="00965140" w:rsidRPr="008354E8" w:rsidRDefault="00355DB3">
      <w:pPr>
        <w:spacing w:after="0" w:line="360" w:lineRule="auto"/>
        <w:jc w:val="both"/>
        <w:rPr>
          <w:rFonts w:ascii="Palatino Linotype" w:eastAsia="Calibri" w:hAnsi="Palatino Linotype" w:cs="Times New Roman"/>
          <w:sz w:val="24"/>
          <w:szCs w:val="24"/>
        </w:rPr>
      </w:pPr>
      <w:proofErr w:type="spellStart"/>
      <w:r w:rsidRPr="008354E8">
        <w:rPr>
          <w:rFonts w:ascii="Palatino Linotype" w:eastAsia="Calibri" w:hAnsi="Palatino Linotype" w:cs="Times New Roman"/>
          <w:sz w:val="24"/>
          <w:szCs w:val="24"/>
        </w:rPr>
        <w:t>Th</w:t>
      </w:r>
      <w:r w:rsidR="006437CA" w:rsidRPr="008354E8">
        <w:rPr>
          <w:rFonts w:ascii="Palatino Linotype" w:eastAsia="Calibri" w:hAnsi="Palatino Linotype" w:cs="Times New Roman"/>
          <w:sz w:val="24"/>
          <w:szCs w:val="24"/>
        </w:rPr>
        <w:t>órová</w:t>
      </w:r>
      <w:proofErr w:type="spellEnd"/>
      <w:r w:rsidRPr="008354E8">
        <w:rPr>
          <w:rFonts w:ascii="Palatino Linotype" w:eastAsia="Calibri" w:hAnsi="Palatino Linotype" w:cs="Times New Roman"/>
          <w:sz w:val="24"/>
          <w:szCs w:val="24"/>
        </w:rPr>
        <w:t xml:space="preserve"> (2015, s. 463)</w:t>
      </w:r>
      <w:r w:rsidR="006437CA" w:rsidRPr="008354E8">
        <w:rPr>
          <w:rFonts w:ascii="Palatino Linotype" w:eastAsia="Calibri" w:hAnsi="Palatino Linotype" w:cs="Times New Roman"/>
          <w:sz w:val="24"/>
          <w:szCs w:val="24"/>
        </w:rPr>
        <w:t xml:space="preserve"> poukazuje na to, že </w:t>
      </w:r>
      <w:r w:rsidRPr="008354E8">
        <w:rPr>
          <w:rFonts w:ascii="Palatino Linotype" w:eastAsia="Calibri" w:hAnsi="Palatino Linotype" w:cs="Times New Roman"/>
          <w:sz w:val="24"/>
          <w:szCs w:val="24"/>
        </w:rPr>
        <w:t xml:space="preserve">definovat </w:t>
      </w:r>
      <w:r w:rsidR="000D6ABB" w:rsidRPr="008354E8">
        <w:rPr>
          <w:rFonts w:ascii="Palatino Linotype" w:eastAsia="Calibri" w:hAnsi="Palatino Linotype" w:cs="Times New Roman"/>
          <w:sz w:val="24"/>
          <w:szCs w:val="24"/>
        </w:rPr>
        <w:t>věk seniora</w:t>
      </w:r>
      <w:r w:rsidRPr="008354E8">
        <w:rPr>
          <w:rFonts w:ascii="Palatino Linotype" w:eastAsia="Calibri" w:hAnsi="Palatino Linotype" w:cs="Times New Roman"/>
          <w:sz w:val="24"/>
          <w:szCs w:val="24"/>
        </w:rPr>
        <w:t xml:space="preserve"> </w:t>
      </w:r>
      <w:r w:rsidR="006437CA" w:rsidRPr="008354E8">
        <w:rPr>
          <w:rFonts w:ascii="Palatino Linotype" w:eastAsia="Calibri" w:hAnsi="Palatino Linotype" w:cs="Times New Roman"/>
          <w:sz w:val="24"/>
          <w:szCs w:val="24"/>
        </w:rPr>
        <w:t xml:space="preserve">je </w:t>
      </w:r>
      <w:r w:rsidRPr="008354E8">
        <w:rPr>
          <w:rFonts w:ascii="Palatino Linotype" w:eastAsia="Calibri" w:hAnsi="Palatino Linotype" w:cs="Times New Roman"/>
          <w:sz w:val="24"/>
          <w:szCs w:val="24"/>
        </w:rPr>
        <w:t xml:space="preserve">složité. Nástup dílčích projevů, které považujeme za ukazatele </w:t>
      </w:r>
      <w:r w:rsidR="000D6ABB" w:rsidRPr="008354E8">
        <w:rPr>
          <w:rFonts w:ascii="Palatino Linotype" w:eastAsia="Calibri" w:hAnsi="Palatino Linotype" w:cs="Times New Roman"/>
          <w:sz w:val="24"/>
          <w:szCs w:val="24"/>
        </w:rPr>
        <w:t>věku seniora</w:t>
      </w:r>
      <w:r w:rsidRPr="008354E8">
        <w:rPr>
          <w:rFonts w:ascii="Palatino Linotype" w:eastAsia="Calibri" w:hAnsi="Palatino Linotype" w:cs="Times New Roman"/>
          <w:sz w:val="24"/>
          <w:szCs w:val="24"/>
        </w:rPr>
        <w:t xml:space="preserve"> a míra involuce</w:t>
      </w:r>
      <w:r w:rsidR="00957B7C"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bývají </w:t>
      </w:r>
      <w:r w:rsidR="006437CA" w:rsidRPr="008354E8">
        <w:rPr>
          <w:rFonts w:ascii="Palatino Linotype" w:eastAsia="Calibri" w:hAnsi="Palatino Linotype" w:cs="Times New Roman"/>
          <w:sz w:val="24"/>
          <w:szCs w:val="24"/>
        </w:rPr>
        <w:t xml:space="preserve">velmi </w:t>
      </w:r>
      <w:r w:rsidRPr="008354E8">
        <w:rPr>
          <w:rFonts w:ascii="Palatino Linotype" w:eastAsia="Calibri" w:hAnsi="Palatino Linotype" w:cs="Times New Roman"/>
          <w:sz w:val="24"/>
          <w:szCs w:val="24"/>
        </w:rPr>
        <w:t xml:space="preserve">individuální. Involuce je postupná a nevyhnutelná, i když celou řadu obtíží spojených se </w:t>
      </w:r>
      <w:r w:rsidR="000D6ABB" w:rsidRPr="008354E8">
        <w:rPr>
          <w:rFonts w:ascii="Palatino Linotype" w:eastAsia="Calibri" w:hAnsi="Palatino Linotype" w:cs="Times New Roman"/>
          <w:sz w:val="24"/>
          <w:szCs w:val="24"/>
        </w:rPr>
        <w:t>stárnutím seniora</w:t>
      </w:r>
      <w:r w:rsidRPr="008354E8">
        <w:rPr>
          <w:rFonts w:ascii="Palatino Linotype" w:eastAsia="Calibri" w:hAnsi="Palatino Linotype" w:cs="Times New Roman"/>
          <w:sz w:val="24"/>
          <w:szCs w:val="24"/>
        </w:rPr>
        <w:t xml:space="preserve"> řeší nejrůznější kompenzační strategie.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Blatný (2016, s. 157) popisuje s</w:t>
      </w:r>
      <w:r w:rsidR="002833D1" w:rsidRPr="008354E8">
        <w:rPr>
          <w:rFonts w:ascii="Palatino Linotype" w:eastAsia="Calibri" w:hAnsi="Palatino Linotype" w:cs="Times New Roman"/>
          <w:sz w:val="24"/>
          <w:szCs w:val="24"/>
        </w:rPr>
        <w:t>táří z psychologického hlediska. Z jeho pohledu</w:t>
      </w:r>
      <w:r w:rsidR="00AD0E95" w:rsidRPr="008354E8">
        <w:rPr>
          <w:rFonts w:ascii="Palatino Linotype" w:eastAsia="Calibri" w:hAnsi="Palatino Linotype" w:cs="Times New Roman"/>
          <w:sz w:val="24"/>
          <w:szCs w:val="24"/>
        </w:rPr>
        <w:t>,</w:t>
      </w:r>
      <w:r w:rsidR="002833D1" w:rsidRPr="008354E8">
        <w:rPr>
          <w:rFonts w:ascii="Palatino Linotype" w:eastAsia="Calibri" w:hAnsi="Palatino Linotype" w:cs="Times New Roman"/>
          <w:sz w:val="24"/>
          <w:szCs w:val="24"/>
        </w:rPr>
        <w:t xml:space="preserve"> je</w:t>
      </w:r>
      <w:r w:rsidRPr="008354E8">
        <w:rPr>
          <w:rFonts w:ascii="Palatino Linotype" w:eastAsia="Calibri" w:hAnsi="Palatino Linotype" w:cs="Times New Roman"/>
          <w:sz w:val="24"/>
          <w:szCs w:val="24"/>
        </w:rPr>
        <w:t xml:space="preserve"> </w:t>
      </w:r>
      <w:r w:rsidR="000D6ABB" w:rsidRPr="008354E8">
        <w:rPr>
          <w:rFonts w:ascii="Palatino Linotype" w:eastAsia="Calibri" w:hAnsi="Palatino Linotype" w:cs="Times New Roman"/>
          <w:sz w:val="24"/>
          <w:szCs w:val="24"/>
        </w:rPr>
        <w:t>s</w:t>
      </w:r>
      <w:r w:rsidR="00957B7C" w:rsidRPr="008354E8">
        <w:rPr>
          <w:rFonts w:ascii="Palatino Linotype" w:eastAsia="Calibri" w:hAnsi="Palatino Linotype" w:cs="Times New Roman"/>
          <w:sz w:val="24"/>
          <w:szCs w:val="24"/>
        </w:rPr>
        <w:t>tárnutí</w:t>
      </w:r>
      <w:r w:rsidRPr="008354E8">
        <w:rPr>
          <w:rFonts w:ascii="Palatino Linotype" w:eastAsia="Calibri" w:hAnsi="Palatino Linotype" w:cs="Times New Roman"/>
          <w:sz w:val="24"/>
          <w:szCs w:val="24"/>
        </w:rPr>
        <w:t xml:space="preserve"> především nezaměnitelnou individuální zkušeností</w:t>
      </w:r>
      <w:r w:rsidR="006437CA" w:rsidRPr="008354E8">
        <w:rPr>
          <w:rFonts w:ascii="Palatino Linotype" w:eastAsia="Calibri" w:hAnsi="Palatino Linotype" w:cs="Times New Roman"/>
          <w:sz w:val="24"/>
          <w:szCs w:val="24"/>
        </w:rPr>
        <w:t xml:space="preserve"> každého jedince</w:t>
      </w:r>
      <w:r w:rsidRPr="008354E8">
        <w:rPr>
          <w:rFonts w:ascii="Palatino Linotype" w:eastAsia="Calibri" w:hAnsi="Palatino Linotype" w:cs="Times New Roman"/>
          <w:sz w:val="24"/>
          <w:szCs w:val="24"/>
        </w:rPr>
        <w:t xml:space="preserve">, kterou mohou ovlivnit nejrůznější vnitřní a vnější faktory, je zkušeností postupné změny, která se týká všech aspektů člověka. </w:t>
      </w: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Také </w:t>
      </w:r>
      <w:proofErr w:type="spellStart"/>
      <w:r w:rsidRPr="008354E8">
        <w:rPr>
          <w:rFonts w:ascii="Palatino Linotype" w:eastAsia="Calibri" w:hAnsi="Palatino Linotype" w:cs="Times New Roman"/>
          <w:sz w:val="24"/>
          <w:szCs w:val="24"/>
        </w:rPr>
        <w:t>Rabušicová</w:t>
      </w:r>
      <w:proofErr w:type="spellEnd"/>
      <w:r w:rsidRPr="008354E8">
        <w:rPr>
          <w:rFonts w:ascii="Palatino Linotype" w:eastAsia="Calibri" w:hAnsi="Palatino Linotype" w:cs="Times New Roman"/>
          <w:sz w:val="24"/>
          <w:szCs w:val="24"/>
        </w:rPr>
        <w:t xml:space="preserve"> (2011, s. 147)</w:t>
      </w:r>
      <w:r w:rsidR="00957B7C" w:rsidRPr="008354E8">
        <w:rPr>
          <w:rFonts w:ascii="Palatino Linotype" w:eastAsia="Calibri" w:hAnsi="Palatino Linotype" w:cs="Times New Roman"/>
          <w:sz w:val="24"/>
          <w:szCs w:val="24"/>
        </w:rPr>
        <w:t xml:space="preserve"> a stejně tak i Dvořáčková (2012, s. 12)</w:t>
      </w:r>
      <w:r w:rsidR="0057263B" w:rsidRPr="008354E8">
        <w:rPr>
          <w:rFonts w:ascii="Palatino Linotype" w:eastAsia="Calibri" w:hAnsi="Palatino Linotype" w:cs="Times New Roman"/>
          <w:sz w:val="24"/>
          <w:szCs w:val="24"/>
        </w:rPr>
        <w:t xml:space="preserve"> </w:t>
      </w:r>
      <w:r w:rsidR="006437CA" w:rsidRPr="008354E8">
        <w:rPr>
          <w:rFonts w:ascii="Palatino Linotype" w:eastAsia="Calibri" w:hAnsi="Palatino Linotype" w:cs="Times New Roman"/>
          <w:sz w:val="24"/>
          <w:szCs w:val="24"/>
        </w:rPr>
        <w:t>se shodují na tom</w:t>
      </w:r>
      <w:r w:rsidRPr="008354E8">
        <w:rPr>
          <w:rFonts w:ascii="Palatino Linotype" w:eastAsia="Calibri" w:hAnsi="Palatino Linotype" w:cs="Times New Roman"/>
          <w:sz w:val="24"/>
          <w:szCs w:val="24"/>
        </w:rPr>
        <w:t xml:space="preserve">, že </w:t>
      </w:r>
      <w:r w:rsidR="0057263B" w:rsidRPr="008354E8">
        <w:rPr>
          <w:rFonts w:ascii="Palatino Linotype" w:eastAsia="Calibri" w:hAnsi="Palatino Linotype" w:cs="Times New Roman"/>
          <w:sz w:val="24"/>
          <w:szCs w:val="24"/>
        </w:rPr>
        <w:t>u</w:t>
      </w:r>
      <w:r w:rsidR="004B17C5" w:rsidRPr="008354E8">
        <w:rPr>
          <w:rFonts w:ascii="Palatino Linotype" w:eastAsia="Calibri" w:hAnsi="Palatino Linotype" w:cs="Times New Roman"/>
          <w:sz w:val="24"/>
          <w:szCs w:val="24"/>
        </w:rPr>
        <w:t xml:space="preserve"> seniorů dochází</w:t>
      </w:r>
      <w:r w:rsidRPr="008354E8">
        <w:rPr>
          <w:rFonts w:ascii="Palatino Linotype" w:eastAsia="Calibri" w:hAnsi="Palatino Linotype" w:cs="Times New Roman"/>
          <w:sz w:val="24"/>
          <w:szCs w:val="24"/>
        </w:rPr>
        <w:t xml:space="preserve"> </w:t>
      </w:r>
      <w:r w:rsidR="004B17C5" w:rsidRPr="008354E8">
        <w:rPr>
          <w:rFonts w:ascii="Palatino Linotype" w:eastAsia="Calibri" w:hAnsi="Palatino Linotype" w:cs="Times New Roman"/>
          <w:sz w:val="24"/>
          <w:szCs w:val="24"/>
        </w:rPr>
        <w:t xml:space="preserve">ke změnám </w:t>
      </w:r>
      <w:r w:rsidRPr="008354E8">
        <w:rPr>
          <w:rFonts w:ascii="Palatino Linotype" w:eastAsia="Calibri" w:hAnsi="Palatino Linotype" w:cs="Times New Roman"/>
          <w:sz w:val="24"/>
          <w:szCs w:val="24"/>
        </w:rPr>
        <w:t xml:space="preserve">v sociální oblasti spojené s novým společenským postavením. Na místo profesní role přicházejí pouze </w:t>
      </w:r>
      <w:r w:rsidRPr="008354E8">
        <w:rPr>
          <w:rFonts w:ascii="Palatino Linotype" w:eastAsia="Calibri" w:hAnsi="Palatino Linotype" w:cs="Times New Roman"/>
          <w:sz w:val="24"/>
          <w:szCs w:val="24"/>
        </w:rPr>
        <w:lastRenderedPageBreak/>
        <w:t>soukromé role v rodině, v kruhu přátel. Ze všech těchto biologických a sociálních změn pramení nově se objevující potřeby seniorů, které bývají charakterizovány jako potřeby jistoty, bezpečí, potřeba podpory, potřeba soukromí, ale současně i potřeba komunikace. Zdrojem pro uspokojování těchto potřeb je předevš</w:t>
      </w:r>
      <w:r w:rsidR="0057263B" w:rsidRPr="008354E8">
        <w:rPr>
          <w:rFonts w:ascii="Palatino Linotype" w:eastAsia="Calibri" w:hAnsi="Palatino Linotype" w:cs="Times New Roman"/>
          <w:sz w:val="24"/>
          <w:szCs w:val="24"/>
        </w:rPr>
        <w:t>ím rodina a její mladší členové</w:t>
      </w:r>
      <w:r w:rsidRPr="008354E8">
        <w:rPr>
          <w:rFonts w:ascii="Palatino Linotype" w:eastAsia="Calibri" w:hAnsi="Palatino Linotype" w:cs="Times New Roman"/>
          <w:sz w:val="24"/>
          <w:szCs w:val="24"/>
        </w:rPr>
        <w:t xml:space="preserve">. </w:t>
      </w:r>
    </w:p>
    <w:p w:rsidR="00965140" w:rsidRPr="008354E8" w:rsidRDefault="00355DB3">
      <w:pPr>
        <w:spacing w:after="0" w:line="360" w:lineRule="auto"/>
        <w:jc w:val="both"/>
      </w:pPr>
      <w:proofErr w:type="spellStart"/>
      <w:r w:rsidRPr="008354E8">
        <w:rPr>
          <w:rFonts w:ascii="Palatino Linotype" w:eastAsia="Calibri" w:hAnsi="Palatino Linotype" w:cs="Times New Roman"/>
          <w:sz w:val="24"/>
          <w:szCs w:val="24"/>
        </w:rPr>
        <w:t>Šimíčková-Čížková</w:t>
      </w:r>
      <w:proofErr w:type="spellEnd"/>
      <w:r w:rsidRPr="008354E8">
        <w:rPr>
          <w:rFonts w:ascii="Palatino Linotype" w:eastAsia="Calibri" w:hAnsi="Palatino Linotype" w:cs="Times New Roman"/>
          <w:sz w:val="24"/>
          <w:szCs w:val="24"/>
        </w:rPr>
        <w:t xml:space="preserve"> (2010, s. 148-149) </w:t>
      </w:r>
      <w:r w:rsidR="006437CA" w:rsidRPr="008354E8">
        <w:rPr>
          <w:rFonts w:ascii="Palatino Linotype" w:eastAsia="Calibri" w:hAnsi="Palatino Linotype" w:cs="Times New Roman"/>
          <w:sz w:val="24"/>
          <w:szCs w:val="24"/>
        </w:rPr>
        <w:t>upozorňuje</w:t>
      </w:r>
      <w:r w:rsidR="00AD0E95" w:rsidRPr="008354E8">
        <w:rPr>
          <w:rFonts w:ascii="Palatino Linotype" w:eastAsia="Calibri" w:hAnsi="Palatino Linotype" w:cs="Times New Roman"/>
          <w:sz w:val="24"/>
          <w:szCs w:val="24"/>
        </w:rPr>
        <w:t xml:space="preserve"> na to</w:t>
      </w:r>
      <w:r w:rsidRPr="008354E8">
        <w:rPr>
          <w:rFonts w:ascii="Palatino Linotype" w:eastAsia="Calibri" w:hAnsi="Palatino Linotype" w:cs="Times New Roman"/>
          <w:sz w:val="24"/>
          <w:szCs w:val="24"/>
        </w:rPr>
        <w:t>, že duševní vývoj ve stáří je současně ovlivňován vedle biologických faktorů i faktory sociálními</w:t>
      </w:r>
      <w:r w:rsidR="006437CA"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Tyto změny podmínek</w:t>
      </w:r>
      <w:r w:rsidR="006437CA" w:rsidRPr="008354E8">
        <w:rPr>
          <w:rFonts w:ascii="Palatino Linotype" w:eastAsia="Calibri" w:hAnsi="Palatino Linotype" w:cs="Times New Roman"/>
          <w:sz w:val="24"/>
          <w:szCs w:val="24"/>
        </w:rPr>
        <w:t xml:space="preserve"> jak vnitřních, tak vnějších,</w:t>
      </w:r>
      <w:r w:rsidRPr="008354E8">
        <w:rPr>
          <w:rFonts w:ascii="Palatino Linotype" w:eastAsia="Calibri" w:hAnsi="Palatino Linotype" w:cs="Times New Roman"/>
          <w:sz w:val="24"/>
          <w:szCs w:val="24"/>
        </w:rPr>
        <w:t xml:space="preserve"> kladou zvýšenou roli na adaptaci senior</w:t>
      </w:r>
      <w:r w:rsidR="00957B7C" w:rsidRPr="008354E8">
        <w:rPr>
          <w:rFonts w:ascii="Palatino Linotype" w:eastAsia="Calibri" w:hAnsi="Palatino Linotype" w:cs="Times New Roman"/>
          <w:sz w:val="24"/>
          <w:szCs w:val="24"/>
        </w:rPr>
        <w:t>a. Mnohé změny lze kompenzovat.  S</w:t>
      </w:r>
      <w:r w:rsidRPr="008354E8">
        <w:rPr>
          <w:rFonts w:ascii="Palatino Linotype" w:eastAsia="Calibri" w:hAnsi="Palatino Linotype" w:cs="Times New Roman"/>
          <w:sz w:val="24"/>
          <w:szCs w:val="24"/>
        </w:rPr>
        <w:t xml:space="preserve">enior ví, že stárne a může se na své stáří připravit. Lidé, kteří prokazovali v průběhu celého života sociální dovednosti, nebudou ve stáří trpět ztrátou sociálních vztahů. Kreativní jedinec bude své schopnosti využívat i ve stáří a bude přinášet společenské hodnoty.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Rozhodující při adaptaci člověka na stáří zůstává osobnost v kontinuitě celého dosavadního života. </w:t>
      </w:r>
      <w:proofErr w:type="spellStart"/>
      <w:r w:rsidRPr="008354E8">
        <w:rPr>
          <w:rFonts w:ascii="Palatino Linotype" w:eastAsia="Calibri" w:hAnsi="Palatino Linotype" w:cs="Times New Roman"/>
          <w:sz w:val="24"/>
          <w:szCs w:val="24"/>
        </w:rPr>
        <w:t>Šimíčková-Čížková</w:t>
      </w:r>
      <w:proofErr w:type="spellEnd"/>
      <w:r w:rsidRPr="008354E8">
        <w:rPr>
          <w:rFonts w:ascii="Palatino Linotype" w:eastAsia="Calibri" w:hAnsi="Palatino Linotype" w:cs="Times New Roman"/>
          <w:sz w:val="24"/>
          <w:szCs w:val="24"/>
        </w:rPr>
        <w:t xml:space="preserve"> (2010, s. 157-158) uvádí pět strategií </w:t>
      </w:r>
      <w:r w:rsidR="00AD0E95" w:rsidRPr="008354E8">
        <w:rPr>
          <w:rFonts w:ascii="Palatino Linotype" w:eastAsia="Calibri" w:hAnsi="Palatino Linotype" w:cs="Times New Roman"/>
          <w:sz w:val="24"/>
          <w:szCs w:val="24"/>
        </w:rPr>
        <w:t>přípravy</w:t>
      </w:r>
      <w:r w:rsidRPr="008354E8">
        <w:rPr>
          <w:rFonts w:ascii="Palatino Linotype" w:eastAsia="Calibri" w:hAnsi="Palatino Linotype" w:cs="Times New Roman"/>
          <w:sz w:val="24"/>
          <w:szCs w:val="24"/>
        </w:rPr>
        <w:t xml:space="preserve"> na stáří:</w:t>
      </w:r>
    </w:p>
    <w:p w:rsidR="00965140" w:rsidRPr="008354E8" w:rsidRDefault="006437CA">
      <w:pPr>
        <w:pStyle w:val="Odstavecseseznamem"/>
        <w:numPr>
          <w:ilvl w:val="0"/>
          <w:numId w:val="5"/>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Konstruktivnost </w:t>
      </w:r>
    </w:p>
    <w:p w:rsidR="00965140" w:rsidRPr="008354E8" w:rsidRDefault="006437CA">
      <w:pPr>
        <w:pStyle w:val="Odstavecseseznamem"/>
        <w:numPr>
          <w:ilvl w:val="0"/>
          <w:numId w:val="5"/>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Závislost </w:t>
      </w:r>
    </w:p>
    <w:p w:rsidR="00965140" w:rsidRPr="008354E8" w:rsidRDefault="006437CA">
      <w:pPr>
        <w:pStyle w:val="Odstavecseseznamem"/>
        <w:numPr>
          <w:ilvl w:val="0"/>
          <w:numId w:val="5"/>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Obranný postoj </w:t>
      </w:r>
    </w:p>
    <w:p w:rsidR="00965140" w:rsidRPr="008354E8" w:rsidRDefault="006437CA">
      <w:pPr>
        <w:pStyle w:val="Odstavecseseznamem"/>
        <w:numPr>
          <w:ilvl w:val="0"/>
          <w:numId w:val="5"/>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Nepřátelství </w:t>
      </w:r>
    </w:p>
    <w:p w:rsidR="00965140" w:rsidRPr="008354E8" w:rsidRDefault="006437CA" w:rsidP="004A74F5">
      <w:pPr>
        <w:pStyle w:val="Odstavecseseznamem"/>
        <w:numPr>
          <w:ilvl w:val="0"/>
          <w:numId w:val="5"/>
        </w:numPr>
        <w:spacing w:after="0" w:line="360" w:lineRule="auto"/>
        <w:jc w:val="both"/>
        <w:rPr>
          <w:rFonts w:ascii="Palatino Linotype" w:eastAsia="Calibri" w:hAnsi="Palatino Linotype" w:cs="Times New Roman"/>
          <w:sz w:val="24"/>
          <w:szCs w:val="24"/>
        </w:rPr>
      </w:pPr>
      <w:proofErr w:type="spellStart"/>
      <w:r w:rsidRPr="008354E8">
        <w:rPr>
          <w:rFonts w:ascii="Palatino Linotype" w:eastAsia="Calibri" w:hAnsi="Palatino Linotype" w:cs="Times New Roman"/>
          <w:sz w:val="24"/>
          <w:szCs w:val="24"/>
        </w:rPr>
        <w:t>Sebenenávist</w:t>
      </w:r>
      <w:proofErr w:type="spellEnd"/>
      <w:r w:rsidRPr="008354E8">
        <w:rPr>
          <w:rFonts w:ascii="Palatino Linotype" w:eastAsia="Calibri" w:hAnsi="Palatino Linotype" w:cs="Times New Roman"/>
          <w:sz w:val="24"/>
          <w:szCs w:val="24"/>
        </w:rPr>
        <w:t xml:space="preserve">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Takto definuje strategie vyrovnání se stárnutí</w:t>
      </w:r>
      <w:r w:rsidR="00054E30" w:rsidRPr="008354E8">
        <w:rPr>
          <w:rFonts w:ascii="Palatino Linotype" w:eastAsia="Calibri" w:hAnsi="Palatino Linotype" w:cs="Times New Roman"/>
          <w:sz w:val="24"/>
          <w:szCs w:val="24"/>
        </w:rPr>
        <w:t>m</w:t>
      </w:r>
      <w:r w:rsidRPr="008354E8">
        <w:rPr>
          <w:rFonts w:ascii="Palatino Linotype" w:eastAsia="Calibri" w:hAnsi="Palatino Linotype" w:cs="Times New Roman"/>
          <w:sz w:val="24"/>
          <w:szCs w:val="24"/>
        </w:rPr>
        <w:t xml:space="preserve"> a stářím také Špatenková a Smékalová (2015, s. 59-60) a dodává, že </w:t>
      </w:r>
      <w:r w:rsidR="00275ECB" w:rsidRPr="008354E8">
        <w:rPr>
          <w:rFonts w:ascii="Palatino Linotype" w:eastAsia="Calibri" w:hAnsi="Palatino Linotype" w:cs="Times New Roman"/>
          <w:sz w:val="24"/>
          <w:szCs w:val="24"/>
        </w:rPr>
        <w:t>u</w:t>
      </w:r>
      <w:r w:rsidRPr="008354E8">
        <w:rPr>
          <w:rFonts w:ascii="Palatino Linotype" w:eastAsia="Calibri" w:hAnsi="Palatino Linotype" w:cs="Times New Roman"/>
          <w:sz w:val="24"/>
          <w:szCs w:val="24"/>
        </w:rPr>
        <w:t>vedené strategie není možné měnit, jsou hluboce zakořeněné a často vycházejí z životní strategie daného člověka. Jediným možným řešením je pomoci těmto lidem, aby jejich život byl snesitelnější</w:t>
      </w:r>
      <w:r w:rsidR="00054E30" w:rsidRPr="008354E8">
        <w:rPr>
          <w:rFonts w:ascii="Palatino Linotype" w:eastAsia="Calibri" w:hAnsi="Palatino Linotype" w:cs="Times New Roman"/>
          <w:sz w:val="24"/>
          <w:szCs w:val="24"/>
        </w:rPr>
        <w:t>, aby stárnutí bylo důstojnější</w:t>
      </w:r>
      <w:r w:rsidRPr="008354E8">
        <w:rPr>
          <w:rFonts w:ascii="Palatino Linotype" w:eastAsia="Calibri" w:hAnsi="Palatino Linotype" w:cs="Times New Roman"/>
          <w:sz w:val="24"/>
          <w:szCs w:val="24"/>
        </w:rPr>
        <w:t xml:space="preserve"> a aby v něm člověk nezůstal</w:t>
      </w:r>
      <w:r w:rsidR="00275ECB" w:rsidRPr="008354E8">
        <w:rPr>
          <w:rFonts w:ascii="Palatino Linotype" w:eastAsia="Calibri" w:hAnsi="Palatino Linotype" w:cs="Times New Roman"/>
          <w:sz w:val="24"/>
          <w:szCs w:val="24"/>
        </w:rPr>
        <w:t xml:space="preserve"> sám</w:t>
      </w:r>
      <w:r w:rsidRPr="008354E8">
        <w:rPr>
          <w:rFonts w:ascii="Palatino Linotype" w:eastAsia="Calibri" w:hAnsi="Palatino Linotype" w:cs="Times New Roman"/>
          <w:sz w:val="24"/>
          <w:szCs w:val="24"/>
        </w:rPr>
        <w:t>.</w:t>
      </w:r>
      <w:r w:rsidRPr="008354E8">
        <w:rPr>
          <w:rFonts w:ascii="Palatino Linotype" w:eastAsia="Calibri" w:hAnsi="Palatino Linotype" w:cs="Times New Roman"/>
          <w:i/>
          <w:sz w:val="24"/>
          <w:szCs w:val="24"/>
        </w:rPr>
        <w:t xml:space="preserve"> </w:t>
      </w:r>
    </w:p>
    <w:p w:rsidR="00CF4E66" w:rsidRPr="008354E8" w:rsidRDefault="00CF4E66">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EF765D"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3.1</w:t>
      </w:r>
      <w:r w:rsidRPr="008354E8">
        <w:rPr>
          <w:rFonts w:ascii="Palatino Linotype" w:eastAsia="Calibri" w:hAnsi="Palatino Linotype" w:cs="Times New Roman"/>
          <w:sz w:val="24"/>
          <w:szCs w:val="24"/>
        </w:rPr>
        <w:tab/>
        <w:t>Senior a společnost</w:t>
      </w:r>
    </w:p>
    <w:p w:rsidR="00EF765D" w:rsidRPr="008354E8" w:rsidRDefault="00EF765D">
      <w:pPr>
        <w:spacing w:after="0" w:line="360" w:lineRule="auto"/>
        <w:jc w:val="both"/>
        <w:rPr>
          <w:rFonts w:ascii="Palatino Linotype" w:eastAsia="Calibri" w:hAnsi="Palatino Linotype" w:cs="Times New Roman"/>
          <w:sz w:val="24"/>
          <w:szCs w:val="24"/>
        </w:rPr>
      </w:pPr>
    </w:p>
    <w:p w:rsidR="00965140" w:rsidRPr="008354E8" w:rsidRDefault="00EF765D">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Už před odchodem do starobního důchodu, natož ve starobním důchodě</w:t>
      </w:r>
      <w:r w:rsidR="00054E30"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se v souladu s konceptem aktivního stárnutí aktualizuje téma přípravy na stáří a smysluplného naplnění volného času. Příkladem takového smysluplného a užitečného naplnění může být právě participace na různých programech mezigeneračního setkávání a učení</w:t>
      </w:r>
      <w:r w:rsidR="00CF4E66" w:rsidRPr="008354E8">
        <w:rPr>
          <w:rFonts w:ascii="Palatino Linotype" w:eastAsia="Calibri" w:hAnsi="Palatino Linotype" w:cs="Times New Roman"/>
          <w:sz w:val="24"/>
          <w:szCs w:val="24"/>
        </w:rPr>
        <w:t>. Je to příležitost, jak zajistit generační kontinuitu, saturovat sociální a emocionální potřeby nejen seniorů, předávat si znalosti, zkušenosti a dovednosti.</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Podle názoru Špatenkové a Smékalové (2015, s. 14) si </w:t>
      </w:r>
      <w:r w:rsidR="00736D66" w:rsidRPr="008354E8">
        <w:rPr>
          <w:rFonts w:ascii="Palatino Linotype" w:eastAsia="Calibri" w:hAnsi="Palatino Linotype" w:cs="Times New Roman"/>
          <w:sz w:val="24"/>
          <w:szCs w:val="24"/>
        </w:rPr>
        <w:t>k</w:t>
      </w:r>
      <w:r w:rsidRPr="008354E8">
        <w:rPr>
          <w:rFonts w:ascii="Palatino Linotype" w:eastAsia="Calibri" w:hAnsi="Palatino Linotype" w:cs="Times New Roman"/>
          <w:sz w:val="24"/>
          <w:szCs w:val="24"/>
        </w:rPr>
        <w:t xml:space="preserve">aždý člověk v průběhu svého života utváří </w:t>
      </w:r>
      <w:r w:rsidR="00123C3F" w:rsidRPr="008354E8">
        <w:rPr>
          <w:rFonts w:ascii="Palatino Linotype" w:eastAsia="Calibri" w:hAnsi="Palatino Linotype" w:cs="Times New Roman"/>
          <w:sz w:val="24"/>
          <w:szCs w:val="24"/>
        </w:rPr>
        <w:t xml:space="preserve">své </w:t>
      </w:r>
      <w:r w:rsidRPr="008354E8">
        <w:rPr>
          <w:rFonts w:ascii="Palatino Linotype" w:eastAsia="Calibri" w:hAnsi="Palatino Linotype" w:cs="Times New Roman"/>
          <w:sz w:val="24"/>
          <w:szCs w:val="24"/>
        </w:rPr>
        <w:t xml:space="preserve">postoje ke starým lidem a k vlastnímu stáří. </w:t>
      </w:r>
      <w:r w:rsidR="00736D66" w:rsidRPr="008354E8">
        <w:rPr>
          <w:rFonts w:ascii="Palatino Linotype" w:eastAsia="Calibri" w:hAnsi="Palatino Linotype" w:cs="Times New Roman"/>
          <w:sz w:val="24"/>
          <w:szCs w:val="24"/>
        </w:rPr>
        <w:t>Velký</w:t>
      </w:r>
      <w:r w:rsidRPr="008354E8">
        <w:rPr>
          <w:rFonts w:ascii="Palatino Linotype" w:eastAsia="Calibri" w:hAnsi="Palatino Linotype" w:cs="Times New Roman"/>
          <w:sz w:val="24"/>
          <w:szCs w:val="24"/>
        </w:rPr>
        <w:t xml:space="preserve"> význam má v tomto ohledu</w:t>
      </w:r>
      <w:r w:rsidR="00123C3F" w:rsidRPr="008354E8">
        <w:rPr>
          <w:rFonts w:ascii="Palatino Linotype" w:eastAsia="Calibri" w:hAnsi="Palatino Linotype" w:cs="Times New Roman"/>
          <w:sz w:val="24"/>
          <w:szCs w:val="24"/>
        </w:rPr>
        <w:t>, jak již bylo zmíněno výše,</w:t>
      </w:r>
      <w:r w:rsidRPr="008354E8">
        <w:rPr>
          <w:rFonts w:ascii="Palatino Linotype" w:eastAsia="Calibri" w:hAnsi="Palatino Linotype" w:cs="Times New Roman"/>
          <w:sz w:val="24"/>
          <w:szCs w:val="24"/>
        </w:rPr>
        <w:t xml:space="preserve"> především výchova v dětství. Stáří je stále stejné, ale </w:t>
      </w:r>
      <w:r w:rsidR="00736D66" w:rsidRPr="008354E8">
        <w:rPr>
          <w:rFonts w:ascii="Palatino Linotype" w:eastAsia="Calibri" w:hAnsi="Palatino Linotype" w:cs="Times New Roman"/>
          <w:sz w:val="24"/>
          <w:szCs w:val="24"/>
        </w:rPr>
        <w:t>výklady</w:t>
      </w:r>
      <w:r w:rsidRPr="008354E8">
        <w:rPr>
          <w:rFonts w:ascii="Palatino Linotype" w:eastAsia="Calibri" w:hAnsi="Palatino Linotype" w:cs="Times New Roman"/>
          <w:sz w:val="24"/>
          <w:szCs w:val="24"/>
        </w:rPr>
        <w:t xml:space="preserve"> toho, co to znamená být starý, jsou různé. Postoje ke stáří a starým lidem se mohou měnit dokonce v průběhu života jedince. Mladí lidé i lidé středního věku toho o stáří často moc nevědí a nezajímají se o ně. Stáří je pro ně neatrakti</w:t>
      </w:r>
      <w:r w:rsidR="00736D66" w:rsidRPr="008354E8">
        <w:rPr>
          <w:rFonts w:ascii="Palatino Linotype" w:eastAsia="Calibri" w:hAnsi="Palatino Linotype" w:cs="Times New Roman"/>
          <w:sz w:val="24"/>
          <w:szCs w:val="24"/>
        </w:rPr>
        <w:t>vním a příliš vzdáleným obdobím</w:t>
      </w:r>
      <w:r w:rsidRPr="008354E8">
        <w:rPr>
          <w:rFonts w:ascii="Palatino Linotype" w:eastAsia="Calibri" w:hAnsi="Palatino Linotype" w:cs="Times New Roman"/>
          <w:sz w:val="24"/>
          <w:szCs w:val="24"/>
        </w:rPr>
        <w:t xml:space="preserve">. </w:t>
      </w:r>
    </w:p>
    <w:p w:rsidR="00965140" w:rsidRPr="008354E8" w:rsidRDefault="00355DB3">
      <w:pPr>
        <w:spacing w:after="0" w:line="360" w:lineRule="auto"/>
        <w:jc w:val="both"/>
      </w:pPr>
      <w:r w:rsidRPr="008354E8">
        <w:rPr>
          <w:rFonts w:ascii="Palatino Linotype" w:eastAsia="Calibri" w:hAnsi="Palatino Linotype" w:cs="Times New Roman"/>
          <w:sz w:val="24"/>
          <w:szCs w:val="24"/>
        </w:rPr>
        <w:t xml:space="preserve">Každá společnost je různorodá. Zahrnuje lidi všech kategorií.  Od nemluvňat až po ty nejstarší. </w:t>
      </w:r>
      <w:r w:rsidR="00054E30" w:rsidRPr="008354E8">
        <w:rPr>
          <w:rFonts w:ascii="Palatino Linotype" w:eastAsia="Calibri" w:hAnsi="Palatino Linotype" w:cs="Times New Roman"/>
          <w:sz w:val="24"/>
          <w:szCs w:val="24"/>
        </w:rPr>
        <w:t>Z t</w:t>
      </w:r>
      <w:r w:rsidR="006E68EA" w:rsidRPr="008354E8">
        <w:rPr>
          <w:rFonts w:ascii="Palatino Linotype" w:eastAsia="Calibri" w:hAnsi="Palatino Linotype" w:cs="Times New Roman"/>
          <w:sz w:val="24"/>
          <w:szCs w:val="24"/>
        </w:rPr>
        <w:t xml:space="preserve">oho důvodu, jak zmiňuje </w:t>
      </w:r>
      <w:proofErr w:type="spellStart"/>
      <w:r w:rsidR="006E68EA" w:rsidRPr="008354E8">
        <w:rPr>
          <w:rFonts w:ascii="Palatino Linotype" w:eastAsia="Calibri" w:hAnsi="Palatino Linotype" w:cs="Times New Roman"/>
          <w:sz w:val="24"/>
          <w:szCs w:val="24"/>
        </w:rPr>
        <w:t>Tota</w:t>
      </w:r>
      <w:proofErr w:type="spellEnd"/>
      <w:r w:rsidR="006E68EA" w:rsidRPr="008354E8">
        <w:rPr>
          <w:rFonts w:ascii="Palatino Linotype" w:eastAsia="Calibri" w:hAnsi="Palatino Linotype" w:cs="Times New Roman"/>
          <w:sz w:val="24"/>
          <w:szCs w:val="24"/>
        </w:rPr>
        <w:t xml:space="preserve"> (2016, s. 84)</w:t>
      </w:r>
      <w:r w:rsidR="00054E30"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vyplývá právo a povinnost společnosti zajímat se o potřeby mladých i starých lidí. Zkoumat je a vhodným způsobem je naplňovat, ovlivňovat a usměrňovat. </w:t>
      </w:r>
    </w:p>
    <w:p w:rsidR="00965140" w:rsidRPr="008354E8" w:rsidRDefault="00355DB3">
      <w:pPr>
        <w:spacing w:after="0" w:line="360" w:lineRule="auto"/>
        <w:jc w:val="both"/>
      </w:pPr>
      <w:r w:rsidRPr="008354E8">
        <w:rPr>
          <w:rFonts w:ascii="Palatino Linotype" w:eastAsia="Calibri" w:hAnsi="Palatino Linotype" w:cs="Times New Roman"/>
          <w:sz w:val="24"/>
          <w:szCs w:val="24"/>
        </w:rPr>
        <w:t>Také Dv</w:t>
      </w:r>
      <w:r w:rsidR="00736D66" w:rsidRPr="008354E8">
        <w:rPr>
          <w:rFonts w:ascii="Palatino Linotype" w:eastAsia="Calibri" w:hAnsi="Palatino Linotype" w:cs="Times New Roman"/>
          <w:sz w:val="24"/>
          <w:szCs w:val="24"/>
        </w:rPr>
        <w:t xml:space="preserve">ořáčková (2012, s. 9) </w:t>
      </w:r>
      <w:r w:rsidR="006E68EA" w:rsidRPr="008354E8">
        <w:rPr>
          <w:rFonts w:ascii="Palatino Linotype" w:eastAsia="Calibri" w:hAnsi="Palatino Linotype" w:cs="Times New Roman"/>
          <w:sz w:val="24"/>
          <w:szCs w:val="24"/>
        </w:rPr>
        <w:t>poukazuje na to</w:t>
      </w:r>
      <w:r w:rsidR="00736D66" w:rsidRPr="008354E8">
        <w:rPr>
          <w:rFonts w:ascii="Palatino Linotype" w:eastAsia="Calibri" w:hAnsi="Palatino Linotype" w:cs="Times New Roman"/>
          <w:sz w:val="24"/>
          <w:szCs w:val="24"/>
        </w:rPr>
        <w:t xml:space="preserve">, že </w:t>
      </w:r>
      <w:r w:rsidRPr="008354E8">
        <w:rPr>
          <w:rFonts w:ascii="Palatino Linotype" w:eastAsia="Calibri" w:hAnsi="Palatino Linotype" w:cs="Times New Roman"/>
          <w:sz w:val="24"/>
          <w:szCs w:val="24"/>
        </w:rPr>
        <w:t>stárnutí populace je celosvětovou</w:t>
      </w:r>
      <w:r w:rsidR="006E68EA" w:rsidRPr="008354E8">
        <w:rPr>
          <w:rFonts w:ascii="Palatino Linotype" w:eastAsia="Calibri" w:hAnsi="Palatino Linotype" w:cs="Times New Roman"/>
          <w:sz w:val="24"/>
          <w:szCs w:val="24"/>
        </w:rPr>
        <w:t xml:space="preserve"> záležitostí</w:t>
      </w:r>
      <w:r w:rsidRPr="008354E8">
        <w:rPr>
          <w:rFonts w:ascii="Palatino Linotype" w:eastAsia="Calibri" w:hAnsi="Palatino Linotype" w:cs="Times New Roman"/>
          <w:sz w:val="24"/>
          <w:szCs w:val="24"/>
        </w:rPr>
        <w:t xml:space="preserve"> a </w:t>
      </w:r>
      <w:r w:rsidR="006E68EA" w:rsidRPr="008354E8">
        <w:rPr>
          <w:rFonts w:ascii="Palatino Linotype" w:eastAsia="Calibri" w:hAnsi="Palatino Linotype" w:cs="Times New Roman"/>
          <w:sz w:val="24"/>
          <w:szCs w:val="24"/>
        </w:rPr>
        <w:t>postupné</w:t>
      </w:r>
      <w:r w:rsidRPr="008354E8">
        <w:rPr>
          <w:rFonts w:ascii="Palatino Linotype" w:eastAsia="Calibri" w:hAnsi="Palatino Linotype" w:cs="Times New Roman"/>
          <w:sz w:val="24"/>
          <w:szCs w:val="24"/>
        </w:rPr>
        <w:t xml:space="preserve"> stárnutí společnosti se nevyhne</w:t>
      </w:r>
      <w:r w:rsidR="006E68EA" w:rsidRPr="008354E8">
        <w:rPr>
          <w:rFonts w:ascii="Palatino Linotype" w:eastAsia="Calibri" w:hAnsi="Palatino Linotype" w:cs="Times New Roman"/>
          <w:sz w:val="24"/>
          <w:szCs w:val="24"/>
        </w:rPr>
        <w:t xml:space="preserve"> ani České republice. Tato skutečnost</w:t>
      </w:r>
      <w:r w:rsidRPr="008354E8">
        <w:rPr>
          <w:rFonts w:ascii="Palatino Linotype" w:eastAsia="Calibri" w:hAnsi="Palatino Linotype" w:cs="Times New Roman"/>
          <w:sz w:val="24"/>
          <w:szCs w:val="24"/>
        </w:rPr>
        <w:t xml:space="preserve"> vyžaduje aktivní přístup profesionálů a hledání optimálních řešení ve všech sférách společenského života. Všichni však mají nárok na odpovídající profesionální zdravotní i sociální péči, která zachovává jejich důstojnost i ve vysokém věku. </w:t>
      </w:r>
    </w:p>
    <w:p w:rsidR="00965140" w:rsidRPr="008354E8" w:rsidRDefault="00965140">
      <w:pPr>
        <w:spacing w:after="0" w:line="360" w:lineRule="auto"/>
        <w:jc w:val="both"/>
        <w:rPr>
          <w:rFonts w:ascii="Palatino Linotype" w:eastAsia="Calibri" w:hAnsi="Palatino Linotype" w:cs="Times New Roman"/>
          <w:sz w:val="24"/>
          <w:szCs w:val="24"/>
        </w:rPr>
      </w:pPr>
    </w:p>
    <w:p w:rsidR="00965140" w:rsidRPr="008354E8" w:rsidRDefault="00355DB3">
      <w:pPr>
        <w:tabs>
          <w:tab w:val="left" w:pos="3644"/>
        </w:tabs>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 xml:space="preserve">Ministerstvo práce a sociálních věcí vytvořilo dokument Národní program přípravy na stárnutí na období let 2008 až 2012 (Kvalita života ve stáří). </w:t>
      </w:r>
      <w:r w:rsidR="006E68EA" w:rsidRPr="008354E8">
        <w:rPr>
          <w:rFonts w:ascii="Palatino Linotype" w:eastAsia="Calibri" w:hAnsi="Palatino Linotype" w:cs="Times New Roman"/>
          <w:sz w:val="24"/>
          <w:szCs w:val="24"/>
        </w:rPr>
        <w:t xml:space="preserve">Dvořáčková (2012, s. 27,28) </w:t>
      </w:r>
      <w:r w:rsidR="00F4749D" w:rsidRPr="008354E8">
        <w:rPr>
          <w:rFonts w:ascii="Palatino Linotype" w:eastAsia="Calibri" w:hAnsi="Palatino Linotype" w:cs="Times New Roman"/>
          <w:sz w:val="24"/>
          <w:szCs w:val="24"/>
        </w:rPr>
        <w:t>upozorňuje na to, že p</w:t>
      </w:r>
      <w:r w:rsidRPr="008354E8">
        <w:rPr>
          <w:rFonts w:ascii="Palatino Linotype" w:eastAsia="Calibri" w:hAnsi="Palatino Linotype" w:cs="Times New Roman"/>
          <w:sz w:val="24"/>
          <w:szCs w:val="24"/>
        </w:rPr>
        <w:t>rogram vychází z předpokladu, že zvýšení kvality života ve stáří a k úspěšnému řešení výzev spojených s demografickým stárnutím je nezbytné soustředit se na strategické oblasti a priority</w:t>
      </w:r>
      <w:r w:rsidR="00F4749D" w:rsidRPr="008354E8">
        <w:rPr>
          <w:rFonts w:ascii="Palatino Linotype" w:eastAsia="Calibri" w:hAnsi="Palatino Linotype" w:cs="Times New Roman"/>
          <w:sz w:val="24"/>
          <w:szCs w:val="24"/>
        </w:rPr>
        <w:t xml:space="preserve">. Mezi strategické oblasti a priority patří </w:t>
      </w:r>
      <w:r w:rsidRPr="008354E8">
        <w:rPr>
          <w:rFonts w:ascii="Palatino Linotype" w:eastAsia="Calibri" w:hAnsi="Palatino Linotype" w:cs="Times New Roman"/>
          <w:sz w:val="24"/>
          <w:szCs w:val="24"/>
        </w:rPr>
        <w:t>aktivní stárnutí, prostředí a komunity vstřícné k seniorům, zlepšení zdraví a zdravotní péče seniorů, podpora rodiny a pečovatelů, podpora participace na životě společ</w:t>
      </w:r>
      <w:r w:rsidR="006E68EA" w:rsidRPr="008354E8">
        <w:rPr>
          <w:rFonts w:ascii="Palatino Linotype" w:eastAsia="Calibri" w:hAnsi="Palatino Linotype" w:cs="Times New Roman"/>
          <w:sz w:val="24"/>
          <w:szCs w:val="24"/>
        </w:rPr>
        <w:t xml:space="preserve">nosti a ochrana lidských práv. </w:t>
      </w:r>
    </w:p>
    <w:p w:rsidR="006D7505" w:rsidRPr="008354E8" w:rsidRDefault="00355DB3">
      <w:pPr>
        <w:tabs>
          <w:tab w:val="left" w:pos="3644"/>
        </w:tabs>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Totéž uvádí Špatenková, Smékalová (2015, s. 15) </w:t>
      </w:r>
      <w:r w:rsidR="006E68EA" w:rsidRPr="008354E8">
        <w:rPr>
          <w:rFonts w:ascii="Palatino Linotype" w:eastAsia="Calibri" w:hAnsi="Palatino Linotype" w:cs="Times New Roman"/>
          <w:sz w:val="24"/>
          <w:szCs w:val="24"/>
        </w:rPr>
        <w:t>a</w:t>
      </w:r>
      <w:r w:rsidRPr="008354E8">
        <w:rPr>
          <w:rFonts w:ascii="Palatino Linotype" w:eastAsia="Calibri" w:hAnsi="Palatino Linotype" w:cs="Times New Roman"/>
          <w:sz w:val="24"/>
          <w:szCs w:val="24"/>
        </w:rPr>
        <w:t xml:space="preserve"> dodává, že demografické stárnutí bylo označeno také jako tichá revoluce. Je třeba se zamyslet nad tím, zda naše instituce, prostředí, způsob myšlení i života jsou připraveny na pozvolný, ale jistý příchod dlouhověkosti</w:t>
      </w:r>
      <w:r w:rsidR="00054E30" w:rsidRPr="008354E8">
        <w:rPr>
          <w:rFonts w:ascii="Palatino Linotype" w:eastAsia="Calibri" w:hAnsi="Palatino Linotype" w:cs="Times New Roman"/>
          <w:sz w:val="24"/>
          <w:szCs w:val="24"/>
        </w:rPr>
        <w:t xml:space="preserve"> ve společnosti</w:t>
      </w:r>
      <w:r w:rsidRPr="008354E8">
        <w:rPr>
          <w:rFonts w:ascii="Palatino Linotype" w:eastAsia="Calibri" w:hAnsi="Palatino Linotype" w:cs="Times New Roman"/>
          <w:sz w:val="24"/>
          <w:szCs w:val="24"/>
        </w:rPr>
        <w:t xml:space="preserve">. </w:t>
      </w:r>
    </w:p>
    <w:p w:rsidR="00965140" w:rsidRPr="008354E8" w:rsidRDefault="00EF765D">
      <w:pPr>
        <w:tabs>
          <w:tab w:val="left" w:pos="3644"/>
        </w:tabs>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Společnost, respektive lidé v</w:t>
      </w:r>
      <w:r w:rsidR="00054E30" w:rsidRPr="008354E8">
        <w:rPr>
          <w:rFonts w:ascii="Palatino Linotype" w:eastAsia="Calibri" w:hAnsi="Palatino Linotype" w:cs="Times New Roman"/>
          <w:sz w:val="24"/>
          <w:szCs w:val="24"/>
        </w:rPr>
        <w:t> </w:t>
      </w:r>
      <w:r w:rsidRPr="008354E8">
        <w:rPr>
          <w:rFonts w:ascii="Palatino Linotype" w:eastAsia="Calibri" w:hAnsi="Palatino Linotype" w:cs="Times New Roman"/>
          <w:sz w:val="24"/>
          <w:szCs w:val="24"/>
        </w:rPr>
        <w:t>ní</w:t>
      </w:r>
      <w:r w:rsidR="00054E30"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se musí určitým způsobem srovnat se stárnutím, stářím a seniory vůbec. Pochopit je, poznat, uvědomit si jejich potřeby, proto je nezbytné, aby se mladí a senioři setkávali, spolupracovali a komunikovali již od útlého mládí. To je také důvod, proč se vytváří podobné programy. </w:t>
      </w:r>
    </w:p>
    <w:p w:rsidR="00965140" w:rsidRPr="008354E8" w:rsidRDefault="00B14146">
      <w:pPr>
        <w:tabs>
          <w:tab w:val="left" w:pos="3644"/>
        </w:tabs>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Jak uvádí Špatenková, Smékalová (2015 s. 15) t</w:t>
      </w:r>
      <w:r w:rsidR="00355DB3" w:rsidRPr="008354E8">
        <w:rPr>
          <w:rFonts w:ascii="Palatino Linotype" w:eastAsia="Calibri" w:hAnsi="Palatino Linotype" w:cs="Times New Roman"/>
          <w:sz w:val="24"/>
          <w:szCs w:val="24"/>
        </w:rPr>
        <w:t>aké ve vládním prohlášení Národní strategie podporující pozitivní stárnutí pro období let 2013 až 2017 je stárnutí populace prezentováno jako výzva pro společnost. Aby však bylo možné potenciál rostoucího počtu seniorů využít, je třeba zaměřit se na dvě základní oblasti – celoživotní učení a zdravé stárnutí. Celoživotní učení je vnímáno jako kontinuální proces získávání a rozvoje vědomostí, intelektových schopností a praktických dovednos</w:t>
      </w:r>
      <w:r w:rsidRPr="008354E8">
        <w:rPr>
          <w:rFonts w:ascii="Palatino Linotype" w:eastAsia="Calibri" w:hAnsi="Palatino Linotype" w:cs="Times New Roman"/>
          <w:sz w:val="24"/>
          <w:szCs w:val="24"/>
        </w:rPr>
        <w:t xml:space="preserve">tí v průběhu celého života. </w:t>
      </w:r>
    </w:p>
    <w:p w:rsidR="00965140" w:rsidRPr="008354E8" w:rsidRDefault="00965140">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4A74F5" w:rsidRPr="008354E8" w:rsidRDefault="004A74F5">
      <w:pPr>
        <w:spacing w:after="0" w:line="360" w:lineRule="auto"/>
        <w:jc w:val="both"/>
        <w:rPr>
          <w:rFonts w:ascii="Palatino Linotype" w:eastAsia="Calibri" w:hAnsi="Palatino Linotype" w:cs="Times New Roman"/>
          <w:sz w:val="24"/>
          <w:szCs w:val="24"/>
        </w:rPr>
      </w:pPr>
    </w:p>
    <w:p w:rsidR="00965140" w:rsidRPr="008354E8" w:rsidRDefault="00355DB3">
      <w:pPr>
        <w:pStyle w:val="Odstavecseseznamem"/>
        <w:numPr>
          <w:ilvl w:val="1"/>
          <w:numId w:val="4"/>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Role seniorů ve výchově</w:t>
      </w:r>
    </w:p>
    <w:p w:rsidR="00965140" w:rsidRPr="008354E8" w:rsidRDefault="00965140">
      <w:pPr>
        <w:pStyle w:val="Odstavecseseznamem"/>
        <w:spacing w:after="0" w:line="360" w:lineRule="auto"/>
        <w:ind w:left="1068"/>
        <w:jc w:val="both"/>
        <w:rPr>
          <w:rFonts w:ascii="Palatino Linotype" w:eastAsia="Calibri" w:hAnsi="Palatino Linotype" w:cs="Times New Roman"/>
          <w:sz w:val="24"/>
          <w:szCs w:val="24"/>
        </w:rPr>
      </w:pPr>
    </w:p>
    <w:p w:rsidR="00275ECB" w:rsidRPr="008354E8" w:rsidRDefault="006C5E2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Jak bylo zmíněno v kapitole 2.1</w:t>
      </w:r>
      <w:r w:rsidR="00EB6052" w:rsidRPr="008354E8">
        <w:rPr>
          <w:rFonts w:ascii="Palatino Linotype" w:eastAsia="Calibri" w:hAnsi="Palatino Linotype" w:cs="Times New Roman"/>
          <w:sz w:val="24"/>
          <w:szCs w:val="24"/>
        </w:rPr>
        <w:t>,</w:t>
      </w:r>
      <w:r w:rsidR="00355DB3"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p</w:t>
      </w:r>
      <w:r w:rsidR="00355DB3" w:rsidRPr="008354E8">
        <w:rPr>
          <w:rFonts w:ascii="Palatino Linotype" w:eastAsia="Calibri" w:hAnsi="Palatino Linotype" w:cs="Times New Roman"/>
          <w:sz w:val="24"/>
          <w:szCs w:val="24"/>
        </w:rPr>
        <w:t>ředstavuje rodina pro každého člověka</w:t>
      </w:r>
      <w:r w:rsidR="00054E30" w:rsidRPr="008354E8">
        <w:rPr>
          <w:rFonts w:ascii="Palatino Linotype" w:eastAsia="Calibri" w:hAnsi="Palatino Linotype" w:cs="Times New Roman"/>
          <w:sz w:val="24"/>
          <w:szCs w:val="24"/>
        </w:rPr>
        <w:t>,</w:t>
      </w:r>
      <w:r w:rsidR="00355DB3" w:rsidRPr="008354E8">
        <w:rPr>
          <w:rFonts w:ascii="Palatino Linotype" w:eastAsia="Calibri" w:hAnsi="Palatino Linotype" w:cs="Times New Roman"/>
          <w:sz w:val="24"/>
          <w:szCs w:val="24"/>
        </w:rPr>
        <w:t xml:space="preserve"> bez rozdílu věku</w:t>
      </w:r>
      <w:r w:rsidR="00054E30" w:rsidRPr="008354E8">
        <w:rPr>
          <w:rFonts w:ascii="Palatino Linotype" w:eastAsia="Calibri" w:hAnsi="Palatino Linotype" w:cs="Times New Roman"/>
          <w:sz w:val="24"/>
          <w:szCs w:val="24"/>
        </w:rPr>
        <w:t>,</w:t>
      </w:r>
      <w:r w:rsidR="00355DB3" w:rsidRPr="008354E8">
        <w:rPr>
          <w:rFonts w:ascii="Palatino Linotype" w:eastAsia="Calibri" w:hAnsi="Palatino Linotype" w:cs="Times New Roman"/>
          <w:sz w:val="24"/>
          <w:szCs w:val="24"/>
        </w:rPr>
        <w:t xml:space="preserve"> zázemí a jistotu.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Ve stáří pak dobře fungující rodina znamená</w:t>
      </w:r>
      <w:r w:rsidR="00054E30"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v případě nesoběstačnosti seniora</w:t>
      </w:r>
      <w:r w:rsidR="00054E30"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záruku pomoci psychické, fyzické i hmotné. Rodina navíc rozvíjí aktivity ve stáří a je výrazným referenčním rámcem života seniorů. Senioři proto velmi oceňují dobře fungující vztahy v rodině a zázemí. Soužití se seniory zprostředkovává mladším generacím nezažité zkušenosti a napomáhá vytvářet soc</w:t>
      </w:r>
      <w:r w:rsidR="006C5E20" w:rsidRPr="008354E8">
        <w:rPr>
          <w:rFonts w:ascii="Palatino Linotype" w:eastAsia="Calibri" w:hAnsi="Palatino Linotype" w:cs="Times New Roman"/>
          <w:sz w:val="24"/>
          <w:szCs w:val="24"/>
        </w:rPr>
        <w:t>iální rovnováhu mezi generacemi</w:t>
      </w:r>
      <w:r w:rsidRPr="008354E8">
        <w:rPr>
          <w:rFonts w:ascii="Palatino Linotype" w:eastAsia="Calibri" w:hAnsi="Palatino Linotype" w:cs="Times New Roman"/>
          <w:sz w:val="24"/>
          <w:szCs w:val="24"/>
        </w:rPr>
        <w:t xml:space="preserve">. </w:t>
      </w:r>
      <w:r w:rsidR="006C5E20" w:rsidRPr="008354E8">
        <w:rPr>
          <w:rFonts w:ascii="Palatino Linotype" w:eastAsia="Calibri" w:hAnsi="Palatino Linotype" w:cs="Times New Roman"/>
          <w:sz w:val="24"/>
          <w:szCs w:val="24"/>
        </w:rPr>
        <w:t>(</w:t>
      </w:r>
      <w:proofErr w:type="gramStart"/>
      <w:r w:rsidR="006C5E20" w:rsidRPr="008354E8">
        <w:rPr>
          <w:rFonts w:ascii="Palatino Linotype" w:eastAsia="Calibri" w:hAnsi="Palatino Linotype" w:cs="Times New Roman"/>
          <w:sz w:val="24"/>
          <w:szCs w:val="24"/>
        </w:rPr>
        <w:t xml:space="preserve">Dvořáčková, </w:t>
      </w:r>
      <w:r w:rsidR="00736D66" w:rsidRPr="008354E8">
        <w:rPr>
          <w:rFonts w:ascii="Palatino Linotype" w:eastAsia="Calibri" w:hAnsi="Palatino Linotype" w:cs="Times New Roman"/>
          <w:sz w:val="24"/>
          <w:szCs w:val="24"/>
        </w:rPr>
        <w:t xml:space="preserve"> 2012</w:t>
      </w:r>
      <w:proofErr w:type="gramEnd"/>
      <w:r w:rsidR="00736D66" w:rsidRPr="008354E8">
        <w:rPr>
          <w:rFonts w:ascii="Palatino Linotype" w:eastAsia="Calibri" w:hAnsi="Palatino Linotype" w:cs="Times New Roman"/>
          <w:sz w:val="24"/>
          <w:szCs w:val="24"/>
        </w:rPr>
        <w:t>, s. 55)</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Podle </w:t>
      </w:r>
      <w:proofErr w:type="spellStart"/>
      <w:r w:rsidRPr="008354E8">
        <w:rPr>
          <w:rFonts w:ascii="Palatino Linotype" w:eastAsia="Calibri" w:hAnsi="Palatino Linotype" w:cs="Times New Roman"/>
          <w:sz w:val="24"/>
          <w:szCs w:val="24"/>
        </w:rPr>
        <w:t>Toty</w:t>
      </w:r>
      <w:proofErr w:type="spellEnd"/>
      <w:r w:rsidRPr="008354E8">
        <w:rPr>
          <w:rFonts w:ascii="Palatino Linotype" w:eastAsia="Calibri" w:hAnsi="Palatino Linotype" w:cs="Times New Roman"/>
          <w:sz w:val="24"/>
          <w:szCs w:val="24"/>
        </w:rPr>
        <w:t xml:space="preserve"> (2016, s. 10) sehrává rodina </w:t>
      </w:r>
      <w:r w:rsidR="00F4749D" w:rsidRPr="008354E8">
        <w:rPr>
          <w:rFonts w:ascii="Palatino Linotype" w:eastAsia="Calibri" w:hAnsi="Palatino Linotype" w:cs="Times New Roman"/>
          <w:sz w:val="24"/>
          <w:szCs w:val="24"/>
        </w:rPr>
        <w:t>v životě</w:t>
      </w:r>
      <w:r w:rsidRPr="008354E8">
        <w:rPr>
          <w:rFonts w:ascii="Palatino Linotype" w:eastAsia="Calibri" w:hAnsi="Palatino Linotype" w:cs="Times New Roman"/>
          <w:sz w:val="24"/>
          <w:szCs w:val="24"/>
        </w:rPr>
        <w:t xml:space="preserve"> seniora velmi významnou roli. Může mu být velkou oporou a motivací. Čím těsnější jsou vazby v rodině, čím spokojenější jsou její členové, tím pozitivněji ovlivňují jeho život. V opačném případě, kdy rodina neexistuje nebo její vazby na seniora </w:t>
      </w:r>
      <w:r w:rsidR="00F4749D" w:rsidRPr="008354E8">
        <w:rPr>
          <w:rFonts w:ascii="Palatino Linotype" w:eastAsia="Calibri" w:hAnsi="Palatino Linotype" w:cs="Times New Roman"/>
          <w:sz w:val="24"/>
          <w:szCs w:val="24"/>
        </w:rPr>
        <w:t>chybí</w:t>
      </w:r>
      <w:r w:rsidRPr="008354E8">
        <w:rPr>
          <w:rFonts w:ascii="Palatino Linotype" w:eastAsia="Calibri" w:hAnsi="Palatino Linotype" w:cs="Times New Roman"/>
          <w:sz w:val="24"/>
          <w:szCs w:val="24"/>
        </w:rPr>
        <w:t xml:space="preserve">, ztrácí senior perspektivu a motivaci pro svou budoucnost.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Prodlužující </w:t>
      </w:r>
      <w:r w:rsidR="00054E30" w:rsidRPr="008354E8">
        <w:rPr>
          <w:rFonts w:ascii="Palatino Linotype" w:eastAsia="Calibri" w:hAnsi="Palatino Linotype" w:cs="Times New Roman"/>
          <w:sz w:val="24"/>
          <w:szCs w:val="24"/>
        </w:rPr>
        <w:t xml:space="preserve">se </w:t>
      </w:r>
      <w:r w:rsidRPr="008354E8">
        <w:rPr>
          <w:rFonts w:ascii="Palatino Linotype" w:eastAsia="Calibri" w:hAnsi="Palatino Linotype" w:cs="Times New Roman"/>
          <w:sz w:val="24"/>
          <w:szCs w:val="24"/>
        </w:rPr>
        <w:t>délka dožití vede k tomu, že se senioři nejen dožívají narození vnoučat, ale mají rovněž možnost vybudovat si s nimi dlouhodobý vztah a stávají se tak prostředníky zachování kontinuity a stability rodiny, stejně tak, jako významn</w:t>
      </w:r>
      <w:r w:rsidR="00EB6052" w:rsidRPr="008354E8">
        <w:rPr>
          <w:rFonts w:ascii="Palatino Linotype" w:eastAsia="Calibri" w:hAnsi="Palatino Linotype" w:cs="Times New Roman"/>
          <w:sz w:val="24"/>
          <w:szCs w:val="24"/>
        </w:rPr>
        <w:t>ým zdrojem mezigenerační pomoci</w:t>
      </w:r>
      <w:r w:rsidRPr="008354E8">
        <w:rPr>
          <w:rFonts w:ascii="Palatino Linotype" w:eastAsia="Calibri" w:hAnsi="Palatino Linotype" w:cs="Times New Roman"/>
          <w:sz w:val="24"/>
          <w:szCs w:val="24"/>
        </w:rPr>
        <w:t xml:space="preserve">. (Hasmanová </w:t>
      </w:r>
      <w:proofErr w:type="spellStart"/>
      <w:r w:rsidRPr="008354E8">
        <w:rPr>
          <w:rFonts w:ascii="Palatino Linotype" w:eastAsia="Calibri" w:hAnsi="Palatino Linotype" w:cs="Times New Roman"/>
          <w:sz w:val="24"/>
          <w:szCs w:val="24"/>
        </w:rPr>
        <w:t>Marhánková</w:t>
      </w:r>
      <w:proofErr w:type="spellEnd"/>
      <w:r w:rsidRPr="008354E8">
        <w:rPr>
          <w:rFonts w:ascii="Palatino Linotype" w:eastAsia="Calibri" w:hAnsi="Palatino Linotype" w:cs="Times New Roman"/>
          <w:sz w:val="24"/>
          <w:szCs w:val="24"/>
        </w:rPr>
        <w:t>, Štípková, 2018, s. 23)</w:t>
      </w:r>
    </w:p>
    <w:p w:rsidR="00EF2761" w:rsidRPr="008354E8" w:rsidRDefault="00B1414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Hasmanová </w:t>
      </w:r>
      <w:proofErr w:type="spellStart"/>
      <w:r w:rsidRPr="008354E8">
        <w:rPr>
          <w:rFonts w:ascii="Palatino Linotype" w:eastAsia="Calibri" w:hAnsi="Palatino Linotype" w:cs="Times New Roman"/>
          <w:sz w:val="24"/>
          <w:szCs w:val="24"/>
        </w:rPr>
        <w:t>Marhánková</w:t>
      </w:r>
      <w:proofErr w:type="spellEnd"/>
      <w:r w:rsidRPr="008354E8">
        <w:rPr>
          <w:rFonts w:ascii="Palatino Linotype" w:eastAsia="Calibri" w:hAnsi="Palatino Linotype" w:cs="Times New Roman"/>
          <w:sz w:val="24"/>
          <w:szCs w:val="24"/>
        </w:rPr>
        <w:t xml:space="preserve">, Štípková (2018, s. 32) poukazuje na to, že </w:t>
      </w:r>
      <w:r w:rsidR="00F4749D" w:rsidRPr="008354E8">
        <w:rPr>
          <w:rFonts w:ascii="Palatino Linotype" w:eastAsia="Calibri" w:hAnsi="Palatino Linotype" w:cs="Times New Roman"/>
          <w:sz w:val="24"/>
          <w:szCs w:val="24"/>
        </w:rPr>
        <w:t xml:space="preserve">z důvodu </w:t>
      </w:r>
      <w:r w:rsidRPr="008354E8">
        <w:rPr>
          <w:rFonts w:ascii="Palatino Linotype" w:eastAsia="Calibri" w:hAnsi="Palatino Linotype" w:cs="Times New Roman"/>
          <w:sz w:val="24"/>
          <w:szCs w:val="24"/>
        </w:rPr>
        <w:t>r</w:t>
      </w:r>
      <w:r w:rsidR="00F4749D" w:rsidRPr="008354E8">
        <w:rPr>
          <w:rFonts w:ascii="Palatino Linotype" w:eastAsia="Calibri" w:hAnsi="Palatino Linotype" w:cs="Times New Roman"/>
          <w:sz w:val="24"/>
          <w:szCs w:val="24"/>
        </w:rPr>
        <w:t>ostoucí délky</w:t>
      </w:r>
      <w:r w:rsidR="00355DB3" w:rsidRPr="008354E8">
        <w:rPr>
          <w:rFonts w:ascii="Palatino Linotype" w:eastAsia="Calibri" w:hAnsi="Palatino Linotype" w:cs="Times New Roman"/>
          <w:sz w:val="24"/>
          <w:szCs w:val="24"/>
        </w:rPr>
        <w:t xml:space="preserve"> dožití spolu s relativně dobrým ekonomickým zajištěním seniorů a relativně nízkou </w:t>
      </w:r>
      <w:r w:rsidR="00054E30" w:rsidRPr="008354E8">
        <w:rPr>
          <w:rFonts w:ascii="Palatino Linotype" w:eastAsia="Calibri" w:hAnsi="Palatino Linotype" w:cs="Times New Roman"/>
          <w:sz w:val="24"/>
          <w:szCs w:val="24"/>
        </w:rPr>
        <w:t>dobou</w:t>
      </w:r>
      <w:r w:rsidR="00355DB3" w:rsidRPr="008354E8">
        <w:rPr>
          <w:rFonts w:ascii="Palatino Linotype" w:eastAsia="Calibri" w:hAnsi="Palatino Linotype" w:cs="Times New Roman"/>
          <w:sz w:val="24"/>
          <w:szCs w:val="24"/>
        </w:rPr>
        <w:t xml:space="preserve"> odchodu do důchodu </w:t>
      </w:r>
      <w:r w:rsidR="00F4749D" w:rsidRPr="008354E8">
        <w:rPr>
          <w:rFonts w:ascii="Palatino Linotype" w:eastAsia="Calibri" w:hAnsi="Palatino Linotype" w:cs="Times New Roman"/>
          <w:sz w:val="24"/>
          <w:szCs w:val="24"/>
        </w:rPr>
        <w:t>vznikl takzvaný „třetí věk</w:t>
      </w:r>
      <w:r w:rsidR="00355DB3" w:rsidRPr="008354E8">
        <w:rPr>
          <w:rFonts w:ascii="Palatino Linotype" w:eastAsia="Calibri" w:hAnsi="Palatino Linotype" w:cs="Times New Roman"/>
          <w:sz w:val="24"/>
          <w:szCs w:val="24"/>
        </w:rPr>
        <w:t xml:space="preserve">“, kdy senioři disponují velkým množstvím volného času, jsou stále v poměrně dobrém zdravotním stavu a zároveň nezávislí na trhu práce. Senioři mají možnost vlastní seberealizace ve formě volnočasových aktivit, na něž nemusel být v důsledku rodinných či pracovních povinností v předchozí části života čas. </w:t>
      </w:r>
    </w:p>
    <w:p w:rsidR="00965140" w:rsidRPr="008354E8" w:rsidRDefault="00355DB3">
      <w:pPr>
        <w:pStyle w:val="Odstavecseseznamem"/>
        <w:numPr>
          <w:ilvl w:val="1"/>
          <w:numId w:val="4"/>
        </w:num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Senior v rezidenčním zařízení sociálních služeb pro seniory</w:t>
      </w:r>
    </w:p>
    <w:p w:rsidR="00EB6052" w:rsidRPr="008354E8" w:rsidRDefault="00EB6052">
      <w:pPr>
        <w:spacing w:after="0" w:line="360" w:lineRule="auto"/>
        <w:jc w:val="both"/>
        <w:rPr>
          <w:rFonts w:ascii="Palatino Linotype" w:eastAsia="Calibri" w:hAnsi="Palatino Linotype" w:cs="Times New Roman"/>
          <w:i/>
          <w:sz w:val="24"/>
          <w:szCs w:val="24"/>
        </w:rPr>
      </w:pPr>
    </w:p>
    <w:p w:rsidR="00EB6052"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Stáří je nedílnou součástí života. Je přirozenou etapou </w:t>
      </w:r>
      <w:r w:rsidR="00EB6052" w:rsidRPr="008354E8">
        <w:rPr>
          <w:rFonts w:ascii="Palatino Linotype" w:eastAsia="Calibri" w:hAnsi="Palatino Linotype" w:cs="Times New Roman"/>
          <w:sz w:val="24"/>
          <w:szCs w:val="24"/>
        </w:rPr>
        <w:t xml:space="preserve">na </w:t>
      </w:r>
      <w:r w:rsidRPr="008354E8">
        <w:rPr>
          <w:rFonts w:ascii="Palatino Linotype" w:eastAsia="Calibri" w:hAnsi="Palatino Linotype" w:cs="Times New Roman"/>
          <w:sz w:val="24"/>
          <w:szCs w:val="24"/>
        </w:rPr>
        <w:t>životn</w:t>
      </w:r>
      <w:r w:rsidR="00EB6052" w:rsidRPr="008354E8">
        <w:rPr>
          <w:rFonts w:ascii="Palatino Linotype" w:eastAsia="Calibri" w:hAnsi="Palatino Linotype" w:cs="Times New Roman"/>
          <w:sz w:val="24"/>
          <w:szCs w:val="24"/>
        </w:rPr>
        <w:t xml:space="preserve">í pouti každého </w:t>
      </w:r>
      <w:r w:rsidR="00F4749D" w:rsidRPr="008354E8">
        <w:rPr>
          <w:rFonts w:ascii="Palatino Linotype" w:eastAsia="Calibri" w:hAnsi="Palatino Linotype" w:cs="Times New Roman"/>
          <w:sz w:val="24"/>
          <w:szCs w:val="24"/>
        </w:rPr>
        <w:t>z nás</w:t>
      </w:r>
      <w:r w:rsidR="00EB6052" w:rsidRPr="008354E8">
        <w:rPr>
          <w:rFonts w:ascii="Palatino Linotype" w:eastAsia="Calibri" w:hAnsi="Palatino Linotype" w:cs="Times New Roman"/>
          <w:sz w:val="24"/>
          <w:szCs w:val="24"/>
        </w:rPr>
        <w:t>.</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souvislosti se stávajícím demografickým a celosvětovým trendem, vedoucím ke stárnutí lidské populace, tak vyvstávají nejen ekonomické otázky zajištění odpovídající sociální úrovně, ale především musí být řešeny otázky správné a kvalitně poskytované péče ve všech typech zařízení</w:t>
      </w:r>
      <w:r w:rsidR="00EB6052" w:rsidRPr="008354E8">
        <w:rPr>
          <w:rFonts w:ascii="Palatino Linotype" w:eastAsia="Calibri" w:hAnsi="Palatino Linotype" w:cs="Times New Roman"/>
          <w:sz w:val="24"/>
          <w:szCs w:val="24"/>
        </w:rPr>
        <w:t xml:space="preserve"> pro seniory.</w:t>
      </w:r>
      <w:r w:rsidRPr="008354E8">
        <w:rPr>
          <w:rFonts w:ascii="Palatino Linotype" w:eastAsia="Calibri" w:hAnsi="Palatino Linotype" w:cs="Times New Roman"/>
          <w:i/>
          <w:sz w:val="24"/>
          <w:szCs w:val="24"/>
        </w:rPr>
        <w:t xml:space="preserve"> </w:t>
      </w:r>
      <w:r w:rsidRPr="008354E8">
        <w:rPr>
          <w:rFonts w:ascii="Palatino Linotype" w:eastAsia="Calibri" w:hAnsi="Palatino Linotype" w:cs="Times New Roman"/>
          <w:sz w:val="24"/>
          <w:szCs w:val="24"/>
        </w:rPr>
        <w:t>(Pokorná. 2010, s. 110)</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případě, že senior již nezvládá samostatný pobyt ve svém domově a rodina není schopna se o něj postarat jiným způsobem, je možno využít služeb různých typů zařízení pro seniory. Prvním takovým typem zařízení je Domov pro seniory. Ten je určen pro seniory, kteří se již nedokáží sami o sebe postarat, mohou být invalidní nebo nepohybliví a vyžadují proto trvalou péči. Senioři jsou zde podřízeni stanovenému režimu a domov zajišťuje jejich stravování, hygienu, zdravotní péči. (</w:t>
      </w:r>
      <w:proofErr w:type="spellStart"/>
      <w:r w:rsidRPr="008354E8">
        <w:rPr>
          <w:rFonts w:ascii="Palatino Linotype" w:eastAsia="Calibri" w:hAnsi="Palatino Linotype" w:cs="Times New Roman"/>
          <w:sz w:val="24"/>
          <w:szCs w:val="24"/>
        </w:rPr>
        <w:t>Tota</w:t>
      </w:r>
      <w:proofErr w:type="spellEnd"/>
      <w:r w:rsidRPr="008354E8">
        <w:rPr>
          <w:rFonts w:ascii="Palatino Linotype" w:eastAsia="Calibri" w:hAnsi="Palatino Linotype" w:cs="Times New Roman"/>
          <w:sz w:val="24"/>
          <w:szCs w:val="24"/>
        </w:rPr>
        <w:t>, 2016, s. 91-93)</w:t>
      </w:r>
    </w:p>
    <w:p w:rsidR="00965140" w:rsidRPr="008354E8" w:rsidRDefault="00B80F6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Senior v této situaci</w:t>
      </w:r>
      <w:r w:rsidR="00355DB3" w:rsidRPr="008354E8">
        <w:rPr>
          <w:rFonts w:ascii="Palatino Linotype" w:eastAsia="Calibri" w:hAnsi="Palatino Linotype" w:cs="Times New Roman"/>
          <w:sz w:val="24"/>
          <w:szCs w:val="24"/>
        </w:rPr>
        <w:t>, je</w:t>
      </w:r>
      <w:r w:rsidR="00EB6052" w:rsidRPr="008354E8">
        <w:rPr>
          <w:rFonts w:ascii="Palatino Linotype" w:eastAsia="Calibri" w:hAnsi="Palatino Linotype" w:cs="Times New Roman"/>
          <w:sz w:val="24"/>
          <w:szCs w:val="24"/>
        </w:rPr>
        <w:t xml:space="preserve"> podle Dvořáčkové (2012, s. 8) </w:t>
      </w:r>
      <w:r w:rsidR="00355DB3" w:rsidRPr="008354E8">
        <w:rPr>
          <w:rFonts w:ascii="Palatino Linotype" w:eastAsia="Calibri" w:hAnsi="Palatino Linotype" w:cs="Times New Roman"/>
          <w:sz w:val="24"/>
          <w:szCs w:val="24"/>
        </w:rPr>
        <w:t xml:space="preserve">postaven před velmi náročné rozhodnutí – strávit zbytek svého života v ústavním zařízení. V tomto novém prostředí se pak musí přizpůsobit tamním podmínkám a najít nové kontakty. </w:t>
      </w: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české společnosti se model poskytování péče nesoběstačným členům rodiny opírá o tradiční pojetí, které předpokládá, že za zajištění potřeb těchto osob je primárně odpovědná rodina</w:t>
      </w:r>
      <w:r w:rsidR="00054E30"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přičemž státní služby bývají využívány až v situaci, kdy neformální poskytovatelé chybí či péči nezvládají. Z tohoto důvodu je velmi důležité utvářet dostatečnou nabídku služeb, které mohou rodinu doplnit, či v případě potřeby nahradit a podporovat tak život seniora v jeho přirozeném prostředí, kde bude kladen důraz na jeho individuální potřeby. (Dvořáčková, 2012, s. 80)</w:t>
      </w:r>
    </w:p>
    <w:p w:rsidR="00965140" w:rsidRPr="008354E8" w:rsidRDefault="00965140">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Cílovou skupinou výzkumného šetření budou senioři ve věku 80+ využívající služeb odlehčovací služby  nestátní ne</w:t>
      </w:r>
      <w:r w:rsidR="00DE4F3D" w:rsidRPr="008354E8">
        <w:rPr>
          <w:rFonts w:ascii="Palatino Linotype" w:eastAsia="Calibri" w:hAnsi="Palatino Linotype" w:cs="Times New Roman"/>
          <w:sz w:val="24"/>
          <w:szCs w:val="24"/>
        </w:rPr>
        <w:t>ziskové organizace</w:t>
      </w:r>
      <w:r w:rsidRPr="008354E8">
        <w:rPr>
          <w:rFonts w:ascii="Palatino Linotype" w:eastAsia="Calibri" w:hAnsi="Palatino Linotype" w:cs="Times New Roman"/>
          <w:sz w:val="24"/>
          <w:szCs w:val="24"/>
        </w:rPr>
        <w:t xml:space="preserve"> v</w:t>
      </w:r>
      <w:r w:rsidR="00DE4F3D" w:rsidRPr="008354E8">
        <w:rPr>
          <w:rFonts w:ascii="Palatino Linotype" w:eastAsia="Calibri" w:hAnsi="Palatino Linotype" w:cs="Times New Roman"/>
          <w:sz w:val="24"/>
          <w:szCs w:val="24"/>
        </w:rPr>
        <w:t> našem městě</w:t>
      </w:r>
      <w:r w:rsidRPr="008354E8">
        <w:rPr>
          <w:rFonts w:ascii="Palatino Linotype" w:eastAsia="Calibri" w:hAnsi="Palatino Linotype" w:cs="Times New Roman"/>
          <w:sz w:val="24"/>
          <w:szCs w:val="24"/>
        </w:rPr>
        <w:t>.</w:t>
      </w:r>
    </w:p>
    <w:p w:rsidR="00B80F63" w:rsidRPr="008354E8" w:rsidRDefault="00DE4F3D" w:rsidP="00F4749D">
      <w:pPr>
        <w:spacing w:after="0" w:line="360" w:lineRule="auto"/>
        <w:jc w:val="both"/>
        <w:outlineLvl w:val="2"/>
        <w:rPr>
          <w:rFonts w:ascii="Palatino Linotype" w:eastAsia="Times New Roman" w:hAnsi="Palatino Linotype" w:cs="Times New Roman"/>
          <w:bCs/>
          <w:sz w:val="24"/>
          <w:szCs w:val="24"/>
          <w:lang w:eastAsia="cs-CZ"/>
        </w:rPr>
      </w:pPr>
      <w:r w:rsidRPr="008354E8">
        <w:rPr>
          <w:rFonts w:ascii="Palatino Linotype" w:eastAsia="Times New Roman" w:hAnsi="Palatino Linotype" w:cs="Times New Roman"/>
          <w:bCs/>
          <w:sz w:val="24"/>
          <w:szCs w:val="24"/>
          <w:lang w:eastAsia="cs-CZ"/>
        </w:rPr>
        <w:t>N</w:t>
      </w:r>
      <w:r w:rsidR="00355DB3" w:rsidRPr="008354E8">
        <w:rPr>
          <w:rFonts w:ascii="Palatino Linotype" w:eastAsia="Times New Roman" w:hAnsi="Palatino Linotype" w:cs="Times New Roman"/>
          <w:bCs/>
          <w:sz w:val="24"/>
          <w:szCs w:val="24"/>
          <w:lang w:eastAsia="cs-CZ"/>
        </w:rPr>
        <w:t>estátní nezisková organizace pos</w:t>
      </w:r>
      <w:r w:rsidR="00054E30" w:rsidRPr="008354E8">
        <w:rPr>
          <w:rFonts w:ascii="Palatino Linotype" w:eastAsia="Times New Roman" w:hAnsi="Palatino Linotype" w:cs="Times New Roman"/>
          <w:bCs/>
          <w:sz w:val="24"/>
          <w:szCs w:val="24"/>
          <w:lang w:eastAsia="cs-CZ"/>
        </w:rPr>
        <w:t>kytuje</w:t>
      </w:r>
      <w:r w:rsidR="00355DB3" w:rsidRPr="008354E8">
        <w:rPr>
          <w:rFonts w:ascii="Palatino Linotype" w:eastAsia="Times New Roman" w:hAnsi="Palatino Linotype" w:cs="Times New Roman"/>
          <w:bCs/>
          <w:sz w:val="24"/>
          <w:szCs w:val="24"/>
          <w:lang w:eastAsia="cs-CZ"/>
        </w:rPr>
        <w:t xml:space="preserve"> sociální služby širokému spektru obyvatelstva, a to od nejmenších dětí až po seniory a osoby se zdravotním postižením. </w:t>
      </w:r>
      <w:r w:rsidR="00355DB3" w:rsidRPr="008354E8">
        <w:rPr>
          <w:rFonts w:ascii="Palatino Linotype" w:eastAsia="Calibri" w:hAnsi="Palatino Linotype" w:cs="Times New Roman"/>
          <w:sz w:val="24"/>
          <w:szCs w:val="24"/>
        </w:rPr>
        <w:t>Základním motem této organizace</w:t>
      </w:r>
      <w:r w:rsidR="00355DB3" w:rsidRPr="008354E8">
        <w:rPr>
          <w:rFonts w:ascii="Palatino Linotype" w:eastAsia="Calibri" w:hAnsi="Palatino Linotype" w:cs="Times New Roman"/>
          <w:color w:val="CE181E"/>
          <w:sz w:val="24"/>
          <w:szCs w:val="24"/>
        </w:rPr>
        <w:t xml:space="preserve"> </w:t>
      </w:r>
      <w:r w:rsidR="00355DB3" w:rsidRPr="008354E8">
        <w:rPr>
          <w:rFonts w:ascii="Palatino Linotype" w:eastAsia="Calibri" w:hAnsi="Palatino Linotype" w:cs="Times New Roman"/>
          <w:sz w:val="24"/>
          <w:szCs w:val="24"/>
        </w:rPr>
        <w:t>je „</w:t>
      </w:r>
      <w:r w:rsidR="00355DB3" w:rsidRPr="008354E8">
        <w:rPr>
          <w:rFonts w:ascii="Palatino Linotype" w:eastAsia="Calibri" w:hAnsi="Palatino Linotype" w:cs="Times New Roman"/>
          <w:i/>
          <w:sz w:val="24"/>
          <w:szCs w:val="24"/>
        </w:rPr>
        <w:t>Spojujeme generace</w:t>
      </w:r>
      <w:r w:rsidR="00355DB3" w:rsidRPr="008354E8">
        <w:rPr>
          <w:rFonts w:ascii="Palatino Linotype" w:eastAsia="Calibri" w:hAnsi="Palatino Linotype" w:cs="Times New Roman"/>
          <w:sz w:val="24"/>
          <w:szCs w:val="24"/>
        </w:rPr>
        <w:t>“.</w:t>
      </w:r>
      <w:r w:rsidR="00B14146"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 xml:space="preserve">Tato </w:t>
      </w:r>
      <w:r w:rsidR="00F4749D" w:rsidRPr="008354E8">
        <w:rPr>
          <w:rFonts w:ascii="Palatino Linotype" w:eastAsia="Calibri" w:hAnsi="Palatino Linotype" w:cs="Times New Roman"/>
          <w:sz w:val="24"/>
          <w:szCs w:val="24"/>
        </w:rPr>
        <w:t xml:space="preserve">organizace </w:t>
      </w:r>
      <w:r w:rsidR="00355DB3" w:rsidRPr="008354E8">
        <w:rPr>
          <w:rFonts w:ascii="Palatino Linotype" w:eastAsia="Calibri" w:hAnsi="Palatino Linotype" w:cs="Times New Roman"/>
          <w:sz w:val="24"/>
          <w:szCs w:val="24"/>
        </w:rPr>
        <w:t>poskytuje širokou paletu sociálních a doplňkových služeb</w:t>
      </w:r>
      <w:r w:rsidR="00380E04" w:rsidRPr="008354E8">
        <w:rPr>
          <w:rFonts w:ascii="Palatino Linotype" w:eastAsia="Calibri" w:hAnsi="Palatino Linotype" w:cs="Times New Roman"/>
          <w:sz w:val="24"/>
          <w:szCs w:val="24"/>
        </w:rPr>
        <w:t>.</w:t>
      </w:r>
      <w:r w:rsidR="00380E04" w:rsidRPr="008354E8">
        <w:t xml:space="preserve"> </w:t>
      </w:r>
      <w:r w:rsidR="00355DB3" w:rsidRPr="008354E8">
        <w:rPr>
          <w:rFonts w:ascii="Palatino Linotype" w:eastAsia="Calibri" w:hAnsi="Palatino Linotype" w:cs="Times New Roman"/>
          <w:sz w:val="24"/>
          <w:szCs w:val="24"/>
        </w:rPr>
        <w:t xml:space="preserve">Posláním a cílem společnosti </w:t>
      </w:r>
      <w:r w:rsidRPr="008354E8">
        <w:rPr>
          <w:rFonts w:ascii="Palatino Linotype" w:eastAsia="Calibri" w:hAnsi="Palatino Linotype" w:cs="Times New Roman"/>
          <w:sz w:val="24"/>
          <w:szCs w:val="24"/>
        </w:rPr>
        <w:t xml:space="preserve">je </w:t>
      </w:r>
      <w:r w:rsidR="00355DB3" w:rsidRPr="008354E8">
        <w:rPr>
          <w:rFonts w:ascii="Palatino Linotype" w:eastAsia="Calibri" w:hAnsi="Palatino Linotype" w:cs="Times New Roman"/>
          <w:sz w:val="24"/>
          <w:szCs w:val="24"/>
        </w:rPr>
        <w:t>poskytovat kvalitní sociáln</w:t>
      </w:r>
      <w:r w:rsidR="00380E04" w:rsidRPr="008354E8">
        <w:rPr>
          <w:rFonts w:ascii="Palatino Linotype" w:eastAsia="Calibri" w:hAnsi="Palatino Linotype" w:cs="Times New Roman"/>
          <w:sz w:val="24"/>
          <w:szCs w:val="24"/>
        </w:rPr>
        <w:t>í služby širokému spektru osob</w:t>
      </w:r>
      <w:r w:rsidR="00F4749D" w:rsidRPr="008354E8">
        <w:rPr>
          <w:rFonts w:ascii="Palatino Linotype" w:eastAsia="Calibri" w:hAnsi="Palatino Linotype" w:cs="Times New Roman"/>
          <w:sz w:val="24"/>
          <w:szCs w:val="24"/>
        </w:rPr>
        <w:t>, které</w:t>
      </w:r>
      <w:r w:rsidR="00355DB3" w:rsidRPr="008354E8">
        <w:rPr>
          <w:rFonts w:ascii="Palatino Linotype" w:eastAsia="Calibri" w:hAnsi="Palatino Linotype" w:cs="Times New Roman"/>
          <w:sz w:val="24"/>
          <w:szCs w:val="24"/>
        </w:rPr>
        <w:t xml:space="preserve"> se ocitli v nepříznivé životní situaci a potřebují pomoc či podporu jiné osoby. Tímto úsilím se snaží posilovat začleňování jednotlivých cílových skupin do běžného života většinové společnosti.</w:t>
      </w:r>
      <w:r w:rsidR="00355DB3" w:rsidRPr="008354E8">
        <w:t xml:space="preserve"> </w:t>
      </w:r>
      <w:r w:rsidR="00355DB3" w:rsidRPr="008354E8">
        <w:rPr>
          <w:rFonts w:ascii="Palatino Linotype" w:eastAsia="Calibri" w:hAnsi="Palatino Linotype" w:cs="Times New Roman"/>
          <w:sz w:val="24"/>
          <w:szCs w:val="24"/>
        </w:rPr>
        <w:t xml:space="preserve">Posláním </w:t>
      </w:r>
      <w:r w:rsidR="00B80F63" w:rsidRPr="008354E8">
        <w:rPr>
          <w:rFonts w:ascii="Palatino Linotype" w:eastAsia="Calibri" w:hAnsi="Palatino Linotype" w:cs="Times New Roman"/>
          <w:sz w:val="24"/>
          <w:szCs w:val="24"/>
        </w:rPr>
        <w:t>společnosti</w:t>
      </w:r>
      <w:r w:rsidR="00355DB3" w:rsidRPr="008354E8">
        <w:rPr>
          <w:rFonts w:ascii="Palatino Linotype" w:eastAsia="Calibri" w:hAnsi="Palatino Linotype" w:cs="Times New Roman"/>
          <w:sz w:val="24"/>
          <w:szCs w:val="24"/>
        </w:rPr>
        <w:t xml:space="preserve"> je poskytnout osobám se sníženou soběstačností potřebnou p</w:t>
      </w:r>
      <w:r w:rsidR="00054E30" w:rsidRPr="008354E8">
        <w:rPr>
          <w:rFonts w:ascii="Palatino Linotype" w:eastAsia="Calibri" w:hAnsi="Palatino Linotype" w:cs="Times New Roman"/>
          <w:sz w:val="24"/>
          <w:szCs w:val="24"/>
        </w:rPr>
        <w:t>omoc a podporu včetně ubytování</w:t>
      </w:r>
      <w:r w:rsidR="00355DB3" w:rsidRPr="008354E8">
        <w:rPr>
          <w:rFonts w:ascii="Palatino Linotype" w:eastAsia="Calibri" w:hAnsi="Palatino Linotype" w:cs="Times New Roman"/>
          <w:sz w:val="24"/>
          <w:szCs w:val="24"/>
        </w:rPr>
        <w:t xml:space="preserve"> a to po dobu, kdy o ně není možné pečovat v domácím prostředí.</w:t>
      </w:r>
      <w:r w:rsidR="00355DB3" w:rsidRPr="008354E8">
        <w:t xml:space="preserve"> </w:t>
      </w:r>
      <w:r w:rsidR="00355DB3" w:rsidRPr="008354E8">
        <w:rPr>
          <w:rFonts w:ascii="Palatino Linotype" w:eastAsia="Calibri" w:hAnsi="Palatino Linotype" w:cs="Times New Roman"/>
          <w:sz w:val="24"/>
          <w:szCs w:val="24"/>
        </w:rPr>
        <w:t>Cílem je pomoc rodinám s péčí o jejího člena, umožnit uživateli setrvání ve svém přirozeném prostředí, podpořit vztahy v přirozeném sociálním prostředí</w:t>
      </w:r>
      <w:r w:rsidR="00F4749D" w:rsidRPr="008354E8">
        <w:rPr>
          <w:rFonts w:ascii="Palatino Linotype" w:eastAsia="Calibri" w:hAnsi="Palatino Linotype" w:cs="Times New Roman"/>
          <w:sz w:val="24"/>
          <w:szCs w:val="24"/>
        </w:rPr>
        <w:t xml:space="preserve">. </w:t>
      </w:r>
      <w:r w:rsidR="00355DB3" w:rsidRPr="008354E8">
        <w:rPr>
          <w:rFonts w:ascii="Palatino Linotype" w:eastAsia="Calibri" w:hAnsi="Palatino Linotype" w:cs="Times New Roman"/>
          <w:sz w:val="24"/>
          <w:szCs w:val="24"/>
        </w:rPr>
        <w:t>Dále nabízí uživatelům aktivity, které podpoří rozvoj a udržení jejich psychických a tělesných schopností (pracovní terapie, trénování paměti, cvičení, zpěv, jemná motorika, nácvik běžných domácích činností</w:t>
      </w:r>
      <w:r w:rsidR="00054E30" w:rsidRPr="008354E8">
        <w:rPr>
          <w:rFonts w:ascii="Palatino Linotype" w:eastAsia="Calibri" w:hAnsi="Palatino Linotype" w:cs="Times New Roman"/>
          <w:sz w:val="24"/>
          <w:szCs w:val="24"/>
        </w:rPr>
        <w:t>,</w:t>
      </w:r>
      <w:r w:rsidR="00355DB3" w:rsidRPr="008354E8">
        <w:rPr>
          <w:rFonts w:ascii="Palatino Linotype" w:eastAsia="Calibri" w:hAnsi="Palatino Linotype" w:cs="Times New Roman"/>
          <w:sz w:val="24"/>
          <w:szCs w:val="24"/>
        </w:rPr>
        <w:t xml:space="preserve"> apod.) Podporuje také uživatele ve vlastním rozhodování, zajistí realizaci osobních cílů na základě individuálních plánů. </w:t>
      </w:r>
      <w:r w:rsidR="00F4749D" w:rsidRPr="008354E8">
        <w:rPr>
          <w:rFonts w:ascii="Palatino Linotype" w:eastAsia="Calibri" w:hAnsi="Palatino Linotype" w:cs="Times New Roman"/>
          <w:sz w:val="24"/>
          <w:szCs w:val="24"/>
        </w:rPr>
        <w:t>(</w:t>
      </w:r>
      <w:proofErr w:type="spellStart"/>
      <w:r w:rsidR="00F751F5">
        <w:fldChar w:fldCharType="begin"/>
      </w:r>
      <w:r w:rsidR="00F751F5">
        <w:instrText xml:space="preserve"> HYPERLINK "http://www.pontis.cz" </w:instrText>
      </w:r>
      <w:r w:rsidR="00F751F5">
        <w:fldChar w:fldCharType="separate"/>
      </w:r>
      <w:r w:rsidR="00F4749D" w:rsidRPr="008354E8">
        <w:rPr>
          <w:rStyle w:val="Hypertextovodkaz"/>
          <w:rFonts w:ascii="Palatino Linotype" w:eastAsia="Calibri" w:hAnsi="Palatino Linotype" w:cs="Times New Roman"/>
          <w:color w:val="auto"/>
          <w:sz w:val="24"/>
          <w:szCs w:val="24"/>
          <w:u w:val="none"/>
        </w:rPr>
        <w:t>Pontis</w:t>
      </w:r>
      <w:proofErr w:type="spellEnd"/>
      <w:r w:rsidR="00F4749D" w:rsidRPr="008354E8">
        <w:rPr>
          <w:rStyle w:val="Hypertextovodkaz"/>
          <w:rFonts w:ascii="Palatino Linotype" w:eastAsia="Calibri" w:hAnsi="Palatino Linotype" w:cs="Times New Roman"/>
          <w:color w:val="auto"/>
          <w:sz w:val="24"/>
          <w:szCs w:val="24"/>
          <w:u w:val="none"/>
        </w:rPr>
        <w:t>,</w:t>
      </w:r>
      <w:r w:rsidR="00F751F5">
        <w:rPr>
          <w:rStyle w:val="Hypertextovodkaz"/>
          <w:rFonts w:ascii="Palatino Linotype" w:eastAsia="Calibri" w:hAnsi="Palatino Linotype" w:cs="Times New Roman"/>
          <w:color w:val="auto"/>
          <w:sz w:val="24"/>
          <w:szCs w:val="24"/>
          <w:u w:val="none"/>
        </w:rPr>
        <w:fldChar w:fldCharType="end"/>
      </w:r>
      <w:r w:rsidR="00F4749D" w:rsidRPr="008354E8">
        <w:rPr>
          <w:rStyle w:val="Hypertextovodkaz"/>
          <w:rFonts w:ascii="Palatino Linotype" w:eastAsia="Calibri" w:hAnsi="Palatino Linotype" w:cs="Times New Roman"/>
          <w:color w:val="auto"/>
          <w:sz w:val="24"/>
          <w:szCs w:val="24"/>
          <w:u w:val="none"/>
        </w:rPr>
        <w:t xml:space="preserve"> 2019</w:t>
      </w:r>
      <w:r w:rsidR="00F4749D" w:rsidRPr="008354E8">
        <w:rPr>
          <w:rFonts w:ascii="Palatino Linotype" w:eastAsia="Calibri" w:hAnsi="Palatino Linotype" w:cs="Times New Roman"/>
          <w:sz w:val="24"/>
          <w:szCs w:val="24"/>
        </w:rPr>
        <w:t>)</w:t>
      </w:r>
    </w:p>
    <w:p w:rsidR="00AD0E95" w:rsidRPr="008354E8" w:rsidRDefault="00AD0E95">
      <w:pPr>
        <w:spacing w:after="0" w:line="360" w:lineRule="auto"/>
        <w:jc w:val="both"/>
      </w:pPr>
    </w:p>
    <w:p w:rsidR="00B80F63" w:rsidRPr="008354E8" w:rsidRDefault="00B80F63">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AC66E4" w:rsidRPr="008354E8" w:rsidRDefault="00AC66E4">
      <w:pPr>
        <w:spacing w:after="0" w:line="360" w:lineRule="auto"/>
        <w:jc w:val="both"/>
      </w:pPr>
    </w:p>
    <w:p w:rsidR="00F4749D" w:rsidRPr="008354E8" w:rsidRDefault="00F4749D">
      <w:pPr>
        <w:spacing w:after="0" w:line="360" w:lineRule="auto"/>
        <w:jc w:val="both"/>
      </w:pPr>
    </w:p>
    <w:p w:rsidR="00F4749D" w:rsidRPr="008354E8" w:rsidRDefault="00F4749D">
      <w:pPr>
        <w:spacing w:after="0" w:line="360" w:lineRule="auto"/>
        <w:jc w:val="both"/>
      </w:pPr>
    </w:p>
    <w:p w:rsidR="00F4749D" w:rsidRPr="008354E8" w:rsidRDefault="00F4749D">
      <w:pPr>
        <w:spacing w:after="0" w:line="360" w:lineRule="auto"/>
        <w:jc w:val="both"/>
      </w:pPr>
    </w:p>
    <w:p w:rsidR="00F4749D" w:rsidRPr="008354E8" w:rsidRDefault="00F4749D">
      <w:pPr>
        <w:spacing w:after="0" w:line="360" w:lineRule="auto"/>
        <w:jc w:val="both"/>
      </w:pPr>
    </w:p>
    <w:p w:rsidR="00F4749D" w:rsidRPr="008354E8" w:rsidRDefault="00F4749D">
      <w:pPr>
        <w:spacing w:after="0" w:line="360" w:lineRule="auto"/>
        <w:jc w:val="both"/>
      </w:pPr>
    </w:p>
    <w:p w:rsidR="00F4749D" w:rsidRPr="008354E8" w:rsidRDefault="00F4749D">
      <w:pPr>
        <w:spacing w:after="0" w:line="360" w:lineRule="auto"/>
        <w:jc w:val="both"/>
      </w:pPr>
    </w:p>
    <w:p w:rsidR="00AC66E4" w:rsidRDefault="00AC66E4">
      <w:pPr>
        <w:spacing w:after="0" w:line="360" w:lineRule="auto"/>
        <w:jc w:val="both"/>
      </w:pPr>
    </w:p>
    <w:p w:rsidR="001C71DA" w:rsidRPr="008354E8" w:rsidRDefault="001C71DA">
      <w:pPr>
        <w:spacing w:after="0" w:line="360" w:lineRule="auto"/>
        <w:jc w:val="both"/>
      </w:pPr>
    </w:p>
    <w:p w:rsidR="004A74F5" w:rsidRPr="008354E8" w:rsidRDefault="004A74F5">
      <w:pPr>
        <w:spacing w:after="0" w:line="360" w:lineRule="auto"/>
        <w:jc w:val="both"/>
      </w:pPr>
    </w:p>
    <w:p w:rsidR="00965140" w:rsidRPr="008354E8" w:rsidRDefault="00355DB3" w:rsidP="00AC66E4">
      <w:pPr>
        <w:spacing w:after="0" w:line="360" w:lineRule="auto"/>
        <w:jc w:val="center"/>
        <w:rPr>
          <w:rFonts w:ascii="Palatino Linotype" w:eastAsia="Calibri" w:hAnsi="Palatino Linotype" w:cs="Times New Roman"/>
          <w:sz w:val="32"/>
          <w:szCs w:val="32"/>
        </w:rPr>
      </w:pPr>
      <w:r w:rsidRPr="008354E8">
        <w:rPr>
          <w:rFonts w:ascii="Palatino Linotype" w:eastAsia="Calibri" w:hAnsi="Palatino Linotype" w:cs="Times New Roman"/>
          <w:sz w:val="32"/>
          <w:szCs w:val="32"/>
        </w:rPr>
        <w:t>II.</w:t>
      </w:r>
      <w:r w:rsidRPr="008354E8">
        <w:rPr>
          <w:rFonts w:ascii="Palatino Linotype" w:eastAsia="Calibri" w:hAnsi="Palatino Linotype" w:cs="Times New Roman"/>
          <w:sz w:val="32"/>
          <w:szCs w:val="32"/>
        </w:rPr>
        <w:tab/>
        <w:t>EMPIRICKÁ ČÁST</w:t>
      </w:r>
    </w:p>
    <w:p w:rsidR="00B80F63" w:rsidRPr="008354E8" w:rsidRDefault="00B80F63">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AC66E4" w:rsidRPr="008354E8" w:rsidRDefault="00AC66E4">
      <w:pPr>
        <w:spacing w:after="0" w:line="360" w:lineRule="auto"/>
        <w:jc w:val="both"/>
        <w:rPr>
          <w:rFonts w:ascii="Palatino Linotype" w:eastAsia="Calibri" w:hAnsi="Palatino Linotype" w:cs="Times New Roman"/>
          <w:sz w:val="24"/>
          <w:szCs w:val="24"/>
        </w:rPr>
      </w:pPr>
    </w:p>
    <w:p w:rsidR="00174418" w:rsidRPr="008354E8" w:rsidRDefault="00174418">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 xml:space="preserve">Empirická část je rozdělena do </w:t>
      </w:r>
      <w:r w:rsidR="006D4390">
        <w:rPr>
          <w:rFonts w:ascii="Palatino Linotype" w:eastAsia="Calibri" w:hAnsi="Palatino Linotype" w:cs="Times New Roman"/>
          <w:sz w:val="24"/>
          <w:szCs w:val="24"/>
        </w:rPr>
        <w:t>dvou</w:t>
      </w:r>
      <w:r w:rsidR="00DA447C" w:rsidRPr="008354E8">
        <w:rPr>
          <w:rFonts w:ascii="Palatino Linotype" w:eastAsia="Calibri" w:hAnsi="Palatino Linotype" w:cs="Times New Roman"/>
          <w:sz w:val="24"/>
          <w:szCs w:val="24"/>
        </w:rPr>
        <w:t xml:space="preserve"> kapitol. V první kapitole popíši</w:t>
      </w:r>
      <w:r w:rsidRPr="008354E8">
        <w:rPr>
          <w:rFonts w:ascii="Palatino Linotype" w:eastAsia="Calibri" w:hAnsi="Palatino Linotype" w:cs="Times New Roman"/>
          <w:sz w:val="24"/>
          <w:szCs w:val="24"/>
        </w:rPr>
        <w:t xml:space="preserve"> metodologický postup, stanovím výzkumný problém a cíl, výzkumné otázky a výzkumné metody, </w:t>
      </w:r>
      <w:r w:rsidR="00DA447C" w:rsidRPr="008354E8">
        <w:rPr>
          <w:rFonts w:ascii="Palatino Linotype" w:eastAsia="Calibri" w:hAnsi="Palatino Linotype" w:cs="Times New Roman"/>
          <w:sz w:val="24"/>
          <w:szCs w:val="24"/>
        </w:rPr>
        <w:t>určím</w:t>
      </w:r>
      <w:r w:rsidR="003D1E96" w:rsidRPr="008354E8">
        <w:rPr>
          <w:rFonts w:ascii="Palatino Linotype" w:eastAsia="Calibri" w:hAnsi="Palatino Linotype" w:cs="Times New Roman"/>
          <w:sz w:val="24"/>
          <w:szCs w:val="24"/>
        </w:rPr>
        <w:t xml:space="preserve"> druh výzkumu a </w:t>
      </w:r>
      <w:r w:rsidRPr="008354E8">
        <w:rPr>
          <w:rFonts w:ascii="Palatino Linotype" w:eastAsia="Calibri" w:hAnsi="Palatino Linotype" w:cs="Times New Roman"/>
          <w:sz w:val="24"/>
          <w:szCs w:val="24"/>
        </w:rPr>
        <w:t xml:space="preserve">stanovím organizaci výzkumného šetření. </w:t>
      </w:r>
      <w:r w:rsidR="006D4390">
        <w:rPr>
          <w:rFonts w:ascii="Palatino Linotype" w:eastAsia="Calibri" w:hAnsi="Palatino Linotype" w:cs="Times New Roman"/>
          <w:sz w:val="24"/>
          <w:szCs w:val="24"/>
        </w:rPr>
        <w:t>Dále analyzuji data pomocí metody trsů a vypracuji SWOT analýzu</w:t>
      </w:r>
      <w:r w:rsidR="00986BE7">
        <w:rPr>
          <w:rFonts w:ascii="Palatino Linotype" w:eastAsia="Calibri" w:hAnsi="Palatino Linotype" w:cs="Times New Roman"/>
          <w:sz w:val="24"/>
          <w:szCs w:val="24"/>
        </w:rPr>
        <w:t xml:space="preserve"> mezigeneračních setkávání</w:t>
      </w:r>
      <w:r w:rsidRPr="008354E8">
        <w:rPr>
          <w:rFonts w:ascii="Palatino Linotype" w:eastAsia="Calibri" w:hAnsi="Palatino Linotype" w:cs="Times New Roman"/>
          <w:sz w:val="24"/>
          <w:szCs w:val="24"/>
        </w:rPr>
        <w:t xml:space="preserve"> a v poslední kapitole shrnu výsledky a </w:t>
      </w:r>
      <w:r w:rsidR="00054E30" w:rsidRPr="008354E8">
        <w:rPr>
          <w:rFonts w:ascii="Palatino Linotype" w:eastAsia="Calibri" w:hAnsi="Palatino Linotype" w:cs="Times New Roman"/>
          <w:sz w:val="24"/>
          <w:szCs w:val="24"/>
        </w:rPr>
        <w:t xml:space="preserve">ty </w:t>
      </w:r>
      <w:r w:rsidRPr="008354E8">
        <w:rPr>
          <w:rFonts w:ascii="Palatino Linotype" w:eastAsia="Calibri" w:hAnsi="Palatino Linotype" w:cs="Times New Roman"/>
          <w:sz w:val="24"/>
          <w:szCs w:val="24"/>
        </w:rPr>
        <w:t>okomentuji.</w:t>
      </w:r>
    </w:p>
    <w:p w:rsidR="00A4554E" w:rsidRPr="008354E8" w:rsidRDefault="00A4554E">
      <w:pPr>
        <w:spacing w:after="0" w:line="360" w:lineRule="auto"/>
        <w:jc w:val="both"/>
        <w:rPr>
          <w:rFonts w:ascii="Palatino Linotype" w:eastAsia="Calibri" w:hAnsi="Palatino Linotype" w:cs="Times New Roman"/>
          <w:sz w:val="24"/>
          <w:szCs w:val="24"/>
        </w:rPr>
      </w:pPr>
    </w:p>
    <w:p w:rsidR="00355DB3" w:rsidRPr="008354E8" w:rsidRDefault="00355DB3">
      <w:pPr>
        <w:spacing w:after="0" w:line="360" w:lineRule="auto"/>
        <w:jc w:val="both"/>
        <w:rPr>
          <w:rFonts w:ascii="Palatino Linotype" w:eastAsia="Calibri" w:hAnsi="Palatino Linotype" w:cs="Times New Roman"/>
          <w:sz w:val="28"/>
          <w:szCs w:val="28"/>
        </w:rPr>
      </w:pPr>
      <w:r w:rsidRPr="008354E8">
        <w:rPr>
          <w:rFonts w:ascii="Palatino Linotype" w:eastAsia="Calibri" w:hAnsi="Palatino Linotype" w:cs="Times New Roman"/>
          <w:sz w:val="28"/>
          <w:szCs w:val="28"/>
        </w:rPr>
        <w:t>4</w:t>
      </w:r>
      <w:r w:rsidRPr="008354E8">
        <w:rPr>
          <w:rFonts w:ascii="Palatino Linotype" w:eastAsia="Calibri" w:hAnsi="Palatino Linotype" w:cs="Times New Roman"/>
          <w:sz w:val="28"/>
          <w:szCs w:val="28"/>
        </w:rPr>
        <w:tab/>
      </w:r>
      <w:r w:rsidR="00DA447C" w:rsidRPr="008354E8">
        <w:rPr>
          <w:rFonts w:ascii="Palatino Linotype" w:eastAsia="Calibri" w:hAnsi="Palatino Linotype" w:cs="Times New Roman"/>
          <w:sz w:val="28"/>
          <w:szCs w:val="28"/>
        </w:rPr>
        <w:t>METODOLOGICKÝ POSTUP</w:t>
      </w:r>
    </w:p>
    <w:p w:rsidR="00DA447C" w:rsidRPr="008354E8" w:rsidRDefault="00DA447C">
      <w:pPr>
        <w:spacing w:after="0" w:line="360" w:lineRule="auto"/>
        <w:jc w:val="both"/>
        <w:rPr>
          <w:rFonts w:ascii="Palatino Linotype" w:eastAsia="Calibri" w:hAnsi="Palatino Linotype" w:cs="Times New Roman"/>
          <w:sz w:val="24"/>
          <w:szCs w:val="24"/>
        </w:rPr>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4.1</w:t>
      </w:r>
      <w:r w:rsidRPr="008354E8">
        <w:rPr>
          <w:rFonts w:ascii="Palatino Linotype" w:eastAsia="Calibri" w:hAnsi="Palatino Linotype" w:cs="Times New Roman"/>
          <w:sz w:val="24"/>
          <w:szCs w:val="24"/>
        </w:rPr>
        <w:tab/>
        <w:t>Výzkumný cíl</w:t>
      </w:r>
    </w:p>
    <w:p w:rsidR="009E1673" w:rsidRPr="008354E8" w:rsidRDefault="00A4554E" w:rsidP="009E167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Výzkumným cílem této práce </w:t>
      </w:r>
      <w:r w:rsidR="00DA447C" w:rsidRPr="008354E8">
        <w:rPr>
          <w:rFonts w:ascii="Palatino Linotype" w:eastAsia="Calibri" w:hAnsi="Palatino Linotype" w:cs="Times New Roman"/>
          <w:sz w:val="24"/>
          <w:szCs w:val="24"/>
        </w:rPr>
        <w:t xml:space="preserve">je </w:t>
      </w:r>
      <w:r w:rsidR="00B80F63" w:rsidRPr="008354E8">
        <w:rPr>
          <w:rFonts w:ascii="Palatino Linotype" w:eastAsia="Calibri" w:hAnsi="Palatino Linotype" w:cs="Times New Roman"/>
          <w:sz w:val="24"/>
          <w:szCs w:val="24"/>
        </w:rPr>
        <w:t>posoudit a popsat, jaký</w:t>
      </w:r>
      <w:r w:rsidRPr="008354E8">
        <w:rPr>
          <w:rFonts w:ascii="Palatino Linotype" w:eastAsia="Calibri" w:hAnsi="Palatino Linotype" w:cs="Times New Roman"/>
          <w:sz w:val="24"/>
          <w:szCs w:val="24"/>
        </w:rPr>
        <w:t xml:space="preserve"> má mezigenerační setkávání jako forma spolupráce dětí a seniorů význam pro rodiče, pedagogy a </w:t>
      </w:r>
      <w:r w:rsidR="009E1673" w:rsidRPr="008354E8">
        <w:rPr>
          <w:rFonts w:ascii="Palatino Linotype" w:eastAsia="Calibri" w:hAnsi="Palatino Linotype" w:cs="Times New Roman"/>
          <w:sz w:val="24"/>
          <w:szCs w:val="24"/>
        </w:rPr>
        <w:t>seniory</w:t>
      </w:r>
      <w:r w:rsidRPr="008354E8">
        <w:rPr>
          <w:rFonts w:ascii="Palatino Linotype" w:eastAsia="Calibri" w:hAnsi="Palatino Linotype" w:cs="Times New Roman"/>
          <w:sz w:val="24"/>
          <w:szCs w:val="24"/>
        </w:rPr>
        <w:t>.</w:t>
      </w:r>
      <w:r w:rsidR="009E1673" w:rsidRPr="008354E8">
        <w:rPr>
          <w:rFonts w:ascii="Palatino Linotype" w:eastAsia="Calibri" w:hAnsi="Palatino Linotype" w:cs="Times New Roman"/>
          <w:sz w:val="24"/>
          <w:szCs w:val="24"/>
        </w:rPr>
        <w:t xml:space="preserve"> Jak aktéři výzkumu tuto formu spolupráce vnímají, jaké jsou klady</w:t>
      </w:r>
      <w:r w:rsidR="00054E30" w:rsidRPr="008354E8">
        <w:rPr>
          <w:rFonts w:ascii="Palatino Linotype" w:eastAsia="Calibri" w:hAnsi="Palatino Linotype" w:cs="Times New Roman"/>
          <w:sz w:val="24"/>
          <w:szCs w:val="24"/>
        </w:rPr>
        <w:t>,</w:t>
      </w:r>
      <w:r w:rsidR="009E1673" w:rsidRPr="008354E8">
        <w:rPr>
          <w:rFonts w:ascii="Palatino Linotype" w:eastAsia="Calibri" w:hAnsi="Palatino Linotype" w:cs="Times New Roman"/>
          <w:sz w:val="24"/>
          <w:szCs w:val="24"/>
        </w:rPr>
        <w:t xml:space="preserve"> případně zápory.</w:t>
      </w:r>
    </w:p>
    <w:p w:rsidR="00B80F63" w:rsidRPr="008354E8" w:rsidRDefault="00B80F63" w:rsidP="009E1673">
      <w:pPr>
        <w:spacing w:after="0" w:line="360" w:lineRule="auto"/>
        <w:jc w:val="both"/>
        <w:rPr>
          <w:rFonts w:ascii="Palatino Linotype" w:eastAsia="Calibri" w:hAnsi="Palatino Linotype" w:cs="Times New Roman"/>
          <w:sz w:val="24"/>
          <w:szCs w:val="24"/>
        </w:rPr>
      </w:pPr>
    </w:p>
    <w:p w:rsidR="00965140" w:rsidRDefault="00FB6C05" w:rsidP="009E1673">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4.2</w:t>
      </w:r>
      <w:r>
        <w:rPr>
          <w:rFonts w:ascii="Palatino Linotype" w:eastAsia="Calibri" w:hAnsi="Palatino Linotype" w:cs="Times New Roman"/>
          <w:sz w:val="24"/>
          <w:szCs w:val="24"/>
        </w:rPr>
        <w:tab/>
        <w:t>Výzkumná otázka</w:t>
      </w:r>
    </w:p>
    <w:p w:rsidR="00FB6C05" w:rsidRPr="008354E8" w:rsidRDefault="00FB6C05" w:rsidP="009E1673">
      <w:pPr>
        <w:spacing w:after="0" w:line="360" w:lineRule="auto"/>
        <w:jc w:val="both"/>
        <w:rPr>
          <w:rFonts w:ascii="Palatino Linotype" w:eastAsia="Calibri" w:hAnsi="Palatino Linotype" w:cs="Times New Roman"/>
          <w:sz w:val="24"/>
          <w:szCs w:val="24"/>
        </w:rPr>
      </w:pPr>
    </w:p>
    <w:p w:rsidR="009E1673" w:rsidRDefault="009E1673" w:rsidP="009E167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Hlavní výzkumná otázka zní: </w:t>
      </w:r>
    </w:p>
    <w:p w:rsidR="00B11CEA" w:rsidRPr="008354E8" w:rsidRDefault="00B11CEA" w:rsidP="009E1673">
      <w:pPr>
        <w:spacing w:after="0" w:line="360" w:lineRule="auto"/>
        <w:jc w:val="both"/>
        <w:rPr>
          <w:rFonts w:ascii="Palatino Linotype" w:eastAsia="Calibri" w:hAnsi="Palatino Linotype" w:cs="Times New Roman"/>
          <w:sz w:val="24"/>
          <w:szCs w:val="24"/>
        </w:rPr>
      </w:pPr>
    </w:p>
    <w:p w:rsidR="00355DB3" w:rsidRPr="00B11CEA" w:rsidRDefault="00B11CEA">
      <w:pPr>
        <w:spacing w:after="0" w:line="360" w:lineRule="auto"/>
        <w:jc w:val="both"/>
        <w:rPr>
          <w:rFonts w:ascii="Palatino Linotype" w:hAnsi="Palatino Linotype"/>
          <w:b/>
          <w:sz w:val="24"/>
          <w:szCs w:val="24"/>
        </w:rPr>
      </w:pPr>
      <w:r w:rsidRPr="00B11CEA">
        <w:rPr>
          <w:rFonts w:ascii="Palatino Linotype" w:hAnsi="Palatino Linotype"/>
          <w:b/>
          <w:sz w:val="24"/>
          <w:szCs w:val="24"/>
        </w:rPr>
        <w:t>Hlavní výzkumná otázka zní: Jak jednotliví aktéři výzkumu vnímají mezigenerační setkávání dětí a seniorů?</w:t>
      </w:r>
    </w:p>
    <w:p w:rsidR="00B11CEA" w:rsidRPr="008354E8" w:rsidRDefault="00B11CEA">
      <w:pPr>
        <w:spacing w:after="0" w:line="360" w:lineRule="auto"/>
        <w:jc w:val="both"/>
      </w:pPr>
    </w:p>
    <w:p w:rsidR="00965140"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4.3</w:t>
      </w:r>
      <w:r w:rsidRPr="008354E8">
        <w:rPr>
          <w:rFonts w:ascii="Palatino Linotype" w:eastAsia="Calibri" w:hAnsi="Palatino Linotype" w:cs="Times New Roman"/>
          <w:sz w:val="24"/>
          <w:szCs w:val="24"/>
        </w:rPr>
        <w:tab/>
      </w:r>
      <w:r w:rsidR="0004581E" w:rsidRPr="008354E8">
        <w:rPr>
          <w:rFonts w:ascii="Palatino Linotype" w:eastAsia="Calibri" w:hAnsi="Palatino Linotype" w:cs="Times New Roman"/>
          <w:sz w:val="24"/>
          <w:szCs w:val="24"/>
        </w:rPr>
        <w:t>Výběr výzkumných metod</w:t>
      </w:r>
    </w:p>
    <w:p w:rsidR="0004581E" w:rsidRDefault="0004581E">
      <w:pPr>
        <w:spacing w:after="0" w:line="360" w:lineRule="auto"/>
        <w:jc w:val="both"/>
        <w:rPr>
          <w:rFonts w:ascii="Palatino Linotype" w:eastAsia="Calibri" w:hAnsi="Palatino Linotype" w:cs="Times New Roman"/>
          <w:sz w:val="24"/>
          <w:szCs w:val="24"/>
        </w:rPr>
      </w:pPr>
    </w:p>
    <w:p w:rsidR="00A20F24" w:rsidRDefault="00A20F24">
      <w:pPr>
        <w:spacing w:after="0" w:line="360" w:lineRule="auto"/>
        <w:jc w:val="both"/>
        <w:rPr>
          <w:rFonts w:ascii="Palatino Linotype" w:eastAsia="Calibri" w:hAnsi="Palatino Linotype" w:cs="Times New Roman"/>
          <w:sz w:val="24"/>
          <w:szCs w:val="24"/>
        </w:rPr>
      </w:pPr>
      <w:r w:rsidRPr="00A20F24">
        <w:rPr>
          <w:rFonts w:ascii="Palatino Linotype" w:eastAsia="Calibri" w:hAnsi="Palatino Linotype" w:cs="Times New Roman"/>
          <w:i/>
          <w:sz w:val="24"/>
          <w:szCs w:val="24"/>
        </w:rPr>
        <w:t>„Obecná definice případové studie nám říká, že jde o intenzivní studium jednoho případu – tedy jedné situace, jednoho člověka, jednoho problému</w:t>
      </w:r>
      <w:r>
        <w:rPr>
          <w:rFonts w:ascii="Palatino Linotype" w:eastAsia="Calibri" w:hAnsi="Palatino Linotype" w:cs="Times New Roman"/>
          <w:i/>
          <w:sz w:val="24"/>
          <w:szCs w:val="24"/>
        </w:rPr>
        <w:t>“</w:t>
      </w:r>
      <w:r w:rsidRPr="00A20F24">
        <w:rPr>
          <w:rFonts w:ascii="Palatino Linotype" w:eastAsia="Calibri" w:hAnsi="Palatino Linotype" w:cs="Times New Roman"/>
          <w:i/>
          <w:sz w:val="24"/>
          <w:szCs w:val="24"/>
        </w:rPr>
        <w:t>. (</w:t>
      </w:r>
      <w:proofErr w:type="spellStart"/>
      <w:r>
        <w:rPr>
          <w:rFonts w:ascii="Palatino Linotype" w:eastAsia="Calibri" w:hAnsi="Palatino Linotype" w:cs="Times New Roman"/>
          <w:sz w:val="24"/>
          <w:szCs w:val="24"/>
        </w:rPr>
        <w:t>Olecká</w:t>
      </w:r>
      <w:proofErr w:type="spellEnd"/>
      <w:r>
        <w:rPr>
          <w:rFonts w:ascii="Palatino Linotype" w:eastAsia="Calibri" w:hAnsi="Palatino Linotype" w:cs="Times New Roman"/>
          <w:sz w:val="24"/>
          <w:szCs w:val="24"/>
        </w:rPr>
        <w:t>,</w:t>
      </w:r>
      <w:r w:rsidR="008E7A19">
        <w:rPr>
          <w:rFonts w:ascii="Palatino Linotype" w:eastAsia="Calibri" w:hAnsi="Palatino Linotype" w:cs="Times New Roman"/>
          <w:sz w:val="24"/>
          <w:szCs w:val="24"/>
        </w:rPr>
        <w:t xml:space="preserve"> Ivanová,</w:t>
      </w:r>
      <w:r>
        <w:rPr>
          <w:rFonts w:ascii="Palatino Linotype" w:eastAsia="Calibri" w:hAnsi="Palatino Linotype" w:cs="Times New Roman"/>
          <w:sz w:val="24"/>
          <w:szCs w:val="24"/>
        </w:rPr>
        <w:t xml:space="preserve"> nedatováno, s. 63) </w:t>
      </w:r>
      <w:r w:rsidRPr="00A20F24">
        <w:rPr>
          <w:rFonts w:ascii="Palatino Linotype" w:eastAsia="Calibri" w:hAnsi="Palatino Linotype" w:cs="Times New Roman"/>
          <w:sz w:val="24"/>
          <w:szCs w:val="24"/>
        </w:rPr>
        <w:t xml:space="preserve">Případová studie je metoda kvalitativní, neboť </w:t>
      </w:r>
      <w:r>
        <w:rPr>
          <w:rFonts w:ascii="Palatino Linotype" w:eastAsia="Calibri" w:hAnsi="Palatino Linotype" w:cs="Times New Roman"/>
          <w:sz w:val="24"/>
          <w:szCs w:val="24"/>
        </w:rPr>
        <w:t xml:space="preserve">nám pomáhá </w:t>
      </w:r>
      <w:r w:rsidRPr="00A20F24">
        <w:rPr>
          <w:rFonts w:ascii="Palatino Linotype" w:eastAsia="Calibri" w:hAnsi="Palatino Linotype" w:cs="Times New Roman"/>
          <w:sz w:val="24"/>
          <w:szCs w:val="24"/>
        </w:rPr>
        <w:t>splnit základní cíle kvalitativního vý</w:t>
      </w:r>
      <w:r>
        <w:rPr>
          <w:rFonts w:ascii="Palatino Linotype" w:eastAsia="Calibri" w:hAnsi="Palatino Linotype" w:cs="Times New Roman"/>
          <w:sz w:val="24"/>
          <w:szCs w:val="24"/>
        </w:rPr>
        <w:t>zkumu, jelikož</w:t>
      </w:r>
      <w:r w:rsidRPr="00A20F24">
        <w:rPr>
          <w:rFonts w:ascii="Palatino Linotype" w:eastAsia="Calibri" w:hAnsi="Palatino Linotype" w:cs="Times New Roman"/>
          <w:sz w:val="24"/>
          <w:szCs w:val="24"/>
        </w:rPr>
        <w:t xml:space="preserve"> zkoumá </w:t>
      </w:r>
      <w:r>
        <w:rPr>
          <w:rFonts w:ascii="Palatino Linotype" w:eastAsia="Calibri" w:hAnsi="Palatino Linotype" w:cs="Times New Roman"/>
          <w:sz w:val="24"/>
          <w:szCs w:val="24"/>
        </w:rPr>
        <w:t>pozorovaný jev</w:t>
      </w:r>
      <w:r w:rsidR="00D744BE">
        <w:rPr>
          <w:rFonts w:ascii="Palatino Linotype" w:eastAsia="Calibri" w:hAnsi="Palatino Linotype" w:cs="Times New Roman"/>
          <w:sz w:val="24"/>
          <w:szCs w:val="24"/>
        </w:rPr>
        <w:t xml:space="preserve"> do</w:t>
      </w:r>
      <w:r w:rsidRPr="00A20F24">
        <w:rPr>
          <w:rFonts w:ascii="Palatino Linotype" w:eastAsia="Calibri" w:hAnsi="Palatino Linotype" w:cs="Times New Roman"/>
          <w:sz w:val="24"/>
          <w:szCs w:val="24"/>
        </w:rPr>
        <w:t xml:space="preserve"> hloubky v je</w:t>
      </w:r>
      <w:r>
        <w:rPr>
          <w:rFonts w:ascii="Palatino Linotype" w:eastAsia="Calibri" w:hAnsi="Palatino Linotype" w:cs="Times New Roman"/>
          <w:sz w:val="24"/>
          <w:szCs w:val="24"/>
        </w:rPr>
        <w:t>ho skutečném kontextu</w:t>
      </w:r>
      <w:r w:rsidRPr="00A20F24">
        <w:rPr>
          <w:rFonts w:ascii="Palatino Linotype" w:eastAsia="Calibri" w:hAnsi="Palatino Linotype" w:cs="Times New Roman"/>
          <w:sz w:val="24"/>
          <w:szCs w:val="24"/>
        </w:rPr>
        <w:t>.</w:t>
      </w:r>
    </w:p>
    <w:p w:rsidR="00D744BE" w:rsidRPr="00A20F24" w:rsidRDefault="00D744BE">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 xml:space="preserve">Podle Handla (2005) se výzkumný přístup na základě případové studie zaměřuje </w:t>
      </w:r>
      <w:r w:rsidR="00D54AA3">
        <w:rPr>
          <w:rFonts w:ascii="Palatino Linotype" w:eastAsia="Calibri" w:hAnsi="Palatino Linotype" w:cs="Times New Roman"/>
          <w:sz w:val="24"/>
          <w:szCs w:val="24"/>
        </w:rPr>
        <w:t>na detailní popis jednoho nebo několika málo případů. Ve studii jde o zachycení komplikovanosti případu, charakteristiku vztahů v jejich jednotnosti. Předpokladem je, že pozorným prozkoumáním jednoho případu snadněji porozumíme případům podobným.</w:t>
      </w:r>
    </w:p>
    <w:p w:rsidR="000528BD" w:rsidRPr="008354E8" w:rsidRDefault="000528BD">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Dotazníkové šetření je podle </w:t>
      </w:r>
      <w:proofErr w:type="spellStart"/>
      <w:r w:rsidRPr="008354E8">
        <w:rPr>
          <w:rFonts w:ascii="Palatino Linotype" w:eastAsia="Calibri" w:hAnsi="Palatino Linotype" w:cs="Times New Roman"/>
          <w:sz w:val="24"/>
          <w:szCs w:val="24"/>
        </w:rPr>
        <w:t>Dismana</w:t>
      </w:r>
      <w:proofErr w:type="spellEnd"/>
      <w:r w:rsidRPr="008354E8">
        <w:rPr>
          <w:rFonts w:ascii="Palatino Linotype" w:eastAsia="Calibri" w:hAnsi="Palatino Linotype" w:cs="Times New Roman"/>
          <w:sz w:val="24"/>
          <w:szCs w:val="24"/>
        </w:rPr>
        <w:t xml:space="preserve"> (nedatováno) jedna z technik sběru informací, při které jsou získávána potřebná data od zkoumaných osob.</w:t>
      </w:r>
      <w:r w:rsidR="00617666" w:rsidRPr="008354E8">
        <w:rPr>
          <w:rFonts w:ascii="Palatino Linotype" w:eastAsia="Calibri" w:hAnsi="Palatino Linotype" w:cs="Times New Roman"/>
          <w:sz w:val="24"/>
          <w:szCs w:val="24"/>
        </w:rPr>
        <w:t xml:space="preserve"> Obecně je dotazníkové šetření cha</w:t>
      </w:r>
      <w:r w:rsidR="00160B2C" w:rsidRPr="008354E8">
        <w:rPr>
          <w:rFonts w:ascii="Palatino Linotype" w:eastAsia="Calibri" w:hAnsi="Palatino Linotype" w:cs="Times New Roman"/>
          <w:sz w:val="24"/>
          <w:szCs w:val="24"/>
        </w:rPr>
        <w:t>rakterizováno těmito rysy: zjišť</w:t>
      </w:r>
      <w:r w:rsidR="00617666" w:rsidRPr="008354E8">
        <w:rPr>
          <w:rFonts w:ascii="Palatino Linotype" w:eastAsia="Calibri" w:hAnsi="Palatino Linotype" w:cs="Times New Roman"/>
          <w:sz w:val="24"/>
          <w:szCs w:val="24"/>
        </w:rPr>
        <w:t>uje potřebné údaje zprostředkovaně, prostřednictvím subjektivní výpovědi zkoumaných osob, je to technika vysoce formalizovaná a standardizovaná.</w:t>
      </w:r>
      <w:r w:rsidRPr="008354E8">
        <w:rPr>
          <w:rFonts w:ascii="Palatino Linotype" w:eastAsia="Calibri" w:hAnsi="Palatino Linotype" w:cs="Times New Roman"/>
          <w:sz w:val="24"/>
          <w:szCs w:val="24"/>
        </w:rPr>
        <w:t xml:space="preserve"> Dotazník využívá výpovědí zkoumaných osob, může tedy zkoumat i takové jevy jako například postoje, přání a city.</w:t>
      </w:r>
    </w:p>
    <w:p w:rsidR="001F4367" w:rsidRPr="008354E8" w:rsidRDefault="0004581E">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Při pilotáži výzkumu jsem pro ověření a hledání vhodných variant výzkumných nástrojů</w:t>
      </w:r>
      <w:r w:rsidR="00355DB3" w:rsidRPr="008354E8">
        <w:rPr>
          <w:rFonts w:ascii="Palatino Linotype" w:eastAsia="Calibri" w:hAnsi="Palatino Linotype" w:cs="Times New Roman"/>
          <w:sz w:val="24"/>
          <w:szCs w:val="24"/>
        </w:rPr>
        <w:t xml:space="preserve"> použila metodu </w:t>
      </w:r>
      <w:proofErr w:type="spellStart"/>
      <w:r w:rsidR="00CE32CE" w:rsidRPr="008354E8">
        <w:rPr>
          <w:rFonts w:ascii="Palatino Linotype" w:eastAsia="Calibri" w:hAnsi="Palatino Linotype" w:cs="Times New Roman"/>
          <w:sz w:val="24"/>
          <w:szCs w:val="24"/>
        </w:rPr>
        <w:t>polostrukturovaného</w:t>
      </w:r>
      <w:proofErr w:type="spellEnd"/>
      <w:r w:rsidR="00CE32CE" w:rsidRPr="008354E8">
        <w:rPr>
          <w:rFonts w:ascii="Palatino Linotype" w:eastAsia="Calibri" w:hAnsi="Palatino Linotype" w:cs="Times New Roman"/>
          <w:sz w:val="24"/>
          <w:szCs w:val="24"/>
        </w:rPr>
        <w:t xml:space="preserve"> </w:t>
      </w:r>
      <w:r w:rsidR="00355DB3" w:rsidRPr="008354E8">
        <w:rPr>
          <w:rFonts w:ascii="Palatino Linotype" w:eastAsia="Calibri" w:hAnsi="Palatino Linotype" w:cs="Times New Roman"/>
          <w:sz w:val="24"/>
          <w:szCs w:val="24"/>
        </w:rPr>
        <w:t xml:space="preserve">rozhovoru </w:t>
      </w:r>
      <w:r w:rsidR="00717831" w:rsidRPr="008354E8">
        <w:rPr>
          <w:rFonts w:ascii="Palatino Linotype" w:eastAsia="Calibri" w:hAnsi="Palatino Linotype" w:cs="Times New Roman"/>
          <w:sz w:val="24"/>
          <w:szCs w:val="24"/>
        </w:rPr>
        <w:t xml:space="preserve">a to u učitelek mateřské školy. </w:t>
      </w:r>
      <w:r w:rsidR="00CD08A2" w:rsidRPr="008354E8">
        <w:rPr>
          <w:rFonts w:ascii="Palatino Linotype" w:eastAsia="Calibri" w:hAnsi="Palatino Linotype" w:cs="Times New Roman"/>
          <w:sz w:val="24"/>
          <w:szCs w:val="24"/>
        </w:rPr>
        <w:t xml:space="preserve"> </w:t>
      </w:r>
      <w:r w:rsidR="00717831" w:rsidRPr="008354E8">
        <w:rPr>
          <w:rFonts w:ascii="Palatino Linotype" w:eastAsia="Calibri" w:hAnsi="Palatino Linotype" w:cs="Times New Roman"/>
          <w:sz w:val="24"/>
          <w:szCs w:val="24"/>
        </w:rPr>
        <w:t xml:space="preserve">Otázky byly předem formulovány, ale současně jsem se snažila o to, aby učitelky volným vyjádřením formulovaly odpovědi. </w:t>
      </w:r>
      <w:r w:rsidR="00CD08A2" w:rsidRPr="008354E8">
        <w:rPr>
          <w:rFonts w:ascii="Palatino Linotype" w:eastAsia="Calibri" w:hAnsi="Palatino Linotype" w:cs="Times New Roman"/>
          <w:sz w:val="24"/>
          <w:szCs w:val="24"/>
        </w:rPr>
        <w:t>Výsledky</w:t>
      </w:r>
      <w:r w:rsidR="00717831" w:rsidRPr="008354E8">
        <w:rPr>
          <w:rFonts w:ascii="Palatino Linotype" w:eastAsia="Calibri" w:hAnsi="Palatino Linotype" w:cs="Times New Roman"/>
          <w:sz w:val="24"/>
          <w:szCs w:val="24"/>
        </w:rPr>
        <w:t xml:space="preserve"> pilotáže </w:t>
      </w:r>
      <w:r w:rsidR="00CD08A2" w:rsidRPr="008354E8">
        <w:rPr>
          <w:rFonts w:ascii="Palatino Linotype" w:eastAsia="Calibri" w:hAnsi="Palatino Linotype" w:cs="Times New Roman"/>
          <w:sz w:val="24"/>
          <w:szCs w:val="24"/>
        </w:rPr>
        <w:t>mi poskytly podklady pro vytvoření</w:t>
      </w:r>
      <w:r w:rsidR="00717831" w:rsidRPr="008354E8">
        <w:rPr>
          <w:rFonts w:ascii="Palatino Linotype" w:eastAsia="Calibri" w:hAnsi="Palatino Linotype" w:cs="Times New Roman"/>
          <w:sz w:val="24"/>
          <w:szCs w:val="24"/>
        </w:rPr>
        <w:t xml:space="preserve"> dotazník</w:t>
      </w:r>
      <w:r w:rsidR="00CD08A2" w:rsidRPr="008354E8">
        <w:rPr>
          <w:rFonts w:ascii="Palatino Linotype" w:eastAsia="Calibri" w:hAnsi="Palatino Linotype" w:cs="Times New Roman"/>
          <w:sz w:val="24"/>
          <w:szCs w:val="24"/>
        </w:rPr>
        <w:t>u</w:t>
      </w:r>
      <w:r w:rsidR="00717831" w:rsidRPr="008354E8">
        <w:rPr>
          <w:rFonts w:ascii="Palatino Linotype" w:eastAsia="Calibri" w:hAnsi="Palatino Linotype" w:cs="Times New Roman"/>
          <w:sz w:val="24"/>
          <w:szCs w:val="24"/>
        </w:rPr>
        <w:t xml:space="preserve"> pro seniory. S ohledem na specifika seniorské populace</w:t>
      </w:r>
      <w:r w:rsidR="00CD08A2" w:rsidRPr="008354E8">
        <w:rPr>
          <w:rFonts w:ascii="Palatino Linotype" w:eastAsia="Calibri" w:hAnsi="Palatino Linotype" w:cs="Times New Roman"/>
          <w:sz w:val="24"/>
          <w:szCs w:val="24"/>
        </w:rPr>
        <w:t xml:space="preserve"> </w:t>
      </w:r>
      <w:r w:rsidR="00355DB3" w:rsidRPr="008354E8">
        <w:rPr>
          <w:rFonts w:ascii="Palatino Linotype" w:eastAsia="Calibri" w:hAnsi="Palatino Linotype" w:cs="Times New Roman"/>
          <w:sz w:val="24"/>
          <w:szCs w:val="24"/>
        </w:rPr>
        <w:t xml:space="preserve">a </w:t>
      </w:r>
      <w:r w:rsidR="00CD08A2" w:rsidRPr="008354E8">
        <w:rPr>
          <w:rFonts w:ascii="Palatino Linotype" w:eastAsia="Calibri" w:hAnsi="Palatino Linotype" w:cs="Times New Roman"/>
          <w:sz w:val="24"/>
          <w:szCs w:val="24"/>
        </w:rPr>
        <w:t xml:space="preserve">senzorické problémy seniorů jsem zvolila metodu verbalizovaného dotazníku. </w:t>
      </w:r>
      <w:r w:rsidR="00D97EB3" w:rsidRPr="008354E8">
        <w:rPr>
          <w:rFonts w:ascii="Palatino Linotype" w:eastAsia="Calibri" w:hAnsi="Palatino Linotype" w:cs="Times New Roman"/>
          <w:sz w:val="24"/>
          <w:szCs w:val="24"/>
        </w:rPr>
        <w:t>Při sestavování dotazníku jsem měla na paměti, že musí otázky korespondovat s cílem práce, který jsem si stanovila. Prostřednictvím vhodně zvolených</w:t>
      </w:r>
      <w:r w:rsidR="004067FD" w:rsidRPr="008354E8">
        <w:rPr>
          <w:rFonts w:ascii="Palatino Linotype" w:eastAsia="Calibri" w:hAnsi="Palatino Linotype" w:cs="Times New Roman"/>
          <w:sz w:val="24"/>
          <w:szCs w:val="24"/>
        </w:rPr>
        <w:t xml:space="preserve"> polootevřených</w:t>
      </w:r>
      <w:r w:rsidR="00D97EB3" w:rsidRPr="008354E8">
        <w:rPr>
          <w:rFonts w:ascii="Palatino Linotype" w:eastAsia="Calibri" w:hAnsi="Palatino Linotype" w:cs="Times New Roman"/>
          <w:sz w:val="24"/>
          <w:szCs w:val="24"/>
        </w:rPr>
        <w:t xml:space="preserve"> otázek jsem se snažila získat od respondentů data, jejichž následné vyhodnocení naplní stanovený výzkumný cíl a zodpoví výzkumné otázky. </w:t>
      </w:r>
      <w:r w:rsidR="0079411B" w:rsidRPr="008354E8">
        <w:rPr>
          <w:rFonts w:ascii="Palatino Linotype" w:eastAsia="Calibri" w:hAnsi="Palatino Linotype" w:cs="Times New Roman"/>
          <w:sz w:val="24"/>
          <w:szCs w:val="24"/>
        </w:rPr>
        <w:t xml:space="preserve">Respondenty jsem seznámila s účelem dotazování. Na závěr jsem jim poděkovala za jejich čas a ochotu. </w:t>
      </w:r>
      <w:r w:rsidR="00CD08A2" w:rsidRPr="008354E8">
        <w:rPr>
          <w:rFonts w:ascii="Palatino Linotype" w:eastAsia="Calibri" w:hAnsi="Palatino Linotype" w:cs="Times New Roman"/>
          <w:sz w:val="24"/>
          <w:szCs w:val="24"/>
        </w:rPr>
        <w:t>M</w:t>
      </w:r>
      <w:r w:rsidR="00355DB3" w:rsidRPr="008354E8">
        <w:rPr>
          <w:rFonts w:ascii="Palatino Linotype" w:eastAsia="Calibri" w:hAnsi="Palatino Linotype" w:cs="Times New Roman"/>
          <w:sz w:val="24"/>
          <w:szCs w:val="24"/>
        </w:rPr>
        <w:t>etodu písemného dotazování</w:t>
      </w:r>
      <w:r w:rsidR="00CD08A2" w:rsidRPr="008354E8">
        <w:rPr>
          <w:rFonts w:ascii="Palatino Linotype" w:eastAsia="Calibri" w:hAnsi="Palatino Linotype" w:cs="Times New Roman"/>
          <w:sz w:val="24"/>
          <w:szCs w:val="24"/>
        </w:rPr>
        <w:t xml:space="preserve"> jsem použila u rodičů předškolních dětí</w:t>
      </w:r>
      <w:r w:rsidR="00355DB3" w:rsidRPr="008354E8">
        <w:rPr>
          <w:rFonts w:ascii="Palatino Linotype" w:eastAsia="Calibri" w:hAnsi="Palatino Linotype" w:cs="Times New Roman"/>
          <w:sz w:val="24"/>
          <w:szCs w:val="24"/>
        </w:rPr>
        <w:t xml:space="preserve">. </w:t>
      </w:r>
    </w:p>
    <w:p w:rsidR="001F4367" w:rsidRDefault="001F4367">
      <w:pPr>
        <w:spacing w:after="0" w:line="360" w:lineRule="auto"/>
        <w:jc w:val="both"/>
        <w:rPr>
          <w:rFonts w:ascii="Palatino Linotype" w:eastAsia="Calibri" w:hAnsi="Palatino Linotype" w:cs="Times New Roman"/>
          <w:sz w:val="24"/>
          <w:szCs w:val="24"/>
        </w:rPr>
      </w:pPr>
    </w:p>
    <w:p w:rsidR="007C3FA8" w:rsidRDefault="007C3FA8">
      <w:pPr>
        <w:spacing w:after="0" w:line="360" w:lineRule="auto"/>
        <w:jc w:val="both"/>
        <w:rPr>
          <w:rFonts w:ascii="Palatino Linotype" w:eastAsia="Calibri" w:hAnsi="Palatino Linotype" w:cs="Times New Roman"/>
          <w:sz w:val="24"/>
          <w:szCs w:val="24"/>
        </w:rPr>
      </w:pPr>
    </w:p>
    <w:p w:rsidR="007C3FA8" w:rsidRPr="008354E8" w:rsidRDefault="007C3FA8">
      <w:pPr>
        <w:spacing w:after="0" w:line="360" w:lineRule="auto"/>
        <w:jc w:val="both"/>
        <w:rPr>
          <w:rFonts w:ascii="Palatino Linotype" w:eastAsia="Calibri" w:hAnsi="Palatino Linotype" w:cs="Times New Roman"/>
          <w:sz w:val="24"/>
          <w:szCs w:val="24"/>
        </w:rPr>
      </w:pPr>
    </w:p>
    <w:p w:rsidR="001F4367" w:rsidRPr="008354E8" w:rsidRDefault="001F436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4.4</w:t>
      </w:r>
      <w:r w:rsidRPr="008354E8">
        <w:rPr>
          <w:rFonts w:ascii="Palatino Linotype" w:eastAsia="Calibri" w:hAnsi="Palatino Linotype" w:cs="Times New Roman"/>
          <w:sz w:val="24"/>
          <w:szCs w:val="24"/>
        </w:rPr>
        <w:tab/>
        <w:t>Výběr případu</w:t>
      </w:r>
    </w:p>
    <w:p w:rsidR="001F4367" w:rsidRPr="008354E8"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První metodu, neformální rozhovor</w:t>
      </w:r>
      <w:r w:rsidR="00160B2C"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jsem </w:t>
      </w:r>
      <w:r w:rsidR="00C52FDE" w:rsidRPr="008354E8">
        <w:rPr>
          <w:rFonts w:ascii="Palatino Linotype" w:eastAsia="Calibri" w:hAnsi="Palatino Linotype" w:cs="Times New Roman"/>
          <w:sz w:val="24"/>
          <w:szCs w:val="24"/>
        </w:rPr>
        <w:t xml:space="preserve">uskutečnila se dvěma učitelkami mateřské školy. Rozhovory byly </w:t>
      </w:r>
      <w:proofErr w:type="spellStart"/>
      <w:r w:rsidR="00C52FDE" w:rsidRPr="008354E8">
        <w:rPr>
          <w:rFonts w:ascii="Palatino Linotype" w:eastAsia="Calibri" w:hAnsi="Palatino Linotype" w:cs="Times New Roman"/>
          <w:sz w:val="24"/>
          <w:szCs w:val="24"/>
        </w:rPr>
        <w:t>polostrukturov</w:t>
      </w:r>
      <w:r w:rsidR="001F4367" w:rsidRPr="008354E8">
        <w:rPr>
          <w:rFonts w:ascii="Palatino Linotype" w:eastAsia="Calibri" w:hAnsi="Palatino Linotype" w:cs="Times New Roman"/>
          <w:sz w:val="24"/>
          <w:szCs w:val="24"/>
        </w:rPr>
        <w:t>ané</w:t>
      </w:r>
      <w:proofErr w:type="spellEnd"/>
      <w:r w:rsidR="00C52FDE" w:rsidRPr="008354E8">
        <w:rPr>
          <w:rFonts w:ascii="Palatino Linotype" w:eastAsia="Calibri" w:hAnsi="Palatino Linotype" w:cs="Times New Roman"/>
          <w:sz w:val="24"/>
          <w:szCs w:val="24"/>
        </w:rPr>
        <w:t xml:space="preserve">. </w:t>
      </w:r>
    </w:p>
    <w:p w:rsidR="00C52FDE" w:rsidRPr="008354E8" w:rsidRDefault="00C52FDE">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Jako první jsem realizovala rozho</w:t>
      </w:r>
      <w:r w:rsidR="003D1E03" w:rsidRPr="008354E8">
        <w:rPr>
          <w:rFonts w:ascii="Palatino Linotype" w:eastAsia="Calibri" w:hAnsi="Palatino Linotype" w:cs="Times New Roman"/>
          <w:sz w:val="24"/>
          <w:szCs w:val="24"/>
        </w:rPr>
        <w:t>vory s učitelkami</w:t>
      </w:r>
      <w:r w:rsidRPr="008354E8">
        <w:rPr>
          <w:rFonts w:ascii="Palatino Linotype" w:eastAsia="Calibri" w:hAnsi="Palatino Linotype" w:cs="Times New Roman"/>
          <w:sz w:val="24"/>
          <w:szCs w:val="24"/>
        </w:rPr>
        <w:t xml:space="preserve">. </w:t>
      </w:r>
      <w:r w:rsidR="001F4367" w:rsidRPr="008354E8">
        <w:rPr>
          <w:rFonts w:ascii="Palatino Linotype" w:eastAsia="Calibri" w:hAnsi="Palatino Linotype" w:cs="Times New Roman"/>
          <w:sz w:val="24"/>
          <w:szCs w:val="24"/>
        </w:rPr>
        <w:t>Obě učitelky (Hana a Mar</w:t>
      </w:r>
      <w:r w:rsidR="00160B2C" w:rsidRPr="008354E8">
        <w:rPr>
          <w:rFonts w:ascii="Palatino Linotype" w:eastAsia="Calibri" w:hAnsi="Palatino Linotype" w:cs="Times New Roman"/>
          <w:sz w:val="24"/>
          <w:szCs w:val="24"/>
        </w:rPr>
        <w:t>ie) byly ve věku mezi 55 a 65 le</w:t>
      </w:r>
      <w:r w:rsidR="001F4367" w:rsidRPr="008354E8">
        <w:rPr>
          <w:rFonts w:ascii="Palatino Linotype" w:eastAsia="Calibri" w:hAnsi="Palatino Linotype" w:cs="Times New Roman"/>
          <w:sz w:val="24"/>
          <w:szCs w:val="24"/>
        </w:rPr>
        <w:t xml:space="preserve">ty, s délkou praxe 25 až 30 let. Obě učitelky mají stejné vzdělání, vystudovaly střední pedagogickou školu. </w:t>
      </w:r>
      <w:r w:rsidR="00FA7D88" w:rsidRPr="008354E8">
        <w:rPr>
          <w:rFonts w:ascii="Palatino Linotype" w:eastAsia="Calibri" w:hAnsi="Palatino Linotype" w:cs="Times New Roman"/>
          <w:sz w:val="24"/>
          <w:szCs w:val="24"/>
        </w:rPr>
        <w:t>V těchto rozhovorech jsem se zajímala především o to, jak učitelky samy vnímají význam těchto setkávání, jak často je plánují, jaké jsou reakce rodičů a reakce dětí, zda se při těchto setkáních vyskytují nějaké problémy. Rozhovory jsem uskutečnila v době odpoledního odpočinku dětí.</w:t>
      </w:r>
    </w:p>
    <w:p w:rsidR="00FA7D88" w:rsidRPr="008354E8" w:rsidRDefault="00195E76" w:rsidP="00200057">
      <w:pPr>
        <w:spacing w:after="0" w:line="360" w:lineRule="auto"/>
        <w:jc w:val="both"/>
        <w:rPr>
          <w:rFonts w:ascii="Palatino Linotype" w:eastAsia="Times New Roman" w:hAnsi="Palatino Linotype" w:cs="Times New Roman"/>
          <w:bCs/>
          <w:sz w:val="24"/>
          <w:szCs w:val="24"/>
          <w:lang w:eastAsia="cs-CZ"/>
        </w:rPr>
      </w:pPr>
      <w:r w:rsidRPr="008354E8">
        <w:rPr>
          <w:rFonts w:ascii="Palatino Linotype" w:eastAsia="Calibri" w:hAnsi="Palatino Linotype" w:cs="Times New Roman"/>
          <w:sz w:val="24"/>
          <w:szCs w:val="24"/>
        </w:rPr>
        <w:t>D</w:t>
      </w:r>
      <w:r w:rsidR="00CD08A2" w:rsidRPr="008354E8">
        <w:rPr>
          <w:rFonts w:ascii="Palatino Linotype" w:eastAsia="Calibri" w:hAnsi="Palatino Linotype" w:cs="Times New Roman"/>
          <w:sz w:val="24"/>
          <w:szCs w:val="24"/>
        </w:rPr>
        <w:t>ruhou metodu</w:t>
      </w:r>
      <w:r w:rsidR="00160B2C" w:rsidRPr="008354E8">
        <w:rPr>
          <w:rFonts w:ascii="Palatino Linotype" w:eastAsia="Calibri" w:hAnsi="Palatino Linotype" w:cs="Times New Roman"/>
          <w:sz w:val="24"/>
          <w:szCs w:val="24"/>
        </w:rPr>
        <w:t>,</w:t>
      </w:r>
      <w:r w:rsidR="00CD08A2"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verbalizovaný dotazník</w:t>
      </w:r>
      <w:r w:rsidR="00160B2C"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jsem použila u seniorů</w:t>
      </w:r>
      <w:r w:rsidR="00FA7D88" w:rsidRPr="008354E8">
        <w:rPr>
          <w:rFonts w:ascii="Palatino Linotype" w:eastAsia="Calibri" w:hAnsi="Palatino Linotype" w:cs="Times New Roman"/>
          <w:sz w:val="24"/>
          <w:szCs w:val="24"/>
        </w:rPr>
        <w:t xml:space="preserve">. </w:t>
      </w:r>
      <w:r w:rsidR="001F4367" w:rsidRPr="008354E8">
        <w:rPr>
          <w:rFonts w:ascii="Palatino Linotype" w:eastAsia="Calibri" w:hAnsi="Palatino Linotype" w:cs="Times New Roman"/>
          <w:sz w:val="24"/>
          <w:szCs w:val="24"/>
        </w:rPr>
        <w:t xml:space="preserve">Pro svůj výzkum jsem si vybrala tři respondenty (Rozálie, Marie a Jiří) trvale žijící v rezidenčním zařízení. Všichni tři respondenti žijí v tomto zařízení déle než tři roky a jsou ve věku 80+. </w:t>
      </w:r>
      <w:r w:rsidR="00986BE7">
        <w:rPr>
          <w:rFonts w:ascii="Palatino Linotype" w:eastAsia="Calibri" w:hAnsi="Palatino Linotype" w:cs="Times New Roman"/>
          <w:sz w:val="24"/>
          <w:szCs w:val="24"/>
        </w:rPr>
        <w:t xml:space="preserve">Všichni respondenti jsou plně mobilní, relativně zdraví. </w:t>
      </w:r>
      <w:r w:rsidR="00FA7D88" w:rsidRPr="008354E8">
        <w:rPr>
          <w:rFonts w:ascii="Palatino Linotype" w:eastAsia="Calibri" w:hAnsi="Palatino Linotype" w:cs="Times New Roman"/>
          <w:sz w:val="24"/>
          <w:szCs w:val="24"/>
        </w:rPr>
        <w:t xml:space="preserve">V těchto rozhovorech jsem se zajímala o to, jak vnímají význam mezigeneračních setkávání, jak často by měla tato setkávání probíhat, zda se na tato setkávání těší. </w:t>
      </w:r>
      <w:r w:rsidRPr="008354E8">
        <w:rPr>
          <w:rFonts w:ascii="Palatino Linotype" w:eastAsia="Calibri" w:hAnsi="Palatino Linotype" w:cs="Times New Roman"/>
          <w:sz w:val="24"/>
          <w:szCs w:val="24"/>
        </w:rPr>
        <w:t>Šetření</w:t>
      </w:r>
      <w:r w:rsidR="00FA7D88" w:rsidRPr="008354E8">
        <w:rPr>
          <w:rFonts w:ascii="Palatino Linotype" w:eastAsia="Calibri" w:hAnsi="Palatino Linotype" w:cs="Times New Roman"/>
          <w:sz w:val="24"/>
          <w:szCs w:val="24"/>
        </w:rPr>
        <w:t xml:space="preserve"> jsem uskutečnila </w:t>
      </w:r>
      <w:r w:rsidR="00460055" w:rsidRPr="008354E8">
        <w:rPr>
          <w:rFonts w:ascii="Palatino Linotype" w:eastAsia="Calibri" w:hAnsi="Palatino Linotype" w:cs="Times New Roman"/>
          <w:sz w:val="24"/>
          <w:szCs w:val="24"/>
        </w:rPr>
        <w:t>na půdě</w:t>
      </w:r>
      <w:r w:rsidR="00FA7D88" w:rsidRPr="008354E8">
        <w:rPr>
          <w:rFonts w:ascii="Palatino Linotype" w:eastAsia="Calibri" w:hAnsi="Palatino Linotype" w:cs="Times New Roman"/>
          <w:sz w:val="24"/>
          <w:szCs w:val="24"/>
        </w:rPr>
        <w:t xml:space="preserve"> </w:t>
      </w:r>
      <w:r w:rsidR="00460055" w:rsidRPr="008354E8">
        <w:rPr>
          <w:rFonts w:ascii="Palatino Linotype" w:eastAsia="Times New Roman" w:hAnsi="Palatino Linotype" w:cs="Times New Roman"/>
          <w:bCs/>
          <w:sz w:val="24"/>
          <w:szCs w:val="24"/>
          <w:lang w:eastAsia="cs-CZ"/>
        </w:rPr>
        <w:t>nestátní neziskové</w:t>
      </w:r>
      <w:r w:rsidR="00FA7D88" w:rsidRPr="008354E8">
        <w:rPr>
          <w:rFonts w:ascii="Palatino Linotype" w:eastAsia="Times New Roman" w:hAnsi="Palatino Linotype" w:cs="Times New Roman"/>
          <w:bCs/>
          <w:sz w:val="24"/>
          <w:szCs w:val="24"/>
          <w:lang w:eastAsia="cs-CZ"/>
        </w:rPr>
        <w:t xml:space="preserve"> organizace</w:t>
      </w:r>
      <w:r w:rsidR="00460055" w:rsidRPr="008354E8">
        <w:rPr>
          <w:rFonts w:ascii="Palatino Linotype" w:eastAsia="Times New Roman" w:hAnsi="Palatino Linotype" w:cs="Times New Roman"/>
          <w:bCs/>
          <w:sz w:val="24"/>
          <w:szCs w:val="24"/>
          <w:lang w:eastAsia="cs-CZ"/>
        </w:rPr>
        <w:t>.</w:t>
      </w:r>
    </w:p>
    <w:p w:rsidR="00460055" w:rsidRPr="008354E8" w:rsidRDefault="00195E76" w:rsidP="00200057">
      <w:pPr>
        <w:spacing w:after="0" w:line="360" w:lineRule="auto"/>
        <w:jc w:val="both"/>
        <w:rPr>
          <w:rFonts w:ascii="Palatino Linotype" w:eastAsia="Times New Roman" w:hAnsi="Palatino Linotype" w:cs="Times New Roman"/>
          <w:bCs/>
          <w:sz w:val="24"/>
          <w:szCs w:val="24"/>
          <w:lang w:eastAsia="cs-CZ"/>
        </w:rPr>
      </w:pPr>
      <w:r w:rsidRPr="008354E8">
        <w:rPr>
          <w:rFonts w:ascii="Palatino Linotype" w:eastAsia="Times New Roman" w:hAnsi="Palatino Linotype" w:cs="Times New Roman"/>
          <w:bCs/>
          <w:sz w:val="24"/>
          <w:szCs w:val="24"/>
          <w:lang w:eastAsia="cs-CZ"/>
        </w:rPr>
        <w:t>Třetí</w:t>
      </w:r>
      <w:r w:rsidR="00460055" w:rsidRPr="008354E8">
        <w:rPr>
          <w:rFonts w:ascii="Palatino Linotype" w:eastAsia="Times New Roman" w:hAnsi="Palatino Linotype" w:cs="Times New Roman"/>
          <w:bCs/>
          <w:sz w:val="24"/>
          <w:szCs w:val="24"/>
          <w:lang w:eastAsia="cs-CZ"/>
        </w:rPr>
        <w:t xml:space="preserve"> použitou výzkumnou metodou bylo písemné dotazování. Pro použití této metody jsem si vybrala ro</w:t>
      </w:r>
      <w:r w:rsidR="00160B2C" w:rsidRPr="008354E8">
        <w:rPr>
          <w:rFonts w:ascii="Palatino Linotype" w:eastAsia="Times New Roman" w:hAnsi="Palatino Linotype" w:cs="Times New Roman"/>
          <w:bCs/>
          <w:sz w:val="24"/>
          <w:szCs w:val="24"/>
          <w:lang w:eastAsia="cs-CZ"/>
        </w:rPr>
        <w:t>diče ze třídy předškolních dětí.</w:t>
      </w:r>
      <w:r w:rsidR="00460055" w:rsidRPr="008354E8">
        <w:rPr>
          <w:rFonts w:ascii="Palatino Linotype" w:eastAsia="Times New Roman" w:hAnsi="Palatino Linotype" w:cs="Times New Roman"/>
          <w:bCs/>
          <w:sz w:val="24"/>
          <w:szCs w:val="24"/>
          <w:lang w:eastAsia="cs-CZ"/>
        </w:rPr>
        <w:t xml:space="preserve"> Dotazníky jsem rodičům rozdala prostřednictvím paní učitelky ve třídě. Cílem písemného dotazování bylo zmapování </w:t>
      </w:r>
      <w:r w:rsidR="006D7505" w:rsidRPr="008354E8">
        <w:rPr>
          <w:rFonts w:ascii="Palatino Linotype" w:eastAsia="Times New Roman" w:hAnsi="Palatino Linotype" w:cs="Times New Roman"/>
          <w:bCs/>
          <w:sz w:val="24"/>
          <w:szCs w:val="24"/>
          <w:lang w:eastAsia="cs-CZ"/>
        </w:rPr>
        <w:t>pohledu rodičů na mezigenerační setkávání</w:t>
      </w:r>
      <w:r w:rsidR="00460055" w:rsidRPr="008354E8">
        <w:rPr>
          <w:rFonts w:ascii="Palatino Linotype" w:eastAsia="Times New Roman" w:hAnsi="Palatino Linotype" w:cs="Times New Roman"/>
          <w:bCs/>
          <w:sz w:val="24"/>
          <w:szCs w:val="24"/>
          <w:lang w:eastAsia="cs-CZ"/>
        </w:rPr>
        <w:t>.</w:t>
      </w:r>
    </w:p>
    <w:p w:rsidR="00B80F63" w:rsidRPr="008354E8" w:rsidRDefault="00B80F63" w:rsidP="00200057">
      <w:pPr>
        <w:spacing w:after="0" w:line="360" w:lineRule="auto"/>
        <w:jc w:val="both"/>
        <w:rPr>
          <w:rFonts w:ascii="Palatino Linotype" w:eastAsia="Times New Roman" w:hAnsi="Palatino Linotype" w:cs="Times New Roman"/>
          <w:bCs/>
          <w:sz w:val="24"/>
          <w:szCs w:val="24"/>
          <w:lang w:eastAsia="cs-CZ"/>
        </w:rPr>
      </w:pPr>
    </w:p>
    <w:p w:rsidR="00D96BA4" w:rsidRPr="008354E8" w:rsidRDefault="001F4367" w:rsidP="00200057">
      <w:pPr>
        <w:spacing w:after="0" w:line="360" w:lineRule="auto"/>
        <w:jc w:val="both"/>
        <w:rPr>
          <w:rFonts w:ascii="Palatino Linotype" w:eastAsia="Times New Roman" w:hAnsi="Palatino Linotype" w:cs="Times New Roman"/>
          <w:bCs/>
          <w:sz w:val="24"/>
          <w:szCs w:val="24"/>
          <w:lang w:eastAsia="cs-CZ"/>
        </w:rPr>
      </w:pPr>
      <w:r w:rsidRPr="008354E8">
        <w:rPr>
          <w:rFonts w:ascii="Palatino Linotype" w:eastAsia="Times New Roman" w:hAnsi="Palatino Linotype" w:cs="Times New Roman"/>
          <w:bCs/>
          <w:sz w:val="24"/>
          <w:szCs w:val="24"/>
          <w:lang w:eastAsia="cs-CZ"/>
        </w:rPr>
        <w:t>4.5</w:t>
      </w:r>
      <w:r w:rsidRPr="008354E8">
        <w:rPr>
          <w:rFonts w:ascii="Palatino Linotype" w:eastAsia="Times New Roman" w:hAnsi="Palatino Linotype" w:cs="Times New Roman"/>
          <w:bCs/>
          <w:sz w:val="24"/>
          <w:szCs w:val="24"/>
          <w:lang w:eastAsia="cs-CZ"/>
        </w:rPr>
        <w:tab/>
        <w:t>Způsob získávání informací</w:t>
      </w:r>
    </w:p>
    <w:p w:rsidR="00D96BA4" w:rsidRPr="008354E8" w:rsidRDefault="00D96BA4" w:rsidP="00200057">
      <w:pPr>
        <w:spacing w:after="0" w:line="360" w:lineRule="auto"/>
        <w:jc w:val="both"/>
        <w:rPr>
          <w:rFonts w:ascii="Palatino Linotype" w:eastAsia="Times New Roman" w:hAnsi="Palatino Linotype" w:cs="Times New Roman"/>
          <w:bCs/>
          <w:sz w:val="24"/>
          <w:szCs w:val="24"/>
          <w:lang w:eastAsia="cs-CZ"/>
        </w:rPr>
      </w:pPr>
      <w:r w:rsidRPr="008354E8">
        <w:rPr>
          <w:rFonts w:ascii="Palatino Linotype" w:eastAsia="Times New Roman" w:hAnsi="Palatino Linotype" w:cs="Times New Roman"/>
          <w:bCs/>
          <w:sz w:val="24"/>
          <w:szCs w:val="24"/>
          <w:lang w:eastAsia="cs-CZ"/>
        </w:rPr>
        <w:t xml:space="preserve">Informace k výzkumu jsem získala prostřednictvím </w:t>
      </w:r>
      <w:proofErr w:type="spellStart"/>
      <w:r w:rsidRPr="008354E8">
        <w:rPr>
          <w:rFonts w:ascii="Palatino Linotype" w:eastAsia="Times New Roman" w:hAnsi="Palatino Linotype" w:cs="Times New Roman"/>
          <w:bCs/>
          <w:sz w:val="24"/>
          <w:szCs w:val="24"/>
          <w:lang w:eastAsia="cs-CZ"/>
        </w:rPr>
        <w:t>polo</w:t>
      </w:r>
      <w:r w:rsidR="00195E76" w:rsidRPr="008354E8">
        <w:rPr>
          <w:rFonts w:ascii="Palatino Linotype" w:eastAsia="Times New Roman" w:hAnsi="Palatino Linotype" w:cs="Times New Roman"/>
          <w:bCs/>
          <w:sz w:val="24"/>
          <w:szCs w:val="24"/>
          <w:lang w:eastAsia="cs-CZ"/>
        </w:rPr>
        <w:t>strukturovaných</w:t>
      </w:r>
      <w:proofErr w:type="spellEnd"/>
      <w:r w:rsidR="00195E76" w:rsidRPr="008354E8">
        <w:rPr>
          <w:rFonts w:ascii="Palatino Linotype" w:eastAsia="Times New Roman" w:hAnsi="Palatino Linotype" w:cs="Times New Roman"/>
          <w:bCs/>
          <w:sz w:val="24"/>
          <w:szCs w:val="24"/>
          <w:lang w:eastAsia="cs-CZ"/>
        </w:rPr>
        <w:t xml:space="preserve"> rozhovorů a verbalizovaných dotazníků,</w:t>
      </w:r>
      <w:r w:rsidRPr="008354E8">
        <w:rPr>
          <w:rFonts w:ascii="Palatino Linotype" w:eastAsia="Times New Roman" w:hAnsi="Palatino Linotype" w:cs="Times New Roman"/>
          <w:bCs/>
          <w:sz w:val="24"/>
          <w:szCs w:val="24"/>
          <w:lang w:eastAsia="cs-CZ"/>
        </w:rPr>
        <w:t xml:space="preserve"> které byly nahrávány na diktafon a vyplněných dotazníků. </w:t>
      </w:r>
    </w:p>
    <w:p w:rsidR="00D96BA4" w:rsidRPr="008354E8" w:rsidRDefault="00D96BA4" w:rsidP="00200057">
      <w:pPr>
        <w:spacing w:after="0" w:line="360" w:lineRule="auto"/>
        <w:jc w:val="both"/>
        <w:rPr>
          <w:rFonts w:ascii="Palatino Linotype" w:eastAsia="Times New Roman" w:hAnsi="Palatino Linotype" w:cs="Times New Roman"/>
          <w:bCs/>
          <w:sz w:val="24"/>
          <w:szCs w:val="24"/>
          <w:lang w:eastAsia="cs-CZ"/>
        </w:rPr>
      </w:pPr>
      <w:r w:rsidRPr="008354E8">
        <w:rPr>
          <w:rFonts w:ascii="Palatino Linotype" w:eastAsia="Times New Roman" w:hAnsi="Palatino Linotype" w:cs="Times New Roman"/>
          <w:bCs/>
          <w:sz w:val="24"/>
          <w:szCs w:val="24"/>
          <w:lang w:eastAsia="cs-CZ"/>
        </w:rPr>
        <w:lastRenderedPageBreak/>
        <w:t>Vši</w:t>
      </w:r>
      <w:r w:rsidR="00160B2C" w:rsidRPr="008354E8">
        <w:rPr>
          <w:rFonts w:ascii="Palatino Linotype" w:eastAsia="Times New Roman" w:hAnsi="Palatino Linotype" w:cs="Times New Roman"/>
          <w:bCs/>
          <w:sz w:val="24"/>
          <w:szCs w:val="24"/>
          <w:lang w:eastAsia="cs-CZ"/>
        </w:rPr>
        <w:t>chni zúčastnění byli seznámeni s</w:t>
      </w:r>
      <w:r w:rsidRPr="008354E8">
        <w:rPr>
          <w:rFonts w:ascii="Palatino Linotype" w:eastAsia="Times New Roman" w:hAnsi="Palatino Linotype" w:cs="Times New Roman"/>
          <w:bCs/>
          <w:sz w:val="24"/>
          <w:szCs w:val="24"/>
          <w:lang w:eastAsia="cs-CZ"/>
        </w:rPr>
        <w:t xml:space="preserve"> nahráváním a podepsali informo</w:t>
      </w:r>
      <w:r w:rsidR="00AD4CB5" w:rsidRPr="008354E8">
        <w:rPr>
          <w:rFonts w:ascii="Palatino Linotype" w:eastAsia="Times New Roman" w:hAnsi="Palatino Linotype" w:cs="Times New Roman"/>
          <w:bCs/>
          <w:sz w:val="24"/>
          <w:szCs w:val="24"/>
          <w:lang w:eastAsia="cs-CZ"/>
        </w:rPr>
        <w:t>vané souhlasy (viz</w:t>
      </w:r>
      <w:r w:rsidR="00195E76" w:rsidRPr="008354E8">
        <w:rPr>
          <w:rFonts w:ascii="Palatino Linotype" w:eastAsia="Times New Roman" w:hAnsi="Palatino Linotype" w:cs="Times New Roman"/>
          <w:bCs/>
          <w:sz w:val="24"/>
          <w:szCs w:val="24"/>
          <w:lang w:eastAsia="cs-CZ"/>
        </w:rPr>
        <w:t xml:space="preserve"> </w:t>
      </w:r>
      <w:r w:rsidR="00EA0463" w:rsidRPr="008354E8">
        <w:rPr>
          <w:rFonts w:ascii="Palatino Linotype" w:eastAsia="Times New Roman" w:hAnsi="Palatino Linotype" w:cs="Times New Roman"/>
          <w:bCs/>
          <w:sz w:val="24"/>
          <w:szCs w:val="24"/>
          <w:lang w:eastAsia="cs-CZ"/>
        </w:rPr>
        <w:t>příloha č. 3</w:t>
      </w:r>
      <w:r w:rsidRPr="008354E8">
        <w:rPr>
          <w:rFonts w:ascii="Palatino Linotype" w:eastAsia="Times New Roman" w:hAnsi="Palatino Linotype" w:cs="Times New Roman"/>
          <w:bCs/>
          <w:sz w:val="24"/>
          <w:szCs w:val="24"/>
          <w:lang w:eastAsia="cs-CZ"/>
        </w:rPr>
        <w:t xml:space="preserve">). </w:t>
      </w:r>
    </w:p>
    <w:p w:rsidR="00460055" w:rsidRDefault="00D96BA4" w:rsidP="00200057">
      <w:pPr>
        <w:spacing w:after="0" w:line="360" w:lineRule="auto"/>
        <w:jc w:val="both"/>
        <w:rPr>
          <w:rFonts w:ascii="Palatino Linotype" w:eastAsia="Times New Roman" w:hAnsi="Palatino Linotype" w:cs="Times New Roman"/>
          <w:bCs/>
          <w:sz w:val="24"/>
          <w:szCs w:val="24"/>
          <w:lang w:eastAsia="cs-CZ"/>
        </w:rPr>
      </w:pPr>
      <w:r w:rsidRPr="008354E8">
        <w:rPr>
          <w:rFonts w:ascii="Palatino Linotype" w:eastAsia="Times New Roman" w:hAnsi="Palatino Linotype" w:cs="Times New Roman"/>
          <w:bCs/>
          <w:sz w:val="24"/>
          <w:szCs w:val="24"/>
          <w:lang w:eastAsia="cs-CZ"/>
        </w:rPr>
        <w:t>Před zahájení rozhovorů jsem se snažila navodit příjemnou atmosféru, každému z respondentů jsem přinesla malý dárek – dětskou kresbu pro radost. V průběhu rozhovorů</w:t>
      </w:r>
      <w:r w:rsidR="00160B2C" w:rsidRPr="008354E8">
        <w:rPr>
          <w:rFonts w:ascii="Palatino Linotype" w:eastAsia="Times New Roman" w:hAnsi="Palatino Linotype" w:cs="Times New Roman"/>
          <w:bCs/>
          <w:sz w:val="24"/>
          <w:szCs w:val="24"/>
          <w:lang w:eastAsia="cs-CZ"/>
        </w:rPr>
        <w:t xml:space="preserve"> jsem se snažila držet struktury</w:t>
      </w:r>
      <w:r w:rsidRPr="008354E8">
        <w:rPr>
          <w:rFonts w:ascii="Palatino Linotype" w:eastAsia="Times New Roman" w:hAnsi="Palatino Linotype" w:cs="Times New Roman"/>
          <w:bCs/>
          <w:sz w:val="24"/>
          <w:szCs w:val="24"/>
          <w:lang w:eastAsia="cs-CZ"/>
        </w:rPr>
        <w:t>, kterou jsem si předem připravila. Snažila jsem se získat nejdůležitější informace, který by byly podstatné</w:t>
      </w:r>
      <w:r w:rsidR="00B80F63" w:rsidRPr="008354E8">
        <w:rPr>
          <w:rFonts w:ascii="Palatino Linotype" w:eastAsia="Times New Roman" w:hAnsi="Palatino Linotype" w:cs="Times New Roman"/>
          <w:bCs/>
          <w:sz w:val="24"/>
          <w:szCs w:val="24"/>
          <w:lang w:eastAsia="cs-CZ"/>
        </w:rPr>
        <w:t>,</w:t>
      </w:r>
      <w:r w:rsidRPr="008354E8">
        <w:rPr>
          <w:rFonts w:ascii="Palatino Linotype" w:eastAsia="Times New Roman" w:hAnsi="Palatino Linotype" w:cs="Times New Roman"/>
          <w:bCs/>
          <w:sz w:val="24"/>
          <w:szCs w:val="24"/>
          <w:lang w:eastAsia="cs-CZ"/>
        </w:rPr>
        <w:t xml:space="preserve"> pro naplnění cíle práce. Všichni respondenti byli informováni o tom, že pokud jim bude otázka nepříjemná, nemusí na ni odpovídat.</w:t>
      </w:r>
    </w:p>
    <w:p w:rsidR="006B107A" w:rsidRDefault="006B107A" w:rsidP="00200057">
      <w:pPr>
        <w:spacing w:after="0" w:line="360" w:lineRule="auto"/>
        <w:jc w:val="both"/>
        <w:rPr>
          <w:rFonts w:ascii="Palatino Linotype" w:eastAsia="Times New Roman" w:hAnsi="Palatino Linotype" w:cs="Times New Roman"/>
          <w:bCs/>
          <w:sz w:val="24"/>
          <w:szCs w:val="24"/>
          <w:lang w:eastAsia="cs-CZ"/>
        </w:rPr>
      </w:pPr>
      <w:r>
        <w:rPr>
          <w:rFonts w:ascii="Palatino Linotype" w:eastAsia="Times New Roman" w:hAnsi="Palatino Linotype" w:cs="Times New Roman"/>
          <w:bCs/>
          <w:sz w:val="24"/>
          <w:szCs w:val="24"/>
          <w:lang w:eastAsia="cs-CZ"/>
        </w:rPr>
        <w:t>Etické aspekty zveřejňování fotografií.</w:t>
      </w:r>
    </w:p>
    <w:p w:rsidR="006B107A" w:rsidRPr="008354E8" w:rsidRDefault="006B107A" w:rsidP="00200057">
      <w:pPr>
        <w:spacing w:after="0" w:line="360" w:lineRule="auto"/>
        <w:jc w:val="both"/>
        <w:rPr>
          <w:rFonts w:ascii="Palatino Linotype" w:eastAsia="Times New Roman" w:hAnsi="Palatino Linotype" w:cs="Times New Roman"/>
          <w:bCs/>
          <w:sz w:val="24"/>
          <w:szCs w:val="24"/>
          <w:lang w:eastAsia="cs-CZ"/>
        </w:rPr>
      </w:pPr>
      <w:r>
        <w:rPr>
          <w:rFonts w:ascii="Palatino Linotype" w:eastAsia="Times New Roman" w:hAnsi="Palatino Linotype" w:cs="Times New Roman"/>
          <w:bCs/>
          <w:sz w:val="24"/>
          <w:szCs w:val="24"/>
          <w:lang w:eastAsia="cs-CZ"/>
        </w:rPr>
        <w:t>Všichni zúčastnění – senioři, zákonní zástupci dětí a pedagogové dali svůj souhlas k využití a zveřejnění fotografií z průběhu mezigeneračních setkávání pro účely této bakalářské diplomové práce.</w:t>
      </w:r>
    </w:p>
    <w:p w:rsidR="00D96BA4" w:rsidRPr="008354E8" w:rsidRDefault="00D96BA4" w:rsidP="00200057">
      <w:pPr>
        <w:spacing w:after="0" w:line="360" w:lineRule="auto"/>
        <w:jc w:val="both"/>
        <w:rPr>
          <w:rFonts w:ascii="Palatino Linotype" w:eastAsia="Times New Roman" w:hAnsi="Palatino Linotype" w:cs="Times New Roman"/>
          <w:bCs/>
          <w:sz w:val="24"/>
          <w:szCs w:val="24"/>
          <w:lang w:eastAsia="cs-CZ"/>
        </w:rPr>
      </w:pPr>
    </w:p>
    <w:p w:rsidR="00D96BA4" w:rsidRPr="008354E8" w:rsidRDefault="00D96BA4" w:rsidP="0020005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4.6</w:t>
      </w:r>
      <w:r w:rsidR="00355DB3" w:rsidRPr="008354E8">
        <w:rPr>
          <w:rFonts w:ascii="Palatino Linotype" w:eastAsia="Calibri" w:hAnsi="Palatino Linotype" w:cs="Times New Roman"/>
          <w:sz w:val="24"/>
          <w:szCs w:val="24"/>
        </w:rPr>
        <w:tab/>
        <w:t>Organizace výzkumného šetření</w:t>
      </w:r>
    </w:p>
    <w:p w:rsidR="00F96BA7" w:rsidRPr="008354E8" w:rsidRDefault="00F96BA7" w:rsidP="0020005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Výzkumné šetření bylo reali</w:t>
      </w:r>
      <w:r w:rsidR="00160B2C" w:rsidRPr="008354E8">
        <w:rPr>
          <w:rFonts w:ascii="Palatino Linotype" w:eastAsia="Calibri" w:hAnsi="Palatino Linotype" w:cs="Times New Roman"/>
          <w:sz w:val="24"/>
          <w:szCs w:val="24"/>
        </w:rPr>
        <w:t>zováno v průběhu měsíce prosince</w:t>
      </w:r>
      <w:r w:rsidRPr="008354E8">
        <w:rPr>
          <w:rFonts w:ascii="Palatino Linotype" w:eastAsia="Calibri" w:hAnsi="Palatino Linotype" w:cs="Times New Roman"/>
          <w:sz w:val="24"/>
          <w:szCs w:val="24"/>
        </w:rPr>
        <w:t xml:space="preserve"> a ledna. V mateřské škole jsem si vybrala učitelky s dlouholetou praxí, které se setkávání dětí se seniory účastní pravidelně. Rozhovor s první učitelkou byl uskutečněn 17. prosince v odpoledních hodinách a s druhou učitelkou 6. ledna v dopoledních hodinách.</w:t>
      </w:r>
    </w:p>
    <w:p w:rsidR="00F96BA7" w:rsidRPr="008354E8" w:rsidRDefault="00F96BA7" w:rsidP="0020005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Písemné dotazování rodičů jsem realizovala v průběhu měsíce ledna prostřednictvím paní učitelek. Dotazováni byli rodiče ze třídy předškolních dětí.</w:t>
      </w:r>
    </w:p>
    <w:p w:rsidR="00F96BA7" w:rsidRDefault="00F96BA7" w:rsidP="0020005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Jako poslední jsem </w:t>
      </w:r>
      <w:r w:rsidR="00195E76" w:rsidRPr="008354E8">
        <w:rPr>
          <w:rFonts w:ascii="Palatino Linotype" w:eastAsia="Calibri" w:hAnsi="Palatino Linotype" w:cs="Times New Roman"/>
          <w:sz w:val="24"/>
          <w:szCs w:val="24"/>
        </w:rPr>
        <w:t>realizovala verbalizované dotazníky</w:t>
      </w:r>
      <w:r w:rsidRPr="008354E8">
        <w:rPr>
          <w:rFonts w:ascii="Palatino Linotype" w:eastAsia="Calibri" w:hAnsi="Palatino Linotype" w:cs="Times New Roman"/>
          <w:sz w:val="24"/>
          <w:szCs w:val="24"/>
        </w:rPr>
        <w:t xml:space="preserve"> se seniory. Setkání s nimi jsem si domluvila ve dnech 10., 11. a 12. února, rozhovory trvaly od třiceti do čtyřiceti pěti minut.</w:t>
      </w:r>
    </w:p>
    <w:p w:rsidR="006B107A" w:rsidRDefault="006B107A" w:rsidP="00200057">
      <w:pPr>
        <w:spacing w:after="0" w:line="360" w:lineRule="auto"/>
        <w:jc w:val="both"/>
        <w:rPr>
          <w:rFonts w:ascii="Palatino Linotype" w:eastAsia="Calibri" w:hAnsi="Palatino Linotype" w:cs="Times New Roman"/>
          <w:sz w:val="24"/>
          <w:szCs w:val="24"/>
        </w:rPr>
      </w:pPr>
    </w:p>
    <w:p w:rsidR="006B107A" w:rsidRDefault="006B107A" w:rsidP="00200057">
      <w:pPr>
        <w:spacing w:after="0" w:line="360" w:lineRule="auto"/>
        <w:jc w:val="both"/>
        <w:rPr>
          <w:rFonts w:ascii="Palatino Linotype" w:eastAsia="Calibri" w:hAnsi="Palatino Linotype" w:cs="Times New Roman"/>
          <w:sz w:val="24"/>
          <w:szCs w:val="24"/>
        </w:rPr>
      </w:pPr>
    </w:p>
    <w:p w:rsidR="006B107A" w:rsidRDefault="006B107A" w:rsidP="00200057">
      <w:pPr>
        <w:spacing w:after="0" w:line="360" w:lineRule="auto"/>
        <w:jc w:val="both"/>
        <w:rPr>
          <w:rFonts w:ascii="Palatino Linotype" w:eastAsia="Calibri" w:hAnsi="Palatino Linotype" w:cs="Times New Roman"/>
          <w:sz w:val="24"/>
          <w:szCs w:val="24"/>
        </w:rPr>
      </w:pPr>
    </w:p>
    <w:p w:rsidR="00F70A52" w:rsidRDefault="00F70A52" w:rsidP="00200057">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4.7</w:t>
      </w:r>
      <w:r>
        <w:rPr>
          <w:rFonts w:ascii="Palatino Linotype" w:eastAsia="Calibri" w:hAnsi="Palatino Linotype" w:cs="Times New Roman"/>
          <w:sz w:val="24"/>
          <w:szCs w:val="24"/>
        </w:rPr>
        <w:tab/>
        <w:t>Analýza dat – metoda trsů</w:t>
      </w:r>
    </w:p>
    <w:p w:rsidR="00986BE7" w:rsidRDefault="00986BE7" w:rsidP="00200057">
      <w:pPr>
        <w:spacing w:after="0" w:line="360" w:lineRule="auto"/>
        <w:jc w:val="both"/>
        <w:rPr>
          <w:rFonts w:ascii="Palatino Linotype" w:eastAsia="Calibri" w:hAnsi="Palatino Linotype" w:cs="Times New Roman"/>
          <w:sz w:val="24"/>
          <w:szCs w:val="24"/>
        </w:rPr>
      </w:pPr>
    </w:p>
    <w:p w:rsidR="00357C69" w:rsidRDefault="00986BE7" w:rsidP="00200057">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Ze získaných dat </w:t>
      </w:r>
      <w:r w:rsidR="00A86143">
        <w:rPr>
          <w:rFonts w:ascii="Palatino Linotype" w:eastAsia="Calibri" w:hAnsi="Palatino Linotype" w:cs="Times New Roman"/>
          <w:sz w:val="24"/>
          <w:szCs w:val="24"/>
        </w:rPr>
        <w:t>z rozhovorů s učitelkami mateřské školy a verbalizovaných dotazníků se seniory, byly zpracovány texty, které byly rozděleny do kategorií, data byla upořádána na základě podobností, a to pomocí metody vytváření trsů.</w:t>
      </w:r>
      <w:r w:rsidR="00357C69">
        <w:rPr>
          <w:rFonts w:ascii="Palatino Linotype" w:eastAsia="Calibri" w:hAnsi="Palatino Linotype" w:cs="Times New Roman"/>
          <w:sz w:val="24"/>
          <w:szCs w:val="24"/>
        </w:rPr>
        <w:t xml:space="preserve"> V první fázi byly přepsány a přečteny rozhovory, a po té byla vyhledána významná témata. Tato témata byla označena kódem, který označuje kategorii. Poté byly všechny zjištěné informace rozděleny do kategorií a pomocí metody trsů zpracovány.</w:t>
      </w:r>
    </w:p>
    <w:p w:rsidR="00986BE7" w:rsidRDefault="00357C69" w:rsidP="00200057">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Otevřené kódování znamená vytvoření pojmů, které označují jednotky textu. Jde tedy o přidělení jména jevům. Vytvořené pojmy jsou dále kategorizovány, což znamená, že jsou seskupovány </w:t>
      </w:r>
      <w:r w:rsidR="00944E82">
        <w:rPr>
          <w:rFonts w:ascii="Palatino Linotype" w:eastAsia="Calibri" w:hAnsi="Palatino Linotype" w:cs="Times New Roman"/>
          <w:sz w:val="24"/>
          <w:szCs w:val="24"/>
        </w:rPr>
        <w:t>ty z nich, které se jeví stejně. (</w:t>
      </w:r>
      <w:proofErr w:type="spellStart"/>
      <w:r w:rsidR="00944E82">
        <w:rPr>
          <w:rFonts w:ascii="Palatino Linotype" w:eastAsia="Calibri" w:hAnsi="Palatino Linotype" w:cs="Times New Roman"/>
          <w:sz w:val="24"/>
          <w:szCs w:val="24"/>
        </w:rPr>
        <w:t>Strauss</w:t>
      </w:r>
      <w:proofErr w:type="spellEnd"/>
      <w:r w:rsidR="00944E82">
        <w:rPr>
          <w:rFonts w:ascii="Palatino Linotype" w:eastAsia="Calibri" w:hAnsi="Palatino Linotype" w:cs="Times New Roman"/>
          <w:sz w:val="24"/>
          <w:szCs w:val="24"/>
        </w:rPr>
        <w:t xml:space="preserve">, </w:t>
      </w:r>
      <w:proofErr w:type="spellStart"/>
      <w:r w:rsidR="00944E82">
        <w:rPr>
          <w:rFonts w:ascii="Palatino Linotype" w:eastAsia="Calibri" w:hAnsi="Palatino Linotype" w:cs="Times New Roman"/>
          <w:sz w:val="24"/>
          <w:szCs w:val="24"/>
        </w:rPr>
        <w:t>Corbinová</w:t>
      </w:r>
      <w:proofErr w:type="spellEnd"/>
      <w:r w:rsidR="00944E82">
        <w:rPr>
          <w:rFonts w:ascii="Palatino Linotype" w:eastAsia="Calibri" w:hAnsi="Palatino Linotype" w:cs="Times New Roman"/>
          <w:sz w:val="24"/>
          <w:szCs w:val="24"/>
        </w:rPr>
        <w:t>, 1999)</w:t>
      </w:r>
      <w:r w:rsidR="00A86143">
        <w:rPr>
          <w:rFonts w:ascii="Palatino Linotype" w:eastAsia="Calibri" w:hAnsi="Palatino Linotype" w:cs="Times New Roman"/>
          <w:sz w:val="24"/>
          <w:szCs w:val="24"/>
        </w:rPr>
        <w:t xml:space="preserve">  </w:t>
      </w:r>
    </w:p>
    <w:p w:rsidR="00986BE7" w:rsidRDefault="00986BE7" w:rsidP="00200057">
      <w:pPr>
        <w:spacing w:after="0" w:line="360" w:lineRule="auto"/>
        <w:jc w:val="both"/>
        <w:rPr>
          <w:rFonts w:ascii="Palatino Linotype" w:eastAsia="Calibri" w:hAnsi="Palatino Linotype" w:cs="Times New Roman"/>
          <w:sz w:val="24"/>
          <w:szCs w:val="24"/>
        </w:rPr>
      </w:pPr>
    </w:p>
    <w:p w:rsidR="00E41A83" w:rsidRDefault="00E41A83" w:rsidP="00200057">
      <w:pPr>
        <w:spacing w:after="0" w:line="36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Vytváření trsů – </w:t>
      </w:r>
      <w:proofErr w:type="spellStart"/>
      <w:r>
        <w:rPr>
          <w:rFonts w:ascii="Palatino Linotype" w:eastAsia="Calibri" w:hAnsi="Palatino Linotype" w:cs="Times New Roman"/>
          <w:b/>
          <w:sz w:val="24"/>
          <w:szCs w:val="24"/>
        </w:rPr>
        <w:t>Polostrukturovaný</w:t>
      </w:r>
      <w:proofErr w:type="spellEnd"/>
      <w:r>
        <w:rPr>
          <w:rFonts w:ascii="Palatino Linotype" w:eastAsia="Calibri" w:hAnsi="Palatino Linotype" w:cs="Times New Roman"/>
          <w:b/>
          <w:sz w:val="24"/>
          <w:szCs w:val="24"/>
        </w:rPr>
        <w:t xml:space="preserve"> rozhovor s učitelkami mateřské školy</w:t>
      </w:r>
    </w:p>
    <w:p w:rsidR="00E41A83" w:rsidRPr="00E41A83" w:rsidRDefault="00E41A83" w:rsidP="00200057">
      <w:pPr>
        <w:spacing w:after="0" w:line="360" w:lineRule="auto"/>
        <w:jc w:val="both"/>
        <w:rPr>
          <w:rFonts w:ascii="Palatino Linotype" w:eastAsia="Calibri" w:hAnsi="Palatino Linotype" w:cs="Times New Roman"/>
          <w:b/>
          <w:sz w:val="24"/>
          <w:szCs w:val="24"/>
        </w:rPr>
      </w:pPr>
    </w:p>
    <w:p w:rsidR="005B041F" w:rsidRDefault="001B32FA" w:rsidP="00200057">
      <w:pPr>
        <w:pStyle w:val="Normlnweb"/>
        <w:spacing w:before="0" w:beforeAutospacing="0" w:after="0" w:afterAutospacing="0" w:line="360" w:lineRule="auto"/>
        <w:jc w:val="both"/>
        <w:rPr>
          <w:rFonts w:ascii="Palatino Linotype" w:hAnsi="Palatino Linotype"/>
        </w:rPr>
      </w:pPr>
      <w:r>
        <w:rPr>
          <w:rFonts w:ascii="Palatino Linotype" w:hAnsi="Palatino Linotype"/>
        </w:rPr>
        <w:t>Při analýze rozhovorů s učitelkami bylo vytvořeno VI</w:t>
      </w:r>
      <w:r w:rsidR="00E41A83">
        <w:rPr>
          <w:rFonts w:ascii="Palatino Linotype" w:hAnsi="Palatino Linotype"/>
        </w:rPr>
        <w:t>I</w:t>
      </w:r>
      <w:r>
        <w:rPr>
          <w:rFonts w:ascii="Palatino Linotype" w:hAnsi="Palatino Linotype"/>
        </w:rPr>
        <w:t xml:space="preserve"> trsů. První </w:t>
      </w:r>
      <w:r w:rsidR="00200057">
        <w:rPr>
          <w:rFonts w:ascii="Palatino Linotype" w:hAnsi="Palatino Linotype"/>
        </w:rPr>
        <w:t>kategorií jsou</w:t>
      </w:r>
      <w:r>
        <w:rPr>
          <w:rFonts w:ascii="Palatino Linotype" w:hAnsi="Palatino Linotype"/>
        </w:rPr>
        <w:t xml:space="preserve"> zkušenosti, druhou kategorií je naplňování cílů, třetí kategorií je průběh, čtvrtou kategorií strategie, pátou kategorií jsou pozitiva</w:t>
      </w:r>
      <w:r w:rsidR="0068296D">
        <w:rPr>
          <w:rFonts w:ascii="Palatino Linotype" w:hAnsi="Palatino Linotype"/>
        </w:rPr>
        <w:t>, šestou kategorií jsou reakce dětí a poslední sedmou</w:t>
      </w:r>
      <w:r>
        <w:rPr>
          <w:rFonts w:ascii="Palatino Linotype" w:hAnsi="Palatino Linotype"/>
        </w:rPr>
        <w:t xml:space="preserve"> kategorií je význam</w:t>
      </w:r>
      <w:r w:rsidR="0068296D">
        <w:rPr>
          <w:rFonts w:ascii="Palatino Linotype" w:hAnsi="Palatino Linotype"/>
        </w:rPr>
        <w:t xml:space="preserve"> těchto setkávání</w:t>
      </w:r>
      <w:r>
        <w:rPr>
          <w:rFonts w:ascii="Palatino Linotype" w:hAnsi="Palatino Linotype"/>
        </w:rPr>
        <w:t>.</w:t>
      </w:r>
    </w:p>
    <w:p w:rsidR="00E41A83" w:rsidRDefault="00E41A83" w:rsidP="00200057">
      <w:pPr>
        <w:pStyle w:val="Normlnweb"/>
        <w:spacing w:before="0" w:beforeAutospacing="0" w:after="0" w:afterAutospacing="0" w:line="360" w:lineRule="auto"/>
        <w:jc w:val="both"/>
        <w:rPr>
          <w:rFonts w:ascii="Palatino Linotype" w:hAnsi="Palatino Linotype"/>
        </w:rPr>
      </w:pPr>
    </w:p>
    <w:p w:rsidR="001B32FA" w:rsidRPr="005B041F" w:rsidRDefault="001B32FA" w:rsidP="00200057">
      <w:pPr>
        <w:pStyle w:val="Normlnweb"/>
        <w:numPr>
          <w:ilvl w:val="0"/>
          <w:numId w:val="12"/>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1B32FA">
        <w:rPr>
          <w:rFonts w:ascii="Palatino Linotype" w:hAnsi="Palatino Linotype"/>
          <w:b/>
        </w:rPr>
        <w:t>Zkušenosti</w:t>
      </w:r>
    </w:p>
    <w:p w:rsidR="00056E57" w:rsidRDefault="00200057" w:rsidP="00056E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Důležitým prvkem pro fungující organizaci mezigeneračního setkávání jsou zkušenosti pedagogických pracovníků. Z výpovědi </w:t>
      </w:r>
      <w:r w:rsidR="0068296D">
        <w:rPr>
          <w:rFonts w:ascii="Palatino Linotype" w:hAnsi="Palatino Linotype"/>
        </w:rPr>
        <w:t xml:space="preserve">učitelek </w:t>
      </w:r>
      <w:r>
        <w:rPr>
          <w:rFonts w:ascii="Palatino Linotype" w:hAnsi="Palatino Linotype"/>
        </w:rPr>
        <w:t>vyplynulo, že při plánování, organizování a realizaci těchto setkávání čer</w:t>
      </w:r>
      <w:r w:rsidR="008E7A19">
        <w:rPr>
          <w:rFonts w:ascii="Palatino Linotype" w:hAnsi="Palatino Linotype"/>
        </w:rPr>
        <w:t>pají ze své dlouholeté praxe. „</w:t>
      </w:r>
      <w:r w:rsidR="00056E57">
        <w:rPr>
          <w:rFonts w:ascii="Palatino Linotype" w:hAnsi="Palatino Linotype"/>
          <w:i/>
        </w:rPr>
        <w:t xml:space="preserve">Náměty na tato setkávání čerpám z akcí, které již v minulosti proběhly, byly úspěšné, a kterých jsem se sama zúčastnila“. </w:t>
      </w:r>
    </w:p>
    <w:p w:rsidR="00200057" w:rsidRDefault="00200057" w:rsidP="00056E57">
      <w:pPr>
        <w:pStyle w:val="Normlnweb"/>
        <w:spacing w:before="0" w:beforeAutospacing="0" w:after="0" w:afterAutospacing="0" w:line="360" w:lineRule="auto"/>
        <w:jc w:val="both"/>
        <w:rPr>
          <w:rFonts w:ascii="Palatino Linotype" w:hAnsi="Palatino Linotype"/>
          <w:i/>
        </w:rPr>
      </w:pPr>
      <w:r>
        <w:rPr>
          <w:rFonts w:ascii="Palatino Linotype" w:hAnsi="Palatino Linotype"/>
        </w:rPr>
        <w:lastRenderedPageBreak/>
        <w:t xml:space="preserve">Obě učitelky se shodují na tom, že aby tato setkávání plnila svůj účel, musí být předem naplánovaná a promyšlená. </w:t>
      </w:r>
      <w:r w:rsidRPr="00056E57">
        <w:rPr>
          <w:rFonts w:ascii="Palatino Linotype" w:hAnsi="Palatino Linotype"/>
          <w:i/>
        </w:rPr>
        <w:t>„</w:t>
      </w:r>
      <w:r w:rsidR="00056E57" w:rsidRPr="00056E57">
        <w:rPr>
          <w:rFonts w:ascii="Palatino Linotype" w:hAnsi="Palatino Linotype"/>
          <w:i/>
        </w:rPr>
        <w:t>Je to taková rychlovka, chtělo by to dopředu promyslet a naplánovat“.</w:t>
      </w:r>
    </w:p>
    <w:p w:rsidR="00056E57" w:rsidRDefault="00056E57" w:rsidP="00056E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Z rozhovoru dále vyplynulo, že jsou rozdílné zkušenosti na jednotlivých odloučených pracovištích. Na větší mateřské škole tuto spolupráci vyzkoušeli, ale ta se neujala, naopak na mateřské škole menší (dvoutřídní) tato spolupráce funguje. </w:t>
      </w:r>
      <w:r>
        <w:rPr>
          <w:rFonts w:ascii="Palatino Linotype" w:hAnsi="Palatino Linotype"/>
          <w:i/>
        </w:rPr>
        <w:t>„Babičky a dědečkové chodí k nám do školky číst dětem pohádky před spaním a tato spolupráce se stala tradicí“.</w:t>
      </w:r>
    </w:p>
    <w:p w:rsidR="008B5512" w:rsidRPr="00D171D2" w:rsidRDefault="008B5512" w:rsidP="00056E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Mateřská škola se zapojila do projektu „Setkávání generací“, pod patronátem Města Šumperk. Obě učitelky potvrzují, že tato forma setkávání je sice vhodná, ale </w:t>
      </w:r>
      <w:r w:rsidR="00D171D2">
        <w:rPr>
          <w:rFonts w:ascii="Palatino Linotype" w:hAnsi="Palatino Linotype"/>
        </w:rPr>
        <w:t xml:space="preserve">z důvodu, že se toto setkávání uskutečňuje pouze jednou v roce a účastní se ho hodně dětí, není efektivní. </w:t>
      </w:r>
      <w:r w:rsidR="00D171D2">
        <w:rPr>
          <w:rFonts w:ascii="Palatino Linotype" w:hAnsi="Palatino Linotype"/>
          <w:i/>
        </w:rPr>
        <w:t>„Děti měly připravené vystoupení, ti důchodci se na ně dívali a pak to bylo naopak, ti důchodci zpívali a předváděli nějaké tanečky a to děti moc</w:t>
      </w:r>
      <w:r w:rsidR="008E7A19">
        <w:rPr>
          <w:rFonts w:ascii="Palatino Linotype" w:hAnsi="Palatino Linotype"/>
          <w:i/>
        </w:rPr>
        <w:t xml:space="preserve"> nebavilo a tím to skončilo“. „</w:t>
      </w:r>
      <w:r w:rsidR="00D171D2">
        <w:rPr>
          <w:rFonts w:ascii="Palatino Linotype" w:hAnsi="Palatino Linotype"/>
          <w:i/>
        </w:rPr>
        <w:t>Celá ta akce trvala asi tři hodiny, děti se musí vystřídat, tak na nějaké povídání není moc času“.</w:t>
      </w:r>
    </w:p>
    <w:p w:rsidR="00056E57" w:rsidRPr="00056E57" w:rsidRDefault="00056E57" w:rsidP="00056E57">
      <w:pPr>
        <w:pStyle w:val="Normlnweb"/>
        <w:spacing w:before="0" w:beforeAutospacing="0" w:after="0" w:afterAutospacing="0" w:line="360" w:lineRule="auto"/>
        <w:jc w:val="both"/>
        <w:rPr>
          <w:rFonts w:ascii="Palatino Linotype" w:hAnsi="Palatino Linotype"/>
        </w:rPr>
      </w:pPr>
    </w:p>
    <w:p w:rsidR="001B32FA" w:rsidRPr="001B32FA" w:rsidRDefault="001B32FA" w:rsidP="00200057">
      <w:pPr>
        <w:pStyle w:val="Normlnweb"/>
        <w:numPr>
          <w:ilvl w:val="0"/>
          <w:numId w:val="12"/>
        </w:numPr>
        <w:spacing w:before="0" w:beforeAutospacing="0" w:after="0" w:afterAutospacing="0" w:line="360" w:lineRule="auto"/>
        <w:jc w:val="both"/>
        <w:rPr>
          <w:rFonts w:ascii="Palatino Linotype" w:hAnsi="Palatino Linotype"/>
        </w:rPr>
      </w:pPr>
      <w:r w:rsidRPr="001B32FA">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1B32FA">
        <w:rPr>
          <w:rFonts w:ascii="Palatino Linotype" w:hAnsi="Palatino Linotype"/>
          <w:b/>
        </w:rPr>
        <w:t>Naplňování cílů</w:t>
      </w:r>
    </w:p>
    <w:p w:rsidR="008B5512" w:rsidRDefault="00B3317F"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Jelikož je cílem těchto setkávání propojování generací, měla by být tato setkávání dobře promyšlena a naplánována. </w:t>
      </w:r>
      <w:r w:rsidR="00D171D2">
        <w:rPr>
          <w:rFonts w:ascii="Palatino Linotype" w:hAnsi="Palatino Linotype"/>
        </w:rPr>
        <w:t>Zajímalo mě</w:t>
      </w:r>
      <w:r>
        <w:rPr>
          <w:rFonts w:ascii="Palatino Linotype" w:hAnsi="Palatino Linotype"/>
        </w:rPr>
        <w:t xml:space="preserve"> tedy</w:t>
      </w:r>
      <w:r w:rsidR="00D171D2">
        <w:rPr>
          <w:rFonts w:ascii="Palatino Linotype" w:hAnsi="Palatino Linotype"/>
        </w:rPr>
        <w:t xml:space="preserve">, jak jsou tato setkávání plánována, kdo tato setkávání plánuje, jestli jsou naplňovány cíle a v jakém dokumentu jsou tyto cíle stanoveny. Škola má zpracovaný roční plán práce, ve kterém je spolupráce se seniory stanovena. Jednotlivá setkávání jsou plánována před začátkem školního roku na pedagogických poradách. Setkávání v rámci projektu „Setkávání generací“ plánuje ředitelka mateřské školy se zřizovatelem. </w:t>
      </w:r>
      <w:r w:rsidR="00D171D2">
        <w:rPr>
          <w:rFonts w:ascii="Palatino Linotype" w:hAnsi="Palatino Linotype"/>
          <w:i/>
        </w:rPr>
        <w:t>„</w:t>
      </w:r>
      <w:r w:rsidR="00DA1048">
        <w:rPr>
          <w:rFonts w:ascii="Palatino Linotype" w:hAnsi="Palatino Linotype"/>
          <w:i/>
        </w:rPr>
        <w:t>V naší školce plánujeme podle potřeby. Většinou se domlouváme na pedagogické poradě v srpnu, kde to naplánujeme na školní rok“.</w:t>
      </w:r>
    </w:p>
    <w:p w:rsidR="00116D0A" w:rsidRPr="00DA1048" w:rsidRDefault="00DA1048" w:rsidP="00200057">
      <w:pPr>
        <w:pStyle w:val="Normlnweb"/>
        <w:spacing w:before="0" w:beforeAutospacing="0" w:after="0" w:afterAutospacing="0" w:line="360" w:lineRule="auto"/>
        <w:jc w:val="both"/>
        <w:rPr>
          <w:rFonts w:ascii="Palatino Linotype" w:hAnsi="Palatino Linotype"/>
        </w:rPr>
      </w:pPr>
      <w:r>
        <w:rPr>
          <w:rFonts w:ascii="Palatino Linotype" w:hAnsi="Palatino Linotype"/>
        </w:rPr>
        <w:t>Kontrola naplňování cílů ročního plánu práce probíhá na pedagogických radách dvakrát ročně.</w:t>
      </w:r>
    </w:p>
    <w:p w:rsidR="001B32FA" w:rsidRPr="001B32FA" w:rsidRDefault="001B32FA" w:rsidP="00200057">
      <w:pPr>
        <w:pStyle w:val="Normlnweb"/>
        <w:numPr>
          <w:ilvl w:val="0"/>
          <w:numId w:val="12"/>
        </w:numPr>
        <w:spacing w:before="0" w:beforeAutospacing="0" w:after="0" w:afterAutospacing="0" w:line="360" w:lineRule="auto"/>
        <w:jc w:val="both"/>
        <w:rPr>
          <w:rFonts w:ascii="Palatino Linotype" w:hAnsi="Palatino Linotype"/>
        </w:rPr>
      </w:pPr>
      <w:r w:rsidRPr="001B32FA">
        <w:rPr>
          <w:rFonts w:ascii="Palatino Linotype" w:hAnsi="Palatino Linotype"/>
        </w:rPr>
        <w:lastRenderedPageBreak/>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1B32FA">
        <w:rPr>
          <w:rFonts w:ascii="Palatino Linotype" w:hAnsi="Palatino Linotype"/>
          <w:b/>
        </w:rPr>
        <w:t>Průběh</w:t>
      </w:r>
    </w:p>
    <w:p w:rsidR="00DA1048" w:rsidRDefault="000419AB"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Většina setkávání probíhá na půdě mateřské školy a to formou tvořivých dílniček a besídek. Tyto aktivity jsou pořádané spíše pro rodiče dětí, ale z důvodu časté zaneprázdněnosti rodičů se těchto aktivit zúčastňují prarodiče dětí. </w:t>
      </w:r>
      <w:r w:rsidR="00116D0A">
        <w:rPr>
          <w:rFonts w:ascii="Palatino Linotype" w:hAnsi="Palatino Linotype"/>
          <w:i/>
        </w:rPr>
        <w:t>„Tyto ak</w:t>
      </w:r>
      <w:r>
        <w:rPr>
          <w:rFonts w:ascii="Palatino Linotype" w:hAnsi="Palatino Linotype"/>
          <w:i/>
        </w:rPr>
        <w:t>ce pořádáme pro rodiče, ale ti pořád nestíhají, tak za sebe posílají babičky a dědy“.</w:t>
      </w:r>
    </w:p>
    <w:p w:rsidR="000419AB" w:rsidRDefault="000419AB"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Škola je také aktivně zapojena do projektu „Město čte knihu“ v rámci kterého chodí senioři do mateřské školy číst dětem pohádky. </w:t>
      </w:r>
      <w:r>
        <w:rPr>
          <w:rFonts w:ascii="Palatino Linotype" w:hAnsi="Palatino Linotype"/>
          <w:i/>
        </w:rPr>
        <w:t>„Do školky ch</w:t>
      </w:r>
      <w:r w:rsidR="00116D0A">
        <w:rPr>
          <w:rFonts w:ascii="Palatino Linotype" w:hAnsi="Palatino Linotype"/>
          <w:i/>
        </w:rPr>
        <w:t>o</w:t>
      </w:r>
      <w:r>
        <w:rPr>
          <w:rFonts w:ascii="Palatino Linotype" w:hAnsi="Palatino Linotype"/>
          <w:i/>
        </w:rPr>
        <w:t>dí prarodiče číst dětem pohádky před spaním, je zapojeno asi 20 seniorů a my jim na oplátku 2x ročně chystáme s dětmi vystoupení spojené s občerstvením, které připraví rodiče“.</w:t>
      </w:r>
    </w:p>
    <w:p w:rsidR="00116D0A" w:rsidRDefault="000419AB"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V rámci projektu „Setkávání generací“ děti společně se seniory vytváří různé výrobky při rukodělných aktivitách. Setkávání se koná v předvánočním čase na půdě Městské knihovny. </w:t>
      </w:r>
      <w:r w:rsidR="006E46A1">
        <w:rPr>
          <w:rFonts w:ascii="Palatino Linotype" w:hAnsi="Palatino Linotype"/>
          <w:i/>
        </w:rPr>
        <w:t>„Letos bylo toto setkávání pojato jako tvořivá dílna, děti ve skupinkách společně se seniory vyráběly výrobky s vánoční tématikou“.</w:t>
      </w:r>
    </w:p>
    <w:p w:rsidR="000419AB" w:rsidRPr="000419AB" w:rsidRDefault="000419AB"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i/>
        </w:rPr>
        <w:t xml:space="preserve"> </w:t>
      </w:r>
    </w:p>
    <w:p w:rsidR="001B32FA" w:rsidRPr="005B041F" w:rsidRDefault="001B32FA" w:rsidP="00200057">
      <w:pPr>
        <w:pStyle w:val="Normlnweb"/>
        <w:numPr>
          <w:ilvl w:val="0"/>
          <w:numId w:val="12"/>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1B32FA">
        <w:rPr>
          <w:rFonts w:ascii="Palatino Linotype" w:hAnsi="Palatino Linotype"/>
          <w:b/>
        </w:rPr>
        <w:t>Strategie</w:t>
      </w:r>
    </w:p>
    <w:p w:rsidR="00B3317F" w:rsidRDefault="0068296D"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V rozhovorech mě zajímalo, zda mají učitelky nějaké nápady jak tato setkávání obohatit, dát jim smysl a řád, tak aby tato setkávání byla efektivní a plnila svůj účel. Učitelky poukázaly na to, že bylo dobré zajistit spolupráci s konkrétním domovem důchodců, s konkrétními seniory a dětmi. Bylo by vhodné zpracovat plán setkávání na celý školní rok. Setkávání by se měla uskutečňovat jak na půdě mateřské školy, tak na půdě domova důchodců. Dalším návrhem byly společné vycházky do přírody, či společné aktivity na školní zahradě. </w:t>
      </w:r>
      <w:r>
        <w:rPr>
          <w:rFonts w:ascii="Palatino Linotype" w:hAnsi="Palatino Linotype"/>
          <w:i/>
        </w:rPr>
        <w:t>„</w:t>
      </w:r>
      <w:r w:rsidR="00B3317F">
        <w:rPr>
          <w:rFonts w:ascii="Palatino Linotype" w:hAnsi="Palatino Linotype"/>
          <w:i/>
        </w:rPr>
        <w:t>Bylo by fajn, kdyby se domluvila a naplánovala nějaká konkrétní spolupráce s domovem důchodců. Mohli bychom společně chodit na vycházky, pořádat vzájemně nějaká vystoupení“.</w:t>
      </w:r>
    </w:p>
    <w:p w:rsidR="006E46A1" w:rsidRDefault="00B3317F" w:rsidP="00200057">
      <w:pPr>
        <w:pStyle w:val="Normlnweb"/>
        <w:spacing w:before="0" w:beforeAutospacing="0" w:after="0" w:afterAutospacing="0" w:line="360" w:lineRule="auto"/>
        <w:jc w:val="both"/>
        <w:rPr>
          <w:rFonts w:ascii="Palatino Linotype" w:hAnsi="Palatino Linotype"/>
        </w:rPr>
      </w:pPr>
      <w:r>
        <w:rPr>
          <w:rFonts w:ascii="Palatino Linotype" w:hAnsi="Palatino Linotype"/>
        </w:rPr>
        <w:lastRenderedPageBreak/>
        <w:t xml:space="preserve">Mezi aktivity, které </w:t>
      </w:r>
      <w:r w:rsidR="00116D0A">
        <w:rPr>
          <w:rFonts w:ascii="Palatino Linotype" w:hAnsi="Palatino Linotype"/>
        </w:rPr>
        <w:t>učitelky navrhují je například b</w:t>
      </w:r>
      <w:r>
        <w:rPr>
          <w:rFonts w:ascii="Palatino Linotype" w:hAnsi="Palatino Linotype"/>
        </w:rPr>
        <w:t xml:space="preserve">arvení vajíček k Velikonocům, vystoupení ke Dni matek, společné pečení perníčků před Vánoci. </w:t>
      </w:r>
      <w:r>
        <w:rPr>
          <w:rFonts w:ascii="Palatino Linotype" w:hAnsi="Palatino Linotype"/>
          <w:i/>
        </w:rPr>
        <w:t xml:space="preserve">„Líbilo by se mi, kdyby senioři chodili k nám do školky a pomáhali nám při rukodělných aktivitách“. </w:t>
      </w:r>
      <w:r w:rsidR="0068296D">
        <w:rPr>
          <w:rFonts w:ascii="Palatino Linotype" w:hAnsi="Palatino Linotype"/>
        </w:rPr>
        <w:t xml:space="preserve"> </w:t>
      </w:r>
    </w:p>
    <w:p w:rsidR="00116D0A" w:rsidRPr="000C0AD4" w:rsidRDefault="00116D0A" w:rsidP="00200057">
      <w:pPr>
        <w:pStyle w:val="Normlnweb"/>
        <w:spacing w:before="0" w:beforeAutospacing="0" w:after="0" w:afterAutospacing="0" w:line="360" w:lineRule="auto"/>
        <w:jc w:val="both"/>
        <w:rPr>
          <w:rFonts w:ascii="Palatino Linotype" w:hAnsi="Palatino Linotype"/>
        </w:rPr>
      </w:pPr>
    </w:p>
    <w:p w:rsidR="001B32FA" w:rsidRPr="005B041F" w:rsidRDefault="001B32FA" w:rsidP="00200057">
      <w:pPr>
        <w:pStyle w:val="Normlnweb"/>
        <w:numPr>
          <w:ilvl w:val="0"/>
          <w:numId w:val="12"/>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B3317F" w:rsidRDefault="005B041F" w:rsidP="00200057">
      <w:pPr>
        <w:pStyle w:val="Normlnweb"/>
        <w:spacing w:before="0" w:beforeAutospacing="0" w:after="0" w:afterAutospacing="0" w:line="360" w:lineRule="auto"/>
        <w:jc w:val="both"/>
        <w:rPr>
          <w:rFonts w:ascii="Palatino Linotype" w:hAnsi="Palatino Linotype"/>
          <w:b/>
        </w:rPr>
      </w:pPr>
      <w:r w:rsidRPr="001B32FA">
        <w:rPr>
          <w:rFonts w:ascii="Palatino Linotype" w:hAnsi="Palatino Linotype"/>
          <w:b/>
        </w:rPr>
        <w:t>Pozitiva</w:t>
      </w:r>
    </w:p>
    <w:p w:rsidR="000C0AD4" w:rsidRDefault="000C0AD4"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Mezigenerační setkávání jako forma spolupráce dětí a seniorů je vnímána učitelkami pozitivně, vidí v ní přínos jak pro děti, tak pro seniory. </w:t>
      </w:r>
      <w:r w:rsidR="008E7A19">
        <w:rPr>
          <w:rFonts w:ascii="Palatino Linotype" w:hAnsi="Palatino Linotype"/>
          <w:i/>
        </w:rPr>
        <w:t>„</w:t>
      </w:r>
      <w:r>
        <w:rPr>
          <w:rFonts w:ascii="Palatino Linotype" w:hAnsi="Palatino Linotype"/>
          <w:i/>
        </w:rPr>
        <w:t>Já sama mám maminku v domově důchodců a trávím tam hodně času, tak vím, že je to pro ty seniory výborná příležitost, jak přijít na jiné myšlenky“.</w:t>
      </w:r>
    </w:p>
    <w:p w:rsidR="00116D0A" w:rsidRPr="000C0AD4" w:rsidRDefault="00116D0A" w:rsidP="00200057">
      <w:pPr>
        <w:pStyle w:val="Normlnweb"/>
        <w:spacing w:before="0" w:beforeAutospacing="0" w:after="0" w:afterAutospacing="0" w:line="360" w:lineRule="auto"/>
        <w:jc w:val="both"/>
        <w:rPr>
          <w:rFonts w:ascii="Palatino Linotype" w:hAnsi="Palatino Linotype"/>
        </w:rPr>
      </w:pPr>
    </w:p>
    <w:p w:rsidR="001B32FA" w:rsidRDefault="001B32FA" w:rsidP="00200057">
      <w:pPr>
        <w:pStyle w:val="Normlnweb"/>
        <w:numPr>
          <w:ilvl w:val="0"/>
          <w:numId w:val="12"/>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6E46A1" w:rsidRDefault="006E46A1" w:rsidP="006E46A1">
      <w:pPr>
        <w:pStyle w:val="Normlnweb"/>
        <w:spacing w:before="0" w:beforeAutospacing="0" w:after="0" w:afterAutospacing="0" w:line="360" w:lineRule="auto"/>
        <w:jc w:val="both"/>
        <w:rPr>
          <w:rFonts w:ascii="Palatino Linotype" w:hAnsi="Palatino Linotype"/>
          <w:b/>
        </w:rPr>
      </w:pPr>
      <w:r>
        <w:rPr>
          <w:rFonts w:ascii="Palatino Linotype" w:hAnsi="Palatino Linotype"/>
          <w:b/>
        </w:rPr>
        <w:t>Reakce dětí</w:t>
      </w:r>
    </w:p>
    <w:p w:rsidR="000C0AD4" w:rsidRDefault="000C0AD4" w:rsidP="006E46A1">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Učitelky zmiňují, že se děti při těchto setkáváních chovají bezprostředně, jsou vstřícné, komunikativní, </w:t>
      </w:r>
      <w:r w:rsidR="0096119A">
        <w:rPr>
          <w:rFonts w:ascii="Palatino Linotype" w:hAnsi="Palatino Linotype"/>
        </w:rPr>
        <w:t xml:space="preserve">mají radost a na setkávání se těší. </w:t>
      </w:r>
      <w:r w:rsidR="0096119A">
        <w:rPr>
          <w:rFonts w:ascii="Palatino Linotype" w:hAnsi="Palatino Linotype"/>
          <w:i/>
        </w:rPr>
        <w:t xml:space="preserve">„Já jsem koukala na to, jak snadno se seniory děti komunikují, jak jsou spontánní, na to, že ty seniory děti viděly poprvé v životě“. </w:t>
      </w:r>
    </w:p>
    <w:p w:rsidR="00116D0A" w:rsidRPr="0096119A" w:rsidRDefault="00116D0A" w:rsidP="006E46A1">
      <w:pPr>
        <w:pStyle w:val="Normlnweb"/>
        <w:spacing w:before="0" w:beforeAutospacing="0" w:after="0" w:afterAutospacing="0" w:line="360" w:lineRule="auto"/>
        <w:jc w:val="both"/>
        <w:rPr>
          <w:rFonts w:ascii="Palatino Linotype" w:hAnsi="Palatino Linotype"/>
          <w:i/>
        </w:rPr>
      </w:pPr>
    </w:p>
    <w:p w:rsidR="006E46A1" w:rsidRPr="006E46A1" w:rsidRDefault="006E46A1" w:rsidP="006E46A1">
      <w:pPr>
        <w:pStyle w:val="Normlnweb"/>
        <w:numPr>
          <w:ilvl w:val="0"/>
          <w:numId w:val="12"/>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B3317F" w:rsidRDefault="005B041F" w:rsidP="00200057">
      <w:pPr>
        <w:pStyle w:val="Normlnweb"/>
        <w:spacing w:before="0" w:beforeAutospacing="0" w:after="0" w:afterAutospacing="0" w:line="360" w:lineRule="auto"/>
        <w:jc w:val="both"/>
        <w:rPr>
          <w:rFonts w:ascii="Palatino Linotype" w:hAnsi="Palatino Linotype"/>
          <w:b/>
        </w:rPr>
      </w:pPr>
      <w:r w:rsidRPr="001B32FA">
        <w:rPr>
          <w:rFonts w:ascii="Palatino Linotype" w:hAnsi="Palatino Linotype"/>
          <w:b/>
        </w:rPr>
        <w:t>Význam</w:t>
      </w:r>
      <w:r w:rsidR="006E46A1">
        <w:rPr>
          <w:rFonts w:ascii="Palatino Linotype" w:hAnsi="Palatino Linotype"/>
          <w:b/>
        </w:rPr>
        <w:t xml:space="preserve"> setkávání</w:t>
      </w:r>
    </w:p>
    <w:p w:rsidR="0096119A" w:rsidRDefault="0096119A"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Učitelky vnímají význam mezigeneračních setkávání z různých úhlů pohledu. Zdůrazňují v první řadě upevňování vazeb mezi školou a veřejností, vyzdvihují skutečnost, že děti jsou ve škole vedeny k tomu, aby si vážily starých lidí a měli k nim úctu. Dále zdůrazňují význam ve formě předávání zkušeností a informací. Děti si při těchto setkáváních vytvářejí respekt vůči starším lidem, učí se empatii, toleranci</w:t>
      </w:r>
      <w:r w:rsidR="00E41A83">
        <w:rPr>
          <w:rFonts w:ascii="Palatino Linotype" w:hAnsi="Palatino Linotype"/>
        </w:rPr>
        <w:t xml:space="preserve"> a slušnému chování. </w:t>
      </w:r>
      <w:r w:rsidR="00E41A83">
        <w:rPr>
          <w:rFonts w:ascii="Palatino Linotype" w:hAnsi="Palatino Linotype"/>
          <w:i/>
        </w:rPr>
        <w:t>„Za zmínku stojí vytváření citových vazeb, zlepšení komunikačních a řečových dovedností a obohacení slovní zásoby“.</w:t>
      </w:r>
    </w:p>
    <w:p w:rsidR="008E65BE" w:rsidRPr="008E65BE" w:rsidRDefault="008E65BE" w:rsidP="00200057">
      <w:pPr>
        <w:pStyle w:val="Normlnweb"/>
        <w:spacing w:before="0" w:beforeAutospacing="0" w:after="0" w:afterAutospacing="0" w:line="360" w:lineRule="auto"/>
        <w:jc w:val="both"/>
        <w:rPr>
          <w:rFonts w:ascii="Palatino Linotype" w:hAnsi="Palatino Linotype"/>
        </w:rPr>
      </w:pPr>
      <w:r>
        <w:rPr>
          <w:rFonts w:ascii="Palatino Linotype" w:hAnsi="Palatino Linotype"/>
        </w:rPr>
        <w:lastRenderedPageBreak/>
        <w:t>V neposlední řadě uvádí učitelky význam při naplňování cílů Rámcového vzdělávacího programu.</w:t>
      </w:r>
    </w:p>
    <w:p w:rsidR="00116D0A" w:rsidRDefault="00116D0A" w:rsidP="00200057">
      <w:pPr>
        <w:pStyle w:val="Normlnweb"/>
        <w:spacing w:before="0" w:beforeAutospacing="0" w:after="0" w:afterAutospacing="0" w:line="360" w:lineRule="auto"/>
        <w:jc w:val="both"/>
        <w:rPr>
          <w:rFonts w:ascii="Palatino Linotype" w:hAnsi="Palatino Linotype"/>
          <w:b/>
        </w:rPr>
      </w:pPr>
    </w:p>
    <w:p w:rsidR="006E46A1" w:rsidRDefault="00E41A83" w:rsidP="00200057">
      <w:pPr>
        <w:pStyle w:val="Normlnweb"/>
        <w:spacing w:before="0" w:beforeAutospacing="0" w:after="0" w:afterAutospacing="0" w:line="360" w:lineRule="auto"/>
        <w:jc w:val="both"/>
        <w:rPr>
          <w:rFonts w:ascii="Palatino Linotype" w:hAnsi="Palatino Linotype"/>
          <w:b/>
        </w:rPr>
      </w:pPr>
      <w:r>
        <w:rPr>
          <w:rFonts w:ascii="Palatino Linotype" w:hAnsi="Palatino Linotype"/>
          <w:b/>
        </w:rPr>
        <w:t>Vytváření trsů – Verbalizovaný rozhovor se seniory</w:t>
      </w:r>
    </w:p>
    <w:p w:rsidR="00E41A83" w:rsidRDefault="00E41A83" w:rsidP="00200057">
      <w:pPr>
        <w:pStyle w:val="Normlnweb"/>
        <w:spacing w:before="0" w:beforeAutospacing="0" w:after="0" w:afterAutospacing="0" w:line="360" w:lineRule="auto"/>
        <w:jc w:val="both"/>
        <w:rPr>
          <w:rFonts w:ascii="Palatino Linotype" w:hAnsi="Palatino Linotype"/>
        </w:rPr>
      </w:pPr>
    </w:p>
    <w:p w:rsidR="00E41A83" w:rsidRPr="00E41A83" w:rsidRDefault="00E41A83" w:rsidP="00200057">
      <w:pPr>
        <w:pStyle w:val="Normlnweb"/>
        <w:spacing w:before="0" w:beforeAutospacing="0" w:after="0" w:afterAutospacing="0" w:line="360" w:lineRule="auto"/>
        <w:jc w:val="both"/>
        <w:rPr>
          <w:rFonts w:ascii="Palatino Linotype" w:hAnsi="Palatino Linotype"/>
        </w:rPr>
      </w:pPr>
      <w:r>
        <w:rPr>
          <w:rFonts w:ascii="Palatino Linotype" w:hAnsi="Palatino Linotype"/>
        </w:rPr>
        <w:t xml:space="preserve">Při analýze verbalizovaného rozhovoru se seniory bylo vytvořeno VII trsů. První kategorií je informovanost, druhou kategorií jsou dojmy, třetí kategorií časová flexibilita a časová hlediska, čtvrtou kategorií je zázemí, pátou kategorií jsou aktivity, šestou kategorií jsou pozitiva a poslední sedmou kategorií </w:t>
      </w:r>
      <w:r w:rsidR="004C472A">
        <w:rPr>
          <w:rFonts w:ascii="Palatino Linotype" w:hAnsi="Palatino Linotype"/>
        </w:rPr>
        <w:t>je význam mezigeneračních setkávání</w:t>
      </w:r>
      <w:r>
        <w:rPr>
          <w:rFonts w:ascii="Palatino Linotype" w:hAnsi="Palatino Linotype"/>
        </w:rPr>
        <w:t xml:space="preserve">. </w:t>
      </w:r>
    </w:p>
    <w:p w:rsidR="006E46A1" w:rsidRDefault="006E46A1" w:rsidP="00200057">
      <w:pPr>
        <w:pStyle w:val="Normlnweb"/>
        <w:spacing w:before="0" w:beforeAutospacing="0" w:after="0" w:afterAutospacing="0" w:line="360" w:lineRule="auto"/>
        <w:jc w:val="both"/>
        <w:rPr>
          <w:rFonts w:ascii="Palatino Linotype" w:hAnsi="Palatino Linotype"/>
          <w:b/>
        </w:rPr>
      </w:pPr>
    </w:p>
    <w:p w:rsidR="00E41A83" w:rsidRPr="00E41A83"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sidRPr="00E41A83">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E41A83">
        <w:rPr>
          <w:rFonts w:ascii="Palatino Linotype" w:hAnsi="Palatino Linotype"/>
          <w:b/>
        </w:rPr>
        <w:t>Informovanost</w:t>
      </w:r>
    </w:p>
    <w:p w:rsidR="00E41A83" w:rsidRDefault="0043747A" w:rsidP="00200057">
      <w:pPr>
        <w:pStyle w:val="Normlnweb"/>
        <w:spacing w:before="0" w:beforeAutospacing="0" w:after="0" w:afterAutospacing="0" w:line="360" w:lineRule="auto"/>
        <w:jc w:val="both"/>
        <w:rPr>
          <w:rFonts w:ascii="Palatino Linotype" w:hAnsi="Palatino Linotype"/>
          <w:b/>
          <w:i/>
        </w:rPr>
      </w:pPr>
      <w:r>
        <w:rPr>
          <w:rFonts w:ascii="Palatino Linotype" w:hAnsi="Palatino Linotype"/>
        </w:rPr>
        <w:t xml:space="preserve">V rozhovoru poukázali senioři na to, že jsou neinformovaní o možnostech takové formy spolupráce s dětmi předškolního věku, ani o průběhu těchto setkávání. Neumí si představit, jakou formou tato setkávání probíhají, kde probíhají a kdo se jich účastní. </w:t>
      </w:r>
      <w:r>
        <w:rPr>
          <w:rFonts w:ascii="Palatino Linotype" w:hAnsi="Palatino Linotype"/>
          <w:i/>
        </w:rPr>
        <w:t>„</w:t>
      </w:r>
      <w:r w:rsidR="00496BE1">
        <w:rPr>
          <w:rFonts w:ascii="Palatino Linotype" w:hAnsi="Palatino Linotype"/>
          <w:i/>
        </w:rPr>
        <w:t>Já si myslím, že by to mohlo být zajímavé, ale vůbec nevím, o co by šlo. Byla by to nějaká přednáška?“.</w:t>
      </w:r>
    </w:p>
    <w:p w:rsidR="00496BE1" w:rsidRDefault="00496BE1" w:rsidP="00200057">
      <w:pPr>
        <w:pStyle w:val="Normlnweb"/>
        <w:spacing w:before="0" w:beforeAutospacing="0" w:after="0" w:afterAutospacing="0" w:line="360" w:lineRule="auto"/>
        <w:jc w:val="both"/>
        <w:rPr>
          <w:rFonts w:ascii="Palatino Linotype" w:hAnsi="Palatino Linotype"/>
        </w:rPr>
      </w:pPr>
      <w:r>
        <w:rPr>
          <w:rFonts w:ascii="Palatino Linotype" w:hAnsi="Palatino Linotype"/>
        </w:rPr>
        <w:t>Pokud by byli více informovaní, rádi by se takových setkávání účastnili pravidelně.</w:t>
      </w:r>
    </w:p>
    <w:p w:rsidR="00116D0A" w:rsidRPr="00496BE1" w:rsidRDefault="00116D0A" w:rsidP="00200057">
      <w:pPr>
        <w:pStyle w:val="Normlnweb"/>
        <w:spacing w:before="0" w:beforeAutospacing="0" w:after="0" w:afterAutospacing="0" w:line="360" w:lineRule="auto"/>
        <w:jc w:val="both"/>
        <w:rPr>
          <w:rFonts w:ascii="Palatino Linotype" w:hAnsi="Palatino Linotype"/>
        </w:rPr>
      </w:pPr>
    </w:p>
    <w:p w:rsidR="00E41A83" w:rsidRPr="00E41A83"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E41A83">
        <w:rPr>
          <w:rFonts w:ascii="Palatino Linotype" w:hAnsi="Palatino Linotype"/>
          <w:b/>
        </w:rPr>
        <w:t>Dojmy</w:t>
      </w:r>
    </w:p>
    <w:p w:rsidR="005813F4" w:rsidRDefault="00496BE1"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Senioři uvádějí, že jsou vděčni za rozptýlení, líbí se jim, že jsou děti bezprostřední, zasmějí se s nimi. Při kontaktu s nimi přicházejí na jiné myšlenky a zaplní čas. </w:t>
      </w:r>
      <w:r w:rsidR="005813F4">
        <w:rPr>
          <w:rFonts w:ascii="Palatino Linotype" w:hAnsi="Palatino Linotype"/>
          <w:i/>
        </w:rPr>
        <w:t>„Jedna holčička mi řekla, ty seš taková hodná, stará babička, já bych chtěla, abys byla moje babička a to mi vhrkly slzy do očí“.</w:t>
      </w:r>
      <w:r w:rsidR="004C472A">
        <w:rPr>
          <w:rFonts w:ascii="Palatino Linotype" w:hAnsi="Palatino Linotype"/>
          <w:i/>
        </w:rPr>
        <w:t xml:space="preserve"> „Minule tam byla holčička, hladila mě po ruce, když mi něco nešlo, tak mi hned pomohla, bylo to hrozně milé“.</w:t>
      </w:r>
    </w:p>
    <w:p w:rsidR="003E3518" w:rsidRDefault="003E3518"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lastRenderedPageBreak/>
        <w:t>Senioři v rozhovorech poukazují na absenci participace vedení domova důchodců na spolupráci při organizování těchto aktivit.</w:t>
      </w:r>
      <w:r w:rsidR="00953600">
        <w:rPr>
          <w:rFonts w:ascii="Palatino Linotype" w:hAnsi="Palatino Linotype"/>
        </w:rPr>
        <w:t xml:space="preserve"> </w:t>
      </w:r>
      <w:r w:rsidR="00953600">
        <w:rPr>
          <w:rFonts w:ascii="Palatino Linotype" w:hAnsi="Palatino Linotype"/>
          <w:i/>
        </w:rPr>
        <w:t>„</w:t>
      </w:r>
      <w:r w:rsidR="00E50A75">
        <w:rPr>
          <w:rFonts w:ascii="Palatino Linotype" w:hAnsi="Palatino Linotype"/>
          <w:i/>
        </w:rPr>
        <w:t>Dříve sem chodily děti ze školky s vystoupením před Vánoci, ale to už je dlouho, pak se tady vyměnilo vedení a teď už se o to tady nikdo nestará“</w:t>
      </w:r>
      <w:r w:rsidR="00116D0A">
        <w:rPr>
          <w:rFonts w:ascii="Palatino Linotype" w:hAnsi="Palatino Linotype"/>
          <w:i/>
        </w:rPr>
        <w:t>.</w:t>
      </w:r>
    </w:p>
    <w:p w:rsidR="00116D0A" w:rsidRPr="00953600" w:rsidRDefault="00116D0A" w:rsidP="00200057">
      <w:pPr>
        <w:pStyle w:val="Normlnweb"/>
        <w:spacing w:before="0" w:beforeAutospacing="0" w:after="0" w:afterAutospacing="0" w:line="360" w:lineRule="auto"/>
        <w:jc w:val="both"/>
        <w:rPr>
          <w:rFonts w:ascii="Palatino Linotype" w:hAnsi="Palatino Linotype"/>
          <w:i/>
        </w:rPr>
      </w:pPr>
    </w:p>
    <w:p w:rsidR="00E41A83" w:rsidRPr="005B041F"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E41A83">
        <w:rPr>
          <w:rFonts w:ascii="Palatino Linotype" w:hAnsi="Palatino Linotype"/>
          <w:b/>
        </w:rPr>
        <w:t>Časo</w:t>
      </w:r>
      <w:r w:rsidR="00E41A83" w:rsidRPr="00E41A83">
        <w:rPr>
          <w:rFonts w:ascii="Palatino Linotype" w:hAnsi="Palatino Linotype"/>
          <w:b/>
        </w:rPr>
        <w:t>vá flexibil</w:t>
      </w:r>
      <w:r w:rsidRPr="00E41A83">
        <w:rPr>
          <w:rFonts w:ascii="Palatino Linotype" w:hAnsi="Palatino Linotype"/>
          <w:b/>
        </w:rPr>
        <w:t>ita, časová hlediska</w:t>
      </w:r>
    </w:p>
    <w:p w:rsidR="005B63E5" w:rsidRDefault="005B63E5"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V této kategorii se senioři shodli, že by tato setkávání měla probíhat plánovaně a častěji než 1x ročně. Jsou ochotni spolupracovat s konkrétní mateřskou školou v pravidelných intervalech. 2x krát ročně by bylo optimální, nebránili by se ani častější frekvenci. </w:t>
      </w:r>
      <w:r>
        <w:rPr>
          <w:rFonts w:ascii="Palatino Linotype" w:hAnsi="Palatino Linotype"/>
          <w:i/>
        </w:rPr>
        <w:t>„Mohlo by to být delší a častější, jednou za rok je to málo, určitě nejméně 2x ročně“.</w:t>
      </w:r>
    </w:p>
    <w:p w:rsidR="00116D0A" w:rsidRPr="005B63E5" w:rsidRDefault="00116D0A" w:rsidP="00200057">
      <w:pPr>
        <w:pStyle w:val="Normlnweb"/>
        <w:spacing w:before="0" w:beforeAutospacing="0" w:after="0" w:afterAutospacing="0" w:line="360" w:lineRule="auto"/>
        <w:jc w:val="both"/>
        <w:rPr>
          <w:rFonts w:ascii="Palatino Linotype" w:hAnsi="Palatino Linotype"/>
          <w:i/>
        </w:rPr>
      </w:pPr>
    </w:p>
    <w:p w:rsidR="00E41A83" w:rsidRPr="005B041F"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5B041F" w:rsidRDefault="005B041F" w:rsidP="00200057">
      <w:pPr>
        <w:pStyle w:val="Normlnweb"/>
        <w:spacing w:before="0" w:beforeAutospacing="0" w:after="0" w:afterAutospacing="0" w:line="360" w:lineRule="auto"/>
        <w:jc w:val="both"/>
        <w:rPr>
          <w:rFonts w:ascii="Palatino Linotype" w:hAnsi="Palatino Linotype"/>
          <w:b/>
        </w:rPr>
      </w:pPr>
      <w:r w:rsidRPr="00E41A83">
        <w:rPr>
          <w:rFonts w:ascii="Palatino Linotype" w:hAnsi="Palatino Linotype"/>
          <w:b/>
        </w:rPr>
        <w:t>Zázemí</w:t>
      </w:r>
    </w:p>
    <w:p w:rsidR="005B63E5" w:rsidRDefault="005B63E5" w:rsidP="00200057">
      <w:pPr>
        <w:pStyle w:val="Normlnweb"/>
        <w:spacing w:before="0" w:beforeAutospacing="0" w:after="0" w:afterAutospacing="0" w:line="360" w:lineRule="auto"/>
        <w:jc w:val="both"/>
        <w:rPr>
          <w:rFonts w:ascii="Palatino Linotype" w:hAnsi="Palatino Linotype"/>
        </w:rPr>
      </w:pPr>
      <w:r w:rsidRPr="004C472A">
        <w:rPr>
          <w:rFonts w:ascii="Palatino Linotype" w:hAnsi="Palatino Linotype"/>
        </w:rPr>
        <w:t xml:space="preserve">Podle respondentů domov důchodců disponuje novou moderně vybavenou keramickou dílnou. Senioři navrhují </w:t>
      </w:r>
      <w:r w:rsidR="004C472A" w:rsidRPr="004C472A">
        <w:rPr>
          <w:rFonts w:ascii="Palatino Linotype" w:hAnsi="Palatino Linotype"/>
        </w:rPr>
        <w:t xml:space="preserve">uspořádat setkání spojené s vyráběním keramických výrobků na půdě domova důchodců v této dílně. </w:t>
      </w:r>
      <w:r w:rsidR="004C472A" w:rsidRPr="004C472A">
        <w:rPr>
          <w:rFonts w:ascii="Palatino Linotype" w:hAnsi="Palatino Linotype"/>
          <w:i/>
        </w:rPr>
        <w:t>„Máme tady novou keramickou dílnu, mohli by</w:t>
      </w:r>
      <w:r w:rsidR="00116D0A">
        <w:rPr>
          <w:rFonts w:ascii="Palatino Linotype" w:hAnsi="Palatino Linotype"/>
          <w:i/>
        </w:rPr>
        <w:t>chom</w:t>
      </w:r>
      <w:r w:rsidR="004C472A" w:rsidRPr="004C472A">
        <w:rPr>
          <w:rFonts w:ascii="Palatino Linotype" w:hAnsi="Palatino Linotype"/>
          <w:i/>
        </w:rPr>
        <w:t xml:space="preserve"> si tady s dětmi společně vyrobit třeba nějakou vázu a provedl bych je tady a ukázal jim, jak tady žijeme“.</w:t>
      </w:r>
      <w:r w:rsidR="004C472A" w:rsidRPr="004C472A">
        <w:rPr>
          <w:rFonts w:ascii="Palatino Linotype" w:hAnsi="Palatino Linotype"/>
        </w:rPr>
        <w:t xml:space="preserve"> </w:t>
      </w:r>
    </w:p>
    <w:p w:rsidR="004C472A" w:rsidRDefault="004C472A" w:rsidP="00200057">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Z odpovědí seniorů vyplývá, že se nebrání setkávání i kdekoli jinde než na půdě domova. Přivítaly by návštěvu v mateřské škole, na neutrální půdě, v přírodě. </w:t>
      </w:r>
      <w:r>
        <w:rPr>
          <w:rFonts w:ascii="Palatino Linotype" w:hAnsi="Palatino Linotype"/>
          <w:i/>
        </w:rPr>
        <w:t>„Mohli bychom jít společně na procházku, pozorovat přírodu, nebo vytvářet nějaké výrobky ve školce“.</w:t>
      </w:r>
    </w:p>
    <w:p w:rsidR="00116D0A" w:rsidRPr="004C472A" w:rsidRDefault="00116D0A" w:rsidP="00200057">
      <w:pPr>
        <w:pStyle w:val="Normlnweb"/>
        <w:spacing w:before="0" w:beforeAutospacing="0" w:after="0" w:afterAutospacing="0" w:line="360" w:lineRule="auto"/>
        <w:jc w:val="both"/>
        <w:rPr>
          <w:rFonts w:ascii="Palatino Linotype" w:hAnsi="Palatino Linotype"/>
          <w:i/>
        </w:rPr>
      </w:pPr>
    </w:p>
    <w:p w:rsidR="00E41A83" w:rsidRPr="005B041F"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E41A83" w:rsidRDefault="005B041F" w:rsidP="00200057">
      <w:pPr>
        <w:pStyle w:val="Normlnweb"/>
        <w:spacing w:before="0" w:beforeAutospacing="0" w:after="0" w:afterAutospacing="0" w:line="360" w:lineRule="auto"/>
        <w:jc w:val="both"/>
        <w:rPr>
          <w:rFonts w:ascii="Palatino Linotype" w:hAnsi="Palatino Linotype"/>
          <w:b/>
        </w:rPr>
      </w:pPr>
      <w:r w:rsidRPr="00E41A83">
        <w:rPr>
          <w:rFonts w:ascii="Palatino Linotype" w:hAnsi="Palatino Linotype"/>
          <w:b/>
        </w:rPr>
        <w:t>Aktivity</w:t>
      </w:r>
    </w:p>
    <w:p w:rsidR="004C472A" w:rsidRDefault="004C472A" w:rsidP="004C472A">
      <w:pPr>
        <w:pStyle w:val="Normlnweb"/>
        <w:spacing w:before="0" w:beforeAutospacing="0" w:after="0" w:afterAutospacing="0" w:line="360" w:lineRule="auto"/>
        <w:jc w:val="both"/>
        <w:rPr>
          <w:rFonts w:ascii="Palatino Linotype" w:eastAsia="Calibri" w:hAnsi="Palatino Linotype"/>
          <w:i/>
        </w:rPr>
      </w:pPr>
      <w:r w:rsidRPr="008354E8">
        <w:rPr>
          <w:rFonts w:ascii="Palatino Linotype" w:eastAsia="Calibri" w:hAnsi="Palatino Linotype"/>
        </w:rPr>
        <w:t xml:space="preserve">Cílem </w:t>
      </w:r>
      <w:r>
        <w:rPr>
          <w:rFonts w:ascii="Palatino Linotype" w:eastAsia="Calibri" w:hAnsi="Palatino Linotype"/>
        </w:rPr>
        <w:t xml:space="preserve">domova důchodců, v němž žijí respondenti </w:t>
      </w:r>
      <w:r w:rsidRPr="008354E8">
        <w:rPr>
          <w:rFonts w:ascii="Palatino Linotype" w:eastAsia="Calibri" w:hAnsi="Palatino Linotype"/>
        </w:rPr>
        <w:t xml:space="preserve">je umožnit </w:t>
      </w:r>
      <w:r>
        <w:rPr>
          <w:rFonts w:ascii="Palatino Linotype" w:eastAsia="Calibri" w:hAnsi="Palatino Linotype"/>
        </w:rPr>
        <w:t>jim setrvání v</w:t>
      </w:r>
      <w:r w:rsidRPr="008354E8">
        <w:rPr>
          <w:rFonts w:ascii="Palatino Linotype" w:eastAsia="Calibri" w:hAnsi="Palatino Linotype"/>
        </w:rPr>
        <w:t xml:space="preserve"> </w:t>
      </w:r>
      <w:r>
        <w:rPr>
          <w:rFonts w:ascii="Palatino Linotype" w:eastAsia="Calibri" w:hAnsi="Palatino Linotype"/>
        </w:rPr>
        <w:t>jejich</w:t>
      </w:r>
      <w:r w:rsidRPr="008354E8">
        <w:rPr>
          <w:rFonts w:ascii="Palatino Linotype" w:eastAsia="Calibri" w:hAnsi="Palatino Linotype"/>
        </w:rPr>
        <w:t xml:space="preserve"> přirozeném prostředí, podpo</w:t>
      </w:r>
      <w:r>
        <w:rPr>
          <w:rFonts w:ascii="Palatino Linotype" w:eastAsia="Calibri" w:hAnsi="Palatino Linotype"/>
        </w:rPr>
        <w:t>rovat</w:t>
      </w:r>
      <w:r w:rsidRPr="008354E8">
        <w:rPr>
          <w:rFonts w:ascii="Palatino Linotype" w:eastAsia="Calibri" w:hAnsi="Palatino Linotype"/>
        </w:rPr>
        <w:t xml:space="preserve"> vztahy v přirozeném sociálním </w:t>
      </w:r>
      <w:r w:rsidRPr="008354E8">
        <w:rPr>
          <w:rFonts w:ascii="Palatino Linotype" w:eastAsia="Calibri" w:hAnsi="Palatino Linotype"/>
        </w:rPr>
        <w:lastRenderedPageBreak/>
        <w:t xml:space="preserve">prostředí. </w:t>
      </w:r>
      <w:r>
        <w:rPr>
          <w:rFonts w:ascii="Palatino Linotype" w:eastAsia="Calibri" w:hAnsi="Palatino Linotype"/>
        </w:rPr>
        <w:t>Nabízí sice</w:t>
      </w:r>
      <w:r w:rsidRPr="008354E8">
        <w:rPr>
          <w:rFonts w:ascii="Palatino Linotype" w:eastAsia="Calibri" w:hAnsi="Palatino Linotype"/>
        </w:rPr>
        <w:t xml:space="preserve"> uživatelům aktivity, které podpo</w:t>
      </w:r>
      <w:r>
        <w:rPr>
          <w:rFonts w:ascii="Palatino Linotype" w:eastAsia="Calibri" w:hAnsi="Palatino Linotype"/>
        </w:rPr>
        <w:t>rují</w:t>
      </w:r>
      <w:r w:rsidRPr="008354E8">
        <w:rPr>
          <w:rFonts w:ascii="Palatino Linotype" w:eastAsia="Calibri" w:hAnsi="Palatino Linotype"/>
        </w:rPr>
        <w:t xml:space="preserve"> rozvoj a udržení jejich psychických a tělesných schopností (pracovní terapie, trénování paměti, cvičení, zpěv, jemná motorika, nácvik běžných domácích činností, apod.)</w:t>
      </w:r>
      <w:r>
        <w:rPr>
          <w:rFonts w:ascii="Palatino Linotype" w:eastAsia="Calibri" w:hAnsi="Palatino Linotype"/>
        </w:rPr>
        <w:t xml:space="preserve">, ale nenabízí jim kontakt s touto sociální skupinou. </w:t>
      </w:r>
      <w:r>
        <w:rPr>
          <w:rFonts w:ascii="Palatino Linotype" w:eastAsia="Calibri" w:hAnsi="Palatino Linotype"/>
          <w:i/>
        </w:rPr>
        <w:t>„Mně se strašně líbí, že se na nás nezapomíná, já se nikam nedostanu, jen do obchodu, je to každý den stejné, smutné, tak jsem vděčná za každé rozptýlení“.</w:t>
      </w:r>
    </w:p>
    <w:p w:rsidR="004C472A" w:rsidRPr="00C853E5" w:rsidRDefault="004C472A" w:rsidP="004C472A">
      <w:pPr>
        <w:pStyle w:val="Normlnweb"/>
        <w:spacing w:before="0" w:beforeAutospacing="0" w:after="0" w:afterAutospacing="0" w:line="360" w:lineRule="auto"/>
        <w:jc w:val="both"/>
        <w:rPr>
          <w:rFonts w:ascii="Palatino Linotype" w:hAnsi="Palatino Linotype"/>
          <w:i/>
        </w:rPr>
      </w:pPr>
      <w:r>
        <w:rPr>
          <w:rFonts w:ascii="Palatino Linotype" w:eastAsia="Calibri" w:hAnsi="Palatino Linotype"/>
        </w:rPr>
        <w:t>Na otázku, jaké aktivity s dětmi by si senioři představovali</w:t>
      </w:r>
      <w:r w:rsidR="00C853E5">
        <w:rPr>
          <w:rFonts w:ascii="Palatino Linotype" w:eastAsia="Calibri" w:hAnsi="Palatino Linotype"/>
        </w:rPr>
        <w:t>,</w:t>
      </w:r>
      <w:r>
        <w:rPr>
          <w:rFonts w:ascii="Palatino Linotype" w:eastAsia="Calibri" w:hAnsi="Palatino Linotype"/>
        </w:rPr>
        <w:t xml:space="preserve"> uvedli společné vycházky do přírody, společné tvoření k Velikonocům, V</w:t>
      </w:r>
      <w:r w:rsidR="00C853E5">
        <w:rPr>
          <w:rFonts w:ascii="Palatino Linotype" w:eastAsia="Calibri" w:hAnsi="Palatino Linotype"/>
        </w:rPr>
        <w:t xml:space="preserve">ánocům, předčítání pohádek, společné besídky. </w:t>
      </w:r>
      <w:r w:rsidR="00C853E5">
        <w:rPr>
          <w:rFonts w:ascii="Palatino Linotype" w:eastAsia="Calibri" w:hAnsi="Palatino Linotype"/>
          <w:i/>
        </w:rPr>
        <w:t>„Mohli bychom společně vyrábět dárečky třeba ke Dni matek, myslím si, že bychom se mohli naučit nějaké nové výtvarné techniky a třeba zase my poradit dětem něco co neumí ony“.</w:t>
      </w:r>
    </w:p>
    <w:p w:rsidR="004C472A" w:rsidRPr="00E41A83" w:rsidRDefault="004C472A" w:rsidP="00200057">
      <w:pPr>
        <w:pStyle w:val="Normlnweb"/>
        <w:spacing w:before="0" w:beforeAutospacing="0" w:after="0" w:afterAutospacing="0" w:line="360" w:lineRule="auto"/>
        <w:jc w:val="both"/>
        <w:rPr>
          <w:rFonts w:ascii="Palatino Linotype" w:hAnsi="Palatino Linotype"/>
          <w:b/>
        </w:rPr>
      </w:pPr>
    </w:p>
    <w:p w:rsidR="005B041F" w:rsidRPr="005B041F"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Pr>
          <w:rFonts w:ascii="Palatino Linotype" w:hAnsi="Palatino Linotype"/>
        </w:rPr>
        <w:t>Kategorie</w:t>
      </w:r>
      <w:r w:rsidR="005B041F" w:rsidRPr="005B041F">
        <w:rPr>
          <w:rFonts w:ascii="Palatino Linotype" w:hAnsi="Palatino Linotype"/>
        </w:rPr>
        <w:t> </w:t>
      </w:r>
    </w:p>
    <w:p w:rsidR="005B041F" w:rsidRDefault="005B041F" w:rsidP="00200057">
      <w:pPr>
        <w:pStyle w:val="Normlnweb"/>
        <w:spacing w:before="0" w:beforeAutospacing="0" w:after="0" w:afterAutospacing="0" w:line="360" w:lineRule="auto"/>
        <w:jc w:val="both"/>
        <w:rPr>
          <w:rFonts w:ascii="Palatino Linotype" w:hAnsi="Palatino Linotype"/>
          <w:b/>
        </w:rPr>
      </w:pPr>
      <w:r w:rsidRPr="00C853E5">
        <w:rPr>
          <w:rFonts w:ascii="Palatino Linotype" w:hAnsi="Palatino Linotype"/>
          <w:b/>
        </w:rPr>
        <w:t>Pozitiva</w:t>
      </w:r>
    </w:p>
    <w:p w:rsidR="00C853E5" w:rsidRDefault="00C853E5" w:rsidP="00C853E5">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Mezigenerační setkávání jako forma spolupráce dětí a seniorů je vnímána seniory pozitivně, vidí v ní přínos jak pro sebe, tak pro děti. </w:t>
      </w:r>
      <w:r w:rsidR="008E7A19">
        <w:rPr>
          <w:rFonts w:ascii="Palatino Linotype" w:hAnsi="Palatino Linotype"/>
          <w:i/>
        </w:rPr>
        <w:t>„</w:t>
      </w:r>
      <w:r>
        <w:rPr>
          <w:rFonts w:ascii="Palatino Linotype" w:hAnsi="Palatino Linotype"/>
          <w:i/>
        </w:rPr>
        <w:t>Je to fajn, přijdu na jiné myšlenky, úplně jako kdyby vysvitlo sluníčko, malé děti jsou radost a něco se od nich dozvím a naučím a určitě i něco ony ode mě“.</w:t>
      </w:r>
    </w:p>
    <w:p w:rsidR="00C853E5" w:rsidRPr="00C853E5" w:rsidRDefault="00C853E5" w:rsidP="00C853E5">
      <w:pPr>
        <w:pStyle w:val="Normlnweb"/>
        <w:spacing w:before="0" w:beforeAutospacing="0" w:after="0" w:afterAutospacing="0" w:line="360" w:lineRule="auto"/>
        <w:jc w:val="both"/>
        <w:rPr>
          <w:rFonts w:ascii="Palatino Linotype" w:hAnsi="Palatino Linotype"/>
        </w:rPr>
      </w:pPr>
      <w:r>
        <w:rPr>
          <w:rFonts w:ascii="Palatino Linotype" w:hAnsi="Palatino Linotype"/>
        </w:rPr>
        <w:t>Jako pozitiva dále uvádějí smysluplně strávený čas, oživení, omlazení.</w:t>
      </w:r>
    </w:p>
    <w:p w:rsidR="00C853E5" w:rsidRPr="00C853E5" w:rsidRDefault="00C853E5" w:rsidP="00200057">
      <w:pPr>
        <w:pStyle w:val="Normlnweb"/>
        <w:spacing w:before="0" w:beforeAutospacing="0" w:after="0" w:afterAutospacing="0" w:line="360" w:lineRule="auto"/>
        <w:jc w:val="both"/>
        <w:rPr>
          <w:rFonts w:ascii="Palatino Linotype" w:hAnsi="Palatino Linotype"/>
          <w:b/>
        </w:rPr>
      </w:pPr>
    </w:p>
    <w:p w:rsidR="00E41A83" w:rsidRPr="005B041F" w:rsidRDefault="00E41A83" w:rsidP="00E41A83">
      <w:pPr>
        <w:pStyle w:val="Normlnweb"/>
        <w:numPr>
          <w:ilvl w:val="0"/>
          <w:numId w:val="13"/>
        </w:numPr>
        <w:spacing w:before="0" w:beforeAutospacing="0" w:after="0" w:afterAutospacing="0" w:line="360" w:lineRule="auto"/>
        <w:jc w:val="both"/>
        <w:rPr>
          <w:rFonts w:ascii="Palatino Linotype" w:hAnsi="Palatino Linotype"/>
        </w:rPr>
      </w:pPr>
      <w:r>
        <w:rPr>
          <w:rFonts w:ascii="Palatino Linotype" w:hAnsi="Palatino Linotype"/>
        </w:rPr>
        <w:t>Kategorie</w:t>
      </w:r>
    </w:p>
    <w:p w:rsidR="005B041F" w:rsidRPr="00E41A83" w:rsidRDefault="004C472A" w:rsidP="00200057">
      <w:pPr>
        <w:pStyle w:val="Normlnweb"/>
        <w:spacing w:before="0" w:beforeAutospacing="0" w:after="0" w:afterAutospacing="0" w:line="360" w:lineRule="auto"/>
        <w:jc w:val="both"/>
        <w:rPr>
          <w:rFonts w:ascii="Palatino Linotype" w:hAnsi="Palatino Linotype"/>
          <w:b/>
        </w:rPr>
      </w:pPr>
      <w:r>
        <w:rPr>
          <w:rFonts w:ascii="Palatino Linotype" w:hAnsi="Palatino Linotype"/>
          <w:b/>
        </w:rPr>
        <w:t>Význam</w:t>
      </w:r>
    </w:p>
    <w:p w:rsidR="00116D0A" w:rsidRDefault="00C853E5" w:rsidP="00116D0A">
      <w:pPr>
        <w:pStyle w:val="Normlnweb"/>
        <w:spacing w:before="0" w:beforeAutospacing="0" w:after="0" w:afterAutospacing="0" w:line="360" w:lineRule="auto"/>
        <w:jc w:val="both"/>
        <w:rPr>
          <w:rFonts w:ascii="Palatino Linotype" w:hAnsi="Palatino Linotype"/>
          <w:i/>
        </w:rPr>
      </w:pPr>
      <w:r>
        <w:rPr>
          <w:rFonts w:ascii="Palatino Linotype" w:hAnsi="Palatino Linotype"/>
        </w:rPr>
        <w:t xml:space="preserve">Senioři </w:t>
      </w:r>
      <w:r w:rsidR="00F96660">
        <w:rPr>
          <w:rFonts w:ascii="Palatino Linotype" w:hAnsi="Palatino Linotype"/>
        </w:rPr>
        <w:t>přikládají</w:t>
      </w:r>
      <w:r>
        <w:rPr>
          <w:rFonts w:ascii="Palatino Linotype" w:hAnsi="Palatino Linotype"/>
        </w:rPr>
        <w:t xml:space="preserve"> mezigenera</w:t>
      </w:r>
      <w:r w:rsidR="00F96660">
        <w:rPr>
          <w:rFonts w:ascii="Palatino Linotype" w:hAnsi="Palatino Linotype"/>
        </w:rPr>
        <w:t>čním</w:t>
      </w:r>
      <w:r>
        <w:rPr>
          <w:rFonts w:ascii="Palatino Linotype" w:hAnsi="Palatino Linotype"/>
        </w:rPr>
        <w:t xml:space="preserve"> setkávání </w:t>
      </w:r>
      <w:r w:rsidR="00F96660">
        <w:rPr>
          <w:rFonts w:ascii="Palatino Linotype" w:hAnsi="Palatino Linotype"/>
        </w:rPr>
        <w:t>velký význam</w:t>
      </w:r>
      <w:r>
        <w:rPr>
          <w:rFonts w:ascii="Palatino Linotype" w:hAnsi="Palatino Linotype"/>
        </w:rPr>
        <w:t xml:space="preserve">. Zdůrazňují </w:t>
      </w:r>
      <w:r w:rsidR="00F96660">
        <w:rPr>
          <w:rFonts w:ascii="Palatino Linotype" w:hAnsi="Palatino Linotype"/>
        </w:rPr>
        <w:t>zejména</w:t>
      </w:r>
      <w:r>
        <w:rPr>
          <w:rFonts w:ascii="Palatino Linotype" w:hAnsi="Palatino Linotype"/>
        </w:rPr>
        <w:t xml:space="preserve"> </w:t>
      </w:r>
      <w:r w:rsidR="00F96660">
        <w:rPr>
          <w:rFonts w:ascii="Palatino Linotype" w:hAnsi="Palatino Linotype"/>
        </w:rPr>
        <w:t>nahrazování absence rodinných vztahů</w:t>
      </w:r>
      <w:r>
        <w:rPr>
          <w:rFonts w:ascii="Palatino Linotype" w:hAnsi="Palatino Linotype"/>
        </w:rPr>
        <w:t xml:space="preserve">, vyzdvihují skutečnost, že </w:t>
      </w:r>
      <w:r w:rsidR="00F96660">
        <w:rPr>
          <w:rFonts w:ascii="Palatino Linotype" w:hAnsi="Palatino Linotype"/>
        </w:rPr>
        <w:t>škola vede</w:t>
      </w:r>
      <w:r>
        <w:rPr>
          <w:rFonts w:ascii="Palatino Linotype" w:hAnsi="Palatino Linotype"/>
        </w:rPr>
        <w:t xml:space="preserve"> </w:t>
      </w:r>
      <w:r w:rsidR="00116D0A">
        <w:rPr>
          <w:rFonts w:ascii="Palatino Linotype" w:hAnsi="Palatino Linotype"/>
        </w:rPr>
        <w:t xml:space="preserve">děti </w:t>
      </w:r>
      <w:r>
        <w:rPr>
          <w:rFonts w:ascii="Palatino Linotype" w:hAnsi="Palatino Linotype"/>
        </w:rPr>
        <w:t xml:space="preserve">k tomu, aby si vážily starých lidí a měli k nim úctu. Dále zdůrazňují </w:t>
      </w:r>
      <w:r w:rsidR="00F96660">
        <w:rPr>
          <w:rFonts w:ascii="Palatino Linotype" w:hAnsi="Palatino Linotype"/>
        </w:rPr>
        <w:t xml:space="preserve">stejně jako učitelky </w:t>
      </w:r>
      <w:r>
        <w:rPr>
          <w:rFonts w:ascii="Palatino Linotype" w:hAnsi="Palatino Linotype"/>
        </w:rPr>
        <w:t xml:space="preserve">význam ve formě předávání zkušeností a informací. </w:t>
      </w:r>
      <w:r w:rsidR="00F96660">
        <w:rPr>
          <w:rFonts w:ascii="Palatino Linotype" w:hAnsi="Palatino Linotype"/>
          <w:i/>
        </w:rPr>
        <w:t xml:space="preserve">„Určitě by se děti měly setkávat s lidmi mimo rodinu, aby věděly, že někde žijí staří lidé, kteří se můžou cítit osamělí, když takhle na konci života zůstanou v domově, že ti lidi nejsou méněcenní a taky mají právo na radost a nějakou </w:t>
      </w:r>
      <w:r w:rsidR="00F96660">
        <w:rPr>
          <w:rFonts w:ascii="Palatino Linotype" w:hAnsi="Palatino Linotype"/>
          <w:i/>
        </w:rPr>
        <w:lastRenderedPageBreak/>
        <w:t xml:space="preserve">činnost, že se jich nemusí bát, že si spolu dohromady můžeme užít nějakou zábavu a třeba se něco dozví ode mě a já zase na oplátku </w:t>
      </w:r>
      <w:r w:rsidR="00116D0A">
        <w:rPr>
          <w:rFonts w:ascii="Palatino Linotype" w:hAnsi="Palatino Linotype"/>
          <w:i/>
        </w:rPr>
        <w:t>něco nového, moderního od nich“</w:t>
      </w:r>
      <w:r w:rsidR="000C5FC2">
        <w:rPr>
          <w:rFonts w:ascii="Palatino Linotype" w:hAnsi="Palatino Linotype"/>
          <w:i/>
        </w:rPr>
        <w:t>.</w:t>
      </w:r>
    </w:p>
    <w:p w:rsidR="000C5FC2" w:rsidRDefault="000C5FC2" w:rsidP="00116D0A">
      <w:pPr>
        <w:pStyle w:val="Normlnweb"/>
        <w:spacing w:before="0" w:beforeAutospacing="0" w:after="0" w:afterAutospacing="0" w:line="360" w:lineRule="auto"/>
        <w:jc w:val="both"/>
        <w:rPr>
          <w:rFonts w:ascii="Palatino Linotype" w:hAnsi="Palatino Linotype"/>
          <w:i/>
        </w:rPr>
      </w:pPr>
    </w:p>
    <w:p w:rsidR="00FB0469" w:rsidRDefault="00116D0A" w:rsidP="00116D0A">
      <w:pPr>
        <w:pStyle w:val="Normlnweb"/>
        <w:spacing w:before="0" w:beforeAutospacing="0" w:after="0" w:afterAutospacing="0" w:line="360" w:lineRule="auto"/>
        <w:jc w:val="both"/>
        <w:rPr>
          <w:rFonts w:ascii="Palatino Linotype" w:eastAsia="Calibri" w:hAnsi="Palatino Linotype"/>
        </w:rPr>
      </w:pPr>
      <w:r>
        <w:rPr>
          <w:rFonts w:ascii="Palatino Linotype" w:hAnsi="Palatino Linotype"/>
        </w:rPr>
        <w:t>4.8</w:t>
      </w:r>
      <w:r>
        <w:rPr>
          <w:rFonts w:ascii="Palatino Linotype" w:hAnsi="Palatino Linotype"/>
        </w:rPr>
        <w:tab/>
        <w:t xml:space="preserve">Analýza dat - </w:t>
      </w:r>
      <w:r>
        <w:rPr>
          <w:rFonts w:ascii="Palatino Linotype" w:eastAsia="Calibri" w:hAnsi="Palatino Linotype"/>
        </w:rPr>
        <w:t>p</w:t>
      </w:r>
      <w:r w:rsidR="00355DB3" w:rsidRPr="008354E8">
        <w:rPr>
          <w:rFonts w:ascii="Palatino Linotype" w:eastAsia="Calibri" w:hAnsi="Palatino Linotype"/>
        </w:rPr>
        <w:t>ísemné dotazování rodičů dětí</w:t>
      </w:r>
    </w:p>
    <w:p w:rsidR="00116D0A" w:rsidRPr="00116D0A" w:rsidRDefault="00116D0A" w:rsidP="00116D0A">
      <w:pPr>
        <w:pStyle w:val="Normlnweb"/>
        <w:spacing w:before="0" w:beforeAutospacing="0" w:after="0" w:afterAutospacing="0" w:line="360" w:lineRule="auto"/>
        <w:jc w:val="both"/>
        <w:rPr>
          <w:rFonts w:ascii="Palatino Linotype" w:hAnsi="Palatino Linotype"/>
        </w:rPr>
      </w:pPr>
    </w:p>
    <w:p w:rsidR="00B62DF3" w:rsidRDefault="00B62DF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písemném dotazování rodičů jsem zjišťovala jejich názor na mezigenerační setkávání dětí a seniorů. S žádostí o vyplnění dotazníků jsem prostřednictvím učitelek oslovila 28 rodičů dětí předškolního věku. Navrácených dotazníků bylo 27.</w:t>
      </w:r>
    </w:p>
    <w:p w:rsidR="00F8301E" w:rsidRDefault="00F8301E">
      <w:pPr>
        <w:spacing w:after="0" w:line="360" w:lineRule="auto"/>
        <w:jc w:val="both"/>
        <w:rPr>
          <w:rFonts w:ascii="Palatino Linotype" w:eastAsia="Calibri" w:hAnsi="Palatino Linotype" w:cs="Times New Roman"/>
          <w:sz w:val="24"/>
          <w:szCs w:val="24"/>
        </w:rPr>
      </w:pPr>
    </w:p>
    <w:p w:rsidR="00F8301E" w:rsidRDefault="00F8301E">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Graf č. 1</w:t>
      </w:r>
    </w:p>
    <w:p w:rsidR="00F8301E" w:rsidRDefault="00F8301E">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cs-CZ"/>
        </w:rPr>
        <w:drawing>
          <wp:inline distT="0" distB="0" distL="0" distR="0">
            <wp:extent cx="5219700" cy="3044825"/>
            <wp:effectExtent l="0" t="0" r="19050" b="222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0A52" w:rsidRDefault="00F70A52">
      <w:pPr>
        <w:spacing w:after="0" w:line="360" w:lineRule="auto"/>
        <w:jc w:val="both"/>
        <w:rPr>
          <w:rFonts w:ascii="Palatino Linotype" w:eastAsia="Calibri" w:hAnsi="Palatino Linotype" w:cs="Times New Roman"/>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70A52" w:rsidRPr="005B041F" w:rsidRDefault="006D4390" w:rsidP="00F70A52">
      <w:pPr>
        <w:rPr>
          <w:rFonts w:ascii="Palatino Linotype" w:hAnsi="Palatino Linotype"/>
          <w:sz w:val="24"/>
          <w:szCs w:val="24"/>
        </w:rPr>
      </w:pPr>
      <w:r>
        <w:rPr>
          <w:rFonts w:ascii="Palatino Linotype" w:hAnsi="Palatino Linotype"/>
          <w:sz w:val="24"/>
          <w:szCs w:val="24"/>
        </w:rPr>
        <w:lastRenderedPageBreak/>
        <w:t>Graf</w:t>
      </w:r>
      <w:r w:rsidR="00F8301E">
        <w:rPr>
          <w:rFonts w:ascii="Palatino Linotype" w:hAnsi="Palatino Linotype"/>
          <w:sz w:val="24"/>
          <w:szCs w:val="24"/>
        </w:rPr>
        <w:t xml:space="preserve"> č. 2</w:t>
      </w:r>
    </w:p>
    <w:p w:rsidR="00F70A52" w:rsidRPr="005B041F" w:rsidRDefault="00F70A52" w:rsidP="00F70A52">
      <w:pPr>
        <w:jc w:val="center"/>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1D1A7065" wp14:editId="1A56A2A4">
            <wp:extent cx="5539740" cy="3238500"/>
            <wp:effectExtent l="0" t="0" r="22860" b="190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041F"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D57688" w:rsidRPr="00D57688" w:rsidRDefault="00D57688" w:rsidP="00D57688">
      <w:pPr>
        <w:spacing w:after="0" w:line="360" w:lineRule="auto"/>
        <w:jc w:val="both"/>
        <w:rPr>
          <w:rFonts w:ascii="Palatino Linotype" w:eastAsia="Calibri" w:hAnsi="Palatino Linotype" w:cs="Times New Roman"/>
          <w:sz w:val="24"/>
          <w:szCs w:val="24"/>
        </w:rPr>
      </w:pPr>
      <w:r w:rsidRPr="00D57688">
        <w:rPr>
          <w:rFonts w:ascii="Palatino Linotype" w:eastAsia="Calibri" w:hAnsi="Palatino Linotype" w:cs="Times New Roman"/>
          <w:sz w:val="24"/>
          <w:szCs w:val="24"/>
        </w:rPr>
        <w:t>V první otázce jsem se zajímala o to, jestli vnímají pozitivně spolupráci mateřské školy se seniory. Na tuto otázku 26 rodičů kladně, jeden z rodičů nedokázal tuto spolupráci posoudit. K této otázce dále dodali, že je pěkné vidět šťastné tváře dětí, je přínosné, že mateřská škola u dětí rozvíjí sociální cítění. Další z rodičů uvedli, že je hezké, že mateřská škola umožňuje dětem rozhled o existenci jiných lidí, než těch, se kterými se stýkají v rodině a škole. Rodiče také školu chválí s tím, že je to dobrý nápad, že pořádání takové spolupráce je poděkování starým lidem, posiluje kladný vztah k seniorům. Dva s rodičů uvedli, že spolupráci vnímají pozitivně i z toho důvodu, že jejich vlastní prarodiče již nežijí a děti tak mají možnost přijít do kontaktu se staršími lidmi.</w:t>
      </w:r>
    </w:p>
    <w:p w:rsidR="00D57688" w:rsidRDefault="00D57688"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70A52" w:rsidRDefault="006D4390" w:rsidP="00F70A52">
      <w:pPr>
        <w:rPr>
          <w:rFonts w:ascii="Palatino Linotype" w:hAnsi="Palatino Linotype"/>
          <w:sz w:val="24"/>
          <w:szCs w:val="24"/>
        </w:rPr>
      </w:pPr>
      <w:r>
        <w:rPr>
          <w:rFonts w:ascii="Palatino Linotype" w:hAnsi="Palatino Linotype"/>
          <w:sz w:val="24"/>
          <w:szCs w:val="24"/>
        </w:rPr>
        <w:lastRenderedPageBreak/>
        <w:t>Graf</w:t>
      </w:r>
      <w:r w:rsidR="00F8301E">
        <w:rPr>
          <w:rFonts w:ascii="Palatino Linotype" w:hAnsi="Palatino Linotype"/>
          <w:sz w:val="24"/>
          <w:szCs w:val="24"/>
        </w:rPr>
        <w:t xml:space="preserve"> č. 3</w:t>
      </w:r>
    </w:p>
    <w:p w:rsidR="00F8301E" w:rsidRPr="005B041F" w:rsidRDefault="00F8301E" w:rsidP="00F70A52">
      <w:pPr>
        <w:rPr>
          <w:rFonts w:ascii="Palatino Linotype" w:hAnsi="Palatino Linotype"/>
          <w:sz w:val="24"/>
          <w:szCs w:val="24"/>
        </w:rPr>
      </w:pPr>
    </w:p>
    <w:p w:rsidR="00F70A52" w:rsidRPr="005B041F" w:rsidRDefault="00F70A52" w:rsidP="00F70A52">
      <w:pPr>
        <w:jc w:val="center"/>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08AA4027" wp14:editId="066BD217">
            <wp:extent cx="5951220" cy="4792980"/>
            <wp:effectExtent l="0" t="0" r="11430" b="2667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4390"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6D4390" w:rsidRDefault="006D4390" w:rsidP="006D4390">
      <w:pPr>
        <w:jc w:val="right"/>
        <w:rPr>
          <w:rFonts w:ascii="Palatino Linotype" w:hAnsi="Palatino Linotype"/>
          <w:sz w:val="24"/>
          <w:szCs w:val="24"/>
        </w:rPr>
      </w:pPr>
    </w:p>
    <w:p w:rsidR="00D57688" w:rsidRDefault="00D57688" w:rsidP="00D57688">
      <w:pPr>
        <w:spacing w:line="360" w:lineRule="auto"/>
        <w:jc w:val="both"/>
        <w:rPr>
          <w:rFonts w:ascii="Palatino Linotype" w:hAnsi="Palatino Linotype"/>
          <w:sz w:val="24"/>
          <w:szCs w:val="24"/>
        </w:rPr>
      </w:pPr>
      <w:r w:rsidRPr="00D57688">
        <w:rPr>
          <w:rFonts w:ascii="Palatino Linotype" w:eastAsia="Calibri" w:hAnsi="Palatino Linotype" w:cs="Times New Roman"/>
          <w:sz w:val="24"/>
          <w:szCs w:val="24"/>
        </w:rPr>
        <w:t xml:space="preserve">Na otázku zda má spolupráce dětí a mateřské školy výhody či nevýhody se většina rodičů přiklonila k výhodám. Jako výhody těchto setkávání uvedli rodiče tyto skutečnosti: mladá generace se tím učí vážit si dospělých a starších lidí, děti se učí úctě a potřebě pomoci starším, je to výjimečná příležitost, jak zprostředkovat seniorům setkání s malými dětmi. Děti se mohou od starších něco naučit, děti a senioři se vzájemně doplňují, děti se na tato setkávání těší, je potřeba zajímat se o staré lidi, jsou tak bezbranní. Tyto aktivity jsou vítané na očích veřejnosti, děti dělají starým lidem radost, je to </w:t>
      </w:r>
      <w:r w:rsidRPr="00D57688">
        <w:rPr>
          <w:rFonts w:ascii="Palatino Linotype" w:eastAsia="Calibri" w:hAnsi="Palatino Linotype" w:cs="Times New Roman"/>
          <w:sz w:val="24"/>
          <w:szCs w:val="24"/>
        </w:rPr>
        <w:lastRenderedPageBreak/>
        <w:t>vzájemné.  Je skvělé, že škola tyto aktivity organizuje a myslí tak na staré lidi, takové setkání může nahradit dítěti kontakt s chybějící babičkou nebo dědečkem, tyto dvě odlišné věkové skupiny se navzájem chápou.</w:t>
      </w:r>
      <w:r>
        <w:rPr>
          <w:rFonts w:ascii="Palatino Linotype" w:eastAsia="Calibri" w:hAnsi="Palatino Linotype" w:cs="Times New Roman"/>
          <w:sz w:val="24"/>
          <w:szCs w:val="24"/>
        </w:rPr>
        <w:t xml:space="preserve"> </w:t>
      </w:r>
      <w:r w:rsidRPr="00D57688">
        <w:rPr>
          <w:rFonts w:ascii="Palatino Linotype" w:eastAsia="Calibri" w:hAnsi="Palatino Linotype" w:cs="Times New Roman"/>
          <w:sz w:val="24"/>
          <w:szCs w:val="24"/>
        </w:rPr>
        <w:t>Na otázku zda má spolupráce dětí a mateřské školy výhody či nevýhody se většina rodičů přiklonila k výhodám. Jako výhody těchto setkávání uvedli rodiče tyto skutečnosti: mladá generace se tím učí vážit si dospělých a starších lidí, děti se učí úctě a potřebě pomoci starším, je to výjimečná příležitost, jak zprostředkovat seniorům setkání s malými dětmi. Děti se mohou od starších něco naučit, děti a senioři se vzájemně doplňují, děti se na tato setkávání těší, je potřeba zajímat se o staré lidi, jsou tak bezbranní. Tyto aktivity jsou vítané na očích veřejnosti, děti dělají starým lidem radost, je to vzájemné.  Je skvělé, že škola tyto aktivity organizuje a myslí tak na staré lidi, takové setkání může nahradit dítěti kontakt s chybějící babičkou nebo dědečkem, tyto dvě odlišné věkové skupiny se navzájem chápou.</w:t>
      </w: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116D0A" w:rsidRDefault="00116D0A" w:rsidP="00F70A52">
      <w:pPr>
        <w:rPr>
          <w:rFonts w:ascii="Palatino Linotype" w:hAnsi="Palatino Linotype"/>
          <w:sz w:val="24"/>
          <w:szCs w:val="24"/>
        </w:rPr>
      </w:pPr>
    </w:p>
    <w:p w:rsidR="00972381" w:rsidRDefault="00972381" w:rsidP="00F70A52">
      <w:pPr>
        <w:rPr>
          <w:rFonts w:ascii="Palatino Linotype" w:hAnsi="Palatino Linotype"/>
          <w:sz w:val="24"/>
          <w:szCs w:val="24"/>
        </w:rPr>
      </w:pPr>
    </w:p>
    <w:p w:rsidR="00972381" w:rsidRDefault="00972381" w:rsidP="00F70A52">
      <w:pPr>
        <w:rPr>
          <w:rFonts w:ascii="Palatino Linotype" w:hAnsi="Palatino Linotype"/>
          <w:sz w:val="24"/>
          <w:szCs w:val="24"/>
        </w:rPr>
      </w:pPr>
    </w:p>
    <w:p w:rsidR="00972381" w:rsidRDefault="00972381"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8301E" w:rsidRDefault="00F8301E" w:rsidP="00F70A52">
      <w:pPr>
        <w:rPr>
          <w:rFonts w:ascii="Palatino Linotype" w:hAnsi="Palatino Linotype"/>
          <w:sz w:val="24"/>
          <w:szCs w:val="24"/>
        </w:rPr>
      </w:pPr>
    </w:p>
    <w:p w:rsidR="00F70A52" w:rsidRPr="005B041F" w:rsidRDefault="00F8301E" w:rsidP="00F70A52">
      <w:pPr>
        <w:rPr>
          <w:rFonts w:ascii="Palatino Linotype" w:hAnsi="Palatino Linotype"/>
          <w:sz w:val="24"/>
          <w:szCs w:val="24"/>
        </w:rPr>
      </w:pPr>
      <w:r>
        <w:rPr>
          <w:rFonts w:ascii="Palatino Linotype" w:hAnsi="Palatino Linotype"/>
          <w:sz w:val="24"/>
          <w:szCs w:val="24"/>
        </w:rPr>
        <w:lastRenderedPageBreak/>
        <w:t>Graf č. 4</w:t>
      </w:r>
    </w:p>
    <w:p w:rsidR="00F70A52" w:rsidRPr="005B041F" w:rsidRDefault="00F70A52" w:rsidP="00F70A52">
      <w:pPr>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71677F7D" wp14:editId="2A92D506">
            <wp:extent cx="5486400" cy="3200400"/>
            <wp:effectExtent l="0" t="0" r="19050"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4390"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D57688" w:rsidRPr="00D57688" w:rsidRDefault="00D57688" w:rsidP="00D57688">
      <w:pPr>
        <w:spacing w:after="0" w:line="360" w:lineRule="auto"/>
        <w:jc w:val="both"/>
        <w:rPr>
          <w:rFonts w:ascii="Palatino Linotype" w:eastAsia="Calibri" w:hAnsi="Palatino Linotype" w:cs="Times New Roman"/>
          <w:sz w:val="24"/>
          <w:szCs w:val="24"/>
        </w:rPr>
      </w:pPr>
      <w:r w:rsidRPr="00D57688">
        <w:rPr>
          <w:rFonts w:ascii="Palatino Linotype" w:eastAsia="Calibri" w:hAnsi="Palatino Linotype" w:cs="Times New Roman"/>
          <w:sz w:val="24"/>
          <w:szCs w:val="24"/>
        </w:rPr>
        <w:t xml:space="preserve">Jako nevýhodu uvedli </w:t>
      </w:r>
      <w:r>
        <w:rPr>
          <w:rFonts w:ascii="Palatino Linotype" w:eastAsia="Calibri" w:hAnsi="Palatino Linotype" w:cs="Times New Roman"/>
          <w:sz w:val="24"/>
          <w:szCs w:val="24"/>
        </w:rPr>
        <w:t>šest rodičů</w:t>
      </w:r>
      <w:r w:rsidRPr="00D57688">
        <w:rPr>
          <w:rFonts w:ascii="Palatino Linotype" w:eastAsia="Calibri" w:hAnsi="Palatino Linotype" w:cs="Times New Roman"/>
          <w:sz w:val="24"/>
          <w:szCs w:val="24"/>
        </w:rPr>
        <w:t xml:space="preserve">, že je </w:t>
      </w:r>
      <w:r>
        <w:rPr>
          <w:rFonts w:ascii="Palatino Linotype" w:eastAsia="Calibri" w:hAnsi="Palatino Linotype" w:cs="Times New Roman"/>
          <w:sz w:val="24"/>
          <w:szCs w:val="24"/>
        </w:rPr>
        <w:t xml:space="preserve">škoda, že se sami nemohou těchto </w:t>
      </w:r>
      <w:r w:rsidRPr="00D57688">
        <w:rPr>
          <w:rFonts w:ascii="Palatino Linotype" w:eastAsia="Calibri" w:hAnsi="Palatino Linotype" w:cs="Times New Roman"/>
          <w:sz w:val="24"/>
          <w:szCs w:val="24"/>
        </w:rPr>
        <w:t xml:space="preserve">setkávání </w:t>
      </w:r>
      <w:r>
        <w:rPr>
          <w:rFonts w:ascii="Palatino Linotype" w:eastAsia="Calibri" w:hAnsi="Palatino Linotype" w:cs="Times New Roman"/>
          <w:sz w:val="24"/>
          <w:szCs w:val="24"/>
        </w:rPr>
        <w:t>účastnit</w:t>
      </w:r>
      <w:r w:rsidR="00512B45">
        <w:rPr>
          <w:rFonts w:ascii="Palatino Linotype" w:eastAsia="Calibri" w:hAnsi="Palatino Linotype" w:cs="Times New Roman"/>
          <w:sz w:val="24"/>
          <w:szCs w:val="24"/>
        </w:rPr>
        <w:t>, další z rodičů poukázali málo času při organizaci těchto aktivit, nemožnost konání na půdě mateřské školy a tři z rodičů situaci nedokážou posoudit</w:t>
      </w:r>
      <w:r w:rsidRPr="00D57688">
        <w:rPr>
          <w:rFonts w:ascii="Palatino Linotype" w:eastAsia="Calibri" w:hAnsi="Palatino Linotype" w:cs="Times New Roman"/>
          <w:sz w:val="24"/>
          <w:szCs w:val="24"/>
        </w:rPr>
        <w:t>.</w:t>
      </w:r>
    </w:p>
    <w:p w:rsidR="006D4390" w:rsidRDefault="006D4390" w:rsidP="00D57688">
      <w:pPr>
        <w:jc w:val="both"/>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A4661E" w:rsidRDefault="00A4661E" w:rsidP="00116D0A">
      <w:pPr>
        <w:rPr>
          <w:rFonts w:ascii="Palatino Linotype" w:hAnsi="Palatino Linotype"/>
          <w:sz w:val="24"/>
          <w:szCs w:val="24"/>
        </w:rPr>
      </w:pPr>
    </w:p>
    <w:p w:rsidR="00116D0A" w:rsidRDefault="00D30A68" w:rsidP="00116D0A">
      <w:pPr>
        <w:rPr>
          <w:rFonts w:ascii="Palatino Linotype" w:hAnsi="Palatino Linotype"/>
          <w:sz w:val="24"/>
          <w:szCs w:val="24"/>
        </w:rPr>
      </w:pPr>
      <w:r>
        <w:rPr>
          <w:rFonts w:ascii="Palatino Linotype" w:hAnsi="Palatino Linotype"/>
          <w:sz w:val="24"/>
          <w:szCs w:val="24"/>
        </w:rPr>
        <w:lastRenderedPageBreak/>
        <w:t>Graf č. 5</w:t>
      </w:r>
      <w:r w:rsidR="00F70A52" w:rsidRPr="005B041F">
        <w:rPr>
          <w:rFonts w:ascii="Palatino Linotype" w:hAnsi="Palatino Linotype"/>
          <w:sz w:val="24"/>
          <w:szCs w:val="24"/>
        </w:rPr>
        <w:t xml:space="preserve"> </w:t>
      </w:r>
    </w:p>
    <w:p w:rsidR="00F70A52" w:rsidRPr="00116D0A" w:rsidRDefault="00F70A52" w:rsidP="00116D0A">
      <w:pPr>
        <w:rPr>
          <w:rFonts w:ascii="Palatino Linotype" w:hAnsi="Palatino Linotype"/>
          <w:sz w:val="24"/>
          <w:szCs w:val="24"/>
        </w:rPr>
      </w:pPr>
    </w:p>
    <w:p w:rsidR="00F70A52" w:rsidRPr="005B041F" w:rsidRDefault="00F70A52" w:rsidP="00F70A52">
      <w:pPr>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5E030F56" wp14:editId="36702D03">
            <wp:extent cx="5486400" cy="3200400"/>
            <wp:effectExtent l="0" t="0" r="19050"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4390"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512B45" w:rsidRPr="00512B45" w:rsidRDefault="00512B45" w:rsidP="00512B45">
      <w:pPr>
        <w:spacing w:after="0" w:line="360" w:lineRule="auto"/>
        <w:jc w:val="both"/>
        <w:rPr>
          <w:rFonts w:ascii="Palatino Linotype" w:eastAsia="Calibri" w:hAnsi="Palatino Linotype" w:cs="Times New Roman"/>
          <w:sz w:val="24"/>
          <w:szCs w:val="24"/>
        </w:rPr>
      </w:pPr>
      <w:r w:rsidRPr="00512B45">
        <w:rPr>
          <w:rFonts w:ascii="Palatino Linotype" w:eastAsia="Calibri" w:hAnsi="Palatino Linotype" w:cs="Times New Roman"/>
          <w:sz w:val="24"/>
          <w:szCs w:val="24"/>
        </w:rPr>
        <w:t>Na otázku jak se rodičům líbí setkávání dětí a seniorů jako forma spolupráce odpovědělo 18 rodičů kladně, dva z rodičů uvedli, že se jim líbí organizace setkávání ze strany mateřské školy. Třem z rodičů se líbí prohlubování vztahů mezi seniory a dětmi. Další z rodičů popisuje setkávání jako dobrý nápad, děti se od seniorů něco naučí a dozví. Šest rodičů navrhuje společné vycházky dětí a seniorů do přírody, společné tvoření v mateřské škole, čtení pohádek dětem před spaním.</w:t>
      </w:r>
    </w:p>
    <w:p w:rsidR="00F70A52" w:rsidRPr="005B041F" w:rsidRDefault="00F70A52" w:rsidP="00512B45">
      <w:pPr>
        <w:jc w:val="both"/>
        <w:rPr>
          <w:rFonts w:ascii="Palatino Linotype" w:hAnsi="Palatino Linotype"/>
          <w:sz w:val="24"/>
          <w:szCs w:val="24"/>
        </w:rPr>
      </w:pPr>
    </w:p>
    <w:p w:rsidR="00F70A52" w:rsidRPr="005B041F" w:rsidRDefault="00F70A52" w:rsidP="00F70A52">
      <w:pPr>
        <w:rPr>
          <w:rFonts w:ascii="Palatino Linotype" w:hAnsi="Palatino Linotype"/>
          <w:sz w:val="24"/>
          <w:szCs w:val="24"/>
        </w:rPr>
      </w:pPr>
    </w:p>
    <w:p w:rsidR="00F70A52" w:rsidRPr="005B041F" w:rsidRDefault="00F70A52" w:rsidP="00F70A52">
      <w:pPr>
        <w:rPr>
          <w:rFonts w:ascii="Palatino Linotype" w:hAnsi="Palatino Linotype"/>
          <w:sz w:val="24"/>
          <w:szCs w:val="24"/>
        </w:rPr>
      </w:pPr>
    </w:p>
    <w:p w:rsidR="00F70A52" w:rsidRPr="005B041F" w:rsidRDefault="00F70A52" w:rsidP="00F70A52">
      <w:pPr>
        <w:rPr>
          <w:rFonts w:ascii="Palatino Linotype" w:hAnsi="Palatino Linotype"/>
          <w:sz w:val="24"/>
          <w:szCs w:val="24"/>
        </w:rPr>
      </w:pPr>
    </w:p>
    <w:p w:rsidR="00F70A52" w:rsidRPr="005B041F" w:rsidRDefault="00F70A52" w:rsidP="00F70A52">
      <w:pPr>
        <w:rPr>
          <w:rFonts w:ascii="Palatino Linotype" w:hAnsi="Palatino Linotype"/>
          <w:sz w:val="24"/>
          <w:szCs w:val="24"/>
        </w:rPr>
      </w:pPr>
    </w:p>
    <w:p w:rsidR="00A4661E" w:rsidRDefault="00A4661E" w:rsidP="00F70A52">
      <w:pPr>
        <w:rPr>
          <w:rFonts w:ascii="Palatino Linotype" w:hAnsi="Palatino Linotype"/>
          <w:sz w:val="24"/>
          <w:szCs w:val="24"/>
        </w:rPr>
      </w:pPr>
    </w:p>
    <w:p w:rsidR="00A4661E" w:rsidRDefault="00A4661E" w:rsidP="00F70A52">
      <w:pPr>
        <w:rPr>
          <w:rFonts w:ascii="Palatino Linotype" w:hAnsi="Palatino Linotype"/>
          <w:sz w:val="24"/>
          <w:szCs w:val="24"/>
        </w:rPr>
      </w:pPr>
    </w:p>
    <w:p w:rsidR="00F70A52" w:rsidRPr="005B041F" w:rsidRDefault="006D4390" w:rsidP="00F70A52">
      <w:pPr>
        <w:rPr>
          <w:rFonts w:ascii="Palatino Linotype" w:hAnsi="Palatino Linotype"/>
          <w:sz w:val="24"/>
          <w:szCs w:val="24"/>
        </w:rPr>
      </w:pPr>
      <w:r>
        <w:rPr>
          <w:rFonts w:ascii="Palatino Linotype" w:hAnsi="Palatino Linotype"/>
          <w:sz w:val="24"/>
          <w:szCs w:val="24"/>
        </w:rPr>
        <w:lastRenderedPageBreak/>
        <w:t>Gra</w:t>
      </w:r>
      <w:r w:rsidR="00D30A68">
        <w:rPr>
          <w:rFonts w:ascii="Palatino Linotype" w:hAnsi="Palatino Linotype"/>
          <w:sz w:val="24"/>
          <w:szCs w:val="24"/>
        </w:rPr>
        <w:t>f č. 6</w:t>
      </w:r>
    </w:p>
    <w:p w:rsidR="00F70A52" w:rsidRPr="005B041F" w:rsidRDefault="00F70A52" w:rsidP="00F70A52">
      <w:pPr>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087B8C9B" wp14:editId="06CDD8D9">
            <wp:extent cx="5486400" cy="3200400"/>
            <wp:effectExtent l="0" t="0" r="19050" b="190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4390"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512B45" w:rsidRPr="00512B45" w:rsidRDefault="00512B45" w:rsidP="00512B45">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V další</w:t>
      </w:r>
      <w:r w:rsidRPr="00512B45">
        <w:rPr>
          <w:rFonts w:ascii="Palatino Linotype" w:eastAsia="Calibri" w:hAnsi="Palatino Linotype" w:cs="Times New Roman"/>
          <w:sz w:val="24"/>
          <w:szCs w:val="24"/>
        </w:rPr>
        <w:t xml:space="preserve"> otázce jsem se zajímala o to, jak často by mělo podle názoru rodičů setkávání dětí a seniorů probíhat. Dvanáct rodičů uvedlo, že by toto rozhodnutí ponechali na mateřské škole</w:t>
      </w:r>
      <w:r>
        <w:rPr>
          <w:rFonts w:ascii="Palatino Linotype" w:eastAsia="Calibri" w:hAnsi="Palatino Linotype" w:cs="Times New Roman"/>
          <w:sz w:val="24"/>
          <w:szCs w:val="24"/>
        </w:rPr>
        <w:t xml:space="preserve"> a</w:t>
      </w:r>
      <w:r w:rsidRPr="00512B45">
        <w:rPr>
          <w:rFonts w:ascii="Palatino Linotype" w:eastAsia="Calibri" w:hAnsi="Palatino Linotype" w:cs="Times New Roman"/>
          <w:sz w:val="24"/>
          <w:szCs w:val="24"/>
        </w:rPr>
        <w:t xml:space="preserve"> jejich možnostech. Šest rodičů by setkávání uvítalo dvakrát ročně, tři rodiče neví, tři rodiče míní, že čím častěji, tím lépe. Jednomu z rodičů by se líbila frekvence setkávání jedenkrát měsíčně a jednomu rodiči je to jedno.</w:t>
      </w: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A4661E" w:rsidRDefault="00A4661E" w:rsidP="00F70A52">
      <w:pPr>
        <w:tabs>
          <w:tab w:val="left" w:pos="1608"/>
        </w:tabs>
        <w:rPr>
          <w:rFonts w:ascii="Palatino Linotype" w:hAnsi="Palatino Linotype"/>
          <w:sz w:val="24"/>
          <w:szCs w:val="24"/>
        </w:rPr>
      </w:pPr>
    </w:p>
    <w:p w:rsidR="00F70A52" w:rsidRPr="005B041F" w:rsidRDefault="00D30A68" w:rsidP="00F70A52">
      <w:pPr>
        <w:tabs>
          <w:tab w:val="left" w:pos="1608"/>
        </w:tabs>
        <w:rPr>
          <w:rFonts w:ascii="Palatino Linotype" w:hAnsi="Palatino Linotype"/>
          <w:sz w:val="24"/>
          <w:szCs w:val="24"/>
        </w:rPr>
      </w:pPr>
      <w:r>
        <w:rPr>
          <w:rFonts w:ascii="Palatino Linotype" w:hAnsi="Palatino Linotype"/>
          <w:sz w:val="24"/>
          <w:szCs w:val="24"/>
        </w:rPr>
        <w:lastRenderedPageBreak/>
        <w:t>Graf č. 7</w:t>
      </w:r>
    </w:p>
    <w:p w:rsidR="00F70A52" w:rsidRPr="005B041F" w:rsidRDefault="00F70A52" w:rsidP="005B041F">
      <w:pPr>
        <w:tabs>
          <w:tab w:val="left" w:pos="1608"/>
        </w:tabs>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2204BBB3" wp14:editId="2AA184B7">
            <wp:extent cx="5486400" cy="3200400"/>
            <wp:effectExtent l="0" t="0" r="19050" b="190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4390"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512B45" w:rsidRPr="00512B45" w:rsidRDefault="00512B45" w:rsidP="00512B45">
      <w:pPr>
        <w:spacing w:after="0" w:line="360" w:lineRule="auto"/>
        <w:jc w:val="both"/>
        <w:rPr>
          <w:rFonts w:ascii="Palatino Linotype" w:eastAsia="Calibri" w:hAnsi="Palatino Linotype" w:cs="Times New Roman"/>
          <w:sz w:val="24"/>
          <w:szCs w:val="24"/>
        </w:rPr>
      </w:pPr>
      <w:r w:rsidRPr="00512B45">
        <w:rPr>
          <w:rFonts w:ascii="Palatino Linotype" w:eastAsia="Calibri" w:hAnsi="Palatino Linotype" w:cs="Times New Roman"/>
          <w:sz w:val="24"/>
          <w:szCs w:val="24"/>
        </w:rPr>
        <w:t>Na otázku jak podle jejich názoru vnímají kontakt se seniory děti, jestli se na tato setkávání děti těší a jestli si potom doma o těchto setkáváních s dětmi povídají, uvedla většina rodičů (26), že se děti velmi těší, hovoří s dětmi o dění v mateřské škole. Děti se těší dopředu, povídají o tom, co budou se seniory vytvářet. Dvacet rodičů si s dětmi doma o tomto setkávání povídá, jak toto setkávání probíhalo, co tam dělali, jací byli senioři, zda si při vytváření vzájemně pomáhali, jak se jim to líbilo. Osmnáct rodičů odpovědělo, že se děti ptají, kdy budou zase se seniory tvořit.</w:t>
      </w:r>
    </w:p>
    <w:p w:rsidR="006D4390" w:rsidRDefault="006D4390" w:rsidP="00512B45">
      <w:pPr>
        <w:jc w:val="both"/>
        <w:rPr>
          <w:rFonts w:ascii="Palatino Linotype" w:hAnsi="Palatino Linotype"/>
          <w:sz w:val="24"/>
          <w:szCs w:val="24"/>
        </w:rPr>
      </w:pPr>
    </w:p>
    <w:p w:rsidR="00A4661E" w:rsidRDefault="00A4661E" w:rsidP="005B041F">
      <w:pPr>
        <w:rPr>
          <w:rFonts w:ascii="Palatino Linotype" w:hAnsi="Palatino Linotype"/>
          <w:sz w:val="24"/>
          <w:szCs w:val="24"/>
        </w:rPr>
      </w:pPr>
    </w:p>
    <w:p w:rsidR="00A4661E" w:rsidRDefault="00A4661E" w:rsidP="005B041F">
      <w:pPr>
        <w:rPr>
          <w:rFonts w:ascii="Palatino Linotype" w:hAnsi="Palatino Linotype"/>
          <w:sz w:val="24"/>
          <w:szCs w:val="24"/>
        </w:rPr>
      </w:pPr>
    </w:p>
    <w:p w:rsidR="00A4661E" w:rsidRDefault="00A4661E" w:rsidP="005B041F">
      <w:pPr>
        <w:rPr>
          <w:rFonts w:ascii="Palatino Linotype" w:hAnsi="Palatino Linotype"/>
          <w:sz w:val="24"/>
          <w:szCs w:val="24"/>
        </w:rPr>
      </w:pPr>
    </w:p>
    <w:p w:rsidR="00A4661E" w:rsidRDefault="00A4661E" w:rsidP="005B041F">
      <w:pPr>
        <w:rPr>
          <w:rFonts w:ascii="Palatino Linotype" w:hAnsi="Palatino Linotype"/>
          <w:sz w:val="24"/>
          <w:szCs w:val="24"/>
        </w:rPr>
      </w:pPr>
    </w:p>
    <w:p w:rsidR="00A4661E" w:rsidRDefault="00A4661E" w:rsidP="005B041F">
      <w:pPr>
        <w:rPr>
          <w:rFonts w:ascii="Palatino Linotype" w:hAnsi="Palatino Linotype"/>
          <w:sz w:val="24"/>
          <w:szCs w:val="24"/>
        </w:rPr>
      </w:pPr>
    </w:p>
    <w:p w:rsidR="00A4661E" w:rsidRDefault="00A4661E" w:rsidP="005B041F">
      <w:pPr>
        <w:rPr>
          <w:rFonts w:ascii="Palatino Linotype" w:hAnsi="Palatino Linotype"/>
          <w:sz w:val="24"/>
          <w:szCs w:val="24"/>
        </w:rPr>
      </w:pPr>
    </w:p>
    <w:p w:rsidR="005B041F" w:rsidRPr="005B041F" w:rsidRDefault="00D30A68" w:rsidP="005B041F">
      <w:pPr>
        <w:rPr>
          <w:rFonts w:ascii="Palatino Linotype" w:hAnsi="Palatino Linotype"/>
          <w:sz w:val="24"/>
          <w:szCs w:val="24"/>
        </w:rPr>
      </w:pPr>
      <w:r>
        <w:rPr>
          <w:rFonts w:ascii="Palatino Linotype" w:hAnsi="Palatino Linotype"/>
          <w:sz w:val="24"/>
          <w:szCs w:val="24"/>
        </w:rPr>
        <w:lastRenderedPageBreak/>
        <w:t>Graf č. 8</w:t>
      </w:r>
    </w:p>
    <w:p w:rsidR="005B041F" w:rsidRPr="005B041F" w:rsidRDefault="005B041F" w:rsidP="005B041F">
      <w:pPr>
        <w:rPr>
          <w:rFonts w:ascii="Palatino Linotype" w:hAnsi="Palatino Linotype"/>
          <w:sz w:val="24"/>
          <w:szCs w:val="24"/>
        </w:rPr>
      </w:pPr>
      <w:r w:rsidRPr="005B041F">
        <w:rPr>
          <w:rFonts w:ascii="Palatino Linotype" w:hAnsi="Palatino Linotype"/>
          <w:noProof/>
          <w:sz w:val="24"/>
          <w:szCs w:val="24"/>
          <w:lang w:eastAsia="cs-CZ"/>
        </w:rPr>
        <w:drawing>
          <wp:inline distT="0" distB="0" distL="0" distR="0" wp14:anchorId="116D2D49" wp14:editId="246F03F7">
            <wp:extent cx="5486400" cy="3200400"/>
            <wp:effectExtent l="0" t="0" r="19050" b="1905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4390" w:rsidRDefault="006D4390" w:rsidP="006D4390">
      <w:pPr>
        <w:jc w:val="right"/>
        <w:rPr>
          <w:rFonts w:ascii="Palatino Linotype" w:hAnsi="Palatino Linotype"/>
          <w:sz w:val="24"/>
          <w:szCs w:val="24"/>
        </w:rPr>
      </w:pPr>
      <w:r>
        <w:rPr>
          <w:rFonts w:ascii="Palatino Linotype" w:hAnsi="Palatino Linotype"/>
          <w:sz w:val="24"/>
          <w:szCs w:val="24"/>
        </w:rPr>
        <w:t>Zdroj: Vlastní analýza 2020</w:t>
      </w:r>
    </w:p>
    <w:p w:rsidR="00512B45" w:rsidRPr="00512B45" w:rsidRDefault="00512B45" w:rsidP="00512B45">
      <w:pPr>
        <w:spacing w:after="0" w:line="360" w:lineRule="auto"/>
        <w:jc w:val="both"/>
        <w:rPr>
          <w:rFonts w:ascii="Palatino Linotype" w:eastAsia="Calibri" w:hAnsi="Palatino Linotype" w:cs="Times New Roman"/>
          <w:sz w:val="24"/>
          <w:szCs w:val="24"/>
        </w:rPr>
      </w:pPr>
      <w:r w:rsidRPr="00512B45">
        <w:rPr>
          <w:rFonts w:ascii="Palatino Linotype" w:eastAsia="Calibri" w:hAnsi="Palatino Linotype" w:cs="Times New Roman"/>
          <w:sz w:val="24"/>
          <w:szCs w:val="24"/>
        </w:rPr>
        <w:t xml:space="preserve">Na poslední otázku zda si rodiče myslí, že má setkávání dětí a seniorů nějaký význam, efekt odpověděli všichni rodiče kladně. </w:t>
      </w:r>
    </w:p>
    <w:p w:rsidR="00512B45" w:rsidRPr="00512B45" w:rsidRDefault="00512B45" w:rsidP="00512B45">
      <w:pPr>
        <w:spacing w:after="0" w:line="360" w:lineRule="auto"/>
        <w:jc w:val="both"/>
        <w:rPr>
          <w:rFonts w:ascii="Palatino Linotype" w:eastAsia="Calibri" w:hAnsi="Palatino Linotype" w:cs="Times New Roman"/>
          <w:sz w:val="24"/>
          <w:szCs w:val="24"/>
        </w:rPr>
      </w:pPr>
      <w:r w:rsidRPr="00512B45">
        <w:rPr>
          <w:rFonts w:ascii="Palatino Linotype" w:eastAsia="Calibri" w:hAnsi="Palatino Linotype" w:cs="Times New Roman"/>
          <w:sz w:val="24"/>
          <w:szCs w:val="24"/>
        </w:rPr>
        <w:t xml:space="preserve">Sedmnáct rodičů se shodlo na tom, že při této formě setkávání se u dětí rozvíjí úcta ke starým lidem. Patnáct rodičů vnímá tato setkávání jako smysluplně strávený čas jak dětí, tak seniorů. Třináct rodičů míní, že při těchto setkáváních si děti a senioři vzájemně předávají zkušenosti a informace. Pro dvanáct rodičů je tato forma důstojná a efektivní, rozvíjí sociální cítění a slušnost.  </w:t>
      </w:r>
    </w:p>
    <w:p w:rsidR="00E47688" w:rsidRDefault="00E47688" w:rsidP="00E47688">
      <w:pPr>
        <w:spacing w:after="0" w:line="360" w:lineRule="auto"/>
        <w:jc w:val="both"/>
        <w:rPr>
          <w:rFonts w:ascii="Palatino Linotype" w:eastAsia="Calibri" w:hAnsi="Palatino Linotype" w:cs="Times New Roman"/>
          <w:sz w:val="24"/>
          <w:szCs w:val="24"/>
        </w:rPr>
      </w:pPr>
    </w:p>
    <w:p w:rsidR="00E47688" w:rsidRDefault="00E47688" w:rsidP="00E47688">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4.8</w:t>
      </w:r>
      <w:r>
        <w:rPr>
          <w:rFonts w:ascii="Palatino Linotype" w:eastAsia="Calibri" w:hAnsi="Palatino Linotype" w:cs="Times New Roman"/>
          <w:sz w:val="24"/>
          <w:szCs w:val="24"/>
        </w:rPr>
        <w:tab/>
        <w:t>SWOT analýza</w:t>
      </w:r>
    </w:p>
    <w:p w:rsidR="00A2016D" w:rsidRDefault="00A2016D" w:rsidP="00E47688">
      <w:pPr>
        <w:spacing w:after="0" w:line="360" w:lineRule="auto"/>
        <w:jc w:val="both"/>
        <w:rPr>
          <w:rFonts w:ascii="Palatino Linotype" w:eastAsia="Calibri" w:hAnsi="Palatino Linotype" w:cs="Times New Roman"/>
          <w:sz w:val="24"/>
          <w:szCs w:val="24"/>
        </w:rPr>
      </w:pPr>
    </w:p>
    <w:p w:rsidR="00F63583" w:rsidRDefault="00F63583" w:rsidP="00E47688">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Podle Sedláčkové, </w:t>
      </w:r>
      <w:r w:rsidR="00522DE2">
        <w:rPr>
          <w:rFonts w:ascii="Palatino Linotype" w:eastAsia="Calibri" w:hAnsi="Palatino Linotype" w:cs="Times New Roman"/>
          <w:sz w:val="24"/>
          <w:szCs w:val="24"/>
        </w:rPr>
        <w:t>Buchty</w:t>
      </w:r>
      <w:r>
        <w:rPr>
          <w:rFonts w:ascii="Palatino Linotype" w:eastAsia="Calibri" w:hAnsi="Palatino Linotype" w:cs="Times New Roman"/>
          <w:sz w:val="24"/>
          <w:szCs w:val="24"/>
        </w:rPr>
        <w:t xml:space="preserve"> (2006) je SWOT analýza jednoduchým nástrojem, zaměřeným na charakteristiku klíčových faktorů ovlivňujících strategické postavení organizace. Je přístupem nepřetržité konfrontace vnitřních zdrojů a schopností organizace se změnami v jejím okolí</w:t>
      </w:r>
      <w:r w:rsidR="00A4661E">
        <w:rPr>
          <w:rFonts w:ascii="Palatino Linotype" w:eastAsia="Calibri" w:hAnsi="Palatino Linotype" w:cs="Times New Roman"/>
          <w:sz w:val="24"/>
          <w:szCs w:val="24"/>
        </w:rPr>
        <w:t>. SWOT</w:t>
      </w:r>
      <w:r w:rsidR="00522DE2">
        <w:rPr>
          <w:rFonts w:ascii="Palatino Linotype" w:eastAsia="Calibri" w:hAnsi="Palatino Linotype" w:cs="Times New Roman"/>
          <w:sz w:val="24"/>
          <w:szCs w:val="24"/>
        </w:rPr>
        <w:t xml:space="preserve"> analýza využívá závěrů předchozích analýz tím, že identifikuje silné a slabé stránky </w:t>
      </w:r>
      <w:r w:rsidR="00522DE2">
        <w:rPr>
          <w:rFonts w:ascii="Palatino Linotype" w:eastAsia="Calibri" w:hAnsi="Palatino Linotype" w:cs="Times New Roman"/>
          <w:sz w:val="24"/>
          <w:szCs w:val="24"/>
        </w:rPr>
        <w:lastRenderedPageBreak/>
        <w:t xml:space="preserve">organizace a porovná je s vlivy okolí organizace a směřuje k syntéze jako k východisku pro formulaci strategie. </w:t>
      </w:r>
    </w:p>
    <w:p w:rsidR="00522DE2" w:rsidRDefault="00522DE2" w:rsidP="00522DE2">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Cílem SWOT analýzy je identifikovat to, do jaké míry jsou současné strategie organizace a její specifická silná a slabá místa schopna vyrovnat se se změnami, které mohou nastat v prostředí. (Jakubíková, 2008).</w:t>
      </w:r>
    </w:p>
    <w:p w:rsidR="00E47688" w:rsidRDefault="00E47688" w:rsidP="00E47688">
      <w:pPr>
        <w:spacing w:after="0" w:line="360" w:lineRule="auto"/>
        <w:jc w:val="both"/>
        <w:rPr>
          <w:rFonts w:ascii="Palatino Linotype" w:eastAsia="Calibri" w:hAnsi="Palatino Linotype" w:cs="Times New Roman"/>
          <w:sz w:val="24"/>
          <w:szCs w:val="24"/>
        </w:rPr>
      </w:pPr>
    </w:p>
    <w:p w:rsidR="00522DE2" w:rsidRDefault="00215E61" w:rsidP="00E47688">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Na základě získaných dat byla vytvořena zpracováním dat SWOT analýza, která slouží k analýze silných a slabých stránek mateřské školy a příležitostí a hrozeb, které mají vliv na organizaci z vnějšku. Výsledky SWOT analýzy se budou moci použít v budoucnu při plánování mezigeneračních setkávání.</w:t>
      </w:r>
    </w:p>
    <w:p w:rsidR="00522DE2" w:rsidRDefault="00522DE2" w:rsidP="00E47688">
      <w:pPr>
        <w:spacing w:after="0" w:line="360" w:lineRule="auto"/>
        <w:jc w:val="both"/>
        <w:rPr>
          <w:rFonts w:ascii="Palatino Linotype" w:eastAsia="Calibri" w:hAnsi="Palatino Linotype" w:cs="Times New Roman"/>
          <w:sz w:val="24"/>
          <w:szCs w:val="24"/>
        </w:rPr>
      </w:pPr>
    </w:p>
    <w:p w:rsidR="00E47688" w:rsidRPr="005B041F" w:rsidRDefault="00E47688" w:rsidP="00E47688">
      <w:pPr>
        <w:spacing w:after="0" w:line="360" w:lineRule="auto"/>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 xml:space="preserve">SWOT analýza </w:t>
      </w:r>
      <w:r w:rsidR="00A2016D">
        <w:rPr>
          <w:rFonts w:ascii="Palatino Linotype" w:eastAsia="Calibri" w:hAnsi="Palatino Linotype" w:cs="Times New Roman"/>
          <w:sz w:val="24"/>
          <w:szCs w:val="24"/>
        </w:rPr>
        <w:t xml:space="preserve">mateřské školy v oblasti organizování </w:t>
      </w:r>
      <w:r w:rsidRPr="005B041F">
        <w:rPr>
          <w:rFonts w:ascii="Palatino Linotype" w:eastAsia="Calibri" w:hAnsi="Palatino Linotype" w:cs="Times New Roman"/>
          <w:sz w:val="24"/>
          <w:szCs w:val="24"/>
        </w:rPr>
        <w:t>mezigeneračního setkávání dětí předškolního věku se seniory</w:t>
      </w:r>
    </w:p>
    <w:p w:rsidR="00E47688" w:rsidRPr="008354E8" w:rsidRDefault="00E47688" w:rsidP="00E47688">
      <w:pPr>
        <w:spacing w:after="0" w:line="360" w:lineRule="auto"/>
        <w:jc w:val="both"/>
        <w:rPr>
          <w:rFonts w:ascii="Palatino Linotype" w:eastAsia="Calibri" w:hAnsi="Palatino Linotype" w:cs="Times New Roman"/>
          <w:sz w:val="24"/>
          <w:szCs w:val="24"/>
        </w:rPr>
      </w:pPr>
    </w:p>
    <w:tbl>
      <w:tblPr>
        <w:tblStyle w:val="Mkatabulky1"/>
        <w:tblW w:w="0" w:type="auto"/>
        <w:tblLook w:val="04A0" w:firstRow="1" w:lastRow="0" w:firstColumn="1" w:lastColumn="0" w:noHBand="0" w:noVBand="1"/>
      </w:tblPr>
      <w:tblGrid>
        <w:gridCol w:w="4192"/>
        <w:gridCol w:w="4244"/>
      </w:tblGrid>
      <w:tr w:rsidR="00E47688" w:rsidRPr="005B041F" w:rsidTr="003E3518">
        <w:tc>
          <w:tcPr>
            <w:tcW w:w="4606" w:type="dxa"/>
            <w:shd w:val="clear" w:color="auto" w:fill="7F7F7F" w:themeFill="text1" w:themeFillTint="80"/>
          </w:tcPr>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Silné stránky</w:t>
            </w:r>
          </w:p>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STRENGHTS</w:t>
            </w:r>
          </w:p>
        </w:tc>
        <w:tc>
          <w:tcPr>
            <w:tcW w:w="4606" w:type="dxa"/>
            <w:shd w:val="clear" w:color="auto" w:fill="7F7F7F" w:themeFill="text1" w:themeFillTint="80"/>
          </w:tcPr>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Slabé stránky</w:t>
            </w:r>
          </w:p>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WEAKNESSES</w:t>
            </w:r>
          </w:p>
        </w:tc>
      </w:tr>
      <w:tr w:rsidR="00E47688" w:rsidRPr="005B041F" w:rsidTr="003E3518">
        <w:tc>
          <w:tcPr>
            <w:tcW w:w="4606" w:type="dxa"/>
          </w:tcPr>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Zavedená komunikace mezi mateřskou školou a rodiči</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Přizpůsobování obsahu vzdělávání a nastavení úrovně obtížnosti</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Zajištění věcných a personálních podmínek pro průběh setkávání na půdě mateřské školy</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 xml:space="preserve">Promyšlený obsah setkávání ze strany pedagogů </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 xml:space="preserve">Děti respektují seniora jako </w:t>
            </w:r>
            <w:r w:rsidRPr="005B041F">
              <w:rPr>
                <w:rFonts w:ascii="Palatino Linotype" w:eastAsia="Calibri" w:hAnsi="Palatino Linotype" w:cs="Times New Roman"/>
                <w:sz w:val="24"/>
                <w:szCs w:val="24"/>
              </w:rPr>
              <w:lastRenderedPageBreak/>
              <w:t>rovnocenného partnera</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Velká a dobře vybavená zahrada pro uskutečňování setkávání</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Pestrá nabídka akcí pro rodiče, děti a prarodiče</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Příznivé klima školy a spolupráce pedagogických a provozních zaměstnanců</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Kladné vztahy se zřizovatelem</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Pozitivní naplňování cílů Rámcového programu pro předškolní vzdělávání</w:t>
            </w:r>
          </w:p>
          <w:p w:rsidR="00E47688" w:rsidRPr="005B041F" w:rsidRDefault="00D30A6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Zlepšení komunikačních </w:t>
            </w:r>
            <w:r w:rsidR="00E47688" w:rsidRPr="005B041F">
              <w:rPr>
                <w:rFonts w:ascii="Palatino Linotype" w:eastAsia="Calibri" w:hAnsi="Palatino Linotype" w:cs="Times New Roman"/>
                <w:sz w:val="24"/>
                <w:szCs w:val="24"/>
              </w:rPr>
              <w:t>a řečových dovedností dětí</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Vylepšení PR organizace</w:t>
            </w:r>
          </w:p>
        </w:tc>
        <w:tc>
          <w:tcPr>
            <w:tcW w:w="4606" w:type="dxa"/>
          </w:tcPr>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lastRenderedPageBreak/>
              <w:t>Velký počet dětí ve třídě</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Časově náročná organizace</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Neochota pedagogů podílet se na organizaci těchto aktivit</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Absence plánu setkávání dětí a seniorů na školní rok</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Zapojení rodičů do podobných aktivit</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Technická nemožnost bezbariérových úprav</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Nepravidelnost organizace a realizace setkávání</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lastRenderedPageBreak/>
              <w:t>Nemožnost školy zajistit občerstvení na tato setkávání</w:t>
            </w:r>
          </w:p>
          <w:p w:rsidR="00E47688" w:rsidRPr="005B041F" w:rsidRDefault="00E47688" w:rsidP="003E3518">
            <w:pPr>
              <w:numPr>
                <w:ilvl w:val="0"/>
                <w:numId w:val="10"/>
              </w:numPr>
              <w:spacing w:after="0" w:line="360" w:lineRule="auto"/>
              <w:ind w:left="714" w:hanging="357"/>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Sponzoři</w:t>
            </w:r>
          </w:p>
        </w:tc>
      </w:tr>
      <w:tr w:rsidR="00E47688" w:rsidRPr="005B041F" w:rsidTr="003E3518">
        <w:tc>
          <w:tcPr>
            <w:tcW w:w="4606" w:type="dxa"/>
            <w:shd w:val="clear" w:color="auto" w:fill="7F7F7F" w:themeFill="text1" w:themeFillTint="80"/>
          </w:tcPr>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lastRenderedPageBreak/>
              <w:t>Příležitosti</w:t>
            </w:r>
          </w:p>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OPPORTUNITIES</w:t>
            </w:r>
          </w:p>
        </w:tc>
        <w:tc>
          <w:tcPr>
            <w:tcW w:w="4606" w:type="dxa"/>
            <w:shd w:val="clear" w:color="auto" w:fill="7F7F7F" w:themeFill="text1" w:themeFillTint="80"/>
          </w:tcPr>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Hrozby</w:t>
            </w:r>
          </w:p>
          <w:p w:rsidR="00E47688" w:rsidRPr="005B041F" w:rsidRDefault="00E47688" w:rsidP="003E3518">
            <w:pPr>
              <w:spacing w:after="0" w:line="360" w:lineRule="auto"/>
              <w:jc w:val="center"/>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THREATS</w:t>
            </w:r>
          </w:p>
        </w:tc>
      </w:tr>
      <w:tr w:rsidR="00E47688" w:rsidRPr="005B041F" w:rsidTr="003E3518">
        <w:tc>
          <w:tcPr>
            <w:tcW w:w="4606" w:type="dxa"/>
          </w:tcPr>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Organizace setkávání dětí se seniory z domova důchodců</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Financování vybraných aktivit a potřeb ze státních a evropských dotací</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Další vzdělávání pedagogických pracovníků v sociální oblasti</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 xml:space="preserve">Participace města na </w:t>
            </w:r>
            <w:r w:rsidRPr="005B041F">
              <w:rPr>
                <w:rFonts w:ascii="Palatino Linotype" w:eastAsia="Calibri" w:hAnsi="Palatino Linotype" w:cs="Times New Roman"/>
                <w:sz w:val="24"/>
                <w:szCs w:val="24"/>
              </w:rPr>
              <w:lastRenderedPageBreak/>
              <w:t>podobných aktivitách</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Nahrazení absence rodiny osamělému seniorovi</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Nahrazení absence prarodičů dítěti</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Využití moderního vybavení domova důchodců</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Možnost spolupráce s jinými organizacemi podobného typu</w:t>
            </w:r>
          </w:p>
          <w:p w:rsidR="00E47688" w:rsidRPr="005B041F" w:rsidRDefault="00E47688" w:rsidP="003E3518">
            <w:pPr>
              <w:numPr>
                <w:ilvl w:val="0"/>
                <w:numId w:val="11"/>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Oslovení potencionálních sponzorů</w:t>
            </w:r>
          </w:p>
        </w:tc>
        <w:tc>
          <w:tcPr>
            <w:tcW w:w="4606" w:type="dxa"/>
          </w:tcPr>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lastRenderedPageBreak/>
              <w:t>Nedostatek zájmu ze strany domova důchodců</w:t>
            </w:r>
          </w:p>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Nepřizpůsobivý zdravotní stav seniorů</w:t>
            </w:r>
          </w:p>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Neochota seniorů zapojovat se do podobných aktivit</w:t>
            </w:r>
          </w:p>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Konkurence ze strany jiné mateřské školy</w:t>
            </w:r>
          </w:p>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 xml:space="preserve">Negativní přístup ze strany </w:t>
            </w:r>
            <w:r w:rsidRPr="005B041F">
              <w:rPr>
                <w:rFonts w:ascii="Palatino Linotype" w:eastAsia="Calibri" w:hAnsi="Palatino Linotype" w:cs="Times New Roman"/>
                <w:sz w:val="24"/>
                <w:szCs w:val="24"/>
              </w:rPr>
              <w:lastRenderedPageBreak/>
              <w:t>rodičů k těmto aktivitám</w:t>
            </w:r>
          </w:p>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Vzdálenost mateřské školy od domova důchodců</w:t>
            </w:r>
          </w:p>
          <w:p w:rsidR="00E47688" w:rsidRPr="005B041F" w:rsidRDefault="00E47688" w:rsidP="003E3518">
            <w:pPr>
              <w:numPr>
                <w:ilvl w:val="0"/>
                <w:numId w:val="10"/>
              </w:numPr>
              <w:spacing w:after="0" w:line="360" w:lineRule="auto"/>
              <w:contextualSpacing/>
              <w:rPr>
                <w:rFonts w:ascii="Palatino Linotype" w:eastAsia="Calibri" w:hAnsi="Palatino Linotype" w:cs="Times New Roman"/>
                <w:sz w:val="24"/>
                <w:szCs w:val="24"/>
              </w:rPr>
            </w:pPr>
            <w:r w:rsidRPr="005B041F">
              <w:rPr>
                <w:rFonts w:ascii="Palatino Linotype" w:eastAsia="Calibri" w:hAnsi="Palatino Linotype" w:cs="Times New Roman"/>
                <w:sz w:val="24"/>
                <w:szCs w:val="24"/>
              </w:rPr>
              <w:t>Neinformovanost seniorů v oblasti možnosti účastnit se těchto aktivit</w:t>
            </w:r>
          </w:p>
        </w:tc>
      </w:tr>
    </w:tbl>
    <w:p w:rsidR="00E47688" w:rsidRPr="005B041F" w:rsidRDefault="00E47688">
      <w:pPr>
        <w:spacing w:after="0" w:line="360" w:lineRule="auto"/>
        <w:jc w:val="both"/>
        <w:rPr>
          <w:rFonts w:ascii="Palatino Linotype" w:eastAsia="Calibri" w:hAnsi="Palatino Linotype" w:cs="Times New Roman"/>
          <w:sz w:val="24"/>
          <w:szCs w:val="24"/>
        </w:rPr>
      </w:pPr>
    </w:p>
    <w:p w:rsidR="00707C56" w:rsidRPr="008354E8" w:rsidRDefault="00707C56">
      <w:pPr>
        <w:spacing w:after="0" w:line="360" w:lineRule="auto"/>
        <w:jc w:val="both"/>
        <w:rPr>
          <w:rFonts w:ascii="Palatino Linotype" w:eastAsia="Calibri" w:hAnsi="Palatino Linotype" w:cs="Times New Roman"/>
          <w:sz w:val="24"/>
          <w:szCs w:val="24"/>
        </w:rPr>
      </w:pPr>
    </w:p>
    <w:p w:rsidR="00965140" w:rsidRPr="008354E8" w:rsidRDefault="00CD1D2C">
      <w:pPr>
        <w:spacing w:after="0" w:line="360" w:lineRule="auto"/>
        <w:jc w:val="both"/>
        <w:rPr>
          <w:rFonts w:ascii="Palatino Linotype" w:eastAsia="Calibri" w:hAnsi="Palatino Linotype" w:cs="Times New Roman"/>
          <w:b/>
          <w:sz w:val="28"/>
          <w:szCs w:val="28"/>
        </w:rPr>
      </w:pPr>
      <w:r>
        <w:rPr>
          <w:rFonts w:ascii="Palatino Linotype" w:eastAsia="Calibri" w:hAnsi="Palatino Linotype" w:cs="Times New Roman"/>
          <w:b/>
          <w:sz w:val="28"/>
          <w:szCs w:val="28"/>
        </w:rPr>
        <w:t>5</w:t>
      </w:r>
      <w:r w:rsidR="00355DB3" w:rsidRPr="008354E8">
        <w:rPr>
          <w:rFonts w:ascii="Palatino Linotype" w:eastAsia="Calibri" w:hAnsi="Palatino Linotype" w:cs="Times New Roman"/>
          <w:b/>
          <w:sz w:val="28"/>
          <w:szCs w:val="28"/>
        </w:rPr>
        <w:tab/>
        <w:t>SHRNUTÍ A DISKUSE</w:t>
      </w:r>
    </w:p>
    <w:p w:rsidR="00342DCF" w:rsidRPr="008354E8" w:rsidRDefault="00342DCF">
      <w:pPr>
        <w:spacing w:after="0" w:line="360" w:lineRule="auto"/>
        <w:jc w:val="both"/>
        <w:rPr>
          <w:rFonts w:ascii="Palatino Linotype" w:eastAsia="Calibri" w:hAnsi="Palatino Linotype" w:cs="Times New Roman"/>
          <w:b/>
          <w:sz w:val="28"/>
          <w:szCs w:val="28"/>
        </w:rPr>
      </w:pPr>
    </w:p>
    <w:p w:rsidR="00565030" w:rsidRDefault="00F31F8B">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Cílem této práce bylo posoudit</w:t>
      </w:r>
      <w:r w:rsidR="00A4661E">
        <w:rPr>
          <w:rFonts w:ascii="Palatino Linotype" w:eastAsia="Calibri" w:hAnsi="Palatino Linotype" w:cs="Times New Roman"/>
          <w:sz w:val="24"/>
          <w:szCs w:val="24"/>
        </w:rPr>
        <w:t xml:space="preserve"> a popsat</w:t>
      </w:r>
      <w:r w:rsidRPr="008354E8">
        <w:rPr>
          <w:rFonts w:ascii="Palatino Linotype" w:eastAsia="Calibri" w:hAnsi="Palatino Linotype" w:cs="Times New Roman"/>
          <w:sz w:val="24"/>
          <w:szCs w:val="24"/>
        </w:rPr>
        <w:t>, jaký význam má mezigenerační setkávání jako forma spolupráce dětí a seniorů pro rodiče, pedagogy a seniory.</w:t>
      </w:r>
      <w:r w:rsidR="001C17F4" w:rsidRPr="008354E8">
        <w:rPr>
          <w:rFonts w:ascii="Palatino Linotype" w:eastAsia="Calibri" w:hAnsi="Palatino Linotype" w:cs="Times New Roman"/>
          <w:sz w:val="24"/>
          <w:szCs w:val="24"/>
        </w:rPr>
        <w:t xml:space="preserve"> Zajímalo mě, jak taková setkávání probíhají, jaká je moti</w:t>
      </w:r>
      <w:r w:rsidR="00342DCF" w:rsidRPr="008354E8">
        <w:rPr>
          <w:rFonts w:ascii="Palatino Linotype" w:eastAsia="Calibri" w:hAnsi="Palatino Linotype" w:cs="Times New Roman"/>
          <w:sz w:val="24"/>
          <w:szCs w:val="24"/>
        </w:rPr>
        <w:t xml:space="preserve">vace </w:t>
      </w:r>
      <w:r w:rsidR="00565030" w:rsidRPr="008354E8">
        <w:rPr>
          <w:rFonts w:ascii="Palatino Linotype" w:eastAsia="Calibri" w:hAnsi="Palatino Linotype" w:cs="Times New Roman"/>
          <w:sz w:val="24"/>
          <w:szCs w:val="24"/>
        </w:rPr>
        <w:t>učitelek mateřské školy setkávání organizovat a účastnit se jich, jaký je názor seniorů, jak na tato setkávání reagují děti a jejich rodiče. Nyní výsledky shrnu a okomentuji.</w:t>
      </w:r>
    </w:p>
    <w:p w:rsidR="00744A70" w:rsidRPr="008354E8" w:rsidRDefault="008E7A19">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V blízké budoucnosti dojde v Č</w:t>
      </w:r>
      <w:r w:rsidR="004B517E">
        <w:rPr>
          <w:rFonts w:ascii="Palatino Linotype" w:eastAsia="Calibri" w:hAnsi="Palatino Linotype" w:cs="Times New Roman"/>
          <w:sz w:val="24"/>
          <w:szCs w:val="24"/>
        </w:rPr>
        <w:t xml:space="preserve">eské republice k tomu, že se bude zvyšovat počet seniorů. </w:t>
      </w:r>
      <w:r w:rsidR="00F86606">
        <w:rPr>
          <w:rFonts w:ascii="Palatino Linotype" w:eastAsia="Calibri" w:hAnsi="Palatino Linotype" w:cs="Times New Roman"/>
          <w:sz w:val="24"/>
          <w:szCs w:val="24"/>
        </w:rPr>
        <w:t xml:space="preserve">Je tedy zřejmé, že je bude potřeba nejmladší generaci na tuto skutečnost připravit a zamyslet se nad myšlenkou rozvíjet mezigenerační učení a prohlubovat tak spolupráci dětí a seniorů formou mezigeneračních setkávání. </w:t>
      </w:r>
    </w:p>
    <w:p w:rsidR="00F86606" w:rsidRPr="008354E8" w:rsidRDefault="00752F64">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 xml:space="preserve">Z rozhovorů s učitelkami vyplynulo, </w:t>
      </w:r>
      <w:r w:rsidR="005B68CF" w:rsidRPr="008354E8">
        <w:rPr>
          <w:rFonts w:ascii="Palatino Linotype" w:eastAsia="Calibri" w:hAnsi="Palatino Linotype" w:cs="Times New Roman"/>
          <w:sz w:val="24"/>
          <w:szCs w:val="24"/>
        </w:rPr>
        <w:t xml:space="preserve">že setkávání se seniory plánují na pedagogických poradách před začátkem školního roku zpravidla čtyřikrát ročně, a to formou účasti prarodičů dětí na školních besídkách a tvořivých dílničkách. Podle názoru obou učitelek je účast prarodičů hojná, protože zastupují rodiče dětí, kteří jsou z časových důvodů zaneprázdněni. </w:t>
      </w:r>
    </w:p>
    <w:p w:rsidR="00D934F1" w:rsidRDefault="00F86606">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Vzhledem k tomu, že v současné době, kdy se generace přirozeně nesetkávají v rodině a je možnost v rámci občanské společnosti vytvářet jiné možnosti je podle mého názoru tato forma spolupráce osvědčená a funkční</w:t>
      </w:r>
      <w:r w:rsidR="00D934F1" w:rsidRPr="008354E8">
        <w:rPr>
          <w:rFonts w:ascii="Palatino Linotype" w:eastAsia="Calibri" w:hAnsi="Palatino Linotype" w:cs="Times New Roman"/>
          <w:sz w:val="24"/>
          <w:szCs w:val="24"/>
        </w:rPr>
        <w:t>, p</w:t>
      </w:r>
      <w:r w:rsidR="00E70613" w:rsidRPr="008354E8">
        <w:rPr>
          <w:rFonts w:ascii="Palatino Linotype" w:eastAsia="Calibri" w:hAnsi="Palatino Linotype" w:cs="Times New Roman"/>
          <w:sz w:val="24"/>
          <w:szCs w:val="24"/>
        </w:rPr>
        <w:t>rarodiče jsou pyšní na svá vnoučata, vítají tyto aktivity a těší se na ně</w:t>
      </w:r>
      <w:r w:rsidR="00D934F1" w:rsidRPr="008354E8">
        <w:rPr>
          <w:rFonts w:ascii="Palatino Linotype" w:eastAsia="Calibri" w:hAnsi="Palatino Linotype" w:cs="Times New Roman"/>
          <w:sz w:val="24"/>
          <w:szCs w:val="24"/>
        </w:rPr>
        <w:t>. Jako nedostatek vnímám to, že se těchto akcí neúčastní senioři, kteří nejsou v s dětmi v příbuzenském vztahu.</w:t>
      </w:r>
    </w:p>
    <w:p w:rsidR="00F86606" w:rsidRPr="008354E8" w:rsidRDefault="00F86606">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Hlavním cílem mezigeneračního učení je dospět k tomu, aby si rozuměli nejstarší s nejmladšími, aby společně objevovali jak krásné a obohacující jsou jejich světy, když se navzájem propojí.</w:t>
      </w:r>
    </w:p>
    <w:p w:rsidR="006A73F9" w:rsidRPr="008354E8" w:rsidRDefault="006A73F9">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Projektové akce mezigeneračního setkávání plánuje ředitelka školy se zřizovatelem a zástupci rezidenčního zařízení zpravidla jedenkrát ročně. Tato akce proběhla již dvakrát a obě učitelky</w:t>
      </w:r>
      <w:r w:rsidR="0008048E" w:rsidRPr="008354E8">
        <w:rPr>
          <w:rFonts w:ascii="Palatino Linotype" w:eastAsia="Calibri" w:hAnsi="Palatino Linotype" w:cs="Times New Roman"/>
          <w:sz w:val="24"/>
          <w:szCs w:val="24"/>
        </w:rPr>
        <w:t xml:space="preserve"> se této akce s dětmi zúčastnily</w:t>
      </w:r>
      <w:r w:rsidRPr="008354E8">
        <w:rPr>
          <w:rFonts w:ascii="Palatino Linotype" w:eastAsia="Calibri" w:hAnsi="Palatino Linotype" w:cs="Times New Roman"/>
          <w:sz w:val="24"/>
          <w:szCs w:val="24"/>
        </w:rPr>
        <w:t>.</w:t>
      </w:r>
    </w:p>
    <w:p w:rsidR="00F86606" w:rsidRDefault="006A73F9">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První akce proběhla </w:t>
      </w:r>
      <w:r w:rsidR="0008048E" w:rsidRPr="008354E8">
        <w:rPr>
          <w:rFonts w:ascii="Palatino Linotype" w:eastAsia="Calibri" w:hAnsi="Palatino Linotype" w:cs="Times New Roman"/>
          <w:sz w:val="24"/>
          <w:szCs w:val="24"/>
        </w:rPr>
        <w:t>před V</w:t>
      </w:r>
      <w:r w:rsidRPr="008354E8">
        <w:rPr>
          <w:rFonts w:ascii="Palatino Linotype" w:eastAsia="Calibri" w:hAnsi="Palatino Linotype" w:cs="Times New Roman"/>
          <w:sz w:val="24"/>
          <w:szCs w:val="24"/>
        </w:rPr>
        <w:t xml:space="preserve">ánoci v roce 2018 v Klášterním kostele a byla pojata jako benefiční. Učitelka Hana i Marie se shodují, že velký přínos a význam pro děti neměla. Děti pouze před seniory vystoupily, poté shlédly vystoupení seniorů, ale k osobnímu kontaktu mezi oběma generacemi nedošlo.  </w:t>
      </w:r>
      <w:r w:rsidR="0008048E" w:rsidRPr="008354E8">
        <w:rPr>
          <w:rFonts w:ascii="Palatino Linotype" w:eastAsia="Calibri" w:hAnsi="Palatino Linotype" w:cs="Times New Roman"/>
          <w:sz w:val="24"/>
          <w:szCs w:val="24"/>
        </w:rPr>
        <w:t>Druhá akce se konala před V</w:t>
      </w:r>
      <w:r w:rsidRPr="008354E8">
        <w:rPr>
          <w:rFonts w:ascii="Palatino Linotype" w:eastAsia="Calibri" w:hAnsi="Palatino Linotype" w:cs="Times New Roman"/>
          <w:sz w:val="24"/>
          <w:szCs w:val="24"/>
        </w:rPr>
        <w:t>ánoci v roce 2019</w:t>
      </w:r>
      <w:r w:rsidR="00B80F63" w:rsidRPr="008354E8">
        <w:rPr>
          <w:rFonts w:ascii="Palatino Linotype" w:eastAsia="Calibri" w:hAnsi="Palatino Linotype" w:cs="Times New Roman"/>
          <w:sz w:val="24"/>
          <w:szCs w:val="24"/>
        </w:rPr>
        <w:t xml:space="preserve"> v M</w:t>
      </w:r>
      <w:r w:rsidR="00941886" w:rsidRPr="008354E8">
        <w:rPr>
          <w:rFonts w:ascii="Palatino Linotype" w:eastAsia="Calibri" w:hAnsi="Palatino Linotype" w:cs="Times New Roman"/>
          <w:sz w:val="24"/>
          <w:szCs w:val="24"/>
        </w:rPr>
        <w:t>ěstské knihovně</w:t>
      </w:r>
      <w:r w:rsidRPr="008354E8">
        <w:rPr>
          <w:rFonts w:ascii="Palatino Linotype" w:eastAsia="Calibri" w:hAnsi="Palatino Linotype" w:cs="Times New Roman"/>
          <w:sz w:val="24"/>
          <w:szCs w:val="24"/>
        </w:rPr>
        <w:t>, kterou organizátoři pojali jako tvořivou dílnu a ta byla úspěšná. Děti společně se seniory tvořili drobné vánoční dárky a společně si povídali.</w:t>
      </w:r>
      <w:r w:rsidR="0008048E" w:rsidRPr="008354E8">
        <w:rPr>
          <w:rFonts w:ascii="Palatino Linotype" w:eastAsia="Calibri" w:hAnsi="Palatino Linotype" w:cs="Times New Roman"/>
          <w:sz w:val="24"/>
          <w:szCs w:val="24"/>
        </w:rPr>
        <w:t xml:space="preserve"> Senioři se k dětem chovali</w:t>
      </w:r>
      <w:r w:rsidR="0072155F" w:rsidRPr="008354E8">
        <w:rPr>
          <w:rFonts w:ascii="Palatino Linotype" w:eastAsia="Calibri" w:hAnsi="Palatino Linotype" w:cs="Times New Roman"/>
          <w:sz w:val="24"/>
          <w:szCs w:val="24"/>
        </w:rPr>
        <w:t xml:space="preserve"> vlídně, laskavě a vstřícně. </w:t>
      </w:r>
      <w:r w:rsidR="00941886" w:rsidRPr="008354E8">
        <w:rPr>
          <w:rFonts w:ascii="Palatino Linotype" w:eastAsia="Calibri" w:hAnsi="Palatino Linotype" w:cs="Times New Roman"/>
          <w:sz w:val="24"/>
          <w:szCs w:val="24"/>
        </w:rPr>
        <w:t>Setkání se účastnil pouze jeden senior, jinak samé ženy.</w:t>
      </w:r>
      <w:r w:rsidRPr="008354E8">
        <w:rPr>
          <w:rFonts w:ascii="Palatino Linotype" w:eastAsia="Calibri" w:hAnsi="Palatino Linotype" w:cs="Times New Roman"/>
          <w:sz w:val="24"/>
          <w:szCs w:val="24"/>
        </w:rPr>
        <w:t xml:space="preserve"> </w:t>
      </w:r>
    </w:p>
    <w:p w:rsidR="00801FFB" w:rsidRDefault="00801FFB">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Předškolní věk je období iniciativy</w:t>
      </w:r>
      <w:r w:rsidR="00BD230C">
        <w:rPr>
          <w:rFonts w:ascii="Palatino Linotype" w:eastAsia="Calibri" w:hAnsi="Palatino Linotype" w:cs="Times New Roman"/>
          <w:sz w:val="24"/>
          <w:szCs w:val="24"/>
        </w:rPr>
        <w:t>,</w:t>
      </w:r>
      <w:r>
        <w:rPr>
          <w:rFonts w:ascii="Palatino Linotype" w:eastAsia="Calibri" w:hAnsi="Palatino Linotype" w:cs="Times New Roman"/>
          <w:sz w:val="24"/>
          <w:szCs w:val="24"/>
        </w:rPr>
        <w:t xml:space="preserve"> jehož hlavním projevem a potřebou je aktivita, činorodost a spolupráce.</w:t>
      </w:r>
      <w:r w:rsidR="00BD230C">
        <w:rPr>
          <w:rFonts w:ascii="Palatino Linotype" w:eastAsia="Calibri" w:hAnsi="Palatino Linotype" w:cs="Times New Roman"/>
          <w:sz w:val="24"/>
          <w:szCs w:val="24"/>
        </w:rPr>
        <w:t xml:space="preserve"> Pobyt v mateřské škole by měl dítěti otvírat </w:t>
      </w:r>
      <w:r w:rsidR="00BD230C">
        <w:rPr>
          <w:rFonts w:ascii="Palatino Linotype" w:eastAsia="Calibri" w:hAnsi="Palatino Linotype" w:cs="Times New Roman"/>
          <w:sz w:val="24"/>
          <w:szCs w:val="24"/>
        </w:rPr>
        <w:lastRenderedPageBreak/>
        <w:t>dveře k poznání společnosti, ve které bude vyrůstat a žít, ke společenským návykům a pravidlům.</w:t>
      </w:r>
    </w:p>
    <w:p w:rsidR="00E70613" w:rsidRPr="008354E8" w:rsidRDefault="00E7061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Na otázku</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jak na tato setkávání reagují děti, obě učitelky odpověděly, že děti reagují spontánně, v pohodě, mají radost a snadno komunikují. Jsou vstřícné a bezprostřední. </w:t>
      </w:r>
    </w:p>
    <w:p w:rsidR="006A73F9" w:rsidRPr="008354E8" w:rsidRDefault="006A73F9">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Učitelka Hana a Marie se shodují na tom, že taková forma setkávání je </w:t>
      </w:r>
      <w:r w:rsidR="00E70613" w:rsidRPr="008354E8">
        <w:rPr>
          <w:rFonts w:ascii="Palatino Linotype" w:eastAsia="Calibri" w:hAnsi="Palatino Linotype" w:cs="Times New Roman"/>
          <w:sz w:val="24"/>
          <w:szCs w:val="24"/>
        </w:rPr>
        <w:t>přínosná</w:t>
      </w:r>
      <w:r w:rsidRPr="008354E8">
        <w:rPr>
          <w:rFonts w:ascii="Palatino Linotype" w:eastAsia="Calibri" w:hAnsi="Palatino Linotype" w:cs="Times New Roman"/>
          <w:sz w:val="24"/>
          <w:szCs w:val="24"/>
        </w:rPr>
        <w:t xml:space="preserve">. Při této akci se střídají mateřské školy z celého města, </w:t>
      </w:r>
      <w:r w:rsidR="0008048E" w:rsidRPr="008354E8">
        <w:rPr>
          <w:rFonts w:ascii="Palatino Linotype" w:eastAsia="Calibri" w:hAnsi="Palatino Linotype" w:cs="Times New Roman"/>
          <w:sz w:val="24"/>
          <w:szCs w:val="24"/>
        </w:rPr>
        <w:t>proto</w:t>
      </w:r>
      <w:r w:rsidRPr="008354E8">
        <w:rPr>
          <w:rFonts w:ascii="Palatino Linotype" w:eastAsia="Calibri" w:hAnsi="Palatino Linotype" w:cs="Times New Roman"/>
          <w:sz w:val="24"/>
          <w:szCs w:val="24"/>
        </w:rPr>
        <w:t xml:space="preserve"> je časově velmi náročná.</w:t>
      </w:r>
    </w:p>
    <w:p w:rsidR="00AA5CF2" w:rsidRPr="008354E8" w:rsidRDefault="00AA5CF2">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Myslím si, že takové projektové akce je nutné předem důkladně promyslet a naplánovat se všemi aktéry, aby byla aktivita </w:t>
      </w:r>
      <w:r w:rsidR="00E70613" w:rsidRPr="008354E8">
        <w:rPr>
          <w:rFonts w:ascii="Palatino Linotype" w:eastAsia="Calibri" w:hAnsi="Palatino Linotype" w:cs="Times New Roman"/>
          <w:sz w:val="24"/>
          <w:szCs w:val="24"/>
        </w:rPr>
        <w:t>smysluplná</w:t>
      </w:r>
      <w:r w:rsidRPr="008354E8">
        <w:rPr>
          <w:rFonts w:ascii="Palatino Linotype" w:eastAsia="Calibri" w:hAnsi="Palatino Linotype" w:cs="Times New Roman"/>
          <w:sz w:val="24"/>
          <w:szCs w:val="24"/>
        </w:rPr>
        <w:t xml:space="preserve"> pro všechny zúčastněné. Je třeba zohlednit časová hlediska, prostory, počty dětí, počty seniorů.</w:t>
      </w:r>
    </w:p>
    <w:p w:rsidR="006A73F9" w:rsidRPr="008354E8" w:rsidRDefault="006A73F9">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Učitelky by uvítaly spolupráci konkrétní mateřské školy s rezidenčním zařízením. Spolupráce by podle obou učitelek měla být častější, minimálně dvakrát ročně. Učitelky shodně navrhovaly</w:t>
      </w:r>
      <w:r w:rsidR="00941886" w:rsidRPr="008354E8">
        <w:rPr>
          <w:rFonts w:ascii="Palatino Linotype" w:eastAsia="Calibri" w:hAnsi="Palatino Linotype" w:cs="Times New Roman"/>
          <w:sz w:val="24"/>
          <w:szCs w:val="24"/>
        </w:rPr>
        <w:t xml:space="preserve"> naplánovat setkávání na půdě mateřské školy i na půdě rezidenčního zařízení. Mezi aktivity, které učitelky navrhly, patří barvení vajíček k Velikonocům, pomoc s pečením perníčků před Vánoci, společné vycházky do přírody, pořádání společných vystoupení.</w:t>
      </w:r>
    </w:p>
    <w:p w:rsidR="00AA5CF2" w:rsidRPr="008354E8" w:rsidRDefault="00AA5CF2">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Přikláním se k názoru, že spolupráce by měla být naplánována s konkrétní mateřskou školou a konkrétními seniory tak, aby byla setkávání plánována po dobu školní docházky dítěte a dítě by s</w:t>
      </w:r>
      <w:r w:rsidR="00F07FD1" w:rsidRPr="008354E8">
        <w:rPr>
          <w:rFonts w:ascii="Palatino Linotype" w:eastAsia="Calibri" w:hAnsi="Palatino Linotype" w:cs="Times New Roman"/>
          <w:sz w:val="24"/>
          <w:szCs w:val="24"/>
        </w:rPr>
        <w:t>e se seniorem dokonale seznámilo</w:t>
      </w:r>
      <w:r w:rsidRPr="008354E8">
        <w:rPr>
          <w:rFonts w:ascii="Palatino Linotype" w:eastAsia="Calibri" w:hAnsi="Palatino Linotype" w:cs="Times New Roman"/>
          <w:sz w:val="24"/>
          <w:szCs w:val="24"/>
        </w:rPr>
        <w:t>. Nao</w:t>
      </w:r>
      <w:r w:rsidR="00F07FD1" w:rsidRPr="008354E8">
        <w:rPr>
          <w:rFonts w:ascii="Palatino Linotype" w:eastAsia="Calibri" w:hAnsi="Palatino Linotype" w:cs="Times New Roman"/>
          <w:sz w:val="24"/>
          <w:szCs w:val="24"/>
        </w:rPr>
        <w:t xml:space="preserve">pak je zde riziko citové vazby </w:t>
      </w:r>
      <w:r w:rsidRPr="008354E8">
        <w:rPr>
          <w:rFonts w:ascii="Palatino Linotype" w:eastAsia="Calibri" w:hAnsi="Palatino Linotype" w:cs="Times New Roman"/>
          <w:sz w:val="24"/>
          <w:szCs w:val="24"/>
        </w:rPr>
        <w:t xml:space="preserve"> dítěte </w:t>
      </w:r>
      <w:r w:rsidR="00F07FD1" w:rsidRPr="008354E8">
        <w:rPr>
          <w:rFonts w:ascii="Palatino Linotype" w:eastAsia="Calibri" w:hAnsi="Palatino Linotype" w:cs="Times New Roman"/>
          <w:sz w:val="24"/>
          <w:szCs w:val="24"/>
        </w:rPr>
        <w:t>na seniora, která</w:t>
      </w:r>
      <w:r w:rsidRPr="008354E8">
        <w:rPr>
          <w:rFonts w:ascii="Palatino Linotype" w:eastAsia="Calibri" w:hAnsi="Palatino Linotype" w:cs="Times New Roman"/>
          <w:sz w:val="24"/>
          <w:szCs w:val="24"/>
        </w:rPr>
        <w:t xml:space="preserve"> může z</w:t>
      </w:r>
      <w:r w:rsidR="00F07FD1" w:rsidRPr="008354E8">
        <w:rPr>
          <w:rFonts w:ascii="Palatino Linotype" w:eastAsia="Calibri" w:hAnsi="Palatino Linotype" w:cs="Times New Roman"/>
          <w:sz w:val="24"/>
          <w:szCs w:val="24"/>
        </w:rPr>
        <w:t xml:space="preserve">působit </w:t>
      </w:r>
      <w:r w:rsidR="009C3B1A" w:rsidRPr="008354E8">
        <w:rPr>
          <w:rFonts w:ascii="Palatino Linotype" w:eastAsia="Calibri" w:hAnsi="Palatino Linotype" w:cs="Times New Roman"/>
          <w:sz w:val="24"/>
          <w:szCs w:val="24"/>
        </w:rPr>
        <w:t>trauma</w:t>
      </w:r>
      <w:r w:rsidR="00F07FD1" w:rsidRPr="008354E8">
        <w:rPr>
          <w:rFonts w:ascii="Palatino Linotype" w:eastAsia="Calibri" w:hAnsi="Palatino Linotype" w:cs="Times New Roman"/>
          <w:sz w:val="24"/>
          <w:szCs w:val="24"/>
        </w:rPr>
        <w:t xml:space="preserve"> v případě, že senior skoná.</w:t>
      </w:r>
      <w:r w:rsidRPr="008354E8">
        <w:rPr>
          <w:rFonts w:ascii="Palatino Linotype" w:eastAsia="Calibri" w:hAnsi="Palatino Linotype" w:cs="Times New Roman"/>
          <w:sz w:val="24"/>
          <w:szCs w:val="24"/>
        </w:rPr>
        <w:t xml:space="preserve"> </w:t>
      </w:r>
    </w:p>
    <w:p w:rsidR="00941886" w:rsidRPr="008354E8" w:rsidRDefault="0094188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O</w:t>
      </w:r>
      <w:r w:rsidR="00EA4656" w:rsidRPr="008354E8">
        <w:rPr>
          <w:rFonts w:ascii="Palatino Linotype" w:eastAsia="Calibri" w:hAnsi="Palatino Linotype" w:cs="Times New Roman"/>
          <w:sz w:val="24"/>
          <w:szCs w:val="24"/>
        </w:rPr>
        <w:t>bě učitelky se zapojily s</w:t>
      </w:r>
      <w:r w:rsidRPr="008354E8">
        <w:rPr>
          <w:rFonts w:ascii="Palatino Linotype" w:eastAsia="Calibri" w:hAnsi="Palatino Linotype" w:cs="Times New Roman"/>
          <w:sz w:val="24"/>
          <w:szCs w:val="24"/>
        </w:rPr>
        <w:t xml:space="preserve"> dětmi do projektu „Babičky a dědečkové čtou knihu“. Učitelka Hana uvádí, že v její mateřské škole se tato forma setkávání vůbec neujala, prarodiče o čtení neměli zájem. Hana se domnívá, že je to z toho důvodu, že prarodiče stále pracují. Na druhou stranu v mateřské škole, kde pracuje učitelka Marie, se tato forma setkávání stala tradicí, </w:t>
      </w:r>
      <w:r w:rsidRPr="008354E8">
        <w:rPr>
          <w:rFonts w:ascii="Palatino Linotype" w:eastAsia="Calibri" w:hAnsi="Palatino Linotype" w:cs="Times New Roman"/>
          <w:sz w:val="24"/>
          <w:szCs w:val="24"/>
        </w:rPr>
        <w:lastRenderedPageBreak/>
        <w:t xml:space="preserve">účastní se jí řada seniorů, pro které mateřská škola pořádá při zakončení projektu </w:t>
      </w:r>
      <w:r w:rsidR="0072155F" w:rsidRPr="008354E8">
        <w:rPr>
          <w:rFonts w:ascii="Palatino Linotype" w:eastAsia="Calibri" w:hAnsi="Palatino Linotype" w:cs="Times New Roman"/>
          <w:sz w:val="24"/>
          <w:szCs w:val="24"/>
        </w:rPr>
        <w:t>vystoupení pro seniory s občerstvením, na kterém se podílí i rodiče.</w:t>
      </w:r>
    </w:p>
    <w:p w:rsidR="00F07FD1" w:rsidRPr="008354E8" w:rsidRDefault="00F07FD1">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Myslím si, že tato forma spolupráce se může odvíjet podle skladby dětí ve třídě. Děti ve třídách se mění a tím se mění i skladba rodičů a prarodičů. Navrhovala bych tuto formu spolupráce vyzkoušet na začátku školního roku v každé třídě. </w:t>
      </w:r>
    </w:p>
    <w:p w:rsidR="0072155F" w:rsidRPr="008354E8" w:rsidRDefault="0072155F">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Reakce rodičů je spíše pasivní, nijak to neřeší a moc je to</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podle odpovědí Hany i Marie</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nezajímá z toho důvodu, že je to akce školy a oni se jí sami neúčastní, nicméně si obě myslí, že rodiče tyto akce vítají.</w:t>
      </w:r>
    </w:p>
    <w:p w:rsidR="009C3B1A" w:rsidRDefault="009C3B1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Ještě před zahájením výzkumného šetření jsem byla toho názoru, </w:t>
      </w:r>
      <w:r w:rsidR="0008048E" w:rsidRPr="008354E8">
        <w:rPr>
          <w:rFonts w:ascii="Palatino Linotype" w:eastAsia="Calibri" w:hAnsi="Palatino Linotype" w:cs="Times New Roman"/>
          <w:sz w:val="24"/>
          <w:szCs w:val="24"/>
        </w:rPr>
        <w:t xml:space="preserve">že </w:t>
      </w:r>
      <w:r w:rsidRPr="008354E8">
        <w:rPr>
          <w:rFonts w:ascii="Palatino Linotype" w:eastAsia="Calibri" w:hAnsi="Palatino Linotype" w:cs="Times New Roman"/>
          <w:sz w:val="24"/>
          <w:szCs w:val="24"/>
        </w:rPr>
        <w:t>rodiče moc nevěnují pozornost dění v mateřské škole. Po vyhodnocení písemného dotazování jsem byla překvapena, že si rodiče takových aktivit všímají, vnímají je pozitivně a hodnotí kladně.</w:t>
      </w:r>
    </w:p>
    <w:p w:rsidR="00801FFB" w:rsidRPr="008354E8" w:rsidRDefault="00801FFB">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Mezigenerační programy přináší prospěch jak zúčastněným jednotlivcům, tak tak celé komunitě, protože napomáhají rozvíjet dobrovolnickou činnost, zvyšují sociální soudržnost, přispívají k integraci a spolupráci seniorů a posilují rodinné vztahy.</w:t>
      </w:r>
    </w:p>
    <w:p w:rsidR="001C17F4" w:rsidRPr="008354E8" w:rsidRDefault="0072155F">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Jako hlavní význam mezigeneračního setkávání dětí a seniorů </w:t>
      </w:r>
      <w:r w:rsidR="007C2DC7" w:rsidRPr="008354E8">
        <w:rPr>
          <w:rFonts w:ascii="Palatino Linotype" w:eastAsia="Calibri" w:hAnsi="Palatino Linotype" w:cs="Times New Roman"/>
          <w:sz w:val="24"/>
          <w:szCs w:val="24"/>
        </w:rPr>
        <w:t>vnímají obě učitelky propojování generací, předávání zkušeností, budování citových vazeb, posilování mezilidských a mezigeneračních vztahů, vytváření respektu vůči starším lidem.</w:t>
      </w:r>
    </w:p>
    <w:p w:rsidR="007C2DC7" w:rsidRPr="008354E8" w:rsidRDefault="007C2DC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Děti se při těchto setkáváních učí empatii a toleranci, slušnému chování a základním společenským návykům. Děti se naučí vytvářet citové vazby, dochází u nich ke zlepšení komunikačních a řečových dovedností a obohacení slovní zásoby. Seniorům tato setkávání přinášejí radost, pocit nového smyslu života a užitečně naplněného času. V neposlední řadě mezigenerační setkávání upevňuje vazby mezi školou a veřejností.</w:t>
      </w:r>
    </w:p>
    <w:p w:rsidR="009C3B1A" w:rsidRPr="008354E8" w:rsidRDefault="009C3B1A" w:rsidP="009C3B1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lastRenderedPageBreak/>
        <w:t>Velmi příjemně mě překvapilo, z kolika pohledů vnímají učitelky význam mezigenerační</w:t>
      </w:r>
      <w:r w:rsidR="0008048E" w:rsidRPr="008354E8">
        <w:rPr>
          <w:rFonts w:ascii="Palatino Linotype" w:eastAsia="Calibri" w:hAnsi="Palatino Linotype" w:cs="Times New Roman"/>
          <w:sz w:val="24"/>
          <w:szCs w:val="24"/>
        </w:rPr>
        <w:t>ch</w:t>
      </w:r>
      <w:r w:rsidRPr="008354E8">
        <w:rPr>
          <w:rFonts w:ascii="Palatino Linotype" w:eastAsia="Calibri" w:hAnsi="Palatino Linotype" w:cs="Times New Roman"/>
          <w:sz w:val="24"/>
          <w:szCs w:val="24"/>
        </w:rPr>
        <w:t xml:space="preserve"> setkávání, že přemýšlejí o nových možnostech, jak setkávání zrealizovat.</w:t>
      </w:r>
    </w:p>
    <w:p w:rsidR="009C3B1A" w:rsidRDefault="009C3B1A">
      <w:pPr>
        <w:spacing w:after="0" w:line="360" w:lineRule="auto"/>
        <w:jc w:val="both"/>
        <w:rPr>
          <w:rFonts w:ascii="Palatino Linotype" w:eastAsia="Calibri" w:hAnsi="Palatino Linotype" w:cs="Times New Roman"/>
          <w:sz w:val="24"/>
          <w:szCs w:val="24"/>
        </w:rPr>
      </w:pPr>
    </w:p>
    <w:p w:rsidR="00CF3903" w:rsidRPr="008354E8" w:rsidRDefault="00BD230C">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Příkladem smysluplného a užitečného naplnění volného času seniorů může být právě participace na různých programech mezigeneračních setkávání. Je to jedna z příležitostí, jak předávat mladší generaci znalosti zkušenosti a dovednosti.</w:t>
      </w:r>
    </w:p>
    <w:p w:rsidR="009C3B1A" w:rsidRPr="008354E8" w:rsidRDefault="007C2DC7">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Při rozhovoru se seniory jsem zjistila, že se seniorky Rozálie i Marie mezigeneračního setkávání v minulosti zúčastnily, senior Jiří nikoli. </w:t>
      </w:r>
      <w:r w:rsidR="00214DE1" w:rsidRPr="008354E8">
        <w:rPr>
          <w:rFonts w:ascii="Palatino Linotype" w:eastAsia="Calibri" w:hAnsi="Palatino Linotype" w:cs="Times New Roman"/>
          <w:sz w:val="24"/>
          <w:szCs w:val="24"/>
        </w:rPr>
        <w:t xml:space="preserve">Všichni tři senioři shodně uvedli, že vůbec nevěděli, co mají od takového setkávání očekávat, měli z toho obavy. Marie i Rozálie se zúčastnily tvořivé dílny v rámci projektu „Setkávání generací“ a velmi se jim tato forma líbila. Obě uvedly, že malé děti jsou moc milé, děti jsou k nim milé a ochotné, jsou moc fajn. </w:t>
      </w:r>
      <w:r w:rsidR="00EA4656" w:rsidRPr="008354E8">
        <w:rPr>
          <w:rFonts w:ascii="Palatino Linotype" w:eastAsia="Calibri" w:hAnsi="Palatino Linotype" w:cs="Times New Roman"/>
          <w:sz w:val="24"/>
          <w:szCs w:val="24"/>
        </w:rPr>
        <w:t xml:space="preserve">Senioři uvedli, že jim tato setkávání přináší radost, oživení, přijdou na jiné myšlenky, smysluplně zaplní volný čas. Děti jsou bezprostřední, zasmějí se s nimi. Seniorům se líbí, že se na ně nezapomíná. </w:t>
      </w:r>
    </w:p>
    <w:p w:rsidR="009C3B1A" w:rsidRPr="008354E8" w:rsidRDefault="009C3B1A">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Myslím si, že v našem městě je mezigenerační setkávání jako forma spolupráce dětí a seniorů</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ještě v plenkách. Letos se bude konat jako projekt teprve potřetí. </w:t>
      </w:r>
      <w:r w:rsidR="00D53709" w:rsidRPr="008354E8">
        <w:rPr>
          <w:rFonts w:ascii="Palatino Linotype" w:eastAsia="Calibri" w:hAnsi="Palatino Linotype" w:cs="Times New Roman"/>
          <w:sz w:val="24"/>
          <w:szCs w:val="24"/>
        </w:rPr>
        <w:t>Aby byla tato forma spolupráce efektivní</w:t>
      </w:r>
      <w:r w:rsidR="00991A00" w:rsidRPr="008354E8">
        <w:rPr>
          <w:rFonts w:ascii="Palatino Linotype" w:eastAsia="Calibri" w:hAnsi="Palatino Linotype" w:cs="Times New Roman"/>
          <w:sz w:val="24"/>
          <w:szCs w:val="24"/>
        </w:rPr>
        <w:t>,</w:t>
      </w:r>
      <w:r w:rsidR="00D53709" w:rsidRPr="008354E8">
        <w:rPr>
          <w:rFonts w:ascii="Palatino Linotype" w:eastAsia="Calibri" w:hAnsi="Palatino Linotype" w:cs="Times New Roman"/>
          <w:sz w:val="24"/>
          <w:szCs w:val="24"/>
        </w:rPr>
        <w:t xml:space="preserve"> je třeba ji dobře promyslet a zorganizovat.</w:t>
      </w:r>
    </w:p>
    <w:p w:rsidR="007C2DC7" w:rsidRPr="008354E8" w:rsidRDefault="00214DE1">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Na otázku, jakou formu spolupráci by si představovali</w:t>
      </w:r>
      <w:r w:rsidR="00EA4656"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odpověděli, že by se jim líbila spolupráce s konkrétní mateřskou školou, mohli by společně vyrábět, podívat se na vys</w:t>
      </w:r>
      <w:r w:rsidR="00EA4656" w:rsidRPr="008354E8">
        <w:rPr>
          <w:rFonts w:ascii="Palatino Linotype" w:eastAsia="Calibri" w:hAnsi="Palatino Linotype" w:cs="Times New Roman"/>
          <w:sz w:val="24"/>
          <w:szCs w:val="24"/>
        </w:rPr>
        <w:t xml:space="preserve">toupení dětí do mateřské školy. Děti by je mohly navštívit v domově, prohlédnout si, jak senioři žijí, navštívit v domově keramickou dílnu, společně vyrábět. Senior Jiří i Hana s Marií si myslí, že by tato setkávání s dětmi měla být častější, nejméně dvakrát ročně. Podle názoru seniorů je dobře, že škola pořádá společné akce, vede děti k tomu, aby se chovaly slušně a s úctou ke starým lidem.  Jako hlavní význam uvádějí </w:t>
      </w:r>
      <w:r w:rsidR="00EA4656" w:rsidRPr="008354E8">
        <w:rPr>
          <w:rFonts w:ascii="Palatino Linotype" w:eastAsia="Calibri" w:hAnsi="Palatino Linotype" w:cs="Times New Roman"/>
          <w:sz w:val="24"/>
          <w:szCs w:val="24"/>
        </w:rPr>
        <w:lastRenderedPageBreak/>
        <w:t xml:space="preserve">shodně všichni senioři, </w:t>
      </w:r>
      <w:r w:rsidR="00CC4AC0" w:rsidRPr="008354E8">
        <w:rPr>
          <w:rFonts w:ascii="Palatino Linotype" w:eastAsia="Calibri" w:hAnsi="Palatino Linotype" w:cs="Times New Roman"/>
          <w:sz w:val="24"/>
          <w:szCs w:val="24"/>
        </w:rPr>
        <w:t>že přijdou na jiné myšlenky, odr</w:t>
      </w:r>
      <w:r w:rsidR="00EA4656" w:rsidRPr="008354E8">
        <w:rPr>
          <w:rFonts w:ascii="Palatino Linotype" w:eastAsia="Calibri" w:hAnsi="Palatino Linotype" w:cs="Times New Roman"/>
          <w:sz w:val="24"/>
          <w:szCs w:val="24"/>
        </w:rPr>
        <w:t>eagují se</w:t>
      </w:r>
      <w:r w:rsidR="00CC4AC0" w:rsidRPr="008354E8">
        <w:rPr>
          <w:rFonts w:ascii="Palatino Linotype" w:eastAsia="Calibri" w:hAnsi="Palatino Linotype" w:cs="Times New Roman"/>
          <w:sz w:val="24"/>
          <w:szCs w:val="24"/>
        </w:rPr>
        <w:t>, vlijí novou krev do žil, přináší radost do života. Od dětí se něco nového dozví a naučí, společně si mohou užít zábavu. Děti si tam mohou uvědomit, že někde žijí staří lidé, kteří mohou být osamělí, žijí v domově a že tito lidé mají také právo na radost, že se jich nemusí bát a mohou si společně vytvořit pěkné chvíle.</w:t>
      </w:r>
    </w:p>
    <w:p w:rsidR="00991A00" w:rsidRPr="008354E8" w:rsidRDefault="00991A0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Podle mého názoru</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je i v zájmu vedení zařízení</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podílet se na organizaci mezigeneračních aktivit. Pro seniory je důležité zůstat v kontaktu s okolním světem a lidmi v něm, zapojovat se do různých činností mimo zařízení. </w:t>
      </w:r>
    </w:p>
    <w:p w:rsidR="00991A00" w:rsidRDefault="00991A00">
      <w:pPr>
        <w:spacing w:after="0" w:line="360" w:lineRule="auto"/>
        <w:jc w:val="both"/>
        <w:rPr>
          <w:rFonts w:ascii="Palatino Linotype" w:eastAsia="Calibri" w:hAnsi="Palatino Linotype" w:cs="Times New Roman"/>
          <w:sz w:val="24"/>
          <w:szCs w:val="24"/>
        </w:rPr>
      </w:pPr>
    </w:p>
    <w:p w:rsidR="00BD230C" w:rsidRPr="008354E8" w:rsidRDefault="00BD230C">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Rodina je pro dítě nejvýznamnější socializační prostředí. Rodina u dítěte vytváří první sociální zkušenosti, proto je důležité jak na dítě rodina působí, jestli se zajímá o dění kolem sebe a dítěte, či nikoli. </w:t>
      </w:r>
    </w:p>
    <w:p w:rsidR="00CC4AC0" w:rsidRPr="008354E8" w:rsidRDefault="00CC4AC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Z písemného dotazování rodičů jsem vyvodila, že rodiče vnímají spolupráci mateřské školy se seniory pozitivně. Generace dětí se tak učí vážit si starých lidí, vede děti k úctě. Děti se mohou naučit něco nového, vzájemně </w:t>
      </w:r>
      <w:r w:rsidR="0008048E" w:rsidRPr="008354E8">
        <w:rPr>
          <w:rFonts w:ascii="Palatino Linotype" w:eastAsia="Calibri" w:hAnsi="Palatino Linotype" w:cs="Times New Roman"/>
          <w:sz w:val="24"/>
          <w:szCs w:val="24"/>
        </w:rPr>
        <w:t xml:space="preserve">se </w:t>
      </w:r>
      <w:r w:rsidRPr="008354E8">
        <w:rPr>
          <w:rFonts w:ascii="Palatino Linotype" w:eastAsia="Calibri" w:hAnsi="Palatino Linotype" w:cs="Times New Roman"/>
          <w:sz w:val="24"/>
          <w:szCs w:val="24"/>
        </w:rPr>
        <w:t>se seniory doplňovat. Tato setkávání mohou pomoci zaplnit mezeru po chybějících prarodičích. Rodičům se mezigenerační setkávání jako forma spolupráce líbí</w:t>
      </w:r>
      <w:r w:rsidR="00AA5CF2" w:rsidRPr="008354E8">
        <w:rPr>
          <w:rFonts w:ascii="Palatino Linotype" w:eastAsia="Calibri" w:hAnsi="Palatino Linotype" w:cs="Times New Roman"/>
          <w:sz w:val="24"/>
          <w:szCs w:val="24"/>
        </w:rPr>
        <w:t>, je efektivní</w:t>
      </w:r>
      <w:r w:rsidRPr="008354E8">
        <w:rPr>
          <w:rFonts w:ascii="Palatino Linotype" w:eastAsia="Calibri" w:hAnsi="Palatino Linotype" w:cs="Times New Roman"/>
          <w:sz w:val="24"/>
          <w:szCs w:val="24"/>
        </w:rPr>
        <w:t xml:space="preserve"> a podporují ji</w:t>
      </w:r>
      <w:r w:rsidR="00AA5CF2" w:rsidRPr="008354E8">
        <w:rPr>
          <w:rFonts w:ascii="Palatino Linotype" w:eastAsia="Calibri" w:hAnsi="Palatino Linotype" w:cs="Times New Roman"/>
          <w:sz w:val="24"/>
          <w:szCs w:val="24"/>
        </w:rPr>
        <w:t xml:space="preserve">. Děti se na tato setkávání těší, doma si s rodiči povídají. Za význam mezigeneračních setkávání považují rodiče vytváření úcty ke starým lidem, předávání zkušeností a informací, oboustranně smysluplně strávený čas. Podle </w:t>
      </w:r>
      <w:r w:rsidR="0008048E" w:rsidRPr="008354E8">
        <w:rPr>
          <w:rFonts w:ascii="Palatino Linotype" w:eastAsia="Calibri" w:hAnsi="Palatino Linotype" w:cs="Times New Roman"/>
          <w:sz w:val="24"/>
          <w:szCs w:val="24"/>
        </w:rPr>
        <w:t xml:space="preserve">mého </w:t>
      </w:r>
      <w:r w:rsidR="00AA5CF2" w:rsidRPr="008354E8">
        <w:rPr>
          <w:rFonts w:ascii="Palatino Linotype" w:eastAsia="Calibri" w:hAnsi="Palatino Linotype" w:cs="Times New Roman"/>
          <w:sz w:val="24"/>
          <w:szCs w:val="24"/>
        </w:rPr>
        <w:t>názoru je tato forma setkávání důstojná, efektivní a rozvíjí sociální sítění a slušnost.</w:t>
      </w:r>
    </w:p>
    <w:p w:rsidR="001C17F4" w:rsidRPr="008354E8" w:rsidRDefault="00991A0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V dnešní době</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kdy podle mého názoru ztrácí děti úctu k lidem,</w:t>
      </w:r>
      <w:r w:rsidR="0008048E" w:rsidRPr="008354E8">
        <w:rPr>
          <w:rFonts w:ascii="Palatino Linotype" w:eastAsia="Calibri" w:hAnsi="Palatino Linotype" w:cs="Times New Roman"/>
          <w:sz w:val="24"/>
          <w:szCs w:val="24"/>
        </w:rPr>
        <w:t xml:space="preserve"> zejména těm starším a </w:t>
      </w:r>
      <w:r w:rsidRPr="008354E8">
        <w:rPr>
          <w:rFonts w:ascii="Palatino Linotype" w:eastAsia="Calibri" w:hAnsi="Palatino Linotype" w:cs="Times New Roman"/>
          <w:sz w:val="24"/>
          <w:szCs w:val="24"/>
        </w:rPr>
        <w:t>vládne bezhraniční výchova, lidé jsou lhostejní ke svému k</w:t>
      </w:r>
      <w:r w:rsidR="0008048E" w:rsidRPr="008354E8">
        <w:rPr>
          <w:rFonts w:ascii="Palatino Linotype" w:eastAsia="Calibri" w:hAnsi="Palatino Linotype" w:cs="Times New Roman"/>
          <w:sz w:val="24"/>
          <w:szCs w:val="24"/>
        </w:rPr>
        <w:t> </w:t>
      </w:r>
      <w:r w:rsidRPr="008354E8">
        <w:rPr>
          <w:rFonts w:ascii="Palatino Linotype" w:eastAsia="Calibri" w:hAnsi="Palatino Linotype" w:cs="Times New Roman"/>
          <w:sz w:val="24"/>
          <w:szCs w:val="24"/>
        </w:rPr>
        <w:t>okolí</w:t>
      </w:r>
      <w:r w:rsidR="0008048E" w:rsidRPr="008354E8">
        <w:rPr>
          <w:rFonts w:ascii="Palatino Linotype" w:eastAsia="Calibri" w:hAnsi="Palatino Linotype" w:cs="Times New Roman"/>
          <w:sz w:val="24"/>
          <w:szCs w:val="24"/>
        </w:rPr>
        <w:t>,</w:t>
      </w:r>
      <w:r w:rsidRPr="008354E8">
        <w:rPr>
          <w:rFonts w:ascii="Palatino Linotype" w:eastAsia="Calibri" w:hAnsi="Palatino Linotype" w:cs="Times New Roman"/>
          <w:sz w:val="24"/>
          <w:szCs w:val="24"/>
        </w:rPr>
        <w:t xml:space="preserve"> je velmi</w:t>
      </w:r>
      <w:r w:rsidR="0066730E" w:rsidRPr="008354E8">
        <w:rPr>
          <w:rFonts w:ascii="Palatino Linotype" w:eastAsia="Calibri" w:hAnsi="Palatino Linotype" w:cs="Times New Roman"/>
          <w:sz w:val="24"/>
          <w:szCs w:val="24"/>
        </w:rPr>
        <w:t xml:space="preserve"> důležité, že rodiče vítají organizování mezig</w:t>
      </w:r>
      <w:r w:rsidR="0008048E" w:rsidRPr="008354E8">
        <w:rPr>
          <w:rFonts w:ascii="Palatino Linotype" w:eastAsia="Calibri" w:hAnsi="Palatino Linotype" w:cs="Times New Roman"/>
          <w:sz w:val="24"/>
          <w:szCs w:val="24"/>
        </w:rPr>
        <w:t xml:space="preserve">eneračních setkávání, vnímají </w:t>
      </w:r>
      <w:r w:rsidR="0066730E" w:rsidRPr="008354E8">
        <w:rPr>
          <w:rFonts w:ascii="Palatino Linotype" w:eastAsia="Calibri" w:hAnsi="Palatino Linotype" w:cs="Times New Roman"/>
          <w:sz w:val="24"/>
          <w:szCs w:val="24"/>
        </w:rPr>
        <w:t xml:space="preserve">je pozitivně a označují </w:t>
      </w:r>
      <w:r w:rsidR="00BD07A4" w:rsidRPr="008354E8">
        <w:rPr>
          <w:rFonts w:ascii="Palatino Linotype" w:eastAsia="Calibri" w:hAnsi="Palatino Linotype" w:cs="Times New Roman"/>
          <w:sz w:val="24"/>
          <w:szCs w:val="24"/>
        </w:rPr>
        <w:t>jako efektivní</w:t>
      </w:r>
      <w:r w:rsidR="0066730E" w:rsidRPr="008354E8">
        <w:rPr>
          <w:rFonts w:ascii="Palatino Linotype" w:eastAsia="Calibri" w:hAnsi="Palatino Linotype" w:cs="Times New Roman"/>
          <w:sz w:val="24"/>
          <w:szCs w:val="24"/>
        </w:rPr>
        <w:t>.</w:t>
      </w:r>
    </w:p>
    <w:p w:rsidR="0066730E" w:rsidRDefault="0066730E">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Kdybych mohla na organizaci výzkumného šetření něco pozměnit, bylo by to zařazení pozorování průběhu mezigeneračního setkávání dětí a seniorů. </w:t>
      </w:r>
      <w:r w:rsidRPr="008354E8">
        <w:rPr>
          <w:rFonts w:ascii="Palatino Linotype" w:eastAsia="Calibri" w:hAnsi="Palatino Linotype" w:cs="Times New Roman"/>
          <w:sz w:val="24"/>
          <w:szCs w:val="24"/>
        </w:rPr>
        <w:lastRenderedPageBreak/>
        <w:t>Zajímalo by mě, jak by probíhala setkávání, která by se konala pravidelně, v konkrétní mateřské škole s konkrétními seniory po dobu jednoho roku.</w:t>
      </w:r>
    </w:p>
    <w:p w:rsidR="00A95963" w:rsidRDefault="00A95963">
      <w:pPr>
        <w:spacing w:after="0" w:line="360" w:lineRule="auto"/>
        <w:jc w:val="both"/>
        <w:rPr>
          <w:rFonts w:ascii="Palatino Linotype" w:eastAsia="Calibri" w:hAnsi="Palatino Linotype" w:cs="Times New Roman"/>
          <w:sz w:val="24"/>
          <w:szCs w:val="24"/>
        </w:rPr>
      </w:pPr>
    </w:p>
    <w:p w:rsidR="00A95963" w:rsidRDefault="00A95963">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Výsledky výzkumu budou použity v podobě sociotechnických doporučení do praxe. Všechny skupiny zúčastněných potvrzují oprávněnost mezigeneračních setkávání a pohlíží na něj jako na významné. V budoucnu, při realizaci těchto aktivit je třeba brát v úvahu časová hlediska, otázku promyšleného plánování, organizace a participace obou zúčastněných organizací. </w:t>
      </w:r>
    </w:p>
    <w:p w:rsidR="00A95963" w:rsidRDefault="00A95963">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965140" w:rsidRPr="00A95963" w:rsidRDefault="00355DB3">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b/>
          <w:sz w:val="28"/>
          <w:szCs w:val="28"/>
        </w:rPr>
        <w:lastRenderedPageBreak/>
        <w:t>ZÁVĚR</w:t>
      </w:r>
    </w:p>
    <w:p w:rsidR="00B77C5A" w:rsidRPr="008354E8" w:rsidRDefault="00B77C5A">
      <w:pPr>
        <w:spacing w:after="0" w:line="360" w:lineRule="auto"/>
        <w:jc w:val="both"/>
        <w:rPr>
          <w:rFonts w:ascii="Palatino Linotype" w:eastAsia="Calibri" w:hAnsi="Palatino Linotype" w:cs="Times New Roman"/>
          <w:sz w:val="24"/>
          <w:szCs w:val="24"/>
        </w:rPr>
      </w:pPr>
    </w:p>
    <w:p w:rsidR="00565030" w:rsidRPr="008354E8" w:rsidRDefault="00565030" w:rsidP="00565030">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Téma bakalářské práce jsem si vybrala z toho důvodu, že se v dnešní době diskutuje o vzniku takzvané „mezigenerační propasti“, což znamená, že zejména generace dětí a seniorů k sobě mají v současnosti daleko. Rodiny se často stěhují za prací a dochází tak často k odloučení dětí od vlastních babiček a dědečků. K této situaci, také přispív</w:t>
      </w:r>
      <w:r w:rsidR="0008048E" w:rsidRPr="008354E8">
        <w:rPr>
          <w:rFonts w:ascii="Palatino Linotype" w:eastAsia="Calibri" w:hAnsi="Palatino Linotype" w:cs="Times New Roman"/>
          <w:sz w:val="24"/>
          <w:szCs w:val="24"/>
        </w:rPr>
        <w:t>á dnešní uspěchaná doba</w:t>
      </w:r>
      <w:r w:rsidRPr="008354E8">
        <w:rPr>
          <w:rFonts w:ascii="Palatino Linotype" w:eastAsia="Calibri" w:hAnsi="Palatino Linotype" w:cs="Times New Roman"/>
          <w:sz w:val="24"/>
          <w:szCs w:val="24"/>
        </w:rPr>
        <w:t xml:space="preserve"> a zaneprázdnění rodiče.  </w:t>
      </w:r>
    </w:p>
    <w:p w:rsidR="00D96BA4" w:rsidRPr="008354E8" w:rsidRDefault="00702E4E">
      <w:pPr>
        <w:spacing w:after="0" w:line="360" w:lineRule="auto"/>
        <w:jc w:val="both"/>
        <w:rPr>
          <w:rFonts w:ascii="Palatino Linotype" w:hAnsi="Palatino Linotype"/>
          <w:sz w:val="24"/>
          <w:szCs w:val="24"/>
        </w:rPr>
      </w:pPr>
      <w:r w:rsidRPr="008354E8">
        <w:rPr>
          <w:rFonts w:ascii="Palatino Linotype" w:eastAsia="Calibri" w:hAnsi="Palatino Linotype" w:cs="Times New Roman"/>
          <w:sz w:val="24"/>
          <w:szCs w:val="24"/>
        </w:rPr>
        <w:t xml:space="preserve">Cílem bakalářské práce bylo výzkumně </w:t>
      </w:r>
      <w:r w:rsidR="006F65A7" w:rsidRPr="008354E8">
        <w:rPr>
          <w:rFonts w:ascii="Palatino Linotype" w:eastAsia="Calibri" w:hAnsi="Palatino Linotype" w:cs="Times New Roman"/>
          <w:sz w:val="24"/>
          <w:szCs w:val="24"/>
        </w:rPr>
        <w:t xml:space="preserve">posoudit a </w:t>
      </w:r>
      <w:r w:rsidR="006F65A7" w:rsidRPr="008354E8">
        <w:rPr>
          <w:rFonts w:ascii="Palatino Linotype" w:hAnsi="Palatino Linotype"/>
          <w:sz w:val="24"/>
          <w:szCs w:val="24"/>
        </w:rPr>
        <w:t>popsat</w:t>
      </w:r>
      <w:r w:rsidRPr="008354E8">
        <w:rPr>
          <w:rFonts w:ascii="Palatino Linotype" w:hAnsi="Palatino Linotype"/>
          <w:sz w:val="24"/>
          <w:szCs w:val="24"/>
        </w:rPr>
        <w:t>, jaký význam má mezigenerační setkávání jako forma spolupráce dětí a seniorů pro rodiče, pedagogy a seniory.</w:t>
      </w:r>
    </w:p>
    <w:p w:rsidR="003115A6" w:rsidRPr="008354E8" w:rsidRDefault="00702E4E" w:rsidP="003115A6">
      <w:pPr>
        <w:spacing w:after="0" w:line="360" w:lineRule="auto"/>
        <w:jc w:val="both"/>
        <w:rPr>
          <w:rFonts w:ascii="Palatino Linotype" w:hAnsi="Palatino Linotype"/>
          <w:sz w:val="24"/>
          <w:szCs w:val="24"/>
        </w:rPr>
      </w:pPr>
      <w:r w:rsidRPr="008354E8">
        <w:rPr>
          <w:rFonts w:ascii="Palatino Linotype" w:hAnsi="Palatino Linotype"/>
          <w:sz w:val="24"/>
          <w:szCs w:val="24"/>
        </w:rPr>
        <w:t>Bakalářská práce je rozdělena na dvě části</w:t>
      </w:r>
      <w:r w:rsidR="0008048E" w:rsidRPr="008354E8">
        <w:rPr>
          <w:rFonts w:ascii="Palatino Linotype" w:hAnsi="Palatino Linotype"/>
          <w:sz w:val="24"/>
          <w:szCs w:val="24"/>
        </w:rPr>
        <w:t>,</w:t>
      </w:r>
      <w:r w:rsidRPr="008354E8">
        <w:rPr>
          <w:rFonts w:ascii="Palatino Linotype" w:hAnsi="Palatino Linotype"/>
          <w:sz w:val="24"/>
          <w:szCs w:val="24"/>
        </w:rPr>
        <w:t xml:space="preserve"> teoretickou a empirickou</w:t>
      </w:r>
      <w:r w:rsidR="003115A6" w:rsidRPr="008354E8">
        <w:rPr>
          <w:rFonts w:ascii="Palatino Linotype" w:hAnsi="Palatino Linotype"/>
          <w:sz w:val="24"/>
          <w:szCs w:val="24"/>
        </w:rPr>
        <w:t>. Teoretická část je rozdělena do tří kapitol. V kapitole první se věnuji mezigeneračnímu setkávání, mezigeneračnímu učení a vzájemnému přínosu mezigeneračních setkávání.</w:t>
      </w:r>
    </w:p>
    <w:p w:rsidR="003115A6" w:rsidRPr="008354E8" w:rsidRDefault="003115A6" w:rsidP="003115A6">
      <w:pPr>
        <w:spacing w:after="0" w:line="360" w:lineRule="auto"/>
        <w:jc w:val="both"/>
        <w:rPr>
          <w:rFonts w:ascii="Palatino Linotype" w:hAnsi="Palatino Linotype"/>
          <w:sz w:val="24"/>
          <w:szCs w:val="24"/>
        </w:rPr>
      </w:pPr>
      <w:r w:rsidRPr="008354E8">
        <w:rPr>
          <w:rFonts w:ascii="Palatino Linotype" w:hAnsi="Palatino Linotype"/>
          <w:sz w:val="24"/>
          <w:szCs w:val="24"/>
        </w:rPr>
        <w:t>V kapitole druhé, se zabývám dítětem předškolního věku, rodinou dítěte, jeho postavení ve společnosti a jeho postavením v mateřské škole.</w:t>
      </w:r>
    </w:p>
    <w:p w:rsidR="003115A6" w:rsidRPr="008354E8" w:rsidRDefault="003115A6" w:rsidP="003115A6">
      <w:pPr>
        <w:spacing w:after="0" w:line="360" w:lineRule="auto"/>
        <w:jc w:val="both"/>
        <w:rPr>
          <w:rFonts w:ascii="Palatino Linotype" w:hAnsi="Palatino Linotype"/>
          <w:sz w:val="24"/>
          <w:szCs w:val="24"/>
        </w:rPr>
      </w:pPr>
      <w:r w:rsidRPr="008354E8">
        <w:rPr>
          <w:rFonts w:ascii="Palatino Linotype" w:hAnsi="Palatino Linotype"/>
          <w:sz w:val="24"/>
          <w:szCs w:val="24"/>
        </w:rPr>
        <w:t>Ve třetí kapitole popisuji seniora, jeho postavení v současné společnosti, roli seniora při výchově dítěte. Dále v této kapitole popisuji nestátní neziskovou organizaci, jejíž klienti budou účastníky mezigeneračních setkávání.</w:t>
      </w:r>
    </w:p>
    <w:p w:rsidR="00191070" w:rsidRPr="008354E8" w:rsidRDefault="00191070" w:rsidP="003115A6">
      <w:pPr>
        <w:spacing w:after="0" w:line="360" w:lineRule="auto"/>
        <w:jc w:val="both"/>
        <w:rPr>
          <w:rFonts w:ascii="Palatino Linotype" w:hAnsi="Palatino Linotype"/>
          <w:sz w:val="24"/>
          <w:szCs w:val="24"/>
        </w:rPr>
      </w:pPr>
      <w:r w:rsidRPr="008354E8">
        <w:rPr>
          <w:rFonts w:ascii="Palatino Linotype" w:hAnsi="Palatino Linotype"/>
          <w:sz w:val="24"/>
          <w:szCs w:val="24"/>
        </w:rPr>
        <w:t xml:space="preserve">Výstupy z výzkumného šetření potvrzují význam mezigeneračního setkávání jako formy spolupráce dětí a seniorů jak pro děti, tak pro seniory i rodiče. </w:t>
      </w:r>
    </w:p>
    <w:p w:rsidR="00191070" w:rsidRPr="008354E8" w:rsidRDefault="00BD07A4" w:rsidP="003115A6">
      <w:pPr>
        <w:spacing w:after="0" w:line="360" w:lineRule="auto"/>
        <w:jc w:val="both"/>
        <w:rPr>
          <w:rFonts w:ascii="Palatino Linotype" w:eastAsia="Calibri" w:hAnsi="Palatino Linotype" w:cs="Times New Roman"/>
          <w:sz w:val="24"/>
          <w:szCs w:val="24"/>
        </w:rPr>
      </w:pPr>
      <w:r w:rsidRPr="008354E8">
        <w:rPr>
          <w:rFonts w:ascii="Palatino Linotype" w:hAnsi="Palatino Linotype"/>
          <w:sz w:val="24"/>
          <w:szCs w:val="24"/>
        </w:rPr>
        <w:t>Učitelky spatřují v</w:t>
      </w:r>
      <w:r w:rsidR="00191070" w:rsidRPr="008354E8">
        <w:rPr>
          <w:rFonts w:ascii="Palatino Linotype" w:hAnsi="Palatino Linotype"/>
          <w:sz w:val="24"/>
          <w:szCs w:val="24"/>
        </w:rPr>
        <w:t>ýzna</w:t>
      </w:r>
      <w:r w:rsidRPr="008354E8">
        <w:rPr>
          <w:rFonts w:ascii="Palatino Linotype" w:hAnsi="Palatino Linotype"/>
          <w:sz w:val="24"/>
          <w:szCs w:val="24"/>
        </w:rPr>
        <w:t>m této formy spolupráce</w:t>
      </w:r>
      <w:r w:rsidR="00191070" w:rsidRPr="008354E8">
        <w:rPr>
          <w:rFonts w:ascii="Palatino Linotype" w:hAnsi="Palatino Linotype"/>
          <w:sz w:val="24"/>
          <w:szCs w:val="24"/>
        </w:rPr>
        <w:t xml:space="preserve"> v </w:t>
      </w:r>
      <w:r w:rsidR="0093484E" w:rsidRPr="008354E8">
        <w:rPr>
          <w:rFonts w:ascii="Palatino Linotype" w:eastAsia="Calibri" w:hAnsi="Palatino Linotype" w:cs="Times New Roman"/>
          <w:sz w:val="24"/>
          <w:szCs w:val="24"/>
        </w:rPr>
        <w:t xml:space="preserve">propojování generací, předávání zkušeností, budování citových vazeb, posilování mezilidských a mezigeneračních vztahů, vytváření respektu vůči starším lidem. </w:t>
      </w:r>
    </w:p>
    <w:p w:rsidR="0093484E" w:rsidRPr="008354E8" w:rsidRDefault="0093484E" w:rsidP="003115A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Při rozhovorech se seniory jsem si mohla všimnout jejich rozzářených očí, když o dětech mluví, je zřejmé, že na ně má tato spolupráce pozitivní vliv. </w:t>
      </w:r>
      <w:r w:rsidR="0099203D" w:rsidRPr="008354E8">
        <w:rPr>
          <w:rFonts w:ascii="Palatino Linotype" w:eastAsia="Calibri" w:hAnsi="Palatino Linotype" w:cs="Times New Roman"/>
          <w:sz w:val="24"/>
          <w:szCs w:val="24"/>
        </w:rPr>
        <w:lastRenderedPageBreak/>
        <w:t>Velký význam přisuzovaly</w:t>
      </w:r>
      <w:r w:rsidRPr="008354E8">
        <w:rPr>
          <w:rFonts w:ascii="Palatino Linotype" w:eastAsia="Calibri" w:hAnsi="Palatino Linotype" w:cs="Times New Roman"/>
          <w:sz w:val="24"/>
          <w:szCs w:val="24"/>
        </w:rPr>
        <w:t xml:space="preserve"> v rozhovoru otázce plánování aktivit, které by je s dětmi bavily a zajímaly.</w:t>
      </w:r>
      <w:r w:rsidR="00BD07A4" w:rsidRPr="008354E8">
        <w:rPr>
          <w:rFonts w:ascii="Palatino Linotype" w:eastAsia="Calibri" w:hAnsi="Palatino Linotype" w:cs="Times New Roman"/>
          <w:sz w:val="24"/>
          <w:szCs w:val="24"/>
        </w:rPr>
        <w:t xml:space="preserve"> Senioři spatřují hlavní přínos této formy spolupráce v tom, že mohou dětem předat své zkušenosti a naopak děti jim dokáží zprostředkovat dnešní moderní svět.</w:t>
      </w:r>
    </w:p>
    <w:p w:rsidR="0093484E" w:rsidRPr="008354E8" w:rsidRDefault="0093484E" w:rsidP="003115A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Zájem rodičů byl zjevný z počtu vyplněných dotazníků. Pouze jeden rodič se anonymního písemného dotazování nezúčastnil.  Z odpovědí vyplývá, že rodiče tuto spolupráci vítají, jsou jí nakloněni. S dětmi si doma o těchto aktivitách povídají. Je zjevné, že se děti na tyto aktivity těší.</w:t>
      </w:r>
      <w:r w:rsidR="00BD07A4" w:rsidRPr="008354E8">
        <w:rPr>
          <w:rFonts w:ascii="Palatino Linotype" w:eastAsia="Calibri" w:hAnsi="Palatino Linotype" w:cs="Times New Roman"/>
          <w:sz w:val="24"/>
          <w:szCs w:val="24"/>
        </w:rPr>
        <w:t xml:space="preserve"> Rodiče</w:t>
      </w:r>
      <w:r w:rsidR="00D04871" w:rsidRPr="008354E8">
        <w:rPr>
          <w:rFonts w:ascii="Palatino Linotype" w:eastAsia="Calibri" w:hAnsi="Palatino Linotype" w:cs="Times New Roman"/>
          <w:sz w:val="24"/>
          <w:szCs w:val="24"/>
        </w:rPr>
        <w:t xml:space="preserve"> přikládají velký význam saturaci nedostatečného kontaktu s prarodiči v náhradním kontaktu se seniory.</w:t>
      </w:r>
    </w:p>
    <w:p w:rsidR="0093484E" w:rsidRPr="008354E8" w:rsidRDefault="00A63D12" w:rsidP="003115A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Jelikož senioři jsou stále počet</w:t>
      </w:r>
      <w:r w:rsidR="00584A24" w:rsidRPr="008354E8">
        <w:rPr>
          <w:rFonts w:ascii="Palatino Linotype" w:eastAsia="Calibri" w:hAnsi="Palatino Linotype" w:cs="Times New Roman"/>
          <w:sz w:val="24"/>
          <w:szCs w:val="24"/>
        </w:rPr>
        <w:t>nější skupinou naší společnosti</w:t>
      </w:r>
      <w:r w:rsidRPr="008354E8">
        <w:rPr>
          <w:rFonts w:ascii="Palatino Linotype" w:eastAsia="Calibri" w:hAnsi="Palatino Linotype" w:cs="Times New Roman"/>
          <w:sz w:val="24"/>
          <w:szCs w:val="24"/>
        </w:rPr>
        <w:t>, podle nejrůznějších statistik se v budoucnu bude v České republice jednat až o třetinu populace, je důležité učit se žít společně, setkávat se</w:t>
      </w:r>
      <w:r w:rsidR="00035E70" w:rsidRPr="008354E8">
        <w:rPr>
          <w:rFonts w:ascii="Palatino Linotype" w:eastAsia="Calibri" w:hAnsi="Palatino Linotype" w:cs="Times New Roman"/>
          <w:sz w:val="24"/>
          <w:szCs w:val="24"/>
        </w:rPr>
        <w:t xml:space="preserve">, hledat vzájemné zájmy a společné činnosti. </w:t>
      </w:r>
    </w:p>
    <w:p w:rsidR="00035E70" w:rsidRPr="008354E8" w:rsidRDefault="00035E70" w:rsidP="003115A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Jak vyplývá ze školního vzdělávacího programu naší organizace je cílem naší školy rozvíjet společenství mateřské školy, rodiny a veřejnosti na základě tolerance, partnerství, otevřenosti a vzájemné důvěry.</w:t>
      </w:r>
      <w:r w:rsidR="00700987" w:rsidRPr="008354E8">
        <w:rPr>
          <w:rFonts w:ascii="Palatino Linotype" w:eastAsia="Calibri" w:hAnsi="Palatino Linotype" w:cs="Times New Roman"/>
          <w:sz w:val="24"/>
          <w:szCs w:val="24"/>
        </w:rPr>
        <w:t xml:space="preserve"> </w:t>
      </w:r>
      <w:r w:rsidRPr="008354E8">
        <w:rPr>
          <w:rFonts w:ascii="Palatino Linotype" w:eastAsia="Calibri" w:hAnsi="Palatino Linotype" w:cs="Times New Roman"/>
          <w:sz w:val="24"/>
          <w:szCs w:val="24"/>
        </w:rPr>
        <w:t>Organizováním mezigeneračních setkávání jako formy spolupráce dětí a seniorů lze tento cíl postupně naplňovat.</w:t>
      </w:r>
    </w:p>
    <w:p w:rsidR="00035E70" w:rsidRPr="008354E8" w:rsidRDefault="00035E70" w:rsidP="003115A6">
      <w:pPr>
        <w:spacing w:after="0" w:line="360" w:lineRule="auto"/>
        <w:jc w:val="both"/>
        <w:rPr>
          <w:rFonts w:ascii="Palatino Linotype" w:eastAsia="Calibri" w:hAnsi="Palatino Linotype" w:cs="Times New Roman"/>
          <w:sz w:val="24"/>
          <w:szCs w:val="24"/>
        </w:rPr>
      </w:pPr>
      <w:r w:rsidRPr="008354E8">
        <w:rPr>
          <w:rFonts w:ascii="Palatino Linotype" w:eastAsia="Calibri" w:hAnsi="Palatino Linotype" w:cs="Times New Roman"/>
          <w:sz w:val="24"/>
          <w:szCs w:val="24"/>
        </w:rPr>
        <w:t xml:space="preserve">Při psaní této bakalářské práce jsem se setkala s mnoha zajímavými informacemi, které se týkají mezigeneračního učení. Přínosné pro mou práci ředitelky školy byly i rozhovory s učitelkami o průběhu těchto setkávání, kterých jsem se osobně neúčastnila. </w:t>
      </w:r>
      <w:r w:rsidR="00700987" w:rsidRPr="008354E8">
        <w:rPr>
          <w:rFonts w:ascii="Palatino Linotype" w:eastAsia="Calibri" w:hAnsi="Palatino Linotype" w:cs="Times New Roman"/>
          <w:sz w:val="24"/>
          <w:szCs w:val="24"/>
        </w:rPr>
        <w:t>O pozitivech setkávání těchto dvou rozdílných generací jsem byla přesvědčena již před zahájením výzkumného šetření. Aby tato mezigenerační setkávání měla smysl a plnila svůj účel je důležité tyto aktivity promyslet do hloubky, naplánovat a pravidelně organizovat.</w:t>
      </w:r>
      <w:r w:rsidR="003B30D6" w:rsidRPr="008354E8">
        <w:rPr>
          <w:rFonts w:ascii="Palatino Linotype" w:eastAsia="Calibri" w:hAnsi="Palatino Linotype" w:cs="Times New Roman"/>
          <w:sz w:val="24"/>
          <w:szCs w:val="24"/>
        </w:rPr>
        <w:t xml:space="preserve"> Výstupem této bakalářské práce je zpracování plánu mezigeneračního setkávání jako formy spolupráce dětí a seniorů</w:t>
      </w:r>
      <w:r w:rsidR="00EA0463" w:rsidRPr="008354E8">
        <w:rPr>
          <w:rFonts w:ascii="Palatino Linotype" w:eastAsia="Calibri" w:hAnsi="Palatino Linotype" w:cs="Times New Roman"/>
          <w:sz w:val="24"/>
          <w:szCs w:val="24"/>
        </w:rPr>
        <w:t xml:space="preserve"> (</w:t>
      </w:r>
      <w:r w:rsidR="00AD4CB5" w:rsidRPr="008354E8">
        <w:rPr>
          <w:rFonts w:ascii="Palatino Linotype" w:eastAsia="Calibri" w:hAnsi="Palatino Linotype" w:cs="Times New Roman"/>
          <w:sz w:val="24"/>
          <w:szCs w:val="24"/>
        </w:rPr>
        <w:t xml:space="preserve">viz </w:t>
      </w:r>
      <w:r w:rsidR="00EA0463" w:rsidRPr="008354E8">
        <w:rPr>
          <w:rFonts w:ascii="Palatino Linotype" w:eastAsia="Calibri" w:hAnsi="Palatino Linotype" w:cs="Times New Roman"/>
          <w:sz w:val="24"/>
          <w:szCs w:val="24"/>
        </w:rPr>
        <w:t>příloha č. 1)</w:t>
      </w:r>
      <w:r w:rsidR="003B30D6" w:rsidRPr="008354E8">
        <w:rPr>
          <w:rFonts w:ascii="Palatino Linotype" w:eastAsia="Calibri" w:hAnsi="Palatino Linotype" w:cs="Times New Roman"/>
          <w:sz w:val="24"/>
          <w:szCs w:val="24"/>
        </w:rPr>
        <w:t xml:space="preserve"> na období jednoho školního roku</w:t>
      </w:r>
      <w:r w:rsidR="00EA0463" w:rsidRPr="008354E8">
        <w:rPr>
          <w:rFonts w:ascii="Palatino Linotype" w:eastAsia="Calibri" w:hAnsi="Palatino Linotype" w:cs="Times New Roman"/>
          <w:sz w:val="24"/>
          <w:szCs w:val="24"/>
        </w:rPr>
        <w:t>, který bude realizován v praxi</w:t>
      </w:r>
      <w:r w:rsidR="003B30D6" w:rsidRPr="008354E8">
        <w:rPr>
          <w:rFonts w:ascii="Palatino Linotype" w:eastAsia="Calibri" w:hAnsi="Palatino Linotype" w:cs="Times New Roman"/>
          <w:sz w:val="24"/>
          <w:szCs w:val="24"/>
        </w:rPr>
        <w:t>.</w:t>
      </w:r>
    </w:p>
    <w:p w:rsidR="00944E82" w:rsidRPr="00A4661E" w:rsidRDefault="00355DB3" w:rsidP="00944E82">
      <w:pPr>
        <w:spacing w:after="0" w:line="360" w:lineRule="auto"/>
        <w:jc w:val="both"/>
        <w:rPr>
          <w:rFonts w:ascii="Palatino Linotype" w:eastAsia="Calibri" w:hAnsi="Palatino Linotype" w:cs="Times New Roman"/>
          <w:sz w:val="24"/>
          <w:szCs w:val="24"/>
        </w:rPr>
      </w:pPr>
      <w:r w:rsidRPr="00A4661E">
        <w:rPr>
          <w:rFonts w:ascii="Palatino Linotype" w:eastAsia="Calibri" w:hAnsi="Palatino Linotype" w:cs="Times New Roman"/>
          <w:sz w:val="24"/>
          <w:szCs w:val="24"/>
        </w:rPr>
        <w:lastRenderedPageBreak/>
        <w:t xml:space="preserve">SEZNAM </w:t>
      </w:r>
      <w:r w:rsidR="000948B0" w:rsidRPr="00A4661E">
        <w:rPr>
          <w:rFonts w:ascii="Palatino Linotype" w:eastAsia="Calibri" w:hAnsi="Palatino Linotype" w:cs="Times New Roman"/>
          <w:sz w:val="24"/>
          <w:szCs w:val="24"/>
        </w:rPr>
        <w:t>POUŽITÝCH INFORMAČNÍCH ZDROJŮ</w:t>
      </w:r>
    </w:p>
    <w:p w:rsidR="00944E82" w:rsidRPr="00A4661E" w:rsidRDefault="00944E82" w:rsidP="00944E82">
      <w:pPr>
        <w:spacing w:after="0" w:line="360" w:lineRule="auto"/>
        <w:jc w:val="both"/>
        <w:rPr>
          <w:rFonts w:ascii="Palatino Linotype" w:eastAsia="Calibri" w:hAnsi="Palatino Linotype" w:cs="Times New Roman"/>
          <w:sz w:val="24"/>
          <w:szCs w:val="24"/>
        </w:rPr>
      </w:pPr>
    </w:p>
    <w:p w:rsidR="00965140" w:rsidRPr="00A4661E" w:rsidRDefault="00944E82" w:rsidP="00944E82">
      <w:pPr>
        <w:spacing w:after="0" w:line="360" w:lineRule="auto"/>
        <w:ind w:left="708" w:hanging="708"/>
        <w:jc w:val="both"/>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1</w:t>
      </w:r>
      <w:r w:rsidRPr="00A4661E">
        <w:rPr>
          <w:rFonts w:ascii="Palatino Linotype" w:eastAsia="Calibri" w:hAnsi="Palatino Linotype" w:cs="Times New Roman"/>
          <w:sz w:val="24"/>
          <w:szCs w:val="24"/>
        </w:rPr>
        <w:tab/>
      </w:r>
      <w:r w:rsidR="00355DB3" w:rsidRPr="00A4661E">
        <w:rPr>
          <w:rFonts w:ascii="Palatino Linotype" w:eastAsia="Calibri" w:hAnsi="Palatino Linotype" w:cs="Times New Roman"/>
          <w:sz w:val="24"/>
          <w:szCs w:val="24"/>
        </w:rPr>
        <w:t>Bartušková, M.</w:t>
      </w:r>
      <w:r w:rsidRPr="00A4661E">
        <w:rPr>
          <w:rFonts w:ascii="Palatino Linotype" w:eastAsia="Calibri" w:hAnsi="Palatino Linotype" w:cs="Times New Roman"/>
          <w:sz w:val="24"/>
          <w:szCs w:val="24"/>
        </w:rPr>
        <w:t xml:space="preserve"> (1957).</w:t>
      </w:r>
      <w:r w:rsidR="00355DB3" w:rsidRPr="00A4661E">
        <w:rPr>
          <w:rFonts w:ascii="Palatino Linotype" w:eastAsia="Calibri" w:hAnsi="Palatino Linotype" w:cs="Times New Roman"/>
          <w:sz w:val="24"/>
          <w:szCs w:val="24"/>
        </w:rPr>
        <w:t xml:space="preserve"> </w:t>
      </w:r>
      <w:r w:rsidR="00355DB3" w:rsidRPr="00A4661E">
        <w:rPr>
          <w:rFonts w:ascii="Palatino Linotype" w:eastAsia="Calibri" w:hAnsi="Palatino Linotype" w:cs="Times New Roman"/>
          <w:i/>
          <w:sz w:val="24"/>
          <w:szCs w:val="24"/>
        </w:rPr>
        <w:t>Pedagogika předškolního věku.</w:t>
      </w:r>
      <w:r w:rsidR="00355DB3" w:rsidRPr="00A4661E">
        <w:rPr>
          <w:rFonts w:ascii="Palatino Linotype" w:eastAsia="Calibri" w:hAnsi="Palatino Linotype" w:cs="Times New Roman"/>
          <w:sz w:val="24"/>
          <w:szCs w:val="24"/>
        </w:rPr>
        <w:t xml:space="preserve"> Praha: Státní </w:t>
      </w:r>
      <w:r w:rsidRPr="00A4661E">
        <w:rPr>
          <w:rFonts w:ascii="Palatino Linotype" w:eastAsia="Calibri" w:hAnsi="Palatino Linotype" w:cs="Times New Roman"/>
          <w:sz w:val="24"/>
          <w:szCs w:val="24"/>
        </w:rPr>
        <w:t>pedagogické nakladatelství</w:t>
      </w:r>
      <w:r w:rsidR="00355DB3" w:rsidRPr="00A4661E">
        <w:rPr>
          <w:rFonts w:ascii="Palatino Linotype" w:eastAsia="Calibri" w:hAnsi="Palatino Linotype" w:cs="Times New Roman"/>
          <w:sz w:val="24"/>
          <w:szCs w:val="24"/>
        </w:rPr>
        <w:t>.</w:t>
      </w:r>
    </w:p>
    <w:p w:rsidR="00965140" w:rsidRPr="00A4661E" w:rsidRDefault="00944E82" w:rsidP="00944E82">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2</w:t>
      </w:r>
      <w:r w:rsidRPr="00A4661E">
        <w:rPr>
          <w:rFonts w:ascii="Palatino Linotype" w:hAnsi="Palatino Linotype"/>
          <w:sz w:val="24"/>
          <w:szCs w:val="24"/>
        </w:rPr>
        <w:tab/>
      </w:r>
      <w:r w:rsidR="00355DB3" w:rsidRPr="00A4661E">
        <w:rPr>
          <w:rFonts w:ascii="Palatino Linotype" w:hAnsi="Palatino Linotype"/>
          <w:sz w:val="24"/>
          <w:szCs w:val="24"/>
        </w:rPr>
        <w:t xml:space="preserve">Blatný, M. (2016). </w:t>
      </w:r>
      <w:r w:rsidR="00355DB3" w:rsidRPr="00A4661E">
        <w:rPr>
          <w:rFonts w:ascii="Palatino Linotype" w:hAnsi="Palatino Linotype"/>
          <w:i/>
          <w:iCs/>
          <w:sz w:val="24"/>
          <w:szCs w:val="24"/>
        </w:rPr>
        <w:t>Psychologie celoživotního vývoje</w:t>
      </w:r>
      <w:r w:rsidR="00355DB3" w:rsidRPr="00A4661E">
        <w:rPr>
          <w:rFonts w:ascii="Palatino Linotype" w:hAnsi="Palatino Linotype"/>
          <w:sz w:val="24"/>
          <w:szCs w:val="24"/>
        </w:rPr>
        <w:t>. Praha: Univerzita Karlova, nakladatelství Karolinum.</w:t>
      </w:r>
    </w:p>
    <w:p w:rsidR="00B77C5A" w:rsidRPr="00A4661E" w:rsidRDefault="00944E82" w:rsidP="00944E82">
      <w:pPr>
        <w:spacing w:after="0" w:line="360" w:lineRule="auto"/>
        <w:ind w:left="708" w:hanging="708"/>
        <w:rPr>
          <w:rFonts w:ascii="Palatino Linotype" w:hAnsi="Palatino Linotype"/>
          <w:sz w:val="24"/>
          <w:szCs w:val="24"/>
        </w:rPr>
      </w:pPr>
      <w:r w:rsidRPr="00A4661E">
        <w:rPr>
          <w:rFonts w:ascii="Palatino Linotype" w:hAnsi="Palatino Linotype"/>
          <w:sz w:val="24"/>
          <w:szCs w:val="24"/>
        </w:rPr>
        <w:t>3</w:t>
      </w:r>
      <w:r w:rsidRPr="00A4661E">
        <w:rPr>
          <w:rFonts w:ascii="Palatino Linotype" w:hAnsi="Palatino Linotype"/>
          <w:sz w:val="24"/>
          <w:szCs w:val="24"/>
        </w:rPr>
        <w:tab/>
      </w:r>
      <w:r w:rsidR="00B77C5A" w:rsidRPr="00A4661E">
        <w:rPr>
          <w:rFonts w:ascii="Palatino Linotype" w:hAnsi="Palatino Linotype"/>
          <w:sz w:val="24"/>
          <w:szCs w:val="24"/>
        </w:rPr>
        <w:t xml:space="preserve">CSU, (2003). </w:t>
      </w:r>
      <w:r w:rsidR="00B77C5A" w:rsidRPr="00A4661E">
        <w:rPr>
          <w:rFonts w:ascii="Palatino Linotype" w:hAnsi="Palatino Linotype"/>
          <w:i/>
          <w:sz w:val="24"/>
          <w:szCs w:val="24"/>
        </w:rPr>
        <w:t>Populační prognóza ČR do roku 2050</w:t>
      </w:r>
      <w:r w:rsidR="00B77C5A" w:rsidRPr="00A4661E">
        <w:rPr>
          <w:rFonts w:ascii="Palatino Linotype" w:hAnsi="Palatino Linotype"/>
          <w:sz w:val="24"/>
          <w:szCs w:val="24"/>
        </w:rPr>
        <w:t xml:space="preserve">. Český statistický úřad. </w:t>
      </w:r>
      <w:r w:rsidR="00C228F1" w:rsidRPr="00A4661E">
        <w:rPr>
          <w:rFonts w:ascii="Palatino Linotype" w:eastAsia="Times New Roman" w:hAnsi="Palatino Linotype" w:cs="Times New Roman"/>
          <w:sz w:val="24"/>
          <w:szCs w:val="24"/>
          <w:lang w:eastAsia="cs-CZ"/>
        </w:rPr>
        <w:t xml:space="preserve">[online]. </w:t>
      </w:r>
      <w:r w:rsidR="00B77C5A" w:rsidRPr="00A4661E">
        <w:rPr>
          <w:rFonts w:ascii="Palatino Linotype" w:hAnsi="Palatino Linotype"/>
          <w:sz w:val="24"/>
          <w:szCs w:val="24"/>
        </w:rPr>
        <w:t xml:space="preserve">Citováno dne 13. 2. 2020. Dostupné z </w:t>
      </w:r>
      <w:hyperlink r:id="rId20" w:history="1">
        <w:r w:rsidR="00B77C5A" w:rsidRPr="00A4661E">
          <w:rPr>
            <w:rFonts w:ascii="Palatino Linotype" w:hAnsi="Palatino Linotype"/>
            <w:sz w:val="24"/>
            <w:szCs w:val="24"/>
          </w:rPr>
          <w:t>https://www.czso.cz/documents/10180/20538390/4025rra.pdf/9142790b-9517-463c-860b-8fc78897f30d?version=1.0</w:t>
        </w:r>
      </w:hyperlink>
    </w:p>
    <w:p w:rsidR="00C228F1" w:rsidRPr="00A4661E" w:rsidRDefault="00944E82" w:rsidP="00944E82">
      <w:pPr>
        <w:spacing w:after="0" w:line="360" w:lineRule="auto"/>
        <w:ind w:left="708" w:hanging="708"/>
        <w:rPr>
          <w:rFonts w:ascii="Palatino Linotype" w:hAnsi="Palatino Linotype"/>
          <w:sz w:val="24"/>
          <w:szCs w:val="24"/>
        </w:rPr>
      </w:pPr>
      <w:r w:rsidRPr="00A4661E">
        <w:rPr>
          <w:rFonts w:ascii="Palatino Linotype" w:hAnsi="Palatino Linotype"/>
          <w:sz w:val="24"/>
          <w:szCs w:val="24"/>
        </w:rPr>
        <w:t>4</w:t>
      </w:r>
      <w:r w:rsidRPr="00A4661E">
        <w:rPr>
          <w:rFonts w:ascii="Palatino Linotype" w:hAnsi="Palatino Linotype"/>
          <w:sz w:val="24"/>
          <w:szCs w:val="24"/>
        </w:rPr>
        <w:tab/>
      </w:r>
      <w:proofErr w:type="spellStart"/>
      <w:r w:rsidR="00C228F1" w:rsidRPr="00A4661E">
        <w:rPr>
          <w:rFonts w:ascii="Palatino Linotype" w:hAnsi="Palatino Linotype"/>
          <w:sz w:val="24"/>
          <w:szCs w:val="24"/>
        </w:rPr>
        <w:t>Disman</w:t>
      </w:r>
      <w:proofErr w:type="spellEnd"/>
      <w:r w:rsidR="00C228F1" w:rsidRPr="00A4661E">
        <w:rPr>
          <w:rFonts w:ascii="Palatino Linotype" w:hAnsi="Palatino Linotype"/>
          <w:sz w:val="24"/>
          <w:szCs w:val="24"/>
        </w:rPr>
        <w:t xml:space="preserve">, M. (Nedatováno). Šetření dotazníkové. In. </w:t>
      </w:r>
      <w:r w:rsidR="00C228F1" w:rsidRPr="00A4661E">
        <w:rPr>
          <w:rFonts w:ascii="Palatino Linotype" w:hAnsi="Palatino Linotype"/>
          <w:i/>
          <w:sz w:val="24"/>
          <w:szCs w:val="24"/>
        </w:rPr>
        <w:t xml:space="preserve">Sociologická encyklopedie </w:t>
      </w:r>
      <w:r w:rsidR="00C228F1" w:rsidRPr="00A4661E">
        <w:rPr>
          <w:rFonts w:ascii="Palatino Linotype" w:eastAsia="Times New Roman" w:hAnsi="Palatino Linotype" w:cs="Times New Roman"/>
          <w:sz w:val="24"/>
          <w:szCs w:val="24"/>
          <w:lang w:eastAsia="cs-CZ"/>
        </w:rPr>
        <w:t xml:space="preserve">[online]. Citováno dne 31. 3. 2020. Dostupné z:  </w:t>
      </w:r>
      <w:hyperlink r:id="rId21" w:history="1">
        <w:r w:rsidR="00C228F1" w:rsidRPr="00A4661E">
          <w:rPr>
            <w:rFonts w:ascii="Palatino Linotype" w:hAnsi="Palatino Linotype"/>
            <w:sz w:val="24"/>
            <w:szCs w:val="24"/>
          </w:rPr>
          <w:t>https://encyklopedie.soc.cas.cz/w/%C5%A0et%C5%99en%C3%AD_dotazn%C3%ADkov%C3%A9_(MSgS)</w:t>
        </w:r>
      </w:hyperlink>
      <w:r w:rsidR="00C228F1" w:rsidRPr="00A4661E">
        <w:rPr>
          <w:rFonts w:ascii="Palatino Linotype" w:hAnsi="Palatino Linotype"/>
          <w:i/>
          <w:sz w:val="24"/>
          <w:szCs w:val="24"/>
        </w:rPr>
        <w:t xml:space="preserve"> </w:t>
      </w:r>
      <w:r w:rsidR="00C228F1" w:rsidRPr="00A4661E">
        <w:rPr>
          <w:rFonts w:ascii="Palatino Linotype" w:hAnsi="Palatino Linotype"/>
          <w:sz w:val="24"/>
          <w:szCs w:val="24"/>
        </w:rPr>
        <w:t xml:space="preserve"> </w:t>
      </w:r>
    </w:p>
    <w:p w:rsidR="00B77C5A" w:rsidRPr="00A4661E" w:rsidRDefault="00944E82" w:rsidP="00944E82">
      <w:pPr>
        <w:spacing w:after="0" w:line="360" w:lineRule="auto"/>
        <w:ind w:left="708" w:hanging="708"/>
        <w:rPr>
          <w:rFonts w:ascii="Palatino Linotype" w:hAnsi="Palatino Linotype"/>
          <w:i/>
          <w:sz w:val="24"/>
          <w:szCs w:val="24"/>
        </w:rPr>
      </w:pPr>
      <w:r w:rsidRPr="00A4661E">
        <w:rPr>
          <w:rFonts w:ascii="Palatino Linotype" w:hAnsi="Palatino Linotype"/>
          <w:sz w:val="24"/>
          <w:szCs w:val="24"/>
        </w:rPr>
        <w:t>5</w:t>
      </w:r>
      <w:r w:rsidRPr="00A4661E">
        <w:rPr>
          <w:rFonts w:ascii="Palatino Linotype" w:hAnsi="Palatino Linotype"/>
          <w:sz w:val="24"/>
          <w:szCs w:val="24"/>
        </w:rPr>
        <w:tab/>
      </w:r>
      <w:r w:rsidR="00B77C5A" w:rsidRPr="00A4661E">
        <w:rPr>
          <w:rFonts w:ascii="Palatino Linotype" w:hAnsi="Palatino Linotype"/>
          <w:sz w:val="24"/>
          <w:szCs w:val="24"/>
        </w:rPr>
        <w:t>Domov Vesna. (</w:t>
      </w:r>
      <w:r w:rsidR="00B4023D" w:rsidRPr="00A4661E">
        <w:rPr>
          <w:rFonts w:ascii="Palatino Linotype" w:hAnsi="Palatino Linotype"/>
          <w:sz w:val="24"/>
          <w:szCs w:val="24"/>
        </w:rPr>
        <w:t>2014</w:t>
      </w:r>
      <w:r w:rsidR="00B77C5A" w:rsidRPr="00A4661E">
        <w:rPr>
          <w:rFonts w:ascii="Palatino Linotype" w:hAnsi="Palatino Linotype"/>
          <w:sz w:val="24"/>
          <w:szCs w:val="24"/>
        </w:rPr>
        <w:t xml:space="preserve">). Naše činnosti, projekty. </w:t>
      </w:r>
      <w:r w:rsidR="00B77C5A" w:rsidRPr="00A4661E">
        <w:rPr>
          <w:rFonts w:ascii="Palatino Linotype" w:hAnsi="Palatino Linotype"/>
          <w:i/>
          <w:sz w:val="24"/>
          <w:szCs w:val="24"/>
        </w:rPr>
        <w:t>Projekt mezigeneračního setkávání.</w:t>
      </w:r>
      <w:r w:rsidR="00B77C5A" w:rsidRPr="00A4661E">
        <w:rPr>
          <w:rFonts w:ascii="Palatino Linotype" w:eastAsia="Times New Roman" w:hAnsi="Palatino Linotype" w:cs="Times New Roman"/>
          <w:sz w:val="24"/>
          <w:szCs w:val="24"/>
          <w:lang w:eastAsia="cs-CZ"/>
        </w:rPr>
        <w:t xml:space="preserve"> [online]. Citováno dne 18. 12. 2019. Dostupné z </w:t>
      </w:r>
      <w:hyperlink r:id="rId22" w:history="1">
        <w:r w:rsidR="00B77C5A" w:rsidRPr="00A4661E">
          <w:rPr>
            <w:rFonts w:ascii="Palatino Linotype" w:hAnsi="Palatino Linotype"/>
            <w:sz w:val="24"/>
            <w:szCs w:val="24"/>
          </w:rPr>
          <w:t>https://domovvesna.cz/Nase_cinnost_Projekty_Mezigeneracni_setkavani/0</w:t>
        </w:r>
      </w:hyperlink>
      <w:r w:rsidR="00B77C5A" w:rsidRPr="00A4661E">
        <w:rPr>
          <w:rFonts w:ascii="Palatino Linotype" w:eastAsia="Times New Roman" w:hAnsi="Palatino Linotype" w:cs="Times New Roman"/>
          <w:sz w:val="24"/>
          <w:szCs w:val="24"/>
          <w:lang w:eastAsia="cs-CZ"/>
        </w:rPr>
        <w:t xml:space="preserve"> </w:t>
      </w:r>
      <w:r w:rsidR="00B77C5A" w:rsidRPr="00A4661E">
        <w:rPr>
          <w:rFonts w:ascii="Palatino Linotype" w:hAnsi="Palatino Linotype"/>
          <w:i/>
          <w:sz w:val="24"/>
          <w:szCs w:val="24"/>
        </w:rPr>
        <w:t xml:space="preserve"> </w:t>
      </w:r>
    </w:p>
    <w:p w:rsidR="00965140" w:rsidRPr="00A4661E" w:rsidRDefault="00944E82" w:rsidP="00944E82">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6</w:t>
      </w:r>
      <w:r w:rsidRPr="00A4661E">
        <w:rPr>
          <w:rFonts w:ascii="Palatino Linotype" w:hAnsi="Palatino Linotype" w:cs="Arial"/>
          <w:sz w:val="24"/>
          <w:szCs w:val="24"/>
        </w:rPr>
        <w:tab/>
      </w:r>
      <w:r w:rsidR="00355DB3" w:rsidRPr="00A4661E">
        <w:rPr>
          <w:rFonts w:ascii="Palatino Linotype" w:hAnsi="Palatino Linotype" w:cs="Arial"/>
          <w:sz w:val="24"/>
          <w:szCs w:val="24"/>
        </w:rPr>
        <w:t>Dvořáčková, D. (2012). </w:t>
      </w:r>
      <w:r w:rsidR="00355DB3" w:rsidRPr="00A4661E">
        <w:rPr>
          <w:rFonts w:ascii="Palatino Linotype" w:hAnsi="Palatino Linotype" w:cs="Arial"/>
          <w:i/>
          <w:iCs/>
          <w:sz w:val="24"/>
          <w:szCs w:val="24"/>
        </w:rPr>
        <w:t>Kvalita života seniorů: v domovech pro seniory</w:t>
      </w:r>
      <w:r w:rsidR="00355DB3" w:rsidRPr="00A4661E">
        <w:rPr>
          <w:rFonts w:ascii="Palatino Linotype" w:hAnsi="Palatino Linotype" w:cs="Arial"/>
          <w:sz w:val="24"/>
          <w:szCs w:val="24"/>
        </w:rPr>
        <w:t xml:space="preserve">. Praha: </w:t>
      </w:r>
      <w:proofErr w:type="spellStart"/>
      <w:r w:rsidR="00355DB3" w:rsidRPr="00A4661E">
        <w:rPr>
          <w:rFonts w:ascii="Palatino Linotype" w:hAnsi="Palatino Linotype" w:cs="Arial"/>
          <w:sz w:val="24"/>
          <w:szCs w:val="24"/>
        </w:rPr>
        <w:t>Grada</w:t>
      </w:r>
      <w:proofErr w:type="spellEnd"/>
      <w:r w:rsidR="00355DB3" w:rsidRPr="00A4661E">
        <w:rPr>
          <w:rFonts w:ascii="Palatino Linotype" w:hAnsi="Palatino Linotype" w:cs="Arial"/>
          <w:sz w:val="24"/>
          <w:szCs w:val="24"/>
        </w:rPr>
        <w:t>.</w:t>
      </w:r>
    </w:p>
    <w:p w:rsidR="00965140" w:rsidRPr="00A4661E" w:rsidRDefault="00944E82">
      <w:pPr>
        <w:spacing w:after="0" w:line="360" w:lineRule="auto"/>
        <w:jc w:val="both"/>
        <w:rPr>
          <w:rFonts w:ascii="Palatino Linotype" w:hAnsi="Palatino Linotype" w:cs="Arial"/>
          <w:sz w:val="24"/>
          <w:szCs w:val="24"/>
        </w:rPr>
      </w:pPr>
      <w:r w:rsidRPr="00A4661E">
        <w:rPr>
          <w:rFonts w:ascii="Palatino Linotype" w:hAnsi="Palatino Linotype" w:cs="Arial"/>
          <w:sz w:val="24"/>
          <w:szCs w:val="24"/>
        </w:rPr>
        <w:t>7</w:t>
      </w:r>
      <w:r w:rsidRPr="00A4661E">
        <w:rPr>
          <w:rFonts w:ascii="Palatino Linotype" w:hAnsi="Palatino Linotype" w:cs="Arial"/>
          <w:sz w:val="24"/>
          <w:szCs w:val="24"/>
        </w:rPr>
        <w:tab/>
      </w:r>
      <w:r w:rsidR="00355DB3" w:rsidRPr="00A4661E">
        <w:rPr>
          <w:rFonts w:ascii="Palatino Linotype" w:hAnsi="Palatino Linotype" w:cs="Arial"/>
          <w:sz w:val="24"/>
          <w:szCs w:val="24"/>
        </w:rPr>
        <w:t>Gilbert, G. (2018). </w:t>
      </w:r>
      <w:r w:rsidR="00355DB3" w:rsidRPr="00A4661E">
        <w:rPr>
          <w:rFonts w:ascii="Palatino Linotype" w:hAnsi="Palatino Linotype" w:cs="Arial"/>
          <w:i/>
          <w:iCs/>
          <w:sz w:val="24"/>
          <w:szCs w:val="24"/>
        </w:rPr>
        <w:t>Rodina: poklad naší doby</w:t>
      </w:r>
      <w:r w:rsidR="00355DB3" w:rsidRPr="00A4661E">
        <w:rPr>
          <w:rFonts w:ascii="Palatino Linotype" w:hAnsi="Palatino Linotype" w:cs="Arial"/>
          <w:sz w:val="24"/>
          <w:szCs w:val="24"/>
        </w:rPr>
        <w:t>. Praha: Portál.</w:t>
      </w:r>
    </w:p>
    <w:p w:rsidR="00D54AA3" w:rsidRPr="00A4661E" w:rsidRDefault="00944E82" w:rsidP="00944E82">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8</w:t>
      </w:r>
      <w:r w:rsidRPr="00A4661E">
        <w:rPr>
          <w:rFonts w:ascii="Palatino Linotype" w:hAnsi="Palatino Linotype" w:cs="Arial"/>
          <w:sz w:val="24"/>
          <w:szCs w:val="24"/>
        </w:rPr>
        <w:tab/>
      </w:r>
      <w:r w:rsidR="00D54AA3" w:rsidRPr="00A4661E">
        <w:rPr>
          <w:rFonts w:ascii="Palatino Linotype" w:hAnsi="Palatino Linotype" w:cs="Arial"/>
          <w:sz w:val="24"/>
          <w:szCs w:val="24"/>
        </w:rPr>
        <w:t xml:space="preserve">Handl, J. (2005). </w:t>
      </w:r>
      <w:r w:rsidR="00D54AA3" w:rsidRPr="00A4661E">
        <w:rPr>
          <w:rFonts w:ascii="Palatino Linotype" w:hAnsi="Palatino Linotype" w:cs="Arial"/>
          <w:i/>
          <w:sz w:val="24"/>
          <w:szCs w:val="24"/>
        </w:rPr>
        <w:t>Kvalitativní výzkum: základní metody a aplikace.</w:t>
      </w:r>
      <w:r w:rsidR="00D54AA3" w:rsidRPr="00A4661E">
        <w:rPr>
          <w:rFonts w:ascii="Palatino Linotype" w:hAnsi="Palatino Linotype" w:cs="Arial"/>
          <w:sz w:val="24"/>
          <w:szCs w:val="24"/>
        </w:rPr>
        <w:t xml:space="preserve"> Praha: Portál.</w:t>
      </w:r>
    </w:p>
    <w:p w:rsidR="00965140" w:rsidRPr="00A4661E" w:rsidRDefault="00944E82" w:rsidP="00042DFA">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9</w:t>
      </w:r>
      <w:r w:rsidRPr="00A4661E">
        <w:rPr>
          <w:rFonts w:ascii="Palatino Linotype" w:hAnsi="Palatino Linotype"/>
          <w:sz w:val="24"/>
          <w:szCs w:val="24"/>
        </w:rPr>
        <w:tab/>
      </w:r>
      <w:r w:rsidR="00355DB3" w:rsidRPr="00A4661E">
        <w:rPr>
          <w:rFonts w:ascii="Palatino Linotype" w:hAnsi="Palatino Linotype"/>
          <w:sz w:val="24"/>
          <w:szCs w:val="24"/>
        </w:rPr>
        <w:t xml:space="preserve">Hasmanová </w:t>
      </w:r>
      <w:proofErr w:type="spellStart"/>
      <w:r w:rsidR="00355DB3" w:rsidRPr="00A4661E">
        <w:rPr>
          <w:rFonts w:ascii="Palatino Linotype" w:hAnsi="Palatino Linotype"/>
          <w:sz w:val="24"/>
          <w:szCs w:val="24"/>
        </w:rPr>
        <w:t>Marhánková</w:t>
      </w:r>
      <w:proofErr w:type="spellEnd"/>
      <w:r w:rsidR="00355DB3" w:rsidRPr="00A4661E">
        <w:rPr>
          <w:rFonts w:ascii="Palatino Linotype" w:hAnsi="Palatino Linotype"/>
          <w:sz w:val="24"/>
          <w:szCs w:val="24"/>
        </w:rPr>
        <w:t>, J., &amp; Štípková, M.</w:t>
      </w:r>
      <w:r w:rsidRPr="00A4661E">
        <w:rPr>
          <w:rFonts w:ascii="Palatino Linotype" w:hAnsi="Palatino Linotype"/>
          <w:sz w:val="24"/>
          <w:szCs w:val="24"/>
        </w:rPr>
        <w:t xml:space="preserve"> (2018).</w:t>
      </w:r>
      <w:r w:rsidR="00355DB3" w:rsidRPr="00A4661E">
        <w:rPr>
          <w:rFonts w:ascii="Palatino Linotype" w:hAnsi="Palatino Linotype"/>
          <w:sz w:val="24"/>
          <w:szCs w:val="24"/>
        </w:rPr>
        <w:t xml:space="preserve"> </w:t>
      </w:r>
      <w:proofErr w:type="spellStart"/>
      <w:r w:rsidR="00355DB3" w:rsidRPr="00A4661E">
        <w:rPr>
          <w:rFonts w:ascii="Palatino Linotype" w:hAnsi="Palatino Linotype"/>
          <w:i/>
          <w:iCs/>
          <w:sz w:val="24"/>
          <w:szCs w:val="24"/>
        </w:rPr>
        <w:t>Prarodičovství</w:t>
      </w:r>
      <w:proofErr w:type="spellEnd"/>
      <w:r w:rsidR="00355DB3" w:rsidRPr="00A4661E">
        <w:rPr>
          <w:rFonts w:ascii="Palatino Linotype" w:hAnsi="Palatino Linotype"/>
          <w:i/>
          <w:iCs/>
          <w:sz w:val="24"/>
          <w:szCs w:val="24"/>
        </w:rPr>
        <w:t xml:space="preserve"> v současné české společnosti</w:t>
      </w:r>
      <w:r w:rsidR="00355DB3" w:rsidRPr="00A4661E">
        <w:rPr>
          <w:rFonts w:ascii="Palatino Linotype" w:hAnsi="Palatino Linotype"/>
          <w:sz w:val="24"/>
          <w:szCs w:val="24"/>
        </w:rPr>
        <w:t>. Praha: Sociolog</w:t>
      </w:r>
      <w:r w:rsidRPr="00A4661E">
        <w:rPr>
          <w:rFonts w:ascii="Palatino Linotype" w:hAnsi="Palatino Linotype"/>
          <w:sz w:val="24"/>
          <w:szCs w:val="24"/>
        </w:rPr>
        <w:t>ické nakladatelství (SLON)</w:t>
      </w:r>
      <w:r w:rsidR="00355DB3" w:rsidRPr="00A4661E">
        <w:rPr>
          <w:rFonts w:ascii="Palatino Linotype" w:hAnsi="Palatino Linotype"/>
          <w:sz w:val="24"/>
          <w:szCs w:val="24"/>
        </w:rPr>
        <w:t>.</w:t>
      </w:r>
    </w:p>
    <w:p w:rsidR="00A57B0F" w:rsidRPr="00A4661E" w:rsidRDefault="00944E82" w:rsidP="00944E82">
      <w:pPr>
        <w:spacing w:after="0" w:line="360" w:lineRule="auto"/>
        <w:ind w:left="708" w:hanging="708"/>
        <w:jc w:val="both"/>
        <w:rPr>
          <w:rFonts w:ascii="Palatino Linotype" w:hAnsi="Palatino Linotype"/>
          <w:sz w:val="24"/>
          <w:szCs w:val="24"/>
        </w:rPr>
      </w:pPr>
      <w:r w:rsidRPr="00A4661E">
        <w:rPr>
          <w:rStyle w:val="CittHTML"/>
          <w:rFonts w:ascii="Palatino Linotype" w:hAnsi="Palatino Linotype"/>
          <w:i w:val="0"/>
          <w:iCs w:val="0"/>
          <w:sz w:val="24"/>
          <w:szCs w:val="24"/>
        </w:rPr>
        <w:t>10</w:t>
      </w:r>
      <w:r w:rsidRPr="00A4661E">
        <w:rPr>
          <w:rStyle w:val="CittHTML"/>
          <w:rFonts w:ascii="Palatino Linotype" w:hAnsi="Palatino Linotype"/>
          <w:i w:val="0"/>
          <w:iCs w:val="0"/>
          <w:sz w:val="24"/>
          <w:szCs w:val="24"/>
        </w:rPr>
        <w:tab/>
      </w:r>
      <w:r w:rsidR="00A57B0F" w:rsidRPr="00A4661E">
        <w:rPr>
          <w:rStyle w:val="CittHTML"/>
          <w:rFonts w:ascii="Palatino Linotype" w:hAnsi="Palatino Linotype"/>
          <w:i w:val="0"/>
          <w:iCs w:val="0"/>
          <w:sz w:val="24"/>
          <w:szCs w:val="24"/>
        </w:rPr>
        <w:t>Haškovcová, Helena.</w:t>
      </w:r>
      <w:r w:rsidRPr="00A4661E">
        <w:rPr>
          <w:rStyle w:val="CittHTML"/>
          <w:rFonts w:ascii="Palatino Linotype" w:hAnsi="Palatino Linotype"/>
          <w:i w:val="0"/>
          <w:iCs w:val="0"/>
          <w:sz w:val="24"/>
          <w:szCs w:val="24"/>
        </w:rPr>
        <w:t xml:space="preserve"> (2012).</w:t>
      </w:r>
      <w:r w:rsidR="00A57B0F" w:rsidRPr="00A4661E">
        <w:rPr>
          <w:rStyle w:val="CittHTML"/>
          <w:rFonts w:ascii="Palatino Linotype" w:hAnsi="Palatino Linotype"/>
          <w:i w:val="0"/>
          <w:iCs w:val="0"/>
          <w:sz w:val="24"/>
          <w:szCs w:val="24"/>
        </w:rPr>
        <w:t xml:space="preserve"> </w:t>
      </w:r>
      <w:r w:rsidR="00A57B0F" w:rsidRPr="00A4661E">
        <w:rPr>
          <w:rStyle w:val="CittHTML"/>
          <w:rFonts w:ascii="Palatino Linotype" w:hAnsi="Palatino Linotype"/>
          <w:sz w:val="24"/>
          <w:szCs w:val="24"/>
        </w:rPr>
        <w:t>Sociální gerontologie, aneb senioři mezi námi</w:t>
      </w:r>
      <w:r w:rsidR="00A57B0F" w:rsidRPr="00A4661E">
        <w:rPr>
          <w:rStyle w:val="CittHTML"/>
          <w:rFonts w:ascii="Palatino Linotype" w:hAnsi="Palatino Linotype"/>
          <w:i w:val="0"/>
          <w:iCs w:val="0"/>
          <w:sz w:val="24"/>
          <w:szCs w:val="24"/>
        </w:rPr>
        <w:t xml:space="preserve">. </w:t>
      </w:r>
      <w:r w:rsidRPr="00A4661E">
        <w:rPr>
          <w:rStyle w:val="CittHTML"/>
          <w:rFonts w:ascii="Palatino Linotype" w:hAnsi="Palatino Linotype"/>
          <w:i w:val="0"/>
          <w:iCs w:val="0"/>
          <w:sz w:val="24"/>
          <w:szCs w:val="24"/>
        </w:rPr>
        <w:t xml:space="preserve">Praha: </w:t>
      </w:r>
      <w:proofErr w:type="spellStart"/>
      <w:r w:rsidRPr="00A4661E">
        <w:rPr>
          <w:rStyle w:val="CittHTML"/>
          <w:rFonts w:ascii="Palatino Linotype" w:hAnsi="Palatino Linotype"/>
          <w:i w:val="0"/>
          <w:iCs w:val="0"/>
          <w:sz w:val="24"/>
          <w:szCs w:val="24"/>
        </w:rPr>
        <w:t>Galén</w:t>
      </w:r>
      <w:proofErr w:type="spellEnd"/>
      <w:r w:rsidRPr="00A4661E">
        <w:rPr>
          <w:rStyle w:val="CittHTML"/>
          <w:rFonts w:ascii="Palatino Linotype" w:hAnsi="Palatino Linotype"/>
          <w:i w:val="0"/>
          <w:iCs w:val="0"/>
          <w:sz w:val="24"/>
          <w:szCs w:val="24"/>
        </w:rPr>
        <w:t>.</w:t>
      </w:r>
    </w:p>
    <w:p w:rsidR="00965140" w:rsidRPr="00A4661E" w:rsidRDefault="00944E82">
      <w:pPr>
        <w:spacing w:after="0" w:line="360" w:lineRule="auto"/>
        <w:jc w:val="both"/>
        <w:rPr>
          <w:rFonts w:ascii="Palatino Linotype" w:hAnsi="Palatino Linotype" w:cs="Arial"/>
          <w:sz w:val="24"/>
          <w:szCs w:val="24"/>
        </w:rPr>
      </w:pPr>
      <w:r w:rsidRPr="00A4661E">
        <w:rPr>
          <w:rFonts w:ascii="Palatino Linotype" w:hAnsi="Palatino Linotype" w:cs="Arial"/>
          <w:sz w:val="24"/>
          <w:szCs w:val="24"/>
        </w:rPr>
        <w:t>11</w:t>
      </w:r>
      <w:r w:rsidRPr="00A4661E">
        <w:rPr>
          <w:rFonts w:ascii="Palatino Linotype" w:hAnsi="Palatino Linotype" w:cs="Arial"/>
          <w:sz w:val="24"/>
          <w:szCs w:val="24"/>
        </w:rPr>
        <w:tab/>
      </w:r>
      <w:r w:rsidR="00355DB3" w:rsidRPr="00A4661E">
        <w:rPr>
          <w:rFonts w:ascii="Palatino Linotype" w:hAnsi="Palatino Linotype" w:cs="Arial"/>
          <w:sz w:val="24"/>
          <w:szCs w:val="24"/>
        </w:rPr>
        <w:t>Hazuková, H. (c2014). </w:t>
      </w:r>
      <w:r w:rsidR="00355DB3" w:rsidRPr="00A4661E">
        <w:rPr>
          <w:rFonts w:ascii="Palatino Linotype" w:hAnsi="Palatino Linotype" w:cs="Arial"/>
          <w:i/>
          <w:iCs/>
          <w:sz w:val="24"/>
          <w:szCs w:val="24"/>
        </w:rPr>
        <w:t xml:space="preserve">Objevujeme s dětmi kulturu a společnost: dítě a </w:t>
      </w:r>
      <w:r w:rsidRPr="00A4661E">
        <w:rPr>
          <w:rFonts w:ascii="Palatino Linotype" w:hAnsi="Palatino Linotype" w:cs="Arial"/>
          <w:i/>
          <w:iCs/>
          <w:sz w:val="24"/>
          <w:szCs w:val="24"/>
        </w:rPr>
        <w:tab/>
      </w:r>
      <w:r w:rsidR="00355DB3" w:rsidRPr="00A4661E">
        <w:rPr>
          <w:rFonts w:ascii="Palatino Linotype" w:hAnsi="Palatino Linotype" w:cs="Arial"/>
          <w:i/>
          <w:iCs/>
          <w:sz w:val="24"/>
          <w:szCs w:val="24"/>
        </w:rPr>
        <w:t>společnost</w:t>
      </w:r>
      <w:r w:rsidR="00355DB3" w:rsidRPr="00A4661E">
        <w:rPr>
          <w:rFonts w:ascii="Palatino Linotype" w:hAnsi="Palatino Linotype" w:cs="Arial"/>
          <w:sz w:val="24"/>
          <w:szCs w:val="24"/>
        </w:rPr>
        <w:t>. Praha: Raabe.</w:t>
      </w:r>
    </w:p>
    <w:p w:rsidR="00C16D57" w:rsidRPr="00A4661E" w:rsidRDefault="00944E82" w:rsidP="00944E82">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lastRenderedPageBreak/>
        <w:t>12</w:t>
      </w:r>
      <w:r w:rsidRPr="00A4661E">
        <w:rPr>
          <w:rFonts w:ascii="Palatino Linotype" w:hAnsi="Palatino Linotype" w:cs="Arial"/>
          <w:sz w:val="24"/>
          <w:szCs w:val="24"/>
        </w:rPr>
        <w:tab/>
      </w:r>
      <w:proofErr w:type="spellStart"/>
      <w:r w:rsidR="00C16D57" w:rsidRPr="00A4661E">
        <w:rPr>
          <w:rFonts w:ascii="Palatino Linotype" w:hAnsi="Palatino Linotype" w:cs="Arial"/>
          <w:sz w:val="24"/>
          <w:szCs w:val="24"/>
        </w:rPr>
        <w:t>Hendl</w:t>
      </w:r>
      <w:proofErr w:type="spellEnd"/>
      <w:r w:rsidR="00C16D57" w:rsidRPr="00A4661E">
        <w:rPr>
          <w:rFonts w:ascii="Palatino Linotype" w:hAnsi="Palatino Linotype" w:cs="Arial"/>
          <w:sz w:val="24"/>
          <w:szCs w:val="24"/>
        </w:rPr>
        <w:t xml:space="preserve">, J. (2005). </w:t>
      </w:r>
      <w:r w:rsidR="00C16D57" w:rsidRPr="00A4661E">
        <w:rPr>
          <w:rFonts w:ascii="Palatino Linotype" w:hAnsi="Palatino Linotype" w:cs="Arial"/>
          <w:i/>
          <w:sz w:val="24"/>
          <w:szCs w:val="24"/>
        </w:rPr>
        <w:t xml:space="preserve">Kvalitativní výzkum. Základní metody a aplikace. </w:t>
      </w:r>
      <w:r w:rsidR="00C16D57" w:rsidRPr="00A4661E">
        <w:rPr>
          <w:rFonts w:ascii="Palatino Linotype" w:hAnsi="Palatino Linotype" w:cs="Arial"/>
          <w:sz w:val="24"/>
          <w:szCs w:val="24"/>
        </w:rPr>
        <w:t>Praha: Portál.</w:t>
      </w:r>
    </w:p>
    <w:p w:rsidR="00A2016D" w:rsidRPr="00A4661E" w:rsidRDefault="00A2016D" w:rsidP="00944E82">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13</w:t>
      </w:r>
      <w:r w:rsidRPr="00A4661E">
        <w:rPr>
          <w:rFonts w:ascii="Palatino Linotype" w:hAnsi="Palatino Linotype" w:cs="Arial"/>
          <w:sz w:val="24"/>
          <w:szCs w:val="24"/>
        </w:rPr>
        <w:tab/>
        <w:t xml:space="preserve">Jakubíková, D. (2008). </w:t>
      </w:r>
      <w:r w:rsidRPr="00A4661E">
        <w:rPr>
          <w:rFonts w:ascii="Palatino Linotype" w:hAnsi="Palatino Linotype" w:cs="Arial"/>
          <w:i/>
          <w:sz w:val="24"/>
          <w:szCs w:val="24"/>
        </w:rPr>
        <w:t xml:space="preserve">Strategický marketing, strategie a trendy. </w:t>
      </w:r>
      <w:r w:rsidRPr="00A4661E">
        <w:rPr>
          <w:rFonts w:ascii="Palatino Linotype" w:hAnsi="Palatino Linotype" w:cs="Arial"/>
          <w:sz w:val="24"/>
          <w:szCs w:val="24"/>
        </w:rPr>
        <w:t xml:space="preserve">Praha: </w:t>
      </w:r>
      <w:proofErr w:type="spellStart"/>
      <w:r w:rsidRPr="00A4661E">
        <w:rPr>
          <w:rFonts w:ascii="Palatino Linotype" w:hAnsi="Palatino Linotype" w:cs="Arial"/>
          <w:sz w:val="24"/>
          <w:szCs w:val="24"/>
        </w:rPr>
        <w:t>Grada</w:t>
      </w:r>
      <w:proofErr w:type="spellEnd"/>
      <w:r w:rsidRPr="00A4661E">
        <w:rPr>
          <w:rFonts w:ascii="Palatino Linotype" w:hAnsi="Palatino Linotype" w:cs="Arial"/>
          <w:sz w:val="24"/>
          <w:szCs w:val="24"/>
        </w:rPr>
        <w:t>.</w:t>
      </w:r>
    </w:p>
    <w:p w:rsidR="00965140" w:rsidRPr="00A4661E" w:rsidRDefault="00A2016D" w:rsidP="00944E82">
      <w:pPr>
        <w:spacing w:after="0" w:line="360" w:lineRule="auto"/>
        <w:ind w:left="708" w:hanging="708"/>
        <w:jc w:val="both"/>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14</w:t>
      </w:r>
      <w:r w:rsidR="00944E82" w:rsidRPr="00A4661E">
        <w:rPr>
          <w:rFonts w:ascii="Palatino Linotype" w:eastAsia="Calibri" w:hAnsi="Palatino Linotype" w:cs="Times New Roman"/>
          <w:sz w:val="24"/>
          <w:szCs w:val="24"/>
        </w:rPr>
        <w:tab/>
      </w:r>
      <w:r w:rsidR="00355DB3" w:rsidRPr="00A4661E">
        <w:rPr>
          <w:rFonts w:ascii="Palatino Linotype" w:eastAsia="Calibri" w:hAnsi="Palatino Linotype" w:cs="Times New Roman"/>
          <w:sz w:val="24"/>
          <w:szCs w:val="24"/>
        </w:rPr>
        <w:t>Janiš, K., Svatoš, T.</w:t>
      </w:r>
      <w:r w:rsidR="00944E82" w:rsidRPr="00A4661E">
        <w:rPr>
          <w:rFonts w:ascii="Palatino Linotype" w:eastAsia="Calibri" w:hAnsi="Palatino Linotype" w:cs="Times New Roman"/>
          <w:sz w:val="24"/>
          <w:szCs w:val="24"/>
        </w:rPr>
        <w:t xml:space="preserve"> (2008).</w:t>
      </w:r>
      <w:r w:rsidR="00355DB3" w:rsidRPr="00A4661E">
        <w:rPr>
          <w:rFonts w:ascii="Palatino Linotype" w:eastAsia="Calibri" w:hAnsi="Palatino Linotype" w:cs="Times New Roman"/>
          <w:sz w:val="24"/>
          <w:szCs w:val="24"/>
        </w:rPr>
        <w:t xml:space="preserve"> </w:t>
      </w:r>
      <w:r w:rsidR="00355DB3" w:rsidRPr="00A4661E">
        <w:rPr>
          <w:rFonts w:ascii="Palatino Linotype" w:eastAsia="Calibri" w:hAnsi="Palatino Linotype" w:cs="Times New Roman"/>
          <w:i/>
          <w:sz w:val="24"/>
          <w:szCs w:val="24"/>
        </w:rPr>
        <w:t>Rodina a otázky s ní související.</w:t>
      </w:r>
      <w:r w:rsidR="00355DB3" w:rsidRPr="00A4661E">
        <w:rPr>
          <w:rFonts w:ascii="Palatino Linotype" w:eastAsia="Calibri" w:hAnsi="Palatino Linotype" w:cs="Times New Roman"/>
          <w:sz w:val="24"/>
          <w:szCs w:val="24"/>
        </w:rPr>
        <w:t xml:space="preserve"> </w:t>
      </w:r>
      <w:r w:rsidR="00944E82" w:rsidRPr="00A4661E">
        <w:rPr>
          <w:rFonts w:ascii="Palatino Linotype" w:eastAsia="Calibri" w:hAnsi="Palatino Linotype" w:cs="Times New Roman"/>
          <w:sz w:val="24"/>
          <w:szCs w:val="24"/>
        </w:rPr>
        <w:t xml:space="preserve">Hradec Králové: </w:t>
      </w:r>
      <w:proofErr w:type="spellStart"/>
      <w:r w:rsidR="00944E82" w:rsidRPr="00A4661E">
        <w:rPr>
          <w:rFonts w:ascii="Palatino Linotype" w:eastAsia="Calibri" w:hAnsi="Palatino Linotype" w:cs="Times New Roman"/>
          <w:sz w:val="24"/>
          <w:szCs w:val="24"/>
        </w:rPr>
        <w:t>Gaudeamus</w:t>
      </w:r>
      <w:proofErr w:type="spellEnd"/>
      <w:r w:rsidR="00944E82" w:rsidRPr="00A4661E">
        <w:rPr>
          <w:rFonts w:ascii="Palatino Linotype" w:eastAsia="Calibri" w:hAnsi="Palatino Linotype" w:cs="Times New Roman"/>
          <w:sz w:val="24"/>
          <w:szCs w:val="24"/>
        </w:rPr>
        <w:t>.</w:t>
      </w:r>
    </w:p>
    <w:p w:rsidR="00965140" w:rsidRPr="00A4661E" w:rsidRDefault="00A2016D">
      <w:pPr>
        <w:spacing w:after="0" w:line="360" w:lineRule="auto"/>
        <w:jc w:val="both"/>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15</w:t>
      </w:r>
      <w:r w:rsidR="00944E82" w:rsidRPr="00A4661E">
        <w:rPr>
          <w:rFonts w:ascii="Palatino Linotype" w:eastAsia="Calibri" w:hAnsi="Palatino Linotype" w:cs="Times New Roman"/>
          <w:sz w:val="24"/>
          <w:szCs w:val="24"/>
        </w:rPr>
        <w:tab/>
      </w:r>
      <w:r w:rsidR="00355DB3" w:rsidRPr="00A4661E">
        <w:rPr>
          <w:rFonts w:ascii="Palatino Linotype" w:eastAsia="Calibri" w:hAnsi="Palatino Linotype" w:cs="Times New Roman"/>
          <w:sz w:val="24"/>
          <w:szCs w:val="24"/>
        </w:rPr>
        <w:t xml:space="preserve">Janíková, H. </w:t>
      </w:r>
      <w:r w:rsidR="00C16D57" w:rsidRPr="00A4661E">
        <w:rPr>
          <w:rFonts w:ascii="Palatino Linotype" w:eastAsia="Calibri" w:hAnsi="Palatino Linotype" w:cs="Times New Roman"/>
          <w:sz w:val="24"/>
          <w:szCs w:val="24"/>
        </w:rPr>
        <w:t xml:space="preserve">(2012). </w:t>
      </w:r>
      <w:r w:rsidR="00355DB3" w:rsidRPr="00A4661E">
        <w:rPr>
          <w:rFonts w:ascii="Palatino Linotype" w:eastAsia="Calibri" w:hAnsi="Palatino Linotype" w:cs="Times New Roman"/>
          <w:i/>
          <w:sz w:val="24"/>
          <w:szCs w:val="24"/>
        </w:rPr>
        <w:t xml:space="preserve">Rodina. </w:t>
      </w:r>
      <w:r w:rsidR="00C16D57" w:rsidRPr="00A4661E">
        <w:rPr>
          <w:rFonts w:ascii="Palatino Linotype" w:eastAsia="Calibri" w:hAnsi="Palatino Linotype" w:cs="Times New Roman"/>
          <w:sz w:val="24"/>
          <w:szCs w:val="24"/>
        </w:rPr>
        <w:t xml:space="preserve">Praha: </w:t>
      </w:r>
      <w:proofErr w:type="spellStart"/>
      <w:r w:rsidR="00C16D57" w:rsidRPr="00A4661E">
        <w:rPr>
          <w:rFonts w:ascii="Palatino Linotype" w:eastAsia="Calibri" w:hAnsi="Palatino Linotype" w:cs="Times New Roman"/>
          <w:sz w:val="24"/>
          <w:szCs w:val="24"/>
        </w:rPr>
        <w:t>Benepal</w:t>
      </w:r>
      <w:proofErr w:type="spellEnd"/>
      <w:r w:rsidR="00C16D57" w:rsidRPr="00A4661E">
        <w:rPr>
          <w:rFonts w:ascii="Palatino Linotype" w:eastAsia="Calibri" w:hAnsi="Palatino Linotype" w:cs="Times New Roman"/>
          <w:sz w:val="24"/>
          <w:szCs w:val="24"/>
        </w:rPr>
        <w:t>. a.s</w:t>
      </w:r>
      <w:r w:rsidR="00355DB3" w:rsidRPr="00A4661E">
        <w:rPr>
          <w:rFonts w:ascii="Palatino Linotype" w:eastAsia="Calibri" w:hAnsi="Palatino Linotype" w:cs="Times New Roman"/>
          <w:sz w:val="24"/>
          <w:szCs w:val="24"/>
        </w:rPr>
        <w:t>.</w:t>
      </w:r>
    </w:p>
    <w:p w:rsidR="00965140" w:rsidRPr="00A4661E" w:rsidRDefault="00A2016D" w:rsidP="00944E82">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16</w:t>
      </w:r>
      <w:r w:rsidR="00944E82" w:rsidRPr="00A4661E">
        <w:rPr>
          <w:rFonts w:ascii="Palatino Linotype" w:hAnsi="Palatino Linotype" w:cs="Arial"/>
          <w:sz w:val="24"/>
          <w:szCs w:val="24"/>
        </w:rPr>
        <w:tab/>
      </w:r>
      <w:r w:rsidR="00355DB3" w:rsidRPr="00A4661E">
        <w:rPr>
          <w:rFonts w:ascii="Palatino Linotype" w:hAnsi="Palatino Linotype" w:cs="Arial"/>
          <w:sz w:val="24"/>
          <w:szCs w:val="24"/>
        </w:rPr>
        <w:t>Jeřábek, H. (2013). </w:t>
      </w:r>
      <w:r w:rsidR="00355DB3" w:rsidRPr="00A4661E">
        <w:rPr>
          <w:rFonts w:ascii="Palatino Linotype" w:hAnsi="Palatino Linotype" w:cs="Arial"/>
          <w:i/>
          <w:iCs/>
          <w:sz w:val="24"/>
          <w:szCs w:val="24"/>
        </w:rPr>
        <w:t>Mezigenerační solidarita v péči o seniory</w:t>
      </w:r>
      <w:r w:rsidR="00355DB3" w:rsidRPr="00A4661E">
        <w:rPr>
          <w:rFonts w:ascii="Palatino Linotype" w:hAnsi="Palatino Linotype" w:cs="Arial"/>
          <w:sz w:val="24"/>
          <w:szCs w:val="24"/>
        </w:rPr>
        <w:t>. Praha: Sociologické nakladatelství (SLON).</w:t>
      </w:r>
    </w:p>
    <w:p w:rsidR="00B77C5A" w:rsidRPr="00A4661E" w:rsidRDefault="00A2016D" w:rsidP="00944E82">
      <w:pPr>
        <w:spacing w:after="0" w:line="360" w:lineRule="auto"/>
        <w:ind w:left="708" w:hanging="708"/>
        <w:rPr>
          <w:rFonts w:ascii="Palatino Linotype" w:hAnsi="Palatino Linotype"/>
          <w:i/>
          <w:sz w:val="24"/>
          <w:szCs w:val="24"/>
        </w:rPr>
      </w:pPr>
      <w:r w:rsidRPr="00A4661E">
        <w:rPr>
          <w:rFonts w:ascii="Palatino Linotype" w:hAnsi="Palatino Linotype"/>
          <w:sz w:val="24"/>
          <w:szCs w:val="24"/>
        </w:rPr>
        <w:t>17</w:t>
      </w:r>
      <w:r w:rsidR="00944E82" w:rsidRPr="00A4661E">
        <w:rPr>
          <w:rFonts w:ascii="Palatino Linotype" w:hAnsi="Palatino Linotype"/>
          <w:sz w:val="24"/>
          <w:szCs w:val="24"/>
        </w:rPr>
        <w:tab/>
      </w:r>
      <w:proofErr w:type="spellStart"/>
      <w:r w:rsidR="00B77C5A" w:rsidRPr="00A4661E">
        <w:rPr>
          <w:rFonts w:ascii="Palatino Linotype" w:hAnsi="Palatino Linotype"/>
          <w:sz w:val="24"/>
          <w:szCs w:val="24"/>
        </w:rPr>
        <w:t>Kamanová</w:t>
      </w:r>
      <w:proofErr w:type="spellEnd"/>
      <w:r w:rsidR="00B77C5A" w:rsidRPr="00A4661E">
        <w:rPr>
          <w:rFonts w:ascii="Palatino Linotype" w:hAnsi="Palatino Linotype"/>
          <w:sz w:val="24"/>
          <w:szCs w:val="24"/>
        </w:rPr>
        <w:t>, L., Pevná,</w:t>
      </w:r>
      <w:r w:rsidR="00C16D57" w:rsidRPr="00A4661E">
        <w:rPr>
          <w:rFonts w:ascii="Palatino Linotype" w:hAnsi="Palatino Linotype"/>
          <w:sz w:val="24"/>
          <w:szCs w:val="24"/>
        </w:rPr>
        <w:t xml:space="preserve"> K., </w:t>
      </w:r>
      <w:proofErr w:type="spellStart"/>
      <w:r w:rsidR="00C16D57" w:rsidRPr="00A4661E">
        <w:rPr>
          <w:rFonts w:ascii="Palatino Linotype" w:hAnsi="Palatino Linotype"/>
          <w:sz w:val="24"/>
          <w:szCs w:val="24"/>
        </w:rPr>
        <w:t>Rabušicová</w:t>
      </w:r>
      <w:proofErr w:type="spellEnd"/>
      <w:r w:rsidR="00C16D57" w:rsidRPr="00A4661E">
        <w:rPr>
          <w:rFonts w:ascii="Palatino Linotype" w:hAnsi="Palatino Linotype"/>
          <w:sz w:val="24"/>
          <w:szCs w:val="24"/>
        </w:rPr>
        <w:t>, M. (2016</w:t>
      </w:r>
      <w:r w:rsidR="00B77C5A" w:rsidRPr="00A4661E">
        <w:rPr>
          <w:rFonts w:ascii="Palatino Linotype" w:hAnsi="Palatino Linotype"/>
          <w:sz w:val="24"/>
          <w:szCs w:val="24"/>
        </w:rPr>
        <w:t xml:space="preserve">), </w:t>
      </w:r>
      <w:r w:rsidR="00B77C5A" w:rsidRPr="00A4661E">
        <w:rPr>
          <w:rFonts w:ascii="Palatino Linotype" w:hAnsi="Palatino Linotype"/>
          <w:i/>
          <w:sz w:val="24"/>
          <w:szCs w:val="24"/>
        </w:rPr>
        <w:t xml:space="preserve">O mezigenerační učení a mezigeneračních programech v knihovnách. </w:t>
      </w:r>
      <w:proofErr w:type="spellStart"/>
      <w:r w:rsidR="00B77C5A" w:rsidRPr="00A4661E">
        <w:rPr>
          <w:rFonts w:ascii="Palatino Linotype" w:hAnsi="Palatino Linotype"/>
          <w:sz w:val="24"/>
          <w:szCs w:val="24"/>
        </w:rPr>
        <w:t>Proinflow</w:t>
      </w:r>
      <w:proofErr w:type="spellEnd"/>
      <w:r w:rsidR="00B77C5A" w:rsidRPr="00A4661E">
        <w:rPr>
          <w:rFonts w:ascii="Palatino Linotype" w:hAnsi="Palatino Linotype"/>
          <w:sz w:val="24"/>
          <w:szCs w:val="24"/>
        </w:rPr>
        <w:t xml:space="preserve"> – časopis pro informační vědy. </w:t>
      </w:r>
      <w:r w:rsidR="00C228F1" w:rsidRPr="00A4661E">
        <w:rPr>
          <w:rFonts w:ascii="Palatino Linotype" w:eastAsia="Times New Roman" w:hAnsi="Palatino Linotype" w:cs="Times New Roman"/>
          <w:sz w:val="24"/>
          <w:szCs w:val="24"/>
          <w:lang w:eastAsia="cs-CZ"/>
        </w:rPr>
        <w:t xml:space="preserve">[online]. </w:t>
      </w:r>
      <w:r w:rsidR="00B77C5A" w:rsidRPr="00A4661E">
        <w:rPr>
          <w:rFonts w:ascii="Palatino Linotype" w:hAnsi="Palatino Linotype"/>
          <w:sz w:val="24"/>
          <w:szCs w:val="24"/>
        </w:rPr>
        <w:t>Citováno dne 16. 2. 2020. Dostupné z https://digilib.phil.muni.cz/bitstream/handle/11222.digilib/135934/2_ProInflow_8-2016-2_5.pdf?sequence=1</w:t>
      </w:r>
    </w:p>
    <w:p w:rsidR="00965140" w:rsidRPr="00A4661E" w:rsidRDefault="00A2016D" w:rsidP="00944E82">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18</w:t>
      </w:r>
      <w:r w:rsidR="00944E82" w:rsidRPr="00A4661E">
        <w:rPr>
          <w:rFonts w:ascii="Palatino Linotype" w:hAnsi="Palatino Linotype"/>
          <w:sz w:val="24"/>
          <w:szCs w:val="24"/>
        </w:rPr>
        <w:tab/>
      </w:r>
      <w:r w:rsidR="00355DB3" w:rsidRPr="00A4661E">
        <w:rPr>
          <w:rFonts w:ascii="Palatino Linotype" w:hAnsi="Palatino Linotype"/>
          <w:sz w:val="24"/>
          <w:szCs w:val="24"/>
        </w:rPr>
        <w:t xml:space="preserve">Kantorová, J. (2010). </w:t>
      </w:r>
      <w:r w:rsidR="00355DB3" w:rsidRPr="00A4661E">
        <w:rPr>
          <w:rFonts w:ascii="Palatino Linotype" w:hAnsi="Palatino Linotype"/>
          <w:i/>
          <w:iCs/>
          <w:sz w:val="24"/>
          <w:szCs w:val="24"/>
        </w:rPr>
        <w:t>Vybrané kapitoly z obecné pedagogiky II</w:t>
      </w:r>
      <w:r w:rsidR="00355DB3" w:rsidRPr="00A4661E">
        <w:rPr>
          <w:rFonts w:ascii="Palatino Linotype" w:hAnsi="Palatino Linotype"/>
          <w:sz w:val="24"/>
          <w:szCs w:val="24"/>
        </w:rPr>
        <w:t xml:space="preserve">. Olomouc: </w:t>
      </w:r>
      <w:proofErr w:type="spellStart"/>
      <w:r w:rsidR="00355DB3" w:rsidRPr="00A4661E">
        <w:rPr>
          <w:rFonts w:ascii="Palatino Linotype" w:hAnsi="Palatino Linotype"/>
          <w:sz w:val="24"/>
          <w:szCs w:val="24"/>
        </w:rPr>
        <w:t>Hanex</w:t>
      </w:r>
      <w:proofErr w:type="spellEnd"/>
      <w:r w:rsidR="00355DB3" w:rsidRPr="00A4661E">
        <w:rPr>
          <w:rFonts w:ascii="Palatino Linotype" w:hAnsi="Palatino Linotype"/>
          <w:sz w:val="24"/>
          <w:szCs w:val="24"/>
        </w:rPr>
        <w:t>.</w:t>
      </w:r>
    </w:p>
    <w:p w:rsidR="00965140" w:rsidRPr="00A4661E" w:rsidRDefault="00A2016D" w:rsidP="00042DFA">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19</w:t>
      </w:r>
      <w:r w:rsidR="00042DFA" w:rsidRPr="00A4661E">
        <w:rPr>
          <w:rFonts w:ascii="Palatino Linotype" w:hAnsi="Palatino Linotype"/>
          <w:sz w:val="24"/>
          <w:szCs w:val="24"/>
        </w:rPr>
        <w:tab/>
      </w:r>
      <w:proofErr w:type="spellStart"/>
      <w:r w:rsidR="00355DB3" w:rsidRPr="00A4661E">
        <w:rPr>
          <w:rFonts w:ascii="Palatino Linotype" w:hAnsi="Palatino Linotype"/>
          <w:sz w:val="24"/>
          <w:szCs w:val="24"/>
        </w:rPr>
        <w:t>Kolláriková</w:t>
      </w:r>
      <w:proofErr w:type="spellEnd"/>
      <w:r w:rsidR="00355DB3" w:rsidRPr="00A4661E">
        <w:rPr>
          <w:rFonts w:ascii="Palatino Linotype" w:hAnsi="Palatino Linotype"/>
          <w:sz w:val="24"/>
          <w:szCs w:val="24"/>
        </w:rPr>
        <w:t xml:space="preserve">, Z., &amp; </w:t>
      </w:r>
      <w:proofErr w:type="spellStart"/>
      <w:r w:rsidR="00355DB3" w:rsidRPr="00A4661E">
        <w:rPr>
          <w:rFonts w:ascii="Palatino Linotype" w:hAnsi="Palatino Linotype"/>
          <w:sz w:val="24"/>
          <w:szCs w:val="24"/>
        </w:rPr>
        <w:t>Pupala</w:t>
      </w:r>
      <w:proofErr w:type="spellEnd"/>
      <w:r w:rsidR="00355DB3" w:rsidRPr="00A4661E">
        <w:rPr>
          <w:rFonts w:ascii="Palatino Linotype" w:hAnsi="Palatino Linotype"/>
          <w:sz w:val="24"/>
          <w:szCs w:val="24"/>
        </w:rPr>
        <w:t xml:space="preserve">, B. (2010). </w:t>
      </w:r>
      <w:r w:rsidR="00355DB3" w:rsidRPr="00A4661E">
        <w:rPr>
          <w:rFonts w:ascii="Palatino Linotype" w:hAnsi="Palatino Linotype"/>
          <w:i/>
          <w:iCs/>
          <w:sz w:val="24"/>
          <w:szCs w:val="24"/>
        </w:rPr>
        <w:t xml:space="preserve">Předškolní a primární pedagogika = </w:t>
      </w:r>
      <w:proofErr w:type="spellStart"/>
      <w:r w:rsidR="00355DB3" w:rsidRPr="00A4661E">
        <w:rPr>
          <w:rFonts w:ascii="Palatino Linotype" w:hAnsi="Palatino Linotype"/>
          <w:i/>
          <w:iCs/>
          <w:sz w:val="24"/>
          <w:szCs w:val="24"/>
        </w:rPr>
        <w:t>Predškolská</w:t>
      </w:r>
      <w:proofErr w:type="spellEnd"/>
      <w:r w:rsidR="00355DB3" w:rsidRPr="00A4661E">
        <w:rPr>
          <w:rFonts w:ascii="Palatino Linotype" w:hAnsi="Palatino Linotype"/>
          <w:i/>
          <w:iCs/>
          <w:sz w:val="24"/>
          <w:szCs w:val="24"/>
        </w:rPr>
        <w:t xml:space="preserve"> a </w:t>
      </w:r>
      <w:proofErr w:type="spellStart"/>
      <w:r w:rsidR="00355DB3" w:rsidRPr="00A4661E">
        <w:rPr>
          <w:rFonts w:ascii="Palatino Linotype" w:hAnsi="Palatino Linotype"/>
          <w:i/>
          <w:iCs/>
          <w:sz w:val="24"/>
          <w:szCs w:val="24"/>
        </w:rPr>
        <w:t>elementárna</w:t>
      </w:r>
      <w:proofErr w:type="spellEnd"/>
      <w:r w:rsidR="00355DB3" w:rsidRPr="00A4661E">
        <w:rPr>
          <w:rFonts w:ascii="Palatino Linotype" w:hAnsi="Palatino Linotype"/>
          <w:i/>
          <w:iCs/>
          <w:sz w:val="24"/>
          <w:szCs w:val="24"/>
        </w:rPr>
        <w:t xml:space="preserve"> pedagogika</w:t>
      </w:r>
      <w:r w:rsidR="00355DB3" w:rsidRPr="00A4661E">
        <w:rPr>
          <w:rFonts w:ascii="Palatino Linotype" w:hAnsi="Palatino Linotype"/>
          <w:sz w:val="24"/>
          <w:szCs w:val="24"/>
        </w:rPr>
        <w:t xml:space="preserve"> (Vyd. 2). Praha: Portál.</w:t>
      </w:r>
    </w:p>
    <w:p w:rsidR="00965140" w:rsidRPr="00A4661E" w:rsidRDefault="00A2016D"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20</w:t>
      </w:r>
      <w:r w:rsidR="00042DFA" w:rsidRPr="00A4661E">
        <w:rPr>
          <w:rFonts w:ascii="Palatino Linotype" w:hAnsi="Palatino Linotype" w:cs="Arial"/>
          <w:sz w:val="24"/>
          <w:szCs w:val="24"/>
        </w:rPr>
        <w:tab/>
      </w:r>
      <w:r w:rsidR="00355DB3" w:rsidRPr="00A4661E">
        <w:rPr>
          <w:rFonts w:ascii="Palatino Linotype" w:hAnsi="Palatino Linotype" w:cs="Arial"/>
          <w:sz w:val="24"/>
          <w:szCs w:val="24"/>
        </w:rPr>
        <w:t>Kropáčková, J., &amp; Uhlířová, J. (2008). </w:t>
      </w:r>
      <w:r w:rsidR="00355DB3" w:rsidRPr="00A4661E">
        <w:rPr>
          <w:rFonts w:ascii="Palatino Linotype" w:hAnsi="Palatino Linotype" w:cs="Arial"/>
          <w:i/>
          <w:iCs/>
          <w:sz w:val="24"/>
          <w:szCs w:val="24"/>
        </w:rPr>
        <w:t>Dítě předškolního věku dříve a dnes: Dítě předškolního věku dnes a dříve</w:t>
      </w:r>
      <w:r w:rsidR="00355DB3" w:rsidRPr="00A4661E">
        <w:rPr>
          <w:rFonts w:ascii="Palatino Linotype" w:hAnsi="Palatino Linotype" w:cs="Arial"/>
          <w:sz w:val="24"/>
          <w:szCs w:val="24"/>
        </w:rPr>
        <w:t xml:space="preserve">. V Praze: UK </w:t>
      </w:r>
      <w:proofErr w:type="spellStart"/>
      <w:r w:rsidR="00355DB3" w:rsidRPr="00A4661E">
        <w:rPr>
          <w:rFonts w:ascii="Palatino Linotype" w:hAnsi="Palatino Linotype" w:cs="Arial"/>
          <w:sz w:val="24"/>
          <w:szCs w:val="24"/>
        </w:rPr>
        <w:t>PedF</w:t>
      </w:r>
      <w:proofErr w:type="spellEnd"/>
      <w:r w:rsidR="00355DB3" w:rsidRPr="00A4661E">
        <w:rPr>
          <w:rFonts w:ascii="Palatino Linotype" w:hAnsi="Palatino Linotype" w:cs="Arial"/>
          <w:sz w:val="24"/>
          <w:szCs w:val="24"/>
        </w:rPr>
        <w:t>.</w:t>
      </w:r>
    </w:p>
    <w:p w:rsidR="00965140" w:rsidRPr="00A4661E" w:rsidRDefault="00A2016D" w:rsidP="00042DFA">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21</w:t>
      </w:r>
      <w:r w:rsidR="00042DFA" w:rsidRPr="00A4661E">
        <w:rPr>
          <w:rFonts w:ascii="Palatino Linotype" w:hAnsi="Palatino Linotype"/>
          <w:sz w:val="24"/>
          <w:szCs w:val="24"/>
        </w:rPr>
        <w:tab/>
      </w:r>
      <w:proofErr w:type="spellStart"/>
      <w:r w:rsidR="00355DB3" w:rsidRPr="00A4661E">
        <w:rPr>
          <w:rFonts w:ascii="Palatino Linotype" w:hAnsi="Palatino Linotype"/>
          <w:sz w:val="24"/>
          <w:szCs w:val="24"/>
        </w:rPr>
        <w:t>Křováčková</w:t>
      </w:r>
      <w:proofErr w:type="spellEnd"/>
      <w:r w:rsidR="00355DB3" w:rsidRPr="00A4661E">
        <w:rPr>
          <w:rFonts w:ascii="Palatino Linotype" w:hAnsi="Palatino Linotype"/>
          <w:sz w:val="24"/>
          <w:szCs w:val="24"/>
        </w:rPr>
        <w:t xml:space="preserve">, B., &amp; </w:t>
      </w:r>
      <w:proofErr w:type="spellStart"/>
      <w:r w:rsidR="00355DB3" w:rsidRPr="00A4661E">
        <w:rPr>
          <w:rFonts w:ascii="Palatino Linotype" w:hAnsi="Palatino Linotype"/>
          <w:sz w:val="24"/>
          <w:szCs w:val="24"/>
        </w:rPr>
        <w:t>Skutil</w:t>
      </w:r>
      <w:proofErr w:type="spellEnd"/>
      <w:r w:rsidR="00355DB3" w:rsidRPr="00A4661E">
        <w:rPr>
          <w:rFonts w:ascii="Palatino Linotype" w:hAnsi="Palatino Linotype"/>
          <w:sz w:val="24"/>
          <w:szCs w:val="24"/>
        </w:rPr>
        <w:t xml:space="preserve">, M. (2014). </w:t>
      </w:r>
      <w:r w:rsidR="00355DB3" w:rsidRPr="00A4661E">
        <w:rPr>
          <w:rFonts w:ascii="Palatino Linotype" w:hAnsi="Palatino Linotype"/>
          <w:i/>
          <w:iCs/>
          <w:sz w:val="24"/>
          <w:szCs w:val="24"/>
        </w:rPr>
        <w:t xml:space="preserve">Pedagogický a psychologický slovník: terminologický slovník zaměřený na primární a </w:t>
      </w:r>
      <w:proofErr w:type="spellStart"/>
      <w:r w:rsidR="00355DB3" w:rsidRPr="00A4661E">
        <w:rPr>
          <w:rFonts w:ascii="Palatino Linotype" w:hAnsi="Palatino Linotype"/>
          <w:i/>
          <w:iCs/>
          <w:sz w:val="24"/>
          <w:szCs w:val="24"/>
        </w:rPr>
        <w:t>preprimární</w:t>
      </w:r>
      <w:proofErr w:type="spellEnd"/>
      <w:r w:rsidR="00355DB3" w:rsidRPr="00A4661E">
        <w:rPr>
          <w:rFonts w:ascii="Palatino Linotype" w:hAnsi="Palatino Linotype"/>
          <w:i/>
          <w:iCs/>
          <w:sz w:val="24"/>
          <w:szCs w:val="24"/>
        </w:rPr>
        <w:t xml:space="preserve"> vzdělávání</w:t>
      </w:r>
      <w:r w:rsidR="00355DB3" w:rsidRPr="00A4661E">
        <w:rPr>
          <w:rFonts w:ascii="Palatino Linotype" w:hAnsi="Palatino Linotype"/>
          <w:sz w:val="24"/>
          <w:szCs w:val="24"/>
        </w:rPr>
        <w:t xml:space="preserve">. Hradec Králové: </w:t>
      </w:r>
      <w:proofErr w:type="spellStart"/>
      <w:r w:rsidR="00355DB3" w:rsidRPr="00A4661E">
        <w:rPr>
          <w:rFonts w:ascii="Palatino Linotype" w:hAnsi="Palatino Linotype"/>
          <w:sz w:val="24"/>
          <w:szCs w:val="24"/>
        </w:rPr>
        <w:t>Gaudeamus</w:t>
      </w:r>
      <w:proofErr w:type="spellEnd"/>
      <w:r w:rsidR="00355DB3" w:rsidRPr="00A4661E">
        <w:rPr>
          <w:rFonts w:ascii="Palatino Linotype" w:hAnsi="Palatino Linotype"/>
          <w:sz w:val="24"/>
          <w:szCs w:val="24"/>
        </w:rPr>
        <w:t>.</w:t>
      </w:r>
    </w:p>
    <w:p w:rsidR="00B77C5A" w:rsidRPr="00A4661E" w:rsidRDefault="00A2016D" w:rsidP="00042DFA">
      <w:pPr>
        <w:spacing w:after="0" w:line="360" w:lineRule="auto"/>
        <w:ind w:left="708" w:hanging="708"/>
        <w:rPr>
          <w:rFonts w:ascii="Palatino Linotype" w:hAnsi="Palatino Linotype"/>
          <w:sz w:val="24"/>
          <w:szCs w:val="24"/>
        </w:rPr>
      </w:pPr>
      <w:r w:rsidRPr="00A4661E">
        <w:rPr>
          <w:rFonts w:ascii="Palatino Linotype" w:hAnsi="Palatino Linotype"/>
          <w:sz w:val="24"/>
          <w:szCs w:val="24"/>
        </w:rPr>
        <w:t>22</w:t>
      </w:r>
      <w:r w:rsidR="00042DFA" w:rsidRPr="00A4661E">
        <w:rPr>
          <w:rFonts w:ascii="Palatino Linotype" w:hAnsi="Palatino Linotype"/>
          <w:sz w:val="24"/>
          <w:szCs w:val="24"/>
        </w:rPr>
        <w:tab/>
      </w:r>
      <w:r w:rsidR="00B77C5A" w:rsidRPr="00A4661E">
        <w:rPr>
          <w:rFonts w:ascii="Palatino Linotype" w:hAnsi="Palatino Linotype"/>
          <w:sz w:val="24"/>
          <w:szCs w:val="24"/>
        </w:rPr>
        <w:t xml:space="preserve">Mezi námi. (2020). Naše aktivity. </w:t>
      </w:r>
      <w:r w:rsidR="00B77C5A" w:rsidRPr="00A4661E">
        <w:rPr>
          <w:rFonts w:ascii="Palatino Linotype" w:hAnsi="Palatino Linotype"/>
          <w:i/>
          <w:sz w:val="24"/>
          <w:szCs w:val="24"/>
        </w:rPr>
        <w:t>Naše programy.</w:t>
      </w:r>
      <w:r w:rsidR="00B77C5A" w:rsidRPr="00A4661E">
        <w:rPr>
          <w:rFonts w:ascii="Palatino Linotype" w:eastAsia="Times New Roman" w:hAnsi="Palatino Linotype" w:cs="Times New Roman"/>
          <w:sz w:val="24"/>
          <w:szCs w:val="24"/>
          <w:lang w:eastAsia="cs-CZ"/>
        </w:rPr>
        <w:t xml:space="preserve"> [online]. Citováno dne 16. 1. 2020. Dostupné z </w:t>
      </w:r>
      <w:hyperlink r:id="rId23" w:history="1">
        <w:r w:rsidR="00B77C5A" w:rsidRPr="00A4661E">
          <w:rPr>
            <w:rFonts w:ascii="Palatino Linotype" w:hAnsi="Palatino Linotype"/>
            <w:sz w:val="24"/>
            <w:szCs w:val="24"/>
          </w:rPr>
          <w:t>https://www.mezi-nami.cz/nase-programy</w:t>
        </w:r>
      </w:hyperlink>
    </w:p>
    <w:p w:rsidR="00965140" w:rsidRPr="00A4661E" w:rsidRDefault="00A2016D">
      <w:pPr>
        <w:spacing w:after="0" w:line="360" w:lineRule="auto"/>
        <w:jc w:val="both"/>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23</w:t>
      </w:r>
      <w:r w:rsidR="00042DFA" w:rsidRPr="00A4661E">
        <w:rPr>
          <w:rFonts w:ascii="Palatino Linotype" w:eastAsia="Calibri" w:hAnsi="Palatino Linotype" w:cs="Times New Roman"/>
          <w:sz w:val="24"/>
          <w:szCs w:val="24"/>
        </w:rPr>
        <w:tab/>
      </w:r>
      <w:r w:rsidR="00355DB3" w:rsidRPr="00A4661E">
        <w:rPr>
          <w:rFonts w:ascii="Palatino Linotype" w:eastAsia="Calibri" w:hAnsi="Palatino Linotype" w:cs="Times New Roman"/>
          <w:sz w:val="24"/>
          <w:szCs w:val="24"/>
        </w:rPr>
        <w:t>Možný, I.</w:t>
      </w:r>
      <w:r w:rsidR="00944E82" w:rsidRPr="00A4661E">
        <w:rPr>
          <w:rFonts w:ascii="Palatino Linotype" w:eastAsia="Calibri" w:hAnsi="Palatino Linotype" w:cs="Times New Roman"/>
          <w:sz w:val="24"/>
          <w:szCs w:val="24"/>
        </w:rPr>
        <w:t xml:space="preserve"> (2011).</w:t>
      </w:r>
      <w:r w:rsidR="00355DB3" w:rsidRPr="00A4661E">
        <w:rPr>
          <w:rFonts w:ascii="Palatino Linotype" w:eastAsia="Calibri" w:hAnsi="Palatino Linotype" w:cs="Times New Roman"/>
          <w:sz w:val="24"/>
          <w:szCs w:val="24"/>
        </w:rPr>
        <w:t xml:space="preserve"> </w:t>
      </w:r>
      <w:r w:rsidR="00355DB3" w:rsidRPr="00A4661E">
        <w:rPr>
          <w:rFonts w:ascii="Palatino Linotype" w:eastAsia="Calibri" w:hAnsi="Palatino Linotype" w:cs="Times New Roman"/>
          <w:i/>
          <w:sz w:val="24"/>
          <w:szCs w:val="24"/>
        </w:rPr>
        <w:t>Rodina a společnost.</w:t>
      </w:r>
      <w:r w:rsidR="00944E82" w:rsidRPr="00A4661E">
        <w:rPr>
          <w:rFonts w:ascii="Palatino Linotype" w:eastAsia="Calibri" w:hAnsi="Palatino Linotype" w:cs="Times New Roman"/>
          <w:sz w:val="24"/>
          <w:szCs w:val="24"/>
        </w:rPr>
        <w:t xml:space="preserve"> Praha: Slon</w:t>
      </w:r>
      <w:r w:rsidR="00355DB3" w:rsidRPr="00A4661E">
        <w:rPr>
          <w:rFonts w:ascii="Palatino Linotype" w:eastAsia="Calibri" w:hAnsi="Palatino Linotype" w:cs="Times New Roman"/>
          <w:sz w:val="24"/>
          <w:szCs w:val="24"/>
        </w:rPr>
        <w:t>.</w:t>
      </w:r>
    </w:p>
    <w:p w:rsidR="00B77C5A" w:rsidRPr="00A4661E" w:rsidRDefault="00A2016D" w:rsidP="00042DFA">
      <w:pPr>
        <w:spacing w:after="0" w:line="360" w:lineRule="auto"/>
        <w:ind w:left="708" w:hanging="708"/>
        <w:rPr>
          <w:rStyle w:val="Hypertextovodkaz"/>
          <w:rFonts w:ascii="Palatino Linotype" w:eastAsia="Times New Roman" w:hAnsi="Palatino Linotype" w:cs="Times New Roman"/>
          <w:color w:val="auto"/>
          <w:sz w:val="24"/>
          <w:szCs w:val="24"/>
          <w:u w:val="none"/>
          <w:lang w:eastAsia="cs-CZ"/>
        </w:rPr>
      </w:pPr>
      <w:r w:rsidRPr="00A4661E">
        <w:rPr>
          <w:rFonts w:ascii="Palatino Linotype" w:eastAsia="Times New Roman" w:hAnsi="Palatino Linotype" w:cs="Times New Roman"/>
          <w:iCs/>
          <w:sz w:val="24"/>
          <w:szCs w:val="24"/>
          <w:lang w:eastAsia="cs-CZ"/>
        </w:rPr>
        <w:t>24</w:t>
      </w:r>
      <w:r w:rsidR="00042DFA" w:rsidRPr="00A4661E">
        <w:rPr>
          <w:rFonts w:ascii="Palatino Linotype" w:eastAsia="Times New Roman" w:hAnsi="Palatino Linotype" w:cs="Times New Roman"/>
          <w:iCs/>
          <w:sz w:val="24"/>
          <w:szCs w:val="24"/>
          <w:lang w:eastAsia="cs-CZ"/>
        </w:rPr>
        <w:tab/>
      </w:r>
      <w:r w:rsidR="00B77C5A" w:rsidRPr="00A4661E">
        <w:rPr>
          <w:rFonts w:ascii="Palatino Linotype" w:eastAsia="Times New Roman" w:hAnsi="Palatino Linotype" w:cs="Times New Roman"/>
          <w:iCs/>
          <w:sz w:val="24"/>
          <w:szCs w:val="24"/>
          <w:lang w:eastAsia="cs-CZ"/>
        </w:rPr>
        <w:t>MŠMT (2018). Předškolní vzdělávání. Dokumenty.</w:t>
      </w:r>
      <w:r w:rsidR="00B77C5A" w:rsidRPr="00A4661E">
        <w:rPr>
          <w:rFonts w:ascii="Palatino Linotype" w:eastAsia="Times New Roman" w:hAnsi="Palatino Linotype" w:cs="Times New Roman"/>
          <w:i/>
          <w:iCs/>
          <w:sz w:val="24"/>
          <w:szCs w:val="24"/>
          <w:lang w:eastAsia="cs-CZ"/>
        </w:rPr>
        <w:t xml:space="preserve"> Rámcový vzdělávací program</w:t>
      </w:r>
      <w:r w:rsidR="00C228F1" w:rsidRPr="00A4661E">
        <w:rPr>
          <w:rFonts w:ascii="Palatino Linotype" w:eastAsia="Times New Roman" w:hAnsi="Palatino Linotype" w:cs="Times New Roman"/>
          <w:sz w:val="24"/>
          <w:szCs w:val="24"/>
          <w:lang w:eastAsia="cs-CZ"/>
        </w:rPr>
        <w:t xml:space="preserve">. [online]. </w:t>
      </w:r>
      <w:r w:rsidR="00B77C5A" w:rsidRPr="00A4661E">
        <w:rPr>
          <w:rFonts w:ascii="Palatino Linotype" w:eastAsia="Times New Roman" w:hAnsi="Palatino Linotype" w:cs="Times New Roman"/>
          <w:sz w:val="24"/>
          <w:szCs w:val="24"/>
          <w:lang w:eastAsia="cs-CZ"/>
        </w:rPr>
        <w:t>Citováno dne 10. 11. 2019</w:t>
      </w:r>
      <w:r w:rsidR="00C228F1" w:rsidRPr="00A4661E">
        <w:rPr>
          <w:rFonts w:ascii="Palatino Linotype" w:eastAsia="Times New Roman" w:hAnsi="Palatino Linotype" w:cs="Times New Roman"/>
          <w:sz w:val="24"/>
          <w:szCs w:val="24"/>
          <w:lang w:eastAsia="cs-CZ"/>
        </w:rPr>
        <w:t>.</w:t>
      </w:r>
      <w:r w:rsidR="00B77C5A" w:rsidRPr="00A4661E">
        <w:rPr>
          <w:rFonts w:ascii="Palatino Linotype" w:eastAsia="Times New Roman" w:hAnsi="Palatino Linotype" w:cs="Times New Roman"/>
          <w:sz w:val="24"/>
          <w:szCs w:val="24"/>
          <w:lang w:eastAsia="cs-CZ"/>
        </w:rPr>
        <w:t xml:space="preserve"> Dostupné z: </w:t>
      </w:r>
      <w:hyperlink r:id="rId24" w:history="1">
        <w:r w:rsidR="00B77C5A" w:rsidRPr="00A4661E">
          <w:rPr>
            <w:rStyle w:val="Hypertextovodkaz"/>
            <w:rFonts w:ascii="Palatino Linotype" w:eastAsia="Times New Roman" w:hAnsi="Palatino Linotype" w:cs="Times New Roman"/>
            <w:color w:val="auto"/>
            <w:sz w:val="24"/>
            <w:szCs w:val="24"/>
            <w:u w:val="none"/>
            <w:lang w:eastAsia="cs-CZ"/>
          </w:rPr>
          <w:t>http://www.msmt.cz/file/45304/</w:t>
        </w:r>
      </w:hyperlink>
    </w:p>
    <w:p w:rsidR="00D744BE" w:rsidRPr="00A4661E" w:rsidRDefault="00A2016D" w:rsidP="00042DFA">
      <w:pPr>
        <w:spacing w:after="0" w:line="360" w:lineRule="auto"/>
        <w:ind w:left="708" w:hanging="708"/>
        <w:rPr>
          <w:rFonts w:ascii="Palatino Linotype" w:eastAsia="Calibri" w:hAnsi="Palatino Linotype" w:cs="Times New Roman"/>
          <w:sz w:val="24"/>
          <w:szCs w:val="24"/>
        </w:rPr>
      </w:pPr>
      <w:r w:rsidRPr="00A4661E">
        <w:rPr>
          <w:rStyle w:val="Hypertextovodkaz"/>
          <w:rFonts w:ascii="Palatino Linotype" w:eastAsia="Times New Roman" w:hAnsi="Palatino Linotype" w:cs="Times New Roman"/>
          <w:color w:val="auto"/>
          <w:sz w:val="24"/>
          <w:szCs w:val="24"/>
          <w:u w:val="none"/>
          <w:lang w:eastAsia="cs-CZ"/>
        </w:rPr>
        <w:lastRenderedPageBreak/>
        <w:t>25</w:t>
      </w:r>
      <w:r w:rsidR="00042DFA" w:rsidRPr="00A4661E">
        <w:rPr>
          <w:rStyle w:val="Hypertextovodkaz"/>
          <w:rFonts w:ascii="Palatino Linotype" w:eastAsia="Times New Roman" w:hAnsi="Palatino Linotype" w:cs="Times New Roman"/>
          <w:color w:val="auto"/>
          <w:sz w:val="24"/>
          <w:szCs w:val="24"/>
          <w:u w:val="none"/>
          <w:lang w:eastAsia="cs-CZ"/>
        </w:rPr>
        <w:tab/>
      </w:r>
      <w:proofErr w:type="spellStart"/>
      <w:r w:rsidR="00B11CEA" w:rsidRPr="00B11CEA">
        <w:rPr>
          <w:rFonts w:ascii="Palatino Linotype" w:hAnsi="Palatino Linotype"/>
          <w:sz w:val="24"/>
        </w:rPr>
        <w:t>Olecká</w:t>
      </w:r>
      <w:proofErr w:type="spellEnd"/>
      <w:r w:rsidR="00B11CEA" w:rsidRPr="00B11CEA">
        <w:rPr>
          <w:rFonts w:ascii="Palatino Linotype" w:hAnsi="Palatino Linotype"/>
          <w:sz w:val="24"/>
        </w:rPr>
        <w:t xml:space="preserve">, I. a Ivanová, K. </w:t>
      </w:r>
      <w:r w:rsidR="00B11CEA" w:rsidRPr="00B11CEA">
        <w:rPr>
          <w:rFonts w:ascii="Palatino Linotype" w:hAnsi="Palatino Linotype"/>
          <w:i/>
          <w:sz w:val="24"/>
        </w:rPr>
        <w:t>Případová studie jako významná metoda ve vědách o člověku.</w:t>
      </w:r>
      <w:r w:rsidR="00B11CEA" w:rsidRPr="00B11CEA">
        <w:rPr>
          <w:rFonts w:ascii="Palatino Linotype" w:hAnsi="Palatino Linotype"/>
          <w:sz w:val="24"/>
        </w:rPr>
        <w:t xml:space="preserve"> EMI - Ekonomika, Management, Inovace [online]. </w:t>
      </w:r>
      <w:r w:rsidR="00B11CEA">
        <w:rPr>
          <w:rFonts w:ascii="Palatino Linotype" w:hAnsi="Palatino Linotype"/>
          <w:sz w:val="24"/>
        </w:rPr>
        <w:t>Citováno dne 1. 3. 2020.</w:t>
      </w:r>
      <w:r w:rsidR="00B11CEA" w:rsidRPr="00B11CEA">
        <w:rPr>
          <w:rFonts w:ascii="Palatino Linotype" w:hAnsi="Palatino Linotype"/>
          <w:sz w:val="24"/>
        </w:rPr>
        <w:t xml:space="preserve"> Dostupné z: </w:t>
      </w:r>
      <w:hyperlink r:id="rId25" w:tgtFrame="_blank" w:history="1">
        <w:r w:rsidR="00B11CEA" w:rsidRPr="00B11CEA">
          <w:rPr>
            <w:rFonts w:ascii="Palatino Linotype" w:hAnsi="Palatino Linotype"/>
            <w:sz w:val="24"/>
          </w:rPr>
          <w:t>http://emi.mvso.cz/EMI/2010-02/10%20Olecka/Olecka.pdf</w:t>
        </w:r>
      </w:hyperlink>
    </w:p>
    <w:p w:rsidR="00965140" w:rsidRPr="00A4661E" w:rsidRDefault="00A2016D" w:rsidP="00042DFA">
      <w:pPr>
        <w:spacing w:after="0" w:line="360" w:lineRule="auto"/>
        <w:ind w:left="708" w:hanging="708"/>
        <w:rPr>
          <w:rFonts w:ascii="Palatino Linotype" w:eastAsia="Calibri" w:hAnsi="Palatino Linotype" w:cs="Times New Roman"/>
          <w:sz w:val="24"/>
          <w:szCs w:val="24"/>
        </w:rPr>
      </w:pPr>
      <w:r w:rsidRPr="00A4661E">
        <w:rPr>
          <w:rFonts w:ascii="Palatino Linotype" w:hAnsi="Palatino Linotype" w:cs="Arial"/>
          <w:sz w:val="24"/>
          <w:szCs w:val="24"/>
        </w:rPr>
        <w:t>26</w:t>
      </w:r>
      <w:r w:rsidR="00042DFA" w:rsidRPr="00A4661E">
        <w:rPr>
          <w:rFonts w:ascii="Palatino Linotype" w:hAnsi="Palatino Linotype" w:cs="Arial"/>
          <w:sz w:val="24"/>
          <w:szCs w:val="24"/>
        </w:rPr>
        <w:tab/>
      </w:r>
      <w:proofErr w:type="spellStart"/>
      <w:r w:rsidR="00355DB3" w:rsidRPr="00A4661E">
        <w:rPr>
          <w:rFonts w:ascii="Palatino Linotype" w:hAnsi="Palatino Linotype" w:cs="Arial"/>
          <w:sz w:val="24"/>
          <w:szCs w:val="24"/>
        </w:rPr>
        <w:t>Pacher</w:t>
      </w:r>
      <w:proofErr w:type="spellEnd"/>
      <w:r w:rsidR="00355DB3" w:rsidRPr="00A4661E">
        <w:rPr>
          <w:rFonts w:ascii="Palatino Linotype" w:hAnsi="Palatino Linotype" w:cs="Arial"/>
          <w:sz w:val="24"/>
          <w:szCs w:val="24"/>
        </w:rPr>
        <w:t>, P. (2017). </w:t>
      </w:r>
      <w:r w:rsidR="00355DB3" w:rsidRPr="00A4661E">
        <w:rPr>
          <w:rFonts w:ascii="Palatino Linotype" w:hAnsi="Palatino Linotype" w:cs="Arial"/>
          <w:i/>
          <w:iCs/>
          <w:sz w:val="24"/>
          <w:szCs w:val="24"/>
        </w:rPr>
        <w:t>Vývojová psychologie</w:t>
      </w:r>
      <w:r w:rsidR="00355DB3" w:rsidRPr="00A4661E">
        <w:rPr>
          <w:rFonts w:ascii="Palatino Linotype" w:hAnsi="Palatino Linotype" w:cs="Arial"/>
          <w:sz w:val="24"/>
          <w:szCs w:val="24"/>
        </w:rPr>
        <w:t xml:space="preserve">. Praha: University </w:t>
      </w:r>
      <w:proofErr w:type="spellStart"/>
      <w:r w:rsidR="00355DB3" w:rsidRPr="00A4661E">
        <w:rPr>
          <w:rFonts w:ascii="Palatino Linotype" w:hAnsi="Palatino Linotype" w:cs="Arial"/>
          <w:sz w:val="24"/>
          <w:szCs w:val="24"/>
        </w:rPr>
        <w:t>of</w:t>
      </w:r>
      <w:proofErr w:type="spellEnd"/>
      <w:r w:rsidR="00355DB3" w:rsidRPr="00A4661E">
        <w:rPr>
          <w:rFonts w:ascii="Palatino Linotype" w:hAnsi="Palatino Linotype" w:cs="Arial"/>
          <w:sz w:val="24"/>
          <w:szCs w:val="24"/>
        </w:rPr>
        <w:t xml:space="preserve"> </w:t>
      </w:r>
      <w:proofErr w:type="spellStart"/>
      <w:r w:rsidR="00355DB3" w:rsidRPr="00A4661E">
        <w:rPr>
          <w:rFonts w:ascii="Palatino Linotype" w:hAnsi="Palatino Linotype" w:cs="Arial"/>
          <w:sz w:val="24"/>
          <w:szCs w:val="24"/>
        </w:rPr>
        <w:t>Applied</w:t>
      </w:r>
      <w:proofErr w:type="spellEnd"/>
      <w:r w:rsidR="00355DB3" w:rsidRPr="00A4661E">
        <w:rPr>
          <w:rFonts w:ascii="Palatino Linotype" w:hAnsi="Palatino Linotype" w:cs="Arial"/>
          <w:sz w:val="24"/>
          <w:szCs w:val="24"/>
        </w:rPr>
        <w:t xml:space="preserve"> Management.</w:t>
      </w:r>
    </w:p>
    <w:p w:rsidR="00965140" w:rsidRPr="00A4661E" w:rsidRDefault="00A2016D">
      <w:pPr>
        <w:spacing w:after="0" w:line="360" w:lineRule="auto"/>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27</w:t>
      </w:r>
      <w:r w:rsidR="00042DFA" w:rsidRPr="00A4661E">
        <w:rPr>
          <w:rFonts w:ascii="Palatino Linotype" w:eastAsia="Calibri" w:hAnsi="Palatino Linotype" w:cs="Times New Roman"/>
          <w:sz w:val="24"/>
          <w:szCs w:val="24"/>
        </w:rPr>
        <w:tab/>
      </w:r>
      <w:r w:rsidR="00355DB3" w:rsidRPr="00A4661E">
        <w:rPr>
          <w:rFonts w:ascii="Palatino Linotype" w:eastAsia="Calibri" w:hAnsi="Palatino Linotype" w:cs="Times New Roman"/>
          <w:sz w:val="24"/>
          <w:szCs w:val="24"/>
        </w:rPr>
        <w:t>Pokorná, A.</w:t>
      </w:r>
      <w:r w:rsidR="00944E82" w:rsidRPr="00A4661E">
        <w:rPr>
          <w:rFonts w:ascii="Palatino Linotype" w:eastAsia="Calibri" w:hAnsi="Palatino Linotype" w:cs="Times New Roman"/>
          <w:sz w:val="24"/>
          <w:szCs w:val="24"/>
        </w:rPr>
        <w:t xml:space="preserve"> (2010).</w:t>
      </w:r>
      <w:r w:rsidR="00355DB3" w:rsidRPr="00A4661E">
        <w:rPr>
          <w:rFonts w:ascii="Palatino Linotype" w:eastAsia="Calibri" w:hAnsi="Palatino Linotype" w:cs="Times New Roman"/>
          <w:sz w:val="24"/>
          <w:szCs w:val="24"/>
        </w:rPr>
        <w:t xml:space="preserve"> </w:t>
      </w:r>
      <w:r w:rsidR="00355DB3" w:rsidRPr="00A4661E">
        <w:rPr>
          <w:rFonts w:ascii="Palatino Linotype" w:eastAsia="Calibri" w:hAnsi="Palatino Linotype" w:cs="Times New Roman"/>
          <w:i/>
          <w:sz w:val="24"/>
          <w:szCs w:val="24"/>
        </w:rPr>
        <w:t>Komunikace se seniory.</w:t>
      </w:r>
      <w:r w:rsidR="00944E82" w:rsidRPr="00A4661E">
        <w:rPr>
          <w:rFonts w:ascii="Palatino Linotype" w:eastAsia="Calibri" w:hAnsi="Palatino Linotype" w:cs="Times New Roman"/>
          <w:sz w:val="24"/>
          <w:szCs w:val="24"/>
        </w:rPr>
        <w:t xml:space="preserve"> Praha: </w:t>
      </w:r>
      <w:proofErr w:type="spellStart"/>
      <w:r w:rsidR="00944E82" w:rsidRPr="00A4661E">
        <w:rPr>
          <w:rFonts w:ascii="Palatino Linotype" w:eastAsia="Calibri" w:hAnsi="Palatino Linotype" w:cs="Times New Roman"/>
          <w:sz w:val="24"/>
          <w:szCs w:val="24"/>
        </w:rPr>
        <w:t>Grada</w:t>
      </w:r>
      <w:proofErr w:type="spellEnd"/>
      <w:r w:rsidR="00355DB3" w:rsidRPr="00A4661E">
        <w:rPr>
          <w:rFonts w:ascii="Palatino Linotype" w:eastAsia="Calibri" w:hAnsi="Palatino Linotype" w:cs="Times New Roman"/>
          <w:sz w:val="24"/>
          <w:szCs w:val="24"/>
        </w:rPr>
        <w:t>.</w:t>
      </w:r>
    </w:p>
    <w:p w:rsidR="00B77C5A" w:rsidRPr="00A4661E" w:rsidRDefault="00A2016D" w:rsidP="00042DFA">
      <w:pPr>
        <w:spacing w:after="0" w:line="360" w:lineRule="auto"/>
        <w:ind w:left="708" w:hanging="708"/>
        <w:rPr>
          <w:rFonts w:ascii="Palatino Linotype" w:hAnsi="Palatino Linotype"/>
          <w:sz w:val="24"/>
          <w:szCs w:val="24"/>
        </w:rPr>
      </w:pPr>
      <w:r w:rsidRPr="00A4661E">
        <w:rPr>
          <w:rFonts w:ascii="Palatino Linotype" w:hAnsi="Palatino Linotype"/>
          <w:iCs/>
          <w:sz w:val="24"/>
          <w:szCs w:val="24"/>
        </w:rPr>
        <w:t>28</w:t>
      </w:r>
      <w:r w:rsidR="00042DFA" w:rsidRPr="00A4661E">
        <w:rPr>
          <w:rFonts w:ascii="Palatino Linotype" w:hAnsi="Palatino Linotype"/>
          <w:iCs/>
          <w:sz w:val="24"/>
          <w:szCs w:val="24"/>
        </w:rPr>
        <w:tab/>
      </w:r>
      <w:proofErr w:type="spellStart"/>
      <w:r w:rsidR="00B77C5A" w:rsidRPr="00A4661E">
        <w:rPr>
          <w:rFonts w:ascii="Palatino Linotype" w:hAnsi="Palatino Linotype"/>
          <w:iCs/>
          <w:sz w:val="24"/>
          <w:szCs w:val="24"/>
        </w:rPr>
        <w:t>Pontis</w:t>
      </w:r>
      <w:proofErr w:type="spellEnd"/>
      <w:r w:rsidR="00B77C5A" w:rsidRPr="00A4661E">
        <w:rPr>
          <w:rFonts w:ascii="Palatino Linotype" w:hAnsi="Palatino Linotype"/>
          <w:iCs/>
          <w:sz w:val="24"/>
          <w:szCs w:val="24"/>
        </w:rPr>
        <w:t>.</w:t>
      </w:r>
      <w:r w:rsidR="00C62729" w:rsidRPr="00A4661E">
        <w:rPr>
          <w:rFonts w:ascii="Palatino Linotype" w:hAnsi="Palatino Linotype"/>
          <w:iCs/>
          <w:sz w:val="24"/>
          <w:szCs w:val="24"/>
        </w:rPr>
        <w:t xml:space="preserve"> (2019).</w:t>
      </w:r>
      <w:r w:rsidR="00B77C5A" w:rsidRPr="00A4661E">
        <w:rPr>
          <w:rFonts w:ascii="Palatino Linotype" w:hAnsi="Palatino Linotype"/>
          <w:iCs/>
          <w:sz w:val="24"/>
          <w:szCs w:val="24"/>
        </w:rPr>
        <w:t xml:space="preserve"> O nás</w:t>
      </w:r>
      <w:r w:rsidR="00B77C5A" w:rsidRPr="00A4661E">
        <w:rPr>
          <w:rFonts w:ascii="Palatino Linotype" w:hAnsi="Palatino Linotype"/>
          <w:sz w:val="24"/>
          <w:szCs w:val="24"/>
        </w:rPr>
        <w:t xml:space="preserve">. </w:t>
      </w:r>
      <w:r w:rsidR="00B77C5A" w:rsidRPr="00A4661E">
        <w:rPr>
          <w:rFonts w:ascii="Palatino Linotype" w:hAnsi="Palatino Linotype"/>
          <w:i/>
          <w:sz w:val="24"/>
          <w:szCs w:val="24"/>
        </w:rPr>
        <w:t>Popis společnosti.</w:t>
      </w:r>
      <w:r w:rsidR="00C228F1" w:rsidRPr="00A4661E">
        <w:rPr>
          <w:rFonts w:ascii="Palatino Linotype" w:hAnsi="Palatino Linotype"/>
          <w:sz w:val="24"/>
          <w:szCs w:val="24"/>
        </w:rPr>
        <w:t xml:space="preserve"> [online]. Citováno dne 10. 11. 2019</w:t>
      </w:r>
      <w:r w:rsidR="00B77C5A" w:rsidRPr="00A4661E">
        <w:rPr>
          <w:rFonts w:ascii="Palatino Linotype" w:hAnsi="Palatino Linotype"/>
          <w:sz w:val="24"/>
          <w:szCs w:val="24"/>
        </w:rPr>
        <w:t xml:space="preserve">. Dostupné z: </w:t>
      </w:r>
      <w:hyperlink r:id="rId26" w:history="1">
        <w:r w:rsidR="00B77C5A" w:rsidRPr="00A4661E">
          <w:rPr>
            <w:rFonts w:ascii="Palatino Linotype" w:hAnsi="Palatino Linotype"/>
            <w:sz w:val="24"/>
            <w:szCs w:val="24"/>
          </w:rPr>
          <w:t>http://www.pontis.cz/o-nas/popis-spolecnosti/</w:t>
        </w:r>
      </w:hyperlink>
    </w:p>
    <w:p w:rsidR="00B77C5A" w:rsidRPr="00A4661E" w:rsidRDefault="00A2016D" w:rsidP="00042DFA">
      <w:pPr>
        <w:spacing w:after="0" w:line="360" w:lineRule="auto"/>
        <w:ind w:left="708" w:hanging="708"/>
        <w:rPr>
          <w:rFonts w:ascii="Palatino Linotype" w:hAnsi="Palatino Linotype"/>
          <w:sz w:val="24"/>
          <w:szCs w:val="24"/>
        </w:rPr>
      </w:pPr>
      <w:r w:rsidRPr="00A4661E">
        <w:rPr>
          <w:rFonts w:ascii="Palatino Linotype" w:hAnsi="Palatino Linotype"/>
          <w:iCs/>
          <w:sz w:val="24"/>
          <w:szCs w:val="24"/>
        </w:rPr>
        <w:t>29</w:t>
      </w:r>
      <w:r w:rsidR="00042DFA" w:rsidRPr="00A4661E">
        <w:rPr>
          <w:rFonts w:ascii="Palatino Linotype" w:hAnsi="Palatino Linotype"/>
          <w:iCs/>
          <w:sz w:val="24"/>
          <w:szCs w:val="24"/>
        </w:rPr>
        <w:tab/>
      </w:r>
      <w:proofErr w:type="spellStart"/>
      <w:r w:rsidR="00B77C5A" w:rsidRPr="00A4661E">
        <w:rPr>
          <w:rFonts w:ascii="Palatino Linotype" w:hAnsi="Palatino Linotype"/>
          <w:iCs/>
          <w:sz w:val="24"/>
          <w:szCs w:val="24"/>
        </w:rPr>
        <w:t>Pontis</w:t>
      </w:r>
      <w:proofErr w:type="spellEnd"/>
      <w:r w:rsidR="00B77C5A" w:rsidRPr="00A4661E">
        <w:rPr>
          <w:rFonts w:ascii="Palatino Linotype" w:hAnsi="Palatino Linotype"/>
          <w:iCs/>
          <w:sz w:val="24"/>
          <w:szCs w:val="24"/>
        </w:rPr>
        <w:t xml:space="preserve">. </w:t>
      </w:r>
      <w:r w:rsidR="00C62729" w:rsidRPr="00A4661E">
        <w:rPr>
          <w:rFonts w:ascii="Palatino Linotype" w:hAnsi="Palatino Linotype"/>
          <w:iCs/>
          <w:sz w:val="24"/>
          <w:szCs w:val="24"/>
        </w:rPr>
        <w:t xml:space="preserve">(2019). </w:t>
      </w:r>
      <w:r w:rsidR="00B77C5A" w:rsidRPr="00A4661E">
        <w:rPr>
          <w:rFonts w:ascii="Palatino Linotype" w:hAnsi="Palatino Linotype"/>
          <w:iCs/>
          <w:sz w:val="24"/>
          <w:szCs w:val="24"/>
        </w:rPr>
        <w:t>Senioři a ZP.</w:t>
      </w:r>
      <w:r w:rsidR="00B77C5A" w:rsidRPr="00A4661E">
        <w:rPr>
          <w:rFonts w:ascii="Palatino Linotype" w:hAnsi="Palatino Linotype"/>
          <w:i/>
          <w:iCs/>
          <w:sz w:val="24"/>
          <w:szCs w:val="24"/>
        </w:rPr>
        <w:t xml:space="preserve"> Denní stacionář</w:t>
      </w:r>
      <w:r w:rsidR="00B77C5A" w:rsidRPr="00A4661E">
        <w:rPr>
          <w:rFonts w:ascii="Palatino Linotype" w:hAnsi="Palatino Linotype"/>
          <w:sz w:val="24"/>
          <w:szCs w:val="24"/>
        </w:rPr>
        <w:t xml:space="preserve"> [online]. (Citováno dne 12. 11. 2020). Dostupné z: </w:t>
      </w:r>
      <w:hyperlink r:id="rId27" w:history="1">
        <w:r w:rsidR="00B77C5A" w:rsidRPr="00A4661E">
          <w:rPr>
            <w:rStyle w:val="Hypertextovodkaz"/>
            <w:rFonts w:ascii="Palatino Linotype" w:hAnsi="Palatino Linotype"/>
            <w:color w:val="auto"/>
            <w:sz w:val="24"/>
            <w:szCs w:val="24"/>
            <w:u w:val="none"/>
          </w:rPr>
          <w:t>http://www.pontis.cz/seniori-a-zp/denni-stacionar/</w:t>
        </w:r>
      </w:hyperlink>
    </w:p>
    <w:p w:rsidR="00965140" w:rsidRPr="00A4661E" w:rsidRDefault="00A2016D"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30</w:t>
      </w:r>
      <w:r w:rsidR="00042DFA" w:rsidRPr="00A4661E">
        <w:rPr>
          <w:rFonts w:ascii="Palatino Linotype" w:hAnsi="Palatino Linotype" w:cs="Arial"/>
          <w:sz w:val="24"/>
          <w:szCs w:val="24"/>
        </w:rPr>
        <w:tab/>
      </w:r>
      <w:proofErr w:type="spellStart"/>
      <w:r w:rsidR="00355DB3" w:rsidRPr="00A4661E">
        <w:rPr>
          <w:rFonts w:ascii="Palatino Linotype" w:hAnsi="Palatino Linotype" w:cs="Arial"/>
          <w:sz w:val="24"/>
          <w:szCs w:val="24"/>
        </w:rPr>
        <w:t>Rabušicová</w:t>
      </w:r>
      <w:proofErr w:type="spellEnd"/>
      <w:r w:rsidR="00355DB3" w:rsidRPr="00A4661E">
        <w:rPr>
          <w:rFonts w:ascii="Palatino Linotype" w:hAnsi="Palatino Linotype" w:cs="Arial"/>
          <w:sz w:val="24"/>
          <w:szCs w:val="24"/>
        </w:rPr>
        <w:t xml:space="preserve">, M., Brücknerová, K., </w:t>
      </w:r>
      <w:proofErr w:type="spellStart"/>
      <w:r w:rsidR="00355DB3" w:rsidRPr="00A4661E">
        <w:rPr>
          <w:rFonts w:ascii="Palatino Linotype" w:hAnsi="Palatino Linotype" w:cs="Arial"/>
          <w:sz w:val="24"/>
          <w:szCs w:val="24"/>
        </w:rPr>
        <w:t>Kamanová</w:t>
      </w:r>
      <w:proofErr w:type="spellEnd"/>
      <w:r w:rsidR="00355DB3" w:rsidRPr="00A4661E">
        <w:rPr>
          <w:rFonts w:ascii="Palatino Linotype" w:hAnsi="Palatino Linotype" w:cs="Arial"/>
          <w:sz w:val="24"/>
          <w:szCs w:val="24"/>
        </w:rPr>
        <w:t>, L., Novotný, P., Pevná, K., &amp; Vařejková, Z. (2016). </w:t>
      </w:r>
      <w:r w:rsidR="00355DB3" w:rsidRPr="00A4661E">
        <w:rPr>
          <w:rFonts w:ascii="Palatino Linotype" w:hAnsi="Palatino Linotype" w:cs="Arial"/>
          <w:i/>
          <w:iCs/>
          <w:sz w:val="24"/>
          <w:szCs w:val="24"/>
        </w:rPr>
        <w:t>Mezigenerační učení: teorie, výzkum, praxe</w:t>
      </w:r>
      <w:r w:rsidR="00355DB3" w:rsidRPr="00A4661E">
        <w:rPr>
          <w:rFonts w:ascii="Palatino Linotype" w:hAnsi="Palatino Linotype" w:cs="Arial"/>
          <w:sz w:val="24"/>
          <w:szCs w:val="24"/>
        </w:rPr>
        <w:t>. Brno: Masarykova univerzita.</w:t>
      </w:r>
    </w:p>
    <w:p w:rsidR="00965140" w:rsidRPr="00A4661E" w:rsidRDefault="00A2016D"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31</w:t>
      </w:r>
      <w:r w:rsidR="00042DFA" w:rsidRPr="00A4661E">
        <w:rPr>
          <w:rFonts w:ascii="Palatino Linotype" w:hAnsi="Palatino Linotype" w:cs="Arial"/>
          <w:sz w:val="24"/>
          <w:szCs w:val="24"/>
        </w:rPr>
        <w:tab/>
      </w:r>
      <w:proofErr w:type="spellStart"/>
      <w:r w:rsidR="00355DB3" w:rsidRPr="00A4661E">
        <w:rPr>
          <w:rFonts w:ascii="Palatino Linotype" w:hAnsi="Palatino Linotype" w:cs="Arial"/>
          <w:sz w:val="24"/>
          <w:szCs w:val="24"/>
        </w:rPr>
        <w:t>Rabušicová</w:t>
      </w:r>
      <w:proofErr w:type="spellEnd"/>
      <w:r w:rsidR="00355DB3" w:rsidRPr="00A4661E">
        <w:rPr>
          <w:rFonts w:ascii="Palatino Linotype" w:hAnsi="Palatino Linotype" w:cs="Arial"/>
          <w:sz w:val="24"/>
          <w:szCs w:val="24"/>
        </w:rPr>
        <w:t xml:space="preserve">, M., </w:t>
      </w:r>
      <w:proofErr w:type="spellStart"/>
      <w:r w:rsidR="00355DB3" w:rsidRPr="00A4661E">
        <w:rPr>
          <w:rFonts w:ascii="Palatino Linotype" w:hAnsi="Palatino Linotype" w:cs="Arial"/>
          <w:sz w:val="24"/>
          <w:szCs w:val="24"/>
        </w:rPr>
        <w:t>Kamanová</w:t>
      </w:r>
      <w:proofErr w:type="spellEnd"/>
      <w:r w:rsidR="00355DB3" w:rsidRPr="00A4661E">
        <w:rPr>
          <w:rFonts w:ascii="Palatino Linotype" w:hAnsi="Palatino Linotype" w:cs="Arial"/>
          <w:sz w:val="24"/>
          <w:szCs w:val="24"/>
        </w:rPr>
        <w:t>, L., &amp; Pevná, K. (2011). </w:t>
      </w:r>
      <w:r w:rsidR="00355DB3" w:rsidRPr="00A4661E">
        <w:rPr>
          <w:rFonts w:ascii="Palatino Linotype" w:hAnsi="Palatino Linotype" w:cs="Arial"/>
          <w:i/>
          <w:iCs/>
          <w:sz w:val="24"/>
          <w:szCs w:val="24"/>
        </w:rPr>
        <w:t>O mezigeneračním učení</w:t>
      </w:r>
      <w:r w:rsidR="00355DB3" w:rsidRPr="00A4661E">
        <w:rPr>
          <w:rFonts w:ascii="Palatino Linotype" w:hAnsi="Palatino Linotype" w:cs="Arial"/>
          <w:sz w:val="24"/>
          <w:szCs w:val="24"/>
        </w:rPr>
        <w:t>. Brno: Masarykova univerzita.</w:t>
      </w:r>
    </w:p>
    <w:p w:rsidR="00F63583" w:rsidRPr="00A4661E" w:rsidRDefault="00F63583"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32</w:t>
      </w:r>
      <w:r w:rsidRPr="00A4661E">
        <w:rPr>
          <w:rFonts w:ascii="Palatino Linotype" w:hAnsi="Palatino Linotype" w:cs="Arial"/>
          <w:sz w:val="24"/>
          <w:szCs w:val="24"/>
        </w:rPr>
        <w:tab/>
        <w:t xml:space="preserve">Sedláčková, H., Buchta, K. (2006). </w:t>
      </w:r>
      <w:r w:rsidRPr="00A4661E">
        <w:rPr>
          <w:rFonts w:ascii="Palatino Linotype" w:hAnsi="Palatino Linotype" w:cs="Arial"/>
          <w:i/>
          <w:sz w:val="24"/>
          <w:szCs w:val="24"/>
        </w:rPr>
        <w:t>Strategická analýza.</w:t>
      </w:r>
      <w:r w:rsidRPr="00A4661E">
        <w:rPr>
          <w:rFonts w:ascii="Palatino Linotype" w:hAnsi="Palatino Linotype" w:cs="Arial"/>
          <w:sz w:val="24"/>
          <w:szCs w:val="24"/>
        </w:rPr>
        <w:t xml:space="preserve"> 2. přepracované a doplněné vydání. Praha: C. H. Beck.</w:t>
      </w:r>
    </w:p>
    <w:p w:rsidR="00965140" w:rsidRPr="00A4661E" w:rsidRDefault="00A2016D" w:rsidP="00042DFA">
      <w:pPr>
        <w:tabs>
          <w:tab w:val="left" w:pos="709"/>
        </w:tabs>
        <w:spacing w:after="0" w:line="360" w:lineRule="auto"/>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3</w:t>
      </w:r>
      <w:r w:rsidR="00F63583" w:rsidRPr="00A4661E">
        <w:rPr>
          <w:rFonts w:ascii="Palatino Linotype" w:eastAsia="Calibri" w:hAnsi="Palatino Linotype" w:cs="Times New Roman"/>
          <w:sz w:val="24"/>
          <w:szCs w:val="24"/>
        </w:rPr>
        <w:t>3</w:t>
      </w:r>
      <w:r w:rsidR="00042DFA" w:rsidRPr="00A4661E">
        <w:rPr>
          <w:rFonts w:ascii="Palatino Linotype" w:eastAsia="Calibri" w:hAnsi="Palatino Linotype" w:cs="Times New Roman"/>
          <w:sz w:val="24"/>
          <w:szCs w:val="24"/>
        </w:rPr>
        <w:tab/>
      </w:r>
      <w:r w:rsidR="00355DB3" w:rsidRPr="00A4661E">
        <w:rPr>
          <w:rFonts w:ascii="Palatino Linotype" w:eastAsia="Calibri" w:hAnsi="Palatino Linotype" w:cs="Times New Roman"/>
          <w:sz w:val="24"/>
          <w:szCs w:val="24"/>
        </w:rPr>
        <w:t>Sobotková, I.</w:t>
      </w:r>
      <w:r w:rsidR="00944E82" w:rsidRPr="00A4661E">
        <w:rPr>
          <w:rFonts w:ascii="Palatino Linotype" w:eastAsia="Calibri" w:hAnsi="Palatino Linotype" w:cs="Times New Roman"/>
          <w:sz w:val="24"/>
          <w:szCs w:val="24"/>
        </w:rPr>
        <w:t xml:space="preserve"> (2002).</w:t>
      </w:r>
      <w:r w:rsidR="00355DB3" w:rsidRPr="00A4661E">
        <w:rPr>
          <w:rFonts w:ascii="Palatino Linotype" w:eastAsia="Calibri" w:hAnsi="Palatino Linotype" w:cs="Times New Roman"/>
          <w:sz w:val="24"/>
          <w:szCs w:val="24"/>
        </w:rPr>
        <w:t xml:space="preserve"> </w:t>
      </w:r>
      <w:r w:rsidR="00355DB3" w:rsidRPr="00A4661E">
        <w:rPr>
          <w:rFonts w:ascii="Palatino Linotype" w:eastAsia="Calibri" w:hAnsi="Palatino Linotype" w:cs="Times New Roman"/>
          <w:i/>
          <w:sz w:val="24"/>
          <w:szCs w:val="24"/>
        </w:rPr>
        <w:t>Psychologie rodiny.</w:t>
      </w:r>
      <w:r w:rsidR="00944E82" w:rsidRPr="00A4661E">
        <w:rPr>
          <w:rFonts w:ascii="Palatino Linotype" w:eastAsia="Calibri" w:hAnsi="Palatino Linotype" w:cs="Times New Roman"/>
          <w:sz w:val="24"/>
          <w:szCs w:val="24"/>
        </w:rPr>
        <w:t xml:space="preserve"> Praha: Portál</w:t>
      </w:r>
      <w:r w:rsidR="00355DB3" w:rsidRPr="00A4661E">
        <w:rPr>
          <w:rFonts w:ascii="Palatino Linotype" w:eastAsia="Calibri" w:hAnsi="Palatino Linotype" w:cs="Times New Roman"/>
          <w:sz w:val="24"/>
          <w:szCs w:val="24"/>
        </w:rPr>
        <w:t>.</w:t>
      </w:r>
    </w:p>
    <w:p w:rsidR="00944E82" w:rsidRPr="00A4661E" w:rsidRDefault="00A2016D" w:rsidP="00042DFA">
      <w:pPr>
        <w:tabs>
          <w:tab w:val="left" w:pos="709"/>
        </w:tabs>
        <w:spacing w:after="0" w:line="360" w:lineRule="auto"/>
        <w:ind w:left="708" w:hanging="708"/>
        <w:rPr>
          <w:rFonts w:ascii="Palatino Linotype" w:eastAsia="Calibri" w:hAnsi="Palatino Linotype" w:cs="Times New Roman"/>
          <w:sz w:val="24"/>
          <w:szCs w:val="24"/>
        </w:rPr>
      </w:pPr>
      <w:r w:rsidRPr="00A4661E">
        <w:rPr>
          <w:rFonts w:ascii="Palatino Linotype" w:eastAsia="Calibri" w:hAnsi="Palatino Linotype" w:cs="Times New Roman"/>
          <w:sz w:val="24"/>
          <w:szCs w:val="24"/>
        </w:rPr>
        <w:t>3</w:t>
      </w:r>
      <w:r w:rsidR="00F63583" w:rsidRPr="00A4661E">
        <w:rPr>
          <w:rFonts w:ascii="Palatino Linotype" w:eastAsia="Calibri" w:hAnsi="Palatino Linotype" w:cs="Times New Roman"/>
          <w:sz w:val="24"/>
          <w:szCs w:val="24"/>
        </w:rPr>
        <w:t>4</w:t>
      </w:r>
      <w:r w:rsidR="00042DFA" w:rsidRPr="00A4661E">
        <w:rPr>
          <w:rFonts w:ascii="Palatino Linotype" w:eastAsia="Calibri" w:hAnsi="Palatino Linotype" w:cs="Times New Roman"/>
          <w:sz w:val="24"/>
          <w:szCs w:val="24"/>
        </w:rPr>
        <w:tab/>
      </w:r>
      <w:proofErr w:type="spellStart"/>
      <w:r w:rsidR="00944E82" w:rsidRPr="00A4661E">
        <w:rPr>
          <w:rFonts w:ascii="Palatino Linotype" w:eastAsia="Calibri" w:hAnsi="Palatino Linotype" w:cs="Times New Roman"/>
          <w:sz w:val="24"/>
          <w:szCs w:val="24"/>
        </w:rPr>
        <w:t>Strauss</w:t>
      </w:r>
      <w:proofErr w:type="spellEnd"/>
      <w:r w:rsidR="00944E82" w:rsidRPr="00A4661E">
        <w:rPr>
          <w:rFonts w:ascii="Palatino Linotype" w:eastAsia="Calibri" w:hAnsi="Palatino Linotype" w:cs="Times New Roman"/>
          <w:sz w:val="24"/>
          <w:szCs w:val="24"/>
        </w:rPr>
        <w:t xml:space="preserve">, A., </w:t>
      </w:r>
      <w:proofErr w:type="spellStart"/>
      <w:r w:rsidR="00944E82" w:rsidRPr="00A4661E">
        <w:rPr>
          <w:rFonts w:ascii="Palatino Linotype" w:eastAsia="Calibri" w:hAnsi="Palatino Linotype" w:cs="Times New Roman"/>
          <w:sz w:val="24"/>
          <w:szCs w:val="24"/>
        </w:rPr>
        <w:t>Corbinová</w:t>
      </w:r>
      <w:proofErr w:type="spellEnd"/>
      <w:r w:rsidR="00944E82" w:rsidRPr="00A4661E">
        <w:rPr>
          <w:rFonts w:ascii="Palatino Linotype" w:eastAsia="Calibri" w:hAnsi="Palatino Linotype" w:cs="Times New Roman"/>
          <w:sz w:val="24"/>
          <w:szCs w:val="24"/>
        </w:rPr>
        <w:t xml:space="preserve">, J. (1999). </w:t>
      </w:r>
      <w:r w:rsidR="00944E82" w:rsidRPr="00A4661E">
        <w:rPr>
          <w:rFonts w:ascii="Palatino Linotype" w:eastAsia="Calibri" w:hAnsi="Palatino Linotype" w:cs="Times New Roman"/>
          <w:i/>
          <w:sz w:val="24"/>
          <w:szCs w:val="24"/>
        </w:rPr>
        <w:t>Základy kvalitativního výzkumu.</w:t>
      </w:r>
      <w:r w:rsidR="00944E82" w:rsidRPr="00A4661E">
        <w:rPr>
          <w:rFonts w:ascii="Palatino Linotype" w:eastAsia="Calibri" w:hAnsi="Palatino Linotype" w:cs="Times New Roman"/>
          <w:sz w:val="24"/>
          <w:szCs w:val="24"/>
        </w:rPr>
        <w:t xml:space="preserve"> Boskovice: Albert.</w:t>
      </w:r>
    </w:p>
    <w:p w:rsidR="00965140" w:rsidRPr="00A4661E" w:rsidRDefault="00A2016D" w:rsidP="00042DFA">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3</w:t>
      </w:r>
      <w:r w:rsidR="00F63583" w:rsidRPr="00A4661E">
        <w:rPr>
          <w:rFonts w:ascii="Palatino Linotype" w:hAnsi="Palatino Linotype"/>
          <w:sz w:val="24"/>
          <w:szCs w:val="24"/>
        </w:rPr>
        <w:t>5</w:t>
      </w:r>
      <w:r w:rsidR="00042DFA" w:rsidRPr="00A4661E">
        <w:rPr>
          <w:rFonts w:ascii="Palatino Linotype" w:hAnsi="Palatino Linotype"/>
          <w:sz w:val="24"/>
          <w:szCs w:val="24"/>
        </w:rPr>
        <w:tab/>
      </w:r>
      <w:r w:rsidR="00355DB3" w:rsidRPr="00A4661E">
        <w:rPr>
          <w:rFonts w:ascii="Palatino Linotype" w:hAnsi="Palatino Linotype"/>
          <w:sz w:val="24"/>
          <w:szCs w:val="24"/>
        </w:rPr>
        <w:t xml:space="preserve">Svobodová, E. (2010). </w:t>
      </w:r>
      <w:r w:rsidR="00355DB3" w:rsidRPr="00A4661E">
        <w:rPr>
          <w:rFonts w:ascii="Palatino Linotype" w:hAnsi="Palatino Linotype"/>
          <w:i/>
          <w:iCs/>
          <w:sz w:val="24"/>
          <w:szCs w:val="24"/>
        </w:rPr>
        <w:t>Vzdělávání v mateřské škole: školní a třídní vzdělávací program</w:t>
      </w:r>
      <w:r w:rsidR="00355DB3" w:rsidRPr="00A4661E">
        <w:rPr>
          <w:rFonts w:ascii="Palatino Linotype" w:hAnsi="Palatino Linotype"/>
          <w:sz w:val="24"/>
          <w:szCs w:val="24"/>
        </w:rPr>
        <w:t>. Praha: Portál.</w:t>
      </w:r>
    </w:p>
    <w:p w:rsidR="00965140" w:rsidRPr="00A4661E" w:rsidRDefault="00A2016D" w:rsidP="00042DFA">
      <w:pPr>
        <w:spacing w:after="0" w:line="360" w:lineRule="auto"/>
        <w:ind w:left="708" w:hanging="708"/>
        <w:jc w:val="both"/>
        <w:rPr>
          <w:rFonts w:ascii="Palatino Linotype" w:hAnsi="Palatino Linotype"/>
          <w:sz w:val="24"/>
          <w:szCs w:val="24"/>
        </w:rPr>
      </w:pPr>
      <w:r w:rsidRPr="00A4661E">
        <w:rPr>
          <w:rFonts w:ascii="Palatino Linotype" w:hAnsi="Palatino Linotype"/>
          <w:sz w:val="24"/>
          <w:szCs w:val="24"/>
        </w:rPr>
        <w:t>3</w:t>
      </w:r>
      <w:r w:rsidR="00F63583" w:rsidRPr="00A4661E">
        <w:rPr>
          <w:rFonts w:ascii="Palatino Linotype" w:hAnsi="Palatino Linotype"/>
          <w:sz w:val="24"/>
          <w:szCs w:val="24"/>
        </w:rPr>
        <w:t>6</w:t>
      </w:r>
      <w:r w:rsidR="00042DFA" w:rsidRPr="00A4661E">
        <w:rPr>
          <w:rFonts w:ascii="Palatino Linotype" w:hAnsi="Palatino Linotype"/>
          <w:sz w:val="24"/>
          <w:szCs w:val="24"/>
        </w:rPr>
        <w:tab/>
      </w:r>
      <w:proofErr w:type="spellStart"/>
      <w:r w:rsidR="00355DB3" w:rsidRPr="00A4661E">
        <w:rPr>
          <w:rFonts w:ascii="Palatino Linotype" w:hAnsi="Palatino Linotype"/>
          <w:sz w:val="24"/>
          <w:szCs w:val="24"/>
        </w:rPr>
        <w:t>Šimíčková-Čížková</w:t>
      </w:r>
      <w:proofErr w:type="spellEnd"/>
      <w:r w:rsidR="00355DB3" w:rsidRPr="00A4661E">
        <w:rPr>
          <w:rFonts w:ascii="Palatino Linotype" w:hAnsi="Palatino Linotype"/>
          <w:sz w:val="24"/>
          <w:szCs w:val="24"/>
        </w:rPr>
        <w:t xml:space="preserve">, J. (2010). </w:t>
      </w:r>
      <w:r w:rsidR="00355DB3" w:rsidRPr="00A4661E">
        <w:rPr>
          <w:rFonts w:ascii="Palatino Linotype" w:hAnsi="Palatino Linotype"/>
          <w:i/>
          <w:iCs/>
          <w:sz w:val="24"/>
          <w:szCs w:val="24"/>
        </w:rPr>
        <w:t>Přehled vývojové psychologie</w:t>
      </w:r>
      <w:r w:rsidR="00355DB3" w:rsidRPr="00A4661E">
        <w:rPr>
          <w:rFonts w:ascii="Palatino Linotype" w:hAnsi="Palatino Linotype"/>
          <w:sz w:val="24"/>
          <w:szCs w:val="24"/>
        </w:rPr>
        <w:t xml:space="preserve"> (3., </w:t>
      </w:r>
      <w:proofErr w:type="spellStart"/>
      <w:r w:rsidR="00355DB3" w:rsidRPr="00A4661E">
        <w:rPr>
          <w:rFonts w:ascii="Palatino Linotype" w:hAnsi="Palatino Linotype"/>
          <w:sz w:val="24"/>
          <w:szCs w:val="24"/>
        </w:rPr>
        <w:t>upr</w:t>
      </w:r>
      <w:proofErr w:type="spellEnd"/>
      <w:r w:rsidR="00355DB3" w:rsidRPr="00A4661E">
        <w:rPr>
          <w:rFonts w:ascii="Palatino Linotype" w:hAnsi="Palatino Linotype"/>
          <w:sz w:val="24"/>
          <w:szCs w:val="24"/>
        </w:rPr>
        <w:t xml:space="preserve">. </w:t>
      </w:r>
      <w:proofErr w:type="spellStart"/>
      <w:r w:rsidR="00355DB3" w:rsidRPr="00A4661E">
        <w:rPr>
          <w:rFonts w:ascii="Palatino Linotype" w:hAnsi="Palatino Linotype"/>
          <w:sz w:val="24"/>
          <w:szCs w:val="24"/>
        </w:rPr>
        <w:t>vyd</w:t>
      </w:r>
      <w:proofErr w:type="spellEnd"/>
      <w:r w:rsidR="00355DB3" w:rsidRPr="00A4661E">
        <w:rPr>
          <w:rFonts w:ascii="Palatino Linotype" w:hAnsi="Palatino Linotype"/>
          <w:sz w:val="24"/>
          <w:szCs w:val="24"/>
        </w:rPr>
        <w:t>). Olomouc: Univerzita Palackého v Olomouci.</w:t>
      </w:r>
    </w:p>
    <w:p w:rsidR="00965140" w:rsidRPr="00A4661E" w:rsidRDefault="00A2016D"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3</w:t>
      </w:r>
      <w:r w:rsidR="00F63583" w:rsidRPr="00A4661E">
        <w:rPr>
          <w:rFonts w:ascii="Palatino Linotype" w:hAnsi="Palatino Linotype" w:cs="Arial"/>
          <w:sz w:val="24"/>
          <w:szCs w:val="24"/>
        </w:rPr>
        <w:t>7</w:t>
      </w:r>
      <w:r w:rsidR="00042DFA" w:rsidRPr="00A4661E">
        <w:rPr>
          <w:rFonts w:ascii="Palatino Linotype" w:hAnsi="Palatino Linotype" w:cs="Arial"/>
          <w:sz w:val="24"/>
          <w:szCs w:val="24"/>
        </w:rPr>
        <w:tab/>
      </w:r>
      <w:r w:rsidR="00355DB3" w:rsidRPr="00A4661E">
        <w:rPr>
          <w:rFonts w:ascii="Palatino Linotype" w:hAnsi="Palatino Linotype" w:cs="Arial"/>
          <w:sz w:val="24"/>
          <w:szCs w:val="24"/>
        </w:rPr>
        <w:t>Špatenková, N., &amp; Smékalová, L. (2015). </w:t>
      </w:r>
      <w:r w:rsidR="00355DB3" w:rsidRPr="00A4661E">
        <w:rPr>
          <w:rFonts w:ascii="Palatino Linotype" w:hAnsi="Palatino Linotype" w:cs="Arial"/>
          <w:i/>
          <w:iCs/>
          <w:sz w:val="24"/>
          <w:szCs w:val="24"/>
        </w:rPr>
        <w:t xml:space="preserve">Edukace seniorů: </w:t>
      </w:r>
      <w:proofErr w:type="spellStart"/>
      <w:r w:rsidR="00355DB3" w:rsidRPr="00A4661E">
        <w:rPr>
          <w:rFonts w:ascii="Palatino Linotype" w:hAnsi="Palatino Linotype" w:cs="Arial"/>
          <w:i/>
          <w:iCs/>
          <w:sz w:val="24"/>
          <w:szCs w:val="24"/>
        </w:rPr>
        <w:t>geragogika</w:t>
      </w:r>
      <w:proofErr w:type="spellEnd"/>
      <w:r w:rsidR="00355DB3" w:rsidRPr="00A4661E">
        <w:rPr>
          <w:rFonts w:ascii="Palatino Linotype" w:hAnsi="Palatino Linotype" w:cs="Arial"/>
          <w:i/>
          <w:iCs/>
          <w:sz w:val="24"/>
          <w:szCs w:val="24"/>
        </w:rPr>
        <w:t xml:space="preserve"> a </w:t>
      </w:r>
      <w:proofErr w:type="spellStart"/>
      <w:r w:rsidR="00355DB3" w:rsidRPr="00A4661E">
        <w:rPr>
          <w:rFonts w:ascii="Palatino Linotype" w:hAnsi="Palatino Linotype" w:cs="Arial"/>
          <w:i/>
          <w:iCs/>
          <w:sz w:val="24"/>
          <w:szCs w:val="24"/>
        </w:rPr>
        <w:t>gerontodidaktika</w:t>
      </w:r>
      <w:proofErr w:type="spellEnd"/>
      <w:r w:rsidR="00355DB3" w:rsidRPr="00A4661E">
        <w:rPr>
          <w:rFonts w:ascii="Palatino Linotype" w:hAnsi="Palatino Linotype" w:cs="Arial"/>
          <w:sz w:val="24"/>
          <w:szCs w:val="24"/>
        </w:rPr>
        <w:t xml:space="preserve">. Praha: </w:t>
      </w:r>
      <w:proofErr w:type="spellStart"/>
      <w:r w:rsidR="00355DB3" w:rsidRPr="00A4661E">
        <w:rPr>
          <w:rFonts w:ascii="Palatino Linotype" w:hAnsi="Palatino Linotype" w:cs="Arial"/>
          <w:sz w:val="24"/>
          <w:szCs w:val="24"/>
        </w:rPr>
        <w:t>Grada</w:t>
      </w:r>
      <w:proofErr w:type="spellEnd"/>
      <w:r w:rsidR="00355DB3" w:rsidRPr="00A4661E">
        <w:rPr>
          <w:rFonts w:ascii="Palatino Linotype" w:hAnsi="Palatino Linotype" w:cs="Arial"/>
          <w:sz w:val="24"/>
          <w:szCs w:val="24"/>
        </w:rPr>
        <w:t>.</w:t>
      </w:r>
    </w:p>
    <w:p w:rsidR="00965140" w:rsidRPr="00A4661E" w:rsidRDefault="00A2016D"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lastRenderedPageBreak/>
        <w:t>3</w:t>
      </w:r>
      <w:r w:rsidR="00F63583" w:rsidRPr="00A4661E">
        <w:rPr>
          <w:rFonts w:ascii="Palatino Linotype" w:hAnsi="Palatino Linotype" w:cs="Arial"/>
          <w:sz w:val="24"/>
          <w:szCs w:val="24"/>
        </w:rPr>
        <w:t>8</w:t>
      </w:r>
      <w:r w:rsidR="00042DFA" w:rsidRPr="00A4661E">
        <w:rPr>
          <w:rFonts w:ascii="Palatino Linotype" w:hAnsi="Palatino Linotype" w:cs="Arial"/>
          <w:sz w:val="24"/>
          <w:szCs w:val="24"/>
        </w:rPr>
        <w:tab/>
      </w:r>
      <w:proofErr w:type="spellStart"/>
      <w:r w:rsidR="00355DB3" w:rsidRPr="00A4661E">
        <w:rPr>
          <w:rFonts w:ascii="Palatino Linotype" w:hAnsi="Palatino Linotype" w:cs="Arial"/>
          <w:sz w:val="24"/>
          <w:szCs w:val="24"/>
        </w:rPr>
        <w:t>Thorová</w:t>
      </w:r>
      <w:proofErr w:type="spellEnd"/>
      <w:r w:rsidR="00355DB3" w:rsidRPr="00A4661E">
        <w:rPr>
          <w:rFonts w:ascii="Palatino Linotype" w:hAnsi="Palatino Linotype" w:cs="Arial"/>
          <w:sz w:val="24"/>
          <w:szCs w:val="24"/>
        </w:rPr>
        <w:t>, K. (2015). </w:t>
      </w:r>
      <w:r w:rsidR="00355DB3" w:rsidRPr="00A4661E">
        <w:rPr>
          <w:rFonts w:ascii="Palatino Linotype" w:hAnsi="Palatino Linotype" w:cs="Arial"/>
          <w:i/>
          <w:iCs/>
          <w:sz w:val="24"/>
          <w:szCs w:val="24"/>
        </w:rPr>
        <w:t>Vývojová psychologie: proměny lidské psychiky od početí po smrt</w:t>
      </w:r>
      <w:r w:rsidR="00355DB3" w:rsidRPr="00A4661E">
        <w:rPr>
          <w:rFonts w:ascii="Palatino Linotype" w:hAnsi="Palatino Linotype" w:cs="Arial"/>
          <w:sz w:val="24"/>
          <w:szCs w:val="24"/>
        </w:rPr>
        <w:t>. Praha: Portál.</w:t>
      </w:r>
    </w:p>
    <w:p w:rsidR="00965140" w:rsidRPr="00A4661E" w:rsidRDefault="00A2016D" w:rsidP="00042DFA">
      <w:pPr>
        <w:spacing w:after="0" w:line="360" w:lineRule="auto"/>
        <w:ind w:left="708" w:hanging="708"/>
        <w:jc w:val="both"/>
        <w:rPr>
          <w:rFonts w:ascii="Palatino Linotype" w:hAnsi="Palatino Linotype" w:cs="Arial"/>
          <w:sz w:val="24"/>
          <w:szCs w:val="24"/>
        </w:rPr>
      </w:pPr>
      <w:r w:rsidRPr="00A4661E">
        <w:rPr>
          <w:rFonts w:ascii="Palatino Linotype" w:hAnsi="Palatino Linotype" w:cs="Arial"/>
          <w:sz w:val="24"/>
          <w:szCs w:val="24"/>
        </w:rPr>
        <w:t>3</w:t>
      </w:r>
      <w:r w:rsidR="00F63583" w:rsidRPr="00A4661E">
        <w:rPr>
          <w:rFonts w:ascii="Palatino Linotype" w:hAnsi="Palatino Linotype" w:cs="Arial"/>
          <w:sz w:val="24"/>
          <w:szCs w:val="24"/>
        </w:rPr>
        <w:t>9</w:t>
      </w:r>
      <w:r w:rsidR="00042DFA" w:rsidRPr="00A4661E">
        <w:rPr>
          <w:rFonts w:ascii="Palatino Linotype" w:hAnsi="Palatino Linotype" w:cs="Arial"/>
          <w:sz w:val="24"/>
          <w:szCs w:val="24"/>
        </w:rPr>
        <w:tab/>
      </w:r>
      <w:proofErr w:type="spellStart"/>
      <w:r w:rsidR="00355DB3" w:rsidRPr="00A4661E">
        <w:rPr>
          <w:rFonts w:ascii="Palatino Linotype" w:hAnsi="Palatino Linotype" w:cs="Arial"/>
          <w:sz w:val="24"/>
          <w:szCs w:val="24"/>
        </w:rPr>
        <w:t>Tota</w:t>
      </w:r>
      <w:proofErr w:type="spellEnd"/>
      <w:r w:rsidR="00355DB3" w:rsidRPr="00A4661E">
        <w:rPr>
          <w:rFonts w:ascii="Palatino Linotype" w:hAnsi="Palatino Linotype" w:cs="Arial"/>
          <w:sz w:val="24"/>
          <w:szCs w:val="24"/>
        </w:rPr>
        <w:t>, M.</w:t>
      </w:r>
      <w:r w:rsidR="00944E82" w:rsidRPr="00A4661E">
        <w:rPr>
          <w:rFonts w:ascii="Palatino Linotype" w:hAnsi="Palatino Linotype" w:cs="Arial"/>
          <w:sz w:val="24"/>
          <w:szCs w:val="24"/>
        </w:rPr>
        <w:t xml:space="preserve"> (2016).</w:t>
      </w:r>
      <w:r w:rsidR="00355DB3" w:rsidRPr="00A4661E">
        <w:rPr>
          <w:rFonts w:ascii="Palatino Linotype" w:hAnsi="Palatino Linotype" w:cs="Arial"/>
          <w:sz w:val="24"/>
          <w:szCs w:val="24"/>
        </w:rPr>
        <w:t xml:space="preserve"> </w:t>
      </w:r>
      <w:r w:rsidR="00355DB3" w:rsidRPr="00A4661E">
        <w:rPr>
          <w:rFonts w:ascii="Palatino Linotype" w:hAnsi="Palatino Linotype" w:cs="Arial"/>
          <w:i/>
          <w:iCs/>
          <w:sz w:val="24"/>
          <w:szCs w:val="24"/>
        </w:rPr>
        <w:t>Senior, aneb, Ještě mě tu máte</w:t>
      </w:r>
      <w:r w:rsidR="00355DB3" w:rsidRPr="00A4661E">
        <w:rPr>
          <w:rFonts w:ascii="Palatino Linotype" w:hAnsi="Palatino Linotype" w:cs="Arial"/>
          <w:sz w:val="24"/>
          <w:szCs w:val="24"/>
        </w:rPr>
        <w:t>. Týn nad Vltavou: Nová Forma.</w:t>
      </w:r>
    </w:p>
    <w:p w:rsidR="00B77C5A" w:rsidRPr="00A4661E" w:rsidRDefault="00F63583" w:rsidP="00042DFA">
      <w:pPr>
        <w:spacing w:after="0" w:line="360" w:lineRule="auto"/>
        <w:ind w:left="708" w:hanging="708"/>
        <w:rPr>
          <w:rFonts w:ascii="Palatino Linotype" w:hAnsi="Palatino Linotype"/>
          <w:sz w:val="24"/>
          <w:szCs w:val="24"/>
        </w:rPr>
      </w:pPr>
      <w:r w:rsidRPr="00A4661E">
        <w:rPr>
          <w:rFonts w:ascii="Palatino Linotype" w:hAnsi="Palatino Linotype"/>
          <w:sz w:val="24"/>
          <w:szCs w:val="24"/>
        </w:rPr>
        <w:t>40</w:t>
      </w:r>
      <w:r w:rsidR="00042DFA" w:rsidRPr="00A4661E">
        <w:rPr>
          <w:rFonts w:ascii="Palatino Linotype" w:hAnsi="Palatino Linotype"/>
          <w:sz w:val="24"/>
          <w:szCs w:val="24"/>
        </w:rPr>
        <w:tab/>
      </w:r>
      <w:r w:rsidR="00B77C5A" w:rsidRPr="00A4661E">
        <w:rPr>
          <w:rFonts w:ascii="Palatino Linotype" w:hAnsi="Palatino Linotype"/>
          <w:sz w:val="24"/>
          <w:szCs w:val="24"/>
        </w:rPr>
        <w:t xml:space="preserve">Zákony pro lidi. (2006). </w:t>
      </w:r>
      <w:r w:rsidR="00B77C5A" w:rsidRPr="00A4661E">
        <w:rPr>
          <w:rFonts w:ascii="Palatino Linotype" w:hAnsi="Palatino Linotype"/>
          <w:i/>
          <w:sz w:val="24"/>
          <w:szCs w:val="24"/>
        </w:rPr>
        <w:t>Zákon č. 108/2006 Sb. O sociálních službách, § 49.</w:t>
      </w:r>
      <w:r w:rsidR="00B77C5A" w:rsidRPr="00A4661E">
        <w:rPr>
          <w:rFonts w:ascii="Palatino Linotype" w:hAnsi="Palatino Linotype"/>
          <w:sz w:val="24"/>
          <w:szCs w:val="24"/>
        </w:rPr>
        <w:t xml:space="preserve"> </w:t>
      </w:r>
      <w:r w:rsidR="00C228F1" w:rsidRPr="00A4661E">
        <w:rPr>
          <w:rFonts w:ascii="Palatino Linotype" w:eastAsia="Times New Roman" w:hAnsi="Palatino Linotype" w:cs="Times New Roman"/>
          <w:sz w:val="24"/>
          <w:szCs w:val="24"/>
          <w:lang w:eastAsia="cs-CZ"/>
        </w:rPr>
        <w:t xml:space="preserve">[online]. </w:t>
      </w:r>
      <w:r w:rsidR="00B77C5A" w:rsidRPr="00A4661E">
        <w:rPr>
          <w:rFonts w:ascii="Palatino Linotype" w:hAnsi="Palatino Linotype"/>
          <w:sz w:val="24"/>
          <w:szCs w:val="24"/>
        </w:rPr>
        <w:t>Citov</w:t>
      </w:r>
      <w:r w:rsidR="00042DFA" w:rsidRPr="00A4661E">
        <w:rPr>
          <w:rFonts w:ascii="Palatino Linotype" w:hAnsi="Palatino Linotype"/>
          <w:sz w:val="24"/>
          <w:szCs w:val="24"/>
        </w:rPr>
        <w:t xml:space="preserve">áno dne 16. 2. 2020. Dostupné </w:t>
      </w:r>
      <w:r w:rsidR="00B77C5A" w:rsidRPr="00A4661E">
        <w:rPr>
          <w:rFonts w:ascii="Palatino Linotype" w:hAnsi="Palatino Linotype"/>
          <w:sz w:val="24"/>
          <w:szCs w:val="24"/>
        </w:rPr>
        <w:t>https://www.zakonyprolidi.cz/cs/2006-108</w:t>
      </w:r>
    </w:p>
    <w:p w:rsidR="00B77C5A" w:rsidRDefault="00B77C5A">
      <w:pPr>
        <w:spacing w:after="0" w:line="360" w:lineRule="auto"/>
        <w:jc w:val="both"/>
        <w:rPr>
          <w:rFonts w:ascii="Palatino Linotype" w:hAnsi="Palatino Linotype" w:cs="Arial"/>
          <w:color w:val="222222"/>
          <w:sz w:val="24"/>
          <w:szCs w:val="24"/>
        </w:rPr>
      </w:pPr>
    </w:p>
    <w:p w:rsidR="005846FF" w:rsidRDefault="005846FF">
      <w:pPr>
        <w:spacing w:after="0" w:line="360" w:lineRule="auto"/>
        <w:jc w:val="both"/>
        <w:rPr>
          <w:rFonts w:ascii="Palatino Linotype" w:hAnsi="Palatino Linotype"/>
          <w:sz w:val="24"/>
          <w:szCs w:val="24"/>
        </w:rPr>
      </w:pPr>
    </w:p>
    <w:p w:rsidR="00965140" w:rsidRDefault="00965140">
      <w:pPr>
        <w:spacing w:after="0" w:line="360" w:lineRule="auto"/>
        <w:jc w:val="both"/>
        <w:rPr>
          <w:rFonts w:ascii="Palatino Linotype" w:hAnsi="Palatino Linotype"/>
          <w:sz w:val="24"/>
          <w:szCs w:val="24"/>
        </w:rPr>
      </w:pPr>
    </w:p>
    <w:p w:rsidR="000948B0" w:rsidRDefault="000948B0">
      <w:pPr>
        <w:spacing w:after="0" w:line="360" w:lineRule="auto"/>
        <w:jc w:val="both"/>
        <w:rPr>
          <w:rFonts w:ascii="Palatino Linotype" w:hAnsi="Palatino Linotype"/>
          <w:sz w:val="24"/>
          <w:szCs w:val="24"/>
        </w:rPr>
      </w:pPr>
    </w:p>
    <w:p w:rsidR="00B77C5A" w:rsidRDefault="00B77C5A">
      <w:pPr>
        <w:spacing w:after="0" w:line="360" w:lineRule="auto"/>
        <w:jc w:val="both"/>
        <w:rPr>
          <w:rFonts w:ascii="Palatino Linotype" w:eastAsia="Calibri" w:hAnsi="Palatino Linotype" w:cs="Times New Roman"/>
          <w:sz w:val="24"/>
          <w:szCs w:val="24"/>
        </w:rPr>
      </w:pPr>
    </w:p>
    <w:p w:rsidR="00380E04" w:rsidRDefault="00380E04">
      <w:pPr>
        <w:spacing w:after="0" w:line="360" w:lineRule="auto"/>
        <w:jc w:val="both"/>
        <w:rPr>
          <w:rFonts w:ascii="Palatino Linotype" w:eastAsia="Calibri" w:hAnsi="Palatino Linotype" w:cs="Times New Roman"/>
          <w:sz w:val="24"/>
          <w:szCs w:val="24"/>
        </w:rPr>
      </w:pPr>
    </w:p>
    <w:p w:rsidR="00380E04" w:rsidRDefault="00380E04">
      <w:pPr>
        <w:spacing w:after="0" w:line="360" w:lineRule="auto"/>
        <w:jc w:val="both"/>
        <w:rPr>
          <w:rFonts w:ascii="Palatino Linotype" w:eastAsia="Calibri" w:hAnsi="Palatino Linotype" w:cs="Times New Roman"/>
          <w:sz w:val="24"/>
          <w:szCs w:val="24"/>
        </w:rPr>
      </w:pPr>
    </w:p>
    <w:p w:rsidR="00380E04" w:rsidRDefault="00380E04">
      <w:pPr>
        <w:spacing w:after="0" w:line="360" w:lineRule="auto"/>
        <w:jc w:val="both"/>
        <w:rPr>
          <w:rFonts w:ascii="Palatino Linotype" w:eastAsia="Calibri" w:hAnsi="Palatino Linotype" w:cs="Times New Roman"/>
          <w:sz w:val="24"/>
          <w:szCs w:val="24"/>
        </w:rPr>
      </w:pPr>
    </w:p>
    <w:p w:rsidR="00F4749D" w:rsidRDefault="00F4749D">
      <w:pPr>
        <w:spacing w:after="0" w:line="360" w:lineRule="auto"/>
        <w:jc w:val="both"/>
        <w:rPr>
          <w:rFonts w:ascii="Palatino Linotype" w:eastAsia="Calibri" w:hAnsi="Palatino Linotype" w:cs="Times New Roman"/>
          <w:sz w:val="24"/>
          <w:szCs w:val="24"/>
        </w:rPr>
      </w:pPr>
    </w:p>
    <w:p w:rsidR="00665AAC" w:rsidRDefault="00665AAC">
      <w:pPr>
        <w:spacing w:after="0" w:line="360" w:lineRule="auto"/>
        <w:jc w:val="both"/>
        <w:rPr>
          <w:rFonts w:ascii="Palatino Linotype" w:eastAsia="Calibri" w:hAnsi="Palatino Linotype" w:cs="Times New Roman"/>
          <w:sz w:val="24"/>
          <w:szCs w:val="24"/>
        </w:rPr>
      </w:pPr>
    </w:p>
    <w:p w:rsidR="00665AAC" w:rsidRDefault="00665AAC">
      <w:pPr>
        <w:spacing w:after="0" w:line="360" w:lineRule="auto"/>
        <w:jc w:val="both"/>
        <w:rPr>
          <w:rFonts w:ascii="Palatino Linotype" w:eastAsia="Calibri" w:hAnsi="Palatino Linotype" w:cs="Times New Roman"/>
          <w:sz w:val="24"/>
          <w:szCs w:val="24"/>
        </w:rPr>
      </w:pPr>
    </w:p>
    <w:p w:rsidR="00E124F7" w:rsidRDefault="00E124F7">
      <w:pPr>
        <w:spacing w:after="0" w:line="360" w:lineRule="auto"/>
        <w:jc w:val="both"/>
        <w:rPr>
          <w:rFonts w:ascii="Palatino Linotype" w:eastAsia="Calibri" w:hAnsi="Palatino Linotype" w:cs="Times New Roman"/>
          <w:sz w:val="24"/>
          <w:szCs w:val="24"/>
        </w:rPr>
      </w:pPr>
    </w:p>
    <w:p w:rsidR="00E124F7" w:rsidRDefault="00E124F7">
      <w:pPr>
        <w:spacing w:after="0" w:line="360" w:lineRule="auto"/>
        <w:jc w:val="both"/>
        <w:rPr>
          <w:rFonts w:ascii="Palatino Linotype" w:eastAsia="Calibri" w:hAnsi="Palatino Linotype" w:cs="Times New Roman"/>
          <w:sz w:val="24"/>
          <w:szCs w:val="24"/>
        </w:rPr>
      </w:pPr>
    </w:p>
    <w:p w:rsidR="00E124F7" w:rsidRDefault="00E124F7">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A4661E" w:rsidRDefault="00A4661E">
      <w:pPr>
        <w:spacing w:after="0" w:line="360" w:lineRule="auto"/>
        <w:jc w:val="both"/>
        <w:rPr>
          <w:rFonts w:ascii="Palatino Linotype" w:eastAsia="Calibri" w:hAnsi="Palatino Linotype" w:cs="Times New Roman"/>
          <w:sz w:val="24"/>
          <w:szCs w:val="24"/>
        </w:rPr>
      </w:pPr>
    </w:p>
    <w:p w:rsidR="00965140" w:rsidRDefault="00355DB3">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SEZNAM PŘÍLOH</w:t>
      </w:r>
    </w:p>
    <w:p w:rsidR="003B30D6" w:rsidRDefault="003B30D6">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Příloha č. 1: Plán mezigeneračních setkávání dětí a seniorů</w:t>
      </w:r>
    </w:p>
    <w:p w:rsidR="00965140" w:rsidRDefault="003B30D6">
      <w:pPr>
        <w:rPr>
          <w:rFonts w:ascii="Palatino Linotype" w:hAnsi="Palatino Linotype"/>
          <w:sz w:val="24"/>
          <w:szCs w:val="24"/>
        </w:rPr>
      </w:pPr>
      <w:r>
        <w:rPr>
          <w:rFonts w:ascii="Palatino Linotype" w:hAnsi="Palatino Linotype"/>
          <w:sz w:val="24"/>
          <w:szCs w:val="24"/>
        </w:rPr>
        <w:t>Příloha č. 2</w:t>
      </w:r>
      <w:r w:rsidR="00673D94" w:rsidRPr="00673D94">
        <w:rPr>
          <w:rFonts w:ascii="Palatino Linotype" w:hAnsi="Palatino Linotype"/>
          <w:sz w:val="24"/>
          <w:szCs w:val="24"/>
        </w:rPr>
        <w:t>: Písemné dotazování rodičů</w:t>
      </w:r>
    </w:p>
    <w:p w:rsidR="003F00E6" w:rsidRDefault="003B30D6">
      <w:pPr>
        <w:rPr>
          <w:rFonts w:ascii="Palatino Linotype" w:hAnsi="Palatino Linotype"/>
          <w:sz w:val="24"/>
          <w:szCs w:val="24"/>
        </w:rPr>
      </w:pPr>
      <w:r>
        <w:rPr>
          <w:rFonts w:ascii="Palatino Linotype" w:hAnsi="Palatino Linotype"/>
          <w:sz w:val="24"/>
          <w:szCs w:val="24"/>
        </w:rPr>
        <w:t>Příloha č. 3</w:t>
      </w:r>
      <w:r w:rsidR="003F00E6">
        <w:rPr>
          <w:rFonts w:ascii="Palatino Linotype" w:hAnsi="Palatino Linotype"/>
          <w:sz w:val="24"/>
          <w:szCs w:val="24"/>
        </w:rPr>
        <w:t>: Informovaný souhlas respondenta</w:t>
      </w:r>
    </w:p>
    <w:p w:rsidR="003F00E6" w:rsidRDefault="003B30D6">
      <w:pPr>
        <w:rPr>
          <w:rFonts w:ascii="Palatino Linotype" w:hAnsi="Palatino Linotype"/>
          <w:sz w:val="24"/>
          <w:szCs w:val="24"/>
        </w:rPr>
      </w:pPr>
      <w:r>
        <w:rPr>
          <w:rFonts w:ascii="Palatino Linotype" w:hAnsi="Palatino Linotype"/>
          <w:sz w:val="24"/>
          <w:szCs w:val="24"/>
        </w:rPr>
        <w:t>Příloha č. 4</w:t>
      </w:r>
      <w:r w:rsidR="003F00E6">
        <w:rPr>
          <w:rFonts w:ascii="Palatino Linotype" w:hAnsi="Palatino Linotype"/>
          <w:sz w:val="24"/>
          <w:szCs w:val="24"/>
        </w:rPr>
        <w:t xml:space="preserve">: </w:t>
      </w:r>
      <w:r w:rsidR="00F96AF5">
        <w:rPr>
          <w:rFonts w:ascii="Palatino Linotype" w:hAnsi="Palatino Linotype"/>
          <w:sz w:val="24"/>
          <w:szCs w:val="24"/>
        </w:rPr>
        <w:t>Fotografie z</w:t>
      </w:r>
      <w:r>
        <w:rPr>
          <w:rFonts w:ascii="Palatino Linotype" w:hAnsi="Palatino Linotype"/>
          <w:sz w:val="24"/>
          <w:szCs w:val="24"/>
        </w:rPr>
        <w:t> </w:t>
      </w:r>
      <w:r w:rsidR="00F96AF5">
        <w:rPr>
          <w:rFonts w:ascii="Palatino Linotype" w:hAnsi="Palatino Linotype"/>
          <w:sz w:val="24"/>
          <w:szCs w:val="24"/>
        </w:rPr>
        <w:t>Mezigeneračního setkání</w:t>
      </w: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673D94" w:rsidRDefault="00673D94">
      <w:pPr>
        <w:rPr>
          <w:rFonts w:ascii="Palatino Linotype" w:hAnsi="Palatino Linotype"/>
          <w:sz w:val="24"/>
          <w:szCs w:val="24"/>
        </w:rPr>
      </w:pPr>
    </w:p>
    <w:p w:rsidR="003F00E6" w:rsidRDefault="003F00E6">
      <w:pPr>
        <w:rPr>
          <w:rFonts w:ascii="Palatino Linotype" w:hAnsi="Palatino Linotype"/>
          <w:sz w:val="24"/>
          <w:szCs w:val="24"/>
        </w:rPr>
      </w:pPr>
    </w:p>
    <w:p w:rsidR="00183CD2" w:rsidRDefault="00183CD2">
      <w:pPr>
        <w:rPr>
          <w:rFonts w:ascii="Palatino Linotype" w:hAnsi="Palatino Linotype"/>
          <w:sz w:val="24"/>
          <w:szCs w:val="24"/>
        </w:rPr>
      </w:pPr>
    </w:p>
    <w:p w:rsidR="00183CD2" w:rsidRDefault="00183CD2">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380E04" w:rsidRDefault="00380E04">
      <w:pPr>
        <w:rPr>
          <w:rFonts w:ascii="Palatino Linotype" w:hAnsi="Palatino Linotype"/>
          <w:sz w:val="24"/>
          <w:szCs w:val="24"/>
        </w:rPr>
      </w:pPr>
    </w:p>
    <w:p w:rsidR="00E124F7" w:rsidRDefault="00E124F7">
      <w:pPr>
        <w:rPr>
          <w:rFonts w:ascii="Palatino Linotype" w:hAnsi="Palatino Linotype"/>
          <w:sz w:val="24"/>
          <w:szCs w:val="24"/>
        </w:rPr>
      </w:pPr>
    </w:p>
    <w:p w:rsidR="00E124F7" w:rsidRDefault="00E24558">
      <w:pPr>
        <w:rPr>
          <w:rFonts w:ascii="Palatino Linotype" w:hAnsi="Palatino Linotype"/>
          <w:sz w:val="24"/>
          <w:szCs w:val="24"/>
        </w:rPr>
      </w:pPr>
      <w:r>
        <w:rPr>
          <w:rFonts w:ascii="Palatino Linotype" w:hAnsi="Palatino Linotype"/>
          <w:sz w:val="24"/>
          <w:szCs w:val="24"/>
        </w:rPr>
        <w:lastRenderedPageBreak/>
        <w:t xml:space="preserve">SEZNAM </w:t>
      </w:r>
      <w:r w:rsidR="00A4661E">
        <w:rPr>
          <w:rFonts w:ascii="Palatino Linotype" w:hAnsi="Palatino Linotype"/>
          <w:sz w:val="24"/>
          <w:szCs w:val="24"/>
        </w:rPr>
        <w:t>GRAFŮ</w:t>
      </w:r>
    </w:p>
    <w:p w:rsidR="00E24558" w:rsidRDefault="00E24558">
      <w:pPr>
        <w:rPr>
          <w:rFonts w:ascii="Palatino Linotype" w:hAnsi="Palatino Linotype"/>
          <w:sz w:val="24"/>
          <w:szCs w:val="24"/>
        </w:rPr>
      </w:pPr>
    </w:p>
    <w:p w:rsidR="00BB0080" w:rsidRDefault="00E24558">
      <w:pPr>
        <w:rPr>
          <w:rFonts w:ascii="Palatino Linotype" w:hAnsi="Palatino Linotype"/>
          <w:sz w:val="24"/>
          <w:szCs w:val="24"/>
        </w:rPr>
      </w:pPr>
      <w:r>
        <w:rPr>
          <w:rFonts w:ascii="Palatino Linotype" w:hAnsi="Palatino Linotype"/>
          <w:sz w:val="24"/>
          <w:szCs w:val="24"/>
        </w:rPr>
        <w:t xml:space="preserve">Graf č. 1 </w:t>
      </w:r>
      <w:r w:rsidR="00BB0080">
        <w:rPr>
          <w:rFonts w:ascii="Palatino Linotype" w:hAnsi="Palatino Linotype"/>
          <w:sz w:val="24"/>
          <w:szCs w:val="24"/>
        </w:rPr>
        <w:t>…………………………………………………………………………</w:t>
      </w:r>
      <w:r w:rsidR="00BB0080">
        <w:rPr>
          <w:rFonts w:ascii="Palatino Linotype" w:hAnsi="Palatino Linotype"/>
          <w:sz w:val="24"/>
          <w:szCs w:val="24"/>
        </w:rPr>
        <w:tab/>
        <w:t>44</w:t>
      </w:r>
    </w:p>
    <w:p w:rsidR="00D30A68" w:rsidRDefault="00D30A68">
      <w:pPr>
        <w:rPr>
          <w:rFonts w:ascii="Palatino Linotype" w:hAnsi="Palatino Linotype" w:cs="Calibri"/>
          <w:sz w:val="24"/>
          <w:szCs w:val="24"/>
        </w:rPr>
      </w:pPr>
      <w:r w:rsidRPr="00D30A68">
        <w:rPr>
          <w:rFonts w:ascii="Palatino Linotype" w:hAnsi="Palatino Linotype" w:cs="Calibri"/>
          <w:sz w:val="24"/>
          <w:szCs w:val="24"/>
        </w:rPr>
        <w:t>Jak vnímáte setkávání Vašich dětí se seniory v rámci programu mezigeneračních setkávání?</w:t>
      </w:r>
    </w:p>
    <w:p w:rsidR="00D30A68" w:rsidRDefault="00D30A68">
      <w:pPr>
        <w:rPr>
          <w:rFonts w:ascii="Palatino Linotype" w:hAnsi="Palatino Linotype" w:cs="Calibri"/>
          <w:sz w:val="24"/>
          <w:szCs w:val="24"/>
        </w:rPr>
      </w:pPr>
      <w:r>
        <w:rPr>
          <w:rFonts w:ascii="Palatino Linotype" w:hAnsi="Palatino Linotype" w:cs="Calibri"/>
          <w:sz w:val="24"/>
          <w:szCs w:val="24"/>
        </w:rPr>
        <w:t>Graf č. 2 …………………………………………………………………………</w:t>
      </w:r>
      <w:r>
        <w:rPr>
          <w:rFonts w:ascii="Palatino Linotype" w:hAnsi="Palatino Linotype" w:cs="Calibri"/>
          <w:sz w:val="24"/>
          <w:szCs w:val="24"/>
        </w:rPr>
        <w:tab/>
        <w:t>45</w:t>
      </w:r>
    </w:p>
    <w:p w:rsidR="00D30A68" w:rsidRPr="006B107A" w:rsidRDefault="006B107A">
      <w:pPr>
        <w:rPr>
          <w:rFonts w:ascii="Palatino Linotype" w:hAnsi="Palatino Linotype"/>
          <w:sz w:val="24"/>
          <w:szCs w:val="24"/>
        </w:rPr>
      </w:pPr>
      <w:r w:rsidRPr="006B107A">
        <w:rPr>
          <w:rFonts w:ascii="Palatino Linotype" w:hAnsi="Palatino Linotype" w:cs="Calibri"/>
          <w:sz w:val="24"/>
          <w:szCs w:val="24"/>
        </w:rPr>
        <w:t>Pokud hodnotíte pozitivně, co na těchto setkávání oceňujete?</w:t>
      </w:r>
    </w:p>
    <w:p w:rsidR="00BB0080" w:rsidRDefault="00E24558">
      <w:pPr>
        <w:rPr>
          <w:rFonts w:ascii="Palatino Linotype" w:hAnsi="Palatino Linotype"/>
          <w:sz w:val="24"/>
          <w:szCs w:val="24"/>
        </w:rPr>
      </w:pPr>
      <w:r>
        <w:rPr>
          <w:rFonts w:ascii="Palatino Linotype" w:hAnsi="Palatino Linotype"/>
          <w:sz w:val="24"/>
          <w:szCs w:val="24"/>
        </w:rPr>
        <w:t xml:space="preserve">Graf č. </w:t>
      </w:r>
      <w:r w:rsidR="00D30A68">
        <w:rPr>
          <w:rFonts w:ascii="Palatino Linotype" w:hAnsi="Palatino Linotype"/>
          <w:sz w:val="24"/>
          <w:szCs w:val="24"/>
        </w:rPr>
        <w:t>3</w:t>
      </w:r>
      <w:r>
        <w:rPr>
          <w:rFonts w:ascii="Palatino Linotype" w:hAnsi="Palatino Linotype"/>
          <w:sz w:val="24"/>
          <w:szCs w:val="24"/>
        </w:rPr>
        <w:t xml:space="preserve"> </w:t>
      </w:r>
      <w:r w:rsidR="00D30A68">
        <w:rPr>
          <w:rFonts w:ascii="Palatino Linotype" w:hAnsi="Palatino Linotype"/>
          <w:sz w:val="24"/>
          <w:szCs w:val="24"/>
        </w:rPr>
        <w:t>…………………………………………………………………………</w:t>
      </w:r>
      <w:r w:rsidR="00D30A68">
        <w:rPr>
          <w:rFonts w:ascii="Palatino Linotype" w:hAnsi="Palatino Linotype"/>
          <w:sz w:val="24"/>
          <w:szCs w:val="24"/>
        </w:rPr>
        <w:tab/>
        <w:t>46</w:t>
      </w:r>
    </w:p>
    <w:p w:rsidR="00E24558" w:rsidRDefault="00E24558">
      <w:pPr>
        <w:rPr>
          <w:rFonts w:ascii="Palatino Linotype" w:hAnsi="Palatino Linotype"/>
          <w:sz w:val="24"/>
          <w:szCs w:val="24"/>
        </w:rPr>
      </w:pPr>
      <w:r>
        <w:rPr>
          <w:rFonts w:ascii="Palatino Linotype" w:hAnsi="Palatino Linotype"/>
          <w:sz w:val="24"/>
          <w:szCs w:val="24"/>
        </w:rPr>
        <w:t>Jak vnímáte výhody těchto setkávání?</w:t>
      </w:r>
    </w:p>
    <w:p w:rsidR="00BB0080" w:rsidRDefault="00E24558">
      <w:pPr>
        <w:rPr>
          <w:rFonts w:ascii="Palatino Linotype" w:hAnsi="Palatino Linotype"/>
          <w:sz w:val="24"/>
          <w:szCs w:val="24"/>
        </w:rPr>
      </w:pPr>
      <w:r>
        <w:rPr>
          <w:rFonts w:ascii="Palatino Linotype" w:hAnsi="Palatino Linotype"/>
          <w:sz w:val="24"/>
          <w:szCs w:val="24"/>
        </w:rPr>
        <w:t xml:space="preserve">Graf č. </w:t>
      </w:r>
      <w:r w:rsidR="00D30A68">
        <w:rPr>
          <w:rFonts w:ascii="Palatino Linotype" w:hAnsi="Palatino Linotype"/>
          <w:sz w:val="24"/>
          <w:szCs w:val="24"/>
        </w:rPr>
        <w:t>4</w:t>
      </w:r>
      <w:r>
        <w:rPr>
          <w:rFonts w:ascii="Palatino Linotype" w:hAnsi="Palatino Linotype"/>
          <w:sz w:val="24"/>
          <w:szCs w:val="24"/>
        </w:rPr>
        <w:t xml:space="preserve"> </w:t>
      </w:r>
      <w:r w:rsidR="00D30A68">
        <w:rPr>
          <w:rFonts w:ascii="Palatino Linotype" w:hAnsi="Palatino Linotype"/>
          <w:sz w:val="24"/>
          <w:szCs w:val="24"/>
        </w:rPr>
        <w:t>…………………………………………………………………………</w:t>
      </w:r>
      <w:r w:rsidR="00D30A68">
        <w:rPr>
          <w:rFonts w:ascii="Palatino Linotype" w:hAnsi="Palatino Linotype"/>
          <w:sz w:val="24"/>
          <w:szCs w:val="24"/>
        </w:rPr>
        <w:tab/>
        <w:t>4</w:t>
      </w:r>
      <w:r w:rsidR="006B107A">
        <w:rPr>
          <w:rFonts w:ascii="Palatino Linotype" w:hAnsi="Palatino Linotype"/>
          <w:sz w:val="24"/>
          <w:szCs w:val="24"/>
        </w:rPr>
        <w:t>8</w:t>
      </w:r>
    </w:p>
    <w:p w:rsidR="00E24558" w:rsidRDefault="00E24558">
      <w:pPr>
        <w:rPr>
          <w:rFonts w:ascii="Palatino Linotype" w:hAnsi="Palatino Linotype"/>
          <w:sz w:val="24"/>
          <w:szCs w:val="24"/>
        </w:rPr>
      </w:pPr>
      <w:r>
        <w:rPr>
          <w:rFonts w:ascii="Palatino Linotype" w:hAnsi="Palatino Linotype"/>
          <w:sz w:val="24"/>
          <w:szCs w:val="24"/>
        </w:rPr>
        <w:t>Vnímáte nějaké nevýhody u těchto setkávání?</w:t>
      </w:r>
    </w:p>
    <w:p w:rsidR="00BB0080" w:rsidRDefault="00D30A68">
      <w:pPr>
        <w:rPr>
          <w:rFonts w:ascii="Palatino Linotype" w:hAnsi="Palatino Linotype"/>
          <w:sz w:val="24"/>
          <w:szCs w:val="24"/>
        </w:rPr>
      </w:pPr>
      <w:r>
        <w:rPr>
          <w:rFonts w:ascii="Palatino Linotype" w:hAnsi="Palatino Linotype"/>
          <w:sz w:val="24"/>
          <w:szCs w:val="24"/>
        </w:rPr>
        <w:t>Graf č. 5</w:t>
      </w:r>
      <w:r w:rsidR="006B107A">
        <w:rPr>
          <w:rFonts w:ascii="Palatino Linotype" w:hAnsi="Palatino Linotype"/>
          <w:sz w:val="24"/>
          <w:szCs w:val="24"/>
        </w:rPr>
        <w:t xml:space="preserve"> …………………………………………………………………………</w:t>
      </w:r>
      <w:r w:rsidR="006B107A">
        <w:rPr>
          <w:rFonts w:ascii="Palatino Linotype" w:hAnsi="Palatino Linotype"/>
          <w:sz w:val="24"/>
          <w:szCs w:val="24"/>
        </w:rPr>
        <w:tab/>
        <w:t>49</w:t>
      </w:r>
    </w:p>
    <w:p w:rsidR="00E24558" w:rsidRDefault="00E24558">
      <w:pPr>
        <w:rPr>
          <w:rFonts w:ascii="Palatino Linotype" w:hAnsi="Palatino Linotype"/>
          <w:sz w:val="24"/>
          <w:szCs w:val="24"/>
        </w:rPr>
      </w:pPr>
      <w:r>
        <w:rPr>
          <w:rFonts w:ascii="Palatino Linotype" w:hAnsi="Palatino Linotype"/>
          <w:sz w:val="24"/>
          <w:szCs w:val="24"/>
        </w:rPr>
        <w:t xml:space="preserve"> Jak se Vám líbí tato setkávání jako forma spolupráce dětí se seniory?</w:t>
      </w:r>
    </w:p>
    <w:p w:rsidR="00BB0080" w:rsidRDefault="00D30A68">
      <w:pPr>
        <w:rPr>
          <w:rFonts w:ascii="Palatino Linotype" w:hAnsi="Palatino Linotype"/>
          <w:sz w:val="24"/>
          <w:szCs w:val="24"/>
        </w:rPr>
      </w:pPr>
      <w:r>
        <w:rPr>
          <w:rFonts w:ascii="Palatino Linotype" w:hAnsi="Palatino Linotype"/>
          <w:sz w:val="24"/>
          <w:szCs w:val="24"/>
        </w:rPr>
        <w:t>Graf č. 6</w:t>
      </w:r>
      <w:r w:rsidR="00BB0080">
        <w:rPr>
          <w:rFonts w:ascii="Palatino Linotype" w:hAnsi="Palatino Linotype"/>
          <w:sz w:val="24"/>
          <w:szCs w:val="24"/>
        </w:rPr>
        <w:t xml:space="preserve"> ……………………………………</w:t>
      </w:r>
      <w:r w:rsidR="006B107A">
        <w:rPr>
          <w:rFonts w:ascii="Palatino Linotype" w:hAnsi="Palatino Linotype"/>
          <w:sz w:val="24"/>
          <w:szCs w:val="24"/>
        </w:rPr>
        <w:t>……………………………………</w:t>
      </w:r>
      <w:r w:rsidR="006B107A">
        <w:rPr>
          <w:rFonts w:ascii="Palatino Linotype" w:hAnsi="Palatino Linotype"/>
          <w:sz w:val="24"/>
          <w:szCs w:val="24"/>
        </w:rPr>
        <w:tab/>
        <w:t>50</w:t>
      </w:r>
    </w:p>
    <w:p w:rsidR="006B107A" w:rsidRPr="006B107A" w:rsidRDefault="006B107A">
      <w:pPr>
        <w:rPr>
          <w:rFonts w:ascii="Palatino Linotype" w:hAnsi="Palatino Linotype"/>
          <w:sz w:val="24"/>
          <w:szCs w:val="24"/>
        </w:rPr>
      </w:pPr>
      <w:r w:rsidRPr="006B107A">
        <w:rPr>
          <w:rFonts w:ascii="Palatino Linotype" w:hAnsi="Palatino Linotype" w:cs="Calibri"/>
          <w:sz w:val="24"/>
          <w:szCs w:val="24"/>
        </w:rPr>
        <w:t>Jak často by měla taková setkávání probíhat?</w:t>
      </w:r>
    </w:p>
    <w:p w:rsidR="00BB0080" w:rsidRDefault="00D30A68">
      <w:pPr>
        <w:rPr>
          <w:rFonts w:ascii="Palatino Linotype" w:hAnsi="Palatino Linotype"/>
          <w:sz w:val="24"/>
          <w:szCs w:val="24"/>
        </w:rPr>
      </w:pPr>
      <w:r>
        <w:rPr>
          <w:rFonts w:ascii="Palatino Linotype" w:hAnsi="Palatino Linotype"/>
          <w:sz w:val="24"/>
          <w:szCs w:val="24"/>
        </w:rPr>
        <w:t>Graf č. 7</w:t>
      </w:r>
      <w:r w:rsidR="00E24558">
        <w:rPr>
          <w:rFonts w:ascii="Palatino Linotype" w:hAnsi="Palatino Linotype"/>
          <w:sz w:val="24"/>
          <w:szCs w:val="24"/>
        </w:rPr>
        <w:t xml:space="preserve"> </w:t>
      </w:r>
      <w:r w:rsidR="006B107A">
        <w:rPr>
          <w:rFonts w:ascii="Palatino Linotype" w:hAnsi="Palatino Linotype"/>
          <w:sz w:val="24"/>
          <w:szCs w:val="24"/>
        </w:rPr>
        <w:t>…………………………………………………………………………</w:t>
      </w:r>
      <w:r w:rsidR="006B107A">
        <w:rPr>
          <w:rFonts w:ascii="Palatino Linotype" w:hAnsi="Palatino Linotype"/>
          <w:sz w:val="24"/>
          <w:szCs w:val="24"/>
        </w:rPr>
        <w:tab/>
        <w:t>51</w:t>
      </w:r>
    </w:p>
    <w:p w:rsidR="00E24558" w:rsidRDefault="00E24558">
      <w:pPr>
        <w:rPr>
          <w:rFonts w:ascii="Palatino Linotype" w:hAnsi="Palatino Linotype"/>
          <w:sz w:val="24"/>
          <w:szCs w:val="24"/>
        </w:rPr>
      </w:pPr>
      <w:r>
        <w:rPr>
          <w:rFonts w:ascii="Palatino Linotype" w:hAnsi="Palatino Linotype"/>
          <w:sz w:val="24"/>
          <w:szCs w:val="24"/>
        </w:rPr>
        <w:t>Jak Vaše děti vnímají kontakt se seniory, těší se na tato setkávání, referují doma o průběhu těchto setkávání?</w:t>
      </w:r>
    </w:p>
    <w:p w:rsidR="00BB0080" w:rsidRDefault="00D30A68">
      <w:pPr>
        <w:rPr>
          <w:rFonts w:ascii="Palatino Linotype" w:hAnsi="Palatino Linotype"/>
          <w:sz w:val="24"/>
          <w:szCs w:val="24"/>
        </w:rPr>
      </w:pPr>
      <w:r>
        <w:rPr>
          <w:rFonts w:ascii="Palatino Linotype" w:hAnsi="Palatino Linotype"/>
          <w:sz w:val="24"/>
          <w:szCs w:val="24"/>
        </w:rPr>
        <w:t>Graf č. 8</w:t>
      </w:r>
      <w:r w:rsidR="00E24558">
        <w:rPr>
          <w:rFonts w:ascii="Palatino Linotype" w:hAnsi="Palatino Linotype"/>
          <w:sz w:val="24"/>
          <w:szCs w:val="24"/>
        </w:rPr>
        <w:t xml:space="preserve"> </w:t>
      </w:r>
      <w:r w:rsidR="00BB0080">
        <w:rPr>
          <w:rFonts w:ascii="Palatino Linotype" w:hAnsi="Palatino Linotype"/>
          <w:sz w:val="24"/>
          <w:szCs w:val="24"/>
        </w:rPr>
        <w:t>………………………………………………………</w:t>
      </w:r>
      <w:r w:rsidR="006B107A">
        <w:rPr>
          <w:rFonts w:ascii="Palatino Linotype" w:hAnsi="Palatino Linotype"/>
          <w:sz w:val="24"/>
          <w:szCs w:val="24"/>
        </w:rPr>
        <w:t>…………………</w:t>
      </w:r>
      <w:r w:rsidR="006B107A">
        <w:rPr>
          <w:rFonts w:ascii="Palatino Linotype" w:hAnsi="Palatino Linotype"/>
          <w:sz w:val="24"/>
          <w:szCs w:val="24"/>
        </w:rPr>
        <w:tab/>
        <w:t>52</w:t>
      </w:r>
    </w:p>
    <w:p w:rsidR="00E24558" w:rsidRDefault="00E24558">
      <w:pPr>
        <w:rPr>
          <w:rFonts w:ascii="Palatino Linotype" w:hAnsi="Palatino Linotype"/>
          <w:sz w:val="24"/>
          <w:szCs w:val="24"/>
        </w:rPr>
      </w:pPr>
      <w:r>
        <w:rPr>
          <w:rFonts w:ascii="Palatino Linotype" w:hAnsi="Palatino Linotype"/>
          <w:sz w:val="24"/>
          <w:szCs w:val="24"/>
        </w:rPr>
        <w:t>Myslíte si, že tato forma spolupráce dětí a seniorů má nějaký efekt?</w:t>
      </w:r>
    </w:p>
    <w:p w:rsidR="00380E04" w:rsidRDefault="00380E04">
      <w:pPr>
        <w:rPr>
          <w:rFonts w:ascii="Palatino Linotype" w:hAnsi="Palatino Linotype"/>
          <w:sz w:val="24"/>
          <w:szCs w:val="24"/>
        </w:rPr>
      </w:pPr>
    </w:p>
    <w:p w:rsidR="00A4661E" w:rsidRDefault="00A4661E">
      <w:pPr>
        <w:rPr>
          <w:rFonts w:ascii="Palatino Linotype" w:hAnsi="Palatino Linotype"/>
          <w:sz w:val="24"/>
          <w:szCs w:val="24"/>
        </w:rPr>
      </w:pPr>
    </w:p>
    <w:p w:rsidR="00A4661E" w:rsidRDefault="00A4661E">
      <w:pPr>
        <w:rPr>
          <w:rFonts w:ascii="Palatino Linotype" w:hAnsi="Palatino Linotype"/>
          <w:sz w:val="24"/>
          <w:szCs w:val="24"/>
        </w:rPr>
      </w:pPr>
    </w:p>
    <w:p w:rsidR="00A4661E" w:rsidRDefault="00A4661E">
      <w:pPr>
        <w:rPr>
          <w:rFonts w:ascii="Palatino Linotype" w:hAnsi="Palatino Linotype"/>
          <w:sz w:val="24"/>
          <w:szCs w:val="24"/>
        </w:rPr>
      </w:pPr>
    </w:p>
    <w:p w:rsidR="00A4661E" w:rsidRDefault="00A4661E">
      <w:pPr>
        <w:rPr>
          <w:rFonts w:ascii="Palatino Linotype" w:hAnsi="Palatino Linotype"/>
          <w:sz w:val="24"/>
          <w:szCs w:val="24"/>
        </w:rPr>
      </w:pPr>
    </w:p>
    <w:p w:rsidR="00A4661E" w:rsidRDefault="00A4661E">
      <w:pPr>
        <w:rPr>
          <w:rFonts w:ascii="Palatino Linotype" w:hAnsi="Palatino Linotype"/>
          <w:sz w:val="24"/>
          <w:szCs w:val="24"/>
        </w:rPr>
      </w:pPr>
    </w:p>
    <w:p w:rsidR="0075169C" w:rsidRDefault="0075169C">
      <w:pPr>
        <w:rPr>
          <w:rFonts w:ascii="Palatino Linotype" w:hAnsi="Palatino Linotype"/>
          <w:sz w:val="24"/>
          <w:szCs w:val="24"/>
        </w:rPr>
      </w:pPr>
    </w:p>
    <w:p w:rsidR="006B107A" w:rsidRDefault="006B107A">
      <w:pPr>
        <w:rPr>
          <w:rFonts w:ascii="Palatino Linotype" w:hAnsi="Palatino Linotype"/>
          <w:sz w:val="24"/>
          <w:szCs w:val="24"/>
        </w:rPr>
      </w:pPr>
    </w:p>
    <w:p w:rsidR="00380E04" w:rsidRPr="008354E8" w:rsidRDefault="003B30D6" w:rsidP="003B30D6">
      <w:pPr>
        <w:jc w:val="right"/>
        <w:rPr>
          <w:rFonts w:ascii="Palatino Linotype" w:hAnsi="Palatino Linotype"/>
          <w:sz w:val="24"/>
          <w:szCs w:val="24"/>
        </w:rPr>
      </w:pPr>
      <w:r w:rsidRPr="008354E8">
        <w:rPr>
          <w:rFonts w:ascii="Palatino Linotype" w:hAnsi="Palatino Linotype"/>
          <w:sz w:val="24"/>
          <w:szCs w:val="24"/>
        </w:rPr>
        <w:lastRenderedPageBreak/>
        <w:t>Příloha č. 1</w:t>
      </w:r>
    </w:p>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 xml:space="preserve">Plán mezigeneračních setkávání dětí a seniorů </w:t>
      </w:r>
    </w:p>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na období školního roku 2020-2021</w:t>
      </w:r>
    </w:p>
    <w:p w:rsidR="00550F6D" w:rsidRPr="008354E8" w:rsidRDefault="00550F6D" w:rsidP="00550F6D">
      <w:pPr>
        <w:rPr>
          <w:rFonts w:ascii="Palatino Linotype" w:hAnsi="Palatino Linotype"/>
          <w:sz w:val="24"/>
          <w:szCs w:val="24"/>
        </w:rPr>
      </w:pPr>
      <w:r w:rsidRPr="008354E8">
        <w:rPr>
          <w:rFonts w:ascii="Palatino Linotype" w:hAnsi="Palatino Linotype"/>
          <w:sz w:val="24"/>
          <w:szCs w:val="24"/>
        </w:rPr>
        <w:t xml:space="preserve">Plán je zpracován pro 4. třídu mateřské školy (28 dětí) a seniory (10 seniorů) z domova důchodců ve věku 80+ </w:t>
      </w:r>
    </w:p>
    <w:tbl>
      <w:tblPr>
        <w:tblStyle w:val="Mkatabulky"/>
        <w:tblW w:w="0" w:type="auto"/>
        <w:tblLook w:val="04A0" w:firstRow="1" w:lastRow="0" w:firstColumn="1" w:lastColumn="0" w:noHBand="0" w:noVBand="1"/>
      </w:tblPr>
      <w:tblGrid>
        <w:gridCol w:w="1526"/>
        <w:gridCol w:w="2654"/>
        <w:gridCol w:w="2090"/>
        <w:gridCol w:w="2090"/>
      </w:tblGrid>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Termín</w:t>
            </w:r>
          </w:p>
        </w:tc>
        <w:tc>
          <w:tcPr>
            <w:tcW w:w="2654"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Aktivita</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Místo setkávání</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Zodpovídá</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9/2020</w:t>
            </w:r>
          </w:p>
        </w:tc>
        <w:tc>
          <w:tcPr>
            <w:tcW w:w="2654"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Divadelní představení dětí pro seniory, pohádka „O řepě“</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9.30 – 11.30</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 xml:space="preserve">Mateřská škola </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10/2020</w:t>
            </w:r>
          </w:p>
        </w:tc>
        <w:tc>
          <w:tcPr>
            <w:tcW w:w="2654"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Společná vycházka do přírody, pozorování okolí</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10.00 – 12.00</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 xml:space="preserve">Park „U </w:t>
            </w:r>
            <w:proofErr w:type="spellStart"/>
            <w:r w:rsidRPr="008354E8">
              <w:rPr>
                <w:rFonts w:ascii="Palatino Linotype" w:hAnsi="Palatino Linotype"/>
                <w:sz w:val="24"/>
                <w:szCs w:val="24"/>
              </w:rPr>
              <w:t>Sanatorky</w:t>
            </w:r>
            <w:proofErr w:type="spellEnd"/>
            <w:r w:rsidRPr="008354E8">
              <w:rPr>
                <w:rFonts w:ascii="Palatino Linotype" w:hAnsi="Palatino Linotype"/>
                <w:sz w:val="24"/>
                <w:szCs w:val="24"/>
              </w:rPr>
              <w:t>“</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11/2020</w:t>
            </w:r>
          </w:p>
        </w:tc>
        <w:tc>
          <w:tcPr>
            <w:tcW w:w="2654"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Návštěva domova důchodců, prohlídka, společné povídání</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9.30 – 11.30</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Domov důchodců</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12/2020</w:t>
            </w:r>
          </w:p>
        </w:tc>
        <w:tc>
          <w:tcPr>
            <w:tcW w:w="2654"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Besídka pro seniory, společné pečení a zdobení perníčků,</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Čtení pohádek před odpoledním odpočinkem dětí</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10.00 – 13.00</w:t>
            </w:r>
          </w:p>
          <w:p w:rsidR="00822818" w:rsidRPr="008354E8" w:rsidRDefault="00822818" w:rsidP="003B30D6">
            <w:pPr>
              <w:jc w:val="center"/>
              <w:rPr>
                <w:rFonts w:ascii="Palatino Linotype" w:hAnsi="Palatino Linotype"/>
                <w:sz w:val="24"/>
                <w:szCs w:val="24"/>
              </w:rPr>
            </w:pPr>
            <w:r w:rsidRPr="008354E8">
              <w:rPr>
                <w:rFonts w:ascii="Palatino Linotype" w:hAnsi="Palatino Linotype"/>
                <w:sz w:val="24"/>
                <w:szCs w:val="24"/>
              </w:rPr>
              <w:t>Příprava občerstvení</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Mateřská škola</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p w:rsidR="00822818" w:rsidRPr="008354E8" w:rsidRDefault="00822818" w:rsidP="003B30D6">
            <w:pPr>
              <w:jc w:val="center"/>
              <w:rPr>
                <w:rFonts w:ascii="Palatino Linotype" w:hAnsi="Palatino Linotype"/>
                <w:sz w:val="24"/>
                <w:szCs w:val="24"/>
              </w:rPr>
            </w:pPr>
          </w:p>
          <w:p w:rsidR="00822818" w:rsidRPr="008354E8" w:rsidRDefault="00822818" w:rsidP="003B30D6">
            <w:pPr>
              <w:jc w:val="center"/>
              <w:rPr>
                <w:rFonts w:ascii="Palatino Linotype" w:hAnsi="Palatino Linotype"/>
                <w:sz w:val="24"/>
                <w:szCs w:val="24"/>
              </w:rPr>
            </w:pPr>
          </w:p>
          <w:p w:rsidR="00822818" w:rsidRPr="008354E8" w:rsidRDefault="00822818" w:rsidP="003B30D6">
            <w:pPr>
              <w:jc w:val="center"/>
              <w:rPr>
                <w:rFonts w:ascii="Palatino Linotype" w:hAnsi="Palatino Linotype"/>
                <w:sz w:val="24"/>
                <w:szCs w:val="24"/>
              </w:rPr>
            </w:pPr>
          </w:p>
          <w:p w:rsidR="00822818" w:rsidRPr="008354E8" w:rsidRDefault="00822818" w:rsidP="00822818">
            <w:pPr>
              <w:jc w:val="center"/>
              <w:rPr>
                <w:rFonts w:ascii="Palatino Linotype" w:hAnsi="Palatino Linotype"/>
                <w:sz w:val="24"/>
                <w:szCs w:val="24"/>
              </w:rPr>
            </w:pPr>
            <w:r w:rsidRPr="008354E8">
              <w:rPr>
                <w:rFonts w:ascii="Palatino Linotype" w:hAnsi="Palatino Linotype"/>
                <w:sz w:val="24"/>
                <w:szCs w:val="24"/>
              </w:rPr>
              <w:t>Provozní zaměstnanci</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12/2020</w:t>
            </w:r>
          </w:p>
        </w:tc>
        <w:tc>
          <w:tcPr>
            <w:tcW w:w="2654"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Projet Města Šumperk „Spojování generací“</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Společné vánoční tvoření</w:t>
            </w:r>
          </w:p>
          <w:p w:rsidR="00550F6D"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9.00 – 11.00</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Městská knihovna</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lastRenderedPageBreak/>
              <w:t>1/2021</w:t>
            </w:r>
          </w:p>
        </w:tc>
        <w:tc>
          <w:tcPr>
            <w:tcW w:w="2654" w:type="dxa"/>
          </w:tcPr>
          <w:p w:rsidR="003B30D6"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Společné tvoření z papíru, malování obrázků se zimní tématikou</w:t>
            </w:r>
          </w:p>
          <w:p w:rsidR="00C83BE2"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9.30 – 11.30</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Mateřská škola</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2/2021</w:t>
            </w:r>
          </w:p>
        </w:tc>
        <w:tc>
          <w:tcPr>
            <w:tcW w:w="2654" w:type="dxa"/>
          </w:tcPr>
          <w:p w:rsidR="003B30D6"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 xml:space="preserve">Návštěva keramické dílny, společná výroby váziček </w:t>
            </w:r>
          </w:p>
          <w:p w:rsidR="00C83BE2"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9.30 – 11.30</w:t>
            </w:r>
          </w:p>
          <w:p w:rsidR="00822818" w:rsidRPr="008354E8" w:rsidRDefault="00822818" w:rsidP="003B30D6">
            <w:pPr>
              <w:jc w:val="center"/>
              <w:rPr>
                <w:rFonts w:ascii="Palatino Linotype" w:hAnsi="Palatino Linotype"/>
                <w:sz w:val="24"/>
                <w:szCs w:val="24"/>
              </w:rPr>
            </w:pPr>
            <w:r w:rsidRPr="008354E8">
              <w:rPr>
                <w:rFonts w:ascii="Palatino Linotype" w:hAnsi="Palatino Linotype"/>
                <w:sz w:val="24"/>
                <w:szCs w:val="24"/>
              </w:rPr>
              <w:t>Příprava občerstvení</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Domov důchodců</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p w:rsidR="00822818" w:rsidRPr="008354E8" w:rsidRDefault="00822818" w:rsidP="003B30D6">
            <w:pPr>
              <w:jc w:val="center"/>
              <w:rPr>
                <w:rFonts w:ascii="Palatino Linotype" w:hAnsi="Palatino Linotype"/>
                <w:sz w:val="24"/>
                <w:szCs w:val="24"/>
              </w:rPr>
            </w:pPr>
          </w:p>
          <w:p w:rsidR="00822818" w:rsidRPr="008354E8" w:rsidRDefault="00822818" w:rsidP="003B30D6">
            <w:pPr>
              <w:jc w:val="center"/>
              <w:rPr>
                <w:rFonts w:ascii="Palatino Linotype" w:hAnsi="Palatino Linotype"/>
                <w:sz w:val="24"/>
                <w:szCs w:val="24"/>
              </w:rPr>
            </w:pPr>
            <w:r w:rsidRPr="008354E8">
              <w:rPr>
                <w:rFonts w:ascii="Palatino Linotype" w:hAnsi="Palatino Linotype"/>
                <w:sz w:val="24"/>
                <w:szCs w:val="24"/>
              </w:rPr>
              <w:t>senioři</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3/2021</w:t>
            </w:r>
          </w:p>
        </w:tc>
        <w:tc>
          <w:tcPr>
            <w:tcW w:w="2654" w:type="dxa"/>
          </w:tcPr>
          <w:p w:rsidR="003B30D6"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Společná vycházka do přírody, prohlídka dřevěných andělů</w:t>
            </w:r>
          </w:p>
        </w:tc>
        <w:tc>
          <w:tcPr>
            <w:tcW w:w="2090"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„Andělská cesta“ na Nové Domky</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4/2021</w:t>
            </w:r>
          </w:p>
        </w:tc>
        <w:tc>
          <w:tcPr>
            <w:tcW w:w="2654" w:type="dxa"/>
          </w:tcPr>
          <w:p w:rsidR="003B30D6"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Vystoupení dětí pro seniory</w:t>
            </w:r>
            <w:r w:rsidR="0099203D" w:rsidRPr="008354E8">
              <w:rPr>
                <w:rFonts w:ascii="Palatino Linotype" w:hAnsi="Palatino Linotype"/>
                <w:sz w:val="24"/>
                <w:szCs w:val="24"/>
              </w:rPr>
              <w:t>, pásmo básniček a písniček ke D</w:t>
            </w:r>
            <w:r w:rsidRPr="008354E8">
              <w:rPr>
                <w:rFonts w:ascii="Palatino Linotype" w:hAnsi="Palatino Linotype"/>
                <w:sz w:val="24"/>
                <w:szCs w:val="24"/>
              </w:rPr>
              <w:t>ni matek, společné barvení vajíček k Velikonocím</w:t>
            </w:r>
          </w:p>
          <w:p w:rsidR="00C83BE2"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9.00 – 12.00</w:t>
            </w:r>
          </w:p>
          <w:p w:rsidR="00822818" w:rsidRPr="008354E8" w:rsidRDefault="00822818" w:rsidP="003B30D6">
            <w:pPr>
              <w:jc w:val="center"/>
              <w:rPr>
                <w:rFonts w:ascii="Palatino Linotype" w:hAnsi="Palatino Linotype"/>
                <w:sz w:val="24"/>
                <w:szCs w:val="24"/>
              </w:rPr>
            </w:pPr>
            <w:r w:rsidRPr="008354E8">
              <w:rPr>
                <w:rFonts w:ascii="Palatino Linotype" w:hAnsi="Palatino Linotype"/>
                <w:sz w:val="24"/>
                <w:szCs w:val="24"/>
              </w:rPr>
              <w:t>Příprava občerstvení</w:t>
            </w:r>
          </w:p>
        </w:tc>
        <w:tc>
          <w:tcPr>
            <w:tcW w:w="2090"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Mateřská škola</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p w:rsidR="00822818" w:rsidRPr="008354E8" w:rsidRDefault="00822818" w:rsidP="003B30D6">
            <w:pPr>
              <w:jc w:val="center"/>
              <w:rPr>
                <w:rFonts w:ascii="Palatino Linotype" w:hAnsi="Palatino Linotype"/>
                <w:sz w:val="24"/>
                <w:szCs w:val="24"/>
              </w:rPr>
            </w:pPr>
          </w:p>
          <w:p w:rsidR="00822818" w:rsidRPr="008354E8" w:rsidRDefault="00822818" w:rsidP="003B30D6">
            <w:pPr>
              <w:jc w:val="center"/>
              <w:rPr>
                <w:rFonts w:ascii="Palatino Linotype" w:hAnsi="Palatino Linotype"/>
                <w:sz w:val="24"/>
                <w:szCs w:val="24"/>
              </w:rPr>
            </w:pPr>
          </w:p>
          <w:p w:rsidR="00822818" w:rsidRPr="008354E8" w:rsidRDefault="00822818" w:rsidP="00E60C50">
            <w:pPr>
              <w:jc w:val="center"/>
              <w:rPr>
                <w:rFonts w:ascii="Palatino Linotype" w:hAnsi="Palatino Linotype"/>
                <w:sz w:val="24"/>
                <w:szCs w:val="24"/>
              </w:rPr>
            </w:pPr>
            <w:r w:rsidRPr="008354E8">
              <w:rPr>
                <w:rFonts w:ascii="Palatino Linotype" w:hAnsi="Palatino Linotype"/>
                <w:sz w:val="24"/>
                <w:szCs w:val="24"/>
              </w:rPr>
              <w:t>Provozní zaměstnanci</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5/2021</w:t>
            </w:r>
          </w:p>
        </w:tc>
        <w:tc>
          <w:tcPr>
            <w:tcW w:w="2654" w:type="dxa"/>
          </w:tcPr>
          <w:p w:rsidR="003B30D6"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Návštěva seniorů předání dárečků od dětí ke Dni matek, společné povídání</w:t>
            </w:r>
          </w:p>
          <w:p w:rsidR="00C83BE2" w:rsidRPr="008354E8" w:rsidRDefault="00C83BE2" w:rsidP="003B30D6">
            <w:pPr>
              <w:jc w:val="center"/>
              <w:rPr>
                <w:rFonts w:ascii="Palatino Linotype" w:hAnsi="Palatino Linotype"/>
                <w:sz w:val="24"/>
                <w:szCs w:val="24"/>
              </w:rPr>
            </w:pPr>
            <w:r w:rsidRPr="008354E8">
              <w:rPr>
                <w:rFonts w:ascii="Palatino Linotype" w:hAnsi="Palatino Linotype"/>
                <w:sz w:val="24"/>
                <w:szCs w:val="24"/>
              </w:rPr>
              <w:t>9.00 – 11.00</w:t>
            </w:r>
          </w:p>
        </w:tc>
        <w:tc>
          <w:tcPr>
            <w:tcW w:w="2090"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Domov důchodců</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tc>
      </w:tr>
      <w:tr w:rsidR="003B30D6" w:rsidRPr="008354E8" w:rsidTr="003B30D6">
        <w:tc>
          <w:tcPr>
            <w:tcW w:w="1526"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6/2021</w:t>
            </w:r>
          </w:p>
        </w:tc>
        <w:tc>
          <w:tcPr>
            <w:tcW w:w="2654" w:type="dxa"/>
          </w:tcPr>
          <w:p w:rsidR="00822818" w:rsidRPr="008354E8" w:rsidRDefault="003E408A" w:rsidP="003B30D6">
            <w:pPr>
              <w:jc w:val="center"/>
              <w:rPr>
                <w:rFonts w:ascii="Palatino Linotype" w:hAnsi="Palatino Linotype"/>
                <w:sz w:val="24"/>
                <w:szCs w:val="24"/>
              </w:rPr>
            </w:pPr>
            <w:r w:rsidRPr="008354E8">
              <w:rPr>
                <w:rFonts w:ascii="Palatino Linotype" w:hAnsi="Palatino Linotype"/>
                <w:sz w:val="24"/>
                <w:szCs w:val="24"/>
              </w:rPr>
              <w:t>Zahradní slavnost k ukončení školního roku, společné setkání</w:t>
            </w:r>
          </w:p>
          <w:p w:rsidR="003B30D6" w:rsidRPr="008354E8" w:rsidRDefault="003E408A" w:rsidP="003B30D6">
            <w:pPr>
              <w:jc w:val="center"/>
              <w:rPr>
                <w:rFonts w:ascii="Palatino Linotype" w:hAnsi="Palatino Linotype"/>
                <w:sz w:val="24"/>
                <w:szCs w:val="24"/>
              </w:rPr>
            </w:pPr>
            <w:r w:rsidRPr="008354E8">
              <w:rPr>
                <w:rFonts w:ascii="Palatino Linotype" w:hAnsi="Palatino Linotype"/>
                <w:sz w:val="24"/>
                <w:szCs w:val="24"/>
              </w:rPr>
              <w:t xml:space="preserve"> dětí, seniorů a rodičů, společné povídání, hry</w:t>
            </w:r>
          </w:p>
          <w:p w:rsidR="003E408A" w:rsidRPr="008354E8" w:rsidRDefault="003E408A" w:rsidP="003B30D6">
            <w:pPr>
              <w:jc w:val="center"/>
              <w:rPr>
                <w:rFonts w:ascii="Palatino Linotype" w:hAnsi="Palatino Linotype"/>
                <w:sz w:val="24"/>
                <w:szCs w:val="24"/>
              </w:rPr>
            </w:pPr>
            <w:r w:rsidRPr="008354E8">
              <w:rPr>
                <w:rFonts w:ascii="Palatino Linotype" w:hAnsi="Palatino Linotype"/>
                <w:sz w:val="24"/>
                <w:szCs w:val="24"/>
              </w:rPr>
              <w:t>12.00 – 16.00</w:t>
            </w:r>
          </w:p>
          <w:p w:rsidR="00822818" w:rsidRPr="008354E8" w:rsidRDefault="00822818" w:rsidP="003B30D6">
            <w:pPr>
              <w:jc w:val="center"/>
              <w:rPr>
                <w:rFonts w:ascii="Palatino Linotype" w:hAnsi="Palatino Linotype"/>
                <w:sz w:val="24"/>
                <w:szCs w:val="24"/>
              </w:rPr>
            </w:pPr>
            <w:r w:rsidRPr="008354E8">
              <w:rPr>
                <w:rFonts w:ascii="Palatino Linotype" w:hAnsi="Palatino Linotype"/>
                <w:sz w:val="24"/>
                <w:szCs w:val="24"/>
              </w:rPr>
              <w:t>Příprava občerstvení</w:t>
            </w:r>
          </w:p>
        </w:tc>
        <w:tc>
          <w:tcPr>
            <w:tcW w:w="2090" w:type="dxa"/>
          </w:tcPr>
          <w:p w:rsidR="003B30D6" w:rsidRPr="008354E8" w:rsidRDefault="00550F6D" w:rsidP="003B30D6">
            <w:pPr>
              <w:jc w:val="center"/>
              <w:rPr>
                <w:rFonts w:ascii="Palatino Linotype" w:hAnsi="Palatino Linotype"/>
                <w:sz w:val="24"/>
                <w:szCs w:val="24"/>
              </w:rPr>
            </w:pPr>
            <w:r w:rsidRPr="008354E8">
              <w:rPr>
                <w:rFonts w:ascii="Palatino Linotype" w:hAnsi="Palatino Linotype"/>
                <w:sz w:val="24"/>
                <w:szCs w:val="24"/>
              </w:rPr>
              <w:t>Školní zahrada</w:t>
            </w:r>
          </w:p>
        </w:tc>
        <w:tc>
          <w:tcPr>
            <w:tcW w:w="2090" w:type="dxa"/>
          </w:tcPr>
          <w:p w:rsidR="003B30D6" w:rsidRPr="008354E8" w:rsidRDefault="003B30D6" w:rsidP="003B30D6">
            <w:pPr>
              <w:jc w:val="center"/>
              <w:rPr>
                <w:rFonts w:ascii="Palatino Linotype" w:hAnsi="Palatino Linotype"/>
                <w:sz w:val="24"/>
                <w:szCs w:val="24"/>
              </w:rPr>
            </w:pPr>
            <w:r w:rsidRPr="008354E8">
              <w:rPr>
                <w:rFonts w:ascii="Palatino Linotype" w:hAnsi="Palatino Linotype"/>
                <w:sz w:val="24"/>
                <w:szCs w:val="24"/>
              </w:rPr>
              <w:t>Ředitelka, učitelky, sociální pracovník</w:t>
            </w:r>
          </w:p>
          <w:p w:rsidR="00822818" w:rsidRPr="008354E8" w:rsidRDefault="00822818" w:rsidP="003B30D6">
            <w:pPr>
              <w:jc w:val="center"/>
              <w:rPr>
                <w:rFonts w:ascii="Palatino Linotype" w:hAnsi="Palatino Linotype"/>
                <w:sz w:val="24"/>
                <w:szCs w:val="24"/>
              </w:rPr>
            </w:pPr>
          </w:p>
          <w:p w:rsidR="00822818" w:rsidRPr="008354E8" w:rsidRDefault="00822818" w:rsidP="003B30D6">
            <w:pPr>
              <w:jc w:val="center"/>
              <w:rPr>
                <w:rFonts w:ascii="Palatino Linotype" w:hAnsi="Palatino Linotype"/>
                <w:sz w:val="24"/>
                <w:szCs w:val="24"/>
              </w:rPr>
            </w:pPr>
          </w:p>
          <w:p w:rsidR="00822818" w:rsidRPr="008354E8" w:rsidRDefault="00822818" w:rsidP="00822818">
            <w:pPr>
              <w:jc w:val="center"/>
              <w:rPr>
                <w:rFonts w:ascii="Palatino Linotype" w:hAnsi="Palatino Linotype"/>
                <w:sz w:val="24"/>
                <w:szCs w:val="24"/>
              </w:rPr>
            </w:pPr>
            <w:r w:rsidRPr="008354E8">
              <w:rPr>
                <w:rFonts w:ascii="Palatino Linotype" w:hAnsi="Palatino Linotype"/>
                <w:sz w:val="24"/>
                <w:szCs w:val="24"/>
              </w:rPr>
              <w:t>Provozní zaměstnanci</w:t>
            </w:r>
          </w:p>
        </w:tc>
      </w:tr>
    </w:tbl>
    <w:p w:rsidR="00673D94" w:rsidRPr="008354E8" w:rsidRDefault="003B30D6" w:rsidP="00E60C50">
      <w:pPr>
        <w:jc w:val="right"/>
        <w:rPr>
          <w:rFonts w:ascii="Palatino Linotype" w:hAnsi="Palatino Linotype" w:cs="Calibri"/>
          <w:sz w:val="24"/>
          <w:szCs w:val="24"/>
        </w:rPr>
      </w:pPr>
      <w:r w:rsidRPr="008354E8">
        <w:rPr>
          <w:rFonts w:ascii="Palatino Linotype" w:hAnsi="Palatino Linotype" w:cs="Calibri"/>
          <w:sz w:val="24"/>
          <w:szCs w:val="24"/>
        </w:rPr>
        <w:lastRenderedPageBreak/>
        <w:t>Příloha č. 2</w:t>
      </w:r>
    </w:p>
    <w:p w:rsidR="00F96AF5" w:rsidRPr="008354E8" w:rsidRDefault="00F96AF5" w:rsidP="00F96AF5">
      <w:pPr>
        <w:rPr>
          <w:rFonts w:ascii="Palatino Linotype" w:hAnsi="Palatino Linotype" w:cs="Calibri"/>
          <w:b/>
          <w:sz w:val="24"/>
          <w:szCs w:val="24"/>
          <w:u w:val="single"/>
        </w:rPr>
      </w:pPr>
      <w:r w:rsidRPr="008354E8">
        <w:rPr>
          <w:rFonts w:ascii="Palatino Linotype" w:hAnsi="Palatino Linotype" w:cs="Calibri"/>
          <w:b/>
          <w:sz w:val="24"/>
          <w:szCs w:val="24"/>
          <w:u w:val="single"/>
        </w:rPr>
        <w:t xml:space="preserve">Dotazník pro rodiče </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Vážené respondentky, vážení respondenti,</w:t>
      </w:r>
    </w:p>
    <w:p w:rsidR="00F96AF5" w:rsidRPr="008354E8" w:rsidRDefault="00F96AF5" w:rsidP="00F96AF5">
      <w:pPr>
        <w:rPr>
          <w:rFonts w:ascii="Palatino Linotype" w:hAnsi="Palatino Linotype" w:cs="Calibri"/>
          <w:sz w:val="24"/>
          <w:szCs w:val="24"/>
        </w:rPr>
      </w:pP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obracím se na Vás s</w:t>
      </w:r>
      <w:r w:rsidR="0099203D" w:rsidRPr="008354E8">
        <w:rPr>
          <w:rFonts w:ascii="Palatino Linotype" w:hAnsi="Palatino Linotype" w:cs="Calibri"/>
          <w:sz w:val="24"/>
          <w:szCs w:val="24"/>
        </w:rPr>
        <w:t>e</w:t>
      </w:r>
      <w:r w:rsidRPr="008354E8">
        <w:rPr>
          <w:rFonts w:ascii="Palatino Linotype" w:hAnsi="Palatino Linotype" w:cs="Calibri"/>
          <w:sz w:val="24"/>
          <w:szCs w:val="24"/>
        </w:rPr>
        <w:t> žádostí o vyplnění mého dotazníku, který poslouží jako podklad ke zpracování bakalářské práce na téma „Mezigenerační setkávání jako forma spolupráce dětí a seniorů“.</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 xml:space="preserve">Dovoluji si Vás požádat o co nejpřesnější a pravdivé vyplnění dotazníku. </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Účast ve výzkumu je anonymní a dobrovolná.</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Vyplněné dotazníky odevzdejte paní učitelce ve třídě.</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 xml:space="preserve">Předem Vám děkuji za spolupráci Silvie Zjavková, studentka 3. ročníku filosofické fakulty Univerzity Palackého v Olomouci. </w:t>
      </w:r>
    </w:p>
    <w:p w:rsidR="00F96AF5" w:rsidRPr="008354E8" w:rsidRDefault="00F96AF5" w:rsidP="00F96AF5">
      <w:pPr>
        <w:rPr>
          <w:rFonts w:ascii="Palatino Linotype" w:hAnsi="Palatino Linotype" w:cs="Calibri"/>
          <w:b/>
          <w:sz w:val="24"/>
          <w:szCs w:val="24"/>
        </w:rPr>
      </w:pP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 xml:space="preserve">Otázka č. 1: </w:t>
      </w:r>
      <w:r w:rsidR="00D30A68">
        <w:rPr>
          <w:rFonts w:ascii="Palatino Linotype" w:hAnsi="Palatino Linotype" w:cs="Calibri"/>
          <w:b/>
          <w:sz w:val="24"/>
          <w:szCs w:val="24"/>
        </w:rPr>
        <w:t>Jak vnímáte setkávání Vašich dětí se seniory v rámci programu mezigeneračních setkávání? Pokud hodnotíte pozitivně, co na těchto setkávání oceňujete?</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 xml:space="preserve">Otázka č. 2: </w:t>
      </w:r>
      <w:r w:rsidRPr="008354E8">
        <w:rPr>
          <w:rFonts w:ascii="Palatino Linotype" w:hAnsi="Palatino Linotype" w:cs="Calibri"/>
          <w:b/>
          <w:sz w:val="24"/>
          <w:szCs w:val="24"/>
        </w:rPr>
        <w:t>Jak vnímáte výhody nebo nevýhody těchto setkávání?</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w:t>
      </w:r>
    </w:p>
    <w:p w:rsidR="00F96AF5" w:rsidRPr="008354E8" w:rsidRDefault="00F96AF5" w:rsidP="00F96AF5">
      <w:pPr>
        <w:rPr>
          <w:rFonts w:ascii="Palatino Linotype" w:hAnsi="Palatino Linotype" w:cs="Calibri"/>
          <w:b/>
          <w:sz w:val="24"/>
          <w:szCs w:val="24"/>
        </w:rPr>
      </w:pPr>
      <w:r w:rsidRPr="008354E8">
        <w:rPr>
          <w:rFonts w:ascii="Palatino Linotype" w:hAnsi="Palatino Linotype" w:cs="Calibri"/>
          <w:sz w:val="24"/>
          <w:szCs w:val="24"/>
        </w:rPr>
        <w:t>Otázka č. 3:</w:t>
      </w:r>
      <w:r w:rsidRPr="008354E8">
        <w:rPr>
          <w:rFonts w:ascii="Palatino Linotype" w:hAnsi="Palatino Linotype" w:cs="Calibri"/>
          <w:b/>
          <w:sz w:val="24"/>
          <w:szCs w:val="24"/>
        </w:rPr>
        <w:t xml:space="preserve"> Jak se Vám líbí tato setkávání jako forma spolupráce dětí se seniory?</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w:t>
      </w:r>
    </w:p>
    <w:p w:rsidR="00F96AF5" w:rsidRPr="008354E8" w:rsidRDefault="00F96AF5" w:rsidP="00F96AF5">
      <w:pPr>
        <w:rPr>
          <w:rFonts w:ascii="Palatino Linotype" w:hAnsi="Palatino Linotype" w:cs="Calibri"/>
          <w:b/>
          <w:sz w:val="24"/>
          <w:szCs w:val="24"/>
        </w:rPr>
      </w:pPr>
      <w:r w:rsidRPr="008354E8">
        <w:rPr>
          <w:rFonts w:ascii="Palatino Linotype" w:hAnsi="Palatino Linotype" w:cs="Calibri"/>
          <w:sz w:val="24"/>
          <w:szCs w:val="24"/>
        </w:rPr>
        <w:t>Otázka č. 4:</w:t>
      </w:r>
      <w:r w:rsidRPr="008354E8">
        <w:rPr>
          <w:rFonts w:ascii="Palatino Linotype" w:hAnsi="Palatino Linotype" w:cs="Calibri"/>
          <w:b/>
          <w:sz w:val="24"/>
          <w:szCs w:val="24"/>
        </w:rPr>
        <w:t xml:space="preserve"> </w:t>
      </w:r>
      <w:r w:rsidR="00D30A68">
        <w:rPr>
          <w:rFonts w:ascii="Palatino Linotype" w:hAnsi="Palatino Linotype" w:cs="Calibri"/>
          <w:b/>
          <w:sz w:val="24"/>
          <w:szCs w:val="24"/>
        </w:rPr>
        <w:t>Jak často by měla taková setkávání probíhat?</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w:t>
      </w:r>
    </w:p>
    <w:p w:rsidR="00F96AF5" w:rsidRPr="008354E8" w:rsidRDefault="00F96AF5" w:rsidP="00F96AF5">
      <w:pPr>
        <w:rPr>
          <w:rFonts w:ascii="Palatino Linotype" w:hAnsi="Palatino Linotype" w:cs="Calibri"/>
          <w:b/>
          <w:sz w:val="24"/>
          <w:szCs w:val="24"/>
        </w:rPr>
      </w:pPr>
      <w:r w:rsidRPr="008354E8">
        <w:rPr>
          <w:rFonts w:ascii="Palatino Linotype" w:hAnsi="Palatino Linotype" w:cs="Calibri"/>
          <w:sz w:val="24"/>
          <w:szCs w:val="24"/>
        </w:rPr>
        <w:t>Otázka č. 5:</w:t>
      </w:r>
      <w:r w:rsidRPr="008354E8">
        <w:rPr>
          <w:rFonts w:ascii="Palatino Linotype" w:hAnsi="Palatino Linotype" w:cs="Calibri"/>
          <w:b/>
          <w:sz w:val="24"/>
          <w:szCs w:val="24"/>
        </w:rPr>
        <w:t xml:space="preserve"> Jak Vaše děti vnímají kontakt se seniory, těší se na tato setkávání, referují doma o průběhu těchto setkávání?</w:t>
      </w:r>
    </w:p>
    <w:p w:rsidR="00F96AF5" w:rsidRPr="008354E8" w:rsidRDefault="00F96AF5" w:rsidP="00F96AF5">
      <w:pPr>
        <w:rPr>
          <w:rFonts w:ascii="Palatino Linotype" w:hAnsi="Palatino Linotype" w:cs="Calibri"/>
          <w:sz w:val="24"/>
          <w:szCs w:val="24"/>
        </w:rPr>
      </w:pPr>
      <w:r w:rsidRPr="008354E8">
        <w:rPr>
          <w:rFonts w:ascii="Palatino Linotype" w:hAnsi="Palatino Linotype" w:cs="Calibri"/>
          <w:sz w:val="24"/>
          <w:szCs w:val="24"/>
        </w:rPr>
        <w:t>…………………………………………………………………………………………</w:t>
      </w:r>
    </w:p>
    <w:p w:rsidR="00F96AF5" w:rsidRPr="008354E8" w:rsidRDefault="00F96AF5" w:rsidP="00F96AF5">
      <w:pPr>
        <w:rPr>
          <w:rFonts w:ascii="Palatino Linotype" w:hAnsi="Palatino Linotype" w:cs="Calibri"/>
          <w:b/>
          <w:sz w:val="24"/>
          <w:szCs w:val="24"/>
        </w:rPr>
      </w:pPr>
      <w:r w:rsidRPr="008354E8">
        <w:rPr>
          <w:rFonts w:ascii="Palatino Linotype" w:hAnsi="Palatino Linotype" w:cs="Calibri"/>
          <w:sz w:val="24"/>
          <w:szCs w:val="24"/>
        </w:rPr>
        <w:t>Otázka č. 6:</w:t>
      </w:r>
      <w:r w:rsidRPr="008354E8">
        <w:rPr>
          <w:rFonts w:ascii="Palatino Linotype" w:hAnsi="Palatino Linotype" w:cs="Calibri"/>
          <w:b/>
          <w:sz w:val="24"/>
          <w:szCs w:val="24"/>
        </w:rPr>
        <w:t xml:space="preserve"> Myslíte si, že tato forma spolupráce dětí a seniorů má nějaký efekt?</w:t>
      </w:r>
    </w:p>
    <w:p w:rsidR="00F96AF5" w:rsidRPr="008354E8" w:rsidRDefault="00F96AF5" w:rsidP="00673D94">
      <w:pPr>
        <w:rPr>
          <w:rFonts w:ascii="Palatino Linotype" w:hAnsi="Palatino Linotype" w:cs="Calibri"/>
          <w:b/>
          <w:sz w:val="24"/>
          <w:szCs w:val="24"/>
        </w:rPr>
      </w:pPr>
      <w:r w:rsidRPr="008354E8">
        <w:rPr>
          <w:rFonts w:ascii="Palatino Linotype" w:hAnsi="Palatino Linotype" w:cs="Calibri"/>
          <w:b/>
          <w:sz w:val="24"/>
          <w:szCs w:val="24"/>
        </w:rPr>
        <w:t>…………………………………………………………………………………………</w:t>
      </w:r>
    </w:p>
    <w:p w:rsidR="00F96AF5" w:rsidRPr="008354E8" w:rsidRDefault="00F96AF5" w:rsidP="00673D94">
      <w:pPr>
        <w:rPr>
          <w:rFonts w:ascii="Palatino Linotype" w:hAnsi="Palatino Linotype" w:cs="Calibri"/>
          <w:b/>
          <w:sz w:val="24"/>
          <w:szCs w:val="24"/>
        </w:rPr>
      </w:pPr>
    </w:p>
    <w:p w:rsidR="00673D94" w:rsidRPr="008354E8" w:rsidRDefault="003B30D6" w:rsidP="00673D94">
      <w:pPr>
        <w:jc w:val="right"/>
        <w:rPr>
          <w:rFonts w:ascii="Palatino Linotype" w:hAnsi="Palatino Linotype" w:cs="Calibri"/>
          <w:sz w:val="24"/>
          <w:szCs w:val="24"/>
        </w:rPr>
      </w:pPr>
      <w:r w:rsidRPr="008354E8">
        <w:rPr>
          <w:rFonts w:ascii="Palatino Linotype" w:hAnsi="Palatino Linotype" w:cs="Calibri"/>
          <w:sz w:val="24"/>
          <w:szCs w:val="24"/>
        </w:rPr>
        <w:t>Příloha č. 3</w:t>
      </w:r>
    </w:p>
    <w:p w:rsidR="00673D94" w:rsidRPr="008354E8" w:rsidRDefault="00673D94" w:rsidP="00673D94">
      <w:pPr>
        <w:spacing w:line="360" w:lineRule="auto"/>
        <w:jc w:val="center"/>
        <w:rPr>
          <w:rFonts w:ascii="Palatino Linotype" w:hAnsi="Palatino Linotype"/>
          <w:b/>
          <w:sz w:val="24"/>
          <w:szCs w:val="24"/>
        </w:rPr>
      </w:pPr>
      <w:r w:rsidRPr="008354E8">
        <w:rPr>
          <w:rFonts w:ascii="Palatino Linotype" w:hAnsi="Palatino Linotype"/>
          <w:b/>
          <w:sz w:val="24"/>
          <w:szCs w:val="24"/>
        </w:rPr>
        <w:t>Informovaný souhlas s poskytnutím rozhovoru a dalších informací pro bakalářskou práci: Mezigenerační setkávání jako forma spolupráce dětí a seniorů</w:t>
      </w:r>
    </w:p>
    <w:p w:rsidR="00673D94" w:rsidRPr="008354E8" w:rsidRDefault="00673D94" w:rsidP="00673D94">
      <w:pPr>
        <w:spacing w:line="360" w:lineRule="auto"/>
        <w:jc w:val="center"/>
        <w:rPr>
          <w:rFonts w:ascii="Palatino Linotype" w:hAnsi="Palatino Linotype"/>
          <w:b/>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b/>
          <w:sz w:val="24"/>
          <w:szCs w:val="24"/>
        </w:rPr>
        <w:t>Držitel souhlasu:</w:t>
      </w:r>
      <w:r w:rsidRPr="008354E8">
        <w:rPr>
          <w:rFonts w:ascii="Palatino Linotype" w:hAnsi="Palatino Linotype"/>
          <w:b/>
          <w:sz w:val="24"/>
          <w:szCs w:val="24"/>
        </w:rPr>
        <w:tab/>
      </w:r>
      <w:r w:rsidRPr="008354E8">
        <w:rPr>
          <w:rFonts w:ascii="Palatino Linotype" w:hAnsi="Palatino Linotype"/>
          <w:sz w:val="24"/>
          <w:szCs w:val="24"/>
        </w:rPr>
        <w:t>Silvie Zjavková, Čajkovského 22, 787 01 Šumperk</w:t>
      </w: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ab/>
      </w:r>
      <w:r w:rsidRPr="008354E8">
        <w:rPr>
          <w:rFonts w:ascii="Palatino Linotype" w:hAnsi="Palatino Linotype"/>
          <w:sz w:val="24"/>
          <w:szCs w:val="24"/>
        </w:rPr>
        <w:tab/>
      </w:r>
      <w:r w:rsidRPr="008354E8">
        <w:rPr>
          <w:rFonts w:ascii="Palatino Linotype" w:hAnsi="Palatino Linotype"/>
          <w:sz w:val="24"/>
          <w:szCs w:val="24"/>
        </w:rPr>
        <w:tab/>
        <w:t xml:space="preserve">tel. 602 443 554, email: </w:t>
      </w:r>
      <w:hyperlink r:id="rId28" w:history="1">
        <w:r w:rsidRPr="008354E8">
          <w:rPr>
            <w:rStyle w:val="Hypertextovodkaz"/>
            <w:rFonts w:ascii="Palatino Linotype" w:hAnsi="Palatino Linotype"/>
            <w:sz w:val="24"/>
            <w:szCs w:val="24"/>
          </w:rPr>
          <w:t>silvie.zjavkova@centrum.cz</w:t>
        </w:r>
      </w:hyperlink>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b/>
          <w:sz w:val="24"/>
          <w:szCs w:val="24"/>
        </w:rPr>
        <w:t xml:space="preserve">Předmět a provedení: </w:t>
      </w:r>
      <w:r w:rsidRPr="008354E8">
        <w:rPr>
          <w:rFonts w:ascii="Palatino Linotype" w:hAnsi="Palatino Linotype"/>
          <w:sz w:val="24"/>
          <w:szCs w:val="24"/>
        </w:rPr>
        <w:t>Výzkum se zaměřuje na seniory, kteří jsou klienty nestátní neziskové organizace a učitelky mateřské školy s cílem zjistit, jaký</w:t>
      </w:r>
      <w:r w:rsidR="0099203D" w:rsidRPr="008354E8">
        <w:rPr>
          <w:rFonts w:ascii="Palatino Linotype" w:hAnsi="Palatino Linotype"/>
          <w:sz w:val="24"/>
          <w:szCs w:val="24"/>
        </w:rPr>
        <w:t xml:space="preserve"> význam</w:t>
      </w:r>
      <w:r w:rsidRPr="008354E8">
        <w:rPr>
          <w:rFonts w:ascii="Palatino Linotype" w:hAnsi="Palatino Linotype"/>
          <w:sz w:val="24"/>
          <w:szCs w:val="24"/>
        </w:rPr>
        <w:t xml:space="preserve"> má pro zúčastněné osoby mezigenerační setkávání dětí a seniorů.</w:t>
      </w:r>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Výzkum je prováděn v rámci zpracování bakalářské práce na katedře sociologie, andragogiky a kulturní antropologie Filosofické fakulty Univerzity Palackého v Olomouci.</w:t>
      </w:r>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 xml:space="preserve">Výzkum bude veden formou rozhovoru. Průběh rozhovoru bude nahráván a ze zvukového záznamu bude následně pořízen doslovný přepis, který bude analyzován a interpretován. Zvukový záznam bude sloužit pouze pro potřebu doslovného přepisu a bude k dispozici pouze Silvii </w:t>
      </w:r>
      <w:proofErr w:type="spellStart"/>
      <w:r w:rsidRPr="008354E8">
        <w:rPr>
          <w:rFonts w:ascii="Palatino Linotype" w:hAnsi="Palatino Linotype"/>
          <w:sz w:val="24"/>
          <w:szCs w:val="24"/>
        </w:rPr>
        <w:t>Zjavkové</w:t>
      </w:r>
      <w:proofErr w:type="spellEnd"/>
      <w:r w:rsidRPr="008354E8">
        <w:rPr>
          <w:rFonts w:ascii="Palatino Linotype" w:hAnsi="Palatino Linotype"/>
          <w:sz w:val="24"/>
          <w:szCs w:val="24"/>
        </w:rPr>
        <w:t>. Doslovný přepis bude důsledně anonymizován tak, aby byla zaručena anonymita a ochrana všech osob zmíněných v průběhu rozhovoru a aby nebylo možné tyto osoby na základě anonymizovaného přepisu identifikovat. Zejména budou změněna všechna jména osob a míst.</w:t>
      </w:r>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Zvukový záznam a doslovný přepis bude Silvie Zjavková uchovávat u sebe.</w:t>
      </w:r>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Doslovné citace částí anonymizovaného doslovného přepisu mohou být použity v diplomové bakalářské práci.</w:t>
      </w:r>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center"/>
        <w:rPr>
          <w:rFonts w:ascii="Palatino Linotype" w:hAnsi="Palatino Linotype"/>
          <w:b/>
          <w:sz w:val="24"/>
          <w:szCs w:val="24"/>
        </w:rPr>
      </w:pPr>
      <w:r w:rsidRPr="008354E8">
        <w:rPr>
          <w:rFonts w:ascii="Palatino Linotype" w:hAnsi="Palatino Linotype"/>
          <w:b/>
          <w:sz w:val="24"/>
          <w:szCs w:val="24"/>
        </w:rPr>
        <w:t>Prohlášení:</w:t>
      </w:r>
    </w:p>
    <w:p w:rsidR="00673D94" w:rsidRPr="008354E8" w:rsidRDefault="00673D94" w:rsidP="00673D94">
      <w:pPr>
        <w:spacing w:line="360" w:lineRule="auto"/>
        <w:jc w:val="center"/>
        <w:rPr>
          <w:rFonts w:ascii="Palatino Linotype" w:hAnsi="Palatino Linotype"/>
          <w:b/>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Souhlasím s poskytnutím rozhovoru a dalších souvisejících informací.</w:t>
      </w: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Rozumím výše uvedenému textu a souhlasím s jeho obsahem.</w:t>
      </w: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Rozumím tomu, že obsahem rozhovoru a dalších informací mohou být i osobní a citlivé záležitosti a obtížná témata.</w:t>
      </w: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Rozumím tomu, že nemusím odpovídat na obtížné nebo nepříjemné otázky.</w:t>
      </w: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Rozumím tomu, že mohu úplně zrušit svoji účast na výzkumu.</w:t>
      </w:r>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Jméno a příjmení:</w:t>
      </w:r>
      <w:r w:rsidRPr="008354E8">
        <w:rPr>
          <w:rFonts w:ascii="Palatino Linotype" w:hAnsi="Palatino Linotype"/>
          <w:sz w:val="24"/>
          <w:szCs w:val="24"/>
        </w:rPr>
        <w:tab/>
      </w:r>
      <w:proofErr w:type="spellStart"/>
      <w:r w:rsidRPr="008354E8">
        <w:rPr>
          <w:rFonts w:ascii="Palatino Linotype" w:hAnsi="Palatino Linotype"/>
          <w:sz w:val="24"/>
          <w:szCs w:val="24"/>
          <w:highlight w:val="black"/>
        </w:rPr>
        <w:t>xxxxxxxxxxxxxxxxx</w:t>
      </w:r>
      <w:proofErr w:type="spellEnd"/>
    </w:p>
    <w:p w:rsidR="00673D94" w:rsidRPr="008354E8" w:rsidRDefault="00673D94" w:rsidP="00673D94">
      <w:pPr>
        <w:spacing w:line="360" w:lineRule="auto"/>
        <w:jc w:val="both"/>
        <w:rPr>
          <w:rFonts w:ascii="Palatino Linotype" w:hAnsi="Palatino Linotype"/>
          <w:sz w:val="24"/>
          <w:szCs w:val="24"/>
        </w:rPr>
      </w:pPr>
    </w:p>
    <w:p w:rsidR="00673D94" w:rsidRPr="008354E8" w:rsidRDefault="00673D94" w:rsidP="00673D94">
      <w:pPr>
        <w:spacing w:line="360" w:lineRule="auto"/>
        <w:jc w:val="both"/>
        <w:rPr>
          <w:rFonts w:ascii="Palatino Linotype" w:hAnsi="Palatino Linotype"/>
          <w:sz w:val="24"/>
          <w:szCs w:val="24"/>
        </w:rPr>
      </w:pPr>
      <w:r w:rsidRPr="008354E8">
        <w:rPr>
          <w:rFonts w:ascii="Palatino Linotype" w:hAnsi="Palatino Linotype"/>
          <w:sz w:val="24"/>
          <w:szCs w:val="24"/>
        </w:rPr>
        <w:t>Datum a podpis:</w:t>
      </w:r>
      <w:r w:rsidRPr="008354E8">
        <w:rPr>
          <w:rFonts w:ascii="Palatino Linotype" w:hAnsi="Palatino Linotype"/>
          <w:sz w:val="24"/>
          <w:szCs w:val="24"/>
        </w:rPr>
        <w:tab/>
      </w:r>
      <w:proofErr w:type="spellStart"/>
      <w:r w:rsidRPr="008354E8">
        <w:rPr>
          <w:rFonts w:ascii="Palatino Linotype" w:hAnsi="Palatino Linotype"/>
          <w:sz w:val="24"/>
          <w:szCs w:val="24"/>
          <w:highlight w:val="black"/>
        </w:rPr>
        <w:t>xxxxxxxxxxxxxxxxx</w:t>
      </w:r>
      <w:proofErr w:type="spellEnd"/>
    </w:p>
    <w:p w:rsidR="003F00E6" w:rsidRPr="008354E8" w:rsidRDefault="003F00E6" w:rsidP="00673D94">
      <w:pPr>
        <w:spacing w:line="360" w:lineRule="auto"/>
        <w:jc w:val="both"/>
        <w:rPr>
          <w:rFonts w:ascii="Palatino Linotype" w:hAnsi="Palatino Linotype"/>
          <w:sz w:val="24"/>
          <w:szCs w:val="24"/>
        </w:rPr>
      </w:pPr>
    </w:p>
    <w:p w:rsidR="003F00E6" w:rsidRPr="008354E8" w:rsidRDefault="003F00E6" w:rsidP="00673D94">
      <w:pPr>
        <w:spacing w:line="360" w:lineRule="auto"/>
        <w:jc w:val="both"/>
        <w:rPr>
          <w:rFonts w:ascii="Palatino Linotype" w:hAnsi="Palatino Linotype"/>
          <w:sz w:val="24"/>
          <w:szCs w:val="24"/>
        </w:rPr>
      </w:pPr>
    </w:p>
    <w:p w:rsidR="003F00E6" w:rsidRPr="008354E8" w:rsidRDefault="003F00E6" w:rsidP="00673D94">
      <w:pPr>
        <w:spacing w:line="360" w:lineRule="auto"/>
        <w:jc w:val="both"/>
        <w:rPr>
          <w:rFonts w:ascii="Palatino Linotype" w:hAnsi="Palatino Linotype"/>
          <w:sz w:val="24"/>
          <w:szCs w:val="24"/>
        </w:rPr>
      </w:pPr>
    </w:p>
    <w:p w:rsidR="003F00E6" w:rsidRPr="008354E8" w:rsidRDefault="003F00E6" w:rsidP="00673D94">
      <w:pPr>
        <w:spacing w:line="360" w:lineRule="auto"/>
        <w:jc w:val="both"/>
        <w:rPr>
          <w:rFonts w:ascii="Palatino Linotype" w:hAnsi="Palatino Linotype"/>
          <w:sz w:val="24"/>
          <w:szCs w:val="24"/>
        </w:rPr>
      </w:pPr>
    </w:p>
    <w:p w:rsidR="003F00E6" w:rsidRPr="008354E8" w:rsidRDefault="003B30D6" w:rsidP="003F00E6">
      <w:pPr>
        <w:spacing w:line="360" w:lineRule="auto"/>
        <w:jc w:val="right"/>
        <w:rPr>
          <w:rFonts w:ascii="Palatino Linotype" w:hAnsi="Palatino Linotype"/>
          <w:sz w:val="24"/>
          <w:szCs w:val="24"/>
        </w:rPr>
      </w:pPr>
      <w:r w:rsidRPr="008354E8">
        <w:rPr>
          <w:rFonts w:ascii="Palatino Linotype" w:hAnsi="Palatino Linotype"/>
          <w:sz w:val="24"/>
          <w:szCs w:val="24"/>
        </w:rPr>
        <w:lastRenderedPageBreak/>
        <w:t>Příloha č. 4</w:t>
      </w:r>
    </w:p>
    <w:p w:rsidR="00F96AF5" w:rsidRPr="008354E8" w:rsidRDefault="00781D9A" w:rsidP="00F96AF5">
      <w:pPr>
        <w:spacing w:line="360" w:lineRule="auto"/>
        <w:rPr>
          <w:rFonts w:ascii="Palatino Linotype" w:hAnsi="Palatino Linotype"/>
          <w:sz w:val="24"/>
          <w:szCs w:val="24"/>
        </w:rPr>
      </w:pPr>
      <w:r w:rsidRPr="008354E8">
        <w:rPr>
          <w:rFonts w:ascii="Palatino Linotype" w:hAnsi="Palatino Linotype"/>
          <w:sz w:val="24"/>
          <w:szCs w:val="24"/>
        </w:rPr>
        <w:t>Fotografie</w:t>
      </w:r>
      <w:r w:rsidR="00F96AF5" w:rsidRPr="008354E8">
        <w:rPr>
          <w:rFonts w:ascii="Palatino Linotype" w:hAnsi="Palatino Linotype"/>
          <w:sz w:val="24"/>
          <w:szCs w:val="24"/>
        </w:rPr>
        <w:t xml:space="preserve"> č. 1 Projekt Mezigenerační setkávání</w:t>
      </w:r>
    </w:p>
    <w:p w:rsidR="003F00E6" w:rsidRPr="008354E8" w:rsidRDefault="003F00E6" w:rsidP="00673D94">
      <w:pPr>
        <w:spacing w:line="360" w:lineRule="auto"/>
        <w:jc w:val="both"/>
        <w:rPr>
          <w:rFonts w:ascii="Palatino Linotype" w:hAnsi="Palatino Linotype"/>
          <w:sz w:val="24"/>
          <w:szCs w:val="24"/>
        </w:rPr>
      </w:pPr>
      <w:r w:rsidRPr="008354E8">
        <w:rPr>
          <w:rFonts w:ascii="Palatino Linotype" w:hAnsi="Palatino Linotype"/>
          <w:noProof/>
          <w:sz w:val="24"/>
          <w:szCs w:val="24"/>
          <w:lang w:eastAsia="cs-CZ"/>
        </w:rPr>
        <w:drawing>
          <wp:inline distT="0" distB="0" distL="0" distR="0" wp14:anchorId="529476D0" wp14:editId="249EDCBC">
            <wp:extent cx="4320000" cy="3240000"/>
            <wp:effectExtent l="0" t="0" r="4445" b="0"/>
            <wp:docPr id="1" name="Obrázek 1" descr="C:\Users\admin\Desktop\IMG_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48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673D94" w:rsidRPr="008354E8" w:rsidRDefault="00781D9A" w:rsidP="00F96AF5">
      <w:pPr>
        <w:spacing w:line="360" w:lineRule="auto"/>
        <w:rPr>
          <w:rFonts w:ascii="Palatino Linotype" w:hAnsi="Palatino Linotype"/>
          <w:sz w:val="24"/>
          <w:szCs w:val="24"/>
        </w:rPr>
      </w:pPr>
      <w:r w:rsidRPr="008354E8">
        <w:rPr>
          <w:rFonts w:ascii="Palatino Linotype" w:hAnsi="Palatino Linotype"/>
          <w:sz w:val="24"/>
          <w:szCs w:val="24"/>
        </w:rPr>
        <w:t>Fotografie</w:t>
      </w:r>
      <w:r w:rsidR="00F96AF5" w:rsidRPr="008354E8">
        <w:rPr>
          <w:rFonts w:ascii="Palatino Linotype" w:hAnsi="Palatino Linotype"/>
          <w:sz w:val="24"/>
          <w:szCs w:val="24"/>
        </w:rPr>
        <w:t xml:space="preserve"> č. 2 Projekt Mezigenerační setkávání</w:t>
      </w:r>
    </w:p>
    <w:p w:rsidR="003F00E6" w:rsidRPr="008354E8" w:rsidRDefault="003F00E6">
      <w:pPr>
        <w:rPr>
          <w:rFonts w:ascii="Palatino Linotype" w:hAnsi="Palatino Linotype"/>
          <w:sz w:val="24"/>
          <w:szCs w:val="24"/>
        </w:rPr>
      </w:pPr>
      <w:r w:rsidRPr="008354E8">
        <w:rPr>
          <w:rFonts w:ascii="Palatino Linotype" w:hAnsi="Palatino Linotype"/>
          <w:noProof/>
          <w:sz w:val="24"/>
          <w:szCs w:val="24"/>
          <w:lang w:eastAsia="cs-CZ"/>
        </w:rPr>
        <w:drawing>
          <wp:inline distT="0" distB="0" distL="0" distR="0" wp14:anchorId="7D86E399" wp14:editId="3AD6537A">
            <wp:extent cx="4320000" cy="3240000"/>
            <wp:effectExtent l="0" t="0" r="4445" b="0"/>
            <wp:docPr id="3" name="Obrázek 3" descr="C:\Users\admin\Desktop\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48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673D94" w:rsidRPr="008354E8" w:rsidRDefault="00673D94" w:rsidP="003F00E6">
      <w:pPr>
        <w:jc w:val="right"/>
        <w:rPr>
          <w:rFonts w:ascii="Palatino Linotype" w:hAnsi="Palatino Linotype"/>
          <w:sz w:val="24"/>
          <w:szCs w:val="24"/>
        </w:rPr>
      </w:pPr>
    </w:p>
    <w:p w:rsidR="001D2758" w:rsidRPr="008354E8" w:rsidRDefault="001D2758" w:rsidP="00F96AF5">
      <w:pPr>
        <w:spacing w:line="360" w:lineRule="auto"/>
        <w:rPr>
          <w:rFonts w:ascii="Palatino Linotype" w:hAnsi="Palatino Linotype"/>
          <w:sz w:val="24"/>
          <w:szCs w:val="24"/>
        </w:rPr>
      </w:pPr>
    </w:p>
    <w:p w:rsidR="00F96AF5" w:rsidRPr="008354E8" w:rsidRDefault="00781D9A" w:rsidP="00F96AF5">
      <w:pPr>
        <w:spacing w:line="360" w:lineRule="auto"/>
        <w:rPr>
          <w:rFonts w:ascii="Palatino Linotype" w:hAnsi="Palatino Linotype"/>
          <w:sz w:val="24"/>
          <w:szCs w:val="24"/>
        </w:rPr>
      </w:pPr>
      <w:r w:rsidRPr="008354E8">
        <w:rPr>
          <w:rFonts w:ascii="Palatino Linotype" w:hAnsi="Palatino Linotype"/>
          <w:sz w:val="24"/>
          <w:szCs w:val="24"/>
        </w:rPr>
        <w:lastRenderedPageBreak/>
        <w:t>Fotografie</w:t>
      </w:r>
      <w:r w:rsidR="00F96AF5" w:rsidRPr="008354E8">
        <w:rPr>
          <w:rFonts w:ascii="Palatino Linotype" w:hAnsi="Palatino Linotype"/>
          <w:sz w:val="24"/>
          <w:szCs w:val="24"/>
        </w:rPr>
        <w:t xml:space="preserve"> č. 3 Projekt Mezigenerační setkávání</w:t>
      </w:r>
    </w:p>
    <w:p w:rsidR="00382A50" w:rsidRPr="008354E8" w:rsidRDefault="003F00E6" w:rsidP="003F00E6">
      <w:pPr>
        <w:jc w:val="right"/>
        <w:rPr>
          <w:rFonts w:ascii="Palatino Linotype" w:hAnsi="Palatino Linotype"/>
          <w:sz w:val="24"/>
          <w:szCs w:val="24"/>
        </w:rPr>
      </w:pPr>
      <w:r w:rsidRPr="008354E8">
        <w:rPr>
          <w:rFonts w:ascii="Palatino Linotype" w:hAnsi="Palatino Linotype"/>
          <w:noProof/>
          <w:sz w:val="24"/>
          <w:szCs w:val="24"/>
          <w:lang w:eastAsia="cs-CZ"/>
        </w:rPr>
        <w:drawing>
          <wp:inline distT="0" distB="0" distL="0" distR="0" wp14:anchorId="4B4D4291" wp14:editId="6DFF86F2">
            <wp:extent cx="4320000" cy="3240000"/>
            <wp:effectExtent l="0" t="0" r="4445" b="0"/>
            <wp:docPr id="4" name="Obrázek 4" descr="C:\Users\admin\Desktop\IMG_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486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382A50" w:rsidRPr="008354E8" w:rsidRDefault="00382A50" w:rsidP="00382A50">
      <w:pPr>
        <w:rPr>
          <w:rFonts w:ascii="Palatino Linotype" w:hAnsi="Palatino Linotype"/>
          <w:sz w:val="24"/>
          <w:szCs w:val="24"/>
        </w:rPr>
      </w:pPr>
    </w:p>
    <w:p w:rsidR="001D2758" w:rsidRPr="008354E8" w:rsidRDefault="007A065A" w:rsidP="001D2758">
      <w:pPr>
        <w:tabs>
          <w:tab w:val="left" w:pos="5970"/>
        </w:tabs>
        <w:rPr>
          <w:rFonts w:ascii="Palatino Linotype" w:hAnsi="Palatino Linotype"/>
          <w:sz w:val="24"/>
          <w:szCs w:val="24"/>
        </w:rPr>
      </w:pPr>
      <w:r w:rsidRPr="008354E8">
        <w:rPr>
          <w:rFonts w:ascii="Palatino Linotype" w:hAnsi="Palatino Linotype"/>
          <w:sz w:val="24"/>
          <w:szCs w:val="24"/>
        </w:rPr>
        <w:t>Fotografie č. 4 Babič</w:t>
      </w:r>
      <w:r w:rsidR="001D2758" w:rsidRPr="008354E8">
        <w:rPr>
          <w:rFonts w:ascii="Palatino Linotype" w:hAnsi="Palatino Linotype"/>
          <w:sz w:val="24"/>
          <w:szCs w:val="24"/>
        </w:rPr>
        <w:t>ky a dědečkové čtou dětem</w:t>
      </w:r>
      <w:r w:rsidRPr="008354E8">
        <w:rPr>
          <w:rFonts w:ascii="Palatino Linotype" w:hAnsi="Palatino Linotype"/>
          <w:sz w:val="24"/>
          <w:szCs w:val="24"/>
        </w:rPr>
        <w:t xml:space="preserve">              </w:t>
      </w:r>
    </w:p>
    <w:p w:rsidR="007A065A" w:rsidRPr="008354E8" w:rsidRDefault="001D2758" w:rsidP="007A065A">
      <w:pPr>
        <w:tabs>
          <w:tab w:val="left" w:pos="5970"/>
        </w:tabs>
        <w:jc w:val="center"/>
        <w:rPr>
          <w:rFonts w:ascii="Palatino Linotype" w:hAnsi="Palatino Linotype"/>
          <w:sz w:val="24"/>
          <w:szCs w:val="24"/>
        </w:rPr>
      </w:pPr>
      <w:r w:rsidRPr="008354E8">
        <w:rPr>
          <w:rFonts w:ascii="Palatino Linotype" w:hAnsi="Palatino Linotype"/>
          <w:sz w:val="24"/>
          <w:szCs w:val="24"/>
        </w:rPr>
        <w:t xml:space="preserve">                      </w:t>
      </w:r>
      <w:r w:rsidR="007A065A" w:rsidRPr="008354E8">
        <w:rPr>
          <w:rFonts w:ascii="Palatino Linotype" w:hAnsi="Palatino Linotype"/>
          <w:noProof/>
          <w:sz w:val="24"/>
          <w:szCs w:val="24"/>
          <w:lang w:eastAsia="cs-CZ"/>
        </w:rPr>
        <w:drawing>
          <wp:inline distT="0" distB="0" distL="0" distR="0" wp14:anchorId="7EE8DCAF" wp14:editId="46671FA2">
            <wp:extent cx="4318828" cy="3240000"/>
            <wp:effectExtent l="0" t="0" r="5715" b="0"/>
            <wp:docPr id="5" name="Obrázek 5" descr="C:\Users\admin\Desktop\2019,2020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2020 3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8828" cy="3240000"/>
                    </a:xfrm>
                    <a:prstGeom prst="rect">
                      <a:avLst/>
                    </a:prstGeom>
                    <a:noFill/>
                    <a:ln>
                      <a:noFill/>
                    </a:ln>
                  </pic:spPr>
                </pic:pic>
              </a:graphicData>
            </a:graphic>
          </wp:inline>
        </w:drawing>
      </w:r>
    </w:p>
    <w:p w:rsidR="003F00E6" w:rsidRPr="008354E8" w:rsidRDefault="003F00E6" w:rsidP="007A065A">
      <w:pPr>
        <w:jc w:val="center"/>
        <w:rPr>
          <w:rFonts w:ascii="Palatino Linotype" w:hAnsi="Palatino Linotype"/>
          <w:sz w:val="24"/>
          <w:szCs w:val="24"/>
        </w:rPr>
      </w:pPr>
    </w:p>
    <w:p w:rsidR="007A065A" w:rsidRPr="008354E8" w:rsidRDefault="007A065A" w:rsidP="007A065A">
      <w:pPr>
        <w:jc w:val="center"/>
        <w:rPr>
          <w:rFonts w:ascii="Palatino Linotype" w:hAnsi="Palatino Linotype"/>
          <w:sz w:val="24"/>
          <w:szCs w:val="24"/>
        </w:rPr>
      </w:pPr>
    </w:p>
    <w:p w:rsidR="001D2758" w:rsidRPr="008354E8" w:rsidRDefault="001D2758" w:rsidP="007A065A">
      <w:pPr>
        <w:tabs>
          <w:tab w:val="left" w:pos="5970"/>
        </w:tabs>
        <w:rPr>
          <w:rFonts w:ascii="Palatino Linotype" w:hAnsi="Palatino Linotype"/>
          <w:sz w:val="24"/>
          <w:szCs w:val="24"/>
        </w:rPr>
      </w:pPr>
    </w:p>
    <w:p w:rsidR="007A065A" w:rsidRPr="008354E8" w:rsidRDefault="001D2758" w:rsidP="007A065A">
      <w:pPr>
        <w:tabs>
          <w:tab w:val="left" w:pos="5970"/>
        </w:tabs>
        <w:rPr>
          <w:rFonts w:ascii="Palatino Linotype" w:hAnsi="Palatino Linotype"/>
          <w:sz w:val="24"/>
          <w:szCs w:val="24"/>
        </w:rPr>
      </w:pPr>
      <w:r w:rsidRPr="008354E8">
        <w:rPr>
          <w:rFonts w:ascii="Palatino Linotype" w:hAnsi="Palatino Linotype"/>
          <w:sz w:val="24"/>
          <w:szCs w:val="24"/>
        </w:rPr>
        <w:lastRenderedPageBreak/>
        <w:t>Fotografie č. 5</w:t>
      </w:r>
      <w:r w:rsidR="007A065A" w:rsidRPr="008354E8">
        <w:rPr>
          <w:rFonts w:ascii="Palatino Linotype" w:hAnsi="Palatino Linotype"/>
          <w:sz w:val="24"/>
          <w:szCs w:val="24"/>
        </w:rPr>
        <w:t xml:space="preserve"> Babičky a dědečkové čtou dětem</w:t>
      </w:r>
    </w:p>
    <w:p w:rsidR="007A065A" w:rsidRPr="008354E8" w:rsidRDefault="007A065A" w:rsidP="007A065A">
      <w:pPr>
        <w:jc w:val="center"/>
        <w:rPr>
          <w:rFonts w:ascii="Palatino Linotype" w:hAnsi="Palatino Linotype"/>
          <w:sz w:val="24"/>
          <w:szCs w:val="24"/>
        </w:rPr>
      </w:pPr>
      <w:r w:rsidRPr="008354E8">
        <w:rPr>
          <w:rFonts w:ascii="Palatino Linotype" w:hAnsi="Palatino Linotype"/>
          <w:noProof/>
          <w:sz w:val="24"/>
          <w:szCs w:val="24"/>
          <w:lang w:eastAsia="cs-CZ"/>
        </w:rPr>
        <w:drawing>
          <wp:inline distT="0" distB="0" distL="0" distR="0" wp14:anchorId="7D355FA4" wp14:editId="03A315F6">
            <wp:extent cx="4318828" cy="3240000"/>
            <wp:effectExtent l="0" t="0" r="5715" b="0"/>
            <wp:docPr id="6" name="Obrázek 6" descr="C:\Users\admin\Desktop\IMG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7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828" cy="3240000"/>
                    </a:xfrm>
                    <a:prstGeom prst="rect">
                      <a:avLst/>
                    </a:prstGeom>
                    <a:noFill/>
                    <a:ln>
                      <a:noFill/>
                    </a:ln>
                  </pic:spPr>
                </pic:pic>
              </a:graphicData>
            </a:graphic>
          </wp:inline>
        </w:drawing>
      </w:r>
    </w:p>
    <w:p w:rsidR="007A065A" w:rsidRPr="008354E8" w:rsidRDefault="001D2758" w:rsidP="007A065A">
      <w:pPr>
        <w:tabs>
          <w:tab w:val="left" w:pos="5970"/>
        </w:tabs>
        <w:rPr>
          <w:rFonts w:ascii="Palatino Linotype" w:hAnsi="Palatino Linotype"/>
          <w:sz w:val="24"/>
          <w:szCs w:val="24"/>
        </w:rPr>
      </w:pPr>
      <w:r w:rsidRPr="008354E8">
        <w:rPr>
          <w:rFonts w:ascii="Palatino Linotype" w:hAnsi="Palatino Linotype"/>
          <w:sz w:val="24"/>
          <w:szCs w:val="24"/>
        </w:rPr>
        <w:t>Fotografie č. 6</w:t>
      </w:r>
      <w:r w:rsidR="007A065A" w:rsidRPr="008354E8">
        <w:rPr>
          <w:rFonts w:ascii="Palatino Linotype" w:hAnsi="Palatino Linotype"/>
          <w:sz w:val="24"/>
          <w:szCs w:val="24"/>
        </w:rPr>
        <w:t xml:space="preserve"> Babičky a dědečkové čtou dětem</w:t>
      </w:r>
    </w:p>
    <w:p w:rsidR="007A065A" w:rsidRPr="008354E8" w:rsidRDefault="001D2758" w:rsidP="007A065A">
      <w:pPr>
        <w:tabs>
          <w:tab w:val="left" w:pos="5970"/>
        </w:tabs>
        <w:rPr>
          <w:rFonts w:ascii="Palatino Linotype" w:hAnsi="Palatino Linotype"/>
          <w:sz w:val="24"/>
          <w:szCs w:val="24"/>
        </w:rPr>
      </w:pPr>
      <w:r w:rsidRPr="008354E8">
        <w:rPr>
          <w:rFonts w:ascii="Palatino Linotype" w:hAnsi="Palatino Linotype"/>
          <w:sz w:val="24"/>
          <w:szCs w:val="24"/>
        </w:rPr>
        <w:t xml:space="preserve">           </w:t>
      </w:r>
      <w:r w:rsidR="007A065A" w:rsidRPr="008354E8">
        <w:rPr>
          <w:rFonts w:ascii="Palatino Linotype" w:hAnsi="Palatino Linotype"/>
          <w:noProof/>
          <w:sz w:val="24"/>
          <w:szCs w:val="24"/>
          <w:lang w:eastAsia="cs-CZ"/>
        </w:rPr>
        <w:drawing>
          <wp:inline distT="0" distB="0" distL="0" distR="0" wp14:anchorId="228E29C1" wp14:editId="42E48B1C">
            <wp:extent cx="4318828" cy="3240000"/>
            <wp:effectExtent l="0" t="0" r="5715" b="0"/>
            <wp:docPr id="7" name="Obrázek 7" descr="C:\Users\admin\Desktop\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7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8828" cy="3240000"/>
                    </a:xfrm>
                    <a:prstGeom prst="rect">
                      <a:avLst/>
                    </a:prstGeom>
                    <a:noFill/>
                    <a:ln>
                      <a:noFill/>
                    </a:ln>
                  </pic:spPr>
                </pic:pic>
              </a:graphicData>
            </a:graphic>
          </wp:inline>
        </w:drawing>
      </w:r>
    </w:p>
    <w:p w:rsidR="001D2758" w:rsidRPr="008354E8" w:rsidRDefault="001D2758" w:rsidP="007A065A">
      <w:pPr>
        <w:tabs>
          <w:tab w:val="left" w:pos="5970"/>
        </w:tabs>
        <w:rPr>
          <w:rFonts w:ascii="Palatino Linotype" w:hAnsi="Palatino Linotype"/>
          <w:sz w:val="24"/>
          <w:szCs w:val="24"/>
        </w:rPr>
      </w:pPr>
    </w:p>
    <w:p w:rsidR="001D2758" w:rsidRPr="008354E8" w:rsidRDefault="001D2758" w:rsidP="007A065A">
      <w:pPr>
        <w:tabs>
          <w:tab w:val="left" w:pos="5970"/>
        </w:tabs>
        <w:rPr>
          <w:rFonts w:ascii="Palatino Linotype" w:hAnsi="Palatino Linotype"/>
          <w:sz w:val="24"/>
          <w:szCs w:val="24"/>
        </w:rPr>
      </w:pPr>
    </w:p>
    <w:p w:rsidR="001D2758" w:rsidRPr="008354E8" w:rsidRDefault="001D2758" w:rsidP="007A065A">
      <w:pPr>
        <w:tabs>
          <w:tab w:val="left" w:pos="5970"/>
        </w:tabs>
        <w:rPr>
          <w:rFonts w:ascii="Palatino Linotype" w:hAnsi="Palatino Linotype"/>
          <w:sz w:val="24"/>
          <w:szCs w:val="24"/>
        </w:rPr>
      </w:pPr>
    </w:p>
    <w:p w:rsidR="001D2758" w:rsidRPr="008354E8" w:rsidRDefault="001D2758" w:rsidP="007A065A">
      <w:pPr>
        <w:tabs>
          <w:tab w:val="left" w:pos="5970"/>
        </w:tabs>
        <w:rPr>
          <w:rFonts w:ascii="Palatino Linotype" w:hAnsi="Palatino Linotype"/>
          <w:sz w:val="24"/>
          <w:szCs w:val="24"/>
        </w:rPr>
      </w:pPr>
    </w:p>
    <w:p w:rsidR="001D2758" w:rsidRPr="008354E8" w:rsidRDefault="001D2758" w:rsidP="007A065A">
      <w:pPr>
        <w:tabs>
          <w:tab w:val="left" w:pos="5970"/>
        </w:tabs>
        <w:rPr>
          <w:rFonts w:ascii="Palatino Linotype" w:hAnsi="Palatino Linotype"/>
          <w:sz w:val="24"/>
          <w:szCs w:val="24"/>
        </w:rPr>
      </w:pPr>
    </w:p>
    <w:p w:rsidR="007A065A" w:rsidRPr="008354E8" w:rsidRDefault="001D2758" w:rsidP="007A065A">
      <w:pPr>
        <w:tabs>
          <w:tab w:val="left" w:pos="5970"/>
        </w:tabs>
        <w:rPr>
          <w:rFonts w:ascii="Palatino Linotype" w:hAnsi="Palatino Linotype"/>
          <w:sz w:val="24"/>
          <w:szCs w:val="24"/>
        </w:rPr>
      </w:pPr>
      <w:r w:rsidRPr="008354E8">
        <w:rPr>
          <w:rFonts w:ascii="Palatino Linotype" w:hAnsi="Palatino Linotype"/>
          <w:sz w:val="24"/>
          <w:szCs w:val="24"/>
        </w:rPr>
        <w:lastRenderedPageBreak/>
        <w:t>Fotografie č. 7</w:t>
      </w:r>
      <w:r w:rsidR="007A065A" w:rsidRPr="008354E8">
        <w:rPr>
          <w:rFonts w:ascii="Palatino Linotype" w:hAnsi="Palatino Linotype"/>
          <w:sz w:val="24"/>
          <w:szCs w:val="24"/>
        </w:rPr>
        <w:t xml:space="preserve"> Babičky a dědečkové čtou dětem</w:t>
      </w:r>
    </w:p>
    <w:p w:rsidR="001D2758" w:rsidRPr="008354E8" w:rsidRDefault="001D2758" w:rsidP="007A065A">
      <w:pPr>
        <w:tabs>
          <w:tab w:val="left" w:pos="5970"/>
        </w:tabs>
        <w:rPr>
          <w:rFonts w:ascii="Palatino Linotype" w:hAnsi="Palatino Linotype"/>
          <w:sz w:val="24"/>
          <w:szCs w:val="24"/>
        </w:rPr>
      </w:pPr>
      <w:r w:rsidRPr="008354E8">
        <w:rPr>
          <w:rFonts w:ascii="Palatino Linotype" w:hAnsi="Palatino Linotype"/>
          <w:noProof/>
          <w:sz w:val="24"/>
          <w:szCs w:val="24"/>
          <w:lang w:eastAsia="cs-CZ"/>
        </w:rPr>
        <w:drawing>
          <wp:inline distT="0" distB="0" distL="0" distR="0" wp14:anchorId="54B97B46" wp14:editId="6ABB1EEB">
            <wp:extent cx="4318828" cy="3240000"/>
            <wp:effectExtent l="0" t="0" r="5715" b="0"/>
            <wp:docPr id="9" name="Obrázek 9" descr="C:\Users\admin\Desktop\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30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8828" cy="3240000"/>
                    </a:xfrm>
                    <a:prstGeom prst="rect">
                      <a:avLst/>
                    </a:prstGeom>
                    <a:noFill/>
                    <a:ln>
                      <a:noFill/>
                    </a:ln>
                  </pic:spPr>
                </pic:pic>
              </a:graphicData>
            </a:graphic>
          </wp:inline>
        </w:drawing>
      </w:r>
    </w:p>
    <w:p w:rsidR="001D2758" w:rsidRPr="008354E8" w:rsidRDefault="001D2758" w:rsidP="001D2758">
      <w:pPr>
        <w:tabs>
          <w:tab w:val="left" w:pos="5970"/>
        </w:tabs>
        <w:rPr>
          <w:rFonts w:ascii="Palatino Linotype" w:hAnsi="Palatino Linotype"/>
          <w:sz w:val="24"/>
          <w:szCs w:val="24"/>
        </w:rPr>
      </w:pPr>
      <w:r w:rsidRPr="008354E8">
        <w:rPr>
          <w:rFonts w:ascii="Palatino Linotype" w:hAnsi="Palatino Linotype"/>
          <w:sz w:val="24"/>
          <w:szCs w:val="24"/>
        </w:rPr>
        <w:t>Fotografie č. 8 Babičky a dědečkové čtou dětem</w:t>
      </w:r>
    </w:p>
    <w:p w:rsidR="007A065A" w:rsidRPr="008354E8" w:rsidRDefault="001D2758" w:rsidP="001D2758">
      <w:pPr>
        <w:tabs>
          <w:tab w:val="left" w:pos="5970"/>
        </w:tabs>
        <w:rPr>
          <w:rFonts w:ascii="Palatino Linotype" w:hAnsi="Palatino Linotype"/>
          <w:sz w:val="24"/>
          <w:szCs w:val="24"/>
        </w:rPr>
      </w:pPr>
      <w:r w:rsidRPr="008354E8">
        <w:rPr>
          <w:rFonts w:ascii="Palatino Linotype" w:hAnsi="Palatino Linotype"/>
          <w:noProof/>
          <w:sz w:val="24"/>
          <w:szCs w:val="24"/>
          <w:lang w:eastAsia="cs-CZ"/>
        </w:rPr>
        <w:drawing>
          <wp:inline distT="0" distB="0" distL="0" distR="0" wp14:anchorId="279E0C31" wp14:editId="75468013">
            <wp:extent cx="4318828" cy="3240000"/>
            <wp:effectExtent l="0" t="0" r="5715" b="0"/>
            <wp:docPr id="11" name="Obrázek 11" descr="C:\Users\admin\Desktop\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27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8828" cy="3240000"/>
                    </a:xfrm>
                    <a:prstGeom prst="rect">
                      <a:avLst/>
                    </a:prstGeom>
                    <a:noFill/>
                    <a:ln>
                      <a:noFill/>
                    </a:ln>
                  </pic:spPr>
                </pic:pic>
              </a:graphicData>
            </a:graphic>
          </wp:inline>
        </w:drawing>
      </w:r>
    </w:p>
    <w:p w:rsidR="001D2758" w:rsidRPr="007A065A" w:rsidRDefault="001D2758" w:rsidP="001D2758">
      <w:pPr>
        <w:tabs>
          <w:tab w:val="left" w:pos="5970"/>
        </w:tabs>
        <w:jc w:val="right"/>
        <w:rPr>
          <w:rFonts w:ascii="Palatino Linotype" w:hAnsi="Palatino Linotype"/>
          <w:sz w:val="24"/>
          <w:szCs w:val="24"/>
        </w:rPr>
      </w:pPr>
      <w:r w:rsidRPr="008354E8">
        <w:rPr>
          <w:rFonts w:ascii="Palatino Linotype" w:hAnsi="Palatino Linotype"/>
          <w:sz w:val="24"/>
          <w:szCs w:val="24"/>
        </w:rPr>
        <w:t>(Zdroj</w:t>
      </w:r>
      <w:r>
        <w:rPr>
          <w:rFonts w:ascii="Palatino Linotype" w:hAnsi="Palatino Linotype"/>
          <w:sz w:val="24"/>
          <w:szCs w:val="24"/>
        </w:rPr>
        <w:t>: vlastní zdroj)</w:t>
      </w:r>
    </w:p>
    <w:sectPr w:rsidR="001D2758" w:rsidRPr="007A065A" w:rsidSect="00DB686E">
      <w:footerReference w:type="default" r:id="rId37"/>
      <w:pgSz w:w="11906" w:h="16838"/>
      <w:pgMar w:top="1418" w:right="1418" w:bottom="1418" w:left="2268" w:header="0" w:footer="709" w:gutter="0"/>
      <w:cols w:space="708"/>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1F5" w:rsidRDefault="00F751F5">
      <w:pPr>
        <w:spacing w:after="0" w:line="240" w:lineRule="auto"/>
      </w:pPr>
      <w:r>
        <w:separator/>
      </w:r>
    </w:p>
  </w:endnote>
  <w:endnote w:type="continuationSeparator" w:id="0">
    <w:p w:rsidR="00F751F5" w:rsidRDefault="00F75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886109"/>
      <w:docPartObj>
        <w:docPartGallery w:val="Page Numbers (Bottom of Page)"/>
        <w:docPartUnique/>
      </w:docPartObj>
    </w:sdtPr>
    <w:sdtEndPr/>
    <w:sdtContent>
      <w:p w:rsidR="00F8301E" w:rsidRDefault="00F8301E">
        <w:pPr>
          <w:pStyle w:val="Zpat"/>
          <w:jc w:val="center"/>
        </w:pPr>
        <w:r>
          <w:fldChar w:fldCharType="begin"/>
        </w:r>
        <w:r>
          <w:instrText>PAGE   \* MERGEFORMAT</w:instrText>
        </w:r>
        <w:r>
          <w:fldChar w:fldCharType="separate"/>
        </w:r>
        <w:r w:rsidR="003D3A55">
          <w:rPr>
            <w:noProof/>
          </w:rPr>
          <w:t>5</w:t>
        </w:r>
        <w:r>
          <w:fldChar w:fldCharType="end"/>
        </w:r>
      </w:p>
    </w:sdtContent>
  </w:sdt>
  <w:p w:rsidR="00F8301E" w:rsidRDefault="00F8301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1F5" w:rsidRDefault="00F751F5">
      <w:pPr>
        <w:spacing w:after="0" w:line="240" w:lineRule="auto"/>
      </w:pPr>
      <w:r>
        <w:separator/>
      </w:r>
    </w:p>
  </w:footnote>
  <w:footnote w:type="continuationSeparator" w:id="0">
    <w:p w:rsidR="00F751F5" w:rsidRDefault="00F75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0E7"/>
    <w:multiLevelType w:val="hybridMultilevel"/>
    <w:tmpl w:val="679C6CFE"/>
    <w:lvl w:ilvl="0" w:tplc="07523F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077995"/>
    <w:multiLevelType w:val="hybridMultilevel"/>
    <w:tmpl w:val="202C9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FB05FF6"/>
    <w:multiLevelType w:val="hybridMultilevel"/>
    <w:tmpl w:val="B8343094"/>
    <w:lvl w:ilvl="0" w:tplc="1BA60E1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66E0393"/>
    <w:multiLevelType w:val="multilevel"/>
    <w:tmpl w:val="A21EC7A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35F65238"/>
    <w:multiLevelType w:val="multilevel"/>
    <w:tmpl w:val="E522C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06E7E13"/>
    <w:multiLevelType w:val="hybridMultilevel"/>
    <w:tmpl w:val="0820F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CCC74FE"/>
    <w:multiLevelType w:val="multilevel"/>
    <w:tmpl w:val="167AB7C8"/>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03A1592"/>
    <w:multiLevelType w:val="multilevel"/>
    <w:tmpl w:val="4E5EFDF6"/>
    <w:lvl w:ilvl="0">
      <w:start w:val="1"/>
      <w:numFmt w:val="decimal"/>
      <w:lvlText w:val="%1."/>
      <w:lvlJc w:val="left"/>
      <w:pPr>
        <w:ind w:left="720" w:hanging="360"/>
      </w:pPr>
    </w:lvl>
    <w:lvl w:ilvl="1">
      <w:start w:val="2"/>
      <w:numFmt w:val="decimal"/>
      <w:lvlText w:val="%1.%2"/>
      <w:lvlJc w:val="left"/>
      <w:pPr>
        <w:ind w:left="1068" w:hanging="70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nsid w:val="52CF1441"/>
    <w:multiLevelType w:val="multilevel"/>
    <w:tmpl w:val="54522A7A"/>
    <w:lvl w:ilvl="0">
      <w:start w:val="1"/>
      <w:numFmt w:val="bullet"/>
      <w:lvlText w:val=""/>
      <w:lvlJc w:val="left"/>
      <w:pPr>
        <w:ind w:left="780" w:hanging="360"/>
      </w:pPr>
      <w:rPr>
        <w:rFonts w:ascii="Symbol" w:hAnsi="Symbol" w:cs="Symbol"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9">
    <w:nsid w:val="574B11EB"/>
    <w:multiLevelType w:val="multilevel"/>
    <w:tmpl w:val="1834F96E"/>
    <w:lvl w:ilvl="0">
      <w:start w:val="1"/>
      <w:numFmt w:val="bullet"/>
      <w:lvlText w:val=""/>
      <w:lvlJc w:val="left"/>
      <w:pPr>
        <w:ind w:left="788" w:hanging="360"/>
      </w:pPr>
      <w:rPr>
        <w:rFonts w:ascii="Symbol" w:hAnsi="Symbol" w:cs="Symbol"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cs="Wingdings" w:hint="default"/>
      </w:rPr>
    </w:lvl>
    <w:lvl w:ilvl="3">
      <w:start w:val="1"/>
      <w:numFmt w:val="bullet"/>
      <w:lvlText w:val=""/>
      <w:lvlJc w:val="left"/>
      <w:pPr>
        <w:ind w:left="2948" w:hanging="360"/>
      </w:pPr>
      <w:rPr>
        <w:rFonts w:ascii="Symbol" w:hAnsi="Symbol" w:cs="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cs="Wingdings" w:hint="default"/>
      </w:rPr>
    </w:lvl>
    <w:lvl w:ilvl="6">
      <w:start w:val="1"/>
      <w:numFmt w:val="bullet"/>
      <w:lvlText w:val=""/>
      <w:lvlJc w:val="left"/>
      <w:pPr>
        <w:ind w:left="5108" w:hanging="360"/>
      </w:pPr>
      <w:rPr>
        <w:rFonts w:ascii="Symbol" w:hAnsi="Symbol" w:cs="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cs="Wingdings" w:hint="default"/>
      </w:rPr>
    </w:lvl>
  </w:abstractNum>
  <w:abstractNum w:abstractNumId="10">
    <w:nsid w:val="5DD50840"/>
    <w:multiLevelType w:val="hybridMultilevel"/>
    <w:tmpl w:val="0614787A"/>
    <w:lvl w:ilvl="0" w:tplc="F84AF82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782DDE"/>
    <w:multiLevelType w:val="hybridMultilevel"/>
    <w:tmpl w:val="D7EC334A"/>
    <w:lvl w:ilvl="0" w:tplc="B9F6C0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A5441C7"/>
    <w:multiLevelType w:val="multilevel"/>
    <w:tmpl w:val="52C49070"/>
    <w:lvl w:ilvl="0">
      <w:start w:val="1"/>
      <w:numFmt w:val="bullet"/>
      <w:lvlText w:val=""/>
      <w:lvlJc w:val="left"/>
      <w:pPr>
        <w:ind w:left="851" w:hanging="360"/>
      </w:pPr>
      <w:rPr>
        <w:rFonts w:ascii="Symbol" w:hAnsi="Symbol" w:cs="Symbol" w:hint="default"/>
      </w:rPr>
    </w:lvl>
    <w:lvl w:ilvl="1">
      <w:start w:val="1"/>
      <w:numFmt w:val="bullet"/>
      <w:lvlText w:val="o"/>
      <w:lvlJc w:val="left"/>
      <w:pPr>
        <w:ind w:left="1571" w:hanging="360"/>
      </w:pPr>
      <w:rPr>
        <w:rFonts w:ascii="Courier New" w:hAnsi="Courier New" w:cs="Courier New" w:hint="default"/>
      </w:rPr>
    </w:lvl>
    <w:lvl w:ilvl="2">
      <w:start w:val="1"/>
      <w:numFmt w:val="bullet"/>
      <w:lvlText w:val=""/>
      <w:lvlJc w:val="left"/>
      <w:pPr>
        <w:ind w:left="2291" w:hanging="360"/>
      </w:pPr>
      <w:rPr>
        <w:rFonts w:ascii="Wingdings" w:hAnsi="Wingdings" w:cs="Wingdings" w:hint="default"/>
      </w:rPr>
    </w:lvl>
    <w:lvl w:ilvl="3">
      <w:start w:val="1"/>
      <w:numFmt w:val="bullet"/>
      <w:lvlText w:val=""/>
      <w:lvlJc w:val="left"/>
      <w:pPr>
        <w:ind w:left="3011" w:hanging="360"/>
      </w:pPr>
      <w:rPr>
        <w:rFonts w:ascii="Symbol" w:hAnsi="Symbol" w:cs="Symbol" w:hint="default"/>
      </w:rPr>
    </w:lvl>
    <w:lvl w:ilvl="4">
      <w:start w:val="1"/>
      <w:numFmt w:val="bullet"/>
      <w:lvlText w:val="o"/>
      <w:lvlJc w:val="left"/>
      <w:pPr>
        <w:ind w:left="3731" w:hanging="360"/>
      </w:pPr>
      <w:rPr>
        <w:rFonts w:ascii="Courier New" w:hAnsi="Courier New" w:cs="Courier New" w:hint="default"/>
      </w:rPr>
    </w:lvl>
    <w:lvl w:ilvl="5">
      <w:start w:val="1"/>
      <w:numFmt w:val="bullet"/>
      <w:lvlText w:val=""/>
      <w:lvlJc w:val="left"/>
      <w:pPr>
        <w:ind w:left="4451" w:hanging="360"/>
      </w:pPr>
      <w:rPr>
        <w:rFonts w:ascii="Wingdings" w:hAnsi="Wingdings" w:cs="Wingdings" w:hint="default"/>
      </w:rPr>
    </w:lvl>
    <w:lvl w:ilvl="6">
      <w:start w:val="1"/>
      <w:numFmt w:val="bullet"/>
      <w:lvlText w:val=""/>
      <w:lvlJc w:val="left"/>
      <w:pPr>
        <w:ind w:left="5171" w:hanging="360"/>
      </w:pPr>
      <w:rPr>
        <w:rFonts w:ascii="Symbol" w:hAnsi="Symbol" w:cs="Symbol" w:hint="default"/>
      </w:rPr>
    </w:lvl>
    <w:lvl w:ilvl="7">
      <w:start w:val="1"/>
      <w:numFmt w:val="bullet"/>
      <w:lvlText w:val="o"/>
      <w:lvlJc w:val="left"/>
      <w:pPr>
        <w:ind w:left="5891" w:hanging="360"/>
      </w:pPr>
      <w:rPr>
        <w:rFonts w:ascii="Courier New" w:hAnsi="Courier New" w:cs="Courier New" w:hint="default"/>
      </w:rPr>
    </w:lvl>
    <w:lvl w:ilvl="8">
      <w:start w:val="1"/>
      <w:numFmt w:val="bullet"/>
      <w:lvlText w:val=""/>
      <w:lvlJc w:val="left"/>
      <w:pPr>
        <w:ind w:left="6611" w:hanging="360"/>
      </w:pPr>
      <w:rPr>
        <w:rFonts w:ascii="Wingdings" w:hAnsi="Wingdings" w:cs="Wingdings" w:hint="default"/>
      </w:rPr>
    </w:lvl>
  </w:abstractNum>
  <w:abstractNum w:abstractNumId="13">
    <w:nsid w:val="7B76326B"/>
    <w:multiLevelType w:val="multilevel"/>
    <w:tmpl w:val="6480DE4C"/>
    <w:lvl w:ilvl="0">
      <w:start w:val="1"/>
      <w:numFmt w:val="decimal"/>
      <w:lvlText w:val="%1"/>
      <w:lvlJc w:val="left"/>
      <w:pPr>
        <w:ind w:left="1068" w:hanging="708"/>
      </w:pPr>
      <w:rPr>
        <w:rFonts w:hint="default"/>
      </w:rPr>
    </w:lvl>
    <w:lvl w:ilvl="1">
      <w:start w:val="4"/>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2"/>
  </w:num>
  <w:num w:numId="3">
    <w:abstractNumId w:val="9"/>
  </w:num>
  <w:num w:numId="4">
    <w:abstractNumId w:val="7"/>
  </w:num>
  <w:num w:numId="5">
    <w:abstractNumId w:val="4"/>
  </w:num>
  <w:num w:numId="6">
    <w:abstractNumId w:val="3"/>
  </w:num>
  <w:num w:numId="7">
    <w:abstractNumId w:val="6"/>
  </w:num>
  <w:num w:numId="8">
    <w:abstractNumId w:val="13"/>
  </w:num>
  <w:num w:numId="9">
    <w:abstractNumId w:val="0"/>
  </w:num>
  <w:num w:numId="10">
    <w:abstractNumId w:val="1"/>
  </w:num>
  <w:num w:numId="11">
    <w:abstractNumId w:val="5"/>
  </w:num>
  <w:num w:numId="12">
    <w:abstractNumId w:val="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140"/>
    <w:rsid w:val="00013886"/>
    <w:rsid w:val="00021EA8"/>
    <w:rsid w:val="00024527"/>
    <w:rsid w:val="0003149F"/>
    <w:rsid w:val="00035E70"/>
    <w:rsid w:val="000419AB"/>
    <w:rsid w:val="00042DFA"/>
    <w:rsid w:val="0004581E"/>
    <w:rsid w:val="000528BD"/>
    <w:rsid w:val="00054E30"/>
    <w:rsid w:val="00056E57"/>
    <w:rsid w:val="00076EDE"/>
    <w:rsid w:val="0008048E"/>
    <w:rsid w:val="000948B0"/>
    <w:rsid w:val="0009754D"/>
    <w:rsid w:val="00097742"/>
    <w:rsid w:val="000B3B52"/>
    <w:rsid w:val="000C0AD4"/>
    <w:rsid w:val="000C1C4D"/>
    <w:rsid w:val="000C23C2"/>
    <w:rsid w:val="000C43F0"/>
    <w:rsid w:val="000C5FC2"/>
    <w:rsid w:val="000C76A4"/>
    <w:rsid w:val="000D664B"/>
    <w:rsid w:val="000D6ABB"/>
    <w:rsid w:val="001046CD"/>
    <w:rsid w:val="001154B5"/>
    <w:rsid w:val="00116D0A"/>
    <w:rsid w:val="00123C3F"/>
    <w:rsid w:val="00160B2C"/>
    <w:rsid w:val="0016372C"/>
    <w:rsid w:val="001670F7"/>
    <w:rsid w:val="0017372B"/>
    <w:rsid w:val="00174418"/>
    <w:rsid w:val="001802C4"/>
    <w:rsid w:val="00183CD2"/>
    <w:rsid w:val="00191070"/>
    <w:rsid w:val="00193215"/>
    <w:rsid w:val="00195E76"/>
    <w:rsid w:val="001A214C"/>
    <w:rsid w:val="001A557B"/>
    <w:rsid w:val="001B32FA"/>
    <w:rsid w:val="001B3CCB"/>
    <w:rsid w:val="001C17F4"/>
    <w:rsid w:val="001C71DA"/>
    <w:rsid w:val="001D2758"/>
    <w:rsid w:val="001E24A3"/>
    <w:rsid w:val="001F23C9"/>
    <w:rsid w:val="001F4367"/>
    <w:rsid w:val="00200057"/>
    <w:rsid w:val="00205030"/>
    <w:rsid w:val="002149B0"/>
    <w:rsid w:val="00214DE1"/>
    <w:rsid w:val="00215E61"/>
    <w:rsid w:val="00215F10"/>
    <w:rsid w:val="00226086"/>
    <w:rsid w:val="00231662"/>
    <w:rsid w:val="00256C44"/>
    <w:rsid w:val="00275ECB"/>
    <w:rsid w:val="002833D1"/>
    <w:rsid w:val="002A4FBA"/>
    <w:rsid w:val="002D6265"/>
    <w:rsid w:val="002D6558"/>
    <w:rsid w:val="002F0387"/>
    <w:rsid w:val="003019BA"/>
    <w:rsid w:val="00302190"/>
    <w:rsid w:val="003115A6"/>
    <w:rsid w:val="00313587"/>
    <w:rsid w:val="003230FE"/>
    <w:rsid w:val="003244B7"/>
    <w:rsid w:val="00326B20"/>
    <w:rsid w:val="00327F5C"/>
    <w:rsid w:val="00333188"/>
    <w:rsid w:val="00342DCF"/>
    <w:rsid w:val="00344021"/>
    <w:rsid w:val="0035561B"/>
    <w:rsid w:val="00355DB3"/>
    <w:rsid w:val="0035671A"/>
    <w:rsid w:val="00357C69"/>
    <w:rsid w:val="00380E04"/>
    <w:rsid w:val="00380FFF"/>
    <w:rsid w:val="00382A50"/>
    <w:rsid w:val="003933D2"/>
    <w:rsid w:val="003B30D6"/>
    <w:rsid w:val="003D03B7"/>
    <w:rsid w:val="003D1E03"/>
    <w:rsid w:val="003D1E96"/>
    <w:rsid w:val="003D3A55"/>
    <w:rsid w:val="003E3518"/>
    <w:rsid w:val="003E408A"/>
    <w:rsid w:val="003F00E6"/>
    <w:rsid w:val="00401584"/>
    <w:rsid w:val="004064E2"/>
    <w:rsid w:val="004067FD"/>
    <w:rsid w:val="00406DC9"/>
    <w:rsid w:val="00415FA9"/>
    <w:rsid w:val="00425E9A"/>
    <w:rsid w:val="00427529"/>
    <w:rsid w:val="004323AD"/>
    <w:rsid w:val="00435CCC"/>
    <w:rsid w:val="004365FC"/>
    <w:rsid w:val="0043677A"/>
    <w:rsid w:val="0043747A"/>
    <w:rsid w:val="00447AB7"/>
    <w:rsid w:val="00460055"/>
    <w:rsid w:val="004660C4"/>
    <w:rsid w:val="00483205"/>
    <w:rsid w:val="00483B39"/>
    <w:rsid w:val="00492979"/>
    <w:rsid w:val="00493D53"/>
    <w:rsid w:val="00496BE1"/>
    <w:rsid w:val="004A059C"/>
    <w:rsid w:val="004A74F5"/>
    <w:rsid w:val="004B17C5"/>
    <w:rsid w:val="004B24E6"/>
    <w:rsid w:val="004B517E"/>
    <w:rsid w:val="004B6254"/>
    <w:rsid w:val="004B6EC3"/>
    <w:rsid w:val="004C472A"/>
    <w:rsid w:val="004D70C4"/>
    <w:rsid w:val="004E2C73"/>
    <w:rsid w:val="00504D93"/>
    <w:rsid w:val="005070B3"/>
    <w:rsid w:val="00512B45"/>
    <w:rsid w:val="00521EAF"/>
    <w:rsid w:val="00522DE2"/>
    <w:rsid w:val="00532D4A"/>
    <w:rsid w:val="005443E6"/>
    <w:rsid w:val="00550F6D"/>
    <w:rsid w:val="00551831"/>
    <w:rsid w:val="00565030"/>
    <w:rsid w:val="005721D9"/>
    <w:rsid w:val="0057263B"/>
    <w:rsid w:val="00577117"/>
    <w:rsid w:val="005813F4"/>
    <w:rsid w:val="00584527"/>
    <w:rsid w:val="005846FF"/>
    <w:rsid w:val="00584A24"/>
    <w:rsid w:val="005B041F"/>
    <w:rsid w:val="005B63E5"/>
    <w:rsid w:val="005B68CF"/>
    <w:rsid w:val="005E098D"/>
    <w:rsid w:val="005E3A77"/>
    <w:rsid w:val="005E5F8A"/>
    <w:rsid w:val="006032EA"/>
    <w:rsid w:val="00617666"/>
    <w:rsid w:val="0062535F"/>
    <w:rsid w:val="0062568A"/>
    <w:rsid w:val="006437CA"/>
    <w:rsid w:val="00652553"/>
    <w:rsid w:val="00654B08"/>
    <w:rsid w:val="00655973"/>
    <w:rsid w:val="00664588"/>
    <w:rsid w:val="00665AAC"/>
    <w:rsid w:val="00665AE3"/>
    <w:rsid w:val="0066730E"/>
    <w:rsid w:val="00672FD8"/>
    <w:rsid w:val="00673D94"/>
    <w:rsid w:val="00680646"/>
    <w:rsid w:val="0068296D"/>
    <w:rsid w:val="006A3208"/>
    <w:rsid w:val="006A73F9"/>
    <w:rsid w:val="006B107A"/>
    <w:rsid w:val="006B1467"/>
    <w:rsid w:val="006C5E20"/>
    <w:rsid w:val="006D4390"/>
    <w:rsid w:val="006D66AA"/>
    <w:rsid w:val="006D7505"/>
    <w:rsid w:val="006E46A1"/>
    <w:rsid w:val="006E68EA"/>
    <w:rsid w:val="006F65A7"/>
    <w:rsid w:val="00700987"/>
    <w:rsid w:val="00702E4E"/>
    <w:rsid w:val="00707C56"/>
    <w:rsid w:val="00710F15"/>
    <w:rsid w:val="00717831"/>
    <w:rsid w:val="0072155F"/>
    <w:rsid w:val="0072332E"/>
    <w:rsid w:val="00731E6F"/>
    <w:rsid w:val="00736D66"/>
    <w:rsid w:val="00736E0D"/>
    <w:rsid w:val="00744A70"/>
    <w:rsid w:val="0075169C"/>
    <w:rsid w:val="007522CB"/>
    <w:rsid w:val="00752F64"/>
    <w:rsid w:val="007633AE"/>
    <w:rsid w:val="00776069"/>
    <w:rsid w:val="00781D9A"/>
    <w:rsid w:val="0079411B"/>
    <w:rsid w:val="0079496A"/>
    <w:rsid w:val="007A065A"/>
    <w:rsid w:val="007A5F1C"/>
    <w:rsid w:val="007C0FAC"/>
    <w:rsid w:val="007C2DC7"/>
    <w:rsid w:val="007C3FA8"/>
    <w:rsid w:val="007D1B06"/>
    <w:rsid w:val="007D7587"/>
    <w:rsid w:val="00801FFB"/>
    <w:rsid w:val="008029CC"/>
    <w:rsid w:val="00822818"/>
    <w:rsid w:val="0082474D"/>
    <w:rsid w:val="008354E8"/>
    <w:rsid w:val="0085339F"/>
    <w:rsid w:val="008540E8"/>
    <w:rsid w:val="00865724"/>
    <w:rsid w:val="00873DDD"/>
    <w:rsid w:val="00875925"/>
    <w:rsid w:val="00876938"/>
    <w:rsid w:val="00893AF3"/>
    <w:rsid w:val="008A0EB7"/>
    <w:rsid w:val="008B5512"/>
    <w:rsid w:val="008C1299"/>
    <w:rsid w:val="008C12E8"/>
    <w:rsid w:val="008C28C3"/>
    <w:rsid w:val="008E572D"/>
    <w:rsid w:val="008E65BE"/>
    <w:rsid w:val="008E7A19"/>
    <w:rsid w:val="008F14A4"/>
    <w:rsid w:val="009047B8"/>
    <w:rsid w:val="009048CD"/>
    <w:rsid w:val="009075F4"/>
    <w:rsid w:val="00912B32"/>
    <w:rsid w:val="00933B16"/>
    <w:rsid w:val="0093484E"/>
    <w:rsid w:val="00941886"/>
    <w:rsid w:val="00944E82"/>
    <w:rsid w:val="00953600"/>
    <w:rsid w:val="00957B7C"/>
    <w:rsid w:val="0096119A"/>
    <w:rsid w:val="00965140"/>
    <w:rsid w:val="00972381"/>
    <w:rsid w:val="00972AF3"/>
    <w:rsid w:val="009760A4"/>
    <w:rsid w:val="00986BE7"/>
    <w:rsid w:val="00991A00"/>
    <w:rsid w:val="0099203D"/>
    <w:rsid w:val="009C3B1A"/>
    <w:rsid w:val="009E157E"/>
    <w:rsid w:val="009E1673"/>
    <w:rsid w:val="009E17B6"/>
    <w:rsid w:val="009E2E2C"/>
    <w:rsid w:val="009E4AED"/>
    <w:rsid w:val="00A02240"/>
    <w:rsid w:val="00A066D1"/>
    <w:rsid w:val="00A13D4E"/>
    <w:rsid w:val="00A2016D"/>
    <w:rsid w:val="00A20F24"/>
    <w:rsid w:val="00A20FEA"/>
    <w:rsid w:val="00A21F34"/>
    <w:rsid w:val="00A37EEB"/>
    <w:rsid w:val="00A4554E"/>
    <w:rsid w:val="00A4661E"/>
    <w:rsid w:val="00A53FC5"/>
    <w:rsid w:val="00A54E22"/>
    <w:rsid w:val="00A57B0F"/>
    <w:rsid w:val="00A6330F"/>
    <w:rsid w:val="00A63D12"/>
    <w:rsid w:val="00A650F0"/>
    <w:rsid w:val="00A86143"/>
    <w:rsid w:val="00A912FB"/>
    <w:rsid w:val="00A95963"/>
    <w:rsid w:val="00AA21A0"/>
    <w:rsid w:val="00AA5CF2"/>
    <w:rsid w:val="00AB64B1"/>
    <w:rsid w:val="00AC66E4"/>
    <w:rsid w:val="00AC7A22"/>
    <w:rsid w:val="00AD0E95"/>
    <w:rsid w:val="00AD4CB5"/>
    <w:rsid w:val="00AF76FA"/>
    <w:rsid w:val="00B00580"/>
    <w:rsid w:val="00B050E7"/>
    <w:rsid w:val="00B106EE"/>
    <w:rsid w:val="00B11CEA"/>
    <w:rsid w:val="00B14146"/>
    <w:rsid w:val="00B2653B"/>
    <w:rsid w:val="00B320AA"/>
    <w:rsid w:val="00B328E0"/>
    <w:rsid w:val="00B3317F"/>
    <w:rsid w:val="00B3496A"/>
    <w:rsid w:val="00B4023D"/>
    <w:rsid w:val="00B445DA"/>
    <w:rsid w:val="00B4648E"/>
    <w:rsid w:val="00B47985"/>
    <w:rsid w:val="00B62DF3"/>
    <w:rsid w:val="00B77C5A"/>
    <w:rsid w:val="00B80F63"/>
    <w:rsid w:val="00B94B7D"/>
    <w:rsid w:val="00BB0080"/>
    <w:rsid w:val="00BB0AEC"/>
    <w:rsid w:val="00BB7093"/>
    <w:rsid w:val="00BC775E"/>
    <w:rsid w:val="00BD07A4"/>
    <w:rsid w:val="00BD230C"/>
    <w:rsid w:val="00BE6DD7"/>
    <w:rsid w:val="00C01178"/>
    <w:rsid w:val="00C16D57"/>
    <w:rsid w:val="00C16DA5"/>
    <w:rsid w:val="00C228F1"/>
    <w:rsid w:val="00C52FDE"/>
    <w:rsid w:val="00C62729"/>
    <w:rsid w:val="00C72796"/>
    <w:rsid w:val="00C83BE2"/>
    <w:rsid w:val="00C84549"/>
    <w:rsid w:val="00C853E5"/>
    <w:rsid w:val="00C87299"/>
    <w:rsid w:val="00CA510B"/>
    <w:rsid w:val="00CC4AC0"/>
    <w:rsid w:val="00CC51DF"/>
    <w:rsid w:val="00CD08A2"/>
    <w:rsid w:val="00CD1D2C"/>
    <w:rsid w:val="00CE32CE"/>
    <w:rsid w:val="00CE77F2"/>
    <w:rsid w:val="00CF3903"/>
    <w:rsid w:val="00CF4E66"/>
    <w:rsid w:val="00CF6554"/>
    <w:rsid w:val="00D04871"/>
    <w:rsid w:val="00D07FD0"/>
    <w:rsid w:val="00D10692"/>
    <w:rsid w:val="00D171D2"/>
    <w:rsid w:val="00D2220C"/>
    <w:rsid w:val="00D237C9"/>
    <w:rsid w:val="00D30A68"/>
    <w:rsid w:val="00D53709"/>
    <w:rsid w:val="00D547D8"/>
    <w:rsid w:val="00D54AA3"/>
    <w:rsid w:val="00D57688"/>
    <w:rsid w:val="00D676F5"/>
    <w:rsid w:val="00D744BE"/>
    <w:rsid w:val="00D82E1A"/>
    <w:rsid w:val="00D84BF9"/>
    <w:rsid w:val="00D934F1"/>
    <w:rsid w:val="00D96BA4"/>
    <w:rsid w:val="00D97EB3"/>
    <w:rsid w:val="00DA1048"/>
    <w:rsid w:val="00DA447C"/>
    <w:rsid w:val="00DB686E"/>
    <w:rsid w:val="00DB6E5A"/>
    <w:rsid w:val="00DC0EDA"/>
    <w:rsid w:val="00DD280D"/>
    <w:rsid w:val="00DD5528"/>
    <w:rsid w:val="00DE09B7"/>
    <w:rsid w:val="00DE4F3D"/>
    <w:rsid w:val="00DF77B5"/>
    <w:rsid w:val="00E124F7"/>
    <w:rsid w:val="00E2375A"/>
    <w:rsid w:val="00E24558"/>
    <w:rsid w:val="00E41A83"/>
    <w:rsid w:val="00E47688"/>
    <w:rsid w:val="00E50A75"/>
    <w:rsid w:val="00E60C50"/>
    <w:rsid w:val="00E67B5C"/>
    <w:rsid w:val="00E70613"/>
    <w:rsid w:val="00E902FA"/>
    <w:rsid w:val="00E91DD7"/>
    <w:rsid w:val="00E92CB4"/>
    <w:rsid w:val="00EA0463"/>
    <w:rsid w:val="00EA33F0"/>
    <w:rsid w:val="00EA4656"/>
    <w:rsid w:val="00EB378B"/>
    <w:rsid w:val="00EB6052"/>
    <w:rsid w:val="00ED1781"/>
    <w:rsid w:val="00EE24FC"/>
    <w:rsid w:val="00EF2761"/>
    <w:rsid w:val="00EF322B"/>
    <w:rsid w:val="00EF4BC0"/>
    <w:rsid w:val="00EF765D"/>
    <w:rsid w:val="00F07FD1"/>
    <w:rsid w:val="00F31F8B"/>
    <w:rsid w:val="00F322D2"/>
    <w:rsid w:val="00F37270"/>
    <w:rsid w:val="00F372D9"/>
    <w:rsid w:val="00F415D9"/>
    <w:rsid w:val="00F4749D"/>
    <w:rsid w:val="00F63583"/>
    <w:rsid w:val="00F70A52"/>
    <w:rsid w:val="00F751F5"/>
    <w:rsid w:val="00F8301E"/>
    <w:rsid w:val="00F86606"/>
    <w:rsid w:val="00F96660"/>
    <w:rsid w:val="00F96AF5"/>
    <w:rsid w:val="00F96BA7"/>
    <w:rsid w:val="00F97870"/>
    <w:rsid w:val="00FA7D88"/>
    <w:rsid w:val="00FB0469"/>
    <w:rsid w:val="00FB4BE5"/>
    <w:rsid w:val="00FB6C05"/>
    <w:rsid w:val="00FC626C"/>
    <w:rsid w:val="00FD1376"/>
    <w:rsid w:val="00FE3A2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60" w:line="259" w:lineRule="auto"/>
    </w:pPr>
    <w:rPr>
      <w:sz w:val="22"/>
    </w:rPr>
  </w:style>
  <w:style w:type="paragraph" w:styleId="Nadpis1">
    <w:name w:val="heading 1"/>
    <w:basedOn w:val="Normln"/>
    <w:next w:val="Normln"/>
    <w:link w:val="Nadpis1Char"/>
    <w:uiPriority w:val="9"/>
    <w:qFormat/>
    <w:rsid w:val="004C28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BD7A72"/>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efaultChar">
    <w:name w:val="Default Char"/>
    <w:link w:val="Default"/>
    <w:qFormat/>
    <w:rsid w:val="00A958DD"/>
    <w:rPr>
      <w:rFonts w:ascii="Calibri" w:eastAsia="MS Mincho" w:hAnsi="Calibri" w:cs="Times New Roman"/>
      <w:color w:val="000000"/>
      <w:sz w:val="24"/>
      <w:szCs w:val="24"/>
      <w:lang w:eastAsia="ja-JP"/>
    </w:rPr>
  </w:style>
  <w:style w:type="character" w:customStyle="1" w:styleId="Internetovodkaz">
    <w:name w:val="Internetový odkaz"/>
    <w:basedOn w:val="Standardnpsmoodstavce"/>
    <w:uiPriority w:val="99"/>
    <w:unhideWhenUsed/>
    <w:rsid w:val="00D67B0F"/>
    <w:rPr>
      <w:color w:val="0563C1" w:themeColor="hyperlink"/>
      <w:u w:val="single"/>
    </w:rPr>
  </w:style>
  <w:style w:type="character" w:customStyle="1" w:styleId="ZhlavChar">
    <w:name w:val="Záhlaví Char"/>
    <w:basedOn w:val="Standardnpsmoodstavce"/>
    <w:link w:val="Zhlav"/>
    <w:uiPriority w:val="99"/>
    <w:qFormat/>
    <w:rsid w:val="008F1DEE"/>
  </w:style>
  <w:style w:type="character" w:customStyle="1" w:styleId="ZpatChar">
    <w:name w:val="Zápatí Char"/>
    <w:basedOn w:val="Standardnpsmoodstavce"/>
    <w:link w:val="Zpat"/>
    <w:uiPriority w:val="99"/>
    <w:qFormat/>
    <w:rsid w:val="008F1DEE"/>
  </w:style>
  <w:style w:type="character" w:customStyle="1" w:styleId="TextbublinyChar">
    <w:name w:val="Text bubliny Char"/>
    <w:basedOn w:val="Standardnpsmoodstavce"/>
    <w:link w:val="Textbubliny"/>
    <w:uiPriority w:val="99"/>
    <w:semiHidden/>
    <w:qFormat/>
    <w:rsid w:val="00656D3A"/>
    <w:rPr>
      <w:rFonts w:ascii="Segoe UI" w:hAnsi="Segoe UI" w:cs="Segoe UI"/>
      <w:sz w:val="18"/>
      <w:szCs w:val="18"/>
    </w:rPr>
  </w:style>
  <w:style w:type="character" w:customStyle="1" w:styleId="TextpoznpodarouChar">
    <w:name w:val="Text pozn. pod čarou Char"/>
    <w:basedOn w:val="Standardnpsmoodstavce"/>
    <w:link w:val="Textpoznpodarou"/>
    <w:uiPriority w:val="99"/>
    <w:semiHidden/>
    <w:qFormat/>
    <w:rsid w:val="00D90130"/>
    <w:rPr>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iPriority w:val="99"/>
    <w:semiHidden/>
    <w:unhideWhenUsed/>
    <w:qFormat/>
    <w:rsid w:val="00D90130"/>
    <w:rPr>
      <w:vertAlign w:val="superscript"/>
    </w:rPr>
  </w:style>
  <w:style w:type="character" w:customStyle="1" w:styleId="Zdraznn">
    <w:name w:val="Zdůraznění"/>
    <w:basedOn w:val="Standardnpsmoodstavce"/>
    <w:uiPriority w:val="20"/>
    <w:qFormat/>
    <w:rsid w:val="00D90130"/>
    <w:rPr>
      <w:i/>
      <w:iCs/>
    </w:rPr>
  </w:style>
  <w:style w:type="character" w:customStyle="1" w:styleId="Nadpis1Char">
    <w:name w:val="Nadpis 1 Char"/>
    <w:basedOn w:val="Standardnpsmoodstavce"/>
    <w:link w:val="Nadpis1"/>
    <w:uiPriority w:val="9"/>
    <w:qFormat/>
    <w:rsid w:val="004C2890"/>
    <w:rPr>
      <w:rFonts w:asciiTheme="majorHAnsi" w:eastAsiaTheme="majorEastAsia" w:hAnsiTheme="majorHAnsi" w:cstheme="majorBidi"/>
      <w:color w:val="2E74B5" w:themeColor="accent1" w:themeShade="BF"/>
      <w:sz w:val="32"/>
      <w:szCs w:val="32"/>
    </w:rPr>
  </w:style>
  <w:style w:type="character" w:styleId="Odkaznakoment">
    <w:name w:val="annotation reference"/>
    <w:basedOn w:val="Standardnpsmoodstavce"/>
    <w:uiPriority w:val="99"/>
    <w:semiHidden/>
    <w:unhideWhenUsed/>
    <w:qFormat/>
    <w:rsid w:val="00AC12B5"/>
    <w:rPr>
      <w:sz w:val="16"/>
      <w:szCs w:val="16"/>
    </w:rPr>
  </w:style>
  <w:style w:type="character" w:customStyle="1" w:styleId="TextkomenteChar">
    <w:name w:val="Text komentáře Char"/>
    <w:basedOn w:val="Standardnpsmoodstavce"/>
    <w:link w:val="Textkomente"/>
    <w:uiPriority w:val="99"/>
    <w:semiHidden/>
    <w:qFormat/>
    <w:rsid w:val="00AC12B5"/>
    <w:rPr>
      <w:sz w:val="20"/>
      <w:szCs w:val="20"/>
    </w:rPr>
  </w:style>
  <w:style w:type="character" w:customStyle="1" w:styleId="PedmtkomenteChar">
    <w:name w:val="Předmět komentáře Char"/>
    <w:basedOn w:val="TextkomenteChar"/>
    <w:link w:val="Pedmtkomente"/>
    <w:uiPriority w:val="99"/>
    <w:semiHidden/>
    <w:qFormat/>
    <w:rsid w:val="00AC12B5"/>
    <w:rPr>
      <w:b/>
      <w:bCs/>
      <w:sz w:val="20"/>
      <w:szCs w:val="20"/>
    </w:rPr>
  </w:style>
  <w:style w:type="character" w:customStyle="1" w:styleId="FormtovanvHTMLChar">
    <w:name w:val="Formátovaný v HTML Char"/>
    <w:basedOn w:val="Standardnpsmoodstavce"/>
    <w:link w:val="FormtovanvHTML"/>
    <w:uiPriority w:val="99"/>
    <w:qFormat/>
    <w:rsid w:val="008D4465"/>
    <w:rPr>
      <w:rFonts w:ascii="Consolas" w:hAnsi="Consolas"/>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Palatino Linotype" w:eastAsia="Calibri" w:hAnsi="Palatino Linotype" w:cs="Times New Roman"/>
      <w:sz w:val="24"/>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ascii="Palatino Linotype" w:eastAsia="Calibri" w:hAnsi="Palatino Linotype" w:cs="Times New Roman"/>
      <w:color w:val="auto"/>
      <w:sz w:val="24"/>
      <w:szCs w:val="24"/>
      <w:u w:val="none"/>
    </w:rPr>
  </w:style>
  <w:style w:type="character" w:customStyle="1" w:styleId="ListLabel12">
    <w:name w:val="ListLabel 12"/>
    <w:qFormat/>
    <w:rPr>
      <w:rFonts w:ascii="Palatino Linotype" w:hAnsi="Palatino Linotype" w:cs="Symbol"/>
      <w:sz w:val="24"/>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ascii="Palatino Linotype" w:hAnsi="Palatino Linotype" w:cs="Times New Roman"/>
      <w:sz w:val="24"/>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ascii="Palatino Linotype" w:eastAsia="Calibri" w:hAnsi="Palatino Linotype" w:cs="Times New Roman"/>
      <w:color w:val="auto"/>
      <w:sz w:val="24"/>
      <w:szCs w:val="24"/>
      <w:u w:val="none"/>
    </w:rPr>
  </w:style>
  <w:style w:type="character" w:customStyle="1" w:styleId="Nadpis3Char">
    <w:name w:val="Nadpis 3 Char"/>
    <w:basedOn w:val="Standardnpsmoodstavce"/>
    <w:link w:val="Nadpis3"/>
    <w:uiPriority w:val="9"/>
    <w:semiHidden/>
    <w:qFormat/>
    <w:rsid w:val="00BD7A72"/>
    <w:rPr>
      <w:rFonts w:asciiTheme="majorHAnsi" w:eastAsiaTheme="majorEastAsia" w:hAnsiTheme="majorHAnsi" w:cstheme="majorBidi"/>
      <w:b/>
      <w:bCs/>
      <w:color w:val="5B9BD5" w:themeColor="accent1"/>
      <w:sz w:val="22"/>
    </w:rPr>
  </w:style>
  <w:style w:type="character" w:customStyle="1" w:styleId="ListLabel31">
    <w:name w:val="ListLabel 31"/>
    <w:qFormat/>
    <w:rPr>
      <w:rFonts w:ascii="Palatino Linotype" w:hAnsi="Palatino Linotype" w:cs="Symbol"/>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Times New Roman"/>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ascii="Palatino Linotype" w:eastAsia="Calibri" w:hAnsi="Palatino Linotype" w:cs="Times New Roman"/>
      <w:color w:val="auto"/>
      <w:sz w:val="24"/>
      <w:szCs w:val="24"/>
      <w:u w:val="none"/>
    </w:rPr>
  </w:style>
  <w:style w:type="character" w:customStyle="1" w:styleId="ListLabel56">
    <w:name w:val="ListLabel 56"/>
    <w:qFormat/>
    <w:rPr>
      <w:rFonts w:ascii="Palatino Linotype" w:eastAsia="Times New Roman" w:hAnsi="Palatino Linotype" w:cs="Calibri"/>
      <w:color w:val="auto"/>
      <w:sz w:val="24"/>
      <w:szCs w:val="24"/>
      <w:u w:val="none"/>
      <w:lang w:eastAsia="cs-CZ"/>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Default">
    <w:name w:val="Default"/>
    <w:link w:val="DefaultChar"/>
    <w:qFormat/>
    <w:rsid w:val="00A958DD"/>
    <w:rPr>
      <w:rFonts w:ascii="Calibri" w:eastAsia="MS Mincho" w:hAnsi="Calibri" w:cs="Times New Roman"/>
      <w:color w:val="000000"/>
      <w:sz w:val="24"/>
      <w:szCs w:val="24"/>
      <w:lang w:eastAsia="ja-JP"/>
    </w:rPr>
  </w:style>
  <w:style w:type="paragraph" w:styleId="Odstavecseseznamem">
    <w:name w:val="List Paragraph"/>
    <w:basedOn w:val="Normln"/>
    <w:uiPriority w:val="34"/>
    <w:qFormat/>
    <w:rsid w:val="008F1DEE"/>
    <w:pPr>
      <w:ind w:left="720"/>
      <w:contextualSpacing/>
    </w:pPr>
  </w:style>
  <w:style w:type="paragraph" w:styleId="Zhlav">
    <w:name w:val="header"/>
    <w:basedOn w:val="Normln"/>
    <w:link w:val="ZhlavChar"/>
    <w:uiPriority w:val="99"/>
    <w:unhideWhenUsed/>
    <w:rsid w:val="008F1DEE"/>
    <w:pPr>
      <w:tabs>
        <w:tab w:val="center" w:pos="4536"/>
        <w:tab w:val="right" w:pos="9072"/>
      </w:tabs>
      <w:spacing w:after="0" w:line="240" w:lineRule="auto"/>
    </w:pPr>
  </w:style>
  <w:style w:type="paragraph" w:styleId="Zpat">
    <w:name w:val="footer"/>
    <w:basedOn w:val="Normln"/>
    <w:link w:val="ZpatChar"/>
    <w:uiPriority w:val="99"/>
    <w:unhideWhenUsed/>
    <w:rsid w:val="008F1DEE"/>
    <w:pPr>
      <w:tabs>
        <w:tab w:val="center" w:pos="4536"/>
        <w:tab w:val="right" w:pos="9072"/>
      </w:tabs>
      <w:spacing w:after="0" w:line="240" w:lineRule="auto"/>
    </w:pPr>
  </w:style>
  <w:style w:type="paragraph" w:styleId="Textbubliny">
    <w:name w:val="Balloon Text"/>
    <w:basedOn w:val="Normln"/>
    <w:link w:val="TextbublinyChar"/>
    <w:uiPriority w:val="99"/>
    <w:semiHidden/>
    <w:unhideWhenUsed/>
    <w:qFormat/>
    <w:rsid w:val="00656D3A"/>
    <w:pPr>
      <w:spacing w:after="0" w:line="240" w:lineRule="auto"/>
    </w:pPr>
    <w:rPr>
      <w:rFonts w:ascii="Segoe UI" w:hAnsi="Segoe UI" w:cs="Segoe UI"/>
      <w:sz w:val="18"/>
      <w:szCs w:val="18"/>
    </w:rPr>
  </w:style>
  <w:style w:type="paragraph" w:styleId="Textpoznpodarou">
    <w:name w:val="footnote text"/>
    <w:basedOn w:val="Normln"/>
    <w:link w:val="TextpoznpodarouChar"/>
    <w:uiPriority w:val="99"/>
    <w:semiHidden/>
    <w:unhideWhenUsed/>
    <w:rsid w:val="00D90130"/>
    <w:pPr>
      <w:spacing w:after="0" w:line="240" w:lineRule="auto"/>
    </w:pPr>
    <w:rPr>
      <w:sz w:val="20"/>
      <w:szCs w:val="20"/>
    </w:rPr>
  </w:style>
  <w:style w:type="paragraph" w:styleId="Revize">
    <w:name w:val="Revision"/>
    <w:uiPriority w:val="99"/>
    <w:semiHidden/>
    <w:qFormat/>
    <w:rsid w:val="00617EB5"/>
    <w:rPr>
      <w:sz w:val="22"/>
    </w:rPr>
  </w:style>
  <w:style w:type="paragraph" w:styleId="Textkomente">
    <w:name w:val="annotation text"/>
    <w:basedOn w:val="Normln"/>
    <w:link w:val="TextkomenteChar"/>
    <w:uiPriority w:val="99"/>
    <w:semiHidden/>
    <w:unhideWhenUsed/>
    <w:qFormat/>
    <w:rsid w:val="00AC12B5"/>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AC12B5"/>
    <w:rPr>
      <w:b/>
      <w:bCs/>
    </w:rPr>
  </w:style>
  <w:style w:type="paragraph" w:styleId="FormtovanvHTML">
    <w:name w:val="HTML Preformatted"/>
    <w:basedOn w:val="Normln"/>
    <w:link w:val="FormtovanvHTMLChar"/>
    <w:uiPriority w:val="99"/>
    <w:unhideWhenUsed/>
    <w:qFormat/>
    <w:rsid w:val="008D4465"/>
    <w:pPr>
      <w:spacing w:after="0" w:line="240" w:lineRule="auto"/>
    </w:pPr>
    <w:rPr>
      <w:rFonts w:ascii="Consolas" w:hAnsi="Consolas"/>
      <w:sz w:val="20"/>
      <w:szCs w:val="20"/>
    </w:rPr>
  </w:style>
  <w:style w:type="table" w:styleId="Mkatabulky">
    <w:name w:val="Table Grid"/>
    <w:basedOn w:val="Normlntabulka"/>
    <w:uiPriority w:val="39"/>
    <w:rsid w:val="00A95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A4554E"/>
    <w:rPr>
      <w:color w:val="0563C1" w:themeColor="hyperlink"/>
      <w:u w:val="single"/>
    </w:rPr>
  </w:style>
  <w:style w:type="character" w:styleId="CittHTML">
    <w:name w:val="HTML Cite"/>
    <w:basedOn w:val="Standardnpsmoodstavce"/>
    <w:uiPriority w:val="99"/>
    <w:semiHidden/>
    <w:unhideWhenUsed/>
    <w:rsid w:val="00A57B0F"/>
    <w:rPr>
      <w:i/>
      <w:iCs/>
    </w:rPr>
  </w:style>
  <w:style w:type="paragraph" w:styleId="Normlnweb">
    <w:name w:val="Normal (Web)"/>
    <w:basedOn w:val="Normln"/>
    <w:uiPriority w:val="99"/>
    <w:unhideWhenUsed/>
    <w:rsid w:val="005B041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B041F"/>
    <w:rPr>
      <w:b/>
      <w:bCs/>
    </w:rPr>
  </w:style>
  <w:style w:type="table" w:customStyle="1" w:styleId="Mkatabulky1">
    <w:name w:val="Mřížka tabulky1"/>
    <w:basedOn w:val="Normlntabulka"/>
    <w:next w:val="Mkatabulky"/>
    <w:uiPriority w:val="59"/>
    <w:rsid w:val="005B041F"/>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60" w:line="259" w:lineRule="auto"/>
    </w:pPr>
    <w:rPr>
      <w:sz w:val="22"/>
    </w:rPr>
  </w:style>
  <w:style w:type="paragraph" w:styleId="Nadpis1">
    <w:name w:val="heading 1"/>
    <w:basedOn w:val="Normln"/>
    <w:next w:val="Normln"/>
    <w:link w:val="Nadpis1Char"/>
    <w:uiPriority w:val="9"/>
    <w:qFormat/>
    <w:rsid w:val="004C28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BD7A72"/>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DefaultChar">
    <w:name w:val="Default Char"/>
    <w:link w:val="Default"/>
    <w:qFormat/>
    <w:rsid w:val="00A958DD"/>
    <w:rPr>
      <w:rFonts w:ascii="Calibri" w:eastAsia="MS Mincho" w:hAnsi="Calibri" w:cs="Times New Roman"/>
      <w:color w:val="000000"/>
      <w:sz w:val="24"/>
      <w:szCs w:val="24"/>
      <w:lang w:eastAsia="ja-JP"/>
    </w:rPr>
  </w:style>
  <w:style w:type="character" w:customStyle="1" w:styleId="Internetovodkaz">
    <w:name w:val="Internetový odkaz"/>
    <w:basedOn w:val="Standardnpsmoodstavce"/>
    <w:uiPriority w:val="99"/>
    <w:unhideWhenUsed/>
    <w:rsid w:val="00D67B0F"/>
    <w:rPr>
      <w:color w:val="0563C1" w:themeColor="hyperlink"/>
      <w:u w:val="single"/>
    </w:rPr>
  </w:style>
  <w:style w:type="character" w:customStyle="1" w:styleId="ZhlavChar">
    <w:name w:val="Záhlaví Char"/>
    <w:basedOn w:val="Standardnpsmoodstavce"/>
    <w:link w:val="Zhlav"/>
    <w:uiPriority w:val="99"/>
    <w:qFormat/>
    <w:rsid w:val="008F1DEE"/>
  </w:style>
  <w:style w:type="character" w:customStyle="1" w:styleId="ZpatChar">
    <w:name w:val="Zápatí Char"/>
    <w:basedOn w:val="Standardnpsmoodstavce"/>
    <w:link w:val="Zpat"/>
    <w:uiPriority w:val="99"/>
    <w:qFormat/>
    <w:rsid w:val="008F1DEE"/>
  </w:style>
  <w:style w:type="character" w:customStyle="1" w:styleId="TextbublinyChar">
    <w:name w:val="Text bubliny Char"/>
    <w:basedOn w:val="Standardnpsmoodstavce"/>
    <w:link w:val="Textbubliny"/>
    <w:uiPriority w:val="99"/>
    <w:semiHidden/>
    <w:qFormat/>
    <w:rsid w:val="00656D3A"/>
    <w:rPr>
      <w:rFonts w:ascii="Segoe UI" w:hAnsi="Segoe UI" w:cs="Segoe UI"/>
      <w:sz w:val="18"/>
      <w:szCs w:val="18"/>
    </w:rPr>
  </w:style>
  <w:style w:type="character" w:customStyle="1" w:styleId="TextpoznpodarouChar">
    <w:name w:val="Text pozn. pod čarou Char"/>
    <w:basedOn w:val="Standardnpsmoodstavce"/>
    <w:link w:val="Textpoznpodarou"/>
    <w:uiPriority w:val="99"/>
    <w:semiHidden/>
    <w:qFormat/>
    <w:rsid w:val="00D90130"/>
    <w:rPr>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iPriority w:val="99"/>
    <w:semiHidden/>
    <w:unhideWhenUsed/>
    <w:qFormat/>
    <w:rsid w:val="00D90130"/>
    <w:rPr>
      <w:vertAlign w:val="superscript"/>
    </w:rPr>
  </w:style>
  <w:style w:type="character" w:customStyle="1" w:styleId="Zdraznn">
    <w:name w:val="Zdůraznění"/>
    <w:basedOn w:val="Standardnpsmoodstavce"/>
    <w:uiPriority w:val="20"/>
    <w:qFormat/>
    <w:rsid w:val="00D90130"/>
    <w:rPr>
      <w:i/>
      <w:iCs/>
    </w:rPr>
  </w:style>
  <w:style w:type="character" w:customStyle="1" w:styleId="Nadpis1Char">
    <w:name w:val="Nadpis 1 Char"/>
    <w:basedOn w:val="Standardnpsmoodstavce"/>
    <w:link w:val="Nadpis1"/>
    <w:uiPriority w:val="9"/>
    <w:qFormat/>
    <w:rsid w:val="004C2890"/>
    <w:rPr>
      <w:rFonts w:asciiTheme="majorHAnsi" w:eastAsiaTheme="majorEastAsia" w:hAnsiTheme="majorHAnsi" w:cstheme="majorBidi"/>
      <w:color w:val="2E74B5" w:themeColor="accent1" w:themeShade="BF"/>
      <w:sz w:val="32"/>
      <w:szCs w:val="32"/>
    </w:rPr>
  </w:style>
  <w:style w:type="character" w:styleId="Odkaznakoment">
    <w:name w:val="annotation reference"/>
    <w:basedOn w:val="Standardnpsmoodstavce"/>
    <w:uiPriority w:val="99"/>
    <w:semiHidden/>
    <w:unhideWhenUsed/>
    <w:qFormat/>
    <w:rsid w:val="00AC12B5"/>
    <w:rPr>
      <w:sz w:val="16"/>
      <w:szCs w:val="16"/>
    </w:rPr>
  </w:style>
  <w:style w:type="character" w:customStyle="1" w:styleId="TextkomenteChar">
    <w:name w:val="Text komentáře Char"/>
    <w:basedOn w:val="Standardnpsmoodstavce"/>
    <w:link w:val="Textkomente"/>
    <w:uiPriority w:val="99"/>
    <w:semiHidden/>
    <w:qFormat/>
    <w:rsid w:val="00AC12B5"/>
    <w:rPr>
      <w:sz w:val="20"/>
      <w:szCs w:val="20"/>
    </w:rPr>
  </w:style>
  <w:style w:type="character" w:customStyle="1" w:styleId="PedmtkomenteChar">
    <w:name w:val="Předmět komentáře Char"/>
    <w:basedOn w:val="TextkomenteChar"/>
    <w:link w:val="Pedmtkomente"/>
    <w:uiPriority w:val="99"/>
    <w:semiHidden/>
    <w:qFormat/>
    <w:rsid w:val="00AC12B5"/>
    <w:rPr>
      <w:b/>
      <w:bCs/>
      <w:sz w:val="20"/>
      <w:szCs w:val="20"/>
    </w:rPr>
  </w:style>
  <w:style w:type="character" w:customStyle="1" w:styleId="FormtovanvHTMLChar">
    <w:name w:val="Formátovaný v HTML Char"/>
    <w:basedOn w:val="Standardnpsmoodstavce"/>
    <w:link w:val="FormtovanvHTML"/>
    <w:uiPriority w:val="99"/>
    <w:qFormat/>
    <w:rsid w:val="008D4465"/>
    <w:rPr>
      <w:rFonts w:ascii="Consolas" w:hAnsi="Consolas"/>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Palatino Linotype" w:eastAsia="Calibri" w:hAnsi="Palatino Linotype" w:cs="Times New Roman"/>
      <w:sz w:val="24"/>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ascii="Palatino Linotype" w:eastAsia="Calibri" w:hAnsi="Palatino Linotype" w:cs="Times New Roman"/>
      <w:color w:val="auto"/>
      <w:sz w:val="24"/>
      <w:szCs w:val="24"/>
      <w:u w:val="none"/>
    </w:rPr>
  </w:style>
  <w:style w:type="character" w:customStyle="1" w:styleId="ListLabel12">
    <w:name w:val="ListLabel 12"/>
    <w:qFormat/>
    <w:rPr>
      <w:rFonts w:ascii="Palatino Linotype" w:hAnsi="Palatino Linotype" w:cs="Symbol"/>
      <w:sz w:val="24"/>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ascii="Palatino Linotype" w:hAnsi="Palatino Linotype" w:cs="Times New Roman"/>
      <w:sz w:val="24"/>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ascii="Palatino Linotype" w:eastAsia="Calibri" w:hAnsi="Palatino Linotype" w:cs="Times New Roman"/>
      <w:color w:val="auto"/>
      <w:sz w:val="24"/>
      <w:szCs w:val="24"/>
      <w:u w:val="none"/>
    </w:rPr>
  </w:style>
  <w:style w:type="character" w:customStyle="1" w:styleId="Nadpis3Char">
    <w:name w:val="Nadpis 3 Char"/>
    <w:basedOn w:val="Standardnpsmoodstavce"/>
    <w:link w:val="Nadpis3"/>
    <w:uiPriority w:val="9"/>
    <w:semiHidden/>
    <w:qFormat/>
    <w:rsid w:val="00BD7A72"/>
    <w:rPr>
      <w:rFonts w:asciiTheme="majorHAnsi" w:eastAsiaTheme="majorEastAsia" w:hAnsiTheme="majorHAnsi" w:cstheme="majorBidi"/>
      <w:b/>
      <w:bCs/>
      <w:color w:val="5B9BD5" w:themeColor="accent1"/>
      <w:sz w:val="22"/>
    </w:rPr>
  </w:style>
  <w:style w:type="character" w:customStyle="1" w:styleId="ListLabel31">
    <w:name w:val="ListLabel 31"/>
    <w:qFormat/>
    <w:rPr>
      <w:rFonts w:ascii="Palatino Linotype" w:hAnsi="Palatino Linotype" w:cs="Symbol"/>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Times New Roman"/>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ascii="Palatino Linotype" w:eastAsia="Calibri" w:hAnsi="Palatino Linotype" w:cs="Times New Roman"/>
      <w:color w:val="auto"/>
      <w:sz w:val="24"/>
      <w:szCs w:val="24"/>
      <w:u w:val="none"/>
    </w:rPr>
  </w:style>
  <w:style w:type="character" w:customStyle="1" w:styleId="ListLabel56">
    <w:name w:val="ListLabel 56"/>
    <w:qFormat/>
    <w:rPr>
      <w:rFonts w:ascii="Palatino Linotype" w:eastAsia="Times New Roman" w:hAnsi="Palatino Linotype" w:cs="Calibri"/>
      <w:color w:val="auto"/>
      <w:sz w:val="24"/>
      <w:szCs w:val="24"/>
      <w:u w:val="none"/>
      <w:lang w:eastAsia="cs-CZ"/>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Default">
    <w:name w:val="Default"/>
    <w:link w:val="DefaultChar"/>
    <w:qFormat/>
    <w:rsid w:val="00A958DD"/>
    <w:rPr>
      <w:rFonts w:ascii="Calibri" w:eastAsia="MS Mincho" w:hAnsi="Calibri" w:cs="Times New Roman"/>
      <w:color w:val="000000"/>
      <w:sz w:val="24"/>
      <w:szCs w:val="24"/>
      <w:lang w:eastAsia="ja-JP"/>
    </w:rPr>
  </w:style>
  <w:style w:type="paragraph" w:styleId="Odstavecseseznamem">
    <w:name w:val="List Paragraph"/>
    <w:basedOn w:val="Normln"/>
    <w:uiPriority w:val="34"/>
    <w:qFormat/>
    <w:rsid w:val="008F1DEE"/>
    <w:pPr>
      <w:ind w:left="720"/>
      <w:contextualSpacing/>
    </w:pPr>
  </w:style>
  <w:style w:type="paragraph" w:styleId="Zhlav">
    <w:name w:val="header"/>
    <w:basedOn w:val="Normln"/>
    <w:link w:val="ZhlavChar"/>
    <w:uiPriority w:val="99"/>
    <w:unhideWhenUsed/>
    <w:rsid w:val="008F1DEE"/>
    <w:pPr>
      <w:tabs>
        <w:tab w:val="center" w:pos="4536"/>
        <w:tab w:val="right" w:pos="9072"/>
      </w:tabs>
      <w:spacing w:after="0" w:line="240" w:lineRule="auto"/>
    </w:pPr>
  </w:style>
  <w:style w:type="paragraph" w:styleId="Zpat">
    <w:name w:val="footer"/>
    <w:basedOn w:val="Normln"/>
    <w:link w:val="ZpatChar"/>
    <w:uiPriority w:val="99"/>
    <w:unhideWhenUsed/>
    <w:rsid w:val="008F1DEE"/>
    <w:pPr>
      <w:tabs>
        <w:tab w:val="center" w:pos="4536"/>
        <w:tab w:val="right" w:pos="9072"/>
      </w:tabs>
      <w:spacing w:after="0" w:line="240" w:lineRule="auto"/>
    </w:pPr>
  </w:style>
  <w:style w:type="paragraph" w:styleId="Textbubliny">
    <w:name w:val="Balloon Text"/>
    <w:basedOn w:val="Normln"/>
    <w:link w:val="TextbublinyChar"/>
    <w:uiPriority w:val="99"/>
    <w:semiHidden/>
    <w:unhideWhenUsed/>
    <w:qFormat/>
    <w:rsid w:val="00656D3A"/>
    <w:pPr>
      <w:spacing w:after="0" w:line="240" w:lineRule="auto"/>
    </w:pPr>
    <w:rPr>
      <w:rFonts w:ascii="Segoe UI" w:hAnsi="Segoe UI" w:cs="Segoe UI"/>
      <w:sz w:val="18"/>
      <w:szCs w:val="18"/>
    </w:rPr>
  </w:style>
  <w:style w:type="paragraph" w:styleId="Textpoznpodarou">
    <w:name w:val="footnote text"/>
    <w:basedOn w:val="Normln"/>
    <w:link w:val="TextpoznpodarouChar"/>
    <w:uiPriority w:val="99"/>
    <w:semiHidden/>
    <w:unhideWhenUsed/>
    <w:rsid w:val="00D90130"/>
    <w:pPr>
      <w:spacing w:after="0" w:line="240" w:lineRule="auto"/>
    </w:pPr>
    <w:rPr>
      <w:sz w:val="20"/>
      <w:szCs w:val="20"/>
    </w:rPr>
  </w:style>
  <w:style w:type="paragraph" w:styleId="Revize">
    <w:name w:val="Revision"/>
    <w:uiPriority w:val="99"/>
    <w:semiHidden/>
    <w:qFormat/>
    <w:rsid w:val="00617EB5"/>
    <w:rPr>
      <w:sz w:val="22"/>
    </w:rPr>
  </w:style>
  <w:style w:type="paragraph" w:styleId="Textkomente">
    <w:name w:val="annotation text"/>
    <w:basedOn w:val="Normln"/>
    <w:link w:val="TextkomenteChar"/>
    <w:uiPriority w:val="99"/>
    <w:semiHidden/>
    <w:unhideWhenUsed/>
    <w:qFormat/>
    <w:rsid w:val="00AC12B5"/>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AC12B5"/>
    <w:rPr>
      <w:b/>
      <w:bCs/>
    </w:rPr>
  </w:style>
  <w:style w:type="paragraph" w:styleId="FormtovanvHTML">
    <w:name w:val="HTML Preformatted"/>
    <w:basedOn w:val="Normln"/>
    <w:link w:val="FormtovanvHTMLChar"/>
    <w:uiPriority w:val="99"/>
    <w:unhideWhenUsed/>
    <w:qFormat/>
    <w:rsid w:val="008D4465"/>
    <w:pPr>
      <w:spacing w:after="0" w:line="240" w:lineRule="auto"/>
    </w:pPr>
    <w:rPr>
      <w:rFonts w:ascii="Consolas" w:hAnsi="Consolas"/>
      <w:sz w:val="20"/>
      <w:szCs w:val="20"/>
    </w:rPr>
  </w:style>
  <w:style w:type="table" w:styleId="Mkatabulky">
    <w:name w:val="Table Grid"/>
    <w:basedOn w:val="Normlntabulka"/>
    <w:uiPriority w:val="39"/>
    <w:rsid w:val="00A95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A4554E"/>
    <w:rPr>
      <w:color w:val="0563C1" w:themeColor="hyperlink"/>
      <w:u w:val="single"/>
    </w:rPr>
  </w:style>
  <w:style w:type="character" w:styleId="CittHTML">
    <w:name w:val="HTML Cite"/>
    <w:basedOn w:val="Standardnpsmoodstavce"/>
    <w:uiPriority w:val="99"/>
    <w:semiHidden/>
    <w:unhideWhenUsed/>
    <w:rsid w:val="00A57B0F"/>
    <w:rPr>
      <w:i/>
      <w:iCs/>
    </w:rPr>
  </w:style>
  <w:style w:type="paragraph" w:styleId="Normlnweb">
    <w:name w:val="Normal (Web)"/>
    <w:basedOn w:val="Normln"/>
    <w:uiPriority w:val="99"/>
    <w:unhideWhenUsed/>
    <w:rsid w:val="005B041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B041F"/>
    <w:rPr>
      <w:b/>
      <w:bCs/>
    </w:rPr>
  </w:style>
  <w:style w:type="table" w:customStyle="1" w:styleId="Mkatabulky1">
    <w:name w:val="Mřížka tabulky1"/>
    <w:basedOn w:val="Normlntabulka"/>
    <w:next w:val="Mkatabulky"/>
    <w:uiPriority w:val="59"/>
    <w:rsid w:val="005B041F"/>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918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pontis.cz/o-nas/popis-spolecnosti/" TargetMode="External"/><Relationship Id="rId39" Type="http://schemas.openxmlformats.org/officeDocument/2006/relationships/theme" Target="theme/theme1.xml"/><Relationship Id="rId21" Type="http://schemas.openxmlformats.org/officeDocument/2006/relationships/hyperlink" Target="https://encyklopedie.soc.cas.cz/w/%C5%A0et%C5%99en%C3%AD_dotazn%C3%ADkov%C3%A9_(MSgS)"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emi.mvso.cz/EMI/2010-02/10%20Olecka/Olecka.pdf"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www.czso.cz/documents/10180/20538390/4025rra.pdf/9142790b-9517-463c-860b-8fc78897f30d?version=1.0"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ovvesna.cz/" TargetMode="External"/><Relationship Id="rId24" Type="http://schemas.openxmlformats.org/officeDocument/2006/relationships/hyperlink" Target="http://www.msmt.cz/file/45304/" TargetMode="External"/><Relationship Id="rId32" Type="http://schemas.openxmlformats.org/officeDocument/2006/relationships/image" Target="media/image5.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www.mezi-nami.cz/nase-programy" TargetMode="External"/><Relationship Id="rId28" Type="http://schemas.openxmlformats.org/officeDocument/2006/relationships/hyperlink" Target="mailto:silvie.zjavkova@centrum.cz" TargetMode="External"/><Relationship Id="rId36" Type="http://schemas.openxmlformats.org/officeDocument/2006/relationships/image" Target="media/image9.jpeg"/><Relationship Id="rId10" Type="http://schemas.openxmlformats.org/officeDocument/2006/relationships/hyperlink" Target="http://www.mezi-nami.cz/" TargetMode="External"/><Relationship Id="rId19" Type="http://schemas.openxmlformats.org/officeDocument/2006/relationships/chart" Target="charts/chart8.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domovvesna.cz/Nase_cinnost_Projekty_Mezigeneracni_setkavani/0" TargetMode="External"/><Relationship Id="rId27" Type="http://schemas.openxmlformats.org/officeDocument/2006/relationships/hyperlink" Target="http://www.pontis.cz/seniori-a-zp/denni-stacionar/" TargetMode="External"/><Relationship Id="rId30" Type="http://schemas.openxmlformats.org/officeDocument/2006/relationships/image" Target="media/image3.jpeg"/><Relationship Id="rId35" Type="http://schemas.openxmlformats.org/officeDocument/2006/relationships/image" Target="media/image8.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Jak vnímáte setkávání Vašich dětí se seniory v rámci programu mezigeneračního setkávání?</c:v>
                </c:pt>
              </c:strCache>
            </c:strRef>
          </c:tx>
          <c:invertIfNegative val="0"/>
          <c:cat>
            <c:strRef>
              <c:f>List1!$A$2:$A$4</c:f>
              <c:strCache>
                <c:ptCount val="3"/>
                <c:pt idx="0">
                  <c:v>Pozitivně</c:v>
                </c:pt>
                <c:pt idx="1">
                  <c:v>Negativně</c:v>
                </c:pt>
                <c:pt idx="2">
                  <c:v>Nedokážu posoudit</c:v>
                </c:pt>
              </c:strCache>
            </c:strRef>
          </c:cat>
          <c:val>
            <c:numRef>
              <c:f>List1!$B$2:$B$4</c:f>
              <c:numCache>
                <c:formatCode>General</c:formatCode>
                <c:ptCount val="3"/>
                <c:pt idx="0">
                  <c:v>26</c:v>
                </c:pt>
                <c:pt idx="1">
                  <c:v>0</c:v>
                </c:pt>
                <c:pt idx="2">
                  <c:v>1</c:v>
                </c:pt>
              </c:numCache>
            </c:numRef>
          </c:val>
        </c:ser>
        <c:dLbls>
          <c:showLegendKey val="0"/>
          <c:showVal val="0"/>
          <c:showCatName val="0"/>
          <c:showSerName val="0"/>
          <c:showPercent val="0"/>
          <c:showBubbleSize val="0"/>
        </c:dLbls>
        <c:gapWidth val="150"/>
        <c:shape val="box"/>
        <c:axId val="253856256"/>
        <c:axId val="254442816"/>
        <c:axId val="0"/>
      </c:bar3DChart>
      <c:catAx>
        <c:axId val="253856256"/>
        <c:scaling>
          <c:orientation val="minMax"/>
        </c:scaling>
        <c:delete val="0"/>
        <c:axPos val="l"/>
        <c:majorTickMark val="out"/>
        <c:minorTickMark val="none"/>
        <c:tickLblPos val="nextTo"/>
        <c:crossAx val="254442816"/>
        <c:crosses val="autoZero"/>
        <c:auto val="1"/>
        <c:lblAlgn val="ctr"/>
        <c:lblOffset val="100"/>
        <c:noMultiLvlLbl val="0"/>
      </c:catAx>
      <c:valAx>
        <c:axId val="254442816"/>
        <c:scaling>
          <c:orientation val="minMax"/>
        </c:scaling>
        <c:delete val="0"/>
        <c:axPos val="b"/>
        <c:majorGridlines/>
        <c:numFmt formatCode="General" sourceLinked="1"/>
        <c:majorTickMark val="out"/>
        <c:minorTickMark val="none"/>
        <c:tickLblPos val="nextTo"/>
        <c:crossAx val="2538562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Pokud hodnotíte setkávání pozitivně, co na těchto setkávání oceňujete?</c:v>
                </c:pt>
              </c:strCache>
            </c:strRef>
          </c:tx>
          <c:invertIfNegative val="0"/>
          <c:cat>
            <c:strRef>
              <c:f>List1!$A$2:$A$5</c:f>
              <c:strCache>
                <c:ptCount val="4"/>
                <c:pt idx="0">
                  <c:v>Rozvoj sociálního cítění</c:v>
                </c:pt>
                <c:pt idx="1">
                  <c:v>Pěstuje u dětí povědomí o existeni seniorů</c:v>
                </c:pt>
                <c:pt idx="2">
                  <c:v>Dobrý nápad, poděkování starším lidem</c:v>
                </c:pt>
                <c:pt idx="3">
                  <c:v>Posílení kladného vztahu k seniorům</c:v>
                </c:pt>
              </c:strCache>
            </c:strRef>
          </c:cat>
          <c:val>
            <c:numRef>
              <c:f>List1!$B$2:$B$5</c:f>
              <c:numCache>
                <c:formatCode>General</c:formatCode>
                <c:ptCount val="4"/>
                <c:pt idx="0">
                  <c:v>15</c:v>
                </c:pt>
                <c:pt idx="1">
                  <c:v>7</c:v>
                </c:pt>
                <c:pt idx="2">
                  <c:v>6</c:v>
                </c:pt>
                <c:pt idx="3">
                  <c:v>6</c:v>
                </c:pt>
              </c:numCache>
            </c:numRef>
          </c:val>
        </c:ser>
        <c:dLbls>
          <c:showLegendKey val="0"/>
          <c:showVal val="0"/>
          <c:showCatName val="0"/>
          <c:showSerName val="0"/>
          <c:showPercent val="0"/>
          <c:showBubbleSize val="0"/>
        </c:dLbls>
        <c:gapWidth val="150"/>
        <c:shape val="box"/>
        <c:axId val="159174144"/>
        <c:axId val="254444672"/>
        <c:axId val="0"/>
      </c:bar3DChart>
      <c:catAx>
        <c:axId val="159174144"/>
        <c:scaling>
          <c:orientation val="minMax"/>
        </c:scaling>
        <c:delete val="0"/>
        <c:axPos val="l"/>
        <c:majorTickMark val="out"/>
        <c:minorTickMark val="none"/>
        <c:tickLblPos val="nextTo"/>
        <c:crossAx val="254444672"/>
        <c:crosses val="autoZero"/>
        <c:auto val="1"/>
        <c:lblAlgn val="ctr"/>
        <c:lblOffset val="100"/>
        <c:noMultiLvlLbl val="0"/>
      </c:catAx>
      <c:valAx>
        <c:axId val="254444672"/>
        <c:scaling>
          <c:orientation val="minMax"/>
        </c:scaling>
        <c:delete val="0"/>
        <c:axPos val="b"/>
        <c:majorGridlines/>
        <c:numFmt formatCode="General" sourceLinked="1"/>
        <c:majorTickMark val="out"/>
        <c:minorTickMark val="none"/>
        <c:tickLblPos val="nextTo"/>
        <c:crossAx val="1591741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5663532285450447E-2"/>
          <c:y val="0.16177138231329988"/>
          <c:w val="0.92241314255642382"/>
          <c:h val="0.77282275327666705"/>
        </c:manualLayout>
      </c:layout>
      <c:bar3DChart>
        <c:barDir val="bar"/>
        <c:grouping val="clustered"/>
        <c:varyColors val="0"/>
        <c:ser>
          <c:idx val="0"/>
          <c:order val="0"/>
          <c:tx>
            <c:strRef>
              <c:f>List1!$B$1</c:f>
              <c:strCache>
                <c:ptCount val="1"/>
                <c:pt idx="0">
                  <c:v>Jak vnímáte výhody těchto setkávání?</c:v>
                </c:pt>
              </c:strCache>
            </c:strRef>
          </c:tx>
          <c:invertIfNegative val="0"/>
          <c:cat>
            <c:strRef>
              <c:f>List1!$A$2:$A$12</c:f>
              <c:strCache>
                <c:ptCount val="11"/>
                <c:pt idx="0">
                  <c:v>Zprostředkování kontaktu se seniory</c:v>
                </c:pt>
                <c:pt idx="1">
                  <c:v>Vytváření úcty ke starým lidem</c:v>
                </c:pt>
                <c:pt idx="2">
                  <c:v>Potřeba pomáhat starým lidem</c:v>
                </c:pt>
                <c:pt idx="3">
                  <c:v>Příležitost seniorů setkat se s malými dětmi</c:v>
                </c:pt>
                <c:pt idx="4">
                  <c:v>Vzájemné učení, vzájemné doplňování</c:v>
                </c:pt>
                <c:pt idx="5">
                  <c:v>Děti se těší</c:v>
                </c:pt>
                <c:pt idx="6">
                  <c:v>Potřeba zajímat se o staré lidi kolem sebe</c:v>
                </c:pt>
                <c:pt idx="7">
                  <c:v>Aktivity vítané na očích veřejnosti</c:v>
                </c:pt>
                <c:pt idx="8">
                  <c:v>Podpora školy při realizaci těchto aktivit</c:v>
                </c:pt>
                <c:pt idx="9">
                  <c:v>Náhrada absence kontaktu s prarodiči</c:v>
                </c:pt>
                <c:pt idx="10">
                  <c:v>Vzájemné pochopení odlišných skupin</c:v>
                </c:pt>
              </c:strCache>
            </c:strRef>
          </c:cat>
          <c:val>
            <c:numRef>
              <c:f>List1!$B$2:$B$12</c:f>
              <c:numCache>
                <c:formatCode>General</c:formatCode>
                <c:ptCount val="11"/>
                <c:pt idx="0">
                  <c:v>20</c:v>
                </c:pt>
                <c:pt idx="1">
                  <c:v>15</c:v>
                </c:pt>
                <c:pt idx="2">
                  <c:v>14</c:v>
                </c:pt>
                <c:pt idx="3">
                  <c:v>13</c:v>
                </c:pt>
                <c:pt idx="4">
                  <c:v>11</c:v>
                </c:pt>
                <c:pt idx="5">
                  <c:v>10</c:v>
                </c:pt>
                <c:pt idx="6">
                  <c:v>9</c:v>
                </c:pt>
                <c:pt idx="7">
                  <c:v>9</c:v>
                </c:pt>
                <c:pt idx="8">
                  <c:v>8</c:v>
                </c:pt>
                <c:pt idx="9">
                  <c:v>5</c:v>
                </c:pt>
                <c:pt idx="10">
                  <c:v>4</c:v>
                </c:pt>
              </c:numCache>
            </c:numRef>
          </c:val>
        </c:ser>
        <c:dLbls>
          <c:showLegendKey val="0"/>
          <c:showVal val="0"/>
          <c:showCatName val="0"/>
          <c:showSerName val="0"/>
          <c:showPercent val="0"/>
          <c:showBubbleSize val="0"/>
        </c:dLbls>
        <c:gapWidth val="150"/>
        <c:shape val="box"/>
        <c:axId val="253855232"/>
        <c:axId val="254446400"/>
        <c:axId val="0"/>
      </c:bar3DChart>
      <c:catAx>
        <c:axId val="253855232"/>
        <c:scaling>
          <c:orientation val="minMax"/>
        </c:scaling>
        <c:delete val="0"/>
        <c:axPos val="l"/>
        <c:majorTickMark val="out"/>
        <c:minorTickMark val="none"/>
        <c:tickLblPos val="nextTo"/>
        <c:crossAx val="254446400"/>
        <c:crosses val="autoZero"/>
        <c:auto val="1"/>
        <c:lblAlgn val="ctr"/>
        <c:lblOffset val="100"/>
        <c:noMultiLvlLbl val="0"/>
      </c:catAx>
      <c:valAx>
        <c:axId val="254446400"/>
        <c:scaling>
          <c:orientation val="minMax"/>
        </c:scaling>
        <c:delete val="0"/>
        <c:axPos val="b"/>
        <c:majorGridlines/>
        <c:numFmt formatCode="General" sourceLinked="1"/>
        <c:majorTickMark val="out"/>
        <c:minorTickMark val="none"/>
        <c:tickLblPos val="nextTo"/>
        <c:crossAx val="2538552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Vnímáte nějaké nevýhody u těchto setkávání?</c:v>
                </c:pt>
              </c:strCache>
            </c:strRef>
          </c:tx>
          <c:invertIfNegative val="0"/>
          <c:cat>
            <c:strRef>
              <c:f>List1!$A$2:$A$5</c:f>
              <c:strCache>
                <c:ptCount val="4"/>
                <c:pt idx="0">
                  <c:v>Nemožnost účasti rodičů na těchto aktivitách</c:v>
                </c:pt>
                <c:pt idx="1">
                  <c:v>Nedokáže posoudit</c:v>
                </c:pt>
                <c:pt idx="2">
                  <c:v>Málo času na organizaci těchto aktivit</c:v>
                </c:pt>
                <c:pt idx="3">
                  <c:v>Akce se nekonají na půdě mateřské školy</c:v>
                </c:pt>
              </c:strCache>
            </c:strRef>
          </c:cat>
          <c:val>
            <c:numRef>
              <c:f>List1!$B$2:$B$5</c:f>
              <c:numCache>
                <c:formatCode>General</c:formatCode>
                <c:ptCount val="4"/>
                <c:pt idx="0">
                  <c:v>6</c:v>
                </c:pt>
                <c:pt idx="1">
                  <c:v>3</c:v>
                </c:pt>
                <c:pt idx="2">
                  <c:v>2</c:v>
                </c:pt>
                <c:pt idx="3">
                  <c:v>2</c:v>
                </c:pt>
              </c:numCache>
            </c:numRef>
          </c:val>
        </c:ser>
        <c:dLbls>
          <c:showLegendKey val="0"/>
          <c:showVal val="0"/>
          <c:showCatName val="0"/>
          <c:showSerName val="0"/>
          <c:showPercent val="0"/>
          <c:showBubbleSize val="0"/>
        </c:dLbls>
        <c:gapWidth val="150"/>
        <c:shape val="box"/>
        <c:axId val="35132416"/>
        <c:axId val="254448128"/>
        <c:axId val="0"/>
      </c:bar3DChart>
      <c:catAx>
        <c:axId val="35132416"/>
        <c:scaling>
          <c:orientation val="minMax"/>
        </c:scaling>
        <c:delete val="0"/>
        <c:axPos val="l"/>
        <c:majorTickMark val="out"/>
        <c:minorTickMark val="none"/>
        <c:tickLblPos val="nextTo"/>
        <c:crossAx val="254448128"/>
        <c:crosses val="autoZero"/>
        <c:auto val="1"/>
        <c:lblAlgn val="ctr"/>
        <c:lblOffset val="100"/>
        <c:noMultiLvlLbl val="0"/>
      </c:catAx>
      <c:valAx>
        <c:axId val="254448128"/>
        <c:scaling>
          <c:orientation val="minMax"/>
        </c:scaling>
        <c:delete val="0"/>
        <c:axPos val="b"/>
        <c:majorGridlines/>
        <c:numFmt formatCode="General" sourceLinked="1"/>
        <c:majorTickMark val="out"/>
        <c:minorTickMark val="none"/>
        <c:tickLblPos val="nextTo"/>
        <c:crossAx val="351324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Jak se Vám líbí tato setkávání jako forma spolupráce dětí se seniory?</c:v>
                </c:pt>
              </c:strCache>
            </c:strRef>
          </c:tx>
          <c:invertIfNegative val="0"/>
          <c:cat>
            <c:strRef>
              <c:f>List1!$A$2:$A$5</c:f>
              <c:strCache>
                <c:ptCount val="4"/>
                <c:pt idx="0">
                  <c:v>Tato forma spolupráce je vhodná</c:v>
                </c:pt>
                <c:pt idx="1">
                  <c:v>Obohatit setkávání o společné vycházky do přírody</c:v>
                </c:pt>
                <c:pt idx="2">
                  <c:v>Společné tvoření v mateřské škole</c:v>
                </c:pt>
                <c:pt idx="3">
                  <c:v>Čtení pohádek před spaním</c:v>
                </c:pt>
              </c:strCache>
            </c:strRef>
          </c:cat>
          <c:val>
            <c:numRef>
              <c:f>List1!$B$2:$B$5</c:f>
              <c:numCache>
                <c:formatCode>General</c:formatCode>
                <c:ptCount val="4"/>
                <c:pt idx="0">
                  <c:v>18</c:v>
                </c:pt>
                <c:pt idx="1">
                  <c:v>6</c:v>
                </c:pt>
                <c:pt idx="2">
                  <c:v>3</c:v>
                </c:pt>
                <c:pt idx="3">
                  <c:v>2</c:v>
                </c:pt>
              </c:numCache>
            </c:numRef>
          </c:val>
        </c:ser>
        <c:dLbls>
          <c:showLegendKey val="0"/>
          <c:showVal val="0"/>
          <c:showCatName val="0"/>
          <c:showSerName val="0"/>
          <c:showPercent val="0"/>
          <c:showBubbleSize val="0"/>
        </c:dLbls>
        <c:gapWidth val="150"/>
        <c:shape val="box"/>
        <c:axId val="35335168"/>
        <c:axId val="254449856"/>
        <c:axId val="0"/>
      </c:bar3DChart>
      <c:catAx>
        <c:axId val="35335168"/>
        <c:scaling>
          <c:orientation val="minMax"/>
        </c:scaling>
        <c:delete val="0"/>
        <c:axPos val="l"/>
        <c:majorTickMark val="out"/>
        <c:minorTickMark val="none"/>
        <c:tickLblPos val="nextTo"/>
        <c:crossAx val="254449856"/>
        <c:crosses val="autoZero"/>
        <c:auto val="1"/>
        <c:lblAlgn val="ctr"/>
        <c:lblOffset val="100"/>
        <c:noMultiLvlLbl val="0"/>
      </c:catAx>
      <c:valAx>
        <c:axId val="254449856"/>
        <c:scaling>
          <c:orientation val="minMax"/>
        </c:scaling>
        <c:delete val="0"/>
        <c:axPos val="b"/>
        <c:majorGridlines/>
        <c:numFmt formatCode="General" sourceLinked="1"/>
        <c:majorTickMark val="out"/>
        <c:minorTickMark val="none"/>
        <c:tickLblPos val="nextTo"/>
        <c:crossAx val="3533516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Jak často by měla taková setkávání probíhat</c:v>
                </c:pt>
              </c:strCache>
            </c:strRef>
          </c:tx>
          <c:invertIfNegative val="0"/>
          <c:cat>
            <c:strRef>
              <c:f>List1!$A$2:$A$7</c:f>
              <c:strCache>
                <c:ptCount val="6"/>
                <c:pt idx="0">
                  <c:v>Rozhodnutí ponechává na straně mateřské školy</c:v>
                </c:pt>
                <c:pt idx="1">
                  <c:v>2x ročně</c:v>
                </c:pt>
                <c:pt idx="2">
                  <c:v>Nevím</c:v>
                </c:pt>
                <c:pt idx="3">
                  <c:v>Čím častěji tím lépe</c:v>
                </c:pt>
                <c:pt idx="4">
                  <c:v>4x ročně</c:v>
                </c:pt>
                <c:pt idx="5">
                  <c:v>1x měsíčně</c:v>
                </c:pt>
              </c:strCache>
            </c:strRef>
          </c:cat>
          <c:val>
            <c:numRef>
              <c:f>List1!$B$2:$B$7</c:f>
              <c:numCache>
                <c:formatCode>General</c:formatCode>
                <c:ptCount val="6"/>
                <c:pt idx="0">
                  <c:v>12</c:v>
                </c:pt>
                <c:pt idx="1">
                  <c:v>6</c:v>
                </c:pt>
                <c:pt idx="2">
                  <c:v>3</c:v>
                </c:pt>
                <c:pt idx="3">
                  <c:v>3</c:v>
                </c:pt>
                <c:pt idx="4">
                  <c:v>2</c:v>
                </c:pt>
                <c:pt idx="5">
                  <c:v>1</c:v>
                </c:pt>
              </c:numCache>
            </c:numRef>
          </c:val>
        </c:ser>
        <c:dLbls>
          <c:showLegendKey val="0"/>
          <c:showVal val="0"/>
          <c:showCatName val="0"/>
          <c:showSerName val="0"/>
          <c:showPercent val="0"/>
          <c:showBubbleSize val="0"/>
        </c:dLbls>
        <c:gapWidth val="150"/>
        <c:shape val="box"/>
        <c:axId val="159015424"/>
        <c:axId val="34897920"/>
        <c:axId val="0"/>
      </c:bar3DChart>
      <c:catAx>
        <c:axId val="159015424"/>
        <c:scaling>
          <c:orientation val="minMax"/>
        </c:scaling>
        <c:delete val="0"/>
        <c:axPos val="l"/>
        <c:majorTickMark val="out"/>
        <c:minorTickMark val="none"/>
        <c:tickLblPos val="nextTo"/>
        <c:crossAx val="34897920"/>
        <c:crosses val="autoZero"/>
        <c:auto val="1"/>
        <c:lblAlgn val="ctr"/>
        <c:lblOffset val="100"/>
        <c:noMultiLvlLbl val="0"/>
      </c:catAx>
      <c:valAx>
        <c:axId val="34897920"/>
        <c:scaling>
          <c:orientation val="minMax"/>
        </c:scaling>
        <c:delete val="0"/>
        <c:axPos val="b"/>
        <c:majorGridlines/>
        <c:numFmt formatCode="General" sourceLinked="1"/>
        <c:majorTickMark val="out"/>
        <c:minorTickMark val="none"/>
        <c:tickLblPos val="nextTo"/>
        <c:crossAx val="1590154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Jak Vaše děti vnímají kontakt se seniory, těší se na tato setkávání, referují doma o průběhu těchto setkávání?</c:v>
                </c:pt>
              </c:strCache>
            </c:strRef>
          </c:tx>
          <c:invertIfNegative val="0"/>
          <c:cat>
            <c:strRef>
              <c:f>List1!$A$2:$A$7</c:f>
              <c:strCache>
                <c:ptCount val="6"/>
                <c:pt idx="0">
                  <c:v>Děti se těší</c:v>
                </c:pt>
                <c:pt idx="1">
                  <c:v>Hovoří s dětmi o dění v mateřské škole</c:v>
                </c:pt>
                <c:pt idx="2">
                  <c:v>Děti popisují průběh setkávání</c:v>
                </c:pt>
                <c:pt idx="3">
                  <c:v>Děti se těší z výrobků, které společně vytvořili</c:v>
                </c:pt>
                <c:pt idx="4">
                  <c:v>Děti zjišťují, zda bude setkání opětovně probíhat</c:v>
                </c:pt>
                <c:pt idx="5">
                  <c:v>Nezajímá se</c:v>
                </c:pt>
              </c:strCache>
            </c:strRef>
          </c:cat>
          <c:val>
            <c:numRef>
              <c:f>List1!$B$2:$B$7</c:f>
              <c:numCache>
                <c:formatCode>General</c:formatCode>
                <c:ptCount val="6"/>
                <c:pt idx="0">
                  <c:v>26</c:v>
                </c:pt>
                <c:pt idx="1">
                  <c:v>26</c:v>
                </c:pt>
                <c:pt idx="2">
                  <c:v>26</c:v>
                </c:pt>
                <c:pt idx="3">
                  <c:v>22</c:v>
                </c:pt>
                <c:pt idx="4">
                  <c:v>20</c:v>
                </c:pt>
                <c:pt idx="5">
                  <c:v>1</c:v>
                </c:pt>
              </c:numCache>
            </c:numRef>
          </c:val>
        </c:ser>
        <c:dLbls>
          <c:showLegendKey val="0"/>
          <c:showVal val="0"/>
          <c:showCatName val="0"/>
          <c:showSerName val="0"/>
          <c:showPercent val="0"/>
          <c:showBubbleSize val="0"/>
        </c:dLbls>
        <c:gapWidth val="150"/>
        <c:shape val="box"/>
        <c:axId val="159016960"/>
        <c:axId val="34899648"/>
        <c:axId val="0"/>
      </c:bar3DChart>
      <c:catAx>
        <c:axId val="159016960"/>
        <c:scaling>
          <c:orientation val="minMax"/>
        </c:scaling>
        <c:delete val="0"/>
        <c:axPos val="l"/>
        <c:majorTickMark val="out"/>
        <c:minorTickMark val="none"/>
        <c:tickLblPos val="nextTo"/>
        <c:crossAx val="34899648"/>
        <c:crosses val="autoZero"/>
        <c:auto val="1"/>
        <c:lblAlgn val="ctr"/>
        <c:lblOffset val="100"/>
        <c:noMultiLvlLbl val="0"/>
      </c:catAx>
      <c:valAx>
        <c:axId val="34899648"/>
        <c:scaling>
          <c:orientation val="minMax"/>
        </c:scaling>
        <c:delete val="0"/>
        <c:axPos val="b"/>
        <c:majorGridlines/>
        <c:numFmt formatCode="General" sourceLinked="1"/>
        <c:majorTickMark val="out"/>
        <c:minorTickMark val="none"/>
        <c:tickLblPos val="nextTo"/>
        <c:crossAx val="1590169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List1!$B$1</c:f>
              <c:strCache>
                <c:ptCount val="1"/>
                <c:pt idx="0">
                  <c:v>Myslíte si, že setkávání jako forma spolupráce dětí a seniorů má nějaký efekt?</c:v>
                </c:pt>
              </c:strCache>
            </c:strRef>
          </c:tx>
          <c:invertIfNegative val="0"/>
          <c:cat>
            <c:strRef>
              <c:f>List1!$A$2:$A$8</c:f>
              <c:strCache>
                <c:ptCount val="7"/>
                <c:pt idx="0">
                  <c:v>Tato spolupráce rozvíjí úctu ke starým lidem</c:v>
                </c:pt>
                <c:pt idx="1">
                  <c:v>Nahrazuje chybějící kontakt dětí s prarodiči</c:v>
                </c:pt>
                <c:pt idx="2">
                  <c:v>Vzájemné předávání zkušeností a informací</c:v>
                </c:pt>
                <c:pt idx="3">
                  <c:v>U dětí je rozvíjeno sociální cítění a slušnost</c:v>
                </c:pt>
                <c:pt idx="4">
                  <c:v>Smysluplně strávený čas dětí</c:v>
                </c:pt>
                <c:pt idx="5">
                  <c:v>Smysluplně strávený čas seniorů</c:v>
                </c:pt>
                <c:pt idx="6">
                  <c:v>Forma je důstojná a efektivní</c:v>
                </c:pt>
              </c:strCache>
            </c:strRef>
          </c:cat>
          <c:val>
            <c:numRef>
              <c:f>List1!$B$2:$B$8</c:f>
              <c:numCache>
                <c:formatCode>General</c:formatCode>
                <c:ptCount val="7"/>
                <c:pt idx="0">
                  <c:v>25</c:v>
                </c:pt>
                <c:pt idx="1">
                  <c:v>25</c:v>
                </c:pt>
                <c:pt idx="2">
                  <c:v>24</c:v>
                </c:pt>
                <c:pt idx="3">
                  <c:v>23</c:v>
                </c:pt>
                <c:pt idx="4">
                  <c:v>15</c:v>
                </c:pt>
                <c:pt idx="5">
                  <c:v>14</c:v>
                </c:pt>
                <c:pt idx="6">
                  <c:v>12</c:v>
                </c:pt>
              </c:numCache>
            </c:numRef>
          </c:val>
        </c:ser>
        <c:dLbls>
          <c:showLegendKey val="0"/>
          <c:showVal val="0"/>
          <c:showCatName val="0"/>
          <c:showSerName val="0"/>
          <c:showPercent val="0"/>
          <c:showBubbleSize val="0"/>
        </c:dLbls>
        <c:gapWidth val="150"/>
        <c:shape val="box"/>
        <c:axId val="35334144"/>
        <c:axId val="34901376"/>
        <c:axId val="0"/>
      </c:bar3DChart>
      <c:catAx>
        <c:axId val="35334144"/>
        <c:scaling>
          <c:orientation val="minMax"/>
        </c:scaling>
        <c:delete val="0"/>
        <c:axPos val="l"/>
        <c:majorTickMark val="out"/>
        <c:minorTickMark val="none"/>
        <c:tickLblPos val="nextTo"/>
        <c:crossAx val="34901376"/>
        <c:crosses val="autoZero"/>
        <c:auto val="1"/>
        <c:lblAlgn val="ctr"/>
        <c:lblOffset val="100"/>
        <c:noMultiLvlLbl val="0"/>
      </c:catAx>
      <c:valAx>
        <c:axId val="34901376"/>
        <c:scaling>
          <c:orientation val="minMax"/>
        </c:scaling>
        <c:delete val="0"/>
        <c:axPos val="b"/>
        <c:majorGridlines/>
        <c:numFmt formatCode="General" sourceLinked="1"/>
        <c:majorTickMark val="out"/>
        <c:minorTickMark val="none"/>
        <c:tickLblPos val="nextTo"/>
        <c:crossAx val="35334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83DE-E738-4EA2-98BE-C62A66458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78</Pages>
  <Words>13224</Words>
  <Characters>78203</Characters>
  <Application>Microsoft Office Word</Application>
  <DocSecurity>0</DocSecurity>
  <Lines>2175</Lines>
  <Paragraphs>608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91080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Prochazka</dc:creator>
  <cp:lastModifiedBy>admin</cp:lastModifiedBy>
  <cp:revision>26</cp:revision>
  <cp:lastPrinted>2020-04-09T16:54:00Z</cp:lastPrinted>
  <dcterms:created xsi:type="dcterms:W3CDTF">2020-04-07T11:19:00Z</dcterms:created>
  <dcterms:modified xsi:type="dcterms:W3CDTF">2020-04-09T17:04:00Z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