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DDBC2" w14:textId="5E3432D3" w:rsidR="0092446D" w:rsidRPr="00656D3A" w:rsidRDefault="008969D9" w:rsidP="00252C49">
      <w:pPr>
        <w:jc w:val="both"/>
        <w:rPr>
          <w:rFonts w:ascii="Palatino Linotype" w:hAnsi="Palatino Linotype" w:cs="Times New Roman"/>
          <w:b/>
          <w:sz w:val="32"/>
          <w:szCs w:val="28"/>
        </w:rPr>
      </w:pPr>
      <w:bookmarkStart w:id="0" w:name="_Hlk128324598"/>
      <w:bookmarkStart w:id="1" w:name="_GoBack"/>
      <w:bookmarkEnd w:id="0"/>
      <w:bookmarkEnd w:id="1"/>
      <w:r>
        <w:rPr>
          <w:rFonts w:ascii="Palatino Linotype" w:hAnsi="Palatino Linotype" w:cs="Times New Roman"/>
          <w:b/>
          <w:sz w:val="32"/>
          <w:szCs w:val="28"/>
        </w:rPr>
        <w:t xml:space="preserve"> </w:t>
      </w:r>
      <w:r w:rsidR="00C30B1D">
        <w:rPr>
          <w:rFonts w:ascii="Palatino Linotype" w:hAnsi="Palatino Linotype" w:cs="Times New Roman"/>
          <w:b/>
          <w:sz w:val="32"/>
          <w:szCs w:val="28"/>
        </w:rPr>
        <w:t xml:space="preserve"> </w:t>
      </w:r>
      <w:r w:rsidR="0025684F">
        <w:rPr>
          <w:rFonts w:ascii="Palatino Linotype" w:hAnsi="Palatino Linotype" w:cs="Times New Roman"/>
          <w:b/>
          <w:sz w:val="32"/>
          <w:szCs w:val="28"/>
        </w:rPr>
        <w:t xml:space="preserve"> </w:t>
      </w:r>
      <w:r w:rsidR="0092446D" w:rsidRPr="00656D3A">
        <w:rPr>
          <w:rFonts w:ascii="Palatino Linotype" w:hAnsi="Palatino Linotype" w:cs="Times New Roman"/>
          <w:b/>
          <w:sz w:val="32"/>
          <w:szCs w:val="28"/>
        </w:rPr>
        <w:t>UNIVERZITA PALACKÉHO V OLOMOUCI</w:t>
      </w:r>
    </w:p>
    <w:p w14:paraId="17C48B6E" w14:textId="4C9BA0EA" w:rsidR="0092446D" w:rsidRPr="00656D3A" w:rsidRDefault="00D16822" w:rsidP="00D16822">
      <w:pPr>
        <w:spacing w:line="360" w:lineRule="auto"/>
        <w:jc w:val="both"/>
        <w:rPr>
          <w:rFonts w:ascii="Palatino Linotype" w:hAnsi="Palatino Linotype" w:cs="Times New Roman"/>
          <w:b/>
          <w:sz w:val="28"/>
          <w:szCs w:val="28"/>
        </w:rPr>
      </w:pPr>
      <w:r>
        <w:rPr>
          <w:rFonts w:ascii="Palatino Linotype" w:hAnsi="Palatino Linotype" w:cs="Times New Roman"/>
          <w:b/>
          <w:sz w:val="28"/>
          <w:szCs w:val="28"/>
        </w:rPr>
        <w:t xml:space="preserve">                      </w:t>
      </w:r>
      <w:r w:rsidR="0092446D" w:rsidRPr="00656D3A">
        <w:rPr>
          <w:rFonts w:ascii="Palatino Linotype" w:hAnsi="Palatino Linotype" w:cs="Times New Roman"/>
          <w:b/>
          <w:sz w:val="28"/>
          <w:szCs w:val="28"/>
        </w:rPr>
        <w:t>FILOZOFICKÁ FAKULTA</w:t>
      </w:r>
    </w:p>
    <w:p w14:paraId="6A25A84A" w14:textId="77777777" w:rsidR="0092446D" w:rsidRPr="00656D3A" w:rsidRDefault="0092446D" w:rsidP="0092446D">
      <w:pPr>
        <w:jc w:val="center"/>
        <w:rPr>
          <w:rFonts w:ascii="Palatino Linotype" w:hAnsi="Palatino Linotype" w:cs="Times New Roman"/>
          <w:b/>
          <w:sz w:val="24"/>
          <w:szCs w:val="28"/>
        </w:rPr>
      </w:pPr>
      <w:r w:rsidRPr="00656D3A">
        <w:rPr>
          <w:rFonts w:ascii="Palatino Linotype" w:hAnsi="Palatino Linotype" w:cs="Times New Roman"/>
          <w:b/>
          <w:sz w:val="24"/>
          <w:szCs w:val="28"/>
        </w:rPr>
        <w:t>KATEDRA SOCIOLOGIE, ANDRAGOGIKY A KULTURNÍ ANTROPOLOGIE</w:t>
      </w:r>
    </w:p>
    <w:p w14:paraId="41B61AF7" w14:textId="77777777" w:rsidR="0092446D" w:rsidRPr="000C697A" w:rsidRDefault="0092446D" w:rsidP="0092446D">
      <w:pPr>
        <w:jc w:val="both"/>
        <w:rPr>
          <w:rFonts w:ascii="Palatino Linotype" w:hAnsi="Palatino Linotype" w:cs="Times New Roman"/>
          <w:sz w:val="24"/>
          <w:szCs w:val="24"/>
        </w:rPr>
      </w:pPr>
    </w:p>
    <w:p w14:paraId="023547C8" w14:textId="77777777" w:rsidR="0092446D" w:rsidRPr="000C697A" w:rsidRDefault="0092446D" w:rsidP="0092446D">
      <w:pPr>
        <w:jc w:val="both"/>
        <w:rPr>
          <w:rFonts w:ascii="Palatino Linotype" w:hAnsi="Palatino Linotype" w:cs="Times New Roman"/>
          <w:sz w:val="24"/>
          <w:szCs w:val="24"/>
        </w:rPr>
      </w:pPr>
    </w:p>
    <w:p w14:paraId="510F7329" w14:textId="77777777" w:rsidR="0092446D" w:rsidRPr="000C697A" w:rsidRDefault="0092446D" w:rsidP="0092446D">
      <w:pPr>
        <w:jc w:val="both"/>
        <w:rPr>
          <w:rFonts w:ascii="Palatino Linotype" w:hAnsi="Palatino Linotype" w:cs="Times New Roman"/>
          <w:sz w:val="24"/>
          <w:szCs w:val="24"/>
        </w:rPr>
      </w:pPr>
    </w:p>
    <w:p w14:paraId="58C1CBE1" w14:textId="77777777" w:rsidR="0092446D" w:rsidRPr="000C697A" w:rsidRDefault="0092446D" w:rsidP="00CB0BB9">
      <w:pPr>
        <w:jc w:val="center"/>
        <w:rPr>
          <w:rFonts w:ascii="Palatino Linotype" w:hAnsi="Palatino Linotype" w:cs="Times New Roman"/>
          <w:sz w:val="24"/>
          <w:szCs w:val="24"/>
        </w:rPr>
      </w:pPr>
    </w:p>
    <w:p w14:paraId="1DB75B5F" w14:textId="5A8BC4FB" w:rsidR="0092446D" w:rsidRPr="00114BF1" w:rsidRDefault="0092446D" w:rsidP="00CB0BB9">
      <w:pPr>
        <w:jc w:val="center"/>
        <w:rPr>
          <w:rFonts w:ascii="Palatino Linotype" w:hAnsi="Palatino Linotype" w:cstheme="minorHAnsi"/>
          <w:b/>
          <w:bCs/>
          <w:sz w:val="32"/>
          <w:szCs w:val="32"/>
        </w:rPr>
      </w:pPr>
      <w:bookmarkStart w:id="2" w:name="_Hlk128329244"/>
      <w:r w:rsidRPr="00114BF1">
        <w:rPr>
          <w:rFonts w:ascii="Palatino Linotype" w:hAnsi="Palatino Linotype" w:cstheme="minorHAnsi"/>
          <w:b/>
          <w:bCs/>
          <w:sz w:val="32"/>
          <w:szCs w:val="32"/>
        </w:rPr>
        <w:t>Vliv sociální rehabilitace na míru samostatnosti u</w:t>
      </w:r>
      <w:r w:rsidR="00CB0BB9">
        <w:rPr>
          <w:rFonts w:ascii="Palatino Linotype" w:hAnsi="Palatino Linotype" w:cstheme="minorHAnsi"/>
          <w:b/>
          <w:bCs/>
          <w:sz w:val="32"/>
          <w:szCs w:val="32"/>
        </w:rPr>
        <w:t> </w:t>
      </w:r>
      <w:r w:rsidRPr="00114BF1">
        <w:rPr>
          <w:rFonts w:ascii="Palatino Linotype" w:hAnsi="Palatino Linotype" w:cstheme="minorHAnsi"/>
          <w:b/>
          <w:bCs/>
          <w:sz w:val="32"/>
          <w:szCs w:val="32"/>
        </w:rPr>
        <w:t>lidí s duševním onemocněním</w:t>
      </w:r>
    </w:p>
    <w:bookmarkEnd w:id="2"/>
    <w:p w14:paraId="1E38FCD1" w14:textId="77777777" w:rsidR="0092446D" w:rsidRDefault="0092446D" w:rsidP="0092446D">
      <w:pPr>
        <w:jc w:val="center"/>
        <w:rPr>
          <w:rFonts w:ascii="Palatino Linotype" w:hAnsi="Palatino Linotype" w:cs="Times New Roman"/>
          <w:bCs/>
          <w:sz w:val="28"/>
          <w:szCs w:val="28"/>
        </w:rPr>
      </w:pPr>
    </w:p>
    <w:p w14:paraId="0B47A556" w14:textId="77777777" w:rsidR="0092446D" w:rsidRPr="000C697A" w:rsidRDefault="0092446D" w:rsidP="0092446D">
      <w:pPr>
        <w:jc w:val="center"/>
        <w:rPr>
          <w:rFonts w:ascii="Palatino Linotype" w:hAnsi="Palatino Linotype" w:cs="Times New Roman"/>
          <w:bCs/>
          <w:sz w:val="28"/>
          <w:szCs w:val="28"/>
        </w:rPr>
      </w:pPr>
      <w:r w:rsidRPr="000C697A">
        <w:rPr>
          <w:rFonts w:ascii="Palatino Linotype" w:hAnsi="Palatino Linotype" w:cs="Times New Roman"/>
          <w:bCs/>
          <w:sz w:val="28"/>
          <w:szCs w:val="28"/>
        </w:rPr>
        <w:t>Bakalářská diplomová práce</w:t>
      </w:r>
      <w:r>
        <w:rPr>
          <w:rFonts w:ascii="Palatino Linotype" w:hAnsi="Palatino Linotype" w:cs="Times New Roman"/>
          <w:bCs/>
          <w:sz w:val="28"/>
          <w:szCs w:val="28"/>
        </w:rPr>
        <w:t xml:space="preserve"> </w:t>
      </w:r>
    </w:p>
    <w:p w14:paraId="569E8BB0" w14:textId="77777777" w:rsidR="0092446D" w:rsidRPr="000C697A" w:rsidRDefault="0092446D" w:rsidP="0092446D">
      <w:pPr>
        <w:jc w:val="center"/>
        <w:rPr>
          <w:rFonts w:ascii="Palatino Linotype" w:hAnsi="Palatino Linotype" w:cs="Times New Roman"/>
          <w:b/>
          <w:bCs/>
          <w:sz w:val="28"/>
          <w:szCs w:val="28"/>
        </w:rPr>
      </w:pPr>
    </w:p>
    <w:p w14:paraId="1B61C8AA" w14:textId="77777777" w:rsidR="0092446D" w:rsidRPr="000C697A" w:rsidRDefault="0092446D" w:rsidP="0092446D">
      <w:pPr>
        <w:jc w:val="center"/>
        <w:rPr>
          <w:rFonts w:ascii="Palatino Linotype" w:hAnsi="Palatino Linotype" w:cs="Times New Roman"/>
          <w:bCs/>
          <w:sz w:val="24"/>
          <w:szCs w:val="28"/>
        </w:rPr>
      </w:pPr>
      <w:r w:rsidRPr="000C697A">
        <w:rPr>
          <w:rFonts w:ascii="Palatino Linotype" w:hAnsi="Palatino Linotype" w:cs="Times New Roman"/>
          <w:bCs/>
          <w:sz w:val="24"/>
          <w:szCs w:val="28"/>
        </w:rPr>
        <w:t xml:space="preserve">Obor studia: </w:t>
      </w:r>
      <w:r>
        <w:rPr>
          <w:rFonts w:ascii="Palatino Linotype" w:hAnsi="Palatino Linotype" w:cs="Times New Roman"/>
          <w:bCs/>
          <w:sz w:val="24"/>
          <w:szCs w:val="28"/>
        </w:rPr>
        <w:t>Sociální práce</w:t>
      </w:r>
    </w:p>
    <w:p w14:paraId="115BE08D" w14:textId="77777777" w:rsidR="0092446D" w:rsidRPr="000C697A" w:rsidRDefault="0092446D" w:rsidP="0092446D">
      <w:pPr>
        <w:jc w:val="both"/>
        <w:rPr>
          <w:rFonts w:ascii="Palatino Linotype" w:hAnsi="Palatino Linotype" w:cs="Times New Roman"/>
          <w:sz w:val="28"/>
          <w:szCs w:val="28"/>
        </w:rPr>
      </w:pPr>
    </w:p>
    <w:p w14:paraId="0CC23CF2" w14:textId="77777777" w:rsidR="0092446D" w:rsidRPr="000C697A" w:rsidRDefault="0092446D" w:rsidP="0092446D">
      <w:pPr>
        <w:jc w:val="both"/>
        <w:rPr>
          <w:rFonts w:ascii="Palatino Linotype" w:hAnsi="Palatino Linotype" w:cs="Times New Roman"/>
          <w:sz w:val="28"/>
          <w:szCs w:val="28"/>
        </w:rPr>
      </w:pPr>
    </w:p>
    <w:p w14:paraId="12A8BA7A" w14:textId="77777777" w:rsidR="0092446D" w:rsidRPr="000C697A" w:rsidRDefault="0092446D" w:rsidP="0092446D">
      <w:pPr>
        <w:jc w:val="both"/>
        <w:rPr>
          <w:rFonts w:ascii="Palatino Linotype" w:hAnsi="Palatino Linotype" w:cs="Times New Roman"/>
          <w:sz w:val="28"/>
          <w:szCs w:val="28"/>
        </w:rPr>
      </w:pPr>
    </w:p>
    <w:p w14:paraId="6E069463" w14:textId="77777777" w:rsidR="0092446D" w:rsidRPr="000C697A" w:rsidRDefault="0092446D" w:rsidP="0092446D">
      <w:pPr>
        <w:jc w:val="both"/>
        <w:rPr>
          <w:rFonts w:ascii="Palatino Linotype" w:hAnsi="Palatino Linotype" w:cs="Times New Roman"/>
          <w:sz w:val="28"/>
          <w:szCs w:val="28"/>
        </w:rPr>
      </w:pPr>
    </w:p>
    <w:p w14:paraId="0D779167" w14:textId="77777777" w:rsidR="0092446D" w:rsidRPr="000C697A" w:rsidRDefault="0092446D" w:rsidP="0092446D">
      <w:pPr>
        <w:jc w:val="both"/>
        <w:rPr>
          <w:rFonts w:ascii="Palatino Linotype" w:hAnsi="Palatino Linotype" w:cs="Times New Roman"/>
          <w:sz w:val="28"/>
          <w:szCs w:val="28"/>
        </w:rPr>
      </w:pPr>
    </w:p>
    <w:p w14:paraId="3F11E493" w14:textId="77777777" w:rsidR="0092446D" w:rsidRDefault="0092446D" w:rsidP="0092446D">
      <w:pPr>
        <w:rPr>
          <w:rFonts w:ascii="Palatino Linotype" w:hAnsi="Palatino Linotype" w:cs="Times New Roman"/>
          <w:b/>
          <w:bCs/>
          <w:sz w:val="24"/>
          <w:szCs w:val="24"/>
        </w:rPr>
      </w:pPr>
    </w:p>
    <w:p w14:paraId="2C7AB22C" w14:textId="68A5CCEC" w:rsidR="0092446D" w:rsidRPr="000C697A" w:rsidRDefault="00114BF1" w:rsidP="0092446D">
      <w:pPr>
        <w:rPr>
          <w:rFonts w:ascii="Palatino Linotype" w:hAnsi="Palatino Linotype" w:cs="Times New Roman"/>
          <w:sz w:val="24"/>
          <w:szCs w:val="24"/>
        </w:rPr>
      </w:pPr>
      <w:r>
        <w:rPr>
          <w:rFonts w:ascii="Palatino Linotype" w:hAnsi="Palatino Linotype" w:cs="Times New Roman"/>
          <w:b/>
          <w:bCs/>
          <w:sz w:val="24"/>
          <w:szCs w:val="24"/>
        </w:rPr>
        <w:t xml:space="preserve">                                             </w:t>
      </w:r>
      <w:r w:rsidR="0092446D" w:rsidRPr="000C697A">
        <w:rPr>
          <w:rFonts w:ascii="Palatino Linotype" w:hAnsi="Palatino Linotype" w:cs="Times New Roman"/>
          <w:sz w:val="24"/>
          <w:szCs w:val="24"/>
        </w:rPr>
        <w:t xml:space="preserve"> </w:t>
      </w:r>
      <w:r w:rsidR="0092446D">
        <w:rPr>
          <w:rFonts w:ascii="Palatino Linotype" w:hAnsi="Palatino Linotype" w:cs="Times New Roman"/>
          <w:sz w:val="24"/>
          <w:szCs w:val="24"/>
        </w:rPr>
        <w:t>Renata Fischer</w:t>
      </w:r>
    </w:p>
    <w:p w14:paraId="7A12027F" w14:textId="738C154F" w:rsidR="0092446D" w:rsidRPr="000C697A" w:rsidRDefault="00114BF1" w:rsidP="0092446D">
      <w:pPr>
        <w:rPr>
          <w:rFonts w:ascii="Palatino Linotype" w:hAnsi="Palatino Linotype" w:cs="Times New Roman"/>
          <w:sz w:val="24"/>
          <w:szCs w:val="24"/>
        </w:rPr>
      </w:pPr>
      <w:r>
        <w:rPr>
          <w:rFonts w:ascii="Palatino Linotype" w:hAnsi="Palatino Linotype" w:cs="Times New Roman"/>
          <w:b/>
          <w:bCs/>
          <w:sz w:val="24"/>
          <w:szCs w:val="24"/>
        </w:rPr>
        <w:t xml:space="preserve">                         </w:t>
      </w:r>
      <w:r w:rsidR="0092446D" w:rsidRPr="00114BF1">
        <w:rPr>
          <w:rFonts w:ascii="Palatino Linotype" w:hAnsi="Palatino Linotype" w:cs="Times New Roman"/>
          <w:sz w:val="24"/>
          <w:szCs w:val="24"/>
        </w:rPr>
        <w:t>Vedoucí práce:</w:t>
      </w:r>
      <w:r w:rsidR="0092446D" w:rsidRPr="000C697A">
        <w:rPr>
          <w:rFonts w:ascii="Palatino Linotype" w:hAnsi="Palatino Linotype" w:cs="Times New Roman"/>
          <w:sz w:val="24"/>
          <w:szCs w:val="24"/>
        </w:rPr>
        <w:t xml:space="preserve"> </w:t>
      </w:r>
      <w:r w:rsidR="00B07DAC">
        <w:rPr>
          <w:rFonts w:ascii="Palatino Linotype" w:hAnsi="Palatino Linotype" w:cs="Times New Roman"/>
          <w:sz w:val="24"/>
          <w:szCs w:val="24"/>
        </w:rPr>
        <w:t>Mgr. Martin Fafejta</w:t>
      </w:r>
      <w:r w:rsidR="006A61FE">
        <w:rPr>
          <w:rFonts w:ascii="Palatino Linotype" w:hAnsi="Palatino Linotype" w:cs="Times New Roman"/>
          <w:sz w:val="24"/>
          <w:szCs w:val="24"/>
        </w:rPr>
        <w:t>, Ph. D.</w:t>
      </w:r>
    </w:p>
    <w:p w14:paraId="1FF6AB0A" w14:textId="77777777" w:rsidR="0092446D" w:rsidRPr="000C697A" w:rsidRDefault="0092446D" w:rsidP="0092446D">
      <w:pPr>
        <w:rPr>
          <w:rFonts w:ascii="Palatino Linotype" w:hAnsi="Palatino Linotype" w:cs="Times New Roman"/>
          <w:sz w:val="24"/>
          <w:szCs w:val="24"/>
        </w:rPr>
      </w:pPr>
    </w:p>
    <w:p w14:paraId="550C5D7F" w14:textId="77777777" w:rsidR="0092446D" w:rsidRPr="000C697A" w:rsidRDefault="0092446D" w:rsidP="0092446D">
      <w:pPr>
        <w:jc w:val="center"/>
        <w:rPr>
          <w:rFonts w:ascii="Palatino Linotype" w:hAnsi="Palatino Linotype" w:cs="Times New Roman"/>
          <w:sz w:val="24"/>
          <w:szCs w:val="24"/>
        </w:rPr>
      </w:pPr>
    </w:p>
    <w:p w14:paraId="566BBA2F" w14:textId="1C6445E4" w:rsidR="00CB0BB9" w:rsidRDefault="0092446D" w:rsidP="0092446D">
      <w:pPr>
        <w:jc w:val="center"/>
        <w:rPr>
          <w:rFonts w:ascii="Palatino Linotype" w:hAnsi="Palatino Linotype" w:cs="Times New Roman"/>
          <w:sz w:val="24"/>
          <w:szCs w:val="24"/>
        </w:rPr>
      </w:pPr>
      <w:r w:rsidRPr="000C697A">
        <w:rPr>
          <w:rFonts w:ascii="Palatino Linotype" w:hAnsi="Palatino Linotype" w:cs="Times New Roman"/>
          <w:sz w:val="24"/>
          <w:szCs w:val="24"/>
        </w:rPr>
        <w:t>Olomouc 20</w:t>
      </w:r>
      <w:r>
        <w:rPr>
          <w:rFonts w:ascii="Palatino Linotype" w:hAnsi="Palatino Linotype" w:cs="Times New Roman"/>
          <w:sz w:val="24"/>
          <w:szCs w:val="24"/>
        </w:rPr>
        <w:t>2</w:t>
      </w:r>
      <w:r w:rsidR="00114BF1">
        <w:rPr>
          <w:rFonts w:ascii="Palatino Linotype" w:hAnsi="Palatino Linotype" w:cs="Times New Roman"/>
          <w:sz w:val="24"/>
          <w:szCs w:val="24"/>
        </w:rPr>
        <w:t>3</w:t>
      </w:r>
    </w:p>
    <w:p w14:paraId="4DD9F9B8" w14:textId="77777777" w:rsidR="00CB0BB9" w:rsidRDefault="00CB0BB9">
      <w:pPr>
        <w:rPr>
          <w:rFonts w:ascii="Palatino Linotype" w:hAnsi="Palatino Linotype" w:cs="Times New Roman"/>
          <w:sz w:val="24"/>
          <w:szCs w:val="24"/>
        </w:rPr>
      </w:pPr>
      <w:r>
        <w:rPr>
          <w:rFonts w:ascii="Palatino Linotype" w:hAnsi="Palatino Linotype" w:cs="Times New Roman"/>
          <w:sz w:val="24"/>
          <w:szCs w:val="24"/>
        </w:rPr>
        <w:br w:type="page"/>
      </w:r>
    </w:p>
    <w:p w14:paraId="2C1E2AFF" w14:textId="4E1D644F" w:rsidR="00CB0BB9" w:rsidRDefault="00CB0BB9" w:rsidP="0092446D">
      <w:pPr>
        <w:jc w:val="center"/>
        <w:rPr>
          <w:rFonts w:ascii="Palatino Linotype" w:hAnsi="Palatino Linotype" w:cs="Times New Roman"/>
          <w:sz w:val="24"/>
          <w:szCs w:val="24"/>
        </w:rPr>
      </w:pPr>
    </w:p>
    <w:p w14:paraId="202ABBD3" w14:textId="77777777" w:rsidR="00CB0BB9" w:rsidRDefault="00CB0BB9" w:rsidP="00CB0BB9">
      <w:pPr>
        <w:spacing w:line="360" w:lineRule="auto"/>
        <w:jc w:val="both"/>
        <w:rPr>
          <w:rFonts w:ascii="Palatino Linotype" w:hAnsi="Palatino Linotype" w:cs="Arial"/>
          <w:sz w:val="24"/>
          <w:szCs w:val="24"/>
        </w:rPr>
      </w:pPr>
    </w:p>
    <w:p w14:paraId="227450B7" w14:textId="77777777" w:rsidR="00CB0BB9" w:rsidRDefault="00CB0BB9" w:rsidP="00CB0BB9">
      <w:pPr>
        <w:spacing w:line="360" w:lineRule="auto"/>
        <w:jc w:val="both"/>
        <w:rPr>
          <w:rFonts w:ascii="Palatino Linotype" w:hAnsi="Palatino Linotype" w:cs="Arial"/>
          <w:sz w:val="24"/>
          <w:szCs w:val="24"/>
        </w:rPr>
      </w:pPr>
    </w:p>
    <w:p w14:paraId="634945C2" w14:textId="77777777" w:rsidR="00CB0BB9" w:rsidRDefault="00CB0BB9" w:rsidP="00CB0BB9">
      <w:pPr>
        <w:spacing w:line="360" w:lineRule="auto"/>
        <w:jc w:val="both"/>
        <w:rPr>
          <w:rFonts w:ascii="Palatino Linotype" w:hAnsi="Palatino Linotype" w:cs="Arial"/>
          <w:sz w:val="24"/>
          <w:szCs w:val="24"/>
        </w:rPr>
      </w:pPr>
    </w:p>
    <w:p w14:paraId="0D06160C" w14:textId="77777777" w:rsidR="00CB0BB9" w:rsidRDefault="00CB0BB9" w:rsidP="00CB0BB9">
      <w:pPr>
        <w:spacing w:line="360" w:lineRule="auto"/>
        <w:jc w:val="both"/>
        <w:rPr>
          <w:rFonts w:ascii="Palatino Linotype" w:hAnsi="Palatino Linotype" w:cs="Arial"/>
          <w:sz w:val="24"/>
          <w:szCs w:val="24"/>
        </w:rPr>
      </w:pPr>
    </w:p>
    <w:p w14:paraId="3D88736C" w14:textId="77777777" w:rsidR="00CB0BB9" w:rsidRDefault="00CB0BB9" w:rsidP="00CB0BB9">
      <w:pPr>
        <w:spacing w:line="360" w:lineRule="auto"/>
        <w:jc w:val="both"/>
        <w:rPr>
          <w:rFonts w:ascii="Palatino Linotype" w:hAnsi="Palatino Linotype" w:cs="Arial"/>
          <w:sz w:val="24"/>
          <w:szCs w:val="24"/>
        </w:rPr>
      </w:pPr>
    </w:p>
    <w:p w14:paraId="36C0BE64" w14:textId="77777777" w:rsidR="00CB0BB9" w:rsidRDefault="00CB0BB9" w:rsidP="00CB0BB9">
      <w:pPr>
        <w:spacing w:line="360" w:lineRule="auto"/>
        <w:jc w:val="both"/>
        <w:rPr>
          <w:rFonts w:ascii="Palatino Linotype" w:hAnsi="Palatino Linotype" w:cs="Arial"/>
          <w:sz w:val="24"/>
          <w:szCs w:val="24"/>
        </w:rPr>
      </w:pPr>
    </w:p>
    <w:p w14:paraId="1B54D919" w14:textId="77777777" w:rsidR="00CB0BB9" w:rsidRDefault="00CB0BB9" w:rsidP="00CB0BB9">
      <w:pPr>
        <w:spacing w:line="360" w:lineRule="auto"/>
        <w:jc w:val="both"/>
        <w:rPr>
          <w:rFonts w:ascii="Palatino Linotype" w:hAnsi="Palatino Linotype" w:cs="Arial"/>
          <w:sz w:val="24"/>
          <w:szCs w:val="24"/>
        </w:rPr>
      </w:pPr>
    </w:p>
    <w:p w14:paraId="21195499" w14:textId="77777777" w:rsidR="00CB0BB9" w:rsidRDefault="00CB0BB9" w:rsidP="00CB0BB9">
      <w:pPr>
        <w:spacing w:line="360" w:lineRule="auto"/>
        <w:jc w:val="both"/>
        <w:rPr>
          <w:rFonts w:ascii="Palatino Linotype" w:hAnsi="Palatino Linotype" w:cs="Arial"/>
          <w:sz w:val="24"/>
          <w:szCs w:val="24"/>
        </w:rPr>
      </w:pPr>
    </w:p>
    <w:p w14:paraId="63CF341E" w14:textId="77777777" w:rsidR="00CB0BB9" w:rsidRDefault="00CB0BB9" w:rsidP="00CB0BB9">
      <w:pPr>
        <w:spacing w:line="360" w:lineRule="auto"/>
        <w:jc w:val="both"/>
        <w:rPr>
          <w:rFonts w:ascii="Palatino Linotype" w:hAnsi="Palatino Linotype" w:cs="Arial"/>
          <w:sz w:val="24"/>
          <w:szCs w:val="24"/>
        </w:rPr>
      </w:pPr>
    </w:p>
    <w:p w14:paraId="1F0F4821" w14:textId="77777777" w:rsidR="00CB0BB9" w:rsidRDefault="00CB0BB9" w:rsidP="00CB0BB9">
      <w:pPr>
        <w:spacing w:line="360" w:lineRule="auto"/>
        <w:jc w:val="both"/>
        <w:rPr>
          <w:rFonts w:ascii="Palatino Linotype" w:hAnsi="Palatino Linotype" w:cs="Arial"/>
          <w:sz w:val="24"/>
          <w:szCs w:val="24"/>
        </w:rPr>
      </w:pPr>
    </w:p>
    <w:p w14:paraId="284EDCAD" w14:textId="77777777" w:rsidR="00CB0BB9" w:rsidRDefault="00CB0BB9" w:rsidP="00CB0BB9">
      <w:pPr>
        <w:spacing w:line="360" w:lineRule="auto"/>
        <w:jc w:val="both"/>
        <w:rPr>
          <w:rFonts w:ascii="Palatino Linotype" w:hAnsi="Palatino Linotype" w:cs="Arial"/>
          <w:sz w:val="24"/>
          <w:szCs w:val="24"/>
        </w:rPr>
      </w:pPr>
    </w:p>
    <w:p w14:paraId="7474A5A5" w14:textId="77777777" w:rsidR="00CB0BB9" w:rsidRDefault="00CB0BB9" w:rsidP="00CB0BB9">
      <w:pPr>
        <w:spacing w:line="360" w:lineRule="auto"/>
        <w:jc w:val="both"/>
        <w:rPr>
          <w:rFonts w:ascii="Palatino Linotype" w:hAnsi="Palatino Linotype" w:cs="Arial"/>
          <w:sz w:val="24"/>
          <w:szCs w:val="24"/>
        </w:rPr>
      </w:pPr>
    </w:p>
    <w:p w14:paraId="3A03B21D" w14:textId="77777777" w:rsidR="00CB0BB9" w:rsidRDefault="00CB0BB9" w:rsidP="00CB0BB9">
      <w:pPr>
        <w:spacing w:line="360" w:lineRule="auto"/>
        <w:jc w:val="both"/>
        <w:rPr>
          <w:rFonts w:ascii="Palatino Linotype" w:hAnsi="Palatino Linotype" w:cs="Arial"/>
          <w:sz w:val="24"/>
          <w:szCs w:val="24"/>
        </w:rPr>
      </w:pPr>
    </w:p>
    <w:p w14:paraId="56E770EB" w14:textId="1DC25EED" w:rsidR="00CB0BB9" w:rsidRDefault="00CB0BB9" w:rsidP="00CB0BB9">
      <w:pPr>
        <w:spacing w:line="360" w:lineRule="auto"/>
        <w:jc w:val="both"/>
        <w:rPr>
          <w:rFonts w:ascii="Palatino Linotype" w:hAnsi="Palatino Linotype" w:cs="Arial"/>
          <w:sz w:val="24"/>
          <w:szCs w:val="24"/>
        </w:rPr>
      </w:pPr>
      <w:r w:rsidRPr="00114BF1">
        <w:rPr>
          <w:rFonts w:ascii="Palatino Linotype" w:hAnsi="Palatino Linotype" w:cs="Arial"/>
          <w:sz w:val="24"/>
          <w:szCs w:val="24"/>
        </w:rPr>
        <w:t>Prohlašuji, že jsem bakalářskou diplomovou práci na téma „</w:t>
      </w:r>
      <w:r w:rsidR="002B2F72">
        <w:rPr>
          <w:rFonts w:ascii="Palatino Linotype" w:hAnsi="Palatino Linotype" w:cs="Arial"/>
          <w:sz w:val="24"/>
          <w:szCs w:val="24"/>
        </w:rPr>
        <w:t xml:space="preserve">Vliv sociální </w:t>
      </w:r>
      <w:r w:rsidRPr="00114BF1">
        <w:rPr>
          <w:rFonts w:ascii="Palatino Linotype" w:hAnsi="Palatino Linotype" w:cs="Arial"/>
          <w:sz w:val="24"/>
          <w:szCs w:val="24"/>
        </w:rPr>
        <w:t>rehabilitace</w:t>
      </w:r>
      <w:r w:rsidR="002B2F72">
        <w:rPr>
          <w:rFonts w:ascii="Palatino Linotype" w:hAnsi="Palatino Linotype" w:cs="Arial"/>
          <w:sz w:val="24"/>
          <w:szCs w:val="24"/>
        </w:rPr>
        <w:t xml:space="preserve"> na míru samostatnosti u lidí s</w:t>
      </w:r>
      <w:r w:rsidRPr="00114BF1">
        <w:rPr>
          <w:rFonts w:ascii="Palatino Linotype" w:hAnsi="Palatino Linotype" w:cs="Arial"/>
          <w:sz w:val="24"/>
          <w:szCs w:val="24"/>
        </w:rPr>
        <w:t xml:space="preserve"> duševním onemocněním“ vypracovala samostatně a uvedla v ní veškerou literaturu a ostatní zdroje, které jsem použila. </w:t>
      </w:r>
    </w:p>
    <w:p w14:paraId="07E3C629" w14:textId="77777777" w:rsidR="00CB0BB9" w:rsidRDefault="00CB0BB9" w:rsidP="00CB0BB9">
      <w:pPr>
        <w:spacing w:line="360" w:lineRule="auto"/>
        <w:jc w:val="both"/>
        <w:rPr>
          <w:rFonts w:ascii="Palatino Linotype" w:hAnsi="Palatino Linotype" w:cs="Arial"/>
          <w:sz w:val="24"/>
          <w:szCs w:val="24"/>
        </w:rPr>
      </w:pPr>
    </w:p>
    <w:p w14:paraId="4835BDC1" w14:textId="77777777" w:rsidR="00CB0BB9" w:rsidRDefault="00CB0BB9" w:rsidP="00CB0BB9">
      <w:pPr>
        <w:spacing w:line="360" w:lineRule="auto"/>
        <w:jc w:val="both"/>
        <w:rPr>
          <w:rFonts w:ascii="Palatino Linotype" w:hAnsi="Palatino Linotype" w:cs="Arial"/>
          <w:sz w:val="24"/>
          <w:szCs w:val="24"/>
        </w:rPr>
      </w:pPr>
      <w:r w:rsidRPr="00114BF1">
        <w:rPr>
          <w:rFonts w:ascii="Palatino Linotype" w:hAnsi="Palatino Linotype" w:cs="Arial"/>
          <w:sz w:val="24"/>
          <w:szCs w:val="24"/>
        </w:rPr>
        <w:t xml:space="preserve">V </w:t>
      </w:r>
      <w:r>
        <w:rPr>
          <w:rFonts w:ascii="Palatino Linotype" w:hAnsi="Palatino Linotype" w:cs="Arial"/>
          <w:sz w:val="24"/>
          <w:szCs w:val="24"/>
        </w:rPr>
        <w:t>Havířově</w:t>
      </w:r>
      <w:r w:rsidRPr="00114BF1">
        <w:rPr>
          <w:rFonts w:ascii="Palatino Linotype" w:hAnsi="Palatino Linotype" w:cs="Arial"/>
          <w:sz w:val="24"/>
          <w:szCs w:val="24"/>
        </w:rPr>
        <w:t xml:space="preserve"> dne </w:t>
      </w:r>
      <w:r>
        <w:rPr>
          <w:rFonts w:ascii="Palatino Linotype" w:hAnsi="Palatino Linotype" w:cs="Arial"/>
          <w:sz w:val="24"/>
          <w:szCs w:val="24"/>
        </w:rPr>
        <w:t>1. 3. 2023</w:t>
      </w:r>
    </w:p>
    <w:p w14:paraId="50BD6B0E" w14:textId="77777777" w:rsidR="00CB0BB9" w:rsidRDefault="00CB0BB9" w:rsidP="00CB0BB9">
      <w:pPr>
        <w:spacing w:line="360" w:lineRule="auto"/>
        <w:jc w:val="both"/>
        <w:rPr>
          <w:rFonts w:ascii="Palatino Linotype" w:hAnsi="Palatino Linotype" w:cs="Arial"/>
          <w:sz w:val="24"/>
          <w:szCs w:val="24"/>
        </w:rPr>
      </w:pPr>
    </w:p>
    <w:p w14:paraId="0DC0DF0A" w14:textId="77777777" w:rsidR="00CB0BB9" w:rsidRPr="000D6002" w:rsidRDefault="00CB0BB9" w:rsidP="00CB0BB9">
      <w:pPr>
        <w:spacing w:line="360" w:lineRule="auto"/>
        <w:jc w:val="both"/>
        <w:rPr>
          <w:rFonts w:ascii="Palatino Linotype" w:hAnsi="Palatino Linotype" w:cs="Arial"/>
          <w:sz w:val="24"/>
          <w:szCs w:val="24"/>
        </w:rPr>
      </w:pPr>
      <w:r w:rsidRPr="00114BF1">
        <w:rPr>
          <w:rFonts w:ascii="Palatino Linotype" w:hAnsi="Palatino Linotype" w:cs="Arial"/>
          <w:sz w:val="24"/>
          <w:szCs w:val="24"/>
        </w:rPr>
        <w:t xml:space="preserve">Podpis …………………………… </w:t>
      </w:r>
      <w:r>
        <w:rPr>
          <w:rFonts w:ascii="Palatino Linotype" w:hAnsi="Palatino Linotype" w:cs="Arial"/>
          <w:sz w:val="24"/>
          <w:szCs w:val="24"/>
        </w:rPr>
        <w:t>Renata Fischer</w:t>
      </w:r>
    </w:p>
    <w:p w14:paraId="589DFFAB" w14:textId="642CC51D" w:rsidR="00CB0BB9" w:rsidRDefault="00CB0BB9" w:rsidP="00CB0BB9">
      <w:pPr>
        <w:rPr>
          <w:rFonts w:ascii="Palatino Linotype" w:hAnsi="Palatino Linotype" w:cs="Times New Roman"/>
          <w:sz w:val="24"/>
          <w:szCs w:val="24"/>
        </w:rPr>
      </w:pPr>
    </w:p>
    <w:p w14:paraId="2B2C7973" w14:textId="77777777" w:rsidR="00CB0BB9" w:rsidRDefault="00CB0BB9" w:rsidP="00CB0BB9">
      <w:pPr>
        <w:spacing w:line="360" w:lineRule="auto"/>
        <w:jc w:val="both"/>
        <w:rPr>
          <w:rFonts w:ascii="Palatino Linotype" w:hAnsi="Palatino Linotype" w:cs="Arial"/>
          <w:sz w:val="24"/>
          <w:szCs w:val="24"/>
        </w:rPr>
      </w:pPr>
    </w:p>
    <w:p w14:paraId="643C09A4" w14:textId="77777777" w:rsidR="00CB0BB9" w:rsidRDefault="00CB0BB9" w:rsidP="00CB0BB9">
      <w:pPr>
        <w:spacing w:line="360" w:lineRule="auto"/>
        <w:jc w:val="both"/>
        <w:rPr>
          <w:rFonts w:ascii="Palatino Linotype" w:hAnsi="Palatino Linotype" w:cs="Arial"/>
          <w:sz w:val="24"/>
          <w:szCs w:val="24"/>
        </w:rPr>
      </w:pPr>
    </w:p>
    <w:p w14:paraId="6E4AC2C0" w14:textId="77777777" w:rsidR="00CB0BB9" w:rsidRDefault="00CB0BB9" w:rsidP="00CB0BB9">
      <w:pPr>
        <w:spacing w:line="360" w:lineRule="auto"/>
        <w:jc w:val="both"/>
        <w:rPr>
          <w:rFonts w:ascii="Palatino Linotype" w:hAnsi="Palatino Linotype" w:cs="Arial"/>
          <w:sz w:val="24"/>
          <w:szCs w:val="24"/>
        </w:rPr>
      </w:pPr>
    </w:p>
    <w:p w14:paraId="451E285A" w14:textId="77777777" w:rsidR="00CB0BB9" w:rsidRDefault="00CB0BB9" w:rsidP="00CB0BB9">
      <w:pPr>
        <w:spacing w:line="360" w:lineRule="auto"/>
        <w:jc w:val="both"/>
        <w:rPr>
          <w:rFonts w:ascii="Palatino Linotype" w:hAnsi="Palatino Linotype" w:cs="Arial"/>
          <w:sz w:val="24"/>
          <w:szCs w:val="24"/>
        </w:rPr>
      </w:pPr>
    </w:p>
    <w:p w14:paraId="68F06B7E" w14:textId="77777777" w:rsidR="00FE3A33" w:rsidRDefault="00FE3A33" w:rsidP="00CB0BB9">
      <w:pPr>
        <w:spacing w:line="360" w:lineRule="auto"/>
        <w:jc w:val="both"/>
        <w:rPr>
          <w:rFonts w:ascii="Palatino Linotype" w:hAnsi="Palatino Linotype" w:cs="Arial"/>
          <w:sz w:val="24"/>
          <w:szCs w:val="24"/>
        </w:rPr>
      </w:pPr>
    </w:p>
    <w:p w14:paraId="6A58AFAA" w14:textId="77777777" w:rsidR="00FE3A33" w:rsidRDefault="00FE3A33" w:rsidP="00CB0BB9">
      <w:pPr>
        <w:spacing w:line="360" w:lineRule="auto"/>
        <w:jc w:val="both"/>
        <w:rPr>
          <w:rFonts w:ascii="Palatino Linotype" w:hAnsi="Palatino Linotype" w:cs="Arial"/>
          <w:sz w:val="24"/>
          <w:szCs w:val="24"/>
        </w:rPr>
      </w:pPr>
    </w:p>
    <w:p w14:paraId="6758065D" w14:textId="77777777" w:rsidR="00FE3A33" w:rsidRDefault="00FE3A33" w:rsidP="00CB0BB9">
      <w:pPr>
        <w:spacing w:line="360" w:lineRule="auto"/>
        <w:jc w:val="both"/>
        <w:rPr>
          <w:rFonts w:ascii="Palatino Linotype" w:hAnsi="Palatino Linotype" w:cs="Arial"/>
          <w:sz w:val="24"/>
          <w:szCs w:val="24"/>
        </w:rPr>
      </w:pPr>
    </w:p>
    <w:p w14:paraId="36F9166C" w14:textId="77777777" w:rsidR="00FE3A33" w:rsidRDefault="00FE3A33" w:rsidP="00CB0BB9">
      <w:pPr>
        <w:spacing w:line="360" w:lineRule="auto"/>
        <w:jc w:val="both"/>
        <w:rPr>
          <w:rFonts w:ascii="Palatino Linotype" w:hAnsi="Palatino Linotype" w:cs="Arial"/>
          <w:sz w:val="24"/>
          <w:szCs w:val="24"/>
        </w:rPr>
      </w:pPr>
    </w:p>
    <w:p w14:paraId="0CDDF1A6" w14:textId="77777777" w:rsidR="00FE3A33" w:rsidRDefault="00FE3A33" w:rsidP="00CB0BB9">
      <w:pPr>
        <w:spacing w:line="360" w:lineRule="auto"/>
        <w:jc w:val="both"/>
        <w:rPr>
          <w:rFonts w:ascii="Palatino Linotype" w:hAnsi="Palatino Linotype" w:cs="Arial"/>
          <w:sz w:val="24"/>
          <w:szCs w:val="24"/>
        </w:rPr>
      </w:pPr>
    </w:p>
    <w:p w14:paraId="398C1A90" w14:textId="77777777" w:rsidR="00FE3A33" w:rsidRDefault="00FE3A33" w:rsidP="00CB0BB9">
      <w:pPr>
        <w:spacing w:line="360" w:lineRule="auto"/>
        <w:jc w:val="both"/>
        <w:rPr>
          <w:rFonts w:ascii="Palatino Linotype" w:hAnsi="Palatino Linotype" w:cs="Arial"/>
          <w:sz w:val="24"/>
          <w:szCs w:val="24"/>
        </w:rPr>
      </w:pPr>
    </w:p>
    <w:p w14:paraId="4EE3D510" w14:textId="77777777" w:rsidR="00FE3A33" w:rsidRDefault="00FE3A33" w:rsidP="00CB0BB9">
      <w:pPr>
        <w:spacing w:line="360" w:lineRule="auto"/>
        <w:jc w:val="both"/>
        <w:rPr>
          <w:rFonts w:ascii="Palatino Linotype" w:hAnsi="Palatino Linotype" w:cs="Arial"/>
          <w:sz w:val="24"/>
          <w:szCs w:val="24"/>
        </w:rPr>
      </w:pPr>
    </w:p>
    <w:p w14:paraId="15719CFC" w14:textId="77777777" w:rsidR="00FE3A33" w:rsidRDefault="00FE3A33" w:rsidP="00CB0BB9">
      <w:pPr>
        <w:spacing w:line="360" w:lineRule="auto"/>
        <w:jc w:val="both"/>
        <w:rPr>
          <w:rFonts w:ascii="Palatino Linotype" w:hAnsi="Palatino Linotype" w:cs="Arial"/>
          <w:sz w:val="24"/>
          <w:szCs w:val="24"/>
        </w:rPr>
      </w:pPr>
    </w:p>
    <w:p w14:paraId="42A01EAD" w14:textId="77777777" w:rsidR="00FE3A33" w:rsidRDefault="00FE3A33" w:rsidP="00CB0BB9">
      <w:pPr>
        <w:spacing w:line="360" w:lineRule="auto"/>
        <w:jc w:val="both"/>
        <w:rPr>
          <w:rFonts w:ascii="Palatino Linotype" w:hAnsi="Palatino Linotype" w:cs="Arial"/>
          <w:sz w:val="24"/>
          <w:szCs w:val="24"/>
        </w:rPr>
      </w:pPr>
    </w:p>
    <w:p w14:paraId="13C5B65B" w14:textId="77777777" w:rsidR="00FE3A33" w:rsidRDefault="00FE3A33" w:rsidP="00CB0BB9">
      <w:pPr>
        <w:spacing w:line="360" w:lineRule="auto"/>
        <w:jc w:val="both"/>
        <w:rPr>
          <w:rFonts w:ascii="Palatino Linotype" w:hAnsi="Palatino Linotype" w:cs="Arial"/>
          <w:sz w:val="24"/>
          <w:szCs w:val="24"/>
        </w:rPr>
      </w:pPr>
    </w:p>
    <w:p w14:paraId="22F17CEE" w14:textId="77777777" w:rsidR="00FE3A33" w:rsidRDefault="00FE3A33" w:rsidP="00CB0BB9">
      <w:pPr>
        <w:spacing w:line="360" w:lineRule="auto"/>
        <w:jc w:val="both"/>
        <w:rPr>
          <w:rFonts w:ascii="Palatino Linotype" w:hAnsi="Palatino Linotype" w:cs="Arial"/>
          <w:sz w:val="24"/>
          <w:szCs w:val="24"/>
        </w:rPr>
      </w:pPr>
    </w:p>
    <w:p w14:paraId="25526EF5" w14:textId="77777777" w:rsidR="00FE3A33" w:rsidRDefault="00FE3A33" w:rsidP="00CB0BB9">
      <w:pPr>
        <w:spacing w:line="360" w:lineRule="auto"/>
        <w:jc w:val="both"/>
        <w:rPr>
          <w:rFonts w:ascii="Palatino Linotype" w:hAnsi="Palatino Linotype" w:cs="Arial"/>
          <w:sz w:val="24"/>
          <w:szCs w:val="24"/>
        </w:rPr>
      </w:pPr>
    </w:p>
    <w:p w14:paraId="36F10568" w14:textId="77777777" w:rsidR="00CB0BB9" w:rsidRDefault="00CB0BB9" w:rsidP="00CB0BB9">
      <w:pPr>
        <w:spacing w:line="360" w:lineRule="auto"/>
        <w:jc w:val="both"/>
        <w:rPr>
          <w:rFonts w:ascii="Palatino Linotype" w:hAnsi="Palatino Linotype" w:cs="Arial"/>
          <w:sz w:val="24"/>
          <w:szCs w:val="24"/>
        </w:rPr>
      </w:pPr>
      <w:r w:rsidRPr="00DE0F24">
        <w:rPr>
          <w:rFonts w:ascii="Palatino Linotype" w:hAnsi="Palatino Linotype" w:cs="Arial"/>
          <w:sz w:val="24"/>
          <w:szCs w:val="24"/>
        </w:rPr>
        <w:t xml:space="preserve">Poděkování </w:t>
      </w:r>
    </w:p>
    <w:p w14:paraId="5769286B" w14:textId="3F89665E" w:rsidR="00CB0BB9" w:rsidRPr="007B7D71" w:rsidRDefault="00CB0BB9" w:rsidP="00CB0BB9">
      <w:pPr>
        <w:spacing w:line="360" w:lineRule="auto"/>
        <w:jc w:val="both"/>
        <w:rPr>
          <w:rFonts w:ascii="Palatino Linotype" w:hAnsi="Palatino Linotype" w:cs="Arial"/>
          <w:sz w:val="24"/>
          <w:szCs w:val="24"/>
        </w:rPr>
      </w:pPr>
      <w:r w:rsidRPr="00DE0F24">
        <w:rPr>
          <w:rFonts w:ascii="Palatino Linotype" w:hAnsi="Palatino Linotype" w:cs="Arial"/>
          <w:sz w:val="24"/>
          <w:szCs w:val="24"/>
        </w:rPr>
        <w:t xml:space="preserve">Na tomto místě bych ráda poděkovala Mgr. Martinovi Fafejtovi, Ph.D. za vedení bakalářské diplomové práce, za cenné rady a připomínky, vstřícnost a trpělivost během konzultací. </w:t>
      </w:r>
      <w:r w:rsidR="002B2F72">
        <w:rPr>
          <w:rFonts w:ascii="Palatino Linotype" w:hAnsi="Palatino Linotype" w:cs="Arial"/>
          <w:sz w:val="24"/>
          <w:szCs w:val="24"/>
        </w:rPr>
        <w:t xml:space="preserve">Také bych </w:t>
      </w:r>
      <w:r w:rsidRPr="00DE0F24">
        <w:rPr>
          <w:rFonts w:ascii="Palatino Linotype" w:hAnsi="Palatino Linotype" w:cs="Arial"/>
          <w:sz w:val="24"/>
          <w:szCs w:val="24"/>
        </w:rPr>
        <w:t>chtěla poděkovat za podporu své rodině a přátelům.</w:t>
      </w:r>
    </w:p>
    <w:p w14:paraId="236E4EBF" w14:textId="77777777" w:rsidR="00FE3A33" w:rsidRDefault="00FE3A33" w:rsidP="00FE3A33">
      <w:pPr>
        <w:spacing w:after="0" w:line="240" w:lineRule="auto"/>
        <w:jc w:val="both"/>
        <w:rPr>
          <w:rFonts w:eastAsia="Times New Roman" w:cs="Times New Roman"/>
          <w:b/>
          <w:bCs/>
          <w:color w:val="0563C1" w:themeColor="hyperlink"/>
          <w:u w:val="single"/>
          <w:lang w:eastAsia="cs-CZ"/>
        </w:rPr>
      </w:pPr>
    </w:p>
    <w:p w14:paraId="61C137C7" w14:textId="77777777" w:rsidR="002B2F72" w:rsidRDefault="002B2F72" w:rsidP="00FE3A33">
      <w:pPr>
        <w:spacing w:after="0" w:line="360" w:lineRule="auto"/>
        <w:jc w:val="both"/>
        <w:rPr>
          <w:rFonts w:ascii="Palatino Linotype" w:eastAsia="Times New Roman" w:hAnsi="Palatino Linotype" w:cs="Arial"/>
          <w:b/>
          <w:bCs/>
          <w:sz w:val="32"/>
          <w:szCs w:val="32"/>
          <w:lang w:eastAsia="cs-CZ"/>
        </w:rPr>
      </w:pPr>
    </w:p>
    <w:p w14:paraId="59CFB620" w14:textId="15290569" w:rsidR="00FE3A33" w:rsidRDefault="00FE3A33" w:rsidP="00FE3A33">
      <w:pPr>
        <w:spacing w:after="0" w:line="360" w:lineRule="auto"/>
        <w:jc w:val="both"/>
        <w:rPr>
          <w:rFonts w:ascii="Palatino Linotype" w:eastAsia="Times New Roman" w:hAnsi="Palatino Linotype" w:cs="Arial"/>
          <w:b/>
          <w:bCs/>
          <w:sz w:val="32"/>
          <w:szCs w:val="32"/>
          <w:lang w:eastAsia="cs-CZ"/>
        </w:rPr>
      </w:pPr>
      <w:r w:rsidRPr="00251C89">
        <w:rPr>
          <w:rFonts w:ascii="Palatino Linotype" w:eastAsia="Times New Roman" w:hAnsi="Palatino Linotype" w:cs="Arial"/>
          <w:b/>
          <w:bCs/>
          <w:sz w:val="32"/>
          <w:szCs w:val="32"/>
          <w:lang w:eastAsia="cs-CZ"/>
        </w:rPr>
        <w:lastRenderedPageBreak/>
        <w:t>ANOTACE</w:t>
      </w:r>
    </w:p>
    <w:p w14:paraId="108AC112" w14:textId="77777777" w:rsidR="00FE3A33" w:rsidRPr="00F26470" w:rsidRDefault="00FE3A33" w:rsidP="00FE3A33">
      <w:pPr>
        <w:spacing w:after="0" w:line="360" w:lineRule="auto"/>
        <w:jc w:val="both"/>
        <w:rPr>
          <w:rFonts w:ascii="Palatino Linotype" w:eastAsia="Times New Roman" w:hAnsi="Palatino Linotype" w:cs="Arial"/>
          <w:b/>
          <w:bCs/>
          <w:sz w:val="32"/>
          <w:szCs w:val="32"/>
          <w:lang w:eastAsia="cs-CZ"/>
        </w:rPr>
      </w:pPr>
      <w:r w:rsidRPr="00251C89">
        <w:rPr>
          <w:rFonts w:ascii="Palatino Linotype" w:eastAsia="Times New Roman" w:hAnsi="Palatino Linotype" w:cs="Arial"/>
          <w:b/>
          <w:bCs/>
          <w:sz w:val="24"/>
          <w:szCs w:val="24"/>
          <w:lang w:eastAsia="cs-CZ"/>
        </w:rPr>
        <w:t>Jméno a příjmení:</w:t>
      </w:r>
      <w:r w:rsidRPr="00251C89">
        <w:rPr>
          <w:rFonts w:ascii="Palatino Linotype" w:eastAsia="Times New Roman" w:hAnsi="Palatino Linotype" w:cs="Arial"/>
          <w:sz w:val="24"/>
          <w:szCs w:val="24"/>
          <w:lang w:eastAsia="cs-CZ"/>
        </w:rPr>
        <w:t xml:space="preserve"> </w:t>
      </w:r>
      <w:r>
        <w:rPr>
          <w:rFonts w:ascii="Palatino Linotype" w:eastAsia="Times New Roman" w:hAnsi="Palatino Linotype" w:cs="Arial"/>
          <w:sz w:val="24"/>
          <w:szCs w:val="24"/>
          <w:lang w:eastAsia="cs-CZ"/>
        </w:rPr>
        <w:t xml:space="preserve">  Renata Fischer</w:t>
      </w:r>
    </w:p>
    <w:p w14:paraId="361D820B" w14:textId="77777777" w:rsidR="00FE3A33" w:rsidRPr="00251C89" w:rsidRDefault="00FE3A33" w:rsidP="00FE3A33">
      <w:pPr>
        <w:spacing w:after="0" w:line="360" w:lineRule="auto"/>
        <w:jc w:val="both"/>
        <w:rPr>
          <w:rFonts w:ascii="Palatino Linotype" w:eastAsia="Times New Roman" w:hAnsi="Palatino Linotype" w:cs="Arial"/>
          <w:sz w:val="24"/>
          <w:szCs w:val="24"/>
          <w:lang w:eastAsia="cs-CZ"/>
        </w:rPr>
      </w:pPr>
      <w:r w:rsidRPr="00251C89">
        <w:rPr>
          <w:rFonts w:ascii="Palatino Linotype" w:eastAsia="Times New Roman" w:hAnsi="Palatino Linotype" w:cs="Arial"/>
          <w:b/>
          <w:bCs/>
          <w:sz w:val="24"/>
          <w:szCs w:val="24"/>
          <w:lang w:eastAsia="cs-CZ"/>
        </w:rPr>
        <w:t>Katedra:</w:t>
      </w:r>
      <w:r w:rsidRPr="00251C89">
        <w:rPr>
          <w:rFonts w:ascii="Palatino Linotype" w:eastAsia="Times New Roman" w:hAnsi="Palatino Linotype" w:cs="Arial"/>
          <w:sz w:val="24"/>
          <w:szCs w:val="24"/>
          <w:lang w:eastAsia="cs-CZ"/>
        </w:rPr>
        <w:t xml:space="preserve"> Katedra sociologie, andragogiky a kulturní antropologie </w:t>
      </w:r>
    </w:p>
    <w:p w14:paraId="2512A3CF" w14:textId="77777777" w:rsidR="00FE3A33" w:rsidRPr="00251C89" w:rsidRDefault="00FE3A33" w:rsidP="00FE3A33">
      <w:pPr>
        <w:spacing w:after="0" w:line="360" w:lineRule="auto"/>
        <w:jc w:val="both"/>
        <w:rPr>
          <w:rFonts w:ascii="Palatino Linotype" w:eastAsia="Times New Roman" w:hAnsi="Palatino Linotype" w:cs="Arial"/>
          <w:sz w:val="24"/>
          <w:szCs w:val="24"/>
          <w:lang w:eastAsia="cs-CZ"/>
        </w:rPr>
      </w:pPr>
      <w:r w:rsidRPr="00251C89">
        <w:rPr>
          <w:rFonts w:ascii="Palatino Linotype" w:eastAsia="Times New Roman" w:hAnsi="Palatino Linotype" w:cs="Arial"/>
          <w:b/>
          <w:bCs/>
          <w:sz w:val="24"/>
          <w:szCs w:val="24"/>
          <w:lang w:eastAsia="cs-CZ"/>
        </w:rPr>
        <w:t xml:space="preserve">Obor studia: </w:t>
      </w:r>
      <w:r>
        <w:rPr>
          <w:rFonts w:ascii="Palatino Linotype" w:eastAsia="Times New Roman" w:hAnsi="Palatino Linotype" w:cs="Arial"/>
          <w:b/>
          <w:bCs/>
          <w:sz w:val="24"/>
          <w:szCs w:val="24"/>
          <w:lang w:eastAsia="cs-CZ"/>
        </w:rPr>
        <w:t xml:space="preserve">            </w:t>
      </w:r>
      <w:r w:rsidRPr="00251C89">
        <w:rPr>
          <w:rFonts w:ascii="Palatino Linotype" w:eastAsia="Times New Roman" w:hAnsi="Palatino Linotype" w:cs="Arial"/>
          <w:sz w:val="24"/>
          <w:szCs w:val="24"/>
          <w:lang w:eastAsia="cs-CZ"/>
        </w:rPr>
        <w:t xml:space="preserve">Sociální práce </w:t>
      </w:r>
    </w:p>
    <w:p w14:paraId="5722FE6F" w14:textId="77777777" w:rsidR="00FE3A33" w:rsidRPr="00251C89" w:rsidRDefault="00FE3A33" w:rsidP="00FE3A33">
      <w:pPr>
        <w:spacing w:after="0" w:line="360" w:lineRule="auto"/>
        <w:jc w:val="both"/>
        <w:rPr>
          <w:rFonts w:ascii="Palatino Linotype" w:eastAsia="Times New Roman" w:hAnsi="Palatino Linotype" w:cs="Arial"/>
          <w:sz w:val="24"/>
          <w:szCs w:val="24"/>
          <w:lang w:eastAsia="cs-CZ"/>
        </w:rPr>
      </w:pPr>
      <w:r w:rsidRPr="00251C89">
        <w:rPr>
          <w:rFonts w:ascii="Palatino Linotype" w:eastAsia="Times New Roman" w:hAnsi="Palatino Linotype" w:cs="Arial"/>
          <w:b/>
          <w:bCs/>
          <w:sz w:val="24"/>
          <w:szCs w:val="24"/>
          <w:lang w:eastAsia="cs-CZ"/>
        </w:rPr>
        <w:t>Obor obhajoby:</w:t>
      </w:r>
      <w:r w:rsidRPr="00251C89">
        <w:rPr>
          <w:rFonts w:ascii="Palatino Linotype" w:eastAsia="Times New Roman" w:hAnsi="Palatino Linotype" w:cs="Arial"/>
          <w:sz w:val="24"/>
          <w:szCs w:val="24"/>
          <w:lang w:eastAsia="cs-CZ"/>
        </w:rPr>
        <w:t xml:space="preserve"> </w:t>
      </w:r>
      <w:r>
        <w:rPr>
          <w:rFonts w:ascii="Palatino Linotype" w:eastAsia="Times New Roman" w:hAnsi="Palatino Linotype" w:cs="Arial"/>
          <w:sz w:val="24"/>
          <w:szCs w:val="24"/>
          <w:lang w:eastAsia="cs-CZ"/>
        </w:rPr>
        <w:t xml:space="preserve">      </w:t>
      </w:r>
      <w:r w:rsidRPr="00251C89">
        <w:rPr>
          <w:rFonts w:ascii="Palatino Linotype" w:eastAsia="Times New Roman" w:hAnsi="Palatino Linotype" w:cs="Arial"/>
          <w:sz w:val="24"/>
          <w:szCs w:val="24"/>
          <w:lang w:eastAsia="cs-CZ"/>
        </w:rPr>
        <w:t xml:space="preserve">Sociální práce </w:t>
      </w:r>
    </w:p>
    <w:p w14:paraId="7487D80A" w14:textId="77777777" w:rsidR="00FE3A33" w:rsidRPr="00D16822" w:rsidRDefault="00FE3A33" w:rsidP="00FE3A33">
      <w:pPr>
        <w:spacing w:after="0" w:line="360" w:lineRule="auto"/>
        <w:jc w:val="both"/>
        <w:rPr>
          <w:rFonts w:ascii="Palatino Linotype" w:eastAsia="Times New Roman" w:hAnsi="Palatino Linotype" w:cs="Arial"/>
          <w:b/>
          <w:bCs/>
          <w:sz w:val="24"/>
          <w:szCs w:val="24"/>
          <w:lang w:eastAsia="cs-CZ"/>
        </w:rPr>
      </w:pPr>
      <w:r w:rsidRPr="00251C89">
        <w:rPr>
          <w:rFonts w:ascii="Palatino Linotype" w:eastAsia="Times New Roman" w:hAnsi="Palatino Linotype" w:cs="Arial"/>
          <w:b/>
          <w:bCs/>
          <w:sz w:val="24"/>
          <w:szCs w:val="24"/>
          <w:lang w:eastAsia="cs-CZ"/>
        </w:rPr>
        <w:t xml:space="preserve">Vedoucí práce: </w:t>
      </w:r>
      <w:r>
        <w:rPr>
          <w:rFonts w:ascii="Palatino Linotype" w:eastAsia="Times New Roman" w:hAnsi="Palatino Linotype" w:cs="Arial"/>
          <w:b/>
          <w:bCs/>
          <w:sz w:val="24"/>
          <w:szCs w:val="24"/>
          <w:lang w:eastAsia="cs-CZ"/>
        </w:rPr>
        <w:t xml:space="preserve">        </w:t>
      </w:r>
      <w:r w:rsidRPr="00251C89">
        <w:rPr>
          <w:rFonts w:ascii="Palatino Linotype" w:eastAsia="Times New Roman" w:hAnsi="Palatino Linotype" w:cs="Arial"/>
          <w:sz w:val="24"/>
          <w:szCs w:val="24"/>
          <w:lang w:eastAsia="cs-CZ"/>
        </w:rPr>
        <w:t xml:space="preserve">Mgr. Martin Fafejta, Ph.D. </w:t>
      </w:r>
    </w:p>
    <w:p w14:paraId="1A77F12B" w14:textId="77777777" w:rsidR="00FE3A33" w:rsidRPr="00251C89" w:rsidRDefault="00FE3A33" w:rsidP="00FE3A33">
      <w:pPr>
        <w:spacing w:after="0" w:line="360" w:lineRule="auto"/>
        <w:jc w:val="both"/>
        <w:rPr>
          <w:rFonts w:ascii="Palatino Linotype" w:eastAsia="Times New Roman" w:hAnsi="Palatino Linotype" w:cs="Arial"/>
          <w:sz w:val="24"/>
          <w:szCs w:val="24"/>
          <w:lang w:eastAsia="cs-CZ"/>
        </w:rPr>
      </w:pPr>
      <w:r w:rsidRPr="00251C89">
        <w:rPr>
          <w:rFonts w:ascii="Palatino Linotype" w:eastAsia="Times New Roman" w:hAnsi="Palatino Linotype" w:cs="Arial"/>
          <w:b/>
          <w:bCs/>
          <w:sz w:val="24"/>
          <w:szCs w:val="24"/>
          <w:lang w:eastAsia="cs-CZ"/>
        </w:rPr>
        <w:t>Rok obhajoby:</w:t>
      </w:r>
      <w:r w:rsidRPr="00251C89">
        <w:rPr>
          <w:rFonts w:ascii="Palatino Linotype" w:eastAsia="Times New Roman" w:hAnsi="Palatino Linotype" w:cs="Arial"/>
          <w:sz w:val="24"/>
          <w:szCs w:val="24"/>
          <w:lang w:eastAsia="cs-CZ"/>
        </w:rPr>
        <w:t xml:space="preserve"> </w:t>
      </w:r>
      <w:r>
        <w:rPr>
          <w:rFonts w:ascii="Palatino Linotype" w:eastAsia="Times New Roman" w:hAnsi="Palatino Linotype" w:cs="Arial"/>
          <w:sz w:val="24"/>
          <w:szCs w:val="24"/>
          <w:lang w:eastAsia="cs-CZ"/>
        </w:rPr>
        <w:t xml:space="preserve">        </w:t>
      </w:r>
      <w:r w:rsidRPr="00251C89">
        <w:rPr>
          <w:rFonts w:ascii="Palatino Linotype" w:eastAsia="Times New Roman" w:hAnsi="Palatino Linotype" w:cs="Arial"/>
          <w:sz w:val="24"/>
          <w:szCs w:val="24"/>
          <w:lang w:eastAsia="cs-CZ"/>
        </w:rPr>
        <w:t>202</w:t>
      </w:r>
      <w:r>
        <w:rPr>
          <w:rFonts w:ascii="Palatino Linotype" w:eastAsia="Times New Roman" w:hAnsi="Palatino Linotype" w:cs="Arial"/>
          <w:sz w:val="24"/>
          <w:szCs w:val="24"/>
          <w:lang w:eastAsia="cs-CZ"/>
        </w:rPr>
        <w:t>3</w:t>
      </w:r>
    </w:p>
    <w:p w14:paraId="066BCA14" w14:textId="77777777" w:rsidR="00FE3A33" w:rsidRDefault="00FE3A33" w:rsidP="00FE3A33">
      <w:pPr>
        <w:spacing w:after="0" w:line="360" w:lineRule="auto"/>
        <w:jc w:val="both"/>
        <w:rPr>
          <w:rFonts w:ascii="Palatino Linotype" w:eastAsia="Times New Roman" w:hAnsi="Palatino Linotype" w:cs="Arial"/>
          <w:b/>
          <w:bCs/>
          <w:sz w:val="24"/>
          <w:szCs w:val="24"/>
          <w:lang w:eastAsia="cs-CZ"/>
        </w:rPr>
      </w:pPr>
    </w:p>
    <w:p w14:paraId="7034115E" w14:textId="77777777" w:rsidR="00FE3A33" w:rsidRDefault="00FE3A33" w:rsidP="00FE3A33">
      <w:pPr>
        <w:spacing w:after="0" w:line="360" w:lineRule="auto"/>
        <w:jc w:val="both"/>
        <w:rPr>
          <w:rFonts w:ascii="Palatino Linotype" w:eastAsia="Times New Roman" w:hAnsi="Palatino Linotype" w:cs="Arial"/>
          <w:sz w:val="24"/>
          <w:szCs w:val="24"/>
          <w:lang w:eastAsia="cs-CZ"/>
        </w:rPr>
      </w:pPr>
      <w:r w:rsidRPr="00251C89">
        <w:rPr>
          <w:rFonts w:ascii="Palatino Linotype" w:eastAsia="Times New Roman" w:hAnsi="Palatino Linotype" w:cs="Arial"/>
          <w:b/>
          <w:bCs/>
          <w:sz w:val="24"/>
          <w:szCs w:val="24"/>
          <w:lang w:eastAsia="cs-CZ"/>
        </w:rPr>
        <w:t>Název práce:</w:t>
      </w:r>
      <w:r>
        <w:rPr>
          <w:rFonts w:ascii="Palatino Linotype" w:eastAsia="Times New Roman" w:hAnsi="Palatino Linotype" w:cs="Arial"/>
          <w:sz w:val="24"/>
          <w:szCs w:val="24"/>
          <w:lang w:eastAsia="cs-CZ"/>
        </w:rPr>
        <w:t xml:space="preserve"> </w:t>
      </w:r>
      <w:r w:rsidRPr="00251C89">
        <w:rPr>
          <w:rFonts w:ascii="Palatino Linotype" w:eastAsia="Times New Roman" w:hAnsi="Palatino Linotype" w:cs="Arial"/>
          <w:sz w:val="24"/>
          <w:szCs w:val="24"/>
          <w:lang w:eastAsia="cs-CZ"/>
        </w:rPr>
        <w:t>Vliv sociální rehabilitace na míru samostatnosti u lidí s duševním    onemocněním</w:t>
      </w:r>
    </w:p>
    <w:p w14:paraId="188B3485" w14:textId="77777777" w:rsidR="00FE3A33" w:rsidRDefault="00FE3A33" w:rsidP="00FE3A33">
      <w:pPr>
        <w:spacing w:after="0" w:line="360" w:lineRule="auto"/>
        <w:jc w:val="both"/>
        <w:rPr>
          <w:rFonts w:ascii="Palatino Linotype" w:eastAsia="Times New Roman" w:hAnsi="Palatino Linotype" w:cs="Arial"/>
          <w:sz w:val="24"/>
          <w:szCs w:val="24"/>
          <w:lang w:eastAsia="cs-CZ"/>
        </w:rPr>
      </w:pPr>
    </w:p>
    <w:p w14:paraId="2F6A7F0D" w14:textId="77777777" w:rsidR="00FE3A33" w:rsidRDefault="00FE3A33" w:rsidP="00FE3A33">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 xml:space="preserve">Bakalářská práce je zaměřena na téma sociální rehabilitace osob s duševním onemocněním. Cílem této práce je zjistit, jaký vliv má služba sociální rehabilitace na lidi s duševním onemocněním, zda má služba vliv na míru jejich samostatnosti v každodenním životě. </w:t>
      </w:r>
    </w:p>
    <w:p w14:paraId="2398DA0F" w14:textId="77777777" w:rsidR="00FE3A33" w:rsidRDefault="00FE3A33" w:rsidP="00FE3A33">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 xml:space="preserve">Práce je rozdělena na část teoretickou a část empirickou. V teoretické části vymezím pojmy duševní nemoc a vybraná duševní onemocnění. Následující kapitola bude věnována úskalí, kterým čelí lidé s duševním onemocněním, zejména stigmatizace a diskriminace.  V další kapitole se zaměřím na jedince s duševním onemocněním v systému sociálních služeb. Závěrečná kapitola empirické části bude zaměřena na sociální službu sociální rehabilitace. </w:t>
      </w:r>
      <w:r w:rsidRPr="007E04FA">
        <w:rPr>
          <w:rFonts w:ascii="Palatino Linotype" w:eastAsia="Times New Roman" w:hAnsi="Palatino Linotype" w:cs="Arial"/>
          <w:sz w:val="24"/>
          <w:szCs w:val="24"/>
          <w:lang w:eastAsia="cs-CZ"/>
        </w:rPr>
        <w:t xml:space="preserve">V empirické části </w:t>
      </w:r>
      <w:r>
        <w:rPr>
          <w:rFonts w:ascii="Palatino Linotype" w:eastAsia="Times New Roman" w:hAnsi="Palatino Linotype" w:cs="Arial"/>
          <w:sz w:val="24"/>
          <w:szCs w:val="24"/>
          <w:lang w:eastAsia="cs-CZ"/>
        </w:rPr>
        <w:t>vymezím</w:t>
      </w:r>
      <w:r w:rsidRPr="007E04FA">
        <w:rPr>
          <w:rFonts w:ascii="Palatino Linotype" w:eastAsia="Times New Roman" w:hAnsi="Palatino Linotype" w:cs="Arial"/>
          <w:sz w:val="24"/>
          <w:szCs w:val="24"/>
          <w:lang w:eastAsia="cs-CZ"/>
        </w:rPr>
        <w:t xml:space="preserve"> metodologická východiska výzkumu</w:t>
      </w:r>
      <w:r>
        <w:rPr>
          <w:rFonts w:ascii="Palatino Linotype" w:eastAsia="Times New Roman" w:hAnsi="Palatino Linotype" w:cs="Arial"/>
          <w:sz w:val="24"/>
          <w:szCs w:val="24"/>
          <w:lang w:eastAsia="cs-CZ"/>
        </w:rPr>
        <w:t xml:space="preserve"> </w:t>
      </w:r>
      <w:r w:rsidRPr="007E04FA">
        <w:rPr>
          <w:rFonts w:ascii="Palatino Linotype" w:eastAsia="Times New Roman" w:hAnsi="Palatino Linotype" w:cs="Arial"/>
          <w:sz w:val="24"/>
          <w:szCs w:val="24"/>
          <w:lang w:eastAsia="cs-CZ"/>
        </w:rPr>
        <w:t>a interpretaci zjištěných dat. K naplnění práce b</w:t>
      </w:r>
      <w:r>
        <w:rPr>
          <w:rFonts w:ascii="Palatino Linotype" w:eastAsia="Times New Roman" w:hAnsi="Palatino Linotype" w:cs="Arial"/>
          <w:sz w:val="24"/>
          <w:szCs w:val="24"/>
          <w:lang w:eastAsia="cs-CZ"/>
        </w:rPr>
        <w:t>udou vypracovány kazuistiky na základě studia dokumentů, pozorování a rozhovorů s participanty.</w:t>
      </w:r>
      <w:r w:rsidRPr="007E04FA">
        <w:rPr>
          <w:rFonts w:ascii="Palatino Linotype" w:eastAsia="Times New Roman" w:hAnsi="Palatino Linotype" w:cs="Arial"/>
          <w:sz w:val="24"/>
          <w:szCs w:val="24"/>
          <w:lang w:eastAsia="cs-CZ"/>
        </w:rPr>
        <w:t xml:space="preserve"> </w:t>
      </w:r>
    </w:p>
    <w:p w14:paraId="39F23E1A" w14:textId="77777777" w:rsidR="00FE3A33" w:rsidRDefault="00FE3A33" w:rsidP="00FE3A33">
      <w:pPr>
        <w:spacing w:after="0" w:line="360" w:lineRule="auto"/>
        <w:jc w:val="both"/>
        <w:rPr>
          <w:rFonts w:ascii="Palatino Linotype" w:eastAsia="Times New Roman" w:hAnsi="Palatino Linotype" w:cs="Arial"/>
          <w:sz w:val="24"/>
          <w:szCs w:val="24"/>
          <w:lang w:eastAsia="cs-CZ"/>
        </w:rPr>
      </w:pPr>
    </w:p>
    <w:p w14:paraId="1D453E52" w14:textId="77777777" w:rsidR="00FE3A33" w:rsidRDefault="00FE3A33" w:rsidP="00FE3A33">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Klíčová slova: duševní onemocnění, stigmatizace a diskriminace, sociální služby, sociální rehabilitace</w:t>
      </w:r>
    </w:p>
    <w:p w14:paraId="04747F39" w14:textId="40A23E04" w:rsidR="00FE3A33" w:rsidRDefault="00FE3A33" w:rsidP="00FE3A33">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lastRenderedPageBreak/>
        <w:t>Title of the thesis: The</w:t>
      </w:r>
      <w:r w:rsidR="00775C5B">
        <w:rPr>
          <w:rFonts w:ascii="Palatino Linotype" w:eastAsia="Times New Roman" w:hAnsi="Palatino Linotype" w:cs="Arial"/>
          <w:sz w:val="24"/>
          <w:szCs w:val="24"/>
          <w:lang w:eastAsia="cs-CZ"/>
        </w:rPr>
        <w:t xml:space="preserve"> effect</w:t>
      </w:r>
      <w:r>
        <w:rPr>
          <w:rFonts w:ascii="Palatino Linotype" w:eastAsia="Times New Roman" w:hAnsi="Palatino Linotype" w:cs="Arial"/>
          <w:sz w:val="24"/>
          <w:szCs w:val="24"/>
          <w:lang w:eastAsia="cs-CZ"/>
        </w:rPr>
        <w:t xml:space="preserve"> of social rehabilitation on the level of independence </w:t>
      </w:r>
      <w:r w:rsidR="00775C5B">
        <w:rPr>
          <w:rFonts w:ascii="Palatino Linotype" w:eastAsia="Times New Roman" w:hAnsi="Palatino Linotype" w:cs="Arial"/>
          <w:sz w:val="24"/>
          <w:szCs w:val="24"/>
          <w:lang w:eastAsia="cs-CZ"/>
        </w:rPr>
        <w:t>of</w:t>
      </w:r>
      <w:r>
        <w:rPr>
          <w:rFonts w:ascii="Palatino Linotype" w:eastAsia="Times New Roman" w:hAnsi="Palatino Linotype" w:cs="Arial"/>
          <w:sz w:val="24"/>
          <w:szCs w:val="24"/>
          <w:lang w:eastAsia="cs-CZ"/>
        </w:rPr>
        <w:t xml:space="preserve"> people with mental illness</w:t>
      </w:r>
    </w:p>
    <w:p w14:paraId="0441605D" w14:textId="77777777" w:rsidR="00FE3A33" w:rsidRDefault="00FE3A33" w:rsidP="00FE3A33">
      <w:pPr>
        <w:spacing w:after="0" w:line="360" w:lineRule="auto"/>
        <w:jc w:val="both"/>
        <w:rPr>
          <w:rFonts w:ascii="Palatino Linotype" w:eastAsia="Times New Roman" w:hAnsi="Palatino Linotype" w:cs="Arial"/>
          <w:sz w:val="24"/>
          <w:szCs w:val="24"/>
          <w:lang w:eastAsia="cs-CZ"/>
        </w:rPr>
      </w:pPr>
    </w:p>
    <w:p w14:paraId="5B1A7B2B" w14:textId="77777777" w:rsidR="00FE3A33" w:rsidRDefault="00FE3A33" w:rsidP="00FE3A33">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The bachelor thesis is focused on the topic of social rehabilitation of people with mental illness. The aim of this thesis is to find out what effect social rehabilitation service has on people with mental illness, whether the service has effect on their level of independence in everyday life.</w:t>
      </w:r>
    </w:p>
    <w:p w14:paraId="21F400FB" w14:textId="4071DD9E" w:rsidR="00FE3A33" w:rsidRDefault="00FE3A33" w:rsidP="00FE3A33">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The thesis is divided into a theoretical part and an empirical part. In the theoretical part I will define the terms mental illness and selected mental illness. The following chapter will be devoted to the pitfalls faced by p</w:t>
      </w:r>
      <w:r w:rsidR="002B2F72">
        <w:rPr>
          <w:rFonts w:ascii="Palatino Linotype" w:eastAsia="Times New Roman" w:hAnsi="Palatino Linotype" w:cs="Arial"/>
          <w:sz w:val="24"/>
          <w:szCs w:val="24"/>
          <w:lang w:eastAsia="cs-CZ"/>
        </w:rPr>
        <w:t>e</w:t>
      </w:r>
      <w:r>
        <w:rPr>
          <w:rFonts w:ascii="Palatino Linotype" w:eastAsia="Times New Roman" w:hAnsi="Palatino Linotype" w:cs="Arial"/>
          <w:sz w:val="24"/>
          <w:szCs w:val="24"/>
          <w:lang w:eastAsia="cs-CZ"/>
        </w:rPr>
        <w:t xml:space="preserve">ople with mental illness, in particular stigma and discrimination. In the next chapter, I will focus on individuals with mental illness in the social service system. The final chapter of the empirical part will focus on the social service of social rehabilitation. In the empirical part will define the methodological background of the research and the interpretation of the data. To complete the thesis, case studies will be developer based on document studies, observations and interviews with participants. </w:t>
      </w:r>
    </w:p>
    <w:p w14:paraId="28D6674A" w14:textId="77777777" w:rsidR="00FE3A33" w:rsidRDefault="00FE3A33" w:rsidP="00FE3A33">
      <w:pPr>
        <w:spacing w:after="0" w:line="360" w:lineRule="auto"/>
        <w:jc w:val="both"/>
        <w:rPr>
          <w:rFonts w:ascii="Palatino Linotype" w:eastAsia="Times New Roman" w:hAnsi="Palatino Linotype" w:cs="Arial"/>
          <w:sz w:val="24"/>
          <w:szCs w:val="24"/>
          <w:lang w:eastAsia="cs-CZ"/>
        </w:rPr>
      </w:pPr>
    </w:p>
    <w:p w14:paraId="44454E03" w14:textId="77777777" w:rsidR="00FE3A33" w:rsidRDefault="00FE3A33" w:rsidP="00FE3A33">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Keywords: mental illness, stigma and discrimination, social services, social rehabilitation</w:t>
      </w:r>
    </w:p>
    <w:p w14:paraId="0A2BD300" w14:textId="2210FAE9" w:rsidR="00C33B39" w:rsidRDefault="00CB0BB9" w:rsidP="00AC1465">
      <w:pPr>
        <w:rPr>
          <w:rFonts w:ascii="Palatino Linotype" w:hAnsi="Palatino Linotype" w:cs="Times New Roman"/>
          <w:sz w:val="24"/>
          <w:szCs w:val="24"/>
        </w:rPr>
      </w:pPr>
      <w:r>
        <w:rPr>
          <w:rFonts w:ascii="Palatino Linotype" w:hAnsi="Palatino Linotype" w:cs="Times New Roman"/>
          <w:sz w:val="24"/>
          <w:szCs w:val="24"/>
        </w:rPr>
        <w:br w:type="page"/>
      </w:r>
    </w:p>
    <w:sdt>
      <w:sdtPr>
        <w:rPr>
          <w:rFonts w:asciiTheme="minorHAnsi" w:eastAsiaTheme="minorHAnsi" w:hAnsiTheme="minorHAnsi" w:cstheme="minorBidi"/>
          <w:b w:val="0"/>
          <w:color w:val="auto"/>
          <w:sz w:val="22"/>
          <w:szCs w:val="22"/>
          <w:lang w:eastAsia="en-US"/>
        </w:rPr>
        <w:id w:val="-1006361282"/>
        <w:docPartObj>
          <w:docPartGallery w:val="Table of Contents"/>
          <w:docPartUnique/>
        </w:docPartObj>
      </w:sdtPr>
      <w:sdtEndPr>
        <w:rPr>
          <w:bCs/>
        </w:rPr>
      </w:sdtEndPr>
      <w:sdtContent>
        <w:p w14:paraId="1A53236E" w14:textId="18CBEAFB" w:rsidR="004609D6" w:rsidRDefault="004609D6" w:rsidP="00505A3F">
          <w:pPr>
            <w:pStyle w:val="Nadpisobsahu"/>
          </w:pPr>
          <w:r>
            <w:t>Obsah</w:t>
          </w:r>
        </w:p>
        <w:p w14:paraId="07ADCA68" w14:textId="77777777" w:rsidR="00DE7376" w:rsidRDefault="004609D6">
          <w:pPr>
            <w:pStyle w:val="Obsah1"/>
            <w:tabs>
              <w:tab w:val="right" w:leader="dot" w:pos="7360"/>
            </w:tabs>
            <w:rPr>
              <w:rFonts w:eastAsiaTheme="minorEastAsia"/>
              <w:noProof/>
              <w:lang w:eastAsia="cs-CZ"/>
            </w:rPr>
          </w:pPr>
          <w:r>
            <w:fldChar w:fldCharType="begin"/>
          </w:r>
          <w:r>
            <w:instrText xml:space="preserve"> TOC \o "1-3" \h \z \u </w:instrText>
          </w:r>
          <w:r>
            <w:fldChar w:fldCharType="separate"/>
          </w:r>
          <w:hyperlink w:anchor="_Toc129374420" w:history="1">
            <w:r w:rsidR="00DE7376" w:rsidRPr="00122602">
              <w:rPr>
                <w:rStyle w:val="Hypertextovodkaz"/>
                <w:noProof/>
              </w:rPr>
              <w:t>Úvod</w:t>
            </w:r>
            <w:r w:rsidR="00DE7376">
              <w:rPr>
                <w:noProof/>
                <w:webHidden/>
              </w:rPr>
              <w:tab/>
            </w:r>
            <w:r w:rsidR="00DE7376">
              <w:rPr>
                <w:noProof/>
                <w:webHidden/>
              </w:rPr>
              <w:fldChar w:fldCharType="begin"/>
            </w:r>
            <w:r w:rsidR="00DE7376">
              <w:rPr>
                <w:noProof/>
                <w:webHidden/>
              </w:rPr>
              <w:instrText xml:space="preserve"> PAGEREF _Toc129374420 \h </w:instrText>
            </w:r>
            <w:r w:rsidR="00DE7376">
              <w:rPr>
                <w:noProof/>
                <w:webHidden/>
              </w:rPr>
            </w:r>
            <w:r w:rsidR="00DE7376">
              <w:rPr>
                <w:noProof/>
                <w:webHidden/>
              </w:rPr>
              <w:fldChar w:fldCharType="separate"/>
            </w:r>
            <w:r w:rsidR="00DE7376">
              <w:rPr>
                <w:noProof/>
                <w:webHidden/>
              </w:rPr>
              <w:t>7</w:t>
            </w:r>
            <w:r w:rsidR="00DE7376">
              <w:rPr>
                <w:noProof/>
                <w:webHidden/>
              </w:rPr>
              <w:fldChar w:fldCharType="end"/>
            </w:r>
          </w:hyperlink>
        </w:p>
        <w:p w14:paraId="313AB560" w14:textId="77777777" w:rsidR="00DE7376" w:rsidRDefault="00924C9F">
          <w:pPr>
            <w:pStyle w:val="Obsah1"/>
            <w:tabs>
              <w:tab w:val="right" w:leader="dot" w:pos="7360"/>
            </w:tabs>
            <w:rPr>
              <w:rFonts w:eastAsiaTheme="minorEastAsia"/>
              <w:noProof/>
              <w:lang w:eastAsia="cs-CZ"/>
            </w:rPr>
          </w:pPr>
          <w:hyperlink w:anchor="_Toc129374421" w:history="1">
            <w:r w:rsidR="00DE7376" w:rsidRPr="00122602">
              <w:rPr>
                <w:rStyle w:val="Hypertextovodkaz"/>
                <w:noProof/>
              </w:rPr>
              <w:t>Teoretická část</w:t>
            </w:r>
            <w:r w:rsidR="00DE7376">
              <w:rPr>
                <w:noProof/>
                <w:webHidden/>
              </w:rPr>
              <w:tab/>
            </w:r>
            <w:r w:rsidR="00DE7376">
              <w:rPr>
                <w:noProof/>
                <w:webHidden/>
              </w:rPr>
              <w:fldChar w:fldCharType="begin"/>
            </w:r>
            <w:r w:rsidR="00DE7376">
              <w:rPr>
                <w:noProof/>
                <w:webHidden/>
              </w:rPr>
              <w:instrText xml:space="preserve"> PAGEREF _Toc129374421 \h </w:instrText>
            </w:r>
            <w:r w:rsidR="00DE7376">
              <w:rPr>
                <w:noProof/>
                <w:webHidden/>
              </w:rPr>
            </w:r>
            <w:r w:rsidR="00DE7376">
              <w:rPr>
                <w:noProof/>
                <w:webHidden/>
              </w:rPr>
              <w:fldChar w:fldCharType="separate"/>
            </w:r>
            <w:r w:rsidR="00DE7376">
              <w:rPr>
                <w:noProof/>
                <w:webHidden/>
              </w:rPr>
              <w:t>9</w:t>
            </w:r>
            <w:r w:rsidR="00DE7376">
              <w:rPr>
                <w:noProof/>
                <w:webHidden/>
              </w:rPr>
              <w:fldChar w:fldCharType="end"/>
            </w:r>
          </w:hyperlink>
        </w:p>
        <w:p w14:paraId="344CE331" w14:textId="77777777" w:rsidR="00DE7376" w:rsidRDefault="00924C9F">
          <w:pPr>
            <w:pStyle w:val="Obsah2"/>
            <w:tabs>
              <w:tab w:val="right" w:leader="dot" w:pos="7360"/>
            </w:tabs>
            <w:rPr>
              <w:rFonts w:eastAsiaTheme="minorEastAsia"/>
              <w:noProof/>
              <w:lang w:eastAsia="cs-CZ"/>
            </w:rPr>
          </w:pPr>
          <w:hyperlink w:anchor="_Toc129374422" w:history="1">
            <w:r w:rsidR="00DE7376" w:rsidRPr="00122602">
              <w:rPr>
                <w:rStyle w:val="Hypertextovodkaz"/>
                <w:noProof/>
              </w:rPr>
              <w:t>1 Duševní onemocnění</w:t>
            </w:r>
            <w:r w:rsidR="00DE7376">
              <w:rPr>
                <w:noProof/>
                <w:webHidden/>
              </w:rPr>
              <w:tab/>
            </w:r>
            <w:r w:rsidR="00DE7376">
              <w:rPr>
                <w:noProof/>
                <w:webHidden/>
              </w:rPr>
              <w:fldChar w:fldCharType="begin"/>
            </w:r>
            <w:r w:rsidR="00DE7376">
              <w:rPr>
                <w:noProof/>
                <w:webHidden/>
              </w:rPr>
              <w:instrText xml:space="preserve"> PAGEREF _Toc129374422 \h </w:instrText>
            </w:r>
            <w:r w:rsidR="00DE7376">
              <w:rPr>
                <w:noProof/>
                <w:webHidden/>
              </w:rPr>
            </w:r>
            <w:r w:rsidR="00DE7376">
              <w:rPr>
                <w:noProof/>
                <w:webHidden/>
              </w:rPr>
              <w:fldChar w:fldCharType="separate"/>
            </w:r>
            <w:r w:rsidR="00DE7376">
              <w:rPr>
                <w:noProof/>
                <w:webHidden/>
              </w:rPr>
              <w:t>9</w:t>
            </w:r>
            <w:r w:rsidR="00DE7376">
              <w:rPr>
                <w:noProof/>
                <w:webHidden/>
              </w:rPr>
              <w:fldChar w:fldCharType="end"/>
            </w:r>
          </w:hyperlink>
        </w:p>
        <w:p w14:paraId="04B494F0" w14:textId="77777777" w:rsidR="00DE7376" w:rsidRDefault="00924C9F">
          <w:pPr>
            <w:pStyle w:val="Obsah3"/>
            <w:rPr>
              <w:rFonts w:eastAsiaTheme="minorEastAsia"/>
              <w:lang w:eastAsia="cs-CZ"/>
            </w:rPr>
          </w:pPr>
          <w:hyperlink w:anchor="_Toc129374423" w:history="1">
            <w:r w:rsidR="00DE7376" w:rsidRPr="00122602">
              <w:rPr>
                <w:rStyle w:val="Hypertextovodkaz"/>
              </w:rPr>
              <w:t>1.1 Schizofrenie</w:t>
            </w:r>
            <w:r w:rsidR="00DE7376">
              <w:rPr>
                <w:webHidden/>
              </w:rPr>
              <w:tab/>
            </w:r>
            <w:r w:rsidR="00DE7376">
              <w:rPr>
                <w:webHidden/>
              </w:rPr>
              <w:fldChar w:fldCharType="begin"/>
            </w:r>
            <w:r w:rsidR="00DE7376">
              <w:rPr>
                <w:webHidden/>
              </w:rPr>
              <w:instrText xml:space="preserve"> PAGEREF _Toc129374423 \h </w:instrText>
            </w:r>
            <w:r w:rsidR="00DE7376">
              <w:rPr>
                <w:webHidden/>
              </w:rPr>
            </w:r>
            <w:r w:rsidR="00DE7376">
              <w:rPr>
                <w:webHidden/>
              </w:rPr>
              <w:fldChar w:fldCharType="separate"/>
            </w:r>
            <w:r w:rsidR="00DE7376">
              <w:rPr>
                <w:webHidden/>
              </w:rPr>
              <w:t>11</w:t>
            </w:r>
            <w:r w:rsidR="00DE7376">
              <w:rPr>
                <w:webHidden/>
              </w:rPr>
              <w:fldChar w:fldCharType="end"/>
            </w:r>
          </w:hyperlink>
        </w:p>
        <w:p w14:paraId="1EC26F44" w14:textId="77777777" w:rsidR="00DE7376" w:rsidRDefault="00924C9F">
          <w:pPr>
            <w:pStyle w:val="Obsah3"/>
            <w:rPr>
              <w:rFonts w:eastAsiaTheme="minorEastAsia"/>
              <w:lang w:eastAsia="cs-CZ"/>
            </w:rPr>
          </w:pPr>
          <w:hyperlink w:anchor="_Toc129374424" w:history="1">
            <w:r w:rsidR="00DE7376" w:rsidRPr="00122602">
              <w:rPr>
                <w:rStyle w:val="Hypertextovodkaz"/>
              </w:rPr>
              <w:t>1.2 Afektivní poruchy</w:t>
            </w:r>
            <w:r w:rsidR="00DE7376">
              <w:rPr>
                <w:webHidden/>
              </w:rPr>
              <w:tab/>
            </w:r>
            <w:r w:rsidR="00DE7376">
              <w:rPr>
                <w:webHidden/>
              </w:rPr>
              <w:fldChar w:fldCharType="begin"/>
            </w:r>
            <w:r w:rsidR="00DE7376">
              <w:rPr>
                <w:webHidden/>
              </w:rPr>
              <w:instrText xml:space="preserve"> PAGEREF _Toc129374424 \h </w:instrText>
            </w:r>
            <w:r w:rsidR="00DE7376">
              <w:rPr>
                <w:webHidden/>
              </w:rPr>
            </w:r>
            <w:r w:rsidR="00DE7376">
              <w:rPr>
                <w:webHidden/>
              </w:rPr>
              <w:fldChar w:fldCharType="separate"/>
            </w:r>
            <w:r w:rsidR="00DE7376">
              <w:rPr>
                <w:webHidden/>
              </w:rPr>
              <w:t>15</w:t>
            </w:r>
            <w:r w:rsidR="00DE7376">
              <w:rPr>
                <w:webHidden/>
              </w:rPr>
              <w:fldChar w:fldCharType="end"/>
            </w:r>
          </w:hyperlink>
        </w:p>
        <w:p w14:paraId="24334066" w14:textId="77777777" w:rsidR="00DE7376" w:rsidRDefault="00924C9F">
          <w:pPr>
            <w:pStyle w:val="Obsah3"/>
            <w:rPr>
              <w:rFonts w:eastAsiaTheme="minorEastAsia"/>
              <w:lang w:eastAsia="cs-CZ"/>
            </w:rPr>
          </w:pPr>
          <w:hyperlink w:anchor="_Toc129374425" w:history="1">
            <w:r w:rsidR="00DE7376" w:rsidRPr="00122602">
              <w:rPr>
                <w:rStyle w:val="Hypertextovodkaz"/>
              </w:rPr>
              <w:t>1.3 Poruchy osobnosti</w:t>
            </w:r>
            <w:r w:rsidR="00DE7376">
              <w:rPr>
                <w:webHidden/>
              </w:rPr>
              <w:tab/>
            </w:r>
            <w:r w:rsidR="00DE7376">
              <w:rPr>
                <w:webHidden/>
              </w:rPr>
              <w:fldChar w:fldCharType="begin"/>
            </w:r>
            <w:r w:rsidR="00DE7376">
              <w:rPr>
                <w:webHidden/>
              </w:rPr>
              <w:instrText xml:space="preserve"> PAGEREF _Toc129374425 \h </w:instrText>
            </w:r>
            <w:r w:rsidR="00DE7376">
              <w:rPr>
                <w:webHidden/>
              </w:rPr>
            </w:r>
            <w:r w:rsidR="00DE7376">
              <w:rPr>
                <w:webHidden/>
              </w:rPr>
              <w:fldChar w:fldCharType="separate"/>
            </w:r>
            <w:r w:rsidR="00DE7376">
              <w:rPr>
                <w:webHidden/>
              </w:rPr>
              <w:t>16</w:t>
            </w:r>
            <w:r w:rsidR="00DE7376">
              <w:rPr>
                <w:webHidden/>
              </w:rPr>
              <w:fldChar w:fldCharType="end"/>
            </w:r>
          </w:hyperlink>
        </w:p>
        <w:p w14:paraId="5D3A4179" w14:textId="77777777" w:rsidR="00DE7376" w:rsidRDefault="00924C9F">
          <w:pPr>
            <w:pStyle w:val="Obsah2"/>
            <w:tabs>
              <w:tab w:val="right" w:leader="dot" w:pos="7360"/>
            </w:tabs>
            <w:rPr>
              <w:rFonts w:eastAsiaTheme="minorEastAsia"/>
              <w:noProof/>
              <w:lang w:eastAsia="cs-CZ"/>
            </w:rPr>
          </w:pPr>
          <w:hyperlink w:anchor="_Toc129374426" w:history="1">
            <w:r w:rsidR="00DE7376" w:rsidRPr="00122602">
              <w:rPr>
                <w:rStyle w:val="Hypertextovodkaz"/>
                <w:noProof/>
              </w:rPr>
              <w:t>2 Dopady duševního onemocnění na život jedince</w:t>
            </w:r>
            <w:r w:rsidR="00DE7376">
              <w:rPr>
                <w:noProof/>
                <w:webHidden/>
              </w:rPr>
              <w:tab/>
            </w:r>
            <w:r w:rsidR="00DE7376">
              <w:rPr>
                <w:noProof/>
                <w:webHidden/>
              </w:rPr>
              <w:fldChar w:fldCharType="begin"/>
            </w:r>
            <w:r w:rsidR="00DE7376">
              <w:rPr>
                <w:noProof/>
                <w:webHidden/>
              </w:rPr>
              <w:instrText xml:space="preserve"> PAGEREF _Toc129374426 \h </w:instrText>
            </w:r>
            <w:r w:rsidR="00DE7376">
              <w:rPr>
                <w:noProof/>
                <w:webHidden/>
              </w:rPr>
            </w:r>
            <w:r w:rsidR="00DE7376">
              <w:rPr>
                <w:noProof/>
                <w:webHidden/>
              </w:rPr>
              <w:fldChar w:fldCharType="separate"/>
            </w:r>
            <w:r w:rsidR="00DE7376">
              <w:rPr>
                <w:noProof/>
                <w:webHidden/>
              </w:rPr>
              <w:t>17</w:t>
            </w:r>
            <w:r w:rsidR="00DE7376">
              <w:rPr>
                <w:noProof/>
                <w:webHidden/>
              </w:rPr>
              <w:fldChar w:fldCharType="end"/>
            </w:r>
          </w:hyperlink>
        </w:p>
        <w:p w14:paraId="1EEEB68C" w14:textId="77777777" w:rsidR="00DE7376" w:rsidRDefault="00924C9F">
          <w:pPr>
            <w:pStyle w:val="Obsah3"/>
            <w:rPr>
              <w:rFonts w:eastAsiaTheme="minorEastAsia"/>
              <w:lang w:eastAsia="cs-CZ"/>
            </w:rPr>
          </w:pPr>
          <w:hyperlink w:anchor="_Toc129374427" w:history="1">
            <w:r w:rsidR="00DE7376" w:rsidRPr="00122602">
              <w:rPr>
                <w:rStyle w:val="Hypertextovodkaz"/>
              </w:rPr>
              <w:t>2.2 Sebestigmatizace</w:t>
            </w:r>
            <w:r w:rsidR="00DE7376">
              <w:rPr>
                <w:webHidden/>
              </w:rPr>
              <w:tab/>
            </w:r>
            <w:r w:rsidR="00DE7376">
              <w:rPr>
                <w:webHidden/>
              </w:rPr>
              <w:fldChar w:fldCharType="begin"/>
            </w:r>
            <w:r w:rsidR="00DE7376">
              <w:rPr>
                <w:webHidden/>
              </w:rPr>
              <w:instrText xml:space="preserve"> PAGEREF _Toc129374427 \h </w:instrText>
            </w:r>
            <w:r w:rsidR="00DE7376">
              <w:rPr>
                <w:webHidden/>
              </w:rPr>
            </w:r>
            <w:r w:rsidR="00DE7376">
              <w:rPr>
                <w:webHidden/>
              </w:rPr>
              <w:fldChar w:fldCharType="separate"/>
            </w:r>
            <w:r w:rsidR="00DE7376">
              <w:rPr>
                <w:webHidden/>
              </w:rPr>
              <w:t>19</w:t>
            </w:r>
            <w:r w:rsidR="00DE7376">
              <w:rPr>
                <w:webHidden/>
              </w:rPr>
              <w:fldChar w:fldCharType="end"/>
            </w:r>
          </w:hyperlink>
        </w:p>
        <w:p w14:paraId="46DDC870" w14:textId="77777777" w:rsidR="00DE7376" w:rsidRDefault="00924C9F">
          <w:pPr>
            <w:pStyle w:val="Obsah3"/>
            <w:rPr>
              <w:rFonts w:eastAsiaTheme="minorEastAsia"/>
              <w:lang w:eastAsia="cs-CZ"/>
            </w:rPr>
          </w:pPr>
          <w:hyperlink w:anchor="_Toc129374428" w:history="1">
            <w:r w:rsidR="00DE7376" w:rsidRPr="00122602">
              <w:rPr>
                <w:rStyle w:val="Hypertextovodkaz"/>
              </w:rPr>
              <w:t>2.3 Stigmatizace zdravotníkem</w:t>
            </w:r>
            <w:r w:rsidR="00DE7376">
              <w:rPr>
                <w:webHidden/>
              </w:rPr>
              <w:tab/>
            </w:r>
            <w:r w:rsidR="00DE7376">
              <w:rPr>
                <w:webHidden/>
              </w:rPr>
              <w:fldChar w:fldCharType="begin"/>
            </w:r>
            <w:r w:rsidR="00DE7376">
              <w:rPr>
                <w:webHidden/>
              </w:rPr>
              <w:instrText xml:space="preserve"> PAGEREF _Toc129374428 \h </w:instrText>
            </w:r>
            <w:r w:rsidR="00DE7376">
              <w:rPr>
                <w:webHidden/>
              </w:rPr>
            </w:r>
            <w:r w:rsidR="00DE7376">
              <w:rPr>
                <w:webHidden/>
              </w:rPr>
              <w:fldChar w:fldCharType="separate"/>
            </w:r>
            <w:r w:rsidR="00DE7376">
              <w:rPr>
                <w:webHidden/>
              </w:rPr>
              <w:t>20</w:t>
            </w:r>
            <w:r w:rsidR="00DE7376">
              <w:rPr>
                <w:webHidden/>
              </w:rPr>
              <w:fldChar w:fldCharType="end"/>
            </w:r>
          </w:hyperlink>
        </w:p>
        <w:p w14:paraId="455F57A4" w14:textId="77777777" w:rsidR="00DE7376" w:rsidRDefault="00924C9F">
          <w:pPr>
            <w:pStyle w:val="Obsah3"/>
            <w:rPr>
              <w:rFonts w:eastAsiaTheme="minorEastAsia"/>
              <w:lang w:eastAsia="cs-CZ"/>
            </w:rPr>
          </w:pPr>
          <w:hyperlink w:anchor="_Toc129374429" w:history="1">
            <w:r w:rsidR="00DE7376" w:rsidRPr="00122602">
              <w:rPr>
                <w:rStyle w:val="Hypertextovodkaz"/>
              </w:rPr>
              <w:t>2.4 Stigmatizace a rodina</w:t>
            </w:r>
            <w:r w:rsidR="00DE7376">
              <w:rPr>
                <w:webHidden/>
              </w:rPr>
              <w:tab/>
            </w:r>
            <w:r w:rsidR="00DE7376">
              <w:rPr>
                <w:webHidden/>
              </w:rPr>
              <w:fldChar w:fldCharType="begin"/>
            </w:r>
            <w:r w:rsidR="00DE7376">
              <w:rPr>
                <w:webHidden/>
              </w:rPr>
              <w:instrText xml:space="preserve"> PAGEREF _Toc129374429 \h </w:instrText>
            </w:r>
            <w:r w:rsidR="00DE7376">
              <w:rPr>
                <w:webHidden/>
              </w:rPr>
            </w:r>
            <w:r w:rsidR="00DE7376">
              <w:rPr>
                <w:webHidden/>
              </w:rPr>
              <w:fldChar w:fldCharType="separate"/>
            </w:r>
            <w:r w:rsidR="00DE7376">
              <w:rPr>
                <w:webHidden/>
              </w:rPr>
              <w:t>21</w:t>
            </w:r>
            <w:r w:rsidR="00DE7376">
              <w:rPr>
                <w:webHidden/>
              </w:rPr>
              <w:fldChar w:fldCharType="end"/>
            </w:r>
          </w:hyperlink>
        </w:p>
        <w:p w14:paraId="75B1F814" w14:textId="77777777" w:rsidR="00DE7376" w:rsidRDefault="00924C9F">
          <w:pPr>
            <w:pStyle w:val="Obsah3"/>
            <w:rPr>
              <w:rFonts w:eastAsiaTheme="minorEastAsia"/>
              <w:lang w:eastAsia="cs-CZ"/>
            </w:rPr>
          </w:pPr>
          <w:hyperlink w:anchor="_Toc129374430" w:history="1">
            <w:r w:rsidR="00DE7376" w:rsidRPr="00122602">
              <w:rPr>
                <w:rStyle w:val="Hypertextovodkaz"/>
              </w:rPr>
              <w:t>2.5 Diskriminace a bydlení</w:t>
            </w:r>
            <w:r w:rsidR="00DE7376">
              <w:rPr>
                <w:webHidden/>
              </w:rPr>
              <w:tab/>
            </w:r>
            <w:r w:rsidR="00DE7376">
              <w:rPr>
                <w:webHidden/>
              </w:rPr>
              <w:fldChar w:fldCharType="begin"/>
            </w:r>
            <w:r w:rsidR="00DE7376">
              <w:rPr>
                <w:webHidden/>
              </w:rPr>
              <w:instrText xml:space="preserve"> PAGEREF _Toc129374430 \h </w:instrText>
            </w:r>
            <w:r w:rsidR="00DE7376">
              <w:rPr>
                <w:webHidden/>
              </w:rPr>
            </w:r>
            <w:r w:rsidR="00DE7376">
              <w:rPr>
                <w:webHidden/>
              </w:rPr>
              <w:fldChar w:fldCharType="separate"/>
            </w:r>
            <w:r w:rsidR="00DE7376">
              <w:rPr>
                <w:webHidden/>
              </w:rPr>
              <w:t>23</w:t>
            </w:r>
            <w:r w:rsidR="00DE7376">
              <w:rPr>
                <w:webHidden/>
              </w:rPr>
              <w:fldChar w:fldCharType="end"/>
            </w:r>
          </w:hyperlink>
        </w:p>
        <w:p w14:paraId="47871EBC" w14:textId="77777777" w:rsidR="00DE7376" w:rsidRDefault="00924C9F">
          <w:pPr>
            <w:pStyle w:val="Obsah3"/>
            <w:rPr>
              <w:rFonts w:eastAsiaTheme="minorEastAsia"/>
              <w:lang w:eastAsia="cs-CZ"/>
            </w:rPr>
          </w:pPr>
          <w:hyperlink w:anchor="_Toc129374431" w:history="1">
            <w:r w:rsidR="00DE7376" w:rsidRPr="00122602">
              <w:rPr>
                <w:rStyle w:val="Hypertextovodkaz"/>
              </w:rPr>
              <w:t>2.6 Diskriminace a zaměstnání</w:t>
            </w:r>
            <w:r w:rsidR="00DE7376">
              <w:rPr>
                <w:webHidden/>
              </w:rPr>
              <w:tab/>
            </w:r>
            <w:r w:rsidR="00DE7376">
              <w:rPr>
                <w:webHidden/>
              </w:rPr>
              <w:fldChar w:fldCharType="begin"/>
            </w:r>
            <w:r w:rsidR="00DE7376">
              <w:rPr>
                <w:webHidden/>
              </w:rPr>
              <w:instrText xml:space="preserve"> PAGEREF _Toc129374431 \h </w:instrText>
            </w:r>
            <w:r w:rsidR="00DE7376">
              <w:rPr>
                <w:webHidden/>
              </w:rPr>
            </w:r>
            <w:r w:rsidR="00DE7376">
              <w:rPr>
                <w:webHidden/>
              </w:rPr>
              <w:fldChar w:fldCharType="separate"/>
            </w:r>
            <w:r w:rsidR="00DE7376">
              <w:rPr>
                <w:webHidden/>
              </w:rPr>
              <w:t>24</w:t>
            </w:r>
            <w:r w:rsidR="00DE7376">
              <w:rPr>
                <w:webHidden/>
              </w:rPr>
              <w:fldChar w:fldCharType="end"/>
            </w:r>
          </w:hyperlink>
        </w:p>
        <w:p w14:paraId="25B2FBB9" w14:textId="77777777" w:rsidR="00DE7376" w:rsidRDefault="00924C9F">
          <w:pPr>
            <w:pStyle w:val="Obsah3"/>
            <w:rPr>
              <w:rFonts w:eastAsiaTheme="minorEastAsia"/>
              <w:lang w:eastAsia="cs-CZ"/>
            </w:rPr>
          </w:pPr>
          <w:hyperlink w:anchor="_Toc129374432" w:history="1">
            <w:r w:rsidR="00DE7376" w:rsidRPr="00122602">
              <w:rPr>
                <w:rStyle w:val="Hypertextovodkaz"/>
              </w:rPr>
              <w:t>2.7 Boj proti stigmatizaci a diskriminaci</w:t>
            </w:r>
            <w:r w:rsidR="00DE7376">
              <w:rPr>
                <w:webHidden/>
              </w:rPr>
              <w:tab/>
            </w:r>
            <w:r w:rsidR="00DE7376">
              <w:rPr>
                <w:webHidden/>
              </w:rPr>
              <w:fldChar w:fldCharType="begin"/>
            </w:r>
            <w:r w:rsidR="00DE7376">
              <w:rPr>
                <w:webHidden/>
              </w:rPr>
              <w:instrText xml:space="preserve"> PAGEREF _Toc129374432 \h </w:instrText>
            </w:r>
            <w:r w:rsidR="00DE7376">
              <w:rPr>
                <w:webHidden/>
              </w:rPr>
            </w:r>
            <w:r w:rsidR="00DE7376">
              <w:rPr>
                <w:webHidden/>
              </w:rPr>
              <w:fldChar w:fldCharType="separate"/>
            </w:r>
            <w:r w:rsidR="00DE7376">
              <w:rPr>
                <w:webHidden/>
              </w:rPr>
              <w:t>25</w:t>
            </w:r>
            <w:r w:rsidR="00DE7376">
              <w:rPr>
                <w:webHidden/>
              </w:rPr>
              <w:fldChar w:fldCharType="end"/>
            </w:r>
          </w:hyperlink>
        </w:p>
        <w:p w14:paraId="5E6FB17C" w14:textId="77777777" w:rsidR="00DE7376" w:rsidRDefault="00924C9F">
          <w:pPr>
            <w:pStyle w:val="Obsah2"/>
            <w:tabs>
              <w:tab w:val="right" w:leader="dot" w:pos="7360"/>
            </w:tabs>
            <w:rPr>
              <w:rFonts w:eastAsiaTheme="minorEastAsia"/>
              <w:noProof/>
              <w:lang w:eastAsia="cs-CZ"/>
            </w:rPr>
          </w:pPr>
          <w:hyperlink w:anchor="_Toc129374433" w:history="1">
            <w:r w:rsidR="00DE7376" w:rsidRPr="00122602">
              <w:rPr>
                <w:rStyle w:val="Hypertextovodkaz"/>
                <w:noProof/>
              </w:rPr>
              <w:t>3 Člověk s duševním onemocněním v sociální práci</w:t>
            </w:r>
            <w:r w:rsidR="00DE7376">
              <w:rPr>
                <w:noProof/>
                <w:webHidden/>
              </w:rPr>
              <w:tab/>
            </w:r>
            <w:r w:rsidR="00DE7376">
              <w:rPr>
                <w:noProof/>
                <w:webHidden/>
              </w:rPr>
              <w:fldChar w:fldCharType="begin"/>
            </w:r>
            <w:r w:rsidR="00DE7376">
              <w:rPr>
                <w:noProof/>
                <w:webHidden/>
              </w:rPr>
              <w:instrText xml:space="preserve"> PAGEREF _Toc129374433 \h </w:instrText>
            </w:r>
            <w:r w:rsidR="00DE7376">
              <w:rPr>
                <w:noProof/>
                <w:webHidden/>
              </w:rPr>
            </w:r>
            <w:r w:rsidR="00DE7376">
              <w:rPr>
                <w:noProof/>
                <w:webHidden/>
              </w:rPr>
              <w:fldChar w:fldCharType="separate"/>
            </w:r>
            <w:r w:rsidR="00DE7376">
              <w:rPr>
                <w:noProof/>
                <w:webHidden/>
              </w:rPr>
              <w:t>27</w:t>
            </w:r>
            <w:r w:rsidR="00DE7376">
              <w:rPr>
                <w:noProof/>
                <w:webHidden/>
              </w:rPr>
              <w:fldChar w:fldCharType="end"/>
            </w:r>
          </w:hyperlink>
        </w:p>
        <w:p w14:paraId="7DF8D49C" w14:textId="77777777" w:rsidR="00DE7376" w:rsidRDefault="00924C9F">
          <w:pPr>
            <w:pStyle w:val="Obsah3"/>
            <w:rPr>
              <w:rFonts w:eastAsiaTheme="minorEastAsia"/>
              <w:lang w:eastAsia="cs-CZ"/>
            </w:rPr>
          </w:pPr>
          <w:hyperlink w:anchor="_Toc129374434" w:history="1">
            <w:r w:rsidR="00DE7376" w:rsidRPr="00122602">
              <w:rPr>
                <w:rStyle w:val="Hypertextovodkaz"/>
              </w:rPr>
              <w:t>3.1 Specifické potřeby osob s duševním onemocněním</w:t>
            </w:r>
            <w:r w:rsidR="00DE7376">
              <w:rPr>
                <w:webHidden/>
              </w:rPr>
              <w:tab/>
            </w:r>
            <w:r w:rsidR="00DE7376">
              <w:rPr>
                <w:webHidden/>
              </w:rPr>
              <w:fldChar w:fldCharType="begin"/>
            </w:r>
            <w:r w:rsidR="00DE7376">
              <w:rPr>
                <w:webHidden/>
              </w:rPr>
              <w:instrText xml:space="preserve"> PAGEREF _Toc129374434 \h </w:instrText>
            </w:r>
            <w:r w:rsidR="00DE7376">
              <w:rPr>
                <w:webHidden/>
              </w:rPr>
            </w:r>
            <w:r w:rsidR="00DE7376">
              <w:rPr>
                <w:webHidden/>
              </w:rPr>
              <w:fldChar w:fldCharType="separate"/>
            </w:r>
            <w:r w:rsidR="00DE7376">
              <w:rPr>
                <w:webHidden/>
              </w:rPr>
              <w:t>28</w:t>
            </w:r>
            <w:r w:rsidR="00DE7376">
              <w:rPr>
                <w:webHidden/>
              </w:rPr>
              <w:fldChar w:fldCharType="end"/>
            </w:r>
          </w:hyperlink>
        </w:p>
        <w:p w14:paraId="4E015A75" w14:textId="77777777" w:rsidR="00DE7376" w:rsidRDefault="00924C9F">
          <w:pPr>
            <w:pStyle w:val="Obsah3"/>
            <w:rPr>
              <w:rFonts w:eastAsiaTheme="minorEastAsia"/>
              <w:lang w:eastAsia="cs-CZ"/>
            </w:rPr>
          </w:pPr>
          <w:hyperlink w:anchor="_Toc129374435" w:history="1">
            <w:r w:rsidR="00DE7376" w:rsidRPr="00122602">
              <w:rPr>
                <w:rStyle w:val="Hypertextovodkaz"/>
              </w:rPr>
              <w:t>3.2 Systém sociálních služeb</w:t>
            </w:r>
            <w:r w:rsidR="00DE7376">
              <w:rPr>
                <w:webHidden/>
              </w:rPr>
              <w:tab/>
            </w:r>
            <w:r w:rsidR="00DE7376">
              <w:rPr>
                <w:webHidden/>
              </w:rPr>
              <w:fldChar w:fldCharType="begin"/>
            </w:r>
            <w:r w:rsidR="00DE7376">
              <w:rPr>
                <w:webHidden/>
              </w:rPr>
              <w:instrText xml:space="preserve"> PAGEREF _Toc129374435 \h </w:instrText>
            </w:r>
            <w:r w:rsidR="00DE7376">
              <w:rPr>
                <w:webHidden/>
              </w:rPr>
            </w:r>
            <w:r w:rsidR="00DE7376">
              <w:rPr>
                <w:webHidden/>
              </w:rPr>
              <w:fldChar w:fldCharType="separate"/>
            </w:r>
            <w:r w:rsidR="00DE7376">
              <w:rPr>
                <w:webHidden/>
              </w:rPr>
              <w:t>29</w:t>
            </w:r>
            <w:r w:rsidR="00DE7376">
              <w:rPr>
                <w:webHidden/>
              </w:rPr>
              <w:fldChar w:fldCharType="end"/>
            </w:r>
          </w:hyperlink>
        </w:p>
        <w:p w14:paraId="24F82906" w14:textId="77777777" w:rsidR="00DE7376" w:rsidRDefault="00924C9F">
          <w:pPr>
            <w:pStyle w:val="Obsah3"/>
            <w:rPr>
              <w:rFonts w:eastAsiaTheme="minorEastAsia"/>
              <w:lang w:eastAsia="cs-CZ"/>
            </w:rPr>
          </w:pPr>
          <w:hyperlink w:anchor="_Toc129374436" w:history="1">
            <w:r w:rsidR="00DE7376" w:rsidRPr="00122602">
              <w:rPr>
                <w:rStyle w:val="Hypertextovodkaz"/>
              </w:rPr>
              <w:t>3.3 Kategorizace sociálních služeb</w:t>
            </w:r>
            <w:r w:rsidR="00DE7376">
              <w:rPr>
                <w:webHidden/>
              </w:rPr>
              <w:tab/>
            </w:r>
            <w:r w:rsidR="00DE7376">
              <w:rPr>
                <w:webHidden/>
              </w:rPr>
              <w:fldChar w:fldCharType="begin"/>
            </w:r>
            <w:r w:rsidR="00DE7376">
              <w:rPr>
                <w:webHidden/>
              </w:rPr>
              <w:instrText xml:space="preserve"> PAGEREF _Toc129374436 \h </w:instrText>
            </w:r>
            <w:r w:rsidR="00DE7376">
              <w:rPr>
                <w:webHidden/>
              </w:rPr>
            </w:r>
            <w:r w:rsidR="00DE7376">
              <w:rPr>
                <w:webHidden/>
              </w:rPr>
              <w:fldChar w:fldCharType="separate"/>
            </w:r>
            <w:r w:rsidR="00DE7376">
              <w:rPr>
                <w:webHidden/>
              </w:rPr>
              <w:t>30</w:t>
            </w:r>
            <w:r w:rsidR="00DE7376">
              <w:rPr>
                <w:webHidden/>
              </w:rPr>
              <w:fldChar w:fldCharType="end"/>
            </w:r>
          </w:hyperlink>
        </w:p>
        <w:p w14:paraId="5F4AA1F2" w14:textId="77777777" w:rsidR="00DE7376" w:rsidRDefault="00924C9F">
          <w:pPr>
            <w:pStyle w:val="Obsah2"/>
            <w:tabs>
              <w:tab w:val="right" w:leader="dot" w:pos="7360"/>
            </w:tabs>
            <w:rPr>
              <w:rFonts w:eastAsiaTheme="minorEastAsia"/>
              <w:noProof/>
              <w:lang w:eastAsia="cs-CZ"/>
            </w:rPr>
          </w:pPr>
          <w:hyperlink w:anchor="_Toc129374437" w:history="1">
            <w:r w:rsidR="00DE7376" w:rsidRPr="00122602">
              <w:rPr>
                <w:rStyle w:val="Hypertextovodkaz"/>
                <w:noProof/>
              </w:rPr>
              <w:t>4 Sociální rehabilitace jako prevence</w:t>
            </w:r>
            <w:r w:rsidR="00DE7376">
              <w:rPr>
                <w:noProof/>
                <w:webHidden/>
              </w:rPr>
              <w:tab/>
            </w:r>
            <w:r w:rsidR="00DE7376">
              <w:rPr>
                <w:noProof/>
                <w:webHidden/>
              </w:rPr>
              <w:fldChar w:fldCharType="begin"/>
            </w:r>
            <w:r w:rsidR="00DE7376">
              <w:rPr>
                <w:noProof/>
                <w:webHidden/>
              </w:rPr>
              <w:instrText xml:space="preserve"> PAGEREF _Toc129374437 \h </w:instrText>
            </w:r>
            <w:r w:rsidR="00DE7376">
              <w:rPr>
                <w:noProof/>
                <w:webHidden/>
              </w:rPr>
            </w:r>
            <w:r w:rsidR="00DE7376">
              <w:rPr>
                <w:noProof/>
                <w:webHidden/>
              </w:rPr>
              <w:fldChar w:fldCharType="separate"/>
            </w:r>
            <w:r w:rsidR="00DE7376">
              <w:rPr>
                <w:noProof/>
                <w:webHidden/>
              </w:rPr>
              <w:t>34</w:t>
            </w:r>
            <w:r w:rsidR="00DE7376">
              <w:rPr>
                <w:noProof/>
                <w:webHidden/>
              </w:rPr>
              <w:fldChar w:fldCharType="end"/>
            </w:r>
          </w:hyperlink>
        </w:p>
        <w:p w14:paraId="4D33A7CA" w14:textId="77777777" w:rsidR="00DE7376" w:rsidRDefault="00924C9F">
          <w:pPr>
            <w:pStyle w:val="Obsah3"/>
            <w:rPr>
              <w:rFonts w:eastAsiaTheme="minorEastAsia"/>
              <w:lang w:eastAsia="cs-CZ"/>
            </w:rPr>
          </w:pPr>
          <w:hyperlink w:anchor="_Toc129374438" w:history="1">
            <w:r w:rsidR="00DE7376" w:rsidRPr="00122602">
              <w:rPr>
                <w:rStyle w:val="Hypertextovodkaz"/>
              </w:rPr>
              <w:t>4.1 Sociální rehabilitace a legislativa</w:t>
            </w:r>
            <w:r w:rsidR="00DE7376">
              <w:rPr>
                <w:webHidden/>
              </w:rPr>
              <w:tab/>
            </w:r>
            <w:r w:rsidR="00DE7376">
              <w:rPr>
                <w:webHidden/>
              </w:rPr>
              <w:fldChar w:fldCharType="begin"/>
            </w:r>
            <w:r w:rsidR="00DE7376">
              <w:rPr>
                <w:webHidden/>
              </w:rPr>
              <w:instrText xml:space="preserve"> PAGEREF _Toc129374438 \h </w:instrText>
            </w:r>
            <w:r w:rsidR="00DE7376">
              <w:rPr>
                <w:webHidden/>
              </w:rPr>
            </w:r>
            <w:r w:rsidR="00DE7376">
              <w:rPr>
                <w:webHidden/>
              </w:rPr>
              <w:fldChar w:fldCharType="separate"/>
            </w:r>
            <w:r w:rsidR="00DE7376">
              <w:rPr>
                <w:webHidden/>
              </w:rPr>
              <w:t>34</w:t>
            </w:r>
            <w:r w:rsidR="00DE7376">
              <w:rPr>
                <w:webHidden/>
              </w:rPr>
              <w:fldChar w:fldCharType="end"/>
            </w:r>
          </w:hyperlink>
        </w:p>
        <w:p w14:paraId="51B8D948" w14:textId="77777777" w:rsidR="00DE7376" w:rsidRDefault="00924C9F">
          <w:pPr>
            <w:pStyle w:val="Obsah3"/>
            <w:rPr>
              <w:rFonts w:eastAsiaTheme="minorEastAsia"/>
              <w:lang w:eastAsia="cs-CZ"/>
            </w:rPr>
          </w:pPr>
          <w:hyperlink w:anchor="_Toc129374439" w:history="1">
            <w:r w:rsidR="00DE7376" w:rsidRPr="00122602">
              <w:rPr>
                <w:rStyle w:val="Hypertextovodkaz"/>
              </w:rPr>
              <w:t>4.2 Zařízení sociální rehabilitace pro osoby s duševním onemocněním</w:t>
            </w:r>
            <w:r w:rsidR="00DE7376">
              <w:rPr>
                <w:webHidden/>
              </w:rPr>
              <w:tab/>
            </w:r>
            <w:r w:rsidR="00DE7376">
              <w:rPr>
                <w:webHidden/>
              </w:rPr>
              <w:fldChar w:fldCharType="begin"/>
            </w:r>
            <w:r w:rsidR="00DE7376">
              <w:rPr>
                <w:webHidden/>
              </w:rPr>
              <w:instrText xml:space="preserve"> PAGEREF _Toc129374439 \h </w:instrText>
            </w:r>
            <w:r w:rsidR="00DE7376">
              <w:rPr>
                <w:webHidden/>
              </w:rPr>
            </w:r>
            <w:r w:rsidR="00DE7376">
              <w:rPr>
                <w:webHidden/>
              </w:rPr>
              <w:fldChar w:fldCharType="separate"/>
            </w:r>
            <w:r w:rsidR="00DE7376">
              <w:rPr>
                <w:webHidden/>
              </w:rPr>
              <w:t>35</w:t>
            </w:r>
            <w:r w:rsidR="00DE7376">
              <w:rPr>
                <w:webHidden/>
              </w:rPr>
              <w:fldChar w:fldCharType="end"/>
            </w:r>
          </w:hyperlink>
        </w:p>
        <w:p w14:paraId="3B748463" w14:textId="77777777" w:rsidR="00DE7376" w:rsidRDefault="00924C9F">
          <w:pPr>
            <w:pStyle w:val="Obsah1"/>
            <w:tabs>
              <w:tab w:val="right" w:leader="dot" w:pos="7360"/>
            </w:tabs>
            <w:rPr>
              <w:rFonts w:eastAsiaTheme="minorEastAsia"/>
              <w:noProof/>
              <w:lang w:eastAsia="cs-CZ"/>
            </w:rPr>
          </w:pPr>
          <w:hyperlink w:anchor="_Toc129374440" w:history="1">
            <w:r w:rsidR="00DE7376" w:rsidRPr="00122602">
              <w:rPr>
                <w:rStyle w:val="Hypertextovodkaz"/>
                <w:noProof/>
              </w:rPr>
              <w:t>Empirická část</w:t>
            </w:r>
            <w:r w:rsidR="00DE7376">
              <w:rPr>
                <w:noProof/>
                <w:webHidden/>
              </w:rPr>
              <w:tab/>
            </w:r>
            <w:r w:rsidR="00DE7376">
              <w:rPr>
                <w:noProof/>
                <w:webHidden/>
              </w:rPr>
              <w:fldChar w:fldCharType="begin"/>
            </w:r>
            <w:r w:rsidR="00DE7376">
              <w:rPr>
                <w:noProof/>
                <w:webHidden/>
              </w:rPr>
              <w:instrText xml:space="preserve"> PAGEREF _Toc129374440 \h </w:instrText>
            </w:r>
            <w:r w:rsidR="00DE7376">
              <w:rPr>
                <w:noProof/>
                <w:webHidden/>
              </w:rPr>
            </w:r>
            <w:r w:rsidR="00DE7376">
              <w:rPr>
                <w:noProof/>
                <w:webHidden/>
              </w:rPr>
              <w:fldChar w:fldCharType="separate"/>
            </w:r>
            <w:r w:rsidR="00DE7376">
              <w:rPr>
                <w:noProof/>
                <w:webHidden/>
              </w:rPr>
              <w:t>38</w:t>
            </w:r>
            <w:r w:rsidR="00DE7376">
              <w:rPr>
                <w:noProof/>
                <w:webHidden/>
              </w:rPr>
              <w:fldChar w:fldCharType="end"/>
            </w:r>
          </w:hyperlink>
        </w:p>
        <w:p w14:paraId="00078CA8" w14:textId="77777777" w:rsidR="00DE7376" w:rsidRDefault="00924C9F">
          <w:pPr>
            <w:pStyle w:val="Obsah2"/>
            <w:tabs>
              <w:tab w:val="right" w:leader="dot" w:pos="7360"/>
            </w:tabs>
            <w:rPr>
              <w:rFonts w:eastAsiaTheme="minorEastAsia"/>
              <w:noProof/>
              <w:lang w:eastAsia="cs-CZ"/>
            </w:rPr>
          </w:pPr>
          <w:hyperlink w:anchor="_Toc129374441" w:history="1">
            <w:r w:rsidR="00DE7376" w:rsidRPr="00122602">
              <w:rPr>
                <w:rStyle w:val="Hypertextovodkaz"/>
                <w:noProof/>
              </w:rPr>
              <w:t>5 Metodologie výzkumu</w:t>
            </w:r>
            <w:r w:rsidR="00DE7376">
              <w:rPr>
                <w:noProof/>
                <w:webHidden/>
              </w:rPr>
              <w:tab/>
            </w:r>
            <w:r w:rsidR="00DE7376">
              <w:rPr>
                <w:noProof/>
                <w:webHidden/>
              </w:rPr>
              <w:fldChar w:fldCharType="begin"/>
            </w:r>
            <w:r w:rsidR="00DE7376">
              <w:rPr>
                <w:noProof/>
                <w:webHidden/>
              </w:rPr>
              <w:instrText xml:space="preserve"> PAGEREF _Toc129374441 \h </w:instrText>
            </w:r>
            <w:r w:rsidR="00DE7376">
              <w:rPr>
                <w:noProof/>
                <w:webHidden/>
              </w:rPr>
            </w:r>
            <w:r w:rsidR="00DE7376">
              <w:rPr>
                <w:noProof/>
                <w:webHidden/>
              </w:rPr>
              <w:fldChar w:fldCharType="separate"/>
            </w:r>
            <w:r w:rsidR="00DE7376">
              <w:rPr>
                <w:noProof/>
                <w:webHidden/>
              </w:rPr>
              <w:t>38</w:t>
            </w:r>
            <w:r w:rsidR="00DE7376">
              <w:rPr>
                <w:noProof/>
                <w:webHidden/>
              </w:rPr>
              <w:fldChar w:fldCharType="end"/>
            </w:r>
          </w:hyperlink>
        </w:p>
        <w:p w14:paraId="3CABAF78" w14:textId="77777777" w:rsidR="00DE7376" w:rsidRDefault="00924C9F">
          <w:pPr>
            <w:pStyle w:val="Obsah3"/>
            <w:rPr>
              <w:rFonts w:eastAsiaTheme="minorEastAsia"/>
              <w:lang w:eastAsia="cs-CZ"/>
            </w:rPr>
          </w:pPr>
          <w:hyperlink w:anchor="_Toc129374442" w:history="1">
            <w:r w:rsidR="00DE7376" w:rsidRPr="00122602">
              <w:rPr>
                <w:rStyle w:val="Hypertextovodkaz"/>
              </w:rPr>
              <w:t>5.1 Cíl práce a výzkumné otázky</w:t>
            </w:r>
            <w:r w:rsidR="00DE7376">
              <w:rPr>
                <w:webHidden/>
              </w:rPr>
              <w:tab/>
            </w:r>
            <w:r w:rsidR="00DE7376">
              <w:rPr>
                <w:webHidden/>
              </w:rPr>
              <w:fldChar w:fldCharType="begin"/>
            </w:r>
            <w:r w:rsidR="00DE7376">
              <w:rPr>
                <w:webHidden/>
              </w:rPr>
              <w:instrText xml:space="preserve"> PAGEREF _Toc129374442 \h </w:instrText>
            </w:r>
            <w:r w:rsidR="00DE7376">
              <w:rPr>
                <w:webHidden/>
              </w:rPr>
            </w:r>
            <w:r w:rsidR="00DE7376">
              <w:rPr>
                <w:webHidden/>
              </w:rPr>
              <w:fldChar w:fldCharType="separate"/>
            </w:r>
            <w:r w:rsidR="00DE7376">
              <w:rPr>
                <w:webHidden/>
              </w:rPr>
              <w:t>38</w:t>
            </w:r>
            <w:r w:rsidR="00DE7376">
              <w:rPr>
                <w:webHidden/>
              </w:rPr>
              <w:fldChar w:fldCharType="end"/>
            </w:r>
          </w:hyperlink>
        </w:p>
        <w:p w14:paraId="21776F68" w14:textId="77777777" w:rsidR="00DE7376" w:rsidRDefault="00924C9F">
          <w:pPr>
            <w:pStyle w:val="Obsah3"/>
            <w:rPr>
              <w:rFonts w:eastAsiaTheme="minorEastAsia"/>
              <w:lang w:eastAsia="cs-CZ"/>
            </w:rPr>
          </w:pPr>
          <w:hyperlink w:anchor="_Toc129374443" w:history="1">
            <w:r w:rsidR="00DE7376" w:rsidRPr="00122602">
              <w:rPr>
                <w:rStyle w:val="Hypertextovodkaz"/>
              </w:rPr>
              <w:t>5.2 Popis výzkumné metody a design výzkumu</w:t>
            </w:r>
            <w:r w:rsidR="00DE7376">
              <w:rPr>
                <w:webHidden/>
              </w:rPr>
              <w:tab/>
            </w:r>
            <w:r w:rsidR="00DE7376">
              <w:rPr>
                <w:webHidden/>
              </w:rPr>
              <w:fldChar w:fldCharType="begin"/>
            </w:r>
            <w:r w:rsidR="00DE7376">
              <w:rPr>
                <w:webHidden/>
              </w:rPr>
              <w:instrText xml:space="preserve"> PAGEREF _Toc129374443 \h </w:instrText>
            </w:r>
            <w:r w:rsidR="00DE7376">
              <w:rPr>
                <w:webHidden/>
              </w:rPr>
            </w:r>
            <w:r w:rsidR="00DE7376">
              <w:rPr>
                <w:webHidden/>
              </w:rPr>
              <w:fldChar w:fldCharType="separate"/>
            </w:r>
            <w:r w:rsidR="00DE7376">
              <w:rPr>
                <w:webHidden/>
              </w:rPr>
              <w:t>39</w:t>
            </w:r>
            <w:r w:rsidR="00DE7376">
              <w:rPr>
                <w:webHidden/>
              </w:rPr>
              <w:fldChar w:fldCharType="end"/>
            </w:r>
          </w:hyperlink>
        </w:p>
        <w:p w14:paraId="7DF99D9A" w14:textId="77777777" w:rsidR="00DE7376" w:rsidRDefault="00924C9F">
          <w:pPr>
            <w:pStyle w:val="Obsah3"/>
            <w:rPr>
              <w:rFonts w:eastAsiaTheme="minorEastAsia"/>
              <w:lang w:eastAsia="cs-CZ"/>
            </w:rPr>
          </w:pPr>
          <w:hyperlink w:anchor="_Toc129374444" w:history="1">
            <w:r w:rsidR="00DE7376" w:rsidRPr="00122602">
              <w:rPr>
                <w:rStyle w:val="Hypertextovodkaz"/>
              </w:rPr>
              <w:t>5.3 Popis výběru techniky sběru dat</w:t>
            </w:r>
            <w:r w:rsidR="00DE7376">
              <w:rPr>
                <w:webHidden/>
              </w:rPr>
              <w:tab/>
            </w:r>
            <w:r w:rsidR="00DE7376">
              <w:rPr>
                <w:webHidden/>
              </w:rPr>
              <w:fldChar w:fldCharType="begin"/>
            </w:r>
            <w:r w:rsidR="00DE7376">
              <w:rPr>
                <w:webHidden/>
              </w:rPr>
              <w:instrText xml:space="preserve"> PAGEREF _Toc129374444 \h </w:instrText>
            </w:r>
            <w:r w:rsidR="00DE7376">
              <w:rPr>
                <w:webHidden/>
              </w:rPr>
            </w:r>
            <w:r w:rsidR="00DE7376">
              <w:rPr>
                <w:webHidden/>
              </w:rPr>
              <w:fldChar w:fldCharType="separate"/>
            </w:r>
            <w:r w:rsidR="00DE7376">
              <w:rPr>
                <w:webHidden/>
              </w:rPr>
              <w:t>41</w:t>
            </w:r>
            <w:r w:rsidR="00DE7376">
              <w:rPr>
                <w:webHidden/>
              </w:rPr>
              <w:fldChar w:fldCharType="end"/>
            </w:r>
          </w:hyperlink>
        </w:p>
        <w:p w14:paraId="6C201F51" w14:textId="77777777" w:rsidR="00DE7376" w:rsidRDefault="00924C9F">
          <w:pPr>
            <w:pStyle w:val="Obsah3"/>
            <w:rPr>
              <w:rFonts w:eastAsiaTheme="minorEastAsia"/>
              <w:lang w:eastAsia="cs-CZ"/>
            </w:rPr>
          </w:pPr>
          <w:hyperlink w:anchor="_Toc129374445" w:history="1">
            <w:r w:rsidR="00DE7376" w:rsidRPr="00122602">
              <w:rPr>
                <w:rStyle w:val="Hypertextovodkaz"/>
              </w:rPr>
              <w:t>5.4 Charakteristika výzkumného souboru</w:t>
            </w:r>
            <w:r w:rsidR="00DE7376">
              <w:rPr>
                <w:webHidden/>
              </w:rPr>
              <w:tab/>
            </w:r>
            <w:r w:rsidR="00DE7376">
              <w:rPr>
                <w:webHidden/>
              </w:rPr>
              <w:fldChar w:fldCharType="begin"/>
            </w:r>
            <w:r w:rsidR="00DE7376">
              <w:rPr>
                <w:webHidden/>
              </w:rPr>
              <w:instrText xml:space="preserve"> PAGEREF _Toc129374445 \h </w:instrText>
            </w:r>
            <w:r w:rsidR="00DE7376">
              <w:rPr>
                <w:webHidden/>
              </w:rPr>
            </w:r>
            <w:r w:rsidR="00DE7376">
              <w:rPr>
                <w:webHidden/>
              </w:rPr>
              <w:fldChar w:fldCharType="separate"/>
            </w:r>
            <w:r w:rsidR="00DE7376">
              <w:rPr>
                <w:webHidden/>
              </w:rPr>
              <w:t>43</w:t>
            </w:r>
            <w:r w:rsidR="00DE7376">
              <w:rPr>
                <w:webHidden/>
              </w:rPr>
              <w:fldChar w:fldCharType="end"/>
            </w:r>
          </w:hyperlink>
        </w:p>
        <w:p w14:paraId="275E68BA" w14:textId="77777777" w:rsidR="00DE7376" w:rsidRDefault="00924C9F">
          <w:pPr>
            <w:pStyle w:val="Obsah3"/>
            <w:rPr>
              <w:rFonts w:eastAsiaTheme="minorEastAsia"/>
              <w:lang w:eastAsia="cs-CZ"/>
            </w:rPr>
          </w:pPr>
          <w:hyperlink w:anchor="_Toc129374446" w:history="1">
            <w:r w:rsidR="00DE7376" w:rsidRPr="00122602">
              <w:rPr>
                <w:rStyle w:val="Hypertextovodkaz"/>
              </w:rPr>
              <w:t>5.5 Kazuistiky</w:t>
            </w:r>
            <w:r w:rsidR="00DE7376">
              <w:rPr>
                <w:webHidden/>
              </w:rPr>
              <w:tab/>
            </w:r>
            <w:r w:rsidR="00DE7376">
              <w:rPr>
                <w:webHidden/>
              </w:rPr>
              <w:fldChar w:fldCharType="begin"/>
            </w:r>
            <w:r w:rsidR="00DE7376">
              <w:rPr>
                <w:webHidden/>
              </w:rPr>
              <w:instrText xml:space="preserve"> PAGEREF _Toc129374446 \h </w:instrText>
            </w:r>
            <w:r w:rsidR="00DE7376">
              <w:rPr>
                <w:webHidden/>
              </w:rPr>
            </w:r>
            <w:r w:rsidR="00DE7376">
              <w:rPr>
                <w:webHidden/>
              </w:rPr>
              <w:fldChar w:fldCharType="separate"/>
            </w:r>
            <w:r w:rsidR="00DE7376">
              <w:rPr>
                <w:webHidden/>
              </w:rPr>
              <w:t>44</w:t>
            </w:r>
            <w:r w:rsidR="00DE7376">
              <w:rPr>
                <w:webHidden/>
              </w:rPr>
              <w:fldChar w:fldCharType="end"/>
            </w:r>
          </w:hyperlink>
        </w:p>
        <w:p w14:paraId="6BE47C9D" w14:textId="77777777" w:rsidR="00DE7376" w:rsidRDefault="00924C9F">
          <w:pPr>
            <w:pStyle w:val="Obsah3"/>
            <w:rPr>
              <w:rFonts w:eastAsiaTheme="minorEastAsia"/>
              <w:lang w:eastAsia="cs-CZ"/>
            </w:rPr>
          </w:pPr>
          <w:hyperlink w:anchor="_Toc129374447" w:history="1">
            <w:r w:rsidR="00DE7376" w:rsidRPr="00122602">
              <w:rPr>
                <w:rStyle w:val="Hypertextovodkaz"/>
              </w:rPr>
              <w:t>5.6 Vyhodnocení dat, prezentace výsledků</w:t>
            </w:r>
            <w:r w:rsidR="00DE7376">
              <w:rPr>
                <w:webHidden/>
              </w:rPr>
              <w:tab/>
            </w:r>
            <w:r w:rsidR="00DE7376">
              <w:rPr>
                <w:webHidden/>
              </w:rPr>
              <w:fldChar w:fldCharType="begin"/>
            </w:r>
            <w:r w:rsidR="00DE7376">
              <w:rPr>
                <w:webHidden/>
              </w:rPr>
              <w:instrText xml:space="preserve"> PAGEREF _Toc129374447 \h </w:instrText>
            </w:r>
            <w:r w:rsidR="00DE7376">
              <w:rPr>
                <w:webHidden/>
              </w:rPr>
            </w:r>
            <w:r w:rsidR="00DE7376">
              <w:rPr>
                <w:webHidden/>
              </w:rPr>
              <w:fldChar w:fldCharType="separate"/>
            </w:r>
            <w:r w:rsidR="00DE7376">
              <w:rPr>
                <w:webHidden/>
              </w:rPr>
              <w:t>54</w:t>
            </w:r>
            <w:r w:rsidR="00DE7376">
              <w:rPr>
                <w:webHidden/>
              </w:rPr>
              <w:fldChar w:fldCharType="end"/>
            </w:r>
          </w:hyperlink>
        </w:p>
        <w:p w14:paraId="378D7318" w14:textId="77777777" w:rsidR="00DE7376" w:rsidRDefault="00924C9F">
          <w:pPr>
            <w:pStyle w:val="Obsah1"/>
            <w:tabs>
              <w:tab w:val="right" w:leader="dot" w:pos="7360"/>
            </w:tabs>
            <w:rPr>
              <w:rFonts w:eastAsiaTheme="minorEastAsia"/>
              <w:noProof/>
              <w:lang w:eastAsia="cs-CZ"/>
            </w:rPr>
          </w:pPr>
          <w:hyperlink w:anchor="_Toc129374448" w:history="1">
            <w:r w:rsidR="00DE7376" w:rsidRPr="00122602">
              <w:rPr>
                <w:rStyle w:val="Hypertextovodkaz"/>
                <w:noProof/>
              </w:rPr>
              <w:t>Diskuse</w:t>
            </w:r>
            <w:r w:rsidR="00DE7376">
              <w:rPr>
                <w:noProof/>
                <w:webHidden/>
              </w:rPr>
              <w:tab/>
            </w:r>
            <w:r w:rsidR="00DE7376">
              <w:rPr>
                <w:noProof/>
                <w:webHidden/>
              </w:rPr>
              <w:fldChar w:fldCharType="begin"/>
            </w:r>
            <w:r w:rsidR="00DE7376">
              <w:rPr>
                <w:noProof/>
                <w:webHidden/>
              </w:rPr>
              <w:instrText xml:space="preserve"> PAGEREF _Toc129374448 \h </w:instrText>
            </w:r>
            <w:r w:rsidR="00DE7376">
              <w:rPr>
                <w:noProof/>
                <w:webHidden/>
              </w:rPr>
            </w:r>
            <w:r w:rsidR="00DE7376">
              <w:rPr>
                <w:noProof/>
                <w:webHidden/>
              </w:rPr>
              <w:fldChar w:fldCharType="separate"/>
            </w:r>
            <w:r w:rsidR="00DE7376">
              <w:rPr>
                <w:noProof/>
                <w:webHidden/>
              </w:rPr>
              <w:t>58</w:t>
            </w:r>
            <w:r w:rsidR="00DE7376">
              <w:rPr>
                <w:noProof/>
                <w:webHidden/>
              </w:rPr>
              <w:fldChar w:fldCharType="end"/>
            </w:r>
          </w:hyperlink>
        </w:p>
        <w:p w14:paraId="48853476" w14:textId="77777777" w:rsidR="00DE7376" w:rsidRDefault="00924C9F">
          <w:pPr>
            <w:pStyle w:val="Obsah1"/>
            <w:tabs>
              <w:tab w:val="right" w:leader="dot" w:pos="7360"/>
            </w:tabs>
            <w:rPr>
              <w:rFonts w:eastAsiaTheme="minorEastAsia"/>
              <w:noProof/>
              <w:lang w:eastAsia="cs-CZ"/>
            </w:rPr>
          </w:pPr>
          <w:hyperlink w:anchor="_Toc129374449" w:history="1">
            <w:r w:rsidR="00DE7376" w:rsidRPr="00122602">
              <w:rPr>
                <w:rStyle w:val="Hypertextovodkaz"/>
                <w:noProof/>
              </w:rPr>
              <w:t>Závěr</w:t>
            </w:r>
            <w:r w:rsidR="00DE7376">
              <w:rPr>
                <w:noProof/>
                <w:webHidden/>
              </w:rPr>
              <w:tab/>
            </w:r>
            <w:r w:rsidR="00DE7376">
              <w:rPr>
                <w:noProof/>
                <w:webHidden/>
              </w:rPr>
              <w:fldChar w:fldCharType="begin"/>
            </w:r>
            <w:r w:rsidR="00DE7376">
              <w:rPr>
                <w:noProof/>
                <w:webHidden/>
              </w:rPr>
              <w:instrText xml:space="preserve"> PAGEREF _Toc129374449 \h </w:instrText>
            </w:r>
            <w:r w:rsidR="00DE7376">
              <w:rPr>
                <w:noProof/>
                <w:webHidden/>
              </w:rPr>
            </w:r>
            <w:r w:rsidR="00DE7376">
              <w:rPr>
                <w:noProof/>
                <w:webHidden/>
              </w:rPr>
              <w:fldChar w:fldCharType="separate"/>
            </w:r>
            <w:r w:rsidR="00DE7376">
              <w:rPr>
                <w:noProof/>
                <w:webHidden/>
              </w:rPr>
              <w:t>60</w:t>
            </w:r>
            <w:r w:rsidR="00DE7376">
              <w:rPr>
                <w:noProof/>
                <w:webHidden/>
              </w:rPr>
              <w:fldChar w:fldCharType="end"/>
            </w:r>
          </w:hyperlink>
        </w:p>
        <w:p w14:paraId="393A7D6A" w14:textId="77777777" w:rsidR="00DE7376" w:rsidRDefault="00924C9F">
          <w:pPr>
            <w:pStyle w:val="Obsah1"/>
            <w:tabs>
              <w:tab w:val="right" w:leader="dot" w:pos="7360"/>
            </w:tabs>
            <w:rPr>
              <w:rFonts w:eastAsiaTheme="minorEastAsia"/>
              <w:noProof/>
              <w:lang w:eastAsia="cs-CZ"/>
            </w:rPr>
          </w:pPr>
          <w:hyperlink w:anchor="_Toc129374450" w:history="1">
            <w:r w:rsidR="00DE7376" w:rsidRPr="00122602">
              <w:rPr>
                <w:rStyle w:val="Hypertextovodkaz"/>
                <w:noProof/>
              </w:rPr>
              <w:t>Seznam literatury a zdrojů</w:t>
            </w:r>
            <w:r w:rsidR="00DE7376">
              <w:rPr>
                <w:noProof/>
                <w:webHidden/>
              </w:rPr>
              <w:tab/>
            </w:r>
            <w:r w:rsidR="00DE7376">
              <w:rPr>
                <w:noProof/>
                <w:webHidden/>
              </w:rPr>
              <w:fldChar w:fldCharType="begin"/>
            </w:r>
            <w:r w:rsidR="00DE7376">
              <w:rPr>
                <w:noProof/>
                <w:webHidden/>
              </w:rPr>
              <w:instrText xml:space="preserve"> PAGEREF _Toc129374450 \h </w:instrText>
            </w:r>
            <w:r w:rsidR="00DE7376">
              <w:rPr>
                <w:noProof/>
                <w:webHidden/>
              </w:rPr>
            </w:r>
            <w:r w:rsidR="00DE7376">
              <w:rPr>
                <w:noProof/>
                <w:webHidden/>
              </w:rPr>
              <w:fldChar w:fldCharType="separate"/>
            </w:r>
            <w:r w:rsidR="00DE7376">
              <w:rPr>
                <w:noProof/>
                <w:webHidden/>
              </w:rPr>
              <w:t>62</w:t>
            </w:r>
            <w:r w:rsidR="00DE7376">
              <w:rPr>
                <w:noProof/>
                <w:webHidden/>
              </w:rPr>
              <w:fldChar w:fldCharType="end"/>
            </w:r>
          </w:hyperlink>
        </w:p>
        <w:p w14:paraId="0112E6A1" w14:textId="6D93ACB7" w:rsidR="00972980" w:rsidRDefault="004609D6" w:rsidP="00AC1465">
          <w:r>
            <w:rPr>
              <w:b/>
              <w:bCs/>
            </w:rPr>
            <w:fldChar w:fldCharType="end"/>
          </w:r>
        </w:p>
      </w:sdtContent>
    </w:sdt>
    <w:p w14:paraId="3F780DA9" w14:textId="77777777" w:rsidR="00A20DA6" w:rsidRDefault="00A20DA6" w:rsidP="00505A3F">
      <w:pPr>
        <w:pStyle w:val="Nadpis1"/>
      </w:pPr>
    </w:p>
    <w:p w14:paraId="11E099A6" w14:textId="303A2DA8" w:rsidR="00EC77B9" w:rsidRPr="00F34E27" w:rsidRDefault="00EC77B9" w:rsidP="00505A3F">
      <w:pPr>
        <w:pStyle w:val="Nadpis1"/>
      </w:pPr>
      <w:bookmarkStart w:id="3" w:name="_Toc129374420"/>
      <w:r w:rsidRPr="00F34E27">
        <w:t>Úvod</w:t>
      </w:r>
      <w:bookmarkEnd w:id="3"/>
    </w:p>
    <w:p w14:paraId="0CD1D4BE" w14:textId="77777777" w:rsidR="003D79A1" w:rsidRDefault="003D79A1" w:rsidP="00EC77B9">
      <w:pPr>
        <w:spacing w:after="0" w:line="240" w:lineRule="auto"/>
        <w:rPr>
          <w:rFonts w:ascii="Arial" w:eastAsia="Times New Roman" w:hAnsi="Arial" w:cs="Arial"/>
          <w:sz w:val="28"/>
          <w:szCs w:val="28"/>
          <w:lang w:eastAsia="cs-CZ"/>
        </w:rPr>
      </w:pPr>
    </w:p>
    <w:p w14:paraId="73F461B6" w14:textId="79D2F3FB" w:rsidR="003D79A1" w:rsidRPr="00CF2C13" w:rsidRDefault="003D79A1" w:rsidP="00AB070B">
      <w:pPr>
        <w:spacing w:after="0" w:line="240" w:lineRule="auto"/>
        <w:rPr>
          <w:rFonts w:ascii="Palatino Linotype" w:hAnsi="Palatino Linotype" w:cs="Segoe UI"/>
          <w:i/>
          <w:iCs/>
          <w:color w:val="333333"/>
          <w:sz w:val="24"/>
          <w:szCs w:val="24"/>
          <w:shd w:val="clear" w:color="auto" w:fill="FFFFFF"/>
        </w:rPr>
      </w:pPr>
      <w:r w:rsidRPr="00CF2C13">
        <w:rPr>
          <w:rFonts w:ascii="Palatino Linotype" w:hAnsi="Palatino Linotype" w:cs="Segoe UI"/>
          <w:i/>
          <w:iCs/>
          <w:color w:val="333333"/>
          <w:sz w:val="24"/>
          <w:szCs w:val="24"/>
          <w:shd w:val="clear" w:color="auto" w:fill="FFFFFF"/>
        </w:rPr>
        <w:t>„Nemocné tělo potřebuje lékaře, nemocná duše přítele.“  </w:t>
      </w:r>
    </w:p>
    <w:p w14:paraId="1DD71990" w14:textId="77777777" w:rsidR="00AB070B" w:rsidRDefault="003D79A1" w:rsidP="00AB070B">
      <w:pPr>
        <w:spacing w:after="0" w:line="240" w:lineRule="auto"/>
        <w:rPr>
          <w:rFonts w:ascii="Palatino Linotype" w:hAnsi="Palatino Linotype" w:cs="Segoe UI"/>
          <w:i/>
          <w:iCs/>
          <w:color w:val="333333"/>
          <w:sz w:val="24"/>
          <w:szCs w:val="24"/>
          <w:shd w:val="clear" w:color="auto" w:fill="FFFFFF"/>
        </w:rPr>
      </w:pPr>
      <w:r w:rsidRPr="00CF2C13">
        <w:rPr>
          <w:rFonts w:ascii="Palatino Linotype" w:hAnsi="Palatino Linotype" w:cs="Segoe UI"/>
          <w:i/>
          <w:iCs/>
          <w:color w:val="333333"/>
          <w:sz w:val="24"/>
          <w:szCs w:val="24"/>
          <w:shd w:val="clear" w:color="auto" w:fill="FFFFFF"/>
        </w:rPr>
        <w:t xml:space="preserve"> </w:t>
      </w:r>
    </w:p>
    <w:p w14:paraId="3CCF0570" w14:textId="239D2225" w:rsidR="003D79A1" w:rsidRPr="00EC77B9" w:rsidRDefault="00AB070B" w:rsidP="00AB070B">
      <w:pPr>
        <w:spacing w:after="0" w:line="240" w:lineRule="auto"/>
        <w:rPr>
          <w:rFonts w:ascii="Palatino Linotype" w:eastAsia="Times New Roman" w:hAnsi="Palatino Linotype" w:cs="Arial"/>
          <w:i/>
          <w:iCs/>
          <w:sz w:val="24"/>
          <w:szCs w:val="24"/>
          <w:lang w:eastAsia="cs-CZ"/>
        </w:rPr>
      </w:pPr>
      <w:r>
        <w:rPr>
          <w:rFonts w:ascii="Palatino Linotype" w:hAnsi="Palatino Linotype" w:cs="Segoe UI"/>
          <w:i/>
          <w:iCs/>
          <w:color w:val="333333"/>
          <w:sz w:val="24"/>
          <w:szCs w:val="24"/>
          <w:shd w:val="clear" w:color="auto" w:fill="FFFFFF"/>
        </w:rPr>
        <w:t xml:space="preserve">                                        </w:t>
      </w:r>
      <w:r w:rsidR="003D79A1" w:rsidRPr="00CF2C13">
        <w:rPr>
          <w:rFonts w:ascii="Palatino Linotype" w:hAnsi="Palatino Linotype" w:cs="Segoe UI"/>
          <w:i/>
          <w:iCs/>
          <w:color w:val="333333"/>
          <w:sz w:val="24"/>
          <w:szCs w:val="24"/>
          <w:shd w:val="clear" w:color="auto" w:fill="FFFFFF"/>
        </w:rPr>
        <w:t xml:space="preserve">Menandros řecký dramatik </w:t>
      </w:r>
      <w:r w:rsidRPr="00CF2C13">
        <w:rPr>
          <w:rFonts w:ascii="Palatino Linotype" w:hAnsi="Palatino Linotype" w:cs="Segoe UI"/>
          <w:i/>
          <w:iCs/>
          <w:color w:val="333333"/>
          <w:sz w:val="24"/>
          <w:szCs w:val="24"/>
          <w:shd w:val="clear" w:color="auto" w:fill="FFFFFF"/>
        </w:rPr>
        <w:t>342–291</w:t>
      </w:r>
      <w:r w:rsidR="003D79A1" w:rsidRPr="00CF2C13">
        <w:rPr>
          <w:rFonts w:ascii="Palatino Linotype" w:hAnsi="Palatino Linotype" w:cs="Segoe UI"/>
          <w:i/>
          <w:iCs/>
          <w:color w:val="333333"/>
          <w:sz w:val="24"/>
          <w:szCs w:val="24"/>
          <w:shd w:val="clear" w:color="auto" w:fill="FFFFFF"/>
        </w:rPr>
        <w:t xml:space="preserve"> př. n. l.</w:t>
      </w:r>
      <w:r w:rsidR="003D79A1" w:rsidRPr="00CF2C13">
        <w:rPr>
          <w:rFonts w:ascii="Palatino Linotype" w:hAnsi="Palatino Linotype" w:cs="Segoe UI"/>
          <w:i/>
          <w:iCs/>
          <w:color w:val="333333"/>
          <w:sz w:val="24"/>
          <w:szCs w:val="24"/>
        </w:rPr>
        <w:br/>
      </w:r>
      <w:r w:rsidR="003D79A1" w:rsidRPr="00CF2C13">
        <w:rPr>
          <w:rFonts w:ascii="Palatino Linotype" w:hAnsi="Palatino Linotype" w:cs="Segoe UI"/>
          <w:i/>
          <w:iCs/>
          <w:color w:val="333333"/>
          <w:sz w:val="24"/>
          <w:szCs w:val="24"/>
        </w:rPr>
        <w:br/>
      </w:r>
    </w:p>
    <w:p w14:paraId="7073390A" w14:textId="77777777" w:rsidR="00EC77B9" w:rsidRPr="00EC77B9" w:rsidRDefault="00EC77B9" w:rsidP="00EC77B9">
      <w:pPr>
        <w:spacing w:after="0" w:line="360" w:lineRule="auto"/>
        <w:jc w:val="both"/>
        <w:rPr>
          <w:rFonts w:ascii="Arial" w:eastAsia="Times New Roman" w:hAnsi="Arial" w:cs="Arial"/>
          <w:lang w:eastAsia="cs-CZ"/>
        </w:rPr>
      </w:pPr>
    </w:p>
    <w:p w14:paraId="0F601645" w14:textId="7D05E182" w:rsidR="00EC77B9" w:rsidRPr="00EC77B9" w:rsidRDefault="00EC77B9" w:rsidP="00EC77B9">
      <w:pPr>
        <w:spacing w:after="0" w:line="360" w:lineRule="auto"/>
        <w:jc w:val="both"/>
        <w:rPr>
          <w:rFonts w:ascii="Palatino Linotype" w:eastAsia="Times New Roman" w:hAnsi="Palatino Linotype" w:cs="Arial"/>
          <w:sz w:val="24"/>
          <w:szCs w:val="24"/>
          <w:lang w:eastAsia="cs-CZ"/>
        </w:rPr>
      </w:pPr>
      <w:r w:rsidRPr="00EC77B9">
        <w:rPr>
          <w:rFonts w:ascii="Palatino Linotype" w:eastAsia="Times New Roman" w:hAnsi="Palatino Linotype" w:cs="Arial"/>
          <w:sz w:val="24"/>
          <w:szCs w:val="24"/>
          <w:lang w:eastAsia="cs-CZ"/>
        </w:rPr>
        <w:t xml:space="preserve">K výběru tématu mé bakalářské práce mě přivedla skutečnost, že pracuji ve středisku sociální rehabilitace pro lidi s duševním onemocněním. Toto téma volím proto, že chci zjistit, zda lidem, kteří trpí různými formami duševního onemocnění, je poskytována dostatečná podpora. Zda služba sociální rehabilitace je schopná těmto lidem pomoci při návratu do běžného života. Zda lidé, kteří </w:t>
      </w:r>
      <w:r w:rsidR="00156CC9">
        <w:rPr>
          <w:rFonts w:ascii="Palatino Linotype" w:eastAsia="Times New Roman" w:hAnsi="Palatino Linotype" w:cs="Arial"/>
          <w:sz w:val="24"/>
          <w:szCs w:val="24"/>
          <w:lang w:eastAsia="cs-CZ"/>
        </w:rPr>
        <w:t xml:space="preserve">se </w:t>
      </w:r>
      <w:r w:rsidRPr="00EC77B9">
        <w:rPr>
          <w:rFonts w:ascii="Palatino Linotype" w:eastAsia="Times New Roman" w:hAnsi="Palatino Linotype" w:cs="Arial"/>
          <w:sz w:val="24"/>
          <w:szCs w:val="24"/>
          <w:lang w:eastAsia="cs-CZ"/>
        </w:rPr>
        <w:t>služb</w:t>
      </w:r>
      <w:r w:rsidR="00156CC9">
        <w:rPr>
          <w:rFonts w:ascii="Palatino Linotype" w:eastAsia="Times New Roman" w:hAnsi="Palatino Linotype" w:cs="Arial"/>
          <w:sz w:val="24"/>
          <w:szCs w:val="24"/>
          <w:lang w:eastAsia="cs-CZ"/>
        </w:rPr>
        <w:t>o</w:t>
      </w:r>
      <w:r w:rsidRPr="00EC77B9">
        <w:rPr>
          <w:rFonts w:ascii="Palatino Linotype" w:eastAsia="Times New Roman" w:hAnsi="Palatino Linotype" w:cs="Arial"/>
          <w:sz w:val="24"/>
          <w:szCs w:val="24"/>
          <w:lang w:eastAsia="cs-CZ"/>
        </w:rPr>
        <w:t>u sociální rehabilitace</w:t>
      </w:r>
      <w:r w:rsidR="00156CC9">
        <w:rPr>
          <w:rFonts w:ascii="Palatino Linotype" w:eastAsia="Times New Roman" w:hAnsi="Palatino Linotype" w:cs="Arial"/>
          <w:sz w:val="24"/>
          <w:szCs w:val="24"/>
          <w:lang w:eastAsia="cs-CZ"/>
        </w:rPr>
        <w:t xml:space="preserve"> spolupracovali</w:t>
      </w:r>
      <w:r w:rsidRPr="00EC77B9">
        <w:rPr>
          <w:rFonts w:ascii="Palatino Linotype" w:eastAsia="Times New Roman" w:hAnsi="Palatino Linotype" w:cs="Arial"/>
          <w:sz w:val="24"/>
          <w:szCs w:val="24"/>
          <w:lang w:eastAsia="cs-CZ"/>
        </w:rPr>
        <w:t xml:space="preserve">, jsou schopni samostatně prožívat každodenní život. </w:t>
      </w:r>
    </w:p>
    <w:p w14:paraId="7442FC40" w14:textId="77777777" w:rsidR="00EC77B9" w:rsidRPr="00EC77B9" w:rsidRDefault="00EC77B9" w:rsidP="00EC77B9">
      <w:pPr>
        <w:spacing w:after="0" w:line="360" w:lineRule="auto"/>
        <w:jc w:val="both"/>
        <w:rPr>
          <w:rFonts w:ascii="Palatino Linotype" w:eastAsia="Times New Roman" w:hAnsi="Palatino Linotype" w:cs="Arial"/>
          <w:sz w:val="24"/>
          <w:szCs w:val="24"/>
          <w:lang w:eastAsia="cs-CZ"/>
        </w:rPr>
      </w:pPr>
    </w:p>
    <w:p w14:paraId="48D42361" w14:textId="4899290F" w:rsidR="00EC77B9" w:rsidRPr="00EC77B9" w:rsidRDefault="00EC77B9" w:rsidP="00EC77B9">
      <w:pPr>
        <w:spacing w:after="0" w:line="360" w:lineRule="auto"/>
        <w:jc w:val="both"/>
        <w:rPr>
          <w:rFonts w:ascii="Palatino Linotype" w:eastAsia="Times New Roman" w:hAnsi="Palatino Linotype" w:cs="Arial"/>
          <w:sz w:val="24"/>
          <w:szCs w:val="24"/>
          <w:lang w:eastAsia="cs-CZ"/>
        </w:rPr>
      </w:pPr>
      <w:r w:rsidRPr="00EC77B9">
        <w:rPr>
          <w:rFonts w:ascii="Palatino Linotype" w:eastAsia="Times New Roman" w:hAnsi="Palatino Linotype" w:cs="Arial"/>
          <w:sz w:val="24"/>
          <w:szCs w:val="24"/>
          <w:lang w:eastAsia="cs-CZ"/>
        </w:rPr>
        <w:t>Duševní onemocnění provází lidstvo od nepaměti, napříč staletími. Ve středověku bývali lidé, trpící duševním onemocnění, vyloučeni na okraj společnosti. Dostali nálepku, že jsou posedlí démony</w:t>
      </w:r>
      <w:r w:rsidR="00B03AF5">
        <w:rPr>
          <w:rFonts w:ascii="Palatino Linotype" w:eastAsia="Times New Roman" w:hAnsi="Palatino Linotype" w:cs="Arial"/>
          <w:sz w:val="24"/>
          <w:szCs w:val="24"/>
          <w:lang w:eastAsia="cs-CZ"/>
        </w:rPr>
        <w:t xml:space="preserve">, eventuelně mohli být považováni za světce. </w:t>
      </w:r>
      <w:r w:rsidRPr="00EC77B9">
        <w:rPr>
          <w:rFonts w:ascii="Palatino Linotype" w:eastAsia="Times New Roman" w:hAnsi="Palatino Linotype" w:cs="Arial"/>
          <w:sz w:val="24"/>
          <w:szCs w:val="24"/>
          <w:lang w:eastAsia="cs-CZ"/>
        </w:rPr>
        <w:t xml:space="preserve"> V průběhu dějin se pohled společnosti změnil, také proto, že celá psychiatrie doznala nebývalého rozvoje. Zejména po II. světové válce, kdy se rozvinul farmaceutický průmysl a s tím nástup psychofarmak. </w:t>
      </w:r>
    </w:p>
    <w:p w14:paraId="0D5E0B18" w14:textId="7984DD09" w:rsidR="00EC77B9" w:rsidRDefault="00EC77B9" w:rsidP="00EC77B9">
      <w:pPr>
        <w:spacing w:after="0" w:line="360" w:lineRule="auto"/>
        <w:jc w:val="both"/>
        <w:rPr>
          <w:rFonts w:ascii="Palatino Linotype" w:eastAsia="Times New Roman" w:hAnsi="Palatino Linotype" w:cs="Arial"/>
          <w:sz w:val="24"/>
          <w:szCs w:val="24"/>
          <w:lang w:eastAsia="cs-CZ"/>
        </w:rPr>
      </w:pPr>
      <w:r w:rsidRPr="00EC77B9">
        <w:rPr>
          <w:rFonts w:ascii="Palatino Linotype" w:eastAsia="Times New Roman" w:hAnsi="Palatino Linotype" w:cs="Arial"/>
          <w:sz w:val="24"/>
          <w:szCs w:val="24"/>
          <w:lang w:eastAsia="cs-CZ"/>
        </w:rPr>
        <w:t xml:space="preserve">Ale lidé, kteří trpí duševním onemocněním potřebují také podporu v nejrůznějších situacích, potřebují získat sebedůvěru a větší samostatnost. A protože sama jsem s lidmi </w:t>
      </w:r>
      <w:r w:rsidR="006F77A9">
        <w:rPr>
          <w:rFonts w:ascii="Palatino Linotype" w:eastAsia="Times New Roman" w:hAnsi="Palatino Linotype" w:cs="Arial"/>
          <w:sz w:val="24"/>
          <w:szCs w:val="24"/>
          <w:lang w:eastAsia="cs-CZ"/>
        </w:rPr>
        <w:t>s</w:t>
      </w:r>
      <w:r w:rsidRPr="00EC77B9">
        <w:rPr>
          <w:rFonts w:ascii="Palatino Linotype" w:eastAsia="Times New Roman" w:hAnsi="Palatino Linotype" w:cs="Arial"/>
          <w:sz w:val="24"/>
          <w:szCs w:val="24"/>
          <w:lang w:eastAsia="cs-CZ"/>
        </w:rPr>
        <w:t xml:space="preserve"> duševním onemocněním v každodenním kontaktu, zajímá mě, zda je tato podpora dostatečná. </w:t>
      </w:r>
    </w:p>
    <w:p w14:paraId="72174E34" w14:textId="2606A73A" w:rsidR="004B5188" w:rsidRPr="00EC77B9" w:rsidRDefault="00C40DF4" w:rsidP="00EC77B9">
      <w:pPr>
        <w:spacing w:after="0" w:line="360" w:lineRule="auto"/>
        <w:jc w:val="both"/>
        <w:rPr>
          <w:rFonts w:ascii="Palatino Linotype" w:eastAsia="Times New Roman" w:hAnsi="Palatino Linotype" w:cs="Arial"/>
          <w:sz w:val="24"/>
          <w:szCs w:val="24"/>
          <w:lang w:eastAsia="cs-CZ"/>
        </w:rPr>
      </w:pPr>
      <w:bookmarkStart w:id="4" w:name="_Hlk128329526"/>
      <w:r>
        <w:rPr>
          <w:rFonts w:ascii="Palatino Linotype" w:eastAsia="Times New Roman" w:hAnsi="Palatino Linotype" w:cs="Arial"/>
          <w:sz w:val="24"/>
          <w:szCs w:val="24"/>
          <w:lang w:eastAsia="cs-CZ"/>
        </w:rPr>
        <w:lastRenderedPageBreak/>
        <w:t xml:space="preserve">Cílem této práce je zjistit, jaký vliv má služba sociální rehabilitace </w:t>
      </w:r>
      <w:r w:rsidR="00955BBA">
        <w:rPr>
          <w:rFonts w:ascii="Palatino Linotype" w:eastAsia="Times New Roman" w:hAnsi="Palatino Linotype" w:cs="Arial"/>
          <w:sz w:val="24"/>
          <w:szCs w:val="24"/>
          <w:lang w:eastAsia="cs-CZ"/>
        </w:rPr>
        <w:t>na lidi s duševním onemocněním</w:t>
      </w:r>
      <w:r w:rsidR="00146E48">
        <w:rPr>
          <w:rFonts w:ascii="Palatino Linotype" w:eastAsia="Times New Roman" w:hAnsi="Palatino Linotype" w:cs="Arial"/>
          <w:sz w:val="24"/>
          <w:szCs w:val="24"/>
          <w:lang w:eastAsia="cs-CZ"/>
        </w:rPr>
        <w:t xml:space="preserve">, zda </w:t>
      </w:r>
      <w:r w:rsidR="00647DE9">
        <w:rPr>
          <w:rFonts w:ascii="Palatino Linotype" w:eastAsia="Times New Roman" w:hAnsi="Palatino Linotype" w:cs="Arial"/>
          <w:sz w:val="24"/>
          <w:szCs w:val="24"/>
          <w:lang w:eastAsia="cs-CZ"/>
        </w:rPr>
        <w:t xml:space="preserve">má služba vliv na míru jejich samostatnosti v každodenním životě. </w:t>
      </w:r>
    </w:p>
    <w:bookmarkEnd w:id="4"/>
    <w:p w14:paraId="6BDC5CCD" w14:textId="77777777" w:rsidR="00EC77B9" w:rsidRPr="00EC77B9" w:rsidRDefault="00EC77B9" w:rsidP="00EC77B9">
      <w:pPr>
        <w:spacing w:after="0" w:line="360" w:lineRule="auto"/>
        <w:jc w:val="both"/>
        <w:rPr>
          <w:rFonts w:ascii="Palatino Linotype" w:eastAsia="Times New Roman" w:hAnsi="Palatino Linotype" w:cs="Arial"/>
          <w:sz w:val="24"/>
          <w:szCs w:val="24"/>
          <w:lang w:eastAsia="cs-CZ"/>
        </w:rPr>
      </w:pPr>
      <w:r w:rsidRPr="00EC77B9">
        <w:rPr>
          <w:rFonts w:ascii="Palatino Linotype" w:eastAsia="Times New Roman" w:hAnsi="Palatino Linotype" w:cs="Arial"/>
          <w:sz w:val="24"/>
          <w:szCs w:val="24"/>
          <w:lang w:eastAsia="cs-CZ"/>
        </w:rPr>
        <w:t xml:space="preserve">V bakalářské práci se proto zaměřím na konkrétní klienty střediska sociální rehabilitace, abych zjistila, zda tato služba sehrála v jejich životě určitou roli. </w:t>
      </w:r>
    </w:p>
    <w:p w14:paraId="7FE11071" w14:textId="66343915" w:rsidR="00EC77B9" w:rsidRPr="00EC77B9" w:rsidRDefault="00EC77B9" w:rsidP="00EC77B9">
      <w:pPr>
        <w:spacing w:after="0" w:line="360" w:lineRule="auto"/>
        <w:jc w:val="both"/>
        <w:rPr>
          <w:rFonts w:ascii="Palatino Linotype" w:eastAsia="Times New Roman" w:hAnsi="Palatino Linotype" w:cs="Arial"/>
          <w:sz w:val="24"/>
          <w:szCs w:val="24"/>
          <w:lang w:eastAsia="cs-CZ"/>
        </w:rPr>
      </w:pPr>
      <w:r w:rsidRPr="00EC77B9">
        <w:rPr>
          <w:rFonts w:ascii="Palatino Linotype" w:eastAsia="Times New Roman" w:hAnsi="Palatino Linotype" w:cs="Arial"/>
          <w:sz w:val="24"/>
          <w:szCs w:val="24"/>
          <w:lang w:eastAsia="cs-CZ"/>
        </w:rPr>
        <w:t xml:space="preserve">Bakalářská práce bude členěna do dvou částí, a to teoretické a </w:t>
      </w:r>
      <w:r w:rsidR="003B05C6">
        <w:rPr>
          <w:rFonts w:ascii="Palatino Linotype" w:eastAsia="Times New Roman" w:hAnsi="Palatino Linotype" w:cs="Arial"/>
          <w:sz w:val="24"/>
          <w:szCs w:val="24"/>
          <w:lang w:eastAsia="cs-CZ"/>
        </w:rPr>
        <w:t>empirické</w:t>
      </w:r>
      <w:r w:rsidRPr="00EC77B9">
        <w:rPr>
          <w:rFonts w:ascii="Palatino Linotype" w:eastAsia="Times New Roman" w:hAnsi="Palatino Linotype" w:cs="Arial"/>
          <w:sz w:val="24"/>
          <w:szCs w:val="24"/>
          <w:lang w:eastAsia="cs-CZ"/>
        </w:rPr>
        <w:t xml:space="preserve">.  V teoretické části se </w:t>
      </w:r>
      <w:r w:rsidR="00695CC2">
        <w:rPr>
          <w:rFonts w:ascii="Palatino Linotype" w:eastAsia="Times New Roman" w:hAnsi="Palatino Linotype" w:cs="Arial"/>
          <w:sz w:val="24"/>
          <w:szCs w:val="24"/>
          <w:lang w:eastAsia="cs-CZ"/>
        </w:rPr>
        <w:t xml:space="preserve">nejprve </w:t>
      </w:r>
      <w:r w:rsidRPr="00EC77B9">
        <w:rPr>
          <w:rFonts w:ascii="Palatino Linotype" w:eastAsia="Times New Roman" w:hAnsi="Palatino Linotype" w:cs="Arial"/>
          <w:sz w:val="24"/>
          <w:szCs w:val="24"/>
          <w:lang w:eastAsia="cs-CZ"/>
        </w:rPr>
        <w:t xml:space="preserve">zaměřím na </w:t>
      </w:r>
      <w:r w:rsidR="00695CC2">
        <w:rPr>
          <w:rFonts w:ascii="Palatino Linotype" w:eastAsia="Times New Roman" w:hAnsi="Palatino Linotype" w:cs="Arial"/>
          <w:sz w:val="24"/>
          <w:szCs w:val="24"/>
          <w:lang w:eastAsia="cs-CZ"/>
        </w:rPr>
        <w:t>vymezení pojmu duševní onemocnění a představím hlavní symptomy vybraných duševních onemocnění</w:t>
      </w:r>
      <w:r w:rsidR="00D56BE8">
        <w:rPr>
          <w:rFonts w:ascii="Palatino Linotype" w:eastAsia="Times New Roman" w:hAnsi="Palatino Linotype" w:cs="Arial"/>
          <w:sz w:val="24"/>
          <w:szCs w:val="24"/>
          <w:lang w:eastAsia="cs-CZ"/>
        </w:rPr>
        <w:t xml:space="preserve">. Následuje vymezení dopadů duševního onemocnění na každodenní život jedince. </w:t>
      </w:r>
      <w:r w:rsidR="00D43F19">
        <w:rPr>
          <w:rFonts w:ascii="Palatino Linotype" w:eastAsia="Times New Roman" w:hAnsi="Palatino Linotype" w:cs="Arial"/>
          <w:sz w:val="24"/>
          <w:szCs w:val="24"/>
          <w:lang w:eastAsia="cs-CZ"/>
        </w:rPr>
        <w:t xml:space="preserve">V další kapitole </w:t>
      </w:r>
      <w:r w:rsidR="00486F3D">
        <w:rPr>
          <w:rFonts w:ascii="Palatino Linotype" w:eastAsia="Times New Roman" w:hAnsi="Palatino Linotype" w:cs="Arial"/>
          <w:sz w:val="24"/>
          <w:szCs w:val="24"/>
          <w:lang w:eastAsia="cs-CZ"/>
        </w:rPr>
        <w:t xml:space="preserve">představím pojem sociální služby obecně a </w:t>
      </w:r>
      <w:r w:rsidR="00E16409">
        <w:rPr>
          <w:rFonts w:ascii="Palatino Linotype" w:eastAsia="Times New Roman" w:hAnsi="Palatino Linotype" w:cs="Arial"/>
          <w:sz w:val="24"/>
          <w:szCs w:val="24"/>
          <w:lang w:eastAsia="cs-CZ"/>
        </w:rPr>
        <w:t xml:space="preserve">popisuji službu sociální rehabilitace pro lidi s duševním onemocněním. </w:t>
      </w:r>
      <w:r w:rsidR="00440FA9">
        <w:rPr>
          <w:rFonts w:ascii="Palatino Linotype" w:eastAsia="Times New Roman" w:hAnsi="Palatino Linotype" w:cs="Arial"/>
          <w:sz w:val="24"/>
          <w:szCs w:val="24"/>
          <w:lang w:eastAsia="cs-CZ"/>
        </w:rPr>
        <w:t xml:space="preserve">V závěru teoretické části se zaměřím na pojem kvalita života. </w:t>
      </w:r>
    </w:p>
    <w:p w14:paraId="4D0F8D4A" w14:textId="30B82E1A" w:rsidR="00156124" w:rsidRDefault="003B05C6" w:rsidP="00AB1229">
      <w:pPr>
        <w:spacing w:after="0" w:line="360" w:lineRule="auto"/>
        <w:jc w:val="both"/>
        <w:rPr>
          <w:rFonts w:ascii="Palatino Linotype" w:eastAsia="Times New Roman" w:hAnsi="Palatino Linotype" w:cs="Arial"/>
          <w:i/>
          <w:iCs/>
          <w:color w:val="000000"/>
          <w:sz w:val="24"/>
          <w:szCs w:val="24"/>
          <w:lang w:eastAsia="cs-CZ"/>
        </w:rPr>
      </w:pPr>
      <w:r>
        <w:rPr>
          <w:rFonts w:ascii="Palatino Linotype" w:eastAsia="Times New Roman" w:hAnsi="Palatino Linotype" w:cs="Arial"/>
          <w:sz w:val="24"/>
          <w:szCs w:val="24"/>
          <w:lang w:eastAsia="cs-CZ"/>
        </w:rPr>
        <w:t>Empirická</w:t>
      </w:r>
      <w:r w:rsidR="00EC77B9" w:rsidRPr="00EC77B9">
        <w:rPr>
          <w:rFonts w:ascii="Palatino Linotype" w:eastAsia="Times New Roman" w:hAnsi="Palatino Linotype" w:cs="Arial"/>
          <w:sz w:val="24"/>
          <w:szCs w:val="24"/>
          <w:lang w:eastAsia="cs-CZ"/>
        </w:rPr>
        <w:t xml:space="preserve"> část se bude týkat výzkum</w:t>
      </w:r>
      <w:r w:rsidR="00B03AF5">
        <w:rPr>
          <w:rFonts w:ascii="Palatino Linotype" w:eastAsia="Times New Roman" w:hAnsi="Palatino Linotype" w:cs="Arial"/>
          <w:sz w:val="24"/>
          <w:szCs w:val="24"/>
          <w:lang w:eastAsia="cs-CZ"/>
        </w:rPr>
        <w:t>ného šetření</w:t>
      </w:r>
      <w:r w:rsidR="00EC77B9" w:rsidRPr="00EC77B9">
        <w:rPr>
          <w:rFonts w:ascii="Palatino Linotype" w:eastAsia="Times New Roman" w:hAnsi="Palatino Linotype" w:cs="Arial"/>
          <w:sz w:val="24"/>
          <w:szCs w:val="24"/>
          <w:lang w:eastAsia="cs-CZ"/>
        </w:rPr>
        <w:t xml:space="preserve">, který jsem ve středisku sociální rehabilitaci prováděla, abych získala odpověď na výzkumnou otázku: </w:t>
      </w:r>
      <w:r w:rsidR="00EC77B9" w:rsidRPr="00EC77B9">
        <w:rPr>
          <w:rFonts w:ascii="Palatino Linotype" w:eastAsia="Times New Roman" w:hAnsi="Palatino Linotype" w:cs="Arial"/>
          <w:i/>
          <w:iCs/>
          <w:color w:val="000000"/>
          <w:sz w:val="24"/>
          <w:szCs w:val="24"/>
          <w:lang w:eastAsia="cs-CZ"/>
        </w:rPr>
        <w:t>Jaký vliv má služba sociální rehabilitace na návrat do běžného života a na míru samostatnosti v obstarávání osobních záležitostí u lidí s duševním onemocněním</w:t>
      </w:r>
      <w:r w:rsidR="00432E82">
        <w:rPr>
          <w:rFonts w:ascii="Palatino Linotype" w:eastAsia="Times New Roman" w:hAnsi="Palatino Linotype" w:cs="Arial"/>
          <w:i/>
          <w:iCs/>
          <w:color w:val="000000"/>
          <w:sz w:val="24"/>
          <w:szCs w:val="24"/>
          <w:lang w:eastAsia="cs-CZ"/>
        </w:rPr>
        <w:t>?</w:t>
      </w:r>
    </w:p>
    <w:p w14:paraId="2B6E6B8C" w14:textId="77777777" w:rsidR="00972980" w:rsidRDefault="00972980" w:rsidP="00505A3F">
      <w:pPr>
        <w:pStyle w:val="Nadpis1"/>
      </w:pPr>
    </w:p>
    <w:p w14:paraId="4620B067" w14:textId="77777777" w:rsidR="00972980" w:rsidRDefault="00972980" w:rsidP="00972980">
      <w:pPr>
        <w:rPr>
          <w:lang w:eastAsia="cs-CZ"/>
        </w:rPr>
      </w:pPr>
    </w:p>
    <w:p w14:paraId="6F1C3163" w14:textId="77777777" w:rsidR="00972980" w:rsidRDefault="00972980" w:rsidP="00972980">
      <w:pPr>
        <w:rPr>
          <w:lang w:eastAsia="cs-CZ"/>
        </w:rPr>
      </w:pPr>
    </w:p>
    <w:p w14:paraId="279F983B" w14:textId="77777777" w:rsidR="00972980" w:rsidRDefault="00972980" w:rsidP="00972980">
      <w:pPr>
        <w:rPr>
          <w:lang w:eastAsia="cs-CZ"/>
        </w:rPr>
      </w:pPr>
    </w:p>
    <w:p w14:paraId="309FCD40" w14:textId="77777777" w:rsidR="00972980" w:rsidRDefault="00972980" w:rsidP="00972980">
      <w:pPr>
        <w:rPr>
          <w:lang w:eastAsia="cs-CZ"/>
        </w:rPr>
      </w:pPr>
    </w:p>
    <w:p w14:paraId="7D91E477" w14:textId="77777777" w:rsidR="00972980" w:rsidRDefault="00972980" w:rsidP="00972980">
      <w:pPr>
        <w:rPr>
          <w:lang w:eastAsia="cs-CZ"/>
        </w:rPr>
      </w:pPr>
    </w:p>
    <w:p w14:paraId="60F6AFBA" w14:textId="77777777" w:rsidR="00972980" w:rsidRDefault="00972980" w:rsidP="00972980">
      <w:pPr>
        <w:rPr>
          <w:lang w:eastAsia="cs-CZ"/>
        </w:rPr>
      </w:pPr>
    </w:p>
    <w:p w14:paraId="72C04E34" w14:textId="77777777" w:rsidR="00972980" w:rsidRDefault="00972980" w:rsidP="00972980">
      <w:pPr>
        <w:rPr>
          <w:lang w:eastAsia="cs-CZ"/>
        </w:rPr>
      </w:pPr>
    </w:p>
    <w:p w14:paraId="568526B6" w14:textId="77777777" w:rsidR="00972980" w:rsidRDefault="00972980" w:rsidP="00972980">
      <w:pPr>
        <w:rPr>
          <w:lang w:eastAsia="cs-CZ"/>
        </w:rPr>
      </w:pPr>
    </w:p>
    <w:p w14:paraId="6FD3EE61" w14:textId="53B9AEB4" w:rsidR="001067BF" w:rsidRDefault="005B68CA" w:rsidP="00505A3F">
      <w:pPr>
        <w:pStyle w:val="Nadpis1"/>
      </w:pPr>
      <w:bookmarkStart w:id="5" w:name="_Toc129374421"/>
      <w:r w:rsidRPr="00F34E27">
        <w:lastRenderedPageBreak/>
        <w:t>T</w:t>
      </w:r>
      <w:r w:rsidR="00D27216">
        <w:t>eoretická část</w:t>
      </w:r>
      <w:bookmarkEnd w:id="5"/>
    </w:p>
    <w:p w14:paraId="5A31BBFE" w14:textId="77777777" w:rsidR="00673620" w:rsidRPr="00673620" w:rsidRDefault="00673620" w:rsidP="00673620">
      <w:pPr>
        <w:rPr>
          <w:lang w:eastAsia="cs-CZ"/>
        </w:rPr>
      </w:pPr>
    </w:p>
    <w:p w14:paraId="51DE77AC" w14:textId="7E21762F" w:rsidR="000D6C58" w:rsidRDefault="009862AA" w:rsidP="00014BE5">
      <w:pPr>
        <w:pStyle w:val="Nadpis2"/>
      </w:pPr>
      <w:bookmarkStart w:id="6" w:name="_Toc129374422"/>
      <w:r w:rsidRPr="00014BE5">
        <w:t xml:space="preserve">1 </w:t>
      </w:r>
      <w:r w:rsidR="006C0B8C" w:rsidRPr="00014BE5">
        <w:t>Duševní onemocnění</w:t>
      </w:r>
      <w:bookmarkEnd w:id="6"/>
    </w:p>
    <w:p w14:paraId="64BFF44A" w14:textId="77777777" w:rsidR="00014BE5" w:rsidRPr="00014BE5" w:rsidRDefault="00014BE5" w:rsidP="00014BE5"/>
    <w:p w14:paraId="1C6D46F2" w14:textId="0C1A1029" w:rsidR="006C0B8C" w:rsidRPr="00972980" w:rsidRDefault="000D6C58" w:rsidP="00972980">
      <w:pPr>
        <w:spacing w:after="0" w:line="360" w:lineRule="auto"/>
        <w:jc w:val="both"/>
        <w:rPr>
          <w:rFonts w:ascii="Palatino Linotype" w:hAnsi="Palatino Linotype"/>
          <w:sz w:val="24"/>
          <w:szCs w:val="24"/>
        </w:rPr>
      </w:pPr>
      <w:r w:rsidRPr="00972980">
        <w:rPr>
          <w:rFonts w:ascii="Palatino Linotype" w:hAnsi="Palatino Linotype"/>
          <w:sz w:val="24"/>
          <w:szCs w:val="24"/>
        </w:rPr>
        <w:t xml:space="preserve">V úvodní kapitole této práce se zaměřím na definování </w:t>
      </w:r>
      <w:r w:rsidR="004708B9" w:rsidRPr="00972980">
        <w:rPr>
          <w:rFonts w:ascii="Palatino Linotype" w:hAnsi="Palatino Linotype"/>
          <w:sz w:val="24"/>
          <w:szCs w:val="24"/>
        </w:rPr>
        <w:t xml:space="preserve">základního pojmu duševní onemocnění a také na vybrané duševní poruchy, se kterými se potýkají klienti sociální rehabilitace, kterým se bude věnovat výzkumné šetření. </w:t>
      </w:r>
    </w:p>
    <w:p w14:paraId="02F7B1BE" w14:textId="7EB8CCA7" w:rsidR="009408FB" w:rsidRPr="00B40323" w:rsidRDefault="001E7241" w:rsidP="009408FB">
      <w:pPr>
        <w:spacing w:line="360" w:lineRule="auto"/>
        <w:jc w:val="both"/>
        <w:rPr>
          <w:rFonts w:ascii="Palatino Linotype" w:hAnsi="Palatino Linotype"/>
          <w:sz w:val="24"/>
          <w:szCs w:val="24"/>
        </w:rPr>
      </w:pPr>
      <w:r>
        <w:rPr>
          <w:rFonts w:ascii="Palatino Linotype" w:hAnsi="Palatino Linotype"/>
          <w:sz w:val="24"/>
          <w:szCs w:val="24"/>
        </w:rPr>
        <w:t xml:space="preserve">Pojem duševní zdraví se týká každého z nás, můžeme o něj přijít, můžeme se o duševní zdraví </w:t>
      </w:r>
      <w:r w:rsidR="002C0D52">
        <w:rPr>
          <w:rFonts w:ascii="Palatino Linotype" w:hAnsi="Palatino Linotype"/>
          <w:sz w:val="24"/>
          <w:szCs w:val="24"/>
        </w:rPr>
        <w:t xml:space="preserve">starat, pečovat o něj. </w:t>
      </w:r>
      <w:r w:rsidR="006B66A1">
        <w:rPr>
          <w:rFonts w:ascii="Palatino Linotype" w:hAnsi="Palatino Linotype"/>
          <w:sz w:val="24"/>
          <w:szCs w:val="24"/>
        </w:rPr>
        <w:t xml:space="preserve">Duševní zdraví není jen absence nemocí, ale souhrn smysluplných naplnění </w:t>
      </w:r>
      <w:r w:rsidR="00906493">
        <w:rPr>
          <w:rFonts w:ascii="Palatino Linotype" w:hAnsi="Palatino Linotype"/>
          <w:sz w:val="24"/>
          <w:szCs w:val="24"/>
        </w:rPr>
        <w:t xml:space="preserve">životních možností. </w:t>
      </w:r>
      <w:r w:rsidR="00D32866">
        <w:rPr>
          <w:rFonts w:ascii="Palatino Linotype" w:hAnsi="Palatino Linotype"/>
          <w:sz w:val="24"/>
          <w:szCs w:val="24"/>
        </w:rPr>
        <w:t xml:space="preserve">Světová zdravotnická organizace </w:t>
      </w:r>
      <w:r w:rsidR="00B8677D">
        <w:rPr>
          <w:rFonts w:ascii="Palatino Linotype" w:hAnsi="Palatino Linotype"/>
          <w:sz w:val="24"/>
          <w:szCs w:val="24"/>
        </w:rPr>
        <w:t>(World Heal</w:t>
      </w:r>
      <w:r w:rsidR="00A87473">
        <w:rPr>
          <w:rFonts w:ascii="Palatino Linotype" w:hAnsi="Palatino Linotype"/>
          <w:sz w:val="24"/>
          <w:szCs w:val="24"/>
        </w:rPr>
        <w:t xml:space="preserve">th </w:t>
      </w:r>
      <w:r w:rsidR="004C6CB1" w:rsidRPr="009408FB">
        <w:rPr>
          <w:rFonts w:ascii="Palatino Linotype" w:hAnsi="Palatino Linotype"/>
          <w:sz w:val="24"/>
          <w:szCs w:val="24"/>
        </w:rPr>
        <w:t>O</w:t>
      </w:r>
      <w:r w:rsidR="004510B2" w:rsidRPr="009408FB">
        <w:rPr>
          <w:rFonts w:ascii="Palatino Linotype" w:hAnsi="Palatino Linotype"/>
          <w:sz w:val="24"/>
          <w:szCs w:val="24"/>
        </w:rPr>
        <w:t>rgani</w:t>
      </w:r>
      <w:r w:rsidR="00691BC0" w:rsidRPr="009408FB">
        <w:rPr>
          <w:rFonts w:ascii="Palatino Linotype" w:hAnsi="Palatino Linotype"/>
          <w:sz w:val="24"/>
          <w:szCs w:val="24"/>
        </w:rPr>
        <w:t xml:space="preserve">zation) </w:t>
      </w:r>
      <w:r w:rsidR="00A726A7" w:rsidRPr="009408FB">
        <w:rPr>
          <w:rFonts w:ascii="Palatino Linotype" w:hAnsi="Palatino Linotype"/>
          <w:sz w:val="24"/>
          <w:szCs w:val="24"/>
        </w:rPr>
        <w:t>definovala</w:t>
      </w:r>
      <w:r w:rsidR="009456C5">
        <w:rPr>
          <w:rFonts w:ascii="Palatino Linotype" w:hAnsi="Palatino Linotype"/>
          <w:sz w:val="24"/>
          <w:szCs w:val="24"/>
        </w:rPr>
        <w:t xml:space="preserve"> již</w:t>
      </w:r>
      <w:r w:rsidR="00A726A7" w:rsidRPr="009408FB">
        <w:rPr>
          <w:rFonts w:ascii="Palatino Linotype" w:hAnsi="Palatino Linotype"/>
          <w:sz w:val="24"/>
          <w:szCs w:val="24"/>
        </w:rPr>
        <w:t xml:space="preserve"> v roce 1946 </w:t>
      </w:r>
      <w:r w:rsidR="00343CDA" w:rsidRPr="009408FB">
        <w:rPr>
          <w:rFonts w:ascii="Palatino Linotype" w:hAnsi="Palatino Linotype"/>
          <w:sz w:val="24"/>
          <w:szCs w:val="24"/>
        </w:rPr>
        <w:t xml:space="preserve">zdraví </w:t>
      </w:r>
      <w:r w:rsidR="00342B4C" w:rsidRPr="009408FB">
        <w:rPr>
          <w:rFonts w:ascii="Palatino Linotype" w:hAnsi="Palatino Linotype"/>
          <w:sz w:val="24"/>
          <w:szCs w:val="24"/>
        </w:rPr>
        <w:t xml:space="preserve">jako stav, </w:t>
      </w:r>
      <w:r w:rsidR="005D66EE" w:rsidRPr="009408FB">
        <w:rPr>
          <w:rFonts w:ascii="Palatino Linotype" w:hAnsi="Palatino Linotype"/>
          <w:sz w:val="24"/>
          <w:szCs w:val="24"/>
        </w:rPr>
        <w:t>kdy je člověku naprosto dobře, a to jak fyzicky, tak psychicky, tak i sociálně</w:t>
      </w:r>
      <w:r w:rsidR="009408FB" w:rsidRPr="009408FB">
        <w:rPr>
          <w:rFonts w:ascii="Palatino Linotype" w:hAnsi="Palatino Linotype"/>
          <w:sz w:val="24"/>
          <w:szCs w:val="24"/>
        </w:rPr>
        <w:t>.</w:t>
      </w:r>
      <w:r w:rsidR="005D66EE" w:rsidRPr="009408FB">
        <w:rPr>
          <w:rFonts w:ascii="Palatino Linotype" w:hAnsi="Palatino Linotype"/>
          <w:sz w:val="24"/>
          <w:szCs w:val="24"/>
        </w:rPr>
        <w:t xml:space="preserve"> </w:t>
      </w:r>
      <w:r w:rsidR="009408FB" w:rsidRPr="009408FB">
        <w:rPr>
          <w:rFonts w:ascii="Palatino Linotype" w:hAnsi="Palatino Linotype"/>
          <w:sz w:val="24"/>
          <w:szCs w:val="24"/>
        </w:rPr>
        <w:t>Definice zdraví byla upřesňována a doplňována.  V programu WHO Zdraví pro všechny do roku 2000 (Health for All, HFA), který byl přijat v roce 1977, se objevila doplňující charakteristika zdraví jako schopnosti vést sociálně a ekonomicky produktivní život. Tím přestalo být zdraví cílem samo o sobě a stalo se prostředkem k realizaci harmonického vývoje člověka. Nový program WHO Zdraví pro všechny v 21. století (HFA 21, Zdraví 21), který byl přijat v roce 1999 a přináší definici zdraví, která z praktických důvodů vymezuje zdraví jako „snížení úmrtnosti, nemocnosti a postižení v důsledku zjistitelných nemocí a poruch a nárůst pociťované úrovně zdraví</w:t>
      </w:r>
      <w:r w:rsidR="009408FB" w:rsidRPr="00923A43">
        <w:rPr>
          <w:rFonts w:ascii="Palatino Linotype" w:hAnsi="Palatino Linotype"/>
          <w:sz w:val="24"/>
          <w:szCs w:val="24"/>
        </w:rPr>
        <w:t>“</w:t>
      </w:r>
      <w:r w:rsidR="00867958">
        <w:rPr>
          <w:rFonts w:ascii="Palatino Linotype" w:hAnsi="Palatino Linotype"/>
          <w:sz w:val="24"/>
          <w:szCs w:val="24"/>
        </w:rPr>
        <w:t>.</w:t>
      </w:r>
      <w:r w:rsidR="009408FB" w:rsidRPr="00923A43">
        <w:rPr>
          <w:rFonts w:ascii="Palatino Linotype" w:hAnsi="Palatino Linotype"/>
          <w:sz w:val="24"/>
          <w:szCs w:val="24"/>
        </w:rPr>
        <w:t xml:space="preserve"> </w:t>
      </w:r>
      <w:r w:rsidR="009408FB" w:rsidRPr="00B40323">
        <w:rPr>
          <w:rFonts w:ascii="Palatino Linotype" w:hAnsi="Palatino Linotype"/>
          <w:sz w:val="24"/>
          <w:szCs w:val="24"/>
        </w:rPr>
        <w:t>(</w:t>
      </w:r>
      <w:r w:rsidR="00B40323" w:rsidRPr="00B40323">
        <w:rPr>
          <w:rFonts w:ascii="Palatino Linotype" w:hAnsi="Palatino Linotype"/>
          <w:sz w:val="24"/>
          <w:szCs w:val="24"/>
        </w:rPr>
        <w:t>Krajská hygienická stanice Hradec Králové</w:t>
      </w:r>
      <w:r w:rsidR="009408FB" w:rsidRPr="00B40323">
        <w:rPr>
          <w:rFonts w:ascii="Palatino Linotype" w:hAnsi="Palatino Linotype"/>
          <w:sz w:val="24"/>
          <w:szCs w:val="24"/>
        </w:rPr>
        <w:t>)</w:t>
      </w:r>
    </w:p>
    <w:p w14:paraId="389086FD" w14:textId="06B459B4" w:rsidR="00BC36C1" w:rsidRPr="009018BD" w:rsidRDefault="009408FB" w:rsidP="00B63F68">
      <w:pPr>
        <w:spacing w:line="360" w:lineRule="auto"/>
        <w:jc w:val="both"/>
        <w:rPr>
          <w:rFonts w:ascii="Palatino Linotype" w:hAnsi="Palatino Linotype"/>
          <w:sz w:val="24"/>
          <w:szCs w:val="24"/>
        </w:rPr>
      </w:pPr>
      <w:r w:rsidRPr="009408FB">
        <w:rPr>
          <w:rFonts w:ascii="Palatino Linotype" w:hAnsi="Palatino Linotype"/>
          <w:sz w:val="24"/>
          <w:szCs w:val="24"/>
        </w:rPr>
        <w:t> </w:t>
      </w:r>
      <w:r w:rsidR="00C9773A" w:rsidRPr="004708B9">
        <w:rPr>
          <w:rFonts w:ascii="Palatino Linotype" w:hAnsi="Palatino Linotype"/>
          <w:i/>
          <w:iCs/>
          <w:sz w:val="24"/>
          <w:szCs w:val="24"/>
        </w:rPr>
        <w:t>„</w:t>
      </w:r>
      <w:r w:rsidR="007C3276" w:rsidRPr="004708B9">
        <w:rPr>
          <w:rFonts w:ascii="Palatino Linotype" w:hAnsi="Palatino Linotype"/>
          <w:i/>
          <w:iCs/>
        </w:rPr>
        <w:t xml:space="preserve">Duševní zdraví </w:t>
      </w:r>
      <w:r w:rsidR="007E35A4" w:rsidRPr="004708B9">
        <w:rPr>
          <w:rFonts w:ascii="Palatino Linotype" w:hAnsi="Palatino Linotype"/>
          <w:i/>
          <w:iCs/>
        </w:rPr>
        <w:t>je schopnost adaptace na prostředí a situace</w:t>
      </w:r>
      <w:r w:rsidR="00B52153" w:rsidRPr="004708B9">
        <w:rPr>
          <w:rFonts w:ascii="Palatino Linotype" w:hAnsi="Palatino Linotype"/>
          <w:i/>
          <w:iCs/>
        </w:rPr>
        <w:t>, přijímání všeho, co život přináš</w:t>
      </w:r>
      <w:r w:rsidR="003B3F2D" w:rsidRPr="004708B9">
        <w:rPr>
          <w:rFonts w:ascii="Palatino Linotype" w:hAnsi="Palatino Linotype"/>
          <w:i/>
          <w:iCs/>
        </w:rPr>
        <w:t>í příjemného</w:t>
      </w:r>
      <w:r w:rsidR="00C4775C" w:rsidRPr="004708B9">
        <w:rPr>
          <w:rFonts w:ascii="Palatino Linotype" w:hAnsi="Palatino Linotype"/>
          <w:i/>
          <w:iCs/>
        </w:rPr>
        <w:t xml:space="preserve">, včetně sexuality a jiných forem </w:t>
      </w:r>
      <w:r w:rsidR="00FF7CE4" w:rsidRPr="004708B9">
        <w:rPr>
          <w:rFonts w:ascii="Palatino Linotype" w:hAnsi="Palatino Linotype"/>
          <w:i/>
          <w:iCs/>
        </w:rPr>
        <w:t>pudového a citového</w:t>
      </w:r>
      <w:r w:rsidR="00FF7CE4" w:rsidRPr="00F36725">
        <w:rPr>
          <w:rFonts w:ascii="Palatino Linotype" w:hAnsi="Palatino Linotype"/>
        </w:rPr>
        <w:t xml:space="preserve"> </w:t>
      </w:r>
      <w:r w:rsidR="00FF7CE4" w:rsidRPr="004708B9">
        <w:rPr>
          <w:rFonts w:ascii="Palatino Linotype" w:hAnsi="Palatino Linotype"/>
          <w:i/>
          <w:iCs/>
        </w:rPr>
        <w:t xml:space="preserve">života, umění rozeznávat </w:t>
      </w:r>
      <w:r w:rsidR="004464D7" w:rsidRPr="004708B9">
        <w:rPr>
          <w:rFonts w:ascii="Palatino Linotype" w:hAnsi="Palatino Linotype"/>
          <w:i/>
          <w:iCs/>
        </w:rPr>
        <w:t>je a v sociálním kontextu kontrolova</w:t>
      </w:r>
      <w:r w:rsidR="002D5AF4" w:rsidRPr="004708B9">
        <w:rPr>
          <w:rFonts w:ascii="Palatino Linotype" w:hAnsi="Palatino Linotype"/>
          <w:i/>
          <w:iCs/>
        </w:rPr>
        <w:t>t</w:t>
      </w:r>
      <w:r w:rsidR="0048763D" w:rsidRPr="004708B9">
        <w:rPr>
          <w:rFonts w:ascii="Palatino Linotype" w:hAnsi="Palatino Linotype"/>
          <w:i/>
          <w:iCs/>
        </w:rPr>
        <w:t>“</w:t>
      </w:r>
      <w:r w:rsidR="002D35FC" w:rsidRPr="009E06DE">
        <w:rPr>
          <w:rFonts w:ascii="Palatino Linotype" w:hAnsi="Palatino Linotype"/>
        </w:rPr>
        <w:t xml:space="preserve"> </w:t>
      </w:r>
      <w:bookmarkStart w:id="7" w:name="_Hlk128319664"/>
      <w:r w:rsidR="004464D7" w:rsidRPr="009E06DE">
        <w:rPr>
          <w:rFonts w:ascii="Palatino Linotype" w:hAnsi="Palatino Linotype"/>
        </w:rPr>
        <w:t>(</w:t>
      </w:r>
      <w:r w:rsidR="002D5AF4" w:rsidRPr="009E06DE">
        <w:rPr>
          <w:rFonts w:ascii="Palatino Linotype" w:hAnsi="Palatino Linotype"/>
        </w:rPr>
        <w:t>Hart, Hartlová, 2000</w:t>
      </w:r>
      <w:r w:rsidR="002C246C" w:rsidRPr="009E06DE">
        <w:rPr>
          <w:rFonts w:ascii="Palatino Linotype" w:hAnsi="Palatino Linotype"/>
        </w:rPr>
        <w:t xml:space="preserve">, </w:t>
      </w:r>
      <w:r w:rsidR="003D5E18" w:rsidRPr="009E06DE">
        <w:rPr>
          <w:rFonts w:ascii="Palatino Linotype" w:hAnsi="Palatino Linotype"/>
        </w:rPr>
        <w:t xml:space="preserve">s. </w:t>
      </w:r>
      <w:bookmarkEnd w:id="7"/>
      <w:r w:rsidR="00F36725" w:rsidRPr="009E06DE">
        <w:rPr>
          <w:rFonts w:ascii="Palatino Linotype" w:hAnsi="Palatino Linotype"/>
        </w:rPr>
        <w:t>702</w:t>
      </w:r>
      <w:r w:rsidR="002D5AF4" w:rsidRPr="009E06DE">
        <w:rPr>
          <w:rFonts w:ascii="Palatino Linotype" w:hAnsi="Palatino Linotype"/>
        </w:rPr>
        <w:t>).</w:t>
      </w:r>
      <w:r w:rsidR="002D35FC" w:rsidRPr="009E06DE">
        <w:rPr>
          <w:rFonts w:ascii="Palatino Linotype" w:hAnsi="Palatino Linotype"/>
        </w:rPr>
        <w:t xml:space="preserve"> </w:t>
      </w:r>
    </w:p>
    <w:p w14:paraId="303D458F" w14:textId="77777777" w:rsidR="009018BD" w:rsidRDefault="009018BD" w:rsidP="009018BD">
      <w:pPr>
        <w:spacing w:line="360" w:lineRule="auto"/>
        <w:jc w:val="both"/>
        <w:rPr>
          <w:rFonts w:ascii="Palatino Linotype" w:hAnsi="Palatino Linotype"/>
          <w:sz w:val="24"/>
          <w:szCs w:val="24"/>
        </w:rPr>
      </w:pPr>
      <w:r w:rsidRPr="00AA5EF4">
        <w:rPr>
          <w:rFonts w:ascii="Palatino Linotype" w:hAnsi="Palatino Linotype"/>
          <w:sz w:val="24"/>
          <w:szCs w:val="24"/>
        </w:rPr>
        <w:lastRenderedPageBreak/>
        <w:t xml:space="preserve">Duševní onemocnění </w:t>
      </w:r>
      <w:r>
        <w:rPr>
          <w:rFonts w:ascii="Palatino Linotype" w:hAnsi="Palatino Linotype"/>
          <w:sz w:val="24"/>
          <w:szCs w:val="24"/>
        </w:rPr>
        <w:t xml:space="preserve">může postihnout kohokoliv  </w:t>
      </w:r>
      <w:r w:rsidRPr="00AA5EF4">
        <w:rPr>
          <w:rFonts w:ascii="Palatino Linotype" w:hAnsi="Palatino Linotype"/>
          <w:sz w:val="24"/>
          <w:szCs w:val="24"/>
        </w:rPr>
        <w:t xml:space="preserve"> bez ohledu na věk, vzdělání, genetiku, barvu, pleti. Zkoumáním tohoto onemocnění se zabývá celá řada oborů (psychopatologie, psychologie, psychiatrie). </w:t>
      </w:r>
    </w:p>
    <w:p w14:paraId="1DECAD94" w14:textId="2525D983" w:rsidR="00F0442B" w:rsidRDefault="003A02D9" w:rsidP="00B63F68">
      <w:pPr>
        <w:spacing w:line="360" w:lineRule="auto"/>
        <w:jc w:val="both"/>
        <w:rPr>
          <w:rFonts w:ascii="Palatino Linotype" w:hAnsi="Palatino Linotype"/>
          <w:sz w:val="24"/>
          <w:szCs w:val="24"/>
        </w:rPr>
      </w:pPr>
      <w:r>
        <w:rPr>
          <w:rFonts w:ascii="Palatino Linotype" w:hAnsi="Palatino Linotype"/>
          <w:sz w:val="24"/>
          <w:szCs w:val="24"/>
        </w:rPr>
        <w:t xml:space="preserve">Příznaky duševního onemocnění jsou na celém světě stejné, ale </w:t>
      </w:r>
      <w:r w:rsidR="004F753B">
        <w:rPr>
          <w:rFonts w:ascii="Palatino Linotype" w:hAnsi="Palatino Linotype"/>
          <w:sz w:val="24"/>
          <w:szCs w:val="24"/>
        </w:rPr>
        <w:t xml:space="preserve">vlivem kulturních rozdílů může být nahlíženo na nemoc rozdílně. </w:t>
      </w:r>
      <w:r w:rsidR="00C1089D">
        <w:rPr>
          <w:rFonts w:ascii="Palatino Linotype" w:hAnsi="Palatino Linotype"/>
          <w:sz w:val="24"/>
          <w:szCs w:val="24"/>
        </w:rPr>
        <w:t xml:space="preserve">Dle Ociskové a Praška (2015) bylo a stále je postavení duševně nemocného ve společnosti odrazem dané doby, úrovně poznatků a vyspělosti kultury. </w:t>
      </w:r>
      <w:r w:rsidR="006732DD">
        <w:rPr>
          <w:rFonts w:ascii="Palatino Linotype" w:hAnsi="Palatino Linotype"/>
          <w:sz w:val="24"/>
          <w:szCs w:val="24"/>
        </w:rPr>
        <w:t xml:space="preserve">V současné době se odhaduje, že duševním onemocněním trpí </w:t>
      </w:r>
      <w:r w:rsidR="00CE588C">
        <w:rPr>
          <w:rFonts w:ascii="Palatino Linotype" w:hAnsi="Palatino Linotype"/>
          <w:sz w:val="24"/>
          <w:szCs w:val="24"/>
        </w:rPr>
        <w:t xml:space="preserve">1 až 2 % světové </w:t>
      </w:r>
      <w:r w:rsidR="00F52741">
        <w:rPr>
          <w:rFonts w:ascii="Palatino Linotype" w:hAnsi="Palatino Linotype"/>
          <w:sz w:val="24"/>
          <w:szCs w:val="24"/>
        </w:rPr>
        <w:t xml:space="preserve">populace </w:t>
      </w:r>
      <w:r w:rsidR="00F52741" w:rsidRPr="00F52741">
        <w:rPr>
          <w:rFonts w:ascii="Palatino Linotype" w:hAnsi="Palatino Linotype"/>
          <w:sz w:val="24"/>
          <w:szCs w:val="24"/>
        </w:rPr>
        <w:t>(Hartl, Hartlová 2000, s. 346-347).</w:t>
      </w:r>
      <w:r w:rsidR="00F52741">
        <w:rPr>
          <w:rFonts w:ascii="Palatino Linotype" w:hAnsi="Palatino Linotype"/>
          <w:sz w:val="24"/>
          <w:szCs w:val="24"/>
        </w:rPr>
        <w:t xml:space="preserve">  </w:t>
      </w:r>
    </w:p>
    <w:p w14:paraId="69AABCC3" w14:textId="66D40589" w:rsidR="006C3472" w:rsidRDefault="00540F9A" w:rsidP="00B63F68">
      <w:pPr>
        <w:spacing w:line="360" w:lineRule="auto"/>
        <w:jc w:val="both"/>
        <w:rPr>
          <w:rFonts w:ascii="Palatino Linotype" w:hAnsi="Palatino Linotype"/>
          <w:sz w:val="24"/>
          <w:szCs w:val="24"/>
        </w:rPr>
      </w:pPr>
      <w:r>
        <w:rPr>
          <w:rFonts w:ascii="Palatino Linotype" w:hAnsi="Palatino Linotype"/>
          <w:sz w:val="24"/>
          <w:szCs w:val="24"/>
        </w:rPr>
        <w:t xml:space="preserve">Dle </w:t>
      </w:r>
      <w:r w:rsidR="00F64901">
        <w:rPr>
          <w:rFonts w:ascii="Palatino Linotype" w:hAnsi="Palatino Linotype"/>
          <w:sz w:val="24"/>
          <w:szCs w:val="24"/>
        </w:rPr>
        <w:t>Or</w:t>
      </w:r>
      <w:r>
        <w:rPr>
          <w:rFonts w:ascii="Palatino Linotype" w:hAnsi="Palatino Linotype"/>
          <w:sz w:val="24"/>
          <w:szCs w:val="24"/>
        </w:rPr>
        <w:t>la</w:t>
      </w:r>
      <w:r w:rsidR="00F64901">
        <w:rPr>
          <w:rFonts w:ascii="Palatino Linotype" w:hAnsi="Palatino Linotype"/>
          <w:sz w:val="24"/>
          <w:szCs w:val="24"/>
        </w:rPr>
        <w:t xml:space="preserve"> (</w:t>
      </w:r>
      <w:r w:rsidR="003B2953">
        <w:rPr>
          <w:rFonts w:ascii="Palatino Linotype" w:hAnsi="Palatino Linotype"/>
          <w:sz w:val="24"/>
          <w:szCs w:val="24"/>
        </w:rPr>
        <w:t>2012</w:t>
      </w:r>
      <w:r w:rsidR="0061365D">
        <w:rPr>
          <w:rFonts w:ascii="Palatino Linotype" w:hAnsi="Palatino Linotype"/>
          <w:sz w:val="24"/>
          <w:szCs w:val="24"/>
        </w:rPr>
        <w:t>, s. 21</w:t>
      </w:r>
      <w:r w:rsidR="003B2953">
        <w:rPr>
          <w:rFonts w:ascii="Palatino Linotype" w:hAnsi="Palatino Linotype"/>
          <w:sz w:val="24"/>
          <w:szCs w:val="24"/>
        </w:rPr>
        <w:t xml:space="preserve">) </w:t>
      </w:r>
      <w:r>
        <w:rPr>
          <w:rFonts w:ascii="Palatino Linotype" w:hAnsi="Palatino Linotype"/>
          <w:sz w:val="24"/>
          <w:szCs w:val="24"/>
        </w:rPr>
        <w:t xml:space="preserve">se lidská psychika </w:t>
      </w:r>
      <w:r w:rsidR="00D9116B">
        <w:rPr>
          <w:rFonts w:ascii="Palatino Linotype" w:hAnsi="Palatino Linotype"/>
          <w:sz w:val="24"/>
          <w:szCs w:val="24"/>
        </w:rPr>
        <w:t xml:space="preserve">a celý lidský život </w:t>
      </w:r>
      <w:r w:rsidR="00A50BE9">
        <w:rPr>
          <w:rFonts w:ascii="Palatino Linotype" w:hAnsi="Palatino Linotype"/>
          <w:sz w:val="24"/>
          <w:szCs w:val="24"/>
        </w:rPr>
        <w:t xml:space="preserve">vyvíjí a formuje </w:t>
      </w:r>
      <w:r w:rsidR="006C00F7">
        <w:rPr>
          <w:rFonts w:ascii="Palatino Linotype" w:hAnsi="Palatino Linotype"/>
          <w:sz w:val="24"/>
          <w:szCs w:val="24"/>
        </w:rPr>
        <w:t>„</w:t>
      </w:r>
      <w:r w:rsidR="006C00F7">
        <w:rPr>
          <w:rFonts w:ascii="Palatino Linotype" w:hAnsi="Palatino Linotype"/>
          <w:i/>
          <w:iCs/>
          <w:sz w:val="24"/>
          <w:szCs w:val="24"/>
        </w:rPr>
        <w:t>jako interakční model dispozic vrozených</w:t>
      </w:r>
      <w:r w:rsidR="00C333E6">
        <w:rPr>
          <w:rFonts w:ascii="Palatino Linotype" w:hAnsi="Palatino Linotype"/>
          <w:i/>
          <w:iCs/>
          <w:sz w:val="24"/>
          <w:szCs w:val="24"/>
        </w:rPr>
        <w:t xml:space="preserve"> – tedy těch, se kterými doslova přicházíme na svět</w:t>
      </w:r>
      <w:r w:rsidR="00264E70">
        <w:rPr>
          <w:rFonts w:ascii="Palatino Linotype" w:hAnsi="Palatino Linotype"/>
          <w:i/>
          <w:iCs/>
          <w:sz w:val="24"/>
          <w:szCs w:val="24"/>
        </w:rPr>
        <w:t xml:space="preserve"> (ať už geneticky daných nebo vznikajících v průběhu </w:t>
      </w:r>
      <w:r w:rsidR="005307F7">
        <w:rPr>
          <w:rFonts w:ascii="Palatino Linotype" w:hAnsi="Palatino Linotype"/>
          <w:i/>
          <w:iCs/>
          <w:sz w:val="24"/>
          <w:szCs w:val="24"/>
        </w:rPr>
        <w:t>nitroděložního života)</w:t>
      </w:r>
      <w:r w:rsidR="006204A0">
        <w:rPr>
          <w:rFonts w:ascii="Palatino Linotype" w:hAnsi="Palatino Linotype"/>
          <w:i/>
          <w:iCs/>
          <w:sz w:val="24"/>
          <w:szCs w:val="24"/>
        </w:rPr>
        <w:t xml:space="preserve"> a faktorů působících po narození</w:t>
      </w:r>
      <w:r w:rsidR="00563439">
        <w:rPr>
          <w:rFonts w:ascii="Palatino Linotype" w:hAnsi="Palatino Linotype"/>
          <w:i/>
          <w:iCs/>
          <w:sz w:val="24"/>
          <w:szCs w:val="24"/>
        </w:rPr>
        <w:t xml:space="preserve"> – kam patří působení a vliv prostředí, jiných lidí</w:t>
      </w:r>
      <w:r w:rsidR="00CD322A">
        <w:rPr>
          <w:rFonts w:ascii="Palatino Linotype" w:hAnsi="Palatino Linotype"/>
          <w:i/>
          <w:iCs/>
          <w:sz w:val="24"/>
          <w:szCs w:val="24"/>
        </w:rPr>
        <w:t>, okolností a událostí</w:t>
      </w:r>
      <w:r w:rsidR="00AD6ED6">
        <w:rPr>
          <w:rFonts w:ascii="Palatino Linotype" w:hAnsi="Palatino Linotype"/>
          <w:i/>
          <w:iCs/>
          <w:sz w:val="24"/>
          <w:szCs w:val="24"/>
        </w:rPr>
        <w:t xml:space="preserve"> (úrazy, traumata) i vlastních aktivit </w:t>
      </w:r>
      <w:r w:rsidR="00CB0A90">
        <w:rPr>
          <w:rFonts w:ascii="Palatino Linotype" w:hAnsi="Palatino Linotype"/>
          <w:i/>
          <w:iCs/>
          <w:sz w:val="24"/>
          <w:szCs w:val="24"/>
        </w:rPr>
        <w:t>(konzumace návykových látek)</w:t>
      </w:r>
      <w:bookmarkStart w:id="8" w:name="_Hlk128319713"/>
      <w:r w:rsidR="00CC0CC5">
        <w:rPr>
          <w:rFonts w:ascii="Palatino Linotype" w:hAnsi="Palatino Linotype"/>
          <w:sz w:val="24"/>
          <w:szCs w:val="24"/>
        </w:rPr>
        <w:t>.</w:t>
      </w:r>
      <w:bookmarkEnd w:id="8"/>
    </w:p>
    <w:p w14:paraId="35470148" w14:textId="1BD85506" w:rsid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Pro duševní poruchy (a poruchy</w:t>
      </w:r>
      <w:r>
        <w:rPr>
          <w:rFonts w:ascii="Palatino Linotype" w:hAnsi="Palatino Linotype"/>
          <w:sz w:val="24"/>
          <w:szCs w:val="24"/>
        </w:rPr>
        <w:t xml:space="preserve"> chování) </w:t>
      </w:r>
      <w:r w:rsidRPr="00B40811">
        <w:rPr>
          <w:rFonts w:ascii="Palatino Linotype" w:hAnsi="Palatino Linotype"/>
          <w:sz w:val="24"/>
          <w:szCs w:val="24"/>
        </w:rPr>
        <w:t>je platná klasifikace s označením F00-F99. Jednotlivé rozčlenění nemocí je pak děleno následovně:</w:t>
      </w:r>
    </w:p>
    <w:p w14:paraId="2C763922" w14:textId="77777777"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F00-F09 – Organické duševní poruchy včetně symptomatických,</w:t>
      </w:r>
    </w:p>
    <w:p w14:paraId="4E7A8B9E" w14:textId="2695A9F0"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F10-F19 – Poruchy duševní a poruchy chování způsobené užíváním</w:t>
      </w:r>
    </w:p>
    <w:p w14:paraId="4E4B0410" w14:textId="77777777"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psychoaktivních látek</w:t>
      </w:r>
    </w:p>
    <w:p w14:paraId="2EE7C795" w14:textId="56A52684"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 xml:space="preserve"> F20-F29 – Schizofrenie, poruchy schizotypální a poruchy s bludy</w:t>
      </w:r>
    </w:p>
    <w:p w14:paraId="0CE07CF1" w14:textId="1DB88401"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F30-F39 – Afektivní poruchy (poruchy nálady)</w:t>
      </w:r>
    </w:p>
    <w:p w14:paraId="3FD8D6C0" w14:textId="77777777" w:rsid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F40-F48 – Neurotické, stresové a somatoformní poruchy</w:t>
      </w:r>
    </w:p>
    <w:p w14:paraId="18FE8BCD" w14:textId="0FFBC2AF"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lastRenderedPageBreak/>
        <w:t xml:space="preserve"> F50-F59 – Syndromy poruch chování spojené s fyziologickými poruchami a</w:t>
      </w:r>
      <w:r>
        <w:rPr>
          <w:rFonts w:ascii="Palatino Linotype" w:hAnsi="Palatino Linotype"/>
          <w:sz w:val="24"/>
          <w:szCs w:val="24"/>
        </w:rPr>
        <w:t xml:space="preserve"> somatickými faktory</w:t>
      </w:r>
    </w:p>
    <w:p w14:paraId="2E8F6FBA" w14:textId="09988A55"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F60-F69 – Poruchy osobnosti a chování u dospělých</w:t>
      </w:r>
    </w:p>
    <w:p w14:paraId="4FBDECA4" w14:textId="3BFF86F7"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 xml:space="preserve"> F70-F79 – Mentální retardace</w:t>
      </w:r>
    </w:p>
    <w:p w14:paraId="442C20A7" w14:textId="1FA1C5F2"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F80-F89 – Poruchy psychického vývoje</w:t>
      </w:r>
    </w:p>
    <w:p w14:paraId="6BED6EAC" w14:textId="1C33908F" w:rsidR="00B40811" w:rsidRP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 xml:space="preserve"> F90-F98 – Poruchy chování a emocí s obvyklým nástupem v dětství a v dospívání</w:t>
      </w:r>
    </w:p>
    <w:p w14:paraId="5342A30F" w14:textId="77777777" w:rsidR="00B40811" w:rsidRDefault="00B40811" w:rsidP="00B40811">
      <w:pPr>
        <w:spacing w:line="360" w:lineRule="auto"/>
        <w:jc w:val="both"/>
        <w:rPr>
          <w:rFonts w:ascii="Palatino Linotype" w:hAnsi="Palatino Linotype"/>
          <w:sz w:val="24"/>
          <w:szCs w:val="24"/>
        </w:rPr>
      </w:pPr>
      <w:r w:rsidRPr="00B40811">
        <w:rPr>
          <w:rFonts w:ascii="Palatino Linotype" w:hAnsi="Palatino Linotype"/>
          <w:sz w:val="24"/>
          <w:szCs w:val="24"/>
        </w:rPr>
        <w:t xml:space="preserve">F99-F99 – Neurčená duševní porucha“ </w:t>
      </w:r>
    </w:p>
    <w:p w14:paraId="0E6E25B3" w14:textId="77777777" w:rsidR="00B40811" w:rsidRDefault="00B40811" w:rsidP="000371D3">
      <w:pPr>
        <w:spacing w:line="360" w:lineRule="auto"/>
        <w:jc w:val="both"/>
        <w:rPr>
          <w:rFonts w:ascii="Palatino Linotype" w:hAnsi="Palatino Linotype"/>
          <w:sz w:val="24"/>
          <w:szCs w:val="24"/>
        </w:rPr>
      </w:pPr>
      <w:r w:rsidRPr="00B40811">
        <w:rPr>
          <w:rFonts w:ascii="Palatino Linotype" w:hAnsi="Palatino Linotype"/>
          <w:sz w:val="24"/>
          <w:szCs w:val="24"/>
        </w:rPr>
        <w:t>(Ústav zdravotnických informací a</w:t>
      </w:r>
      <w:r>
        <w:rPr>
          <w:rFonts w:ascii="Palatino Linotype" w:hAnsi="Palatino Linotype"/>
          <w:sz w:val="24"/>
          <w:szCs w:val="24"/>
        </w:rPr>
        <w:t xml:space="preserve"> statistiky ČR 2021)</w:t>
      </w:r>
    </w:p>
    <w:p w14:paraId="1A7EBB42" w14:textId="77777777" w:rsidR="00B40811" w:rsidRDefault="00B40811" w:rsidP="000371D3">
      <w:pPr>
        <w:spacing w:line="360" w:lineRule="auto"/>
        <w:jc w:val="both"/>
        <w:rPr>
          <w:rFonts w:ascii="Palatino Linotype" w:hAnsi="Palatino Linotype"/>
          <w:sz w:val="24"/>
          <w:szCs w:val="24"/>
        </w:rPr>
      </w:pPr>
    </w:p>
    <w:p w14:paraId="5DAC4F01" w14:textId="63BBF304" w:rsidR="00E36AB7" w:rsidRDefault="0015118D" w:rsidP="000371D3">
      <w:pPr>
        <w:spacing w:line="360" w:lineRule="auto"/>
        <w:jc w:val="both"/>
        <w:rPr>
          <w:rFonts w:ascii="Palatino Linotype" w:hAnsi="Palatino Linotype"/>
          <w:sz w:val="24"/>
          <w:szCs w:val="24"/>
        </w:rPr>
      </w:pPr>
      <w:r>
        <w:rPr>
          <w:rFonts w:ascii="Palatino Linotype" w:hAnsi="Palatino Linotype"/>
          <w:sz w:val="24"/>
          <w:szCs w:val="24"/>
        </w:rPr>
        <w:t xml:space="preserve">Škála duševních poruch je </w:t>
      </w:r>
      <w:r w:rsidR="00CF47FA">
        <w:rPr>
          <w:rFonts w:ascii="Palatino Linotype" w:hAnsi="Palatino Linotype"/>
          <w:sz w:val="24"/>
          <w:szCs w:val="24"/>
        </w:rPr>
        <w:t xml:space="preserve">široká, proto se budu ve své bakalářské práci věnovat </w:t>
      </w:r>
      <w:r w:rsidR="0091624E">
        <w:rPr>
          <w:rFonts w:ascii="Palatino Linotype" w:hAnsi="Palatino Linotype"/>
          <w:sz w:val="24"/>
          <w:szCs w:val="24"/>
        </w:rPr>
        <w:t xml:space="preserve">vybraným </w:t>
      </w:r>
      <w:r w:rsidR="00567F9E">
        <w:rPr>
          <w:rFonts w:ascii="Palatino Linotype" w:hAnsi="Palatino Linotype"/>
          <w:sz w:val="24"/>
          <w:szCs w:val="24"/>
        </w:rPr>
        <w:t xml:space="preserve">onemocněním. </w:t>
      </w:r>
      <w:r w:rsidR="007349EF">
        <w:rPr>
          <w:rFonts w:ascii="Palatino Linotype" w:hAnsi="Palatino Linotype"/>
          <w:sz w:val="24"/>
          <w:szCs w:val="24"/>
        </w:rPr>
        <w:t xml:space="preserve">Zejména </w:t>
      </w:r>
      <w:r w:rsidR="005E0668">
        <w:rPr>
          <w:rFonts w:ascii="Palatino Linotype" w:hAnsi="Palatino Linotype"/>
          <w:sz w:val="24"/>
          <w:szCs w:val="24"/>
        </w:rPr>
        <w:t xml:space="preserve">se zaměřím na duševní poruchy, se kterými se potýkají klienti sociální rehabilitace, </w:t>
      </w:r>
      <w:r w:rsidR="00365190">
        <w:rPr>
          <w:rFonts w:ascii="Palatino Linotype" w:hAnsi="Palatino Linotype"/>
          <w:sz w:val="24"/>
          <w:szCs w:val="24"/>
        </w:rPr>
        <w:t xml:space="preserve">s nimiž je provedeno výzkumné šetření. </w:t>
      </w:r>
    </w:p>
    <w:p w14:paraId="3EECF627" w14:textId="77777777" w:rsidR="000E69B5" w:rsidRDefault="000E69B5" w:rsidP="000371D3">
      <w:pPr>
        <w:spacing w:line="360" w:lineRule="auto"/>
        <w:jc w:val="both"/>
        <w:rPr>
          <w:rFonts w:ascii="Palatino Linotype" w:hAnsi="Palatino Linotype"/>
          <w:sz w:val="24"/>
          <w:szCs w:val="24"/>
        </w:rPr>
      </w:pPr>
    </w:p>
    <w:p w14:paraId="0686D461" w14:textId="6C7E0DA0" w:rsidR="00D85E90" w:rsidRPr="004708B9" w:rsidRDefault="004708B9" w:rsidP="00533AE6">
      <w:pPr>
        <w:pStyle w:val="Nadpis3"/>
      </w:pPr>
      <w:bookmarkStart w:id="9" w:name="_Toc129374423"/>
      <w:r>
        <w:t xml:space="preserve">1.1 </w:t>
      </w:r>
      <w:r w:rsidR="00D85E90" w:rsidRPr="004708B9">
        <w:t>Schizofrenie</w:t>
      </w:r>
      <w:bookmarkEnd w:id="9"/>
    </w:p>
    <w:p w14:paraId="2E42FD73" w14:textId="77777777" w:rsidR="00D21E8D" w:rsidRPr="00D21E8D" w:rsidRDefault="00D21E8D" w:rsidP="00D21E8D"/>
    <w:p w14:paraId="342D90F0" w14:textId="108EA42C" w:rsidR="00032063" w:rsidRDefault="00F600FB" w:rsidP="000371D3">
      <w:pPr>
        <w:spacing w:line="360" w:lineRule="auto"/>
        <w:jc w:val="both"/>
        <w:rPr>
          <w:rFonts w:ascii="Palatino Linotype" w:hAnsi="Palatino Linotype"/>
          <w:sz w:val="24"/>
          <w:szCs w:val="24"/>
        </w:rPr>
      </w:pPr>
      <w:r>
        <w:rPr>
          <w:rFonts w:ascii="Palatino Linotype" w:hAnsi="Palatino Linotype"/>
          <w:sz w:val="24"/>
          <w:szCs w:val="24"/>
        </w:rPr>
        <w:t xml:space="preserve">Schizofrenie je závažné duševní onemocnění, </w:t>
      </w:r>
      <w:r w:rsidR="00852507">
        <w:rPr>
          <w:rFonts w:ascii="Palatino Linotype" w:hAnsi="Palatino Linotype"/>
          <w:sz w:val="24"/>
          <w:szCs w:val="24"/>
        </w:rPr>
        <w:t xml:space="preserve">které je opředeno mnoha </w:t>
      </w:r>
      <w:r w:rsidR="00E357B5">
        <w:rPr>
          <w:rFonts w:ascii="Palatino Linotype" w:hAnsi="Palatino Linotype"/>
          <w:sz w:val="24"/>
          <w:szCs w:val="24"/>
        </w:rPr>
        <w:t>mýty,</w:t>
      </w:r>
      <w:r w:rsidR="00253920">
        <w:rPr>
          <w:rFonts w:ascii="Palatino Linotype" w:hAnsi="Palatino Linotype"/>
          <w:sz w:val="24"/>
          <w:szCs w:val="24"/>
        </w:rPr>
        <w:t xml:space="preserve"> a proto je širokou veřejností </w:t>
      </w:r>
      <w:r w:rsidR="00E070A0">
        <w:rPr>
          <w:rFonts w:ascii="Palatino Linotype" w:hAnsi="Palatino Linotype"/>
          <w:sz w:val="24"/>
          <w:szCs w:val="24"/>
        </w:rPr>
        <w:t>obtížně přijímáno.</w:t>
      </w:r>
      <w:r w:rsidR="00D82923">
        <w:rPr>
          <w:rFonts w:ascii="Palatino Linotype" w:hAnsi="Palatino Linotype"/>
          <w:sz w:val="24"/>
          <w:szCs w:val="24"/>
        </w:rPr>
        <w:t xml:space="preserve"> V roce 2012 provedli Nawková s kolegy mezinárodní komporativní studii popisující obsahy mediálních sdělení o psychických poruchách ve vztahu ke stigmatizaci v českých, slovenských a chorvatských tištěných médiích. Negativní postoje vůči osobám s psychickou poruchou byly nalezeny v 37 % článků publikovaných v České republice, 38 % článků na Slovensku a 40 % článků v Chorvatsku.    </w:t>
      </w:r>
      <w:r w:rsidR="00D82923">
        <w:rPr>
          <w:rFonts w:ascii="Palatino Linotype" w:hAnsi="Palatino Linotype"/>
          <w:sz w:val="24"/>
          <w:szCs w:val="24"/>
        </w:rPr>
        <w:lastRenderedPageBreak/>
        <w:t>Také například</w:t>
      </w:r>
      <w:r w:rsidR="00D82923" w:rsidRPr="00D82923">
        <w:rPr>
          <w:rFonts w:ascii="Palatino Linotype" w:hAnsi="Palatino Linotype"/>
          <w:sz w:val="24"/>
          <w:szCs w:val="24"/>
        </w:rPr>
        <w:t xml:space="preserve"> </w:t>
      </w:r>
      <w:r w:rsidR="00D82923">
        <w:rPr>
          <w:rFonts w:ascii="Palatino Linotype" w:hAnsi="Palatino Linotype"/>
          <w:sz w:val="24"/>
          <w:szCs w:val="24"/>
        </w:rPr>
        <w:t>v mnoha filmech jsou jedinci s psychickou poruchou stereotypně líčeni jako nebezpečné, všeho schopné osoby (Ocisková, Praško, 2015). Toto p</w:t>
      </w:r>
      <w:r w:rsidR="00E357B5">
        <w:rPr>
          <w:rFonts w:ascii="Palatino Linotype" w:hAnsi="Palatino Linotype"/>
          <w:sz w:val="24"/>
          <w:szCs w:val="24"/>
        </w:rPr>
        <w:t>ostihuje asi 1</w:t>
      </w:r>
      <w:r w:rsidR="001262FF">
        <w:rPr>
          <w:rFonts w:ascii="Palatino Linotype" w:hAnsi="Palatino Linotype"/>
          <w:sz w:val="24"/>
          <w:szCs w:val="24"/>
        </w:rPr>
        <w:t xml:space="preserve">% světové populace. </w:t>
      </w:r>
      <w:r w:rsidR="00454952">
        <w:rPr>
          <w:rFonts w:ascii="Palatino Linotype" w:hAnsi="Palatino Linotype"/>
          <w:sz w:val="24"/>
          <w:szCs w:val="24"/>
        </w:rPr>
        <w:t xml:space="preserve">Patří mezi psychotické </w:t>
      </w:r>
      <w:r w:rsidR="006300B7">
        <w:rPr>
          <w:rFonts w:ascii="Palatino Linotype" w:hAnsi="Palatino Linotype"/>
          <w:sz w:val="24"/>
          <w:szCs w:val="24"/>
        </w:rPr>
        <w:t xml:space="preserve">poruchy, </w:t>
      </w:r>
      <w:r w:rsidR="00CF3457">
        <w:rPr>
          <w:rFonts w:ascii="Palatino Linotype" w:hAnsi="Palatino Linotype"/>
          <w:sz w:val="24"/>
          <w:szCs w:val="24"/>
        </w:rPr>
        <w:t xml:space="preserve">které deformují myšlení a vnímání. </w:t>
      </w:r>
      <w:r w:rsidR="002A7BEF">
        <w:rPr>
          <w:rFonts w:ascii="Palatino Linotype" w:hAnsi="Palatino Linotype"/>
          <w:sz w:val="24"/>
          <w:szCs w:val="24"/>
        </w:rPr>
        <w:t xml:space="preserve">Onemocnění pojmenoval švýcarský psychiatr </w:t>
      </w:r>
      <w:r w:rsidR="006633F2">
        <w:rPr>
          <w:rFonts w:ascii="Palatino Linotype" w:hAnsi="Palatino Linotype"/>
          <w:sz w:val="24"/>
          <w:szCs w:val="24"/>
        </w:rPr>
        <w:t>Eugen Bleuler v roce 1911</w:t>
      </w:r>
      <w:r w:rsidR="009B1C6E">
        <w:rPr>
          <w:rFonts w:ascii="Palatino Linotype" w:hAnsi="Palatino Linotype"/>
          <w:sz w:val="24"/>
          <w:szCs w:val="24"/>
        </w:rPr>
        <w:t xml:space="preserve">, ale toto onemocnění bylo popisováno již v dávné minulosti </w:t>
      </w:r>
      <w:bookmarkStart w:id="10" w:name="_Hlk128319738"/>
      <w:r w:rsidR="00260D9F">
        <w:rPr>
          <w:rFonts w:ascii="Palatino Linotype" w:hAnsi="Palatino Linotype"/>
          <w:sz w:val="24"/>
          <w:szCs w:val="24"/>
        </w:rPr>
        <w:t xml:space="preserve">(Skopová, </w:t>
      </w:r>
      <w:r w:rsidR="00517838">
        <w:rPr>
          <w:rFonts w:ascii="Palatino Linotype" w:hAnsi="Palatino Linotype"/>
          <w:sz w:val="24"/>
          <w:szCs w:val="24"/>
        </w:rPr>
        <w:t>2016</w:t>
      </w:r>
      <w:r w:rsidR="00E50A22">
        <w:rPr>
          <w:rFonts w:ascii="Palatino Linotype" w:hAnsi="Palatino Linotype"/>
          <w:sz w:val="24"/>
          <w:szCs w:val="24"/>
        </w:rPr>
        <w:t xml:space="preserve">, s. </w:t>
      </w:r>
      <w:r w:rsidR="005071EC">
        <w:rPr>
          <w:rFonts w:ascii="Palatino Linotype" w:hAnsi="Palatino Linotype"/>
          <w:sz w:val="24"/>
          <w:szCs w:val="24"/>
        </w:rPr>
        <w:t>8</w:t>
      </w:r>
      <w:r w:rsidR="00517838">
        <w:rPr>
          <w:rFonts w:ascii="Palatino Linotype" w:hAnsi="Palatino Linotype"/>
          <w:sz w:val="24"/>
          <w:szCs w:val="24"/>
        </w:rPr>
        <w:t>).</w:t>
      </w:r>
      <w:r w:rsidR="00F96224">
        <w:rPr>
          <w:rFonts w:ascii="Palatino Linotype" w:hAnsi="Palatino Linotype"/>
          <w:sz w:val="24"/>
          <w:szCs w:val="24"/>
        </w:rPr>
        <w:t xml:space="preserve"> </w:t>
      </w:r>
      <w:bookmarkEnd w:id="10"/>
    </w:p>
    <w:p w14:paraId="6814FE4F" w14:textId="1B7A0C10" w:rsidR="00F67363" w:rsidRDefault="00063502" w:rsidP="000371D3">
      <w:pPr>
        <w:spacing w:line="360" w:lineRule="auto"/>
        <w:jc w:val="both"/>
        <w:rPr>
          <w:rFonts w:ascii="Palatino Linotype" w:hAnsi="Palatino Linotype"/>
          <w:sz w:val="24"/>
          <w:szCs w:val="24"/>
        </w:rPr>
      </w:pPr>
      <w:r>
        <w:rPr>
          <w:rFonts w:ascii="Palatino Linotype" w:hAnsi="Palatino Linotype"/>
          <w:sz w:val="24"/>
          <w:szCs w:val="24"/>
        </w:rPr>
        <w:t xml:space="preserve">Schizofrenie je pojem používaný pro </w:t>
      </w:r>
      <w:r w:rsidR="00BA7122">
        <w:rPr>
          <w:rFonts w:ascii="Palatino Linotype" w:hAnsi="Palatino Linotype"/>
          <w:sz w:val="24"/>
          <w:szCs w:val="24"/>
        </w:rPr>
        <w:t xml:space="preserve">celou skupinu psychóz, kdy základní charakteristikou je ztráta </w:t>
      </w:r>
      <w:r w:rsidR="00241EA2">
        <w:rPr>
          <w:rFonts w:ascii="Palatino Linotype" w:hAnsi="Palatino Linotype"/>
          <w:sz w:val="24"/>
          <w:szCs w:val="24"/>
        </w:rPr>
        <w:t>smyslu pro reálný svět</w:t>
      </w:r>
      <w:r w:rsidR="008B39EC">
        <w:rPr>
          <w:rFonts w:ascii="Palatino Linotype" w:hAnsi="Palatino Linotype"/>
          <w:sz w:val="24"/>
          <w:szCs w:val="24"/>
        </w:rPr>
        <w:t xml:space="preserve">. </w:t>
      </w:r>
      <w:r w:rsidR="009F78E0">
        <w:rPr>
          <w:rFonts w:ascii="Palatino Linotype" w:hAnsi="Palatino Linotype"/>
          <w:sz w:val="24"/>
          <w:szCs w:val="24"/>
        </w:rPr>
        <w:t>Dle MKN-10 jde o soubor schizofrenních poruch</w:t>
      </w:r>
      <w:r w:rsidR="00122274">
        <w:rPr>
          <w:rFonts w:ascii="Palatino Linotype" w:hAnsi="Palatino Linotype"/>
          <w:sz w:val="24"/>
          <w:szCs w:val="24"/>
        </w:rPr>
        <w:t>, které způsobují poruchy vnímání</w:t>
      </w:r>
      <w:r w:rsidR="008F07AE">
        <w:rPr>
          <w:rFonts w:ascii="Palatino Linotype" w:hAnsi="Palatino Linotype"/>
          <w:sz w:val="24"/>
          <w:szCs w:val="24"/>
        </w:rPr>
        <w:t xml:space="preserve"> </w:t>
      </w:r>
      <w:r w:rsidR="003A1DDD">
        <w:rPr>
          <w:rFonts w:ascii="Palatino Linotype" w:hAnsi="Palatino Linotype"/>
          <w:sz w:val="24"/>
          <w:szCs w:val="24"/>
        </w:rPr>
        <w:t>a myšlení (</w:t>
      </w:r>
      <w:bookmarkStart w:id="11" w:name="_Hlk128320769"/>
      <w:r w:rsidR="003A1DDD">
        <w:rPr>
          <w:rFonts w:ascii="Palatino Linotype" w:hAnsi="Palatino Linotype"/>
          <w:sz w:val="24"/>
          <w:szCs w:val="24"/>
        </w:rPr>
        <w:t>Hartl, Hartlová</w:t>
      </w:r>
      <w:r w:rsidR="003E776D">
        <w:rPr>
          <w:rFonts w:ascii="Palatino Linotype" w:hAnsi="Palatino Linotype"/>
          <w:sz w:val="24"/>
          <w:szCs w:val="24"/>
        </w:rPr>
        <w:t xml:space="preserve">, 2000). </w:t>
      </w:r>
      <w:r w:rsidR="004C3923">
        <w:rPr>
          <w:rFonts w:ascii="Palatino Linotype" w:hAnsi="Palatino Linotype"/>
          <w:sz w:val="24"/>
          <w:szCs w:val="24"/>
        </w:rPr>
        <w:t xml:space="preserve"> </w:t>
      </w:r>
      <w:bookmarkEnd w:id="11"/>
      <w:r w:rsidR="00D87777">
        <w:rPr>
          <w:rFonts w:ascii="Palatino Linotype" w:hAnsi="Palatino Linotype"/>
          <w:sz w:val="24"/>
          <w:szCs w:val="24"/>
        </w:rPr>
        <w:t>Dispozice k schizofrenii je dědičná</w:t>
      </w:r>
      <w:r w:rsidR="001A038A">
        <w:rPr>
          <w:rFonts w:ascii="Palatino Linotype" w:hAnsi="Palatino Linotype"/>
          <w:sz w:val="24"/>
          <w:szCs w:val="24"/>
        </w:rPr>
        <w:t>,</w:t>
      </w:r>
      <w:r w:rsidR="00453948">
        <w:rPr>
          <w:rFonts w:ascii="Palatino Linotype" w:hAnsi="Palatino Linotype"/>
          <w:sz w:val="24"/>
          <w:szCs w:val="24"/>
        </w:rPr>
        <w:t xml:space="preserve"> </w:t>
      </w:r>
      <w:r w:rsidR="00565617">
        <w:rPr>
          <w:rFonts w:ascii="Palatino Linotype" w:hAnsi="Palatino Linotype"/>
          <w:sz w:val="24"/>
          <w:szCs w:val="24"/>
        </w:rPr>
        <w:t xml:space="preserve">vzniká nejčastěji v mladé věku, v době </w:t>
      </w:r>
      <w:r w:rsidR="00535E26">
        <w:rPr>
          <w:rFonts w:ascii="Palatino Linotype" w:hAnsi="Palatino Linotype"/>
          <w:sz w:val="24"/>
          <w:szCs w:val="24"/>
        </w:rPr>
        <w:t xml:space="preserve">přechodu k dospělosti. </w:t>
      </w:r>
      <w:r w:rsidR="009A54BF">
        <w:rPr>
          <w:rFonts w:ascii="Palatino Linotype" w:hAnsi="Palatino Linotype"/>
          <w:sz w:val="24"/>
          <w:szCs w:val="24"/>
        </w:rPr>
        <w:t xml:space="preserve">Není vyloučeno, že se může nemoc projevit v pozdějším věku </w:t>
      </w:r>
      <w:r w:rsidR="00084747">
        <w:rPr>
          <w:rFonts w:ascii="Palatino Linotype" w:hAnsi="Palatino Linotype"/>
          <w:sz w:val="24"/>
          <w:szCs w:val="24"/>
        </w:rPr>
        <w:t>(do věku 45 let) (</w:t>
      </w:r>
      <w:bookmarkStart w:id="12" w:name="_Hlk128319759"/>
      <w:r w:rsidR="00084747">
        <w:rPr>
          <w:rFonts w:ascii="Palatino Linotype" w:hAnsi="Palatino Linotype"/>
          <w:sz w:val="24"/>
          <w:szCs w:val="24"/>
        </w:rPr>
        <w:t xml:space="preserve">Vágnerová, </w:t>
      </w:r>
      <w:r w:rsidR="00B5200A">
        <w:rPr>
          <w:rFonts w:ascii="Palatino Linotype" w:hAnsi="Palatino Linotype"/>
          <w:sz w:val="24"/>
          <w:szCs w:val="24"/>
        </w:rPr>
        <w:t xml:space="preserve">1999). </w:t>
      </w:r>
      <w:bookmarkEnd w:id="12"/>
      <w:r w:rsidR="00D02ACB">
        <w:rPr>
          <w:rFonts w:ascii="Palatino Linotype" w:hAnsi="Palatino Linotype"/>
          <w:sz w:val="24"/>
          <w:szCs w:val="24"/>
        </w:rPr>
        <w:t>Asi 20 % pacientů má velmi dobrou prognózu</w:t>
      </w:r>
      <w:r w:rsidR="00EF67E7">
        <w:rPr>
          <w:rFonts w:ascii="Palatino Linotype" w:hAnsi="Palatino Linotype"/>
          <w:sz w:val="24"/>
          <w:szCs w:val="24"/>
        </w:rPr>
        <w:t>, na které se podí</w:t>
      </w:r>
      <w:r w:rsidR="002306DF">
        <w:rPr>
          <w:rFonts w:ascii="Palatino Linotype" w:hAnsi="Palatino Linotype"/>
          <w:sz w:val="24"/>
          <w:szCs w:val="24"/>
        </w:rPr>
        <w:t>lí</w:t>
      </w:r>
      <w:r w:rsidR="00EF67E7">
        <w:rPr>
          <w:rFonts w:ascii="Palatino Linotype" w:hAnsi="Palatino Linotype"/>
          <w:sz w:val="24"/>
          <w:szCs w:val="24"/>
        </w:rPr>
        <w:t xml:space="preserve"> </w:t>
      </w:r>
      <w:r w:rsidR="00721C35">
        <w:rPr>
          <w:rFonts w:ascii="Palatino Linotype" w:hAnsi="Palatino Linotype"/>
          <w:sz w:val="24"/>
          <w:szCs w:val="24"/>
        </w:rPr>
        <w:t>zejména včasn</w:t>
      </w:r>
      <w:r w:rsidR="00EF67E7">
        <w:rPr>
          <w:rFonts w:ascii="Palatino Linotype" w:hAnsi="Palatino Linotype"/>
          <w:sz w:val="24"/>
          <w:szCs w:val="24"/>
        </w:rPr>
        <w:t>á</w:t>
      </w:r>
      <w:r w:rsidR="00721C35">
        <w:rPr>
          <w:rFonts w:ascii="Palatino Linotype" w:hAnsi="Palatino Linotype"/>
          <w:sz w:val="24"/>
          <w:szCs w:val="24"/>
        </w:rPr>
        <w:t xml:space="preserve"> moderní fa</w:t>
      </w:r>
      <w:r w:rsidR="00EF67E7">
        <w:rPr>
          <w:rFonts w:ascii="Palatino Linotype" w:hAnsi="Palatino Linotype"/>
          <w:sz w:val="24"/>
          <w:szCs w:val="24"/>
        </w:rPr>
        <w:t>rmakologie</w:t>
      </w:r>
      <w:r w:rsidR="007212E5">
        <w:rPr>
          <w:rFonts w:ascii="Palatino Linotype" w:hAnsi="Palatino Linotype"/>
          <w:sz w:val="24"/>
          <w:szCs w:val="24"/>
        </w:rPr>
        <w:t xml:space="preserve">. </w:t>
      </w:r>
      <w:r w:rsidR="002306DF">
        <w:rPr>
          <w:rFonts w:ascii="Palatino Linotype" w:hAnsi="Palatino Linotype"/>
          <w:sz w:val="24"/>
          <w:szCs w:val="24"/>
        </w:rPr>
        <w:t>Toto onemocnění ničí intelektový, osobnostní</w:t>
      </w:r>
      <w:r w:rsidR="00B11CCB">
        <w:rPr>
          <w:rFonts w:ascii="Palatino Linotype" w:hAnsi="Palatino Linotype"/>
          <w:sz w:val="24"/>
          <w:szCs w:val="24"/>
        </w:rPr>
        <w:t>, emoční a sociální život jedince (</w:t>
      </w:r>
      <w:bookmarkStart w:id="13" w:name="_Hlk128319773"/>
      <w:r w:rsidR="00B11CCB">
        <w:rPr>
          <w:rFonts w:ascii="Palatino Linotype" w:hAnsi="Palatino Linotype"/>
          <w:sz w:val="24"/>
          <w:szCs w:val="24"/>
        </w:rPr>
        <w:t>Malá, Pavlovský</w:t>
      </w:r>
      <w:r w:rsidR="00E05DAD">
        <w:rPr>
          <w:rFonts w:ascii="Palatino Linotype" w:hAnsi="Palatino Linotype"/>
          <w:sz w:val="24"/>
          <w:szCs w:val="24"/>
        </w:rPr>
        <w:t xml:space="preserve">, 2002). </w:t>
      </w:r>
      <w:bookmarkEnd w:id="13"/>
    </w:p>
    <w:p w14:paraId="44D1E7A1" w14:textId="77777777" w:rsidR="00032063" w:rsidRDefault="004718CC" w:rsidP="000371D3">
      <w:pPr>
        <w:spacing w:line="360" w:lineRule="auto"/>
        <w:jc w:val="both"/>
        <w:rPr>
          <w:rFonts w:ascii="Palatino Linotype" w:hAnsi="Palatino Linotype"/>
          <w:sz w:val="24"/>
          <w:szCs w:val="24"/>
        </w:rPr>
      </w:pPr>
      <w:r>
        <w:rPr>
          <w:rFonts w:ascii="Palatino Linotype" w:hAnsi="Palatino Linotype"/>
          <w:sz w:val="24"/>
          <w:szCs w:val="24"/>
        </w:rPr>
        <w:t xml:space="preserve">Hlavní </w:t>
      </w:r>
      <w:r w:rsidR="000A0824">
        <w:rPr>
          <w:rFonts w:ascii="Palatino Linotype" w:hAnsi="Palatino Linotype"/>
          <w:sz w:val="24"/>
          <w:szCs w:val="24"/>
        </w:rPr>
        <w:t>symptomy</w:t>
      </w:r>
      <w:r w:rsidR="00782F03">
        <w:rPr>
          <w:rFonts w:ascii="Palatino Linotype" w:hAnsi="Palatino Linotype"/>
          <w:sz w:val="24"/>
          <w:szCs w:val="24"/>
        </w:rPr>
        <w:t xml:space="preserve"> se mohou dělit do čtyř skupin: </w:t>
      </w:r>
    </w:p>
    <w:p w14:paraId="4FB84545" w14:textId="2E011905" w:rsidR="00032063" w:rsidRDefault="003F48ED" w:rsidP="000371D3">
      <w:pPr>
        <w:spacing w:line="360" w:lineRule="auto"/>
        <w:jc w:val="both"/>
        <w:rPr>
          <w:rFonts w:ascii="Palatino Linotype" w:hAnsi="Palatino Linotype"/>
          <w:sz w:val="24"/>
          <w:szCs w:val="24"/>
        </w:rPr>
      </w:pPr>
      <w:r>
        <w:rPr>
          <w:rFonts w:ascii="Palatino Linotype" w:hAnsi="Palatino Linotype"/>
          <w:sz w:val="24"/>
          <w:szCs w:val="24"/>
        </w:rPr>
        <w:t xml:space="preserve">1. </w:t>
      </w:r>
      <w:r w:rsidR="00C4225C">
        <w:rPr>
          <w:rFonts w:ascii="Palatino Linotype" w:hAnsi="Palatino Linotype"/>
          <w:sz w:val="24"/>
          <w:szCs w:val="24"/>
        </w:rPr>
        <w:t xml:space="preserve">psychotické symptomy </w:t>
      </w:r>
    </w:p>
    <w:p w14:paraId="03EA9579" w14:textId="7B298FEE" w:rsidR="00032063" w:rsidRDefault="00C4225C" w:rsidP="000371D3">
      <w:pPr>
        <w:spacing w:line="360" w:lineRule="auto"/>
        <w:jc w:val="both"/>
        <w:rPr>
          <w:rFonts w:ascii="Palatino Linotype" w:hAnsi="Palatino Linotype"/>
          <w:sz w:val="24"/>
          <w:szCs w:val="24"/>
        </w:rPr>
      </w:pPr>
      <w:r>
        <w:rPr>
          <w:rFonts w:ascii="Palatino Linotype" w:hAnsi="Palatino Linotype"/>
          <w:sz w:val="24"/>
          <w:szCs w:val="24"/>
        </w:rPr>
        <w:t xml:space="preserve">2. </w:t>
      </w:r>
      <w:r w:rsidR="00537E8D">
        <w:rPr>
          <w:rFonts w:ascii="Palatino Linotype" w:hAnsi="Palatino Linotype"/>
          <w:sz w:val="24"/>
          <w:szCs w:val="24"/>
        </w:rPr>
        <w:t xml:space="preserve">poruchy iniciativy (sociální stažení) </w:t>
      </w:r>
    </w:p>
    <w:p w14:paraId="743EF31A" w14:textId="0483A9BB" w:rsidR="00032063" w:rsidRDefault="00537E8D" w:rsidP="000371D3">
      <w:pPr>
        <w:spacing w:line="360" w:lineRule="auto"/>
        <w:jc w:val="both"/>
        <w:rPr>
          <w:rFonts w:ascii="Palatino Linotype" w:hAnsi="Palatino Linotype"/>
          <w:sz w:val="24"/>
          <w:szCs w:val="24"/>
        </w:rPr>
      </w:pPr>
      <w:r>
        <w:rPr>
          <w:rFonts w:ascii="Palatino Linotype" w:hAnsi="Palatino Linotype"/>
          <w:sz w:val="24"/>
          <w:szCs w:val="24"/>
        </w:rPr>
        <w:t xml:space="preserve">3. </w:t>
      </w:r>
      <w:r w:rsidR="004506AD">
        <w:rPr>
          <w:rFonts w:ascii="Palatino Linotype" w:hAnsi="Palatino Linotype"/>
          <w:sz w:val="24"/>
          <w:szCs w:val="24"/>
        </w:rPr>
        <w:t xml:space="preserve">poruchy poznávacích funkcí (paměť) </w:t>
      </w:r>
    </w:p>
    <w:p w14:paraId="6918E12D" w14:textId="77777777" w:rsidR="00936D56" w:rsidRDefault="004506AD" w:rsidP="000371D3">
      <w:pPr>
        <w:spacing w:line="360" w:lineRule="auto"/>
        <w:jc w:val="both"/>
        <w:rPr>
          <w:rFonts w:ascii="Palatino Linotype" w:hAnsi="Palatino Linotype"/>
          <w:sz w:val="24"/>
          <w:szCs w:val="24"/>
        </w:rPr>
      </w:pPr>
      <w:r>
        <w:rPr>
          <w:rFonts w:ascii="Palatino Linotype" w:hAnsi="Palatino Linotype"/>
          <w:sz w:val="24"/>
          <w:szCs w:val="24"/>
        </w:rPr>
        <w:t xml:space="preserve">4. </w:t>
      </w:r>
      <w:r w:rsidR="00EF682D">
        <w:rPr>
          <w:rFonts w:ascii="Palatino Linotype" w:hAnsi="Palatino Linotype"/>
          <w:sz w:val="24"/>
          <w:szCs w:val="24"/>
        </w:rPr>
        <w:t>symptomy depresívní nebo manické</w:t>
      </w:r>
      <w:r w:rsidR="00F97685">
        <w:rPr>
          <w:rFonts w:ascii="Palatino Linotype" w:hAnsi="Palatino Linotype"/>
          <w:sz w:val="24"/>
          <w:szCs w:val="24"/>
        </w:rPr>
        <w:t xml:space="preserve"> </w:t>
      </w:r>
    </w:p>
    <w:p w14:paraId="5AB071BF" w14:textId="218E3F23" w:rsidR="00032063" w:rsidRDefault="00032063" w:rsidP="000371D3">
      <w:pPr>
        <w:spacing w:line="360" w:lineRule="auto"/>
        <w:jc w:val="both"/>
        <w:rPr>
          <w:rFonts w:ascii="Palatino Linotype" w:hAnsi="Palatino Linotype"/>
          <w:sz w:val="24"/>
          <w:szCs w:val="24"/>
        </w:rPr>
      </w:pPr>
      <w:bookmarkStart w:id="14" w:name="_Hlk128319792"/>
      <w:r>
        <w:rPr>
          <w:rFonts w:ascii="Palatino Linotype" w:hAnsi="Palatino Linotype"/>
          <w:sz w:val="24"/>
          <w:szCs w:val="24"/>
        </w:rPr>
        <w:t xml:space="preserve"> </w:t>
      </w:r>
      <w:r w:rsidR="00F97685">
        <w:rPr>
          <w:rFonts w:ascii="Palatino Linotype" w:hAnsi="Palatino Linotype"/>
          <w:sz w:val="24"/>
          <w:szCs w:val="24"/>
        </w:rPr>
        <w:t>(</w:t>
      </w:r>
      <w:r w:rsidR="000F18B5">
        <w:rPr>
          <w:rFonts w:ascii="Palatino Linotype" w:hAnsi="Palatino Linotype"/>
          <w:sz w:val="24"/>
          <w:szCs w:val="24"/>
        </w:rPr>
        <w:t>Bankovská Motlová</w:t>
      </w:r>
      <w:r w:rsidR="00E80B74">
        <w:rPr>
          <w:rFonts w:ascii="Palatino Linotype" w:hAnsi="Palatino Linotype"/>
          <w:sz w:val="24"/>
          <w:szCs w:val="24"/>
        </w:rPr>
        <w:t xml:space="preserve">, Španiel, </w:t>
      </w:r>
      <w:r w:rsidR="00262254">
        <w:rPr>
          <w:rFonts w:ascii="Palatino Linotype" w:hAnsi="Palatino Linotype"/>
          <w:sz w:val="24"/>
          <w:szCs w:val="24"/>
        </w:rPr>
        <w:t xml:space="preserve">2017). </w:t>
      </w:r>
      <w:r w:rsidR="000A0824">
        <w:rPr>
          <w:rFonts w:ascii="Palatino Linotype" w:hAnsi="Palatino Linotype"/>
          <w:sz w:val="24"/>
          <w:szCs w:val="24"/>
        </w:rPr>
        <w:t xml:space="preserve"> </w:t>
      </w:r>
    </w:p>
    <w:bookmarkEnd w:id="14"/>
    <w:p w14:paraId="1044D532" w14:textId="77777777" w:rsidR="00032063" w:rsidRDefault="00E7315A" w:rsidP="00FE3A33">
      <w:pPr>
        <w:spacing w:line="360" w:lineRule="auto"/>
        <w:jc w:val="both"/>
        <w:rPr>
          <w:rFonts w:ascii="Palatino Linotype" w:hAnsi="Palatino Linotype"/>
          <w:sz w:val="24"/>
          <w:szCs w:val="24"/>
        </w:rPr>
      </w:pPr>
      <w:r>
        <w:rPr>
          <w:rFonts w:ascii="Palatino Linotype" w:hAnsi="Palatino Linotype"/>
          <w:sz w:val="24"/>
          <w:szCs w:val="24"/>
        </w:rPr>
        <w:t xml:space="preserve">Skupina příznaků </w:t>
      </w:r>
      <w:r w:rsidR="00D57583">
        <w:rPr>
          <w:rFonts w:ascii="Palatino Linotype" w:hAnsi="Palatino Linotype"/>
          <w:sz w:val="24"/>
          <w:szCs w:val="24"/>
        </w:rPr>
        <w:t xml:space="preserve">zahrnuje </w:t>
      </w:r>
      <w:r w:rsidR="00890659">
        <w:rPr>
          <w:rFonts w:ascii="Palatino Linotype" w:hAnsi="Palatino Linotype"/>
          <w:sz w:val="24"/>
          <w:szCs w:val="24"/>
        </w:rPr>
        <w:t>různé druhy poruch vnímání</w:t>
      </w:r>
      <w:r w:rsidR="001D2304">
        <w:rPr>
          <w:rFonts w:ascii="Palatino Linotype" w:hAnsi="Palatino Linotype"/>
          <w:sz w:val="24"/>
          <w:szCs w:val="24"/>
        </w:rPr>
        <w:t xml:space="preserve">, které jsou označovány jako halucinace. </w:t>
      </w:r>
      <w:r w:rsidR="00443937">
        <w:rPr>
          <w:rFonts w:ascii="Palatino Linotype" w:hAnsi="Palatino Linotype"/>
          <w:sz w:val="24"/>
          <w:szCs w:val="24"/>
        </w:rPr>
        <w:t xml:space="preserve">Nejčastěji se vyskytují halucinace sluchové a zrakové, </w:t>
      </w:r>
      <w:r w:rsidR="00775C1D">
        <w:rPr>
          <w:rFonts w:ascii="Palatino Linotype" w:hAnsi="Palatino Linotype"/>
          <w:sz w:val="24"/>
          <w:szCs w:val="24"/>
        </w:rPr>
        <w:t xml:space="preserve">kdy nemocný slyší nejrůznější zvuky různé </w:t>
      </w:r>
      <w:r w:rsidR="00775C1D">
        <w:rPr>
          <w:rFonts w:ascii="Palatino Linotype" w:hAnsi="Palatino Linotype"/>
          <w:sz w:val="24"/>
          <w:szCs w:val="24"/>
        </w:rPr>
        <w:lastRenderedPageBreak/>
        <w:t xml:space="preserve">intenzity. </w:t>
      </w:r>
      <w:r w:rsidR="003A7CCB">
        <w:rPr>
          <w:rFonts w:ascii="Palatino Linotype" w:hAnsi="Palatino Linotype"/>
          <w:sz w:val="24"/>
          <w:szCs w:val="24"/>
        </w:rPr>
        <w:t xml:space="preserve">Dále se mohou objevovat halucinace čichové a </w:t>
      </w:r>
      <w:r w:rsidR="0051009C">
        <w:rPr>
          <w:rFonts w:ascii="Palatino Linotype" w:hAnsi="Palatino Linotype"/>
          <w:sz w:val="24"/>
          <w:szCs w:val="24"/>
        </w:rPr>
        <w:t>chuťové,</w:t>
      </w:r>
      <w:r w:rsidR="00DC2541">
        <w:rPr>
          <w:rFonts w:ascii="Palatino Linotype" w:hAnsi="Palatino Linotype"/>
          <w:sz w:val="24"/>
          <w:szCs w:val="24"/>
        </w:rPr>
        <w:t xml:space="preserve"> </w:t>
      </w:r>
      <w:r w:rsidR="00E4058D">
        <w:rPr>
          <w:rFonts w:ascii="Palatino Linotype" w:hAnsi="Palatino Linotype"/>
          <w:sz w:val="24"/>
          <w:szCs w:val="24"/>
        </w:rPr>
        <w:t xml:space="preserve">kdy nemocný je přesvědčen, že mu někdo něco přidává do potravy (Skopová, </w:t>
      </w:r>
      <w:r w:rsidR="00CF2E4D">
        <w:rPr>
          <w:rFonts w:ascii="Palatino Linotype" w:hAnsi="Palatino Linotype"/>
          <w:sz w:val="24"/>
          <w:szCs w:val="24"/>
        </w:rPr>
        <w:t xml:space="preserve">2016). </w:t>
      </w:r>
    </w:p>
    <w:p w14:paraId="390F6CCE" w14:textId="3C66CC47" w:rsidR="00D85E90" w:rsidRDefault="0090135E" w:rsidP="000371D3">
      <w:pPr>
        <w:spacing w:line="360" w:lineRule="auto"/>
        <w:jc w:val="both"/>
        <w:rPr>
          <w:rFonts w:ascii="Palatino Linotype" w:hAnsi="Palatino Linotype"/>
          <w:sz w:val="24"/>
          <w:szCs w:val="24"/>
        </w:rPr>
      </w:pPr>
      <w:r>
        <w:rPr>
          <w:rFonts w:ascii="Palatino Linotype" w:hAnsi="Palatino Linotype"/>
          <w:sz w:val="24"/>
          <w:szCs w:val="24"/>
        </w:rPr>
        <w:t xml:space="preserve">Dalším symptomem jsou bludy, </w:t>
      </w:r>
      <w:r w:rsidR="004151B1">
        <w:rPr>
          <w:rFonts w:ascii="Palatino Linotype" w:hAnsi="Palatino Linotype"/>
          <w:sz w:val="24"/>
          <w:szCs w:val="24"/>
        </w:rPr>
        <w:t xml:space="preserve">které jsou definovány jako mylná přesvědčení. </w:t>
      </w:r>
      <w:r w:rsidR="003D0C7E">
        <w:rPr>
          <w:rFonts w:ascii="Palatino Linotype" w:hAnsi="Palatino Linotype"/>
          <w:sz w:val="24"/>
          <w:szCs w:val="24"/>
        </w:rPr>
        <w:t xml:space="preserve">Bludy můžeme rozdělit na bludy </w:t>
      </w:r>
      <w:r w:rsidR="004D77CD">
        <w:rPr>
          <w:rFonts w:ascii="Palatino Linotype" w:hAnsi="Palatino Linotype"/>
          <w:sz w:val="24"/>
          <w:szCs w:val="24"/>
        </w:rPr>
        <w:t>zevní kontroly</w:t>
      </w:r>
      <w:r w:rsidR="00757144">
        <w:rPr>
          <w:rFonts w:ascii="Palatino Linotype" w:hAnsi="Palatino Linotype"/>
          <w:sz w:val="24"/>
          <w:szCs w:val="24"/>
        </w:rPr>
        <w:t>, bludy vztahovačnosti</w:t>
      </w:r>
      <w:r w:rsidR="00747868">
        <w:rPr>
          <w:rFonts w:ascii="Palatino Linotype" w:hAnsi="Palatino Linotype"/>
          <w:sz w:val="24"/>
          <w:szCs w:val="24"/>
        </w:rPr>
        <w:t xml:space="preserve">, bludy paranoidně-perzekuční </w:t>
      </w:r>
      <w:r w:rsidR="0094039F">
        <w:rPr>
          <w:rFonts w:ascii="Palatino Linotype" w:hAnsi="Palatino Linotype"/>
          <w:sz w:val="24"/>
          <w:szCs w:val="24"/>
        </w:rPr>
        <w:t xml:space="preserve">(jedinec se cítí pronásledovaný), </w:t>
      </w:r>
      <w:r w:rsidR="001B6450">
        <w:rPr>
          <w:rFonts w:ascii="Palatino Linotype" w:hAnsi="Palatino Linotype"/>
          <w:sz w:val="24"/>
          <w:szCs w:val="24"/>
        </w:rPr>
        <w:t>bludy inve</w:t>
      </w:r>
      <w:r w:rsidR="004B1E16">
        <w:rPr>
          <w:rFonts w:ascii="Palatino Linotype" w:hAnsi="Palatino Linotype"/>
          <w:sz w:val="24"/>
          <w:szCs w:val="24"/>
        </w:rPr>
        <w:t>ntorní</w:t>
      </w:r>
      <w:r w:rsidR="001B6450">
        <w:rPr>
          <w:rFonts w:ascii="Palatino Linotype" w:hAnsi="Palatino Linotype"/>
          <w:sz w:val="24"/>
          <w:szCs w:val="24"/>
        </w:rPr>
        <w:t xml:space="preserve"> </w:t>
      </w:r>
      <w:r w:rsidR="00C55A79">
        <w:rPr>
          <w:rFonts w:ascii="Palatino Linotype" w:hAnsi="Palatino Linotype"/>
          <w:sz w:val="24"/>
          <w:szCs w:val="24"/>
        </w:rPr>
        <w:t>(ohrožení</w:t>
      </w:r>
      <w:r w:rsidR="001B2085">
        <w:rPr>
          <w:rFonts w:ascii="Palatino Linotype" w:hAnsi="Palatino Linotype"/>
          <w:sz w:val="24"/>
          <w:szCs w:val="24"/>
        </w:rPr>
        <w:t xml:space="preserve"> mimozemšťany)</w:t>
      </w:r>
      <w:r w:rsidR="00D57AEE">
        <w:rPr>
          <w:rFonts w:ascii="Palatino Linotype" w:hAnsi="Palatino Linotype"/>
          <w:sz w:val="24"/>
          <w:szCs w:val="24"/>
        </w:rPr>
        <w:t xml:space="preserve"> (Bankovská Motlová, Španiel, </w:t>
      </w:r>
      <w:r w:rsidR="006F7F34">
        <w:rPr>
          <w:rFonts w:ascii="Palatino Linotype" w:hAnsi="Palatino Linotype"/>
          <w:sz w:val="24"/>
          <w:szCs w:val="24"/>
        </w:rPr>
        <w:t xml:space="preserve">2017). </w:t>
      </w:r>
      <w:r w:rsidR="0078678B">
        <w:rPr>
          <w:rFonts w:ascii="Palatino Linotype" w:hAnsi="Palatino Linotype"/>
          <w:sz w:val="24"/>
          <w:szCs w:val="24"/>
        </w:rPr>
        <w:t xml:space="preserve">U jedinců s touto </w:t>
      </w:r>
      <w:r w:rsidR="00C55A79">
        <w:rPr>
          <w:rFonts w:ascii="Palatino Linotype" w:hAnsi="Palatino Linotype"/>
          <w:sz w:val="24"/>
          <w:szCs w:val="24"/>
        </w:rPr>
        <w:t>diagnózou</w:t>
      </w:r>
      <w:r w:rsidR="0078678B">
        <w:rPr>
          <w:rFonts w:ascii="Palatino Linotype" w:hAnsi="Palatino Linotype"/>
          <w:sz w:val="24"/>
          <w:szCs w:val="24"/>
        </w:rPr>
        <w:t xml:space="preserve"> </w:t>
      </w:r>
      <w:r w:rsidR="00C55A79">
        <w:rPr>
          <w:rFonts w:ascii="Palatino Linotype" w:hAnsi="Palatino Linotype"/>
          <w:sz w:val="24"/>
          <w:szCs w:val="24"/>
        </w:rPr>
        <w:t xml:space="preserve">se mohou vyskytovat poruchy </w:t>
      </w:r>
      <w:r w:rsidR="00E425D2">
        <w:rPr>
          <w:rFonts w:ascii="Palatino Linotype" w:hAnsi="Palatino Linotype"/>
          <w:sz w:val="24"/>
          <w:szCs w:val="24"/>
        </w:rPr>
        <w:t xml:space="preserve">motoriky. </w:t>
      </w:r>
      <w:r w:rsidR="001B373E">
        <w:rPr>
          <w:rFonts w:ascii="Palatino Linotype" w:hAnsi="Palatino Linotype"/>
          <w:sz w:val="24"/>
          <w:szCs w:val="24"/>
        </w:rPr>
        <w:t xml:space="preserve">Motorická aktivita může být </w:t>
      </w:r>
      <w:r w:rsidR="00263385">
        <w:rPr>
          <w:rFonts w:ascii="Palatino Linotype" w:hAnsi="Palatino Linotype"/>
          <w:sz w:val="24"/>
          <w:szCs w:val="24"/>
        </w:rPr>
        <w:t xml:space="preserve">zvýšená nebo naopak </w:t>
      </w:r>
      <w:r w:rsidR="001A0A8A">
        <w:rPr>
          <w:rFonts w:ascii="Palatino Linotype" w:hAnsi="Palatino Linotype"/>
          <w:sz w:val="24"/>
          <w:szCs w:val="24"/>
        </w:rPr>
        <w:t>snížená, a to až do stadia stupor. V tomto stádiu se jedinec nepohybuje vůbec</w:t>
      </w:r>
      <w:r w:rsidR="004D3396">
        <w:rPr>
          <w:rFonts w:ascii="Palatino Linotype" w:hAnsi="Palatino Linotype"/>
          <w:sz w:val="24"/>
          <w:szCs w:val="24"/>
        </w:rPr>
        <w:t xml:space="preserve">, nekomunikuje, nepřijímá potravu. </w:t>
      </w:r>
      <w:r w:rsidR="00226D52">
        <w:rPr>
          <w:rFonts w:ascii="Palatino Linotype" w:hAnsi="Palatino Linotype"/>
          <w:sz w:val="24"/>
          <w:szCs w:val="24"/>
        </w:rPr>
        <w:t>V tomto stadiu je přímo ohrožen na životě</w:t>
      </w:r>
      <w:r w:rsidR="00FA2157">
        <w:rPr>
          <w:rFonts w:ascii="Palatino Linotype" w:hAnsi="Palatino Linotype"/>
          <w:sz w:val="24"/>
          <w:szCs w:val="24"/>
        </w:rPr>
        <w:t xml:space="preserve">. Hrozí dehydratace, dekubity, případně embolie </w:t>
      </w:r>
      <w:r w:rsidR="00EA2080">
        <w:rPr>
          <w:rFonts w:ascii="Palatino Linotype" w:hAnsi="Palatino Linotype"/>
          <w:sz w:val="24"/>
          <w:szCs w:val="24"/>
        </w:rPr>
        <w:t>(</w:t>
      </w:r>
      <w:r w:rsidR="00FA2157">
        <w:rPr>
          <w:rFonts w:ascii="Palatino Linotype" w:hAnsi="Palatino Linotype"/>
          <w:sz w:val="24"/>
          <w:szCs w:val="24"/>
        </w:rPr>
        <w:t>Bankovsk</w:t>
      </w:r>
      <w:r w:rsidR="00EA2080">
        <w:rPr>
          <w:rFonts w:ascii="Palatino Linotype" w:hAnsi="Palatino Linotype"/>
          <w:sz w:val="24"/>
          <w:szCs w:val="24"/>
        </w:rPr>
        <w:t>á</w:t>
      </w:r>
      <w:r w:rsidR="001A0A8A">
        <w:rPr>
          <w:rFonts w:ascii="Palatino Linotype" w:hAnsi="Palatino Linotype"/>
          <w:sz w:val="24"/>
          <w:szCs w:val="24"/>
        </w:rPr>
        <w:t xml:space="preserve"> </w:t>
      </w:r>
      <w:r w:rsidR="00EA2080">
        <w:rPr>
          <w:rFonts w:ascii="Palatino Linotype" w:hAnsi="Palatino Linotype"/>
          <w:sz w:val="24"/>
          <w:szCs w:val="24"/>
        </w:rPr>
        <w:t xml:space="preserve">Motlová, Španiel, 2017). </w:t>
      </w:r>
    </w:p>
    <w:p w14:paraId="73D98611" w14:textId="77777777" w:rsidR="00032063" w:rsidRDefault="00032063" w:rsidP="000371D3">
      <w:pPr>
        <w:spacing w:line="360" w:lineRule="auto"/>
        <w:jc w:val="both"/>
        <w:rPr>
          <w:rFonts w:ascii="Palatino Linotype" w:hAnsi="Palatino Linotype"/>
          <w:sz w:val="28"/>
          <w:szCs w:val="28"/>
        </w:rPr>
      </w:pPr>
    </w:p>
    <w:p w14:paraId="085ED9AE" w14:textId="58E4C420" w:rsidR="00BA5B34" w:rsidRPr="004708B9" w:rsidRDefault="00BA5B34" w:rsidP="00014BE5">
      <w:pPr>
        <w:pStyle w:val="Nadpis4"/>
        <w:numPr>
          <w:ilvl w:val="2"/>
          <w:numId w:val="14"/>
        </w:numPr>
      </w:pPr>
      <w:r w:rsidRPr="004708B9">
        <w:t>Formy schizofrenie</w:t>
      </w:r>
    </w:p>
    <w:p w14:paraId="3D2A490F" w14:textId="77777777" w:rsidR="00ED710D" w:rsidRPr="00ED710D" w:rsidRDefault="00ED710D" w:rsidP="00ED710D">
      <w:pPr>
        <w:pStyle w:val="Odstavecseseznamem"/>
      </w:pPr>
    </w:p>
    <w:p w14:paraId="1D7FA409" w14:textId="1F27484C" w:rsidR="00BA5B34" w:rsidRDefault="00BA5B34" w:rsidP="000371D3">
      <w:pPr>
        <w:spacing w:line="360" w:lineRule="auto"/>
        <w:jc w:val="both"/>
        <w:rPr>
          <w:rFonts w:ascii="Palatino Linotype" w:hAnsi="Palatino Linotype"/>
          <w:sz w:val="24"/>
          <w:szCs w:val="24"/>
        </w:rPr>
      </w:pPr>
      <w:r>
        <w:rPr>
          <w:rFonts w:ascii="Palatino Linotype" w:hAnsi="Palatino Linotype"/>
          <w:sz w:val="24"/>
          <w:szCs w:val="24"/>
        </w:rPr>
        <w:t>Dle Vá</w:t>
      </w:r>
      <w:r w:rsidR="00C32970">
        <w:rPr>
          <w:rFonts w:ascii="Palatino Linotype" w:hAnsi="Palatino Linotype"/>
          <w:sz w:val="24"/>
          <w:szCs w:val="24"/>
        </w:rPr>
        <w:t>gnerové (</w:t>
      </w:r>
      <w:r w:rsidR="00F64CE3">
        <w:rPr>
          <w:rFonts w:ascii="Palatino Linotype" w:hAnsi="Palatino Linotype"/>
          <w:sz w:val="24"/>
          <w:szCs w:val="24"/>
        </w:rPr>
        <w:t>1999</w:t>
      </w:r>
      <w:r w:rsidR="0033437D">
        <w:rPr>
          <w:rFonts w:ascii="Palatino Linotype" w:hAnsi="Palatino Linotype"/>
          <w:sz w:val="24"/>
          <w:szCs w:val="24"/>
        </w:rPr>
        <w:t>, s.</w:t>
      </w:r>
      <w:r w:rsidR="00C939CE">
        <w:rPr>
          <w:rFonts w:ascii="Palatino Linotype" w:hAnsi="Palatino Linotype"/>
          <w:sz w:val="24"/>
          <w:szCs w:val="24"/>
        </w:rPr>
        <w:t xml:space="preserve"> 184</w:t>
      </w:r>
      <w:r w:rsidR="009143DC">
        <w:rPr>
          <w:rFonts w:ascii="Palatino Linotype" w:hAnsi="Palatino Linotype"/>
          <w:sz w:val="24"/>
          <w:szCs w:val="24"/>
        </w:rPr>
        <w:t>)</w:t>
      </w:r>
      <w:r w:rsidR="00490153">
        <w:rPr>
          <w:rFonts w:ascii="Palatino Linotype" w:hAnsi="Palatino Linotype"/>
          <w:sz w:val="24"/>
          <w:szCs w:val="24"/>
        </w:rPr>
        <w:t xml:space="preserve"> </w:t>
      </w:r>
      <w:r w:rsidR="00DD2789">
        <w:rPr>
          <w:rFonts w:ascii="Palatino Linotype" w:hAnsi="Palatino Linotype"/>
          <w:sz w:val="24"/>
          <w:szCs w:val="24"/>
        </w:rPr>
        <w:t xml:space="preserve">se dělí schizofrenie na </w:t>
      </w:r>
      <w:r w:rsidR="00F816B5">
        <w:rPr>
          <w:rFonts w:ascii="Palatino Linotype" w:hAnsi="Palatino Linotype"/>
          <w:sz w:val="24"/>
          <w:szCs w:val="24"/>
        </w:rPr>
        <w:t xml:space="preserve">čtyři základní typy. </w:t>
      </w:r>
      <w:r w:rsidR="00B02AF2">
        <w:rPr>
          <w:rFonts w:ascii="Palatino Linotype" w:hAnsi="Palatino Linotype"/>
          <w:sz w:val="24"/>
          <w:szCs w:val="24"/>
        </w:rPr>
        <w:t>Paranoidní</w:t>
      </w:r>
      <w:r w:rsidR="00F816B5">
        <w:rPr>
          <w:rFonts w:ascii="Palatino Linotype" w:hAnsi="Palatino Linotype"/>
          <w:sz w:val="24"/>
          <w:szCs w:val="24"/>
        </w:rPr>
        <w:t xml:space="preserve">, </w:t>
      </w:r>
      <w:r w:rsidR="00B02AF2">
        <w:rPr>
          <w:rFonts w:ascii="Palatino Linotype" w:hAnsi="Palatino Linotype"/>
          <w:sz w:val="24"/>
          <w:szCs w:val="24"/>
        </w:rPr>
        <w:t xml:space="preserve">hebefrenní, </w:t>
      </w:r>
      <w:r w:rsidR="00401E8E">
        <w:rPr>
          <w:rFonts w:ascii="Palatino Linotype" w:hAnsi="Palatino Linotype"/>
          <w:sz w:val="24"/>
          <w:szCs w:val="24"/>
        </w:rPr>
        <w:t xml:space="preserve">katatonní a simplexní. </w:t>
      </w:r>
      <w:r w:rsidR="0056761F">
        <w:rPr>
          <w:rFonts w:ascii="Palatino Linotype" w:hAnsi="Palatino Linotype"/>
          <w:sz w:val="24"/>
          <w:szCs w:val="24"/>
        </w:rPr>
        <w:t xml:space="preserve">Vzájemně se tyto formy mohou překrývat, </w:t>
      </w:r>
      <w:r w:rsidR="00AC5DCD">
        <w:rPr>
          <w:rFonts w:ascii="Palatino Linotype" w:hAnsi="Palatino Linotype"/>
          <w:sz w:val="24"/>
          <w:szCs w:val="24"/>
        </w:rPr>
        <w:t>jedna forma může přecházet do druhé, lze se setkat také s kombinovanými formami</w:t>
      </w:r>
      <w:r w:rsidR="00C939CE">
        <w:rPr>
          <w:rFonts w:ascii="Palatino Linotype" w:hAnsi="Palatino Linotype"/>
          <w:sz w:val="24"/>
          <w:szCs w:val="24"/>
        </w:rPr>
        <w:t>.</w:t>
      </w:r>
    </w:p>
    <w:p w14:paraId="3353944D" w14:textId="2776D6D8" w:rsidR="0028602D" w:rsidRPr="00630B79" w:rsidRDefault="0028602D" w:rsidP="000371D3">
      <w:pPr>
        <w:spacing w:line="360" w:lineRule="auto"/>
        <w:jc w:val="both"/>
        <w:rPr>
          <w:rFonts w:ascii="Palatino Linotype" w:hAnsi="Palatino Linotype"/>
          <w:b/>
          <w:bCs/>
          <w:sz w:val="24"/>
          <w:szCs w:val="24"/>
        </w:rPr>
      </w:pPr>
      <w:r w:rsidRPr="00630B79">
        <w:rPr>
          <w:rFonts w:ascii="Palatino Linotype" w:hAnsi="Palatino Linotype"/>
          <w:b/>
          <w:bCs/>
          <w:sz w:val="24"/>
          <w:szCs w:val="24"/>
        </w:rPr>
        <w:t>Paranoidní schizofrenie</w:t>
      </w:r>
    </w:p>
    <w:p w14:paraId="0F0E9552" w14:textId="72F6FA6D" w:rsidR="0028602D" w:rsidRDefault="007641A0" w:rsidP="000371D3">
      <w:pPr>
        <w:spacing w:line="360" w:lineRule="auto"/>
        <w:jc w:val="both"/>
        <w:rPr>
          <w:rFonts w:ascii="Palatino Linotype" w:hAnsi="Palatino Linotype"/>
          <w:sz w:val="24"/>
          <w:szCs w:val="24"/>
        </w:rPr>
      </w:pPr>
      <w:r>
        <w:rPr>
          <w:rFonts w:ascii="Palatino Linotype" w:hAnsi="Palatino Linotype"/>
          <w:sz w:val="24"/>
          <w:szCs w:val="24"/>
        </w:rPr>
        <w:t xml:space="preserve">Odborná literatura uvádí, že je jedná o nejčastější formu nemoci. </w:t>
      </w:r>
      <w:r w:rsidR="00C23F66">
        <w:rPr>
          <w:rFonts w:ascii="Palatino Linotype" w:hAnsi="Palatino Linotype"/>
          <w:sz w:val="24"/>
          <w:szCs w:val="24"/>
        </w:rPr>
        <w:t xml:space="preserve">Je charakterizována </w:t>
      </w:r>
      <w:r w:rsidR="003D06B9">
        <w:rPr>
          <w:rFonts w:ascii="Palatino Linotype" w:hAnsi="Palatino Linotype"/>
          <w:sz w:val="24"/>
          <w:szCs w:val="24"/>
        </w:rPr>
        <w:t>patologickou podezíravostí ke svému okolí</w:t>
      </w:r>
      <w:r w:rsidR="0023657D">
        <w:rPr>
          <w:rFonts w:ascii="Palatino Linotype" w:hAnsi="Palatino Linotype"/>
          <w:sz w:val="24"/>
          <w:szCs w:val="24"/>
        </w:rPr>
        <w:t>.</w:t>
      </w:r>
      <w:r w:rsidR="003D06B9">
        <w:rPr>
          <w:rFonts w:ascii="Palatino Linotype" w:hAnsi="Palatino Linotype"/>
          <w:sz w:val="24"/>
          <w:szCs w:val="24"/>
        </w:rPr>
        <w:t xml:space="preserve"> </w:t>
      </w:r>
      <w:r w:rsidR="0023657D">
        <w:rPr>
          <w:rFonts w:ascii="Palatino Linotype" w:hAnsi="Palatino Linotype"/>
          <w:sz w:val="24"/>
          <w:szCs w:val="24"/>
        </w:rPr>
        <w:t>D</w:t>
      </w:r>
      <w:r w:rsidR="000832BF">
        <w:rPr>
          <w:rFonts w:ascii="Palatino Linotype" w:hAnsi="Palatino Linotype"/>
          <w:sz w:val="24"/>
          <w:szCs w:val="24"/>
        </w:rPr>
        <w:t>ále</w:t>
      </w:r>
      <w:r w:rsidR="009E33F7">
        <w:rPr>
          <w:rFonts w:ascii="Palatino Linotype" w:hAnsi="Palatino Linotype"/>
          <w:sz w:val="24"/>
          <w:szCs w:val="24"/>
        </w:rPr>
        <w:t xml:space="preserve"> nemocné pronásledují</w:t>
      </w:r>
      <w:r w:rsidR="000832BF">
        <w:rPr>
          <w:rFonts w:ascii="Palatino Linotype" w:hAnsi="Palatino Linotype"/>
          <w:sz w:val="24"/>
          <w:szCs w:val="24"/>
        </w:rPr>
        <w:t xml:space="preserve"> paranoidní bludy, </w:t>
      </w:r>
      <w:r w:rsidR="00D14935">
        <w:rPr>
          <w:rFonts w:ascii="Palatino Linotype" w:hAnsi="Palatino Linotype"/>
          <w:sz w:val="24"/>
          <w:szCs w:val="24"/>
        </w:rPr>
        <w:t>halucinace zrakové i sluchové</w:t>
      </w:r>
      <w:r w:rsidR="003B533C">
        <w:rPr>
          <w:rFonts w:ascii="Palatino Linotype" w:hAnsi="Palatino Linotype"/>
          <w:sz w:val="24"/>
          <w:szCs w:val="24"/>
        </w:rPr>
        <w:t xml:space="preserve">. </w:t>
      </w:r>
      <w:r w:rsidR="004444A8">
        <w:rPr>
          <w:rFonts w:ascii="Palatino Linotype" w:hAnsi="Palatino Linotype"/>
          <w:sz w:val="24"/>
          <w:szCs w:val="24"/>
        </w:rPr>
        <w:t xml:space="preserve">Myšlení je narušené, </w:t>
      </w:r>
      <w:r w:rsidR="009C5CAB">
        <w:rPr>
          <w:rFonts w:ascii="Palatino Linotype" w:hAnsi="Palatino Linotype"/>
          <w:sz w:val="24"/>
          <w:szCs w:val="24"/>
        </w:rPr>
        <w:t xml:space="preserve">jedinec se nedokáže přinutit k potřebné aktivitě (Vágnerová, 1999). </w:t>
      </w:r>
      <w:r w:rsidR="0023657D">
        <w:rPr>
          <w:rFonts w:ascii="Palatino Linotype" w:hAnsi="Palatino Linotype"/>
          <w:sz w:val="24"/>
          <w:szCs w:val="24"/>
        </w:rPr>
        <w:t xml:space="preserve"> </w:t>
      </w:r>
      <w:r w:rsidR="00AB6796">
        <w:rPr>
          <w:rFonts w:ascii="Palatino Linotype" w:hAnsi="Palatino Linotype"/>
          <w:sz w:val="24"/>
          <w:szCs w:val="24"/>
        </w:rPr>
        <w:t>Tato forma schizofrenie vzniká v pozdějším věku</w:t>
      </w:r>
      <w:r w:rsidR="00A678D8">
        <w:rPr>
          <w:rFonts w:ascii="Palatino Linotype" w:hAnsi="Palatino Linotype"/>
          <w:sz w:val="24"/>
          <w:szCs w:val="24"/>
        </w:rPr>
        <w:t xml:space="preserve">, většinou do 40 až 45 let. </w:t>
      </w:r>
      <w:r w:rsidR="00B76CF5">
        <w:rPr>
          <w:rFonts w:ascii="Palatino Linotype" w:hAnsi="Palatino Linotype"/>
          <w:sz w:val="24"/>
          <w:szCs w:val="24"/>
        </w:rPr>
        <w:t xml:space="preserve">Průběh nemoci může být </w:t>
      </w:r>
      <w:r w:rsidR="00B76CF5">
        <w:rPr>
          <w:rFonts w:ascii="Palatino Linotype" w:hAnsi="Palatino Linotype"/>
          <w:sz w:val="24"/>
          <w:szCs w:val="24"/>
        </w:rPr>
        <w:lastRenderedPageBreak/>
        <w:t xml:space="preserve">v atakách, </w:t>
      </w:r>
      <w:r w:rsidR="00267F25">
        <w:rPr>
          <w:rFonts w:ascii="Palatino Linotype" w:hAnsi="Palatino Linotype"/>
          <w:sz w:val="24"/>
          <w:szCs w:val="24"/>
        </w:rPr>
        <w:t>s částečnými nebo úplnými remisemi</w:t>
      </w:r>
      <w:r w:rsidR="00552079">
        <w:rPr>
          <w:rFonts w:ascii="Palatino Linotype" w:hAnsi="Palatino Linotype"/>
          <w:sz w:val="24"/>
          <w:szCs w:val="24"/>
        </w:rPr>
        <w:t xml:space="preserve"> (Hartl, Hartlová</w:t>
      </w:r>
      <w:r w:rsidR="00B16076">
        <w:rPr>
          <w:rFonts w:ascii="Palatino Linotype" w:hAnsi="Palatino Linotype"/>
          <w:sz w:val="24"/>
          <w:szCs w:val="24"/>
        </w:rPr>
        <w:t>,</w:t>
      </w:r>
      <w:r w:rsidR="00552079">
        <w:rPr>
          <w:rFonts w:ascii="Palatino Linotype" w:hAnsi="Palatino Linotype"/>
          <w:sz w:val="24"/>
          <w:szCs w:val="24"/>
        </w:rPr>
        <w:t xml:space="preserve"> 2000</w:t>
      </w:r>
      <w:r w:rsidR="00B16076">
        <w:rPr>
          <w:rFonts w:ascii="Palatino Linotype" w:hAnsi="Palatino Linotype"/>
          <w:sz w:val="24"/>
          <w:szCs w:val="24"/>
        </w:rPr>
        <w:t xml:space="preserve">). </w:t>
      </w:r>
    </w:p>
    <w:p w14:paraId="6F91B95B" w14:textId="55D5B3BA" w:rsidR="00B16076" w:rsidRPr="00630B79" w:rsidRDefault="00B16076" w:rsidP="000371D3">
      <w:pPr>
        <w:spacing w:line="360" w:lineRule="auto"/>
        <w:jc w:val="both"/>
        <w:rPr>
          <w:rFonts w:ascii="Palatino Linotype" w:hAnsi="Palatino Linotype"/>
          <w:b/>
          <w:bCs/>
          <w:sz w:val="24"/>
          <w:szCs w:val="24"/>
        </w:rPr>
      </w:pPr>
      <w:r w:rsidRPr="00630B79">
        <w:rPr>
          <w:rFonts w:ascii="Palatino Linotype" w:hAnsi="Palatino Linotype"/>
          <w:b/>
          <w:bCs/>
          <w:sz w:val="24"/>
          <w:szCs w:val="24"/>
        </w:rPr>
        <w:t>Hebefrenní schizofrenie</w:t>
      </w:r>
    </w:p>
    <w:p w14:paraId="3D7BF4BA" w14:textId="6B6BDE3A" w:rsidR="00B16076" w:rsidRDefault="005F1827" w:rsidP="000371D3">
      <w:pPr>
        <w:spacing w:line="360" w:lineRule="auto"/>
        <w:jc w:val="both"/>
        <w:rPr>
          <w:rFonts w:ascii="Palatino Linotype" w:hAnsi="Palatino Linotype"/>
          <w:sz w:val="24"/>
          <w:szCs w:val="24"/>
        </w:rPr>
      </w:pPr>
      <w:r>
        <w:rPr>
          <w:rFonts w:ascii="Palatino Linotype" w:hAnsi="Palatino Linotype"/>
          <w:sz w:val="24"/>
          <w:szCs w:val="24"/>
        </w:rPr>
        <w:t xml:space="preserve">Tato forma schizofrenie se týká pouze </w:t>
      </w:r>
      <w:r w:rsidR="0081682D">
        <w:rPr>
          <w:rFonts w:ascii="Palatino Linotype" w:hAnsi="Palatino Linotype"/>
          <w:sz w:val="24"/>
          <w:szCs w:val="24"/>
        </w:rPr>
        <w:t xml:space="preserve">adolescentů. Většinou se jedná o jedince velmi plachého. </w:t>
      </w:r>
      <w:r w:rsidR="00A54E59">
        <w:rPr>
          <w:rFonts w:ascii="Palatino Linotype" w:hAnsi="Palatino Linotype"/>
          <w:sz w:val="24"/>
          <w:szCs w:val="24"/>
        </w:rPr>
        <w:t xml:space="preserve">samotářského. Velmi často je nezodpovědné a nepředvídatelné chování </w:t>
      </w:r>
      <w:r w:rsidR="00A23FA8">
        <w:rPr>
          <w:rFonts w:ascii="Palatino Linotype" w:hAnsi="Palatino Linotype"/>
          <w:sz w:val="24"/>
          <w:szCs w:val="24"/>
        </w:rPr>
        <w:t xml:space="preserve">doprovázené </w:t>
      </w:r>
      <w:r w:rsidR="00C346FF">
        <w:rPr>
          <w:rFonts w:ascii="Palatino Linotype" w:hAnsi="Palatino Linotype"/>
          <w:sz w:val="24"/>
          <w:szCs w:val="24"/>
        </w:rPr>
        <w:t xml:space="preserve">nepřiměřenými náladami (Hartl, Hartlová, 2000). </w:t>
      </w:r>
      <w:r w:rsidR="00BA50CD">
        <w:rPr>
          <w:rFonts w:ascii="Palatino Linotype" w:hAnsi="Palatino Linotype"/>
          <w:sz w:val="24"/>
          <w:szCs w:val="24"/>
        </w:rPr>
        <w:t>Dle Vágnerové (1999</w:t>
      </w:r>
      <w:r w:rsidR="00DF5F13">
        <w:rPr>
          <w:rFonts w:ascii="Palatino Linotype" w:hAnsi="Palatino Linotype"/>
          <w:sz w:val="24"/>
          <w:szCs w:val="24"/>
        </w:rPr>
        <w:t xml:space="preserve">) mívá tato forma špatnou prognózu, </w:t>
      </w:r>
      <w:r w:rsidR="00220790">
        <w:rPr>
          <w:rFonts w:ascii="Palatino Linotype" w:hAnsi="Palatino Linotype"/>
          <w:sz w:val="24"/>
          <w:szCs w:val="24"/>
        </w:rPr>
        <w:t xml:space="preserve">protože zasahuje do rozvoje osobnosti v období, </w:t>
      </w:r>
      <w:r w:rsidR="00564F1D">
        <w:rPr>
          <w:rFonts w:ascii="Palatino Linotype" w:hAnsi="Palatino Linotype"/>
          <w:sz w:val="24"/>
          <w:szCs w:val="24"/>
        </w:rPr>
        <w:t xml:space="preserve">kdy se má vytvářet osobnost jedince. </w:t>
      </w:r>
      <w:r w:rsidR="006910BB">
        <w:rPr>
          <w:rFonts w:ascii="Palatino Linotype" w:hAnsi="Palatino Linotype"/>
          <w:sz w:val="24"/>
          <w:szCs w:val="24"/>
        </w:rPr>
        <w:t>Může působit jako prodloužená puberta</w:t>
      </w:r>
      <w:r w:rsidR="0094561A">
        <w:rPr>
          <w:rFonts w:ascii="Palatino Linotype" w:hAnsi="Palatino Linotype"/>
          <w:sz w:val="24"/>
          <w:szCs w:val="24"/>
        </w:rPr>
        <w:t>,</w:t>
      </w:r>
      <w:r w:rsidR="006910BB">
        <w:rPr>
          <w:rFonts w:ascii="Palatino Linotype" w:hAnsi="Palatino Linotype"/>
          <w:sz w:val="24"/>
          <w:szCs w:val="24"/>
        </w:rPr>
        <w:t xml:space="preserve"> </w:t>
      </w:r>
      <w:r w:rsidR="002A29EF">
        <w:rPr>
          <w:rFonts w:ascii="Palatino Linotype" w:hAnsi="Palatino Linotype"/>
          <w:sz w:val="24"/>
          <w:szCs w:val="24"/>
        </w:rPr>
        <w:t xml:space="preserve">které neodpovídá věku jedince. </w:t>
      </w:r>
      <w:r w:rsidR="002C7163">
        <w:rPr>
          <w:rFonts w:ascii="Palatino Linotype" w:hAnsi="Palatino Linotype"/>
          <w:sz w:val="24"/>
          <w:szCs w:val="24"/>
        </w:rPr>
        <w:t xml:space="preserve">Nemocní mají sklony </w:t>
      </w:r>
      <w:r w:rsidR="00E426F4">
        <w:rPr>
          <w:rFonts w:ascii="Palatino Linotype" w:hAnsi="Palatino Linotype"/>
          <w:sz w:val="24"/>
          <w:szCs w:val="24"/>
        </w:rPr>
        <w:t>k planým, pseudofilozofickým úvahám</w:t>
      </w:r>
      <w:r w:rsidR="00DB4674">
        <w:rPr>
          <w:rFonts w:ascii="Palatino Linotype" w:hAnsi="Palatino Linotype"/>
          <w:sz w:val="24"/>
          <w:szCs w:val="24"/>
        </w:rPr>
        <w:t xml:space="preserve"> a nemístnému vtipkování. </w:t>
      </w:r>
    </w:p>
    <w:p w14:paraId="594DC877" w14:textId="0AD620A7" w:rsidR="00AF45E6" w:rsidRPr="00630B79" w:rsidRDefault="00AF45E6" w:rsidP="000371D3">
      <w:pPr>
        <w:spacing w:line="360" w:lineRule="auto"/>
        <w:jc w:val="both"/>
        <w:rPr>
          <w:rFonts w:ascii="Palatino Linotype" w:hAnsi="Palatino Linotype"/>
          <w:b/>
          <w:bCs/>
          <w:sz w:val="24"/>
          <w:szCs w:val="24"/>
        </w:rPr>
      </w:pPr>
      <w:r w:rsidRPr="00630B79">
        <w:rPr>
          <w:rFonts w:ascii="Palatino Linotype" w:hAnsi="Palatino Linotype"/>
          <w:b/>
          <w:bCs/>
          <w:sz w:val="24"/>
          <w:szCs w:val="24"/>
        </w:rPr>
        <w:t>Katatonní schizofrenie</w:t>
      </w:r>
    </w:p>
    <w:p w14:paraId="09E2A674" w14:textId="0EF73E21" w:rsidR="00AF45E6" w:rsidRDefault="00602699" w:rsidP="000371D3">
      <w:pPr>
        <w:spacing w:line="360" w:lineRule="auto"/>
        <w:jc w:val="both"/>
        <w:rPr>
          <w:rFonts w:ascii="Palatino Linotype" w:hAnsi="Palatino Linotype"/>
          <w:sz w:val="24"/>
          <w:szCs w:val="24"/>
        </w:rPr>
      </w:pPr>
      <w:r>
        <w:rPr>
          <w:rFonts w:ascii="Palatino Linotype" w:hAnsi="Palatino Linotype"/>
          <w:sz w:val="24"/>
          <w:szCs w:val="24"/>
        </w:rPr>
        <w:t xml:space="preserve">Dle Vágnerové (1999) je tato forma typická </w:t>
      </w:r>
      <w:r w:rsidR="00FA4F76">
        <w:rPr>
          <w:rFonts w:ascii="Palatino Linotype" w:hAnsi="Palatino Linotype"/>
          <w:sz w:val="24"/>
          <w:szCs w:val="24"/>
        </w:rPr>
        <w:t xml:space="preserve">v oblasti motorické aktivity a rozlišuje je na dvě varianty: </w:t>
      </w:r>
    </w:p>
    <w:p w14:paraId="6A573C60" w14:textId="53023B19" w:rsidR="00A75F61" w:rsidRPr="00E23CF9" w:rsidRDefault="006633A9" w:rsidP="00E23CF9">
      <w:pPr>
        <w:pStyle w:val="Odstavecseseznamem"/>
        <w:numPr>
          <w:ilvl w:val="0"/>
          <w:numId w:val="2"/>
        </w:numPr>
        <w:spacing w:line="360" w:lineRule="auto"/>
        <w:jc w:val="both"/>
        <w:rPr>
          <w:rFonts w:ascii="Palatino Linotype" w:hAnsi="Palatino Linotype"/>
          <w:sz w:val="24"/>
          <w:szCs w:val="24"/>
        </w:rPr>
      </w:pPr>
      <w:r w:rsidRPr="00E23CF9">
        <w:rPr>
          <w:rFonts w:ascii="Palatino Linotype" w:hAnsi="Palatino Linotype"/>
          <w:sz w:val="24"/>
          <w:szCs w:val="24"/>
        </w:rPr>
        <w:t xml:space="preserve">Produktivní forma </w:t>
      </w:r>
      <w:r w:rsidR="00550334" w:rsidRPr="00E23CF9">
        <w:rPr>
          <w:rFonts w:ascii="Palatino Linotype" w:hAnsi="Palatino Linotype"/>
          <w:sz w:val="24"/>
          <w:szCs w:val="24"/>
        </w:rPr>
        <w:t>–</w:t>
      </w:r>
      <w:r w:rsidRPr="00E23CF9">
        <w:rPr>
          <w:rFonts w:ascii="Palatino Linotype" w:hAnsi="Palatino Linotype"/>
          <w:sz w:val="24"/>
          <w:szCs w:val="24"/>
        </w:rPr>
        <w:t xml:space="preserve"> </w:t>
      </w:r>
      <w:r w:rsidR="00550334" w:rsidRPr="00E23CF9">
        <w:rPr>
          <w:rFonts w:ascii="Palatino Linotype" w:hAnsi="Palatino Linotype"/>
          <w:sz w:val="24"/>
          <w:szCs w:val="24"/>
        </w:rPr>
        <w:t xml:space="preserve">vyznačuje se nadměrnou a nepřiměřenou </w:t>
      </w:r>
      <w:r w:rsidR="00E23CF9" w:rsidRPr="00E23CF9">
        <w:rPr>
          <w:rFonts w:ascii="Palatino Linotype" w:hAnsi="Palatino Linotype"/>
          <w:sz w:val="24"/>
          <w:szCs w:val="24"/>
        </w:rPr>
        <w:t xml:space="preserve">pohybovou </w:t>
      </w:r>
      <w:r w:rsidR="00550334" w:rsidRPr="00E23CF9">
        <w:rPr>
          <w:rFonts w:ascii="Palatino Linotype" w:hAnsi="Palatino Linotype"/>
          <w:sz w:val="24"/>
          <w:szCs w:val="24"/>
        </w:rPr>
        <w:t>aktivitou</w:t>
      </w:r>
    </w:p>
    <w:p w14:paraId="760FB0E5" w14:textId="65A75DE2" w:rsidR="00E23CF9" w:rsidRPr="00E23CF9" w:rsidRDefault="00A456B7" w:rsidP="00E23CF9">
      <w:pPr>
        <w:pStyle w:val="Odstavecseseznamem"/>
        <w:numPr>
          <w:ilvl w:val="0"/>
          <w:numId w:val="2"/>
        </w:numPr>
        <w:spacing w:line="360" w:lineRule="auto"/>
        <w:jc w:val="both"/>
        <w:rPr>
          <w:rFonts w:ascii="Palatino Linotype" w:hAnsi="Palatino Linotype"/>
          <w:sz w:val="24"/>
          <w:szCs w:val="24"/>
        </w:rPr>
      </w:pPr>
      <w:r>
        <w:rPr>
          <w:rFonts w:ascii="Palatino Linotype" w:hAnsi="Palatino Linotype"/>
          <w:sz w:val="24"/>
          <w:szCs w:val="24"/>
        </w:rPr>
        <w:t xml:space="preserve">Stuporózní forma – projevuje se </w:t>
      </w:r>
      <w:r w:rsidR="00885CD3">
        <w:rPr>
          <w:rFonts w:ascii="Palatino Linotype" w:hAnsi="Palatino Linotype"/>
          <w:sz w:val="24"/>
          <w:szCs w:val="24"/>
        </w:rPr>
        <w:t>celkovým zpomalením až útlumem veškeré pohybové aktivity</w:t>
      </w:r>
    </w:p>
    <w:p w14:paraId="69F466D7" w14:textId="77777777" w:rsidR="00757B2F" w:rsidRDefault="00757B2F" w:rsidP="000371D3">
      <w:pPr>
        <w:spacing w:line="360" w:lineRule="auto"/>
        <w:jc w:val="both"/>
        <w:rPr>
          <w:rFonts w:ascii="Palatino Linotype" w:hAnsi="Palatino Linotype"/>
          <w:b/>
          <w:bCs/>
          <w:sz w:val="24"/>
          <w:szCs w:val="24"/>
        </w:rPr>
      </w:pPr>
    </w:p>
    <w:p w14:paraId="071081F2" w14:textId="4065835B" w:rsidR="00B16076" w:rsidRPr="00630B79" w:rsidRDefault="00434344" w:rsidP="000371D3">
      <w:pPr>
        <w:spacing w:line="360" w:lineRule="auto"/>
        <w:jc w:val="both"/>
        <w:rPr>
          <w:rFonts w:ascii="Palatino Linotype" w:hAnsi="Palatino Linotype"/>
          <w:b/>
          <w:bCs/>
          <w:sz w:val="24"/>
          <w:szCs w:val="24"/>
        </w:rPr>
      </w:pPr>
      <w:r w:rsidRPr="00630B79">
        <w:rPr>
          <w:rFonts w:ascii="Palatino Linotype" w:hAnsi="Palatino Linotype"/>
          <w:b/>
          <w:bCs/>
          <w:sz w:val="24"/>
          <w:szCs w:val="24"/>
        </w:rPr>
        <w:t xml:space="preserve">Simplexní </w:t>
      </w:r>
      <w:r w:rsidR="00E87C7B" w:rsidRPr="00630B79">
        <w:rPr>
          <w:rFonts w:ascii="Palatino Linotype" w:hAnsi="Palatino Linotype"/>
          <w:b/>
          <w:bCs/>
          <w:sz w:val="24"/>
          <w:szCs w:val="24"/>
        </w:rPr>
        <w:t>schizofrenie</w:t>
      </w:r>
    </w:p>
    <w:p w14:paraId="3F3C69CE" w14:textId="60E90FA1" w:rsidR="00272162" w:rsidRDefault="00B50DEC" w:rsidP="000371D3">
      <w:pPr>
        <w:spacing w:line="360" w:lineRule="auto"/>
        <w:jc w:val="both"/>
        <w:rPr>
          <w:rFonts w:ascii="Palatino Linotype" w:hAnsi="Palatino Linotype"/>
          <w:sz w:val="24"/>
          <w:szCs w:val="24"/>
        </w:rPr>
      </w:pPr>
      <w:bookmarkStart w:id="15" w:name="_Hlk128319827"/>
      <w:r>
        <w:rPr>
          <w:rFonts w:ascii="Palatino Linotype" w:hAnsi="Palatino Linotype"/>
          <w:sz w:val="24"/>
          <w:szCs w:val="24"/>
        </w:rPr>
        <w:t xml:space="preserve">Dle Mahrové a Venglářové (2008) </w:t>
      </w:r>
      <w:bookmarkEnd w:id="15"/>
      <w:r>
        <w:rPr>
          <w:rFonts w:ascii="Palatino Linotype" w:hAnsi="Palatino Linotype"/>
          <w:sz w:val="24"/>
          <w:szCs w:val="24"/>
        </w:rPr>
        <w:t xml:space="preserve">tato forma onemocnění způsobuje postupné uzavíraní do vlastního světa. Nemocní bývají již od dětství samotářští, introvertní, uzavření. </w:t>
      </w:r>
    </w:p>
    <w:p w14:paraId="7BB0D273" w14:textId="77777777" w:rsidR="00A20DA6" w:rsidRDefault="00A20DA6" w:rsidP="00533AE6">
      <w:pPr>
        <w:pStyle w:val="Nadpis3"/>
      </w:pPr>
    </w:p>
    <w:p w14:paraId="66BACE00" w14:textId="0E356077" w:rsidR="00241B01" w:rsidRPr="004708B9" w:rsidRDefault="004708B9" w:rsidP="00533AE6">
      <w:pPr>
        <w:pStyle w:val="Nadpis3"/>
      </w:pPr>
      <w:bookmarkStart w:id="16" w:name="_Toc129374424"/>
      <w:r w:rsidRPr="004708B9">
        <w:t>1.</w:t>
      </w:r>
      <w:r>
        <w:t xml:space="preserve">2 </w:t>
      </w:r>
      <w:r w:rsidR="00562AE4" w:rsidRPr="004708B9">
        <w:t>A</w:t>
      </w:r>
      <w:r w:rsidR="00D77604" w:rsidRPr="004708B9">
        <w:t>fektivní poruchy</w:t>
      </w:r>
      <w:bookmarkEnd w:id="16"/>
    </w:p>
    <w:p w14:paraId="6D6284A3" w14:textId="77777777" w:rsidR="00C47501" w:rsidRPr="00C47501" w:rsidRDefault="00C47501" w:rsidP="00C47501"/>
    <w:p w14:paraId="121DE23F" w14:textId="219963DA" w:rsidR="004807CF" w:rsidRDefault="004807CF" w:rsidP="000371D3">
      <w:pPr>
        <w:spacing w:line="360" w:lineRule="auto"/>
        <w:jc w:val="both"/>
        <w:rPr>
          <w:rFonts w:ascii="Palatino Linotype" w:hAnsi="Palatino Linotype"/>
          <w:sz w:val="24"/>
          <w:szCs w:val="24"/>
        </w:rPr>
      </w:pPr>
      <w:r>
        <w:rPr>
          <w:rFonts w:ascii="Palatino Linotype" w:hAnsi="Palatino Linotype"/>
          <w:sz w:val="24"/>
          <w:szCs w:val="24"/>
        </w:rPr>
        <w:t>D</w:t>
      </w:r>
      <w:r w:rsidR="006D23CD">
        <w:rPr>
          <w:rFonts w:ascii="Palatino Linotype" w:hAnsi="Palatino Linotype"/>
          <w:sz w:val="24"/>
          <w:szCs w:val="24"/>
        </w:rPr>
        <w:t xml:space="preserve">le Vágnerové (1999) </w:t>
      </w:r>
      <w:r w:rsidR="00F7181A">
        <w:rPr>
          <w:rFonts w:ascii="Palatino Linotype" w:hAnsi="Palatino Linotype"/>
          <w:sz w:val="24"/>
          <w:szCs w:val="24"/>
        </w:rPr>
        <w:t>se afektivní poruchy projevují j</w:t>
      </w:r>
      <w:r w:rsidR="00812A1B">
        <w:rPr>
          <w:rFonts w:ascii="Palatino Linotype" w:hAnsi="Palatino Linotype"/>
          <w:sz w:val="24"/>
          <w:szCs w:val="24"/>
        </w:rPr>
        <w:t xml:space="preserve">ako chorobná nálada, která odpovídá </w:t>
      </w:r>
      <w:r w:rsidR="00E327B0">
        <w:rPr>
          <w:rFonts w:ascii="Palatino Linotype" w:hAnsi="Palatino Linotype"/>
          <w:sz w:val="24"/>
          <w:szCs w:val="24"/>
        </w:rPr>
        <w:t>situaci,</w:t>
      </w:r>
      <w:r w:rsidR="00305692">
        <w:rPr>
          <w:rFonts w:ascii="Palatino Linotype" w:hAnsi="Palatino Linotype"/>
          <w:sz w:val="24"/>
          <w:szCs w:val="24"/>
        </w:rPr>
        <w:t xml:space="preserve"> v jaké se nemocný nachází. </w:t>
      </w:r>
      <w:r w:rsidR="002C4893">
        <w:rPr>
          <w:rFonts w:ascii="Palatino Linotype" w:hAnsi="Palatino Linotype"/>
          <w:sz w:val="24"/>
          <w:szCs w:val="24"/>
        </w:rPr>
        <w:t>Základním projevem afektivních poruch je patická nálada</w:t>
      </w:r>
      <w:r w:rsidR="008E42DC">
        <w:rPr>
          <w:rFonts w:ascii="Palatino Linotype" w:hAnsi="Palatino Linotype"/>
          <w:sz w:val="24"/>
          <w:szCs w:val="24"/>
        </w:rPr>
        <w:t xml:space="preserve">, která neodpovídá reálné situaci. </w:t>
      </w:r>
      <w:r w:rsidR="0031552B">
        <w:rPr>
          <w:rFonts w:ascii="Palatino Linotype" w:hAnsi="Palatino Linotype"/>
          <w:sz w:val="24"/>
          <w:szCs w:val="24"/>
        </w:rPr>
        <w:t xml:space="preserve">Afektivní poruchy neboli poruchy nálad patří mezi </w:t>
      </w:r>
      <w:r w:rsidR="004C32CA">
        <w:rPr>
          <w:rFonts w:ascii="Palatino Linotype" w:hAnsi="Palatino Linotype"/>
          <w:sz w:val="24"/>
          <w:szCs w:val="24"/>
        </w:rPr>
        <w:t xml:space="preserve">závažné psychické poruchy, které zpravidla </w:t>
      </w:r>
      <w:r w:rsidR="00BA2081">
        <w:rPr>
          <w:rFonts w:ascii="Palatino Linotype" w:hAnsi="Palatino Linotype"/>
          <w:sz w:val="24"/>
          <w:szCs w:val="24"/>
        </w:rPr>
        <w:t xml:space="preserve">zasahují kompletně do celého lidského bytí (Orel, </w:t>
      </w:r>
      <w:r w:rsidR="006C4BC3">
        <w:rPr>
          <w:rFonts w:ascii="Palatino Linotype" w:hAnsi="Palatino Linotype"/>
          <w:sz w:val="24"/>
          <w:szCs w:val="24"/>
        </w:rPr>
        <w:t xml:space="preserve">2012). </w:t>
      </w:r>
    </w:p>
    <w:p w14:paraId="2462C2D5" w14:textId="77777777" w:rsidR="00BD78A3" w:rsidRDefault="00481453" w:rsidP="000371D3">
      <w:pPr>
        <w:spacing w:line="360" w:lineRule="auto"/>
        <w:jc w:val="both"/>
        <w:rPr>
          <w:rFonts w:ascii="Palatino Linotype" w:hAnsi="Palatino Linotype"/>
          <w:sz w:val="24"/>
          <w:szCs w:val="24"/>
        </w:rPr>
      </w:pPr>
      <w:r>
        <w:rPr>
          <w:rFonts w:ascii="Palatino Linotype" w:hAnsi="Palatino Linotype"/>
          <w:sz w:val="24"/>
          <w:szCs w:val="24"/>
        </w:rPr>
        <w:t xml:space="preserve">Nejčastější formy poruchy nálad jsou </w:t>
      </w:r>
      <w:r w:rsidR="003B7500">
        <w:rPr>
          <w:rFonts w:ascii="Palatino Linotype" w:hAnsi="Palatino Linotype"/>
          <w:sz w:val="24"/>
          <w:szCs w:val="24"/>
        </w:rPr>
        <w:t>manické</w:t>
      </w:r>
      <w:r w:rsidR="00B62345">
        <w:rPr>
          <w:rFonts w:ascii="Palatino Linotype" w:hAnsi="Palatino Linotype"/>
          <w:sz w:val="24"/>
          <w:szCs w:val="24"/>
        </w:rPr>
        <w:t xml:space="preserve"> epizody, </w:t>
      </w:r>
      <w:r w:rsidR="00EA2DAF">
        <w:rPr>
          <w:rFonts w:ascii="Palatino Linotype" w:hAnsi="Palatino Linotype"/>
          <w:sz w:val="24"/>
          <w:szCs w:val="24"/>
        </w:rPr>
        <w:t xml:space="preserve">depresivní epizody a bipolární poruchy, které </w:t>
      </w:r>
      <w:r w:rsidR="00BD78A3">
        <w:rPr>
          <w:rFonts w:ascii="Palatino Linotype" w:hAnsi="Palatino Linotype"/>
          <w:sz w:val="24"/>
          <w:szCs w:val="24"/>
        </w:rPr>
        <w:t xml:space="preserve">střídají oba typy nálady. </w:t>
      </w:r>
    </w:p>
    <w:p w14:paraId="629C7C2D" w14:textId="77777777" w:rsidR="006616A9" w:rsidRPr="002C28F7" w:rsidRDefault="006E0500" w:rsidP="000371D3">
      <w:pPr>
        <w:spacing w:line="360" w:lineRule="auto"/>
        <w:jc w:val="both"/>
        <w:rPr>
          <w:rFonts w:ascii="Palatino Linotype" w:hAnsi="Palatino Linotype"/>
          <w:b/>
          <w:bCs/>
          <w:sz w:val="24"/>
          <w:szCs w:val="24"/>
        </w:rPr>
      </w:pPr>
      <w:r w:rsidRPr="002C28F7">
        <w:rPr>
          <w:rFonts w:ascii="Palatino Linotype" w:hAnsi="Palatino Linotype"/>
          <w:b/>
          <w:bCs/>
          <w:sz w:val="24"/>
          <w:szCs w:val="24"/>
        </w:rPr>
        <w:t xml:space="preserve">Depresivní </w:t>
      </w:r>
      <w:r w:rsidR="006616A9" w:rsidRPr="002C28F7">
        <w:rPr>
          <w:rFonts w:ascii="Palatino Linotype" w:hAnsi="Palatino Linotype"/>
          <w:b/>
          <w:bCs/>
          <w:sz w:val="24"/>
          <w:szCs w:val="24"/>
        </w:rPr>
        <w:t>porucha</w:t>
      </w:r>
    </w:p>
    <w:p w14:paraId="19B3688E" w14:textId="3FF08F2B" w:rsidR="00CD0394" w:rsidRDefault="00D87117" w:rsidP="000371D3">
      <w:pPr>
        <w:spacing w:line="360" w:lineRule="auto"/>
        <w:jc w:val="both"/>
        <w:rPr>
          <w:rFonts w:ascii="Palatino Linotype" w:hAnsi="Palatino Linotype"/>
          <w:sz w:val="24"/>
          <w:szCs w:val="24"/>
        </w:rPr>
      </w:pPr>
      <w:r>
        <w:rPr>
          <w:rFonts w:ascii="Palatino Linotype" w:hAnsi="Palatino Linotype"/>
          <w:sz w:val="24"/>
          <w:szCs w:val="24"/>
        </w:rPr>
        <w:t xml:space="preserve">Dle Vágnerové (1999) </w:t>
      </w:r>
      <w:r w:rsidR="00E42738">
        <w:rPr>
          <w:rFonts w:ascii="Palatino Linotype" w:hAnsi="Palatino Linotype"/>
          <w:sz w:val="24"/>
          <w:szCs w:val="24"/>
        </w:rPr>
        <w:t xml:space="preserve">depresivní nálada velmi silně ovlivňuje </w:t>
      </w:r>
      <w:r w:rsidR="00E902F3">
        <w:rPr>
          <w:rFonts w:ascii="Palatino Linotype" w:hAnsi="Palatino Linotype"/>
          <w:sz w:val="24"/>
          <w:szCs w:val="24"/>
        </w:rPr>
        <w:t xml:space="preserve">veškeré prožívání, </w:t>
      </w:r>
      <w:r w:rsidR="00920B64">
        <w:rPr>
          <w:rFonts w:ascii="Palatino Linotype" w:hAnsi="Palatino Linotype"/>
          <w:sz w:val="24"/>
          <w:szCs w:val="24"/>
        </w:rPr>
        <w:t xml:space="preserve">uvažování i chování nemocného. </w:t>
      </w:r>
      <w:r w:rsidR="005766A3">
        <w:rPr>
          <w:rFonts w:ascii="Palatino Linotype" w:hAnsi="Palatino Linotype"/>
          <w:sz w:val="24"/>
          <w:szCs w:val="24"/>
        </w:rPr>
        <w:t xml:space="preserve">Jedinec postižený depresí </w:t>
      </w:r>
      <w:r w:rsidR="007667C0">
        <w:rPr>
          <w:rFonts w:ascii="Palatino Linotype" w:hAnsi="Palatino Linotype"/>
          <w:sz w:val="24"/>
          <w:szCs w:val="24"/>
        </w:rPr>
        <w:t>ztrácí schopnost prožívat radost</w:t>
      </w:r>
      <w:r w:rsidR="003F0986">
        <w:rPr>
          <w:rFonts w:ascii="Palatino Linotype" w:hAnsi="Palatino Linotype"/>
          <w:sz w:val="24"/>
          <w:szCs w:val="24"/>
        </w:rPr>
        <w:t xml:space="preserve"> a stává se pesimistou bez ohledu na realitu. </w:t>
      </w:r>
      <w:r w:rsidR="00977D64">
        <w:rPr>
          <w:rFonts w:ascii="Palatino Linotype" w:hAnsi="Palatino Linotype"/>
          <w:sz w:val="24"/>
          <w:szCs w:val="24"/>
        </w:rPr>
        <w:t xml:space="preserve">K příznakům </w:t>
      </w:r>
      <w:r w:rsidR="0007730A">
        <w:rPr>
          <w:rFonts w:ascii="Palatino Linotype" w:hAnsi="Palatino Linotype"/>
          <w:sz w:val="24"/>
          <w:szCs w:val="24"/>
        </w:rPr>
        <w:t xml:space="preserve">depresívního syndromu dále patří porucha chuti k jídlu, </w:t>
      </w:r>
      <w:r w:rsidR="00307B8D">
        <w:rPr>
          <w:rFonts w:ascii="Palatino Linotype" w:hAnsi="Palatino Linotype"/>
          <w:sz w:val="24"/>
          <w:szCs w:val="24"/>
        </w:rPr>
        <w:t xml:space="preserve">změna tělesné hmotnosti, poruchy spánku, ztráta energie, </w:t>
      </w:r>
      <w:r w:rsidR="00012C64">
        <w:rPr>
          <w:rFonts w:ascii="Palatino Linotype" w:hAnsi="Palatino Linotype"/>
          <w:sz w:val="24"/>
          <w:szCs w:val="24"/>
        </w:rPr>
        <w:t>útlum, pocity bezcennosti</w:t>
      </w:r>
      <w:r w:rsidR="008F02C6">
        <w:rPr>
          <w:rFonts w:ascii="Palatino Linotype" w:hAnsi="Palatino Linotype"/>
          <w:sz w:val="24"/>
          <w:szCs w:val="24"/>
        </w:rPr>
        <w:t>, obtížné soustředění (</w:t>
      </w:r>
      <w:r w:rsidR="00BD083E">
        <w:rPr>
          <w:rFonts w:ascii="Palatino Linotype" w:hAnsi="Palatino Linotype"/>
          <w:sz w:val="24"/>
          <w:szCs w:val="24"/>
        </w:rPr>
        <w:t>Mahrová, Venglářová,</w:t>
      </w:r>
      <w:r w:rsidR="008E7BA9">
        <w:rPr>
          <w:rFonts w:ascii="Palatino Linotype" w:hAnsi="Palatino Linotype"/>
          <w:sz w:val="24"/>
          <w:szCs w:val="24"/>
        </w:rPr>
        <w:t xml:space="preserve"> 2008). </w:t>
      </w:r>
      <w:r w:rsidR="008D5086" w:rsidRPr="00077FB9">
        <w:rPr>
          <w:rFonts w:ascii="Palatino Linotype" w:hAnsi="Palatino Linotype"/>
          <w:i/>
          <w:iCs/>
          <w:sz w:val="24"/>
          <w:szCs w:val="24"/>
        </w:rPr>
        <w:t>„</w:t>
      </w:r>
      <w:r w:rsidR="00533D4D" w:rsidRPr="00077FB9">
        <w:rPr>
          <w:rFonts w:ascii="Palatino Linotype" w:hAnsi="Palatino Linotype"/>
          <w:i/>
          <w:iCs/>
          <w:sz w:val="24"/>
          <w:szCs w:val="24"/>
        </w:rPr>
        <w:t>Nebezpečné jsou sui</w:t>
      </w:r>
      <w:r w:rsidR="00257975" w:rsidRPr="00077FB9">
        <w:rPr>
          <w:rFonts w:ascii="Palatino Linotype" w:hAnsi="Palatino Linotype"/>
          <w:i/>
          <w:iCs/>
          <w:sz w:val="24"/>
          <w:szCs w:val="24"/>
        </w:rPr>
        <w:t xml:space="preserve">cidální myšlenky a tendence. Riziko, </w:t>
      </w:r>
      <w:r w:rsidR="000A1EBB" w:rsidRPr="00077FB9">
        <w:rPr>
          <w:rFonts w:ascii="Palatino Linotype" w:hAnsi="Palatino Linotype"/>
          <w:i/>
          <w:iCs/>
          <w:sz w:val="24"/>
          <w:szCs w:val="24"/>
        </w:rPr>
        <w:t>že se nemocný o sebevraždu skutečně pokusí</w:t>
      </w:r>
      <w:r w:rsidR="00216CE5" w:rsidRPr="00077FB9">
        <w:rPr>
          <w:rFonts w:ascii="Palatino Linotype" w:hAnsi="Palatino Linotype"/>
          <w:i/>
          <w:iCs/>
          <w:sz w:val="24"/>
          <w:szCs w:val="24"/>
        </w:rPr>
        <w:t>, bývá v tomto případě značně vysoké“</w:t>
      </w:r>
      <w:r w:rsidR="009C2598" w:rsidRPr="00875A30">
        <w:rPr>
          <w:rFonts w:ascii="Palatino Linotype" w:hAnsi="Palatino Linotype"/>
          <w:sz w:val="24"/>
          <w:szCs w:val="24"/>
        </w:rPr>
        <w:t xml:space="preserve"> (Vágnerová</w:t>
      </w:r>
      <w:r w:rsidR="009C2598">
        <w:rPr>
          <w:rFonts w:ascii="Palatino Linotype" w:hAnsi="Palatino Linotype"/>
          <w:sz w:val="24"/>
          <w:szCs w:val="24"/>
        </w:rPr>
        <w:t xml:space="preserve">, </w:t>
      </w:r>
      <w:r w:rsidR="00CD0394">
        <w:rPr>
          <w:rFonts w:ascii="Palatino Linotype" w:hAnsi="Palatino Linotype"/>
          <w:sz w:val="24"/>
          <w:szCs w:val="24"/>
        </w:rPr>
        <w:t xml:space="preserve">1999, s. 195). </w:t>
      </w:r>
    </w:p>
    <w:p w14:paraId="44C01BAD" w14:textId="77777777" w:rsidR="002C28F7" w:rsidRDefault="002C28F7" w:rsidP="000371D3">
      <w:pPr>
        <w:spacing w:line="360" w:lineRule="auto"/>
        <w:jc w:val="both"/>
        <w:rPr>
          <w:rFonts w:ascii="Palatino Linotype" w:hAnsi="Palatino Linotype"/>
          <w:b/>
          <w:bCs/>
          <w:sz w:val="24"/>
          <w:szCs w:val="24"/>
        </w:rPr>
      </w:pPr>
    </w:p>
    <w:p w14:paraId="71508CB1" w14:textId="3FF8BEE5" w:rsidR="006F0E65" w:rsidRPr="002C28F7" w:rsidRDefault="006F0E65" w:rsidP="000371D3">
      <w:pPr>
        <w:spacing w:line="360" w:lineRule="auto"/>
        <w:jc w:val="both"/>
        <w:rPr>
          <w:rFonts w:ascii="Palatino Linotype" w:hAnsi="Palatino Linotype"/>
          <w:b/>
          <w:bCs/>
          <w:sz w:val="24"/>
          <w:szCs w:val="24"/>
        </w:rPr>
      </w:pPr>
      <w:r w:rsidRPr="002C28F7">
        <w:rPr>
          <w:rFonts w:ascii="Palatino Linotype" w:hAnsi="Palatino Linotype"/>
          <w:b/>
          <w:bCs/>
          <w:sz w:val="24"/>
          <w:szCs w:val="24"/>
        </w:rPr>
        <w:t>Manická porucha</w:t>
      </w:r>
    </w:p>
    <w:p w14:paraId="0CBF90D9" w14:textId="6773F546" w:rsidR="00E22488" w:rsidRDefault="00F05849" w:rsidP="000371D3">
      <w:pPr>
        <w:spacing w:line="360" w:lineRule="auto"/>
        <w:jc w:val="both"/>
        <w:rPr>
          <w:rFonts w:ascii="Palatino Linotype" w:hAnsi="Palatino Linotype"/>
          <w:sz w:val="24"/>
          <w:szCs w:val="24"/>
        </w:rPr>
      </w:pPr>
      <w:r>
        <w:rPr>
          <w:rFonts w:ascii="Palatino Linotype" w:hAnsi="Palatino Linotype"/>
          <w:sz w:val="24"/>
          <w:szCs w:val="24"/>
        </w:rPr>
        <w:t xml:space="preserve">Základním příznakem </w:t>
      </w:r>
      <w:r w:rsidR="00EE15C5">
        <w:rPr>
          <w:rFonts w:ascii="Palatino Linotype" w:hAnsi="Palatino Linotype"/>
          <w:sz w:val="24"/>
          <w:szCs w:val="24"/>
        </w:rPr>
        <w:t xml:space="preserve">je patologicky povznesená nálada, hyperaktivita a rozjařenost. </w:t>
      </w:r>
      <w:r w:rsidR="00104AEA">
        <w:rPr>
          <w:rFonts w:ascii="Palatino Linotype" w:hAnsi="Palatino Linotype"/>
          <w:sz w:val="24"/>
          <w:szCs w:val="24"/>
        </w:rPr>
        <w:t>Nemocný bývá křečovitý, v</w:t>
      </w:r>
      <w:r w:rsidR="00A22285">
        <w:rPr>
          <w:rFonts w:ascii="Palatino Linotype" w:hAnsi="Palatino Linotype"/>
          <w:sz w:val="24"/>
          <w:szCs w:val="24"/>
        </w:rPr>
        <w:t> </w:t>
      </w:r>
      <w:r w:rsidR="00104AEA">
        <w:rPr>
          <w:rFonts w:ascii="Palatino Linotype" w:hAnsi="Palatino Linotype"/>
          <w:sz w:val="24"/>
          <w:szCs w:val="24"/>
        </w:rPr>
        <w:t>napětí</w:t>
      </w:r>
      <w:r w:rsidR="00A22285">
        <w:rPr>
          <w:rFonts w:ascii="Palatino Linotype" w:hAnsi="Palatino Linotype"/>
          <w:sz w:val="24"/>
          <w:szCs w:val="24"/>
        </w:rPr>
        <w:t xml:space="preserve">, dobrá nálada působí nepřirozeně (Vágnerová, 1999). </w:t>
      </w:r>
      <w:r w:rsidR="00DD1409">
        <w:rPr>
          <w:rFonts w:ascii="Palatino Linotype" w:hAnsi="Palatino Linotype"/>
          <w:sz w:val="24"/>
          <w:szCs w:val="24"/>
        </w:rPr>
        <w:t xml:space="preserve">Nemocní navazují </w:t>
      </w:r>
      <w:r w:rsidR="00A872E0">
        <w:rPr>
          <w:rFonts w:ascii="Palatino Linotype" w:hAnsi="Palatino Linotype"/>
          <w:sz w:val="24"/>
          <w:szCs w:val="24"/>
        </w:rPr>
        <w:lastRenderedPageBreak/>
        <w:t>nekontrolované kontakty s cizími lidmi</w:t>
      </w:r>
      <w:r w:rsidR="00FF103B">
        <w:rPr>
          <w:rFonts w:ascii="Palatino Linotype" w:hAnsi="Palatino Linotype"/>
          <w:sz w:val="24"/>
          <w:szCs w:val="24"/>
        </w:rPr>
        <w:t>, celé noci telefonují svým známým, mívají zvý</w:t>
      </w:r>
      <w:r w:rsidR="00777F7E">
        <w:rPr>
          <w:rFonts w:ascii="Palatino Linotype" w:hAnsi="Palatino Linotype"/>
          <w:sz w:val="24"/>
          <w:szCs w:val="24"/>
        </w:rPr>
        <w:t xml:space="preserve">šený sexuální apetit, </w:t>
      </w:r>
      <w:r w:rsidR="00833BFD">
        <w:rPr>
          <w:rFonts w:ascii="Palatino Linotype" w:hAnsi="Palatino Linotype"/>
          <w:sz w:val="24"/>
          <w:szCs w:val="24"/>
        </w:rPr>
        <w:t>nadměrně užívají alkohol (M</w:t>
      </w:r>
      <w:r w:rsidR="004F4DE1">
        <w:rPr>
          <w:rFonts w:ascii="Palatino Linotype" w:hAnsi="Palatino Linotype"/>
          <w:sz w:val="24"/>
          <w:szCs w:val="24"/>
        </w:rPr>
        <w:t>a</w:t>
      </w:r>
      <w:r w:rsidR="00833BFD">
        <w:rPr>
          <w:rFonts w:ascii="Palatino Linotype" w:hAnsi="Palatino Linotype"/>
          <w:sz w:val="24"/>
          <w:szCs w:val="24"/>
        </w:rPr>
        <w:t xml:space="preserve">hrová, Venglářová, 2008). </w:t>
      </w:r>
      <w:r w:rsidR="00BD083E">
        <w:rPr>
          <w:rFonts w:ascii="Palatino Linotype" w:hAnsi="Palatino Linotype"/>
          <w:sz w:val="24"/>
          <w:szCs w:val="24"/>
        </w:rPr>
        <w:t xml:space="preserve"> </w:t>
      </w:r>
      <w:r w:rsidR="00C06157">
        <w:rPr>
          <w:rFonts w:ascii="Palatino Linotype" w:hAnsi="Palatino Linotype"/>
          <w:sz w:val="24"/>
          <w:szCs w:val="24"/>
        </w:rPr>
        <w:t xml:space="preserve">Výskyt pouze mánických epizod </w:t>
      </w:r>
      <w:r w:rsidR="002B3645">
        <w:rPr>
          <w:rFonts w:ascii="Palatino Linotype" w:hAnsi="Palatino Linotype"/>
          <w:sz w:val="24"/>
          <w:szCs w:val="24"/>
        </w:rPr>
        <w:t xml:space="preserve">je velmi vzácný, většinou se jedná o bipolární </w:t>
      </w:r>
      <w:r w:rsidR="005C6424">
        <w:rPr>
          <w:rFonts w:ascii="Palatino Linotype" w:hAnsi="Palatino Linotype"/>
          <w:sz w:val="24"/>
          <w:szCs w:val="24"/>
        </w:rPr>
        <w:t>poruchu (Malá, Pavlovský, 2002).</w:t>
      </w:r>
    </w:p>
    <w:p w14:paraId="0EE02D45" w14:textId="774C769D" w:rsidR="005C6424" w:rsidRPr="002C28F7" w:rsidRDefault="00967D98" w:rsidP="000371D3">
      <w:pPr>
        <w:spacing w:line="360" w:lineRule="auto"/>
        <w:jc w:val="both"/>
        <w:rPr>
          <w:rFonts w:ascii="Palatino Linotype" w:hAnsi="Palatino Linotype"/>
          <w:b/>
          <w:bCs/>
          <w:sz w:val="24"/>
          <w:szCs w:val="24"/>
        </w:rPr>
      </w:pPr>
      <w:bookmarkStart w:id="17" w:name="_Hlk128075203"/>
      <w:r w:rsidRPr="002C28F7">
        <w:rPr>
          <w:rFonts w:ascii="Palatino Linotype" w:hAnsi="Palatino Linotype"/>
          <w:b/>
          <w:bCs/>
          <w:sz w:val="24"/>
          <w:szCs w:val="24"/>
        </w:rPr>
        <w:t>Bipolární afektivní porucha</w:t>
      </w:r>
    </w:p>
    <w:bookmarkEnd w:id="17"/>
    <w:p w14:paraId="0AD68EFC" w14:textId="30CA8B4A" w:rsidR="00967D98" w:rsidRDefault="00967D98" w:rsidP="000371D3">
      <w:pPr>
        <w:spacing w:line="360" w:lineRule="auto"/>
        <w:jc w:val="both"/>
        <w:rPr>
          <w:rFonts w:ascii="Palatino Linotype" w:hAnsi="Palatino Linotype"/>
          <w:sz w:val="24"/>
          <w:szCs w:val="24"/>
        </w:rPr>
      </w:pPr>
      <w:r>
        <w:rPr>
          <w:rFonts w:ascii="Palatino Linotype" w:hAnsi="Palatino Linotype"/>
          <w:sz w:val="24"/>
          <w:szCs w:val="24"/>
        </w:rPr>
        <w:t xml:space="preserve">Dříve nazývaná </w:t>
      </w:r>
      <w:r w:rsidR="00C35A1B">
        <w:rPr>
          <w:rFonts w:ascii="Palatino Linotype" w:hAnsi="Palatino Linotype"/>
          <w:sz w:val="24"/>
          <w:szCs w:val="24"/>
        </w:rPr>
        <w:t xml:space="preserve">maniodepresívní psychóza, je onemocnění, kdy se střídají </w:t>
      </w:r>
      <w:r w:rsidR="00C85F98">
        <w:rPr>
          <w:rFonts w:ascii="Palatino Linotype" w:hAnsi="Palatino Linotype"/>
          <w:sz w:val="24"/>
          <w:szCs w:val="24"/>
        </w:rPr>
        <w:t xml:space="preserve">depresivní epizody s mánickými. </w:t>
      </w:r>
      <w:r w:rsidR="001535C0">
        <w:rPr>
          <w:rFonts w:ascii="Palatino Linotype" w:hAnsi="Palatino Linotype"/>
          <w:sz w:val="24"/>
          <w:szCs w:val="24"/>
        </w:rPr>
        <w:t xml:space="preserve">Jedná se o velmi závažné celoživotní onemocnění (Malá, Pavlovský, 2002). </w:t>
      </w:r>
    </w:p>
    <w:p w14:paraId="52D45DBD" w14:textId="1E3F937F" w:rsidR="00860045" w:rsidRPr="004708B9" w:rsidRDefault="004708B9" w:rsidP="00533AE6">
      <w:pPr>
        <w:pStyle w:val="Nadpis3"/>
      </w:pPr>
      <w:bookmarkStart w:id="18" w:name="_Toc129374425"/>
      <w:r>
        <w:t xml:space="preserve">1.3 </w:t>
      </w:r>
      <w:r w:rsidR="00860045" w:rsidRPr="004708B9">
        <w:t>Poruchy osobnosti</w:t>
      </w:r>
      <w:bookmarkEnd w:id="18"/>
    </w:p>
    <w:p w14:paraId="628CBFE0" w14:textId="28A00051" w:rsidR="00444BB9" w:rsidRPr="00972980" w:rsidRDefault="00CE6675" w:rsidP="00972980">
      <w:pPr>
        <w:spacing w:after="0" w:line="360" w:lineRule="auto"/>
        <w:jc w:val="both"/>
        <w:rPr>
          <w:rFonts w:ascii="Palatino Linotype" w:hAnsi="Palatino Linotype"/>
          <w:sz w:val="24"/>
          <w:szCs w:val="24"/>
        </w:rPr>
      </w:pPr>
      <w:r w:rsidRPr="00972980">
        <w:rPr>
          <w:rFonts w:ascii="Palatino Linotype" w:hAnsi="Palatino Linotype"/>
          <w:sz w:val="24"/>
          <w:szCs w:val="24"/>
        </w:rPr>
        <w:t>„</w:t>
      </w:r>
      <w:r w:rsidRPr="00AC5FE7">
        <w:rPr>
          <w:rFonts w:ascii="Palatino Linotype" w:hAnsi="Palatino Linotype"/>
          <w:i/>
          <w:iCs/>
          <w:sz w:val="24"/>
          <w:szCs w:val="24"/>
        </w:rPr>
        <w:t xml:space="preserve">Porucha osobnosti je </w:t>
      </w:r>
      <w:r w:rsidR="007C4DF8" w:rsidRPr="00AC5FE7">
        <w:rPr>
          <w:rFonts w:ascii="Palatino Linotype" w:hAnsi="Palatino Linotype"/>
          <w:i/>
          <w:iCs/>
          <w:sz w:val="24"/>
          <w:szCs w:val="24"/>
        </w:rPr>
        <w:t xml:space="preserve">trvalý stav, projevující se nepříznivými nebo </w:t>
      </w:r>
      <w:r w:rsidR="006505F4" w:rsidRPr="00AC5FE7">
        <w:rPr>
          <w:rFonts w:ascii="Palatino Linotype" w:hAnsi="Palatino Linotype"/>
          <w:i/>
          <w:iCs/>
          <w:sz w:val="24"/>
          <w:szCs w:val="24"/>
        </w:rPr>
        <w:t xml:space="preserve">nadměrně zvýrazněnými vlastnostmi osobnosti, </w:t>
      </w:r>
      <w:r w:rsidR="00570C33" w:rsidRPr="00AC5FE7">
        <w:rPr>
          <w:rFonts w:ascii="Palatino Linotype" w:hAnsi="Palatino Linotype"/>
          <w:i/>
          <w:iCs/>
          <w:sz w:val="24"/>
          <w:szCs w:val="24"/>
        </w:rPr>
        <w:t>odchylkami v oblasti citového prožívání</w:t>
      </w:r>
      <w:r w:rsidR="006334C4" w:rsidRPr="00AC5FE7">
        <w:rPr>
          <w:rFonts w:ascii="Palatino Linotype" w:hAnsi="Palatino Linotype"/>
          <w:i/>
          <w:iCs/>
          <w:sz w:val="24"/>
          <w:szCs w:val="24"/>
        </w:rPr>
        <w:t xml:space="preserve">, uvažování i chování, zejména ve vztahu </w:t>
      </w:r>
      <w:r w:rsidR="0056416E" w:rsidRPr="00AC5FE7">
        <w:rPr>
          <w:rFonts w:ascii="Palatino Linotype" w:hAnsi="Palatino Linotype"/>
          <w:i/>
          <w:iCs/>
          <w:sz w:val="24"/>
          <w:szCs w:val="24"/>
        </w:rPr>
        <w:t>k druhým lidem a společnosti.“</w:t>
      </w:r>
      <w:r w:rsidR="0056416E" w:rsidRPr="00972980">
        <w:rPr>
          <w:rFonts w:ascii="Palatino Linotype" w:hAnsi="Palatino Linotype"/>
          <w:sz w:val="24"/>
          <w:szCs w:val="24"/>
        </w:rPr>
        <w:t xml:space="preserve"> </w:t>
      </w:r>
      <w:r w:rsidR="00C605A8" w:rsidRPr="00972980">
        <w:rPr>
          <w:rFonts w:ascii="Palatino Linotype" w:hAnsi="Palatino Linotype"/>
          <w:sz w:val="24"/>
          <w:szCs w:val="24"/>
        </w:rPr>
        <w:t xml:space="preserve">(Vágnerová, </w:t>
      </w:r>
      <w:r w:rsidR="008675D0" w:rsidRPr="00972980">
        <w:rPr>
          <w:rFonts w:ascii="Palatino Linotype" w:hAnsi="Palatino Linotype"/>
          <w:sz w:val="24"/>
          <w:szCs w:val="24"/>
        </w:rPr>
        <w:t>1999, s. 254)</w:t>
      </w:r>
    </w:p>
    <w:p w14:paraId="089360D9" w14:textId="3D9C2FFA" w:rsidR="008C69BA" w:rsidRDefault="002C3F6D" w:rsidP="007720F6">
      <w:pPr>
        <w:spacing w:line="360" w:lineRule="auto"/>
        <w:jc w:val="both"/>
        <w:rPr>
          <w:rFonts w:ascii="Palatino Linotype" w:hAnsi="Palatino Linotype"/>
          <w:sz w:val="24"/>
          <w:szCs w:val="24"/>
        </w:rPr>
      </w:pPr>
      <w:r>
        <w:rPr>
          <w:rFonts w:ascii="Palatino Linotype" w:hAnsi="Palatino Linotype"/>
          <w:sz w:val="24"/>
          <w:szCs w:val="24"/>
        </w:rPr>
        <w:t xml:space="preserve">Mezinárodní klasifikace nemocí </w:t>
      </w:r>
      <w:r w:rsidR="00774E63">
        <w:rPr>
          <w:rFonts w:ascii="Palatino Linotype" w:hAnsi="Palatino Linotype"/>
          <w:sz w:val="24"/>
          <w:szCs w:val="24"/>
        </w:rPr>
        <w:t xml:space="preserve">rozeznává šest druhů poruch osobnosti, v minulosti se nazývaly </w:t>
      </w:r>
      <w:r w:rsidR="00AA555C">
        <w:rPr>
          <w:rFonts w:ascii="Palatino Linotype" w:hAnsi="Palatino Linotype"/>
          <w:sz w:val="24"/>
          <w:szCs w:val="24"/>
        </w:rPr>
        <w:t>psychopatie</w:t>
      </w:r>
      <w:r w:rsidR="003D4DA5">
        <w:rPr>
          <w:rFonts w:ascii="Palatino Linotype" w:hAnsi="Palatino Linotype"/>
          <w:sz w:val="24"/>
          <w:szCs w:val="24"/>
        </w:rPr>
        <w:t xml:space="preserve"> (MKN – </w:t>
      </w:r>
      <w:r w:rsidR="00243700">
        <w:rPr>
          <w:rFonts w:ascii="Palatino Linotype" w:hAnsi="Palatino Linotype"/>
          <w:sz w:val="24"/>
          <w:szCs w:val="24"/>
        </w:rPr>
        <w:t>10</w:t>
      </w:r>
      <w:r w:rsidR="003D4DA5">
        <w:rPr>
          <w:rFonts w:ascii="Palatino Linotype" w:hAnsi="Palatino Linotype"/>
          <w:sz w:val="24"/>
          <w:szCs w:val="24"/>
        </w:rPr>
        <w:t>)</w:t>
      </w:r>
      <w:r w:rsidR="00AA555C">
        <w:rPr>
          <w:rFonts w:ascii="Palatino Linotype" w:hAnsi="Palatino Linotype"/>
          <w:sz w:val="24"/>
          <w:szCs w:val="24"/>
        </w:rPr>
        <w:t xml:space="preserve">. Jde o poruchy, které jsou </w:t>
      </w:r>
      <w:r w:rsidR="00FB0698">
        <w:rPr>
          <w:rFonts w:ascii="Palatino Linotype" w:hAnsi="Palatino Linotype"/>
          <w:sz w:val="24"/>
          <w:szCs w:val="24"/>
        </w:rPr>
        <w:t xml:space="preserve">stálé, těžko ovlivnitelné jak farmakologicky, tak </w:t>
      </w:r>
      <w:r w:rsidR="00515838">
        <w:rPr>
          <w:rFonts w:ascii="Palatino Linotype" w:hAnsi="Palatino Linotype"/>
          <w:sz w:val="24"/>
          <w:szCs w:val="24"/>
        </w:rPr>
        <w:t xml:space="preserve">psychoterapeuticky. V praxi se setkáváme se smíšenými </w:t>
      </w:r>
      <w:r w:rsidR="002F4BC1">
        <w:rPr>
          <w:rFonts w:ascii="Palatino Linotype" w:hAnsi="Palatino Linotype"/>
          <w:sz w:val="24"/>
          <w:szCs w:val="24"/>
        </w:rPr>
        <w:t xml:space="preserve">poruchami osobnosti </w:t>
      </w:r>
      <w:r w:rsidR="0091199B">
        <w:rPr>
          <w:rFonts w:ascii="Palatino Linotype" w:hAnsi="Palatino Linotype"/>
          <w:sz w:val="24"/>
          <w:szCs w:val="24"/>
        </w:rPr>
        <w:t>(Malá</w:t>
      </w:r>
      <w:r w:rsidR="002F4BC1">
        <w:rPr>
          <w:rFonts w:ascii="Palatino Linotype" w:hAnsi="Palatino Linotype"/>
          <w:sz w:val="24"/>
          <w:szCs w:val="24"/>
        </w:rPr>
        <w:t xml:space="preserve">, Pavlovský, </w:t>
      </w:r>
      <w:r w:rsidR="00F54C9E">
        <w:rPr>
          <w:rFonts w:ascii="Palatino Linotype" w:hAnsi="Palatino Linotype"/>
          <w:sz w:val="24"/>
          <w:szCs w:val="24"/>
        </w:rPr>
        <w:t xml:space="preserve">2002). </w:t>
      </w:r>
    </w:p>
    <w:p w14:paraId="3349EC18" w14:textId="77777777" w:rsidR="003F70E9" w:rsidRDefault="0091199B" w:rsidP="000371D3">
      <w:pPr>
        <w:spacing w:line="360" w:lineRule="auto"/>
        <w:jc w:val="both"/>
        <w:rPr>
          <w:rFonts w:ascii="Palatino Linotype" w:hAnsi="Palatino Linotype"/>
          <w:sz w:val="24"/>
          <w:szCs w:val="24"/>
        </w:rPr>
      </w:pPr>
      <w:r>
        <w:rPr>
          <w:rFonts w:ascii="Palatino Linotype" w:hAnsi="Palatino Linotype"/>
          <w:sz w:val="24"/>
          <w:szCs w:val="24"/>
        </w:rPr>
        <w:t xml:space="preserve">Dle Vágnerové </w:t>
      </w:r>
      <w:r w:rsidR="0075526A">
        <w:rPr>
          <w:rFonts w:ascii="Palatino Linotype" w:hAnsi="Palatino Linotype"/>
          <w:sz w:val="24"/>
          <w:szCs w:val="24"/>
        </w:rPr>
        <w:t>(1999) předpoklad ke vzniku poruchy osobnosti je dán geneticky</w:t>
      </w:r>
      <w:r w:rsidR="00E56376">
        <w:rPr>
          <w:rFonts w:ascii="Palatino Linotype" w:hAnsi="Palatino Linotype"/>
          <w:sz w:val="24"/>
          <w:szCs w:val="24"/>
        </w:rPr>
        <w:t xml:space="preserve"> a zároveň velký význam </w:t>
      </w:r>
      <w:r w:rsidR="00AA5943">
        <w:rPr>
          <w:rFonts w:ascii="Palatino Linotype" w:hAnsi="Palatino Linotype"/>
          <w:sz w:val="24"/>
          <w:szCs w:val="24"/>
        </w:rPr>
        <w:t xml:space="preserve">má prenatální fáze. </w:t>
      </w:r>
      <w:r w:rsidR="000E5821">
        <w:rPr>
          <w:rFonts w:ascii="Palatino Linotype" w:hAnsi="Palatino Linotype"/>
          <w:sz w:val="24"/>
          <w:szCs w:val="24"/>
        </w:rPr>
        <w:t xml:space="preserve"> </w:t>
      </w:r>
      <w:r w:rsidR="00C6162F">
        <w:rPr>
          <w:rFonts w:ascii="Palatino Linotype" w:hAnsi="Palatino Linotype"/>
          <w:sz w:val="24"/>
          <w:szCs w:val="24"/>
        </w:rPr>
        <w:t>V</w:t>
      </w:r>
      <w:r w:rsidR="00F000EF">
        <w:rPr>
          <w:rFonts w:ascii="Palatino Linotype" w:hAnsi="Palatino Linotype"/>
          <w:sz w:val="24"/>
          <w:szCs w:val="24"/>
        </w:rPr>
        <w:t xml:space="preserve">elký význam hrají sociokulturní vlivy, </w:t>
      </w:r>
      <w:r w:rsidR="00F10572">
        <w:rPr>
          <w:rFonts w:ascii="Palatino Linotype" w:hAnsi="Palatino Linotype"/>
          <w:sz w:val="24"/>
          <w:szCs w:val="24"/>
        </w:rPr>
        <w:t>působení rodiny</w:t>
      </w:r>
      <w:r w:rsidR="00C6162F">
        <w:rPr>
          <w:rFonts w:ascii="Palatino Linotype" w:hAnsi="Palatino Linotype"/>
          <w:sz w:val="24"/>
          <w:szCs w:val="24"/>
        </w:rPr>
        <w:t xml:space="preserve"> a další sociální faktory. </w:t>
      </w:r>
      <w:r w:rsidR="00EA1DD7">
        <w:rPr>
          <w:rFonts w:ascii="Palatino Linotype" w:hAnsi="Palatino Linotype"/>
          <w:sz w:val="24"/>
          <w:szCs w:val="24"/>
        </w:rPr>
        <w:t>Zvlášť nepříznivý vliv má ran</w:t>
      </w:r>
      <w:r w:rsidR="00AB270F">
        <w:rPr>
          <w:rFonts w:ascii="Palatino Linotype" w:hAnsi="Palatino Linotype"/>
          <w:sz w:val="24"/>
          <w:szCs w:val="24"/>
        </w:rPr>
        <w:t>á</w:t>
      </w:r>
      <w:r w:rsidR="00EA1DD7">
        <w:rPr>
          <w:rFonts w:ascii="Palatino Linotype" w:hAnsi="Palatino Linotype"/>
          <w:sz w:val="24"/>
          <w:szCs w:val="24"/>
        </w:rPr>
        <w:t xml:space="preserve"> </w:t>
      </w:r>
      <w:r w:rsidR="00B75CEC">
        <w:rPr>
          <w:rFonts w:ascii="Palatino Linotype" w:hAnsi="Palatino Linotype"/>
          <w:sz w:val="24"/>
          <w:szCs w:val="24"/>
        </w:rPr>
        <w:t xml:space="preserve">citová deprivace. </w:t>
      </w:r>
    </w:p>
    <w:p w14:paraId="5DEECB37" w14:textId="1D95C95B" w:rsidR="00533AE6" w:rsidRPr="00A20DA6" w:rsidRDefault="00EE6DDA" w:rsidP="00A20DA6">
      <w:pPr>
        <w:spacing w:line="360" w:lineRule="auto"/>
        <w:jc w:val="both"/>
        <w:rPr>
          <w:rFonts w:ascii="Palatino Linotype" w:hAnsi="Palatino Linotype"/>
          <w:sz w:val="24"/>
          <w:szCs w:val="24"/>
        </w:rPr>
      </w:pPr>
      <w:bookmarkStart w:id="19" w:name="_Hlk128319958"/>
      <w:r>
        <w:rPr>
          <w:rFonts w:ascii="Palatino Linotype" w:hAnsi="Palatino Linotype"/>
          <w:sz w:val="24"/>
          <w:szCs w:val="24"/>
        </w:rPr>
        <w:t xml:space="preserve">Praško </w:t>
      </w:r>
      <w:r w:rsidR="008717D7">
        <w:rPr>
          <w:rFonts w:ascii="Palatino Linotype" w:hAnsi="Palatino Linotype"/>
          <w:sz w:val="24"/>
          <w:szCs w:val="24"/>
        </w:rPr>
        <w:t>(2003</w:t>
      </w:r>
      <w:r w:rsidR="0061365D">
        <w:rPr>
          <w:rFonts w:ascii="Palatino Linotype" w:hAnsi="Palatino Linotype"/>
          <w:sz w:val="24"/>
          <w:szCs w:val="24"/>
        </w:rPr>
        <w:t>, s. 19</w:t>
      </w:r>
      <w:r w:rsidR="008717D7">
        <w:rPr>
          <w:rFonts w:ascii="Palatino Linotype" w:hAnsi="Palatino Linotype"/>
          <w:sz w:val="24"/>
          <w:szCs w:val="24"/>
        </w:rPr>
        <w:t>)</w:t>
      </w:r>
      <w:r w:rsidR="008531E3">
        <w:rPr>
          <w:rFonts w:ascii="Palatino Linotype" w:hAnsi="Palatino Linotype"/>
          <w:sz w:val="24"/>
          <w:szCs w:val="24"/>
        </w:rPr>
        <w:t>,</w:t>
      </w:r>
      <w:r w:rsidR="008717D7">
        <w:rPr>
          <w:rFonts w:ascii="Palatino Linotype" w:hAnsi="Palatino Linotype"/>
          <w:sz w:val="24"/>
          <w:szCs w:val="24"/>
        </w:rPr>
        <w:t xml:space="preserve"> </w:t>
      </w:r>
      <w:bookmarkEnd w:id="19"/>
      <w:r w:rsidR="008717D7">
        <w:rPr>
          <w:rFonts w:ascii="Palatino Linotype" w:hAnsi="Palatino Linotype"/>
          <w:sz w:val="24"/>
          <w:szCs w:val="24"/>
        </w:rPr>
        <w:t xml:space="preserve">uvádí že </w:t>
      </w:r>
      <w:r w:rsidR="00AE1B4C">
        <w:rPr>
          <w:rFonts w:ascii="Palatino Linotype" w:hAnsi="Palatino Linotype"/>
          <w:sz w:val="24"/>
          <w:szCs w:val="24"/>
        </w:rPr>
        <w:t>„</w:t>
      </w:r>
      <w:r w:rsidR="00496A36">
        <w:rPr>
          <w:rFonts w:ascii="Palatino Linotype" w:hAnsi="Palatino Linotype"/>
          <w:i/>
          <w:iCs/>
          <w:sz w:val="24"/>
          <w:szCs w:val="24"/>
        </w:rPr>
        <w:t xml:space="preserve">projevy poruchy osobnosti se zpravidla </w:t>
      </w:r>
      <w:r w:rsidR="00187625">
        <w:rPr>
          <w:rFonts w:ascii="Palatino Linotype" w:hAnsi="Palatino Linotype"/>
          <w:i/>
          <w:iCs/>
          <w:sz w:val="24"/>
          <w:szCs w:val="24"/>
        </w:rPr>
        <w:t xml:space="preserve">poprvé </w:t>
      </w:r>
      <w:r w:rsidR="00496A36">
        <w:rPr>
          <w:rFonts w:ascii="Palatino Linotype" w:hAnsi="Palatino Linotype"/>
          <w:i/>
          <w:iCs/>
          <w:sz w:val="24"/>
          <w:szCs w:val="24"/>
        </w:rPr>
        <w:t xml:space="preserve">objevují </w:t>
      </w:r>
      <w:r w:rsidR="00187625">
        <w:rPr>
          <w:rFonts w:ascii="Palatino Linotype" w:hAnsi="Palatino Linotype"/>
          <w:i/>
          <w:iCs/>
          <w:sz w:val="24"/>
          <w:szCs w:val="24"/>
        </w:rPr>
        <w:t>ve věku pozdního dětství</w:t>
      </w:r>
      <w:r w:rsidR="00C7103D">
        <w:rPr>
          <w:rFonts w:ascii="Palatino Linotype" w:hAnsi="Palatino Linotype"/>
          <w:i/>
          <w:iCs/>
          <w:sz w:val="24"/>
          <w:szCs w:val="24"/>
        </w:rPr>
        <w:t xml:space="preserve"> nebo adolescence a přetrvávají prakticky celý život</w:t>
      </w:r>
      <w:r w:rsidR="00F1268D">
        <w:rPr>
          <w:rFonts w:ascii="Palatino Linotype" w:hAnsi="Palatino Linotype"/>
          <w:i/>
          <w:iCs/>
          <w:sz w:val="24"/>
          <w:szCs w:val="24"/>
        </w:rPr>
        <w:t>“</w:t>
      </w:r>
      <w:r w:rsidR="00BB2221">
        <w:rPr>
          <w:rFonts w:ascii="Palatino Linotype" w:hAnsi="Palatino Linotype"/>
          <w:sz w:val="24"/>
          <w:szCs w:val="24"/>
        </w:rPr>
        <w:t xml:space="preserve">. </w:t>
      </w:r>
    </w:p>
    <w:p w14:paraId="1242ACFC" w14:textId="1F60C192" w:rsidR="006C6355" w:rsidRDefault="00972980" w:rsidP="00972980">
      <w:pPr>
        <w:pStyle w:val="Nadpis2"/>
      </w:pPr>
      <w:bookmarkStart w:id="20" w:name="_Toc129374426"/>
      <w:r>
        <w:lastRenderedPageBreak/>
        <w:t xml:space="preserve">2 </w:t>
      </w:r>
      <w:r w:rsidR="006C6355" w:rsidRPr="00014BE5">
        <w:t>Dopady duševního onemocnění na život jedince</w:t>
      </w:r>
      <w:bookmarkEnd w:id="20"/>
    </w:p>
    <w:p w14:paraId="7487C511" w14:textId="77777777" w:rsidR="00972980" w:rsidRPr="00972980" w:rsidRDefault="00972980" w:rsidP="00972980">
      <w:pPr>
        <w:pStyle w:val="Odstavecseseznamem"/>
        <w:ind w:left="480"/>
      </w:pPr>
    </w:p>
    <w:p w14:paraId="52089807" w14:textId="182992F2" w:rsidR="004F2255" w:rsidRPr="004F2255" w:rsidRDefault="004F2255" w:rsidP="000371D3">
      <w:pPr>
        <w:spacing w:line="360" w:lineRule="auto"/>
        <w:jc w:val="both"/>
        <w:rPr>
          <w:rFonts w:ascii="Palatino Linotype" w:hAnsi="Palatino Linotype"/>
          <w:sz w:val="24"/>
          <w:szCs w:val="24"/>
        </w:rPr>
      </w:pPr>
      <w:r>
        <w:rPr>
          <w:rFonts w:ascii="Palatino Linotype" w:hAnsi="Palatino Linotype"/>
          <w:sz w:val="24"/>
          <w:szCs w:val="24"/>
        </w:rPr>
        <w:t>V této kapitole se budu věnovat skutečnosti, že lidé s duševním onemocněním se potýkají nejen s příznaky nemoci, ale také s diskriminací a nepochopením.</w:t>
      </w:r>
    </w:p>
    <w:p w14:paraId="0D22479F" w14:textId="5D91A4B0" w:rsidR="005C6459" w:rsidRPr="00014BE5" w:rsidRDefault="00C960B6" w:rsidP="00014BE5">
      <w:pPr>
        <w:spacing w:after="0" w:line="360" w:lineRule="auto"/>
        <w:jc w:val="both"/>
        <w:rPr>
          <w:rFonts w:ascii="Palatino Linotype" w:hAnsi="Palatino Linotype"/>
          <w:sz w:val="24"/>
          <w:szCs w:val="24"/>
        </w:rPr>
      </w:pPr>
      <w:r w:rsidRPr="00014BE5">
        <w:rPr>
          <w:rFonts w:ascii="Palatino Linotype" w:hAnsi="Palatino Linotype"/>
          <w:sz w:val="24"/>
          <w:szCs w:val="24"/>
        </w:rPr>
        <w:t xml:space="preserve">Duševní onemocnění </w:t>
      </w:r>
      <w:r w:rsidR="00810A69" w:rsidRPr="00014BE5">
        <w:rPr>
          <w:rFonts w:ascii="Palatino Linotype" w:hAnsi="Palatino Linotype"/>
          <w:sz w:val="24"/>
          <w:szCs w:val="24"/>
        </w:rPr>
        <w:t xml:space="preserve">je břemenem pro samotného jedince, ale také pro jeho rodinu. </w:t>
      </w:r>
      <w:r w:rsidR="00861AE6" w:rsidRPr="00014BE5">
        <w:rPr>
          <w:rFonts w:ascii="Palatino Linotype" w:hAnsi="Palatino Linotype"/>
          <w:sz w:val="24"/>
          <w:szCs w:val="24"/>
        </w:rPr>
        <w:t xml:space="preserve">Dle </w:t>
      </w:r>
      <w:r w:rsidR="003D20C0" w:rsidRPr="00014BE5">
        <w:rPr>
          <w:rFonts w:ascii="Palatino Linotype" w:hAnsi="Palatino Linotype"/>
          <w:sz w:val="24"/>
          <w:szCs w:val="24"/>
        </w:rPr>
        <w:t xml:space="preserve">údajů WHO duševní poruchy patří </w:t>
      </w:r>
      <w:r w:rsidR="00A15D7F" w:rsidRPr="00014BE5">
        <w:rPr>
          <w:rFonts w:ascii="Palatino Linotype" w:hAnsi="Palatino Linotype"/>
          <w:sz w:val="24"/>
          <w:szCs w:val="24"/>
        </w:rPr>
        <w:t xml:space="preserve">mezi nejčastější příčiny pracovní neschopnosti (Malá, Pavlovský, </w:t>
      </w:r>
      <w:r w:rsidR="00744C80" w:rsidRPr="00014BE5">
        <w:rPr>
          <w:rFonts w:ascii="Palatino Linotype" w:hAnsi="Palatino Linotype"/>
          <w:sz w:val="24"/>
          <w:szCs w:val="24"/>
        </w:rPr>
        <w:t xml:space="preserve">2002). </w:t>
      </w:r>
      <w:r w:rsidR="00DF5C8D" w:rsidRPr="00014BE5">
        <w:rPr>
          <w:rFonts w:ascii="Palatino Linotype" w:hAnsi="Palatino Linotype"/>
          <w:sz w:val="24"/>
          <w:szCs w:val="24"/>
        </w:rPr>
        <w:t>„</w:t>
      </w:r>
      <w:r w:rsidR="00DF5C8D" w:rsidRPr="00014BE5">
        <w:rPr>
          <w:rFonts w:ascii="Palatino Linotype" w:hAnsi="Palatino Linotype"/>
          <w:i/>
          <w:iCs/>
          <w:sz w:val="24"/>
          <w:szCs w:val="24"/>
        </w:rPr>
        <w:t>Psychiatrická porucha</w:t>
      </w:r>
      <w:r w:rsidR="009A0658" w:rsidRPr="00014BE5">
        <w:rPr>
          <w:rFonts w:ascii="Palatino Linotype" w:hAnsi="Palatino Linotype"/>
          <w:i/>
          <w:iCs/>
          <w:sz w:val="24"/>
          <w:szCs w:val="24"/>
        </w:rPr>
        <w:t xml:space="preserve"> </w:t>
      </w:r>
      <w:r w:rsidR="00DF5C8D" w:rsidRPr="00014BE5">
        <w:rPr>
          <w:rFonts w:ascii="Palatino Linotype" w:hAnsi="Palatino Linotype"/>
          <w:i/>
          <w:iCs/>
          <w:sz w:val="24"/>
          <w:szCs w:val="24"/>
        </w:rPr>
        <w:t>jedince</w:t>
      </w:r>
      <w:r w:rsidR="009A0658" w:rsidRPr="00014BE5">
        <w:rPr>
          <w:rFonts w:ascii="Palatino Linotype" w:hAnsi="Palatino Linotype"/>
          <w:i/>
          <w:iCs/>
          <w:sz w:val="24"/>
          <w:szCs w:val="24"/>
        </w:rPr>
        <w:t xml:space="preserve"> má negativní psychologický i ekonomický </w:t>
      </w:r>
      <w:r w:rsidR="00E80070" w:rsidRPr="00014BE5">
        <w:rPr>
          <w:rFonts w:ascii="Palatino Linotype" w:hAnsi="Palatino Linotype"/>
          <w:i/>
          <w:iCs/>
          <w:sz w:val="24"/>
          <w:szCs w:val="24"/>
        </w:rPr>
        <w:t>dopad na pacienta, jeho rodinu, děti, příbuzné i celou společnost</w:t>
      </w:r>
      <w:r w:rsidR="002B2986" w:rsidRPr="00014BE5">
        <w:rPr>
          <w:rFonts w:ascii="Palatino Linotype" w:hAnsi="Palatino Linotype"/>
          <w:i/>
          <w:iCs/>
          <w:sz w:val="24"/>
          <w:szCs w:val="24"/>
        </w:rPr>
        <w:t xml:space="preserve">“ </w:t>
      </w:r>
      <w:r w:rsidR="002B2986" w:rsidRPr="00014BE5">
        <w:rPr>
          <w:rFonts w:ascii="Palatino Linotype" w:hAnsi="Palatino Linotype"/>
          <w:sz w:val="24"/>
          <w:szCs w:val="24"/>
        </w:rPr>
        <w:t>(Malá, Pavlovský, 2002</w:t>
      </w:r>
      <w:r w:rsidR="00B96886" w:rsidRPr="00014BE5">
        <w:rPr>
          <w:rFonts w:ascii="Palatino Linotype" w:hAnsi="Palatino Linotype"/>
          <w:sz w:val="24"/>
          <w:szCs w:val="24"/>
        </w:rPr>
        <w:t>, s.</w:t>
      </w:r>
      <w:r w:rsidR="001E6C30" w:rsidRPr="00014BE5">
        <w:rPr>
          <w:rFonts w:ascii="Palatino Linotype" w:hAnsi="Palatino Linotype"/>
          <w:sz w:val="24"/>
          <w:szCs w:val="24"/>
        </w:rPr>
        <w:t>10</w:t>
      </w:r>
      <w:r w:rsidR="002B2986" w:rsidRPr="00014BE5">
        <w:rPr>
          <w:rFonts w:ascii="Palatino Linotype" w:hAnsi="Palatino Linotype"/>
          <w:sz w:val="24"/>
          <w:szCs w:val="24"/>
        </w:rPr>
        <w:t>).</w:t>
      </w:r>
    </w:p>
    <w:p w14:paraId="069E01F6" w14:textId="77777777" w:rsidR="00533AE6" w:rsidRDefault="00B84894" w:rsidP="00533AE6">
      <w:pPr>
        <w:spacing w:line="360" w:lineRule="auto"/>
        <w:jc w:val="both"/>
        <w:rPr>
          <w:rFonts w:ascii="Palatino Linotype" w:hAnsi="Palatino Linotype"/>
          <w:sz w:val="24"/>
          <w:szCs w:val="24"/>
        </w:rPr>
      </w:pPr>
      <w:r>
        <w:rPr>
          <w:rFonts w:ascii="Palatino Linotype" w:hAnsi="Palatino Linotype"/>
          <w:sz w:val="24"/>
          <w:szCs w:val="24"/>
        </w:rPr>
        <w:t xml:space="preserve">Jak uvádí ve svém díle </w:t>
      </w:r>
      <w:r w:rsidR="00F32C55">
        <w:rPr>
          <w:rFonts w:ascii="Palatino Linotype" w:hAnsi="Palatino Linotype"/>
          <w:sz w:val="24"/>
          <w:szCs w:val="24"/>
        </w:rPr>
        <w:t xml:space="preserve">McNally </w:t>
      </w:r>
      <w:r w:rsidR="00B94604">
        <w:rPr>
          <w:rFonts w:ascii="Palatino Linotype" w:hAnsi="Palatino Linotype"/>
          <w:sz w:val="24"/>
          <w:szCs w:val="24"/>
        </w:rPr>
        <w:t>(2011</w:t>
      </w:r>
      <w:r w:rsidR="009D751F">
        <w:rPr>
          <w:rFonts w:ascii="Palatino Linotype" w:hAnsi="Palatino Linotype"/>
          <w:sz w:val="24"/>
          <w:szCs w:val="24"/>
        </w:rPr>
        <w:t>, s. 223</w:t>
      </w:r>
      <w:r w:rsidR="00B94604" w:rsidRPr="009D751F">
        <w:rPr>
          <w:rFonts w:ascii="Palatino Linotype" w:hAnsi="Palatino Linotype"/>
          <w:sz w:val="24"/>
          <w:szCs w:val="24"/>
        </w:rPr>
        <w:t xml:space="preserve">) </w:t>
      </w:r>
      <w:r w:rsidR="00277B4C" w:rsidRPr="009D751F">
        <w:rPr>
          <w:rFonts w:ascii="Palatino Linotype" w:hAnsi="Palatino Linotype"/>
          <w:sz w:val="24"/>
          <w:szCs w:val="24"/>
        </w:rPr>
        <w:t>h</w:t>
      </w:r>
      <w:r w:rsidR="00582520" w:rsidRPr="009D751F">
        <w:rPr>
          <w:rFonts w:ascii="Palatino Linotype" w:hAnsi="Palatino Linotype"/>
          <w:sz w:val="24"/>
          <w:szCs w:val="24"/>
        </w:rPr>
        <w:t>ranice mezi duševním utrpením a duševní nemocí nebude nikdy čistá. To, co se počítá jako duševní porucha, závisí na posunu kulturních, politických a ekonomických hodnot, stejně jako na vědeckých faktech o tom, jak se naše psychologie a biologie mohou pokazit, což způsobuje utrpení a funkční poškození v každodenním životě</w:t>
      </w:r>
      <w:bookmarkStart w:id="21" w:name="_Hlk128319987"/>
      <w:r w:rsidR="003D7A7A">
        <w:rPr>
          <w:rFonts w:ascii="Palatino Linotype" w:hAnsi="Palatino Linotype"/>
          <w:sz w:val="24"/>
          <w:szCs w:val="24"/>
        </w:rPr>
        <w:t>.</w:t>
      </w:r>
      <w:bookmarkEnd w:id="21"/>
    </w:p>
    <w:p w14:paraId="6E96D1EF" w14:textId="77777777" w:rsidR="00533AE6" w:rsidRDefault="00533AE6" w:rsidP="00533AE6">
      <w:pPr>
        <w:spacing w:line="360" w:lineRule="auto"/>
        <w:jc w:val="both"/>
      </w:pPr>
    </w:p>
    <w:p w14:paraId="57409D7C" w14:textId="77777777" w:rsidR="00533AE6" w:rsidRDefault="0033610B" w:rsidP="00533AE6">
      <w:pPr>
        <w:spacing w:line="360" w:lineRule="auto"/>
        <w:rPr>
          <w:rFonts w:ascii="Palatino Linotype" w:hAnsi="Palatino Linotype"/>
          <w:sz w:val="24"/>
          <w:szCs w:val="24"/>
        </w:rPr>
      </w:pPr>
      <w:r w:rsidRPr="00533AE6">
        <w:rPr>
          <w:rFonts w:ascii="Palatino Linotype" w:hAnsi="Palatino Linotype"/>
          <w:sz w:val="28"/>
          <w:szCs w:val="28"/>
        </w:rPr>
        <w:t>2.1 Stigmatizace</w:t>
      </w:r>
      <w:r w:rsidR="00C47501" w:rsidRPr="00533AE6">
        <w:rPr>
          <w:rFonts w:ascii="Palatino Linotype" w:hAnsi="Palatino Linotype"/>
          <w:sz w:val="28"/>
          <w:szCs w:val="28"/>
        </w:rPr>
        <w:br/>
      </w:r>
    </w:p>
    <w:p w14:paraId="2C84A85E" w14:textId="25CA26D6" w:rsidR="00F665DA" w:rsidRPr="00533AE6" w:rsidRDefault="00F665DA" w:rsidP="00533AE6">
      <w:pPr>
        <w:spacing w:line="360" w:lineRule="auto"/>
        <w:jc w:val="both"/>
        <w:rPr>
          <w:rFonts w:ascii="Palatino Linotype" w:hAnsi="Palatino Linotype"/>
          <w:sz w:val="24"/>
          <w:szCs w:val="24"/>
        </w:rPr>
      </w:pPr>
      <w:r w:rsidRPr="00533AE6">
        <w:rPr>
          <w:rFonts w:ascii="Palatino Linotype" w:hAnsi="Palatino Linotype"/>
          <w:sz w:val="24"/>
          <w:szCs w:val="24"/>
        </w:rPr>
        <w:t xml:space="preserve">Z antického Řecka pochází pojem „stigma“, které je překládáno jako znak nebo stopa, která vypovídá o něčem neobvyklém, nedostatečném nebo z morálního hlediska špatném </w:t>
      </w:r>
      <w:bookmarkStart w:id="22" w:name="_Hlk128320004"/>
      <w:r w:rsidRPr="00533AE6">
        <w:rPr>
          <w:rFonts w:ascii="Palatino Linotype" w:hAnsi="Palatino Linotype"/>
          <w:sz w:val="24"/>
          <w:szCs w:val="24"/>
        </w:rPr>
        <w:t xml:space="preserve">(Ocisková, Praško, 2015). </w:t>
      </w:r>
    </w:p>
    <w:bookmarkEnd w:id="22"/>
    <w:p w14:paraId="258D8937" w14:textId="555C0BFA" w:rsidR="00D47602" w:rsidRDefault="006D5C60" w:rsidP="0033610B">
      <w:pPr>
        <w:spacing w:line="360" w:lineRule="auto"/>
        <w:jc w:val="both"/>
        <w:rPr>
          <w:rFonts w:ascii="Palatino Linotype" w:hAnsi="Palatino Linotype"/>
          <w:sz w:val="24"/>
          <w:szCs w:val="24"/>
        </w:rPr>
      </w:pPr>
      <w:r>
        <w:rPr>
          <w:rFonts w:ascii="Palatino Linotype" w:hAnsi="Palatino Linotype"/>
          <w:sz w:val="24"/>
          <w:szCs w:val="24"/>
        </w:rPr>
        <w:t>Dle Vágnerové (1999</w:t>
      </w:r>
      <w:r w:rsidR="006C01FB">
        <w:rPr>
          <w:rFonts w:ascii="Palatino Linotype" w:hAnsi="Palatino Linotype"/>
          <w:sz w:val="24"/>
          <w:szCs w:val="24"/>
        </w:rPr>
        <w:t>, s. 168</w:t>
      </w:r>
      <w:r>
        <w:rPr>
          <w:rFonts w:ascii="Palatino Linotype" w:hAnsi="Palatino Linotype"/>
          <w:sz w:val="24"/>
          <w:szCs w:val="24"/>
        </w:rPr>
        <w:t xml:space="preserve">) vážné duševní onemocnění </w:t>
      </w:r>
      <w:r w:rsidR="00E675F6">
        <w:rPr>
          <w:rFonts w:ascii="Palatino Linotype" w:hAnsi="Palatino Linotype"/>
          <w:sz w:val="24"/>
          <w:szCs w:val="24"/>
        </w:rPr>
        <w:t>funguje jako sociální stigma</w:t>
      </w:r>
      <w:r w:rsidR="006C01FB">
        <w:rPr>
          <w:rFonts w:ascii="Palatino Linotype" w:hAnsi="Palatino Linotype"/>
          <w:sz w:val="24"/>
          <w:szCs w:val="24"/>
        </w:rPr>
        <w:t xml:space="preserve"> a dále uvádí</w:t>
      </w:r>
      <w:r w:rsidR="008531E3">
        <w:rPr>
          <w:rFonts w:ascii="Palatino Linotype" w:hAnsi="Palatino Linotype"/>
          <w:sz w:val="24"/>
          <w:szCs w:val="24"/>
        </w:rPr>
        <w:t>:</w:t>
      </w:r>
      <w:r w:rsidR="00E675F6">
        <w:rPr>
          <w:rFonts w:ascii="Palatino Linotype" w:hAnsi="Palatino Linotype"/>
          <w:sz w:val="24"/>
          <w:szCs w:val="24"/>
        </w:rPr>
        <w:t xml:space="preserve"> </w:t>
      </w:r>
      <w:r w:rsidR="00504A72" w:rsidRPr="00FD5DF6">
        <w:rPr>
          <w:rFonts w:ascii="Palatino Linotype" w:hAnsi="Palatino Linotype"/>
          <w:i/>
          <w:iCs/>
          <w:sz w:val="24"/>
          <w:szCs w:val="24"/>
        </w:rPr>
        <w:t>„</w:t>
      </w:r>
      <w:r w:rsidR="006C01FB">
        <w:rPr>
          <w:rFonts w:ascii="Palatino Linotype" w:hAnsi="Palatino Linotype"/>
          <w:i/>
          <w:iCs/>
          <w:sz w:val="24"/>
          <w:szCs w:val="24"/>
        </w:rPr>
        <w:t>l</w:t>
      </w:r>
      <w:r w:rsidR="00504A72" w:rsidRPr="00FD5DF6">
        <w:rPr>
          <w:rFonts w:ascii="Palatino Linotype" w:hAnsi="Palatino Linotype"/>
          <w:i/>
          <w:iCs/>
          <w:sz w:val="24"/>
          <w:szCs w:val="24"/>
        </w:rPr>
        <w:t xml:space="preserve">aik si není ochoten připustit, že by také </w:t>
      </w:r>
      <w:r w:rsidR="00CA44DD" w:rsidRPr="00FD5DF6">
        <w:rPr>
          <w:rFonts w:ascii="Palatino Linotype" w:hAnsi="Palatino Linotype"/>
          <w:i/>
          <w:iCs/>
          <w:sz w:val="24"/>
          <w:szCs w:val="24"/>
        </w:rPr>
        <w:t xml:space="preserve">on mohl onemocnět duševní chorobou, zatímco </w:t>
      </w:r>
      <w:r w:rsidR="008C61E2" w:rsidRPr="00FD5DF6">
        <w:rPr>
          <w:rFonts w:ascii="Palatino Linotype" w:hAnsi="Palatino Linotype"/>
          <w:i/>
          <w:iCs/>
          <w:sz w:val="24"/>
          <w:szCs w:val="24"/>
        </w:rPr>
        <w:t xml:space="preserve">si téměř vždy připustí možnost </w:t>
      </w:r>
      <w:r w:rsidR="008C61E2" w:rsidRPr="00FD5DF6">
        <w:rPr>
          <w:rFonts w:ascii="Palatino Linotype" w:hAnsi="Palatino Linotype"/>
          <w:i/>
          <w:iCs/>
          <w:sz w:val="24"/>
          <w:szCs w:val="24"/>
        </w:rPr>
        <w:lastRenderedPageBreak/>
        <w:t>onemocnění somatického“</w:t>
      </w:r>
      <w:r w:rsidR="00E46439">
        <w:rPr>
          <w:rFonts w:ascii="Palatino Linotype" w:hAnsi="Palatino Linotype"/>
          <w:sz w:val="24"/>
          <w:szCs w:val="24"/>
        </w:rPr>
        <w:t>.</w:t>
      </w:r>
      <w:r w:rsidR="004F2255">
        <w:rPr>
          <w:rFonts w:ascii="Palatino Linotype" w:hAnsi="Palatino Linotype"/>
          <w:sz w:val="24"/>
          <w:szCs w:val="24"/>
        </w:rPr>
        <w:t xml:space="preserve"> Na druhou stranu </w:t>
      </w:r>
      <w:r w:rsidR="006C175A">
        <w:rPr>
          <w:rFonts w:ascii="Palatino Linotype" w:hAnsi="Palatino Linotype"/>
          <w:sz w:val="24"/>
          <w:szCs w:val="24"/>
        </w:rPr>
        <w:t>jsou</w:t>
      </w:r>
      <w:r w:rsidR="004F2255">
        <w:rPr>
          <w:rFonts w:ascii="Palatino Linotype" w:hAnsi="Palatino Linotype"/>
          <w:sz w:val="24"/>
          <w:szCs w:val="24"/>
        </w:rPr>
        <w:t xml:space="preserve"> určitá somatická onemocnění, kde je nemocný též stigmatizován.</w:t>
      </w:r>
    </w:p>
    <w:p w14:paraId="0B798E8B" w14:textId="77777777" w:rsidR="004F1449" w:rsidRDefault="003E1DA3" w:rsidP="004F1449">
      <w:pPr>
        <w:spacing w:line="360" w:lineRule="auto"/>
        <w:jc w:val="both"/>
        <w:rPr>
          <w:rFonts w:ascii="Palatino Linotype" w:hAnsi="Palatino Linotype"/>
          <w:sz w:val="24"/>
          <w:szCs w:val="24"/>
        </w:rPr>
      </w:pPr>
      <w:r>
        <w:rPr>
          <w:rFonts w:ascii="Palatino Linotype" w:hAnsi="Palatino Linotype"/>
          <w:sz w:val="24"/>
          <w:szCs w:val="24"/>
        </w:rPr>
        <w:t xml:space="preserve">Stigmatizace má </w:t>
      </w:r>
      <w:r w:rsidR="003A59DD">
        <w:rPr>
          <w:rFonts w:ascii="Palatino Linotype" w:hAnsi="Palatino Linotype"/>
          <w:sz w:val="24"/>
          <w:szCs w:val="24"/>
        </w:rPr>
        <w:t>negativní důsledky pro léčbu pacientů</w:t>
      </w:r>
      <w:r w:rsidR="00494764">
        <w:rPr>
          <w:rFonts w:ascii="Palatino Linotype" w:hAnsi="Palatino Linotype"/>
          <w:sz w:val="24"/>
          <w:szCs w:val="24"/>
        </w:rPr>
        <w:t xml:space="preserve">, </w:t>
      </w:r>
      <w:r w:rsidR="006C4C56">
        <w:rPr>
          <w:rFonts w:ascii="Palatino Linotype" w:hAnsi="Palatino Linotype"/>
          <w:sz w:val="24"/>
          <w:szCs w:val="24"/>
        </w:rPr>
        <w:t xml:space="preserve">stigmatizaci se </w:t>
      </w:r>
      <w:r w:rsidR="00061814">
        <w:rPr>
          <w:rFonts w:ascii="Palatino Linotype" w:hAnsi="Palatino Linotype"/>
          <w:sz w:val="24"/>
          <w:szCs w:val="24"/>
        </w:rPr>
        <w:t xml:space="preserve">nevyhýbají ani terapeuti a lékaři v oboru psychiatrie (Malá, Pavlovský, 2002). </w:t>
      </w:r>
      <w:r w:rsidR="00130B6A">
        <w:rPr>
          <w:rFonts w:ascii="Palatino Linotype" w:hAnsi="Palatino Linotype"/>
          <w:sz w:val="24"/>
          <w:szCs w:val="24"/>
        </w:rPr>
        <w:t xml:space="preserve"> </w:t>
      </w:r>
      <w:r w:rsidR="004F1449">
        <w:rPr>
          <w:rFonts w:ascii="Palatino Linotype" w:hAnsi="Palatino Linotype"/>
          <w:sz w:val="24"/>
          <w:szCs w:val="24"/>
        </w:rPr>
        <w:t xml:space="preserve">Obava ze stigmatizace může být tak velká, že se jedinec neodváží navštívit odborníky, své problémy bagatelizuje.  </w:t>
      </w:r>
    </w:p>
    <w:p w14:paraId="27441E6F" w14:textId="65208333" w:rsidR="004305FF" w:rsidRDefault="005A6DBA" w:rsidP="000371D3">
      <w:pPr>
        <w:spacing w:line="360" w:lineRule="auto"/>
        <w:jc w:val="both"/>
        <w:rPr>
          <w:rFonts w:ascii="Palatino Linotype" w:hAnsi="Palatino Linotype"/>
          <w:sz w:val="24"/>
          <w:szCs w:val="24"/>
        </w:rPr>
      </w:pPr>
      <w:r w:rsidRPr="00DC3F2C">
        <w:rPr>
          <w:rFonts w:ascii="Palatino Linotype" w:hAnsi="Palatino Linotype"/>
          <w:i/>
          <w:iCs/>
          <w:sz w:val="24"/>
          <w:szCs w:val="24"/>
        </w:rPr>
        <w:t>„</w:t>
      </w:r>
      <w:r w:rsidR="00DC3F2C" w:rsidRPr="00DC3F2C">
        <w:rPr>
          <w:rFonts w:ascii="Palatino Linotype" w:hAnsi="Palatino Linotype"/>
          <w:i/>
          <w:iCs/>
          <w:sz w:val="24"/>
          <w:szCs w:val="24"/>
        </w:rPr>
        <w:t xml:space="preserve">Stigmatizace je </w:t>
      </w:r>
      <w:r w:rsidR="00DC3F2C">
        <w:rPr>
          <w:rFonts w:ascii="Palatino Linotype" w:hAnsi="Palatino Linotype"/>
          <w:i/>
          <w:iCs/>
          <w:sz w:val="24"/>
          <w:szCs w:val="24"/>
        </w:rPr>
        <w:t xml:space="preserve">společenský předsudek </w:t>
      </w:r>
      <w:r w:rsidR="00894690">
        <w:rPr>
          <w:rFonts w:ascii="Palatino Linotype" w:hAnsi="Palatino Linotype"/>
          <w:i/>
          <w:iCs/>
          <w:sz w:val="24"/>
          <w:szCs w:val="24"/>
        </w:rPr>
        <w:t xml:space="preserve">vůči někomu, jemuž jsou pak </w:t>
      </w:r>
      <w:r w:rsidR="0074401B">
        <w:rPr>
          <w:rFonts w:ascii="Palatino Linotype" w:hAnsi="Palatino Linotype"/>
          <w:i/>
          <w:iCs/>
          <w:sz w:val="24"/>
          <w:szCs w:val="24"/>
        </w:rPr>
        <w:t>připisovány záporné vlastnosti</w:t>
      </w:r>
      <w:r w:rsidR="001A024E">
        <w:rPr>
          <w:rFonts w:ascii="Palatino Linotype" w:hAnsi="Palatino Linotype"/>
          <w:i/>
          <w:iCs/>
          <w:sz w:val="24"/>
          <w:szCs w:val="24"/>
        </w:rPr>
        <w:t xml:space="preserve">, jedná se o předem dané </w:t>
      </w:r>
      <w:r w:rsidR="00C97EC0">
        <w:rPr>
          <w:rFonts w:ascii="Palatino Linotype" w:hAnsi="Palatino Linotype"/>
          <w:i/>
          <w:iCs/>
          <w:sz w:val="24"/>
          <w:szCs w:val="24"/>
        </w:rPr>
        <w:t>záporné hodnocení, které je okolím přisouzeno jedinci</w:t>
      </w:r>
      <w:r w:rsidR="00E61BB6">
        <w:rPr>
          <w:rFonts w:ascii="Palatino Linotype" w:hAnsi="Palatino Linotype"/>
          <w:i/>
          <w:iCs/>
          <w:sz w:val="24"/>
          <w:szCs w:val="24"/>
        </w:rPr>
        <w:t>, skupině nebo organizaci“</w:t>
      </w:r>
      <w:r w:rsidR="00E46439">
        <w:rPr>
          <w:rFonts w:ascii="Palatino Linotype" w:hAnsi="Palatino Linotype"/>
          <w:i/>
          <w:iCs/>
          <w:sz w:val="24"/>
          <w:szCs w:val="24"/>
        </w:rPr>
        <w:t xml:space="preserve"> </w:t>
      </w:r>
      <w:r w:rsidR="00DD3E0E">
        <w:rPr>
          <w:rFonts w:ascii="Palatino Linotype" w:hAnsi="Palatino Linotype"/>
          <w:sz w:val="24"/>
          <w:szCs w:val="24"/>
        </w:rPr>
        <w:t xml:space="preserve">(Hartl, Hartlová, </w:t>
      </w:r>
      <w:r w:rsidR="00BE5A51">
        <w:rPr>
          <w:rFonts w:ascii="Palatino Linotype" w:hAnsi="Palatino Linotype"/>
          <w:sz w:val="24"/>
          <w:szCs w:val="24"/>
        </w:rPr>
        <w:t>2000</w:t>
      </w:r>
      <w:r w:rsidR="0033129C">
        <w:rPr>
          <w:rFonts w:ascii="Palatino Linotype" w:hAnsi="Palatino Linotype"/>
          <w:sz w:val="24"/>
          <w:szCs w:val="24"/>
        </w:rPr>
        <w:t>, s. 565</w:t>
      </w:r>
      <w:r w:rsidR="00BE5A51">
        <w:rPr>
          <w:rFonts w:ascii="Palatino Linotype" w:hAnsi="Palatino Linotype"/>
          <w:sz w:val="24"/>
          <w:szCs w:val="24"/>
        </w:rPr>
        <w:t>).</w:t>
      </w:r>
    </w:p>
    <w:p w14:paraId="0843774B" w14:textId="723E6CA9" w:rsidR="00E820BB" w:rsidRDefault="00CE0A22" w:rsidP="001817D6">
      <w:pPr>
        <w:spacing w:line="360" w:lineRule="auto"/>
        <w:jc w:val="both"/>
        <w:rPr>
          <w:rFonts w:ascii="Palatino Linotype" w:hAnsi="Palatino Linotype"/>
          <w:sz w:val="24"/>
          <w:szCs w:val="24"/>
        </w:rPr>
      </w:pPr>
      <w:r>
        <w:rPr>
          <w:rFonts w:ascii="Palatino Linotype" w:hAnsi="Palatino Linotype"/>
          <w:sz w:val="24"/>
          <w:szCs w:val="24"/>
        </w:rPr>
        <w:t xml:space="preserve">Nejkomplexnější model </w:t>
      </w:r>
      <w:r w:rsidR="00B535AE">
        <w:rPr>
          <w:rFonts w:ascii="Palatino Linotype" w:hAnsi="Palatino Linotype"/>
          <w:sz w:val="24"/>
          <w:szCs w:val="24"/>
        </w:rPr>
        <w:t>jednotlivých složek stigmatizace má čtyři základní komponenty</w:t>
      </w:r>
      <w:r w:rsidR="00561007">
        <w:rPr>
          <w:rFonts w:ascii="Palatino Linotype" w:hAnsi="Palatino Linotype"/>
          <w:sz w:val="24"/>
          <w:szCs w:val="24"/>
        </w:rPr>
        <w:t>:</w:t>
      </w:r>
    </w:p>
    <w:p w14:paraId="5AFA99FC" w14:textId="071EF938" w:rsidR="00561007" w:rsidRDefault="00561007" w:rsidP="00561007">
      <w:pPr>
        <w:pStyle w:val="Odstavecseseznamem"/>
        <w:numPr>
          <w:ilvl w:val="0"/>
          <w:numId w:val="4"/>
        </w:numPr>
        <w:spacing w:line="360" w:lineRule="auto"/>
        <w:jc w:val="both"/>
        <w:rPr>
          <w:rFonts w:ascii="Palatino Linotype" w:hAnsi="Palatino Linotype"/>
          <w:sz w:val="24"/>
          <w:szCs w:val="24"/>
        </w:rPr>
      </w:pPr>
      <w:r>
        <w:rPr>
          <w:rFonts w:ascii="Palatino Linotype" w:hAnsi="Palatino Linotype"/>
          <w:sz w:val="24"/>
          <w:szCs w:val="24"/>
        </w:rPr>
        <w:t>Značkování</w:t>
      </w:r>
      <w:r w:rsidR="00802A8D">
        <w:rPr>
          <w:rFonts w:ascii="Palatino Linotype" w:hAnsi="Palatino Linotype"/>
          <w:sz w:val="24"/>
          <w:szCs w:val="24"/>
        </w:rPr>
        <w:t xml:space="preserve"> (labelling)</w:t>
      </w:r>
      <w:r w:rsidR="005C7B4E">
        <w:rPr>
          <w:rFonts w:ascii="Palatino Linotype" w:hAnsi="Palatino Linotype"/>
          <w:sz w:val="24"/>
          <w:szCs w:val="24"/>
        </w:rPr>
        <w:t xml:space="preserve"> </w:t>
      </w:r>
      <w:r w:rsidR="003E4F01">
        <w:rPr>
          <w:rFonts w:ascii="Palatino Linotype" w:hAnsi="Palatino Linotype"/>
          <w:sz w:val="24"/>
          <w:szCs w:val="24"/>
        </w:rPr>
        <w:t>–</w:t>
      </w:r>
      <w:r w:rsidR="005C7B4E">
        <w:rPr>
          <w:rFonts w:ascii="Palatino Linotype" w:hAnsi="Palatino Linotype"/>
          <w:sz w:val="24"/>
          <w:szCs w:val="24"/>
        </w:rPr>
        <w:t xml:space="preserve"> </w:t>
      </w:r>
      <w:r w:rsidR="003E4F01">
        <w:rPr>
          <w:rFonts w:ascii="Palatino Linotype" w:hAnsi="Palatino Linotype"/>
          <w:sz w:val="24"/>
          <w:szCs w:val="24"/>
        </w:rPr>
        <w:t xml:space="preserve">na základě odlišnosti </w:t>
      </w:r>
      <w:r w:rsidR="00062555">
        <w:rPr>
          <w:rFonts w:ascii="Palatino Linotype" w:hAnsi="Palatino Linotype"/>
          <w:sz w:val="24"/>
          <w:szCs w:val="24"/>
        </w:rPr>
        <w:t>oproti subjektivní nebo společenské normě</w:t>
      </w:r>
    </w:p>
    <w:p w14:paraId="510F92D2" w14:textId="356F7D91" w:rsidR="00062555" w:rsidRDefault="00062555" w:rsidP="00561007">
      <w:pPr>
        <w:pStyle w:val="Odstavecseseznamem"/>
        <w:numPr>
          <w:ilvl w:val="0"/>
          <w:numId w:val="4"/>
        </w:numPr>
        <w:spacing w:line="360" w:lineRule="auto"/>
        <w:jc w:val="both"/>
        <w:rPr>
          <w:rFonts w:ascii="Palatino Linotype" w:hAnsi="Palatino Linotype"/>
          <w:sz w:val="24"/>
          <w:szCs w:val="24"/>
        </w:rPr>
      </w:pPr>
      <w:r>
        <w:rPr>
          <w:rFonts w:ascii="Palatino Linotype" w:hAnsi="Palatino Linotype"/>
          <w:sz w:val="24"/>
          <w:szCs w:val="24"/>
        </w:rPr>
        <w:t>Stereo</w:t>
      </w:r>
      <w:r w:rsidR="00463086">
        <w:rPr>
          <w:rFonts w:ascii="Palatino Linotype" w:hAnsi="Palatino Linotype"/>
          <w:sz w:val="24"/>
          <w:szCs w:val="24"/>
        </w:rPr>
        <w:t>typie (stereotyping) – odlišnost spojen</w:t>
      </w:r>
      <w:r w:rsidR="00C21661">
        <w:rPr>
          <w:rFonts w:ascii="Palatino Linotype" w:hAnsi="Palatino Linotype"/>
          <w:sz w:val="24"/>
          <w:szCs w:val="24"/>
        </w:rPr>
        <w:t xml:space="preserve">a s nepřijatelnými osobnostními znaky, vlastnostmi </w:t>
      </w:r>
      <w:r w:rsidR="00557D20">
        <w:rPr>
          <w:rFonts w:ascii="Palatino Linotype" w:hAnsi="Palatino Linotype"/>
          <w:sz w:val="24"/>
          <w:szCs w:val="24"/>
        </w:rPr>
        <w:t>nebo projevy chování</w:t>
      </w:r>
    </w:p>
    <w:p w14:paraId="686D77BF" w14:textId="77777777" w:rsidR="000C625F" w:rsidRDefault="00557D20" w:rsidP="002E7344">
      <w:pPr>
        <w:pStyle w:val="Odstavecseseznamem"/>
        <w:numPr>
          <w:ilvl w:val="0"/>
          <w:numId w:val="4"/>
        </w:numPr>
        <w:spacing w:line="360" w:lineRule="auto"/>
        <w:jc w:val="both"/>
        <w:rPr>
          <w:rFonts w:ascii="Palatino Linotype" w:hAnsi="Palatino Linotype"/>
          <w:sz w:val="24"/>
          <w:szCs w:val="24"/>
        </w:rPr>
      </w:pPr>
      <w:r>
        <w:rPr>
          <w:rFonts w:ascii="Palatino Linotype" w:hAnsi="Palatino Linotype"/>
          <w:sz w:val="24"/>
          <w:szCs w:val="24"/>
        </w:rPr>
        <w:t xml:space="preserve">Ztráta pozice a diskriminace </w:t>
      </w:r>
      <w:r w:rsidR="001B0F28">
        <w:rPr>
          <w:rFonts w:ascii="Palatino Linotype" w:hAnsi="Palatino Linotype"/>
          <w:sz w:val="24"/>
          <w:szCs w:val="24"/>
        </w:rPr>
        <w:t>–</w:t>
      </w:r>
      <w:r>
        <w:rPr>
          <w:rFonts w:ascii="Palatino Linotype" w:hAnsi="Palatino Linotype"/>
          <w:sz w:val="24"/>
          <w:szCs w:val="24"/>
        </w:rPr>
        <w:t xml:space="preserve"> </w:t>
      </w:r>
      <w:r w:rsidR="001B0F28">
        <w:rPr>
          <w:rFonts w:ascii="Palatino Linotype" w:hAnsi="Palatino Linotype"/>
          <w:sz w:val="24"/>
          <w:szCs w:val="24"/>
        </w:rPr>
        <w:t>stigmatizováni jedinci jsou zneváženi</w:t>
      </w:r>
      <w:r w:rsidR="00BA411B">
        <w:rPr>
          <w:rFonts w:ascii="Palatino Linotype" w:hAnsi="Palatino Linotype"/>
          <w:sz w:val="24"/>
          <w:szCs w:val="24"/>
        </w:rPr>
        <w:t>, odmítnuti a vyloučeni.</w:t>
      </w:r>
      <w:r w:rsidR="005B36F3">
        <w:rPr>
          <w:rFonts w:ascii="Palatino Linotype" w:hAnsi="Palatino Linotype"/>
          <w:sz w:val="24"/>
          <w:szCs w:val="24"/>
        </w:rPr>
        <w:t xml:space="preserve">                               </w:t>
      </w:r>
    </w:p>
    <w:p w14:paraId="1CCE6168" w14:textId="39937147" w:rsidR="00557D20" w:rsidRDefault="005B36F3" w:rsidP="000C625F">
      <w:pPr>
        <w:pStyle w:val="Odstavecseseznamem"/>
        <w:spacing w:line="360" w:lineRule="auto"/>
        <w:ind w:left="785"/>
        <w:jc w:val="both"/>
        <w:rPr>
          <w:rFonts w:ascii="Palatino Linotype" w:hAnsi="Palatino Linotype"/>
          <w:sz w:val="24"/>
          <w:szCs w:val="24"/>
        </w:rPr>
      </w:pPr>
      <w:r>
        <w:rPr>
          <w:rFonts w:ascii="Palatino Linotype" w:hAnsi="Palatino Linotype"/>
          <w:sz w:val="24"/>
          <w:szCs w:val="24"/>
        </w:rPr>
        <w:t xml:space="preserve"> </w:t>
      </w:r>
      <w:r w:rsidR="00261768" w:rsidRPr="002E7344">
        <w:rPr>
          <w:rFonts w:ascii="Palatino Linotype" w:hAnsi="Palatino Linotype"/>
          <w:sz w:val="24"/>
          <w:szCs w:val="24"/>
        </w:rPr>
        <w:t>(</w:t>
      </w:r>
      <w:r w:rsidRPr="002E7344">
        <w:rPr>
          <w:rFonts w:ascii="Palatino Linotype" w:hAnsi="Palatino Linotype"/>
          <w:sz w:val="24"/>
          <w:szCs w:val="24"/>
        </w:rPr>
        <w:t>Thor</w:t>
      </w:r>
      <w:r w:rsidR="004A6E1E" w:rsidRPr="002E7344">
        <w:rPr>
          <w:rFonts w:ascii="Palatino Linotype" w:hAnsi="Palatino Linotype"/>
          <w:sz w:val="24"/>
          <w:szCs w:val="24"/>
        </w:rPr>
        <w:t xml:space="preserve">nicroft et al. in </w:t>
      </w:r>
      <w:r w:rsidR="00FC57C9" w:rsidRPr="002E7344">
        <w:rPr>
          <w:rFonts w:ascii="Palatino Linotype" w:hAnsi="Palatino Linotype"/>
          <w:sz w:val="24"/>
          <w:szCs w:val="24"/>
        </w:rPr>
        <w:t xml:space="preserve">Ocisková, Praško, </w:t>
      </w:r>
      <w:r w:rsidR="00261768" w:rsidRPr="002E7344">
        <w:rPr>
          <w:rFonts w:ascii="Palatino Linotype" w:hAnsi="Palatino Linotype"/>
          <w:sz w:val="24"/>
          <w:szCs w:val="24"/>
        </w:rPr>
        <w:t>2015)</w:t>
      </w:r>
    </w:p>
    <w:p w14:paraId="556183B6" w14:textId="77777777" w:rsidR="00C969F5" w:rsidRPr="002E7344" w:rsidRDefault="00C969F5" w:rsidP="00C969F5">
      <w:pPr>
        <w:pStyle w:val="Odstavecseseznamem"/>
        <w:spacing w:line="360" w:lineRule="auto"/>
        <w:ind w:left="785"/>
        <w:jc w:val="both"/>
        <w:rPr>
          <w:rFonts w:ascii="Palatino Linotype" w:hAnsi="Palatino Linotype"/>
          <w:sz w:val="24"/>
          <w:szCs w:val="24"/>
        </w:rPr>
      </w:pPr>
    </w:p>
    <w:p w14:paraId="4A553064" w14:textId="38DE236E" w:rsidR="001946AA" w:rsidRDefault="00701BFB" w:rsidP="001946AA">
      <w:pPr>
        <w:spacing w:line="360" w:lineRule="auto"/>
        <w:jc w:val="both"/>
        <w:rPr>
          <w:rFonts w:ascii="Palatino Linotype" w:hAnsi="Palatino Linotype"/>
          <w:sz w:val="24"/>
          <w:szCs w:val="24"/>
        </w:rPr>
      </w:pPr>
      <w:r>
        <w:rPr>
          <w:rFonts w:ascii="Palatino Linotype" w:hAnsi="Palatino Linotype"/>
          <w:sz w:val="24"/>
          <w:szCs w:val="24"/>
        </w:rPr>
        <w:t xml:space="preserve">Všechna stádia stigmatizace mohou doprovázet </w:t>
      </w:r>
      <w:r w:rsidR="00E30352">
        <w:rPr>
          <w:rFonts w:ascii="Palatino Linotype" w:hAnsi="Palatino Linotype"/>
          <w:sz w:val="24"/>
          <w:szCs w:val="24"/>
        </w:rPr>
        <w:t>emoční reakce stigmatizujícího</w:t>
      </w:r>
      <w:r w:rsidR="00096D5D">
        <w:rPr>
          <w:rFonts w:ascii="Palatino Linotype" w:hAnsi="Palatino Linotype"/>
          <w:sz w:val="24"/>
          <w:szCs w:val="24"/>
        </w:rPr>
        <w:t xml:space="preserve">, jako jsou pohrdání, hněv, nenávist nebo strach. </w:t>
      </w:r>
      <w:r w:rsidR="00F64360">
        <w:rPr>
          <w:rFonts w:ascii="Palatino Linotype" w:hAnsi="Palatino Linotype"/>
          <w:sz w:val="24"/>
          <w:szCs w:val="24"/>
        </w:rPr>
        <w:t>Dle Ociskové</w:t>
      </w:r>
      <w:r w:rsidR="003C76BC">
        <w:rPr>
          <w:rFonts w:ascii="Palatino Linotype" w:hAnsi="Palatino Linotype"/>
          <w:sz w:val="24"/>
          <w:szCs w:val="24"/>
        </w:rPr>
        <w:t xml:space="preserve"> a</w:t>
      </w:r>
      <w:r w:rsidR="00640FB0">
        <w:rPr>
          <w:rFonts w:ascii="Palatino Linotype" w:hAnsi="Palatino Linotype"/>
          <w:sz w:val="24"/>
          <w:szCs w:val="24"/>
        </w:rPr>
        <w:t xml:space="preserve"> Prašk</w:t>
      </w:r>
      <w:r w:rsidR="003C76BC">
        <w:rPr>
          <w:rFonts w:ascii="Palatino Linotype" w:hAnsi="Palatino Linotype"/>
          <w:sz w:val="24"/>
          <w:szCs w:val="24"/>
        </w:rPr>
        <w:t>a</w:t>
      </w:r>
      <w:r w:rsidR="00640FB0">
        <w:rPr>
          <w:rFonts w:ascii="Palatino Linotype" w:hAnsi="Palatino Linotype"/>
          <w:sz w:val="24"/>
          <w:szCs w:val="24"/>
        </w:rPr>
        <w:t xml:space="preserve"> (2015) </w:t>
      </w:r>
      <w:r w:rsidR="00014737">
        <w:rPr>
          <w:rFonts w:ascii="Palatino Linotype" w:hAnsi="Palatino Linotype"/>
          <w:sz w:val="24"/>
          <w:szCs w:val="24"/>
        </w:rPr>
        <w:t>může mít</w:t>
      </w:r>
      <w:r w:rsidR="00B62CC5">
        <w:rPr>
          <w:rFonts w:ascii="Palatino Linotype" w:hAnsi="Palatino Linotype"/>
          <w:sz w:val="24"/>
          <w:szCs w:val="24"/>
        </w:rPr>
        <w:t xml:space="preserve"> </w:t>
      </w:r>
      <w:r w:rsidR="00014737">
        <w:rPr>
          <w:rFonts w:ascii="Palatino Linotype" w:hAnsi="Palatino Linotype"/>
          <w:sz w:val="24"/>
          <w:szCs w:val="24"/>
        </w:rPr>
        <w:t>stigmatizace</w:t>
      </w:r>
      <w:r w:rsidR="00A42E34">
        <w:rPr>
          <w:rFonts w:ascii="Palatino Linotype" w:hAnsi="Palatino Linotype"/>
          <w:sz w:val="24"/>
          <w:szCs w:val="24"/>
        </w:rPr>
        <w:t xml:space="preserve"> </w:t>
      </w:r>
      <w:r w:rsidR="00014737">
        <w:rPr>
          <w:rFonts w:ascii="Palatino Linotype" w:hAnsi="Palatino Linotype"/>
          <w:sz w:val="24"/>
          <w:szCs w:val="24"/>
        </w:rPr>
        <w:t xml:space="preserve">devastující vliv </w:t>
      </w:r>
      <w:r w:rsidR="00483F70">
        <w:rPr>
          <w:rFonts w:ascii="Palatino Linotype" w:hAnsi="Palatino Linotype"/>
          <w:sz w:val="24"/>
          <w:szCs w:val="24"/>
        </w:rPr>
        <w:t>na vztahy</w:t>
      </w:r>
      <w:r w:rsidR="00A42E34">
        <w:rPr>
          <w:rFonts w:ascii="Palatino Linotype" w:hAnsi="Palatino Linotype"/>
          <w:sz w:val="24"/>
          <w:szCs w:val="24"/>
        </w:rPr>
        <w:t>, také</w:t>
      </w:r>
      <w:r w:rsidR="00483F70">
        <w:rPr>
          <w:rFonts w:ascii="Palatino Linotype" w:hAnsi="Palatino Linotype"/>
          <w:sz w:val="24"/>
          <w:szCs w:val="24"/>
        </w:rPr>
        <w:t xml:space="preserve"> může dojít </w:t>
      </w:r>
      <w:r w:rsidR="00582A61">
        <w:rPr>
          <w:rFonts w:ascii="Palatino Linotype" w:hAnsi="Palatino Linotype"/>
          <w:sz w:val="24"/>
          <w:szCs w:val="24"/>
        </w:rPr>
        <w:t xml:space="preserve">k diskriminaci stigmatizovaných lidí v zaměstnání, rodině, </w:t>
      </w:r>
      <w:r w:rsidR="00FB7AE5">
        <w:rPr>
          <w:rFonts w:ascii="Palatino Linotype" w:hAnsi="Palatino Linotype"/>
          <w:sz w:val="24"/>
          <w:szCs w:val="24"/>
        </w:rPr>
        <w:t>v oblasti bydlení, vzdělávání i poskytování zdravotní péče</w:t>
      </w:r>
      <w:r w:rsidR="008F6C9F">
        <w:rPr>
          <w:rFonts w:ascii="Palatino Linotype" w:hAnsi="Palatino Linotype"/>
          <w:sz w:val="24"/>
          <w:szCs w:val="24"/>
        </w:rPr>
        <w:t>.</w:t>
      </w:r>
      <w:r w:rsidR="00541FAB">
        <w:rPr>
          <w:rFonts w:ascii="Palatino Linotype" w:hAnsi="Palatino Linotype"/>
          <w:sz w:val="24"/>
          <w:szCs w:val="24"/>
        </w:rPr>
        <w:t xml:space="preserve"> </w:t>
      </w:r>
    </w:p>
    <w:p w14:paraId="49867F9C" w14:textId="77777777" w:rsidR="00A20DA6" w:rsidRDefault="00A20DA6" w:rsidP="001946AA">
      <w:pPr>
        <w:spacing w:line="360" w:lineRule="auto"/>
        <w:jc w:val="both"/>
        <w:rPr>
          <w:rFonts w:ascii="Palatino Linotype" w:hAnsi="Palatino Linotype"/>
          <w:sz w:val="24"/>
          <w:szCs w:val="24"/>
        </w:rPr>
      </w:pPr>
    </w:p>
    <w:p w14:paraId="7797CF33" w14:textId="6B81A43F" w:rsidR="00DC5C21" w:rsidRDefault="00DC5C21" w:rsidP="001946AA">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Stigma </w:t>
      </w:r>
      <w:r w:rsidR="00872D0B">
        <w:rPr>
          <w:rFonts w:ascii="Palatino Linotype" w:hAnsi="Palatino Linotype"/>
          <w:sz w:val="24"/>
          <w:szCs w:val="24"/>
        </w:rPr>
        <w:t xml:space="preserve">může být viděno jako nadřazený termín, </w:t>
      </w:r>
      <w:r w:rsidR="00B37F36">
        <w:rPr>
          <w:rFonts w:ascii="Palatino Linotype" w:hAnsi="Palatino Linotype"/>
          <w:sz w:val="24"/>
          <w:szCs w:val="24"/>
        </w:rPr>
        <w:t>složený ze tří složek:</w:t>
      </w:r>
    </w:p>
    <w:p w14:paraId="3D23CB6B" w14:textId="046CB70B" w:rsidR="00B37F36" w:rsidRDefault="00B37F36" w:rsidP="00B37F36">
      <w:pPr>
        <w:pStyle w:val="Odstavecseseznamem"/>
        <w:numPr>
          <w:ilvl w:val="0"/>
          <w:numId w:val="5"/>
        </w:numPr>
        <w:spacing w:line="360" w:lineRule="auto"/>
        <w:jc w:val="both"/>
        <w:rPr>
          <w:rFonts w:ascii="Palatino Linotype" w:hAnsi="Palatino Linotype"/>
          <w:sz w:val="24"/>
          <w:szCs w:val="24"/>
        </w:rPr>
      </w:pPr>
      <w:r>
        <w:rPr>
          <w:rFonts w:ascii="Palatino Linotype" w:hAnsi="Palatino Linotype"/>
          <w:sz w:val="24"/>
          <w:szCs w:val="24"/>
        </w:rPr>
        <w:t xml:space="preserve">Problémy </w:t>
      </w:r>
      <w:r w:rsidR="007F4DB6">
        <w:rPr>
          <w:rFonts w:ascii="Palatino Linotype" w:hAnsi="Palatino Linotype"/>
          <w:sz w:val="24"/>
          <w:szCs w:val="24"/>
        </w:rPr>
        <w:t>znalostí, které souvisí s ignorací (neznalostí)</w:t>
      </w:r>
    </w:p>
    <w:p w14:paraId="57F900FF" w14:textId="17020FAE" w:rsidR="007F4DB6" w:rsidRDefault="007F4DB6" w:rsidP="00B37F36">
      <w:pPr>
        <w:pStyle w:val="Odstavecseseznamem"/>
        <w:numPr>
          <w:ilvl w:val="0"/>
          <w:numId w:val="5"/>
        </w:numPr>
        <w:spacing w:line="360" w:lineRule="auto"/>
        <w:jc w:val="both"/>
        <w:rPr>
          <w:rFonts w:ascii="Palatino Linotype" w:hAnsi="Palatino Linotype"/>
          <w:sz w:val="24"/>
          <w:szCs w:val="24"/>
        </w:rPr>
      </w:pPr>
      <w:r>
        <w:rPr>
          <w:rFonts w:ascii="Palatino Linotype" w:hAnsi="Palatino Linotype"/>
          <w:sz w:val="24"/>
          <w:szCs w:val="24"/>
        </w:rPr>
        <w:t>Problémy postojů</w:t>
      </w:r>
      <w:r w:rsidR="008001F8">
        <w:rPr>
          <w:rFonts w:ascii="Palatino Linotype" w:hAnsi="Palatino Linotype"/>
          <w:sz w:val="24"/>
          <w:szCs w:val="24"/>
        </w:rPr>
        <w:t xml:space="preserve"> (předsudky)</w:t>
      </w:r>
    </w:p>
    <w:p w14:paraId="0209BE54" w14:textId="470C680D" w:rsidR="008001F8" w:rsidRPr="00B37F36" w:rsidRDefault="008001F8" w:rsidP="00B37F36">
      <w:pPr>
        <w:pStyle w:val="Odstavecseseznamem"/>
        <w:numPr>
          <w:ilvl w:val="0"/>
          <w:numId w:val="5"/>
        </w:numPr>
        <w:spacing w:line="360" w:lineRule="auto"/>
        <w:jc w:val="both"/>
        <w:rPr>
          <w:rFonts w:ascii="Palatino Linotype" w:hAnsi="Palatino Linotype"/>
          <w:sz w:val="24"/>
          <w:szCs w:val="24"/>
        </w:rPr>
      </w:pPr>
      <w:r>
        <w:rPr>
          <w:rFonts w:ascii="Palatino Linotype" w:hAnsi="Palatino Linotype"/>
          <w:sz w:val="24"/>
          <w:szCs w:val="24"/>
        </w:rPr>
        <w:t xml:space="preserve">Problémy chování </w:t>
      </w:r>
      <w:r w:rsidR="00A342F6">
        <w:rPr>
          <w:rFonts w:ascii="Palatino Linotype" w:hAnsi="Palatino Linotype"/>
          <w:sz w:val="24"/>
          <w:szCs w:val="24"/>
        </w:rPr>
        <w:t>projevující se v diskriminaci</w:t>
      </w:r>
      <w:r>
        <w:rPr>
          <w:rFonts w:ascii="Palatino Linotype" w:hAnsi="Palatino Linotype"/>
          <w:sz w:val="24"/>
          <w:szCs w:val="24"/>
        </w:rPr>
        <w:t xml:space="preserve"> </w:t>
      </w:r>
    </w:p>
    <w:p w14:paraId="65C3DABE" w14:textId="156D5911" w:rsidR="00C44EF3" w:rsidRDefault="002545F6" w:rsidP="001946AA">
      <w:pPr>
        <w:spacing w:line="360" w:lineRule="auto"/>
        <w:jc w:val="both"/>
        <w:rPr>
          <w:rFonts w:ascii="Palatino Linotype" w:hAnsi="Palatino Linotype"/>
          <w:sz w:val="24"/>
          <w:szCs w:val="24"/>
        </w:rPr>
      </w:pPr>
      <w:r>
        <w:rPr>
          <w:rFonts w:ascii="Palatino Linotype" w:hAnsi="Palatino Linotype"/>
          <w:sz w:val="24"/>
          <w:szCs w:val="24"/>
        </w:rPr>
        <w:t xml:space="preserve">                                                                      (Ocisková, Praško, </w:t>
      </w:r>
      <w:r w:rsidR="003C1E14">
        <w:rPr>
          <w:rFonts w:ascii="Palatino Linotype" w:hAnsi="Palatino Linotype"/>
          <w:sz w:val="24"/>
          <w:szCs w:val="24"/>
        </w:rPr>
        <w:t>2015)</w:t>
      </w:r>
    </w:p>
    <w:p w14:paraId="1221C261" w14:textId="5F25B85C" w:rsidR="0020417A" w:rsidRDefault="00DA06A8" w:rsidP="001946AA">
      <w:pPr>
        <w:spacing w:line="360" w:lineRule="auto"/>
        <w:jc w:val="both"/>
        <w:rPr>
          <w:rFonts w:ascii="Palatino Linotype" w:hAnsi="Palatino Linotype"/>
          <w:sz w:val="24"/>
          <w:szCs w:val="24"/>
        </w:rPr>
      </w:pPr>
      <w:r>
        <w:rPr>
          <w:rFonts w:ascii="Palatino Linotype" w:hAnsi="Palatino Linotype"/>
          <w:sz w:val="24"/>
          <w:szCs w:val="24"/>
        </w:rPr>
        <w:t xml:space="preserve"> </w:t>
      </w:r>
      <w:r w:rsidR="007877A0">
        <w:rPr>
          <w:rFonts w:ascii="Palatino Linotype" w:hAnsi="Palatino Linotype"/>
          <w:sz w:val="24"/>
          <w:szCs w:val="24"/>
        </w:rPr>
        <w:t>„</w:t>
      </w:r>
      <w:r w:rsidR="008531E3">
        <w:rPr>
          <w:rFonts w:ascii="Palatino Linotype" w:hAnsi="Palatino Linotype"/>
          <w:sz w:val="24"/>
          <w:szCs w:val="24"/>
        </w:rPr>
        <w:t>V</w:t>
      </w:r>
      <w:r w:rsidR="007A5D04">
        <w:rPr>
          <w:rFonts w:ascii="Palatino Linotype" w:hAnsi="Palatino Linotype"/>
          <w:i/>
          <w:iCs/>
          <w:sz w:val="24"/>
          <w:szCs w:val="24"/>
        </w:rPr>
        <w:t> moderní době se jako stigma začal označovat jakýkoliv přívlastek</w:t>
      </w:r>
      <w:r w:rsidR="00B76798">
        <w:rPr>
          <w:rFonts w:ascii="Palatino Linotype" w:hAnsi="Palatino Linotype"/>
          <w:i/>
          <w:iCs/>
          <w:sz w:val="24"/>
          <w:szCs w:val="24"/>
        </w:rPr>
        <w:t xml:space="preserve">, rys nebo porucha, která jednotlivce hodnotí </w:t>
      </w:r>
      <w:r w:rsidR="00F40B85">
        <w:rPr>
          <w:rFonts w:ascii="Palatino Linotype" w:hAnsi="Palatino Linotype"/>
          <w:i/>
          <w:iCs/>
          <w:sz w:val="24"/>
          <w:szCs w:val="24"/>
        </w:rPr>
        <w:t xml:space="preserve">jako nepřijatelně od odlišného </w:t>
      </w:r>
      <w:r w:rsidR="00542ACE">
        <w:rPr>
          <w:rFonts w:ascii="Palatino Linotype" w:hAnsi="Palatino Linotype"/>
          <w:i/>
          <w:iCs/>
          <w:sz w:val="24"/>
          <w:szCs w:val="24"/>
        </w:rPr>
        <w:t xml:space="preserve">od normálních lidí, s nimiž </w:t>
      </w:r>
      <w:r w:rsidR="0071560B">
        <w:rPr>
          <w:rFonts w:ascii="Palatino Linotype" w:hAnsi="Palatino Linotype"/>
          <w:i/>
          <w:iCs/>
          <w:sz w:val="24"/>
          <w:szCs w:val="24"/>
        </w:rPr>
        <w:t>je v pravidelném kontaktu“</w:t>
      </w:r>
      <w:r w:rsidR="008531E3">
        <w:rPr>
          <w:rFonts w:ascii="Palatino Linotype" w:hAnsi="Palatino Linotype"/>
          <w:sz w:val="24"/>
          <w:szCs w:val="24"/>
        </w:rPr>
        <w:t xml:space="preserve"> (Thornicroft, 2011, s. 195).</w:t>
      </w:r>
    </w:p>
    <w:p w14:paraId="0F9F5D57" w14:textId="77777777" w:rsidR="00860045" w:rsidRDefault="00860045" w:rsidP="00533AE6">
      <w:pPr>
        <w:pStyle w:val="Nadpis3"/>
      </w:pPr>
    </w:p>
    <w:p w14:paraId="728BB8E2" w14:textId="6F9A5AEE" w:rsidR="00C44EF3" w:rsidRPr="00533AE6" w:rsidRDefault="00745F88" w:rsidP="00533AE6">
      <w:pPr>
        <w:pStyle w:val="Nadpis3"/>
      </w:pPr>
      <w:bookmarkStart w:id="23" w:name="_Toc129374427"/>
      <w:r w:rsidRPr="00533AE6">
        <w:t>2.2</w:t>
      </w:r>
      <w:r w:rsidR="00C44EF3" w:rsidRPr="00533AE6">
        <w:t xml:space="preserve"> Sebestigmatizace</w:t>
      </w:r>
      <w:bookmarkEnd w:id="23"/>
    </w:p>
    <w:p w14:paraId="44D60AF3" w14:textId="77777777" w:rsidR="00533AE6" w:rsidRDefault="00533AE6" w:rsidP="001946AA">
      <w:pPr>
        <w:spacing w:line="360" w:lineRule="auto"/>
        <w:jc w:val="both"/>
        <w:rPr>
          <w:rFonts w:ascii="Palatino Linotype" w:hAnsi="Palatino Linotype"/>
          <w:sz w:val="24"/>
          <w:szCs w:val="24"/>
        </w:rPr>
      </w:pPr>
    </w:p>
    <w:p w14:paraId="337DDD03" w14:textId="67D72C94" w:rsidR="009D5EAD" w:rsidRDefault="00253697" w:rsidP="001946AA">
      <w:pPr>
        <w:spacing w:line="360" w:lineRule="auto"/>
        <w:jc w:val="both"/>
        <w:rPr>
          <w:rFonts w:ascii="Palatino Linotype" w:hAnsi="Palatino Linotype"/>
          <w:sz w:val="24"/>
          <w:szCs w:val="24"/>
        </w:rPr>
      </w:pPr>
      <w:r>
        <w:rPr>
          <w:rFonts w:ascii="Palatino Linotype" w:hAnsi="Palatino Linotype"/>
          <w:sz w:val="24"/>
          <w:szCs w:val="24"/>
        </w:rPr>
        <w:t>Dle Ociskové</w:t>
      </w:r>
      <w:r w:rsidR="002B7C34">
        <w:rPr>
          <w:rFonts w:ascii="Palatino Linotype" w:hAnsi="Palatino Linotype"/>
          <w:sz w:val="24"/>
          <w:szCs w:val="24"/>
        </w:rPr>
        <w:t xml:space="preserve"> a</w:t>
      </w:r>
      <w:r>
        <w:rPr>
          <w:rFonts w:ascii="Palatino Linotype" w:hAnsi="Palatino Linotype"/>
          <w:sz w:val="24"/>
          <w:szCs w:val="24"/>
        </w:rPr>
        <w:t xml:space="preserve"> Praška (2015</w:t>
      </w:r>
      <w:r w:rsidR="00657EA0">
        <w:rPr>
          <w:rFonts w:ascii="Palatino Linotype" w:hAnsi="Palatino Linotype"/>
          <w:sz w:val="24"/>
          <w:szCs w:val="24"/>
        </w:rPr>
        <w:t xml:space="preserve">) je sebestigmatizace proces, který začíná poté, </w:t>
      </w:r>
      <w:r w:rsidR="005746DA">
        <w:rPr>
          <w:rFonts w:ascii="Palatino Linotype" w:hAnsi="Palatino Linotype"/>
          <w:sz w:val="24"/>
          <w:szCs w:val="24"/>
        </w:rPr>
        <w:t xml:space="preserve">co označená osoba asimiluje společenské předsudky, které se na ní vztahují. </w:t>
      </w:r>
      <w:r w:rsidR="002E1BEE">
        <w:rPr>
          <w:rFonts w:ascii="Palatino Linotype" w:hAnsi="Palatino Linotype"/>
          <w:i/>
          <w:iCs/>
          <w:sz w:val="24"/>
          <w:szCs w:val="24"/>
        </w:rPr>
        <w:t>„</w:t>
      </w:r>
      <w:r w:rsidR="00BA7B5E">
        <w:rPr>
          <w:rFonts w:ascii="Palatino Linotype" w:hAnsi="Palatino Linotype"/>
          <w:i/>
          <w:iCs/>
          <w:sz w:val="24"/>
          <w:szCs w:val="24"/>
        </w:rPr>
        <w:t>Osobnostní rysy, které kdysi tvořily jádro jedince</w:t>
      </w:r>
      <w:r w:rsidR="00D7303B">
        <w:rPr>
          <w:rFonts w:ascii="Palatino Linotype" w:hAnsi="Palatino Linotype"/>
          <w:i/>
          <w:iCs/>
          <w:sz w:val="24"/>
          <w:szCs w:val="24"/>
        </w:rPr>
        <w:t>, nyní ustupují do pozadí</w:t>
      </w:r>
      <w:r w:rsidR="00EE5D02">
        <w:rPr>
          <w:rFonts w:ascii="Palatino Linotype" w:hAnsi="Palatino Linotype"/>
          <w:i/>
          <w:iCs/>
          <w:sz w:val="24"/>
          <w:szCs w:val="24"/>
        </w:rPr>
        <w:t xml:space="preserve">, </w:t>
      </w:r>
      <w:r w:rsidR="00D51782">
        <w:rPr>
          <w:rFonts w:ascii="Palatino Linotype" w:hAnsi="Palatino Linotype"/>
          <w:i/>
          <w:iCs/>
          <w:sz w:val="24"/>
          <w:szCs w:val="24"/>
        </w:rPr>
        <w:t xml:space="preserve">a rysy, které jsou stereotypně připisovány </w:t>
      </w:r>
      <w:r w:rsidR="00B74E8A">
        <w:rPr>
          <w:rFonts w:ascii="Palatino Linotype" w:hAnsi="Palatino Linotype"/>
          <w:i/>
          <w:iCs/>
          <w:sz w:val="24"/>
          <w:szCs w:val="24"/>
        </w:rPr>
        <w:t>stigmatizo</w:t>
      </w:r>
      <w:r w:rsidR="003514F0">
        <w:rPr>
          <w:rFonts w:ascii="Palatino Linotype" w:hAnsi="Palatino Linotype"/>
          <w:i/>
          <w:iCs/>
          <w:sz w:val="24"/>
          <w:szCs w:val="24"/>
        </w:rPr>
        <w:t>vaným osobám</w:t>
      </w:r>
      <w:r w:rsidR="00704E13">
        <w:rPr>
          <w:rFonts w:ascii="Palatino Linotype" w:hAnsi="Palatino Linotype"/>
          <w:i/>
          <w:iCs/>
          <w:sz w:val="24"/>
          <w:szCs w:val="24"/>
        </w:rPr>
        <w:t>, začínají tvořit dominantní část sebepojetí“</w:t>
      </w:r>
      <w:r w:rsidR="00975905">
        <w:rPr>
          <w:rFonts w:ascii="Palatino Linotype" w:hAnsi="Palatino Linotype"/>
          <w:sz w:val="24"/>
          <w:szCs w:val="24"/>
        </w:rPr>
        <w:t xml:space="preserve"> (Ocisková, Praško, 2015, s. 59-</w:t>
      </w:r>
      <w:r w:rsidR="00A13E61">
        <w:rPr>
          <w:rFonts w:ascii="Palatino Linotype" w:hAnsi="Palatino Linotype"/>
          <w:sz w:val="24"/>
          <w:szCs w:val="24"/>
        </w:rPr>
        <w:t>60).</w:t>
      </w:r>
      <w:r w:rsidR="003F00B1">
        <w:rPr>
          <w:rFonts w:ascii="Palatino Linotype" w:hAnsi="Palatino Linotype"/>
          <w:sz w:val="24"/>
          <w:szCs w:val="24"/>
        </w:rPr>
        <w:t xml:space="preserve"> </w:t>
      </w:r>
    </w:p>
    <w:p w14:paraId="0B5787E6" w14:textId="0FC312D3" w:rsidR="002D41EE" w:rsidRDefault="00DE56F5" w:rsidP="001946AA">
      <w:pPr>
        <w:spacing w:line="360" w:lineRule="auto"/>
        <w:jc w:val="both"/>
        <w:rPr>
          <w:rFonts w:ascii="Palatino Linotype" w:hAnsi="Palatino Linotype"/>
          <w:sz w:val="24"/>
          <w:szCs w:val="24"/>
        </w:rPr>
      </w:pPr>
      <w:r>
        <w:rPr>
          <w:rFonts w:ascii="Palatino Linotype" w:hAnsi="Palatino Linotype"/>
          <w:sz w:val="24"/>
          <w:szCs w:val="24"/>
        </w:rPr>
        <w:t>Sebestigmatizac</w:t>
      </w:r>
      <w:r w:rsidR="001A01F3">
        <w:rPr>
          <w:rFonts w:ascii="Palatino Linotype" w:hAnsi="Palatino Linotype"/>
          <w:sz w:val="24"/>
          <w:szCs w:val="24"/>
        </w:rPr>
        <w:t xml:space="preserve">e </w:t>
      </w:r>
      <w:r w:rsidR="00692747">
        <w:rPr>
          <w:rFonts w:ascii="Palatino Linotype" w:hAnsi="Palatino Linotype"/>
          <w:sz w:val="24"/>
          <w:szCs w:val="24"/>
        </w:rPr>
        <w:t xml:space="preserve">je proces, </w:t>
      </w:r>
      <w:r w:rsidR="00172551">
        <w:rPr>
          <w:rFonts w:ascii="Palatino Linotype" w:hAnsi="Palatino Linotype"/>
          <w:sz w:val="24"/>
          <w:szCs w:val="24"/>
        </w:rPr>
        <w:t xml:space="preserve">kdy jedinec přijímá negativní stereotypy, </w:t>
      </w:r>
      <w:r w:rsidR="00A32404">
        <w:rPr>
          <w:rFonts w:ascii="Palatino Linotype" w:hAnsi="Palatino Linotype"/>
          <w:sz w:val="24"/>
          <w:szCs w:val="24"/>
        </w:rPr>
        <w:t>které vůči němu zaujímají jiní lidé. Dle Ociskové a Praška</w:t>
      </w:r>
      <w:r w:rsidR="003F2C27">
        <w:rPr>
          <w:rFonts w:ascii="Palatino Linotype" w:hAnsi="Palatino Linotype"/>
          <w:sz w:val="24"/>
          <w:szCs w:val="24"/>
        </w:rPr>
        <w:t xml:space="preserve"> (2015)</w:t>
      </w:r>
      <w:r w:rsidR="00A32404">
        <w:rPr>
          <w:rFonts w:ascii="Palatino Linotype" w:hAnsi="Palatino Linotype"/>
          <w:sz w:val="24"/>
          <w:szCs w:val="24"/>
        </w:rPr>
        <w:t xml:space="preserve"> </w:t>
      </w:r>
      <w:r w:rsidR="003F2C27">
        <w:rPr>
          <w:rFonts w:ascii="Palatino Linotype" w:hAnsi="Palatino Linotype"/>
          <w:sz w:val="24"/>
          <w:szCs w:val="24"/>
        </w:rPr>
        <w:t>je tento proces třífázový</w:t>
      </w:r>
      <w:r w:rsidR="00B3322E">
        <w:rPr>
          <w:rFonts w:ascii="Palatino Linotype" w:hAnsi="Palatino Linotype"/>
          <w:sz w:val="24"/>
          <w:szCs w:val="24"/>
        </w:rPr>
        <w:t>:</w:t>
      </w:r>
    </w:p>
    <w:p w14:paraId="6206E16F" w14:textId="5BCBB521" w:rsidR="00B3322E" w:rsidRDefault="00B3322E" w:rsidP="001946AA">
      <w:pPr>
        <w:spacing w:line="360" w:lineRule="auto"/>
        <w:jc w:val="both"/>
        <w:rPr>
          <w:rFonts w:ascii="Palatino Linotype" w:hAnsi="Palatino Linotype"/>
          <w:sz w:val="24"/>
          <w:szCs w:val="24"/>
        </w:rPr>
      </w:pPr>
      <w:r>
        <w:rPr>
          <w:rFonts w:ascii="Palatino Linotype" w:hAnsi="Palatino Linotype"/>
          <w:sz w:val="24"/>
          <w:szCs w:val="24"/>
        </w:rPr>
        <w:t xml:space="preserve">1. Fáze </w:t>
      </w:r>
      <w:r w:rsidR="00595C26">
        <w:rPr>
          <w:rFonts w:ascii="Palatino Linotype" w:hAnsi="Palatino Linotype"/>
          <w:sz w:val="24"/>
          <w:szCs w:val="24"/>
        </w:rPr>
        <w:t>–</w:t>
      </w:r>
      <w:r>
        <w:rPr>
          <w:rFonts w:ascii="Palatino Linotype" w:hAnsi="Palatino Linotype"/>
          <w:sz w:val="24"/>
          <w:szCs w:val="24"/>
        </w:rPr>
        <w:t xml:space="preserve"> </w:t>
      </w:r>
      <w:r w:rsidR="00595C26">
        <w:rPr>
          <w:rFonts w:ascii="Palatino Linotype" w:hAnsi="Palatino Linotype"/>
          <w:sz w:val="24"/>
          <w:szCs w:val="24"/>
        </w:rPr>
        <w:t>jedinec</w:t>
      </w:r>
      <w:r w:rsidR="00295889">
        <w:rPr>
          <w:rFonts w:ascii="Palatino Linotype" w:hAnsi="Palatino Linotype"/>
          <w:sz w:val="24"/>
          <w:szCs w:val="24"/>
        </w:rPr>
        <w:t xml:space="preserve"> se setkává s nepřijetím společnosti</w:t>
      </w:r>
      <w:r w:rsidR="00764505">
        <w:rPr>
          <w:rFonts w:ascii="Palatino Linotype" w:hAnsi="Palatino Linotype"/>
          <w:sz w:val="24"/>
          <w:szCs w:val="24"/>
        </w:rPr>
        <w:t>, začíná si uvědomovat stereotypy</w:t>
      </w:r>
      <w:r w:rsidR="009478BF">
        <w:rPr>
          <w:rFonts w:ascii="Palatino Linotype" w:hAnsi="Palatino Linotype"/>
          <w:sz w:val="24"/>
          <w:szCs w:val="24"/>
        </w:rPr>
        <w:t xml:space="preserve">, které druhé vedou k tomu, že s ním </w:t>
      </w:r>
      <w:r w:rsidR="00B21340">
        <w:rPr>
          <w:rFonts w:ascii="Palatino Linotype" w:hAnsi="Palatino Linotype"/>
          <w:sz w:val="24"/>
          <w:szCs w:val="24"/>
        </w:rPr>
        <w:t>není</w:t>
      </w:r>
      <w:r w:rsidR="009478BF">
        <w:rPr>
          <w:rFonts w:ascii="Palatino Linotype" w:hAnsi="Palatino Linotype"/>
          <w:sz w:val="24"/>
          <w:szCs w:val="24"/>
        </w:rPr>
        <w:t xml:space="preserve"> nakládáno </w:t>
      </w:r>
      <w:r w:rsidR="00B21340">
        <w:rPr>
          <w:rFonts w:ascii="Palatino Linotype" w:hAnsi="Palatino Linotype"/>
          <w:sz w:val="24"/>
          <w:szCs w:val="24"/>
        </w:rPr>
        <w:t>jako s rovnocenným partnerem.</w:t>
      </w:r>
    </w:p>
    <w:p w14:paraId="16A25AD6" w14:textId="79B78FF0" w:rsidR="00B21340" w:rsidRDefault="00B21340" w:rsidP="001946AA">
      <w:pPr>
        <w:spacing w:line="360" w:lineRule="auto"/>
        <w:jc w:val="both"/>
        <w:rPr>
          <w:rFonts w:ascii="Palatino Linotype" w:hAnsi="Palatino Linotype"/>
          <w:sz w:val="24"/>
          <w:szCs w:val="24"/>
        </w:rPr>
      </w:pPr>
      <w:r>
        <w:rPr>
          <w:rFonts w:ascii="Palatino Linotype" w:hAnsi="Palatino Linotype"/>
          <w:sz w:val="24"/>
          <w:szCs w:val="24"/>
        </w:rPr>
        <w:t xml:space="preserve">2. Fáze </w:t>
      </w:r>
      <w:r w:rsidR="00D065D8">
        <w:rPr>
          <w:rFonts w:ascii="Palatino Linotype" w:hAnsi="Palatino Linotype"/>
          <w:sz w:val="24"/>
          <w:szCs w:val="24"/>
        </w:rPr>
        <w:t>–</w:t>
      </w:r>
      <w:r>
        <w:rPr>
          <w:rFonts w:ascii="Palatino Linotype" w:hAnsi="Palatino Linotype"/>
          <w:sz w:val="24"/>
          <w:szCs w:val="24"/>
        </w:rPr>
        <w:t xml:space="preserve"> </w:t>
      </w:r>
      <w:r w:rsidR="00D065D8">
        <w:rPr>
          <w:rFonts w:ascii="Palatino Linotype" w:hAnsi="Palatino Linotype"/>
          <w:sz w:val="24"/>
          <w:szCs w:val="24"/>
        </w:rPr>
        <w:t xml:space="preserve">v této fázi si jedinec </w:t>
      </w:r>
      <w:r w:rsidR="00C51FDE">
        <w:rPr>
          <w:rFonts w:ascii="Palatino Linotype" w:hAnsi="Palatino Linotype"/>
          <w:sz w:val="24"/>
          <w:szCs w:val="24"/>
        </w:rPr>
        <w:t>tyto postoje přivlastní a začíná s nimi souhlasit</w:t>
      </w:r>
      <w:r w:rsidR="00595E5E">
        <w:rPr>
          <w:rFonts w:ascii="Palatino Linotype" w:hAnsi="Palatino Linotype"/>
          <w:sz w:val="24"/>
          <w:szCs w:val="24"/>
        </w:rPr>
        <w:t>.</w:t>
      </w:r>
    </w:p>
    <w:p w14:paraId="6FB547DF" w14:textId="77777777" w:rsidR="000C625F" w:rsidRDefault="00595E5E" w:rsidP="001946AA">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3. Fáze </w:t>
      </w:r>
      <w:r w:rsidR="00335929">
        <w:rPr>
          <w:rFonts w:ascii="Palatino Linotype" w:hAnsi="Palatino Linotype"/>
          <w:sz w:val="24"/>
          <w:szCs w:val="24"/>
        </w:rPr>
        <w:t>–</w:t>
      </w:r>
      <w:r>
        <w:rPr>
          <w:rFonts w:ascii="Palatino Linotype" w:hAnsi="Palatino Linotype"/>
          <w:sz w:val="24"/>
          <w:szCs w:val="24"/>
        </w:rPr>
        <w:t xml:space="preserve"> </w:t>
      </w:r>
      <w:r w:rsidR="00335929">
        <w:rPr>
          <w:rFonts w:ascii="Palatino Linotype" w:hAnsi="Palatino Linotype"/>
          <w:sz w:val="24"/>
          <w:szCs w:val="24"/>
        </w:rPr>
        <w:t>jedinec souhlasí s tvrzeními a aplikuje je na sebe.</w:t>
      </w:r>
    </w:p>
    <w:p w14:paraId="556DE560" w14:textId="4A8AEFAB" w:rsidR="00335929" w:rsidRDefault="00335929" w:rsidP="001946AA">
      <w:pPr>
        <w:spacing w:line="360" w:lineRule="auto"/>
        <w:jc w:val="both"/>
        <w:rPr>
          <w:rFonts w:ascii="Palatino Linotype" w:hAnsi="Palatino Linotype"/>
          <w:sz w:val="24"/>
          <w:szCs w:val="24"/>
        </w:rPr>
      </w:pPr>
      <w:r>
        <w:rPr>
          <w:rFonts w:ascii="Palatino Linotype" w:hAnsi="Palatino Linotype"/>
          <w:sz w:val="24"/>
          <w:szCs w:val="24"/>
        </w:rPr>
        <w:t xml:space="preserve">                                                         </w:t>
      </w:r>
    </w:p>
    <w:p w14:paraId="70CFC738" w14:textId="582CB521" w:rsidR="007877A0" w:rsidRPr="00533AE6" w:rsidRDefault="004F2255" w:rsidP="00533AE6">
      <w:pPr>
        <w:pStyle w:val="Nadpis3"/>
      </w:pPr>
      <w:bookmarkStart w:id="24" w:name="_Toc129374428"/>
      <w:r w:rsidRPr="00533AE6">
        <w:t xml:space="preserve">2.3 </w:t>
      </w:r>
      <w:r w:rsidR="007D2FD8" w:rsidRPr="00533AE6">
        <w:t>Stigmatizace zdravotníkem</w:t>
      </w:r>
      <w:bookmarkEnd w:id="24"/>
    </w:p>
    <w:p w14:paraId="6317E7C7" w14:textId="77777777" w:rsidR="000C625F" w:rsidRPr="000C625F" w:rsidRDefault="000C625F" w:rsidP="000C625F"/>
    <w:p w14:paraId="03012739" w14:textId="77777777" w:rsidR="00493A93" w:rsidRDefault="00366EDA" w:rsidP="00493A93">
      <w:pPr>
        <w:spacing w:line="360" w:lineRule="auto"/>
        <w:jc w:val="both"/>
        <w:rPr>
          <w:rFonts w:ascii="Palatino Linotype" w:hAnsi="Palatino Linotype"/>
          <w:sz w:val="24"/>
          <w:szCs w:val="24"/>
        </w:rPr>
      </w:pPr>
      <w:r>
        <w:rPr>
          <w:rFonts w:ascii="Palatino Linotype" w:hAnsi="Palatino Linotype"/>
          <w:sz w:val="24"/>
          <w:szCs w:val="24"/>
        </w:rPr>
        <w:t xml:space="preserve">Dle Ociskové a Praška (2015) mají lékaři a jiní zdravotníci větší pohotovost k nálepkovací reakci. </w:t>
      </w:r>
      <w:r w:rsidR="00493A93">
        <w:rPr>
          <w:rFonts w:ascii="Palatino Linotype" w:hAnsi="Palatino Linotype"/>
          <w:sz w:val="24"/>
          <w:szCs w:val="24"/>
        </w:rPr>
        <w:t xml:space="preserve">Hanlivé nálepky zde často slouží jako obrana terapeuta, která zdůvodňuje vlastní neúspěch nebo neochotu se pacientovi intenzivněji věnovat. </w:t>
      </w:r>
    </w:p>
    <w:p w14:paraId="261B163A" w14:textId="632C6A36" w:rsidR="00857FDF" w:rsidRDefault="003320E7" w:rsidP="001946AA">
      <w:pPr>
        <w:spacing w:line="360" w:lineRule="auto"/>
        <w:jc w:val="both"/>
        <w:rPr>
          <w:rFonts w:ascii="Palatino Linotype" w:hAnsi="Palatino Linotype"/>
          <w:sz w:val="24"/>
          <w:szCs w:val="24"/>
        </w:rPr>
      </w:pPr>
      <w:r>
        <w:rPr>
          <w:rFonts w:ascii="Palatino Linotype" w:hAnsi="Palatino Linotype"/>
          <w:sz w:val="24"/>
          <w:szCs w:val="24"/>
        </w:rPr>
        <w:t xml:space="preserve">Postojem lékařů k duševně nemocným se zabývá také ve svém díle </w:t>
      </w:r>
      <w:r w:rsidR="00955BD1">
        <w:rPr>
          <w:rFonts w:ascii="Palatino Linotype" w:hAnsi="Palatino Linotype"/>
          <w:sz w:val="24"/>
          <w:szCs w:val="24"/>
        </w:rPr>
        <w:t>Kolářová (</w:t>
      </w:r>
      <w:r w:rsidR="00FB79F1">
        <w:rPr>
          <w:rFonts w:ascii="Palatino Linotype" w:hAnsi="Palatino Linotype"/>
          <w:sz w:val="24"/>
          <w:szCs w:val="24"/>
        </w:rPr>
        <w:t>2012</w:t>
      </w:r>
      <w:r w:rsidR="00366EDA">
        <w:rPr>
          <w:rFonts w:ascii="Palatino Linotype" w:hAnsi="Palatino Linotype"/>
          <w:sz w:val="24"/>
          <w:szCs w:val="24"/>
        </w:rPr>
        <w:t>, s. 334</w:t>
      </w:r>
      <w:r w:rsidR="00FB79F1">
        <w:rPr>
          <w:rFonts w:ascii="Palatino Linotype" w:hAnsi="Palatino Linotype"/>
          <w:sz w:val="24"/>
          <w:szCs w:val="24"/>
        </w:rPr>
        <w:t>)</w:t>
      </w:r>
      <w:r w:rsidR="007530AE">
        <w:rPr>
          <w:rFonts w:ascii="Palatino Linotype" w:hAnsi="Palatino Linotype"/>
          <w:sz w:val="24"/>
          <w:szCs w:val="24"/>
        </w:rPr>
        <w:t>,</w:t>
      </w:r>
      <w:r w:rsidR="00FB79F1">
        <w:rPr>
          <w:rFonts w:ascii="Palatino Linotype" w:hAnsi="Palatino Linotype"/>
          <w:sz w:val="24"/>
          <w:szCs w:val="24"/>
        </w:rPr>
        <w:t xml:space="preserve"> </w:t>
      </w:r>
      <w:r w:rsidR="00B27246">
        <w:rPr>
          <w:rFonts w:ascii="Palatino Linotype" w:hAnsi="Palatino Linotype"/>
          <w:sz w:val="24"/>
          <w:szCs w:val="24"/>
        </w:rPr>
        <w:t>kde se uvádí</w:t>
      </w:r>
      <w:r w:rsidR="0055554F">
        <w:rPr>
          <w:rFonts w:ascii="Palatino Linotype" w:hAnsi="Palatino Linotype"/>
          <w:sz w:val="24"/>
          <w:szCs w:val="24"/>
        </w:rPr>
        <w:t xml:space="preserve"> že </w:t>
      </w:r>
      <w:r w:rsidR="008D3E05">
        <w:rPr>
          <w:rFonts w:ascii="Palatino Linotype" w:hAnsi="Palatino Linotype"/>
          <w:sz w:val="24"/>
          <w:szCs w:val="24"/>
        </w:rPr>
        <w:t>„</w:t>
      </w:r>
      <w:r w:rsidR="008D3E05">
        <w:rPr>
          <w:rFonts w:ascii="Palatino Linotype" w:hAnsi="Palatino Linotype"/>
          <w:i/>
          <w:iCs/>
          <w:sz w:val="24"/>
          <w:szCs w:val="24"/>
        </w:rPr>
        <w:t>jiným</w:t>
      </w:r>
      <w:r w:rsidR="0055554F">
        <w:rPr>
          <w:rFonts w:ascii="Palatino Linotype" w:hAnsi="Palatino Linotype"/>
          <w:i/>
          <w:iCs/>
          <w:sz w:val="24"/>
          <w:szCs w:val="24"/>
        </w:rPr>
        <w:t xml:space="preserve"> škodlivým </w:t>
      </w:r>
      <w:r w:rsidR="00330E83">
        <w:rPr>
          <w:rFonts w:ascii="Palatino Linotype" w:hAnsi="Palatino Linotype"/>
          <w:i/>
          <w:iCs/>
          <w:sz w:val="24"/>
          <w:szCs w:val="24"/>
        </w:rPr>
        <w:t xml:space="preserve">důsledkem psychiatrické léčby a další vrstvou v konstruování </w:t>
      </w:r>
      <w:r w:rsidR="000A6378">
        <w:rPr>
          <w:rFonts w:ascii="Palatino Linotype" w:hAnsi="Palatino Linotype"/>
          <w:i/>
          <w:iCs/>
          <w:sz w:val="24"/>
          <w:szCs w:val="24"/>
        </w:rPr>
        <w:t xml:space="preserve">duševní choroby a duševně chorých je přesvědčování pacientů samých, </w:t>
      </w:r>
      <w:r w:rsidR="003E718D">
        <w:rPr>
          <w:rFonts w:ascii="Palatino Linotype" w:hAnsi="Palatino Linotype"/>
          <w:i/>
          <w:iCs/>
          <w:sz w:val="24"/>
          <w:szCs w:val="24"/>
        </w:rPr>
        <w:t>že jsou skutečně duševně nemocní</w:t>
      </w:r>
      <w:r w:rsidR="00140CE6">
        <w:rPr>
          <w:rFonts w:ascii="Palatino Linotype" w:hAnsi="Palatino Linotype"/>
          <w:i/>
          <w:iCs/>
          <w:sz w:val="24"/>
          <w:szCs w:val="24"/>
        </w:rPr>
        <w:t>“</w:t>
      </w:r>
      <w:r w:rsidR="00366EDA">
        <w:rPr>
          <w:rFonts w:ascii="Palatino Linotype" w:hAnsi="Palatino Linotype"/>
          <w:i/>
          <w:iCs/>
          <w:sz w:val="24"/>
          <w:szCs w:val="24"/>
        </w:rPr>
        <w:t>.</w:t>
      </w:r>
    </w:p>
    <w:p w14:paraId="4E982C4E" w14:textId="4593D4B0" w:rsidR="008D3E05" w:rsidRDefault="003837E5" w:rsidP="001946AA">
      <w:pPr>
        <w:spacing w:line="360" w:lineRule="auto"/>
        <w:jc w:val="both"/>
        <w:rPr>
          <w:rFonts w:ascii="Palatino Linotype" w:hAnsi="Palatino Linotype"/>
          <w:sz w:val="24"/>
          <w:szCs w:val="24"/>
        </w:rPr>
      </w:pPr>
      <w:r>
        <w:rPr>
          <w:rFonts w:ascii="Palatino Linotype" w:hAnsi="Palatino Linotype"/>
          <w:sz w:val="24"/>
          <w:szCs w:val="24"/>
        </w:rPr>
        <w:t xml:space="preserve">Ocisková a Praško </w:t>
      </w:r>
      <w:r w:rsidR="0099577C">
        <w:rPr>
          <w:rFonts w:ascii="Palatino Linotype" w:hAnsi="Palatino Linotype"/>
          <w:sz w:val="24"/>
          <w:szCs w:val="24"/>
        </w:rPr>
        <w:t xml:space="preserve">(2015) </w:t>
      </w:r>
      <w:r w:rsidR="009A4C38">
        <w:rPr>
          <w:rFonts w:ascii="Palatino Linotype" w:hAnsi="Palatino Linotype"/>
          <w:sz w:val="24"/>
          <w:szCs w:val="24"/>
        </w:rPr>
        <w:t xml:space="preserve">uvádí, že </w:t>
      </w:r>
      <w:r w:rsidR="00C349FD">
        <w:rPr>
          <w:rFonts w:ascii="Palatino Linotype" w:hAnsi="Palatino Linotype"/>
          <w:sz w:val="24"/>
          <w:szCs w:val="24"/>
        </w:rPr>
        <w:t xml:space="preserve">psychiatr </w:t>
      </w:r>
      <w:r w:rsidR="009A4C38">
        <w:rPr>
          <w:rFonts w:ascii="Palatino Linotype" w:hAnsi="Palatino Linotype"/>
          <w:sz w:val="24"/>
          <w:szCs w:val="24"/>
        </w:rPr>
        <w:t xml:space="preserve">často dává nálepku hůře léčitelné diagnózy u pacientů, </w:t>
      </w:r>
      <w:r w:rsidR="002554C6">
        <w:rPr>
          <w:rFonts w:ascii="Palatino Linotype" w:hAnsi="Palatino Linotype"/>
          <w:sz w:val="24"/>
          <w:szCs w:val="24"/>
        </w:rPr>
        <w:t xml:space="preserve">kteří jsou mu nesympatičtí, nebo je s nimi obtížné </w:t>
      </w:r>
      <w:r w:rsidR="0099577C">
        <w:rPr>
          <w:rFonts w:ascii="Palatino Linotype" w:hAnsi="Palatino Linotype"/>
          <w:sz w:val="24"/>
          <w:szCs w:val="24"/>
        </w:rPr>
        <w:t xml:space="preserve">navázat dobrou spolupráci. </w:t>
      </w:r>
      <w:r w:rsidR="00E4151F">
        <w:rPr>
          <w:rFonts w:ascii="Palatino Linotype" w:hAnsi="Palatino Linotype"/>
          <w:sz w:val="24"/>
          <w:szCs w:val="24"/>
        </w:rPr>
        <w:t>Užívání hanlivých nálepek (</w:t>
      </w:r>
      <w:r w:rsidR="00BF733E">
        <w:rPr>
          <w:rFonts w:ascii="Palatino Linotype" w:hAnsi="Palatino Linotype"/>
          <w:sz w:val="24"/>
          <w:szCs w:val="24"/>
        </w:rPr>
        <w:t>„paranoik“, „hypochondr“, hraničářka“, „</w:t>
      </w:r>
      <w:r w:rsidR="007C0260">
        <w:rPr>
          <w:rFonts w:ascii="Palatino Linotype" w:hAnsi="Palatino Linotype"/>
          <w:sz w:val="24"/>
          <w:szCs w:val="24"/>
        </w:rPr>
        <w:t>kverulant“, „hysterka“, „psychopat“</w:t>
      </w:r>
      <w:r w:rsidR="003306B4">
        <w:rPr>
          <w:rFonts w:ascii="Palatino Linotype" w:hAnsi="Palatino Linotype"/>
          <w:sz w:val="24"/>
          <w:szCs w:val="24"/>
        </w:rPr>
        <w:t xml:space="preserve">, často slouží jako obrana terapeuta, který takto zdůvodňuje </w:t>
      </w:r>
      <w:r w:rsidR="00033351">
        <w:rPr>
          <w:rFonts w:ascii="Palatino Linotype" w:hAnsi="Palatino Linotype"/>
          <w:sz w:val="24"/>
          <w:szCs w:val="24"/>
        </w:rPr>
        <w:t>vlastní neúspěch nebo nechuť s takovým pacientem pracovat</w:t>
      </w:r>
      <w:r w:rsidR="00366EDA">
        <w:rPr>
          <w:rFonts w:ascii="Palatino Linotype" w:hAnsi="Palatino Linotype"/>
          <w:sz w:val="24"/>
          <w:szCs w:val="24"/>
        </w:rPr>
        <w:t>.</w:t>
      </w:r>
      <w:r w:rsidR="002F14C0">
        <w:rPr>
          <w:rFonts w:ascii="Palatino Linotype" w:hAnsi="Palatino Linotype"/>
          <w:sz w:val="24"/>
          <w:szCs w:val="24"/>
        </w:rPr>
        <w:t xml:space="preserve"> </w:t>
      </w:r>
    </w:p>
    <w:p w14:paraId="63C26FA8" w14:textId="4B2E7A38" w:rsidR="00220297" w:rsidRDefault="00673665" w:rsidP="001946AA">
      <w:pPr>
        <w:spacing w:line="360" w:lineRule="auto"/>
        <w:jc w:val="both"/>
        <w:rPr>
          <w:rFonts w:ascii="Palatino Linotype" w:hAnsi="Palatino Linotype"/>
          <w:sz w:val="24"/>
          <w:szCs w:val="24"/>
        </w:rPr>
      </w:pPr>
      <w:r>
        <w:rPr>
          <w:rFonts w:ascii="Palatino Linotype" w:hAnsi="Palatino Linotype"/>
          <w:sz w:val="24"/>
          <w:szCs w:val="24"/>
        </w:rPr>
        <w:t>Problémem stigma</w:t>
      </w:r>
      <w:r w:rsidR="00B42E2C">
        <w:rPr>
          <w:rFonts w:ascii="Palatino Linotype" w:hAnsi="Palatino Linotype"/>
          <w:sz w:val="24"/>
          <w:szCs w:val="24"/>
        </w:rPr>
        <w:t>tizace pacient versus zdravotnický personál se zabývá také Thornic</w:t>
      </w:r>
      <w:r w:rsidR="00F616E6">
        <w:rPr>
          <w:rFonts w:ascii="Palatino Linotype" w:hAnsi="Palatino Linotype"/>
          <w:sz w:val="24"/>
          <w:szCs w:val="24"/>
        </w:rPr>
        <w:t>roft (2011</w:t>
      </w:r>
      <w:r w:rsidR="00366EDA">
        <w:rPr>
          <w:rFonts w:ascii="Palatino Linotype" w:hAnsi="Palatino Linotype"/>
          <w:sz w:val="24"/>
          <w:szCs w:val="24"/>
        </w:rPr>
        <w:t>, s. 263</w:t>
      </w:r>
      <w:r w:rsidR="00F616E6">
        <w:rPr>
          <w:rFonts w:ascii="Palatino Linotype" w:hAnsi="Palatino Linotype"/>
          <w:sz w:val="24"/>
          <w:szCs w:val="24"/>
        </w:rPr>
        <w:t>)</w:t>
      </w:r>
      <w:r w:rsidR="00B951C6">
        <w:rPr>
          <w:rFonts w:ascii="Palatino Linotype" w:hAnsi="Palatino Linotype"/>
          <w:sz w:val="24"/>
          <w:szCs w:val="24"/>
        </w:rPr>
        <w:t xml:space="preserve">, kde uvádí, že </w:t>
      </w:r>
      <w:r w:rsidR="00F61F20">
        <w:rPr>
          <w:rFonts w:ascii="Palatino Linotype" w:hAnsi="Palatino Linotype"/>
          <w:sz w:val="24"/>
          <w:szCs w:val="24"/>
        </w:rPr>
        <w:t>„</w:t>
      </w:r>
      <w:r w:rsidR="00F61F20">
        <w:rPr>
          <w:rFonts w:ascii="Palatino Linotype" w:hAnsi="Palatino Linotype"/>
          <w:i/>
          <w:iCs/>
          <w:sz w:val="24"/>
          <w:szCs w:val="24"/>
        </w:rPr>
        <w:t xml:space="preserve">z dostupných údajů není zcela </w:t>
      </w:r>
      <w:r w:rsidR="00FB4F66">
        <w:rPr>
          <w:rFonts w:ascii="Palatino Linotype" w:hAnsi="Palatino Linotype"/>
          <w:i/>
          <w:iCs/>
          <w:sz w:val="24"/>
          <w:szCs w:val="24"/>
        </w:rPr>
        <w:t>jasné</w:t>
      </w:r>
      <w:r w:rsidR="00F61F20">
        <w:rPr>
          <w:rFonts w:ascii="Palatino Linotype" w:hAnsi="Palatino Linotype"/>
          <w:i/>
          <w:iCs/>
          <w:sz w:val="24"/>
          <w:szCs w:val="24"/>
        </w:rPr>
        <w:t xml:space="preserve">, </w:t>
      </w:r>
      <w:r w:rsidR="00FB4F66">
        <w:rPr>
          <w:rFonts w:ascii="Palatino Linotype" w:hAnsi="Palatino Linotype"/>
          <w:i/>
          <w:iCs/>
          <w:sz w:val="24"/>
          <w:szCs w:val="24"/>
        </w:rPr>
        <w:t xml:space="preserve">zda psychiatři ke stigmatizaci </w:t>
      </w:r>
      <w:r w:rsidR="00E10B8B">
        <w:rPr>
          <w:rFonts w:ascii="Palatino Linotype" w:hAnsi="Palatino Linotype"/>
          <w:i/>
          <w:iCs/>
          <w:sz w:val="24"/>
          <w:szCs w:val="24"/>
        </w:rPr>
        <w:t>přispívají, či zda se jí snaží redukovat“</w:t>
      </w:r>
      <w:r w:rsidR="009F1A4D">
        <w:rPr>
          <w:rFonts w:ascii="Palatino Linotype" w:hAnsi="Palatino Linotype"/>
          <w:sz w:val="24"/>
          <w:szCs w:val="24"/>
        </w:rPr>
        <w:t>.</w:t>
      </w:r>
    </w:p>
    <w:p w14:paraId="1CBA15E5" w14:textId="2E246B89" w:rsidR="000C625F" w:rsidRPr="000C625F" w:rsidRDefault="00745F88" w:rsidP="00533AE6">
      <w:pPr>
        <w:pStyle w:val="Nadpis3"/>
      </w:pPr>
      <w:bookmarkStart w:id="25" w:name="_Toc129374429"/>
      <w:r>
        <w:lastRenderedPageBreak/>
        <w:t>2.4</w:t>
      </w:r>
      <w:r w:rsidR="000E6462" w:rsidRPr="00063DD3">
        <w:t xml:space="preserve"> </w:t>
      </w:r>
      <w:r w:rsidR="00063DD3" w:rsidRPr="00063DD3">
        <w:t>Stigmatizace a rodina</w:t>
      </w:r>
      <w:bookmarkEnd w:id="25"/>
      <w:r w:rsidR="00063DD3" w:rsidRPr="00063DD3">
        <w:t xml:space="preserve"> </w:t>
      </w:r>
      <w:r w:rsidR="000C625F">
        <w:br/>
      </w:r>
    </w:p>
    <w:p w14:paraId="7F8D3F73" w14:textId="77777777" w:rsidR="00D77E54" w:rsidRDefault="00080F34" w:rsidP="001946AA">
      <w:pPr>
        <w:spacing w:line="360" w:lineRule="auto"/>
        <w:jc w:val="both"/>
        <w:rPr>
          <w:rFonts w:ascii="Palatino Linotype" w:hAnsi="Palatino Linotype"/>
          <w:sz w:val="24"/>
          <w:szCs w:val="24"/>
        </w:rPr>
      </w:pPr>
      <w:r>
        <w:rPr>
          <w:rFonts w:ascii="Palatino Linotype" w:hAnsi="Palatino Linotype"/>
          <w:sz w:val="24"/>
          <w:szCs w:val="24"/>
        </w:rPr>
        <w:t>Diskriminace lidí</w:t>
      </w:r>
      <w:r w:rsidR="008B7529">
        <w:rPr>
          <w:rFonts w:ascii="Palatino Linotype" w:hAnsi="Palatino Linotype"/>
          <w:sz w:val="24"/>
          <w:szCs w:val="24"/>
        </w:rPr>
        <w:t xml:space="preserve">, kteří trpí duševním onemocněním, </w:t>
      </w:r>
      <w:r w:rsidR="009A27CD">
        <w:rPr>
          <w:rFonts w:ascii="Palatino Linotype" w:hAnsi="Palatino Linotype"/>
          <w:sz w:val="24"/>
          <w:szCs w:val="24"/>
        </w:rPr>
        <w:t xml:space="preserve">proniká do všech součástí každodenního života. </w:t>
      </w:r>
      <w:r w:rsidR="00DE396A">
        <w:rPr>
          <w:rFonts w:ascii="Palatino Linotype" w:hAnsi="Palatino Linotype"/>
          <w:sz w:val="24"/>
          <w:szCs w:val="24"/>
        </w:rPr>
        <w:t xml:space="preserve">Duševní onemocnění </w:t>
      </w:r>
      <w:r w:rsidR="00725AAA">
        <w:rPr>
          <w:rFonts w:ascii="Palatino Linotype" w:hAnsi="Palatino Linotype"/>
          <w:sz w:val="24"/>
          <w:szCs w:val="24"/>
        </w:rPr>
        <w:t xml:space="preserve">má vliv na všechny členy rodiny a každý člen rodiny </w:t>
      </w:r>
      <w:r w:rsidR="00C36C81">
        <w:rPr>
          <w:rFonts w:ascii="Palatino Linotype" w:hAnsi="Palatino Linotype"/>
          <w:sz w:val="24"/>
          <w:szCs w:val="24"/>
        </w:rPr>
        <w:t xml:space="preserve">je zároveň tím, kdo může být nápomocen, kdo může spolupracovat s odborníky </w:t>
      </w:r>
      <w:r w:rsidR="0078473E">
        <w:rPr>
          <w:rFonts w:ascii="Palatino Linotype" w:hAnsi="Palatino Linotype"/>
          <w:sz w:val="24"/>
          <w:szCs w:val="24"/>
        </w:rPr>
        <w:t>(Mahrová, Venglářová, 2008).</w:t>
      </w:r>
    </w:p>
    <w:p w14:paraId="38DA2CD8" w14:textId="4C85881E" w:rsidR="0078473E" w:rsidRDefault="00181FD8" w:rsidP="001946AA">
      <w:pPr>
        <w:spacing w:line="360" w:lineRule="auto"/>
        <w:jc w:val="both"/>
        <w:rPr>
          <w:rFonts w:ascii="Palatino Linotype" w:hAnsi="Palatino Linotype"/>
          <w:sz w:val="24"/>
          <w:szCs w:val="24"/>
        </w:rPr>
      </w:pPr>
      <w:r>
        <w:rPr>
          <w:rFonts w:ascii="Palatino Linotype" w:hAnsi="Palatino Linotype"/>
          <w:sz w:val="24"/>
          <w:szCs w:val="24"/>
        </w:rPr>
        <w:t xml:space="preserve"> „</w:t>
      </w:r>
      <w:r w:rsidR="006626CE">
        <w:rPr>
          <w:rFonts w:ascii="Palatino Linotype" w:hAnsi="Palatino Linotype"/>
          <w:i/>
          <w:iCs/>
          <w:sz w:val="24"/>
          <w:szCs w:val="24"/>
        </w:rPr>
        <w:t>P</w:t>
      </w:r>
      <w:r w:rsidR="00776BC0">
        <w:rPr>
          <w:rFonts w:ascii="Palatino Linotype" w:hAnsi="Palatino Linotype"/>
          <w:i/>
          <w:iCs/>
          <w:sz w:val="24"/>
          <w:szCs w:val="24"/>
        </w:rPr>
        <w:t xml:space="preserve">otvrzení </w:t>
      </w:r>
      <w:r w:rsidR="005D6756">
        <w:rPr>
          <w:rFonts w:ascii="Palatino Linotype" w:hAnsi="Palatino Linotype"/>
          <w:i/>
          <w:iCs/>
          <w:sz w:val="24"/>
          <w:szCs w:val="24"/>
        </w:rPr>
        <w:t xml:space="preserve">diagnózy vážného duševního onemocnění </w:t>
      </w:r>
      <w:r w:rsidR="00303693">
        <w:rPr>
          <w:rFonts w:ascii="Palatino Linotype" w:hAnsi="Palatino Linotype"/>
          <w:i/>
          <w:iCs/>
          <w:sz w:val="24"/>
          <w:szCs w:val="24"/>
        </w:rPr>
        <w:t>působí na rodinu jako zátěž</w:t>
      </w:r>
      <w:r>
        <w:rPr>
          <w:rFonts w:ascii="Palatino Linotype" w:hAnsi="Palatino Linotype"/>
          <w:i/>
          <w:iCs/>
          <w:sz w:val="24"/>
          <w:szCs w:val="24"/>
        </w:rPr>
        <w:t xml:space="preserve">, resp. jako trauma, s nímž je nutné se nějak vyrovnat. </w:t>
      </w:r>
      <w:r w:rsidR="00787593">
        <w:rPr>
          <w:rFonts w:ascii="Palatino Linotype" w:hAnsi="Palatino Linotype"/>
          <w:i/>
          <w:iCs/>
          <w:sz w:val="24"/>
          <w:szCs w:val="24"/>
        </w:rPr>
        <w:t xml:space="preserve">Reakce rodiny na duševní onemocnění má svou vývojovou dynamiku </w:t>
      </w:r>
      <w:r w:rsidR="00F425CF">
        <w:rPr>
          <w:rFonts w:ascii="Palatino Linotype" w:hAnsi="Palatino Linotype"/>
          <w:i/>
          <w:iCs/>
          <w:sz w:val="24"/>
          <w:szCs w:val="24"/>
        </w:rPr>
        <w:t xml:space="preserve">a v průběhu času se mění“ </w:t>
      </w:r>
      <w:r w:rsidR="00F425CF">
        <w:rPr>
          <w:rFonts w:ascii="Palatino Linotype" w:hAnsi="Palatino Linotype"/>
          <w:sz w:val="24"/>
          <w:szCs w:val="24"/>
        </w:rPr>
        <w:t xml:space="preserve">(Vágnerová, 1999, s. </w:t>
      </w:r>
      <w:r w:rsidR="00A3588A">
        <w:rPr>
          <w:rFonts w:ascii="Palatino Linotype" w:hAnsi="Palatino Linotype"/>
          <w:sz w:val="24"/>
          <w:szCs w:val="24"/>
        </w:rPr>
        <w:t xml:space="preserve">171). </w:t>
      </w:r>
      <w:r w:rsidR="005908A8">
        <w:rPr>
          <w:rFonts w:ascii="Palatino Linotype" w:hAnsi="Palatino Linotype"/>
          <w:sz w:val="24"/>
          <w:szCs w:val="24"/>
        </w:rPr>
        <w:t xml:space="preserve"> </w:t>
      </w:r>
    </w:p>
    <w:p w14:paraId="7840DCDE" w14:textId="77777777" w:rsidR="0087238C" w:rsidRDefault="003973B6" w:rsidP="001946AA">
      <w:pPr>
        <w:spacing w:line="360" w:lineRule="auto"/>
        <w:jc w:val="both"/>
        <w:rPr>
          <w:rFonts w:ascii="Palatino Linotype" w:hAnsi="Palatino Linotype"/>
          <w:sz w:val="24"/>
          <w:szCs w:val="24"/>
        </w:rPr>
      </w:pPr>
      <w:r>
        <w:rPr>
          <w:rFonts w:ascii="Palatino Linotype" w:hAnsi="Palatino Linotype"/>
          <w:sz w:val="24"/>
          <w:szCs w:val="24"/>
        </w:rPr>
        <w:t>Někteří příbuzní</w:t>
      </w:r>
      <w:r w:rsidR="00A45E98">
        <w:rPr>
          <w:rFonts w:ascii="Palatino Linotype" w:hAnsi="Palatino Linotype"/>
          <w:sz w:val="24"/>
          <w:szCs w:val="24"/>
        </w:rPr>
        <w:t xml:space="preserve"> odrazují člena své domácnosti od léčby na psychiatrii</w:t>
      </w:r>
      <w:r w:rsidR="00103404">
        <w:rPr>
          <w:rFonts w:ascii="Palatino Linotype" w:hAnsi="Palatino Linotype"/>
          <w:sz w:val="24"/>
          <w:szCs w:val="24"/>
        </w:rPr>
        <w:t xml:space="preserve">, protože se bojí stigmatizace. </w:t>
      </w:r>
      <w:r w:rsidR="00985B2C">
        <w:rPr>
          <w:rFonts w:ascii="Palatino Linotype" w:hAnsi="Palatino Linotype"/>
          <w:sz w:val="24"/>
          <w:szCs w:val="24"/>
        </w:rPr>
        <w:t xml:space="preserve">Rodina se obává, </w:t>
      </w:r>
      <w:r w:rsidR="00886BE9">
        <w:rPr>
          <w:rFonts w:ascii="Palatino Linotype" w:hAnsi="Palatino Linotype"/>
          <w:sz w:val="24"/>
          <w:szCs w:val="24"/>
        </w:rPr>
        <w:t>že celá rodina dostane „cejch“</w:t>
      </w:r>
      <w:r w:rsidR="00847A43">
        <w:rPr>
          <w:rFonts w:ascii="Palatino Linotype" w:hAnsi="Palatino Linotype"/>
          <w:sz w:val="24"/>
          <w:szCs w:val="24"/>
        </w:rPr>
        <w:t xml:space="preserve"> a že to bude „hanba“.</w:t>
      </w:r>
      <w:r w:rsidR="001B547D">
        <w:rPr>
          <w:rFonts w:ascii="Palatino Linotype" w:hAnsi="Palatino Linotype"/>
          <w:sz w:val="24"/>
          <w:szCs w:val="24"/>
        </w:rPr>
        <w:t xml:space="preserve"> Tyto obavy májí své kořeny v historii, kdy opravdu „hanba“ padala na celou rodinu</w:t>
      </w:r>
      <w:r w:rsidR="00745D8C">
        <w:rPr>
          <w:rFonts w:ascii="Palatino Linotype" w:hAnsi="Palatino Linotype"/>
          <w:sz w:val="24"/>
          <w:szCs w:val="24"/>
        </w:rPr>
        <w:t xml:space="preserve"> a také </w:t>
      </w:r>
      <w:r w:rsidR="004F3DF0">
        <w:rPr>
          <w:rFonts w:ascii="Palatino Linotype" w:hAnsi="Palatino Linotype"/>
          <w:sz w:val="24"/>
          <w:szCs w:val="24"/>
        </w:rPr>
        <w:t xml:space="preserve">je to způsobeno neznalostí. </w:t>
      </w:r>
    </w:p>
    <w:p w14:paraId="33F0A4E6" w14:textId="6189C716" w:rsidR="00B47F5E" w:rsidRPr="00E34A1C" w:rsidRDefault="00B47F5E" w:rsidP="001946AA">
      <w:pPr>
        <w:spacing w:line="360" w:lineRule="auto"/>
        <w:jc w:val="both"/>
        <w:rPr>
          <w:rFonts w:ascii="Palatino Linotype" w:hAnsi="Palatino Linotype"/>
          <w:sz w:val="24"/>
          <w:szCs w:val="24"/>
        </w:rPr>
      </w:pPr>
      <w:r>
        <w:rPr>
          <w:rFonts w:ascii="Palatino Linotype" w:hAnsi="Palatino Linotype"/>
          <w:sz w:val="24"/>
          <w:szCs w:val="24"/>
        </w:rPr>
        <w:t>Situac</w:t>
      </w:r>
      <w:r w:rsidR="0088382E">
        <w:rPr>
          <w:rFonts w:ascii="Palatino Linotype" w:hAnsi="Palatino Linotype"/>
          <w:sz w:val="24"/>
          <w:szCs w:val="24"/>
        </w:rPr>
        <w:t>i</w:t>
      </w:r>
      <w:r>
        <w:rPr>
          <w:rFonts w:ascii="Palatino Linotype" w:hAnsi="Palatino Linotype"/>
          <w:sz w:val="24"/>
          <w:szCs w:val="24"/>
        </w:rPr>
        <w:t xml:space="preserve">, kdy je </w:t>
      </w:r>
      <w:r w:rsidR="00041A37">
        <w:rPr>
          <w:rFonts w:ascii="Palatino Linotype" w:hAnsi="Palatino Linotype"/>
          <w:sz w:val="24"/>
          <w:szCs w:val="24"/>
        </w:rPr>
        <w:t xml:space="preserve">určitý </w:t>
      </w:r>
      <w:r>
        <w:rPr>
          <w:rFonts w:ascii="Palatino Linotype" w:hAnsi="Palatino Linotype"/>
          <w:sz w:val="24"/>
          <w:szCs w:val="24"/>
        </w:rPr>
        <w:t xml:space="preserve">stigmatizující aspekt </w:t>
      </w:r>
      <w:r w:rsidR="00041A37">
        <w:rPr>
          <w:rFonts w:ascii="Palatino Linotype" w:hAnsi="Palatino Linotype"/>
          <w:sz w:val="24"/>
          <w:szCs w:val="24"/>
        </w:rPr>
        <w:t>přenášen na druhou osobu</w:t>
      </w:r>
      <w:r w:rsidR="0088382E">
        <w:rPr>
          <w:rFonts w:ascii="Palatino Linotype" w:hAnsi="Palatino Linotype"/>
          <w:sz w:val="24"/>
          <w:szCs w:val="24"/>
        </w:rPr>
        <w:t xml:space="preserve"> nazýváme přenesené stigma. </w:t>
      </w:r>
      <w:r w:rsidR="00D45FDB" w:rsidRPr="00D45FDB">
        <w:rPr>
          <w:rFonts w:ascii="Palatino Linotype" w:hAnsi="Palatino Linotype"/>
          <w:sz w:val="24"/>
          <w:szCs w:val="24"/>
        </w:rPr>
        <w:t>Goffman</w:t>
      </w:r>
      <w:r w:rsidR="00D45FDB">
        <w:rPr>
          <w:rFonts w:ascii="Palatino Linotype" w:hAnsi="Palatino Linotype"/>
          <w:sz w:val="24"/>
          <w:szCs w:val="24"/>
        </w:rPr>
        <w:t xml:space="preserve"> (2003)</w:t>
      </w:r>
      <w:r w:rsidR="00D45FDB" w:rsidRPr="00D45FDB">
        <w:rPr>
          <w:rFonts w:ascii="Palatino Linotype" w:hAnsi="Palatino Linotype"/>
          <w:sz w:val="24"/>
          <w:szCs w:val="24"/>
        </w:rPr>
        <w:t xml:space="preserve"> to popisuje jako propůjčené stigma, kdy jedinec – zasvěcený, je </w:t>
      </w:r>
      <w:r w:rsidR="00FF35F0" w:rsidRPr="00D45FDB">
        <w:rPr>
          <w:rFonts w:ascii="Palatino Linotype" w:hAnsi="Palatino Linotype"/>
          <w:sz w:val="24"/>
          <w:szCs w:val="24"/>
        </w:rPr>
        <w:t>„se</w:t>
      </w:r>
      <w:r w:rsidR="00D45FDB" w:rsidRPr="00D45FDB">
        <w:rPr>
          <w:rFonts w:ascii="Palatino Linotype" w:hAnsi="Palatino Linotype"/>
          <w:sz w:val="24"/>
          <w:szCs w:val="24"/>
        </w:rPr>
        <w:t xml:space="preserve"> stigmatizovaným spojen skrze sociální strukturu“ a společnost vnímá oba jedince stejně nebo přinejmenším zasvěcený/á nese určitou část stigmatu</w:t>
      </w:r>
      <w:r w:rsidR="00D45FDB">
        <w:rPr>
          <w:rFonts w:ascii="Palatino Linotype" w:hAnsi="Palatino Linotype"/>
          <w:sz w:val="24"/>
          <w:szCs w:val="24"/>
        </w:rPr>
        <w:t xml:space="preserve">. </w:t>
      </w:r>
      <w:r w:rsidR="00FF35F0">
        <w:rPr>
          <w:rFonts w:ascii="Palatino Linotype" w:hAnsi="Palatino Linotype"/>
          <w:sz w:val="24"/>
          <w:szCs w:val="24"/>
        </w:rPr>
        <w:t>Goffman (2003</w:t>
      </w:r>
      <w:r w:rsidR="006626CE">
        <w:rPr>
          <w:rFonts w:ascii="Palatino Linotype" w:hAnsi="Palatino Linotype"/>
          <w:sz w:val="24"/>
          <w:szCs w:val="24"/>
        </w:rPr>
        <w:t>, s. 41</w:t>
      </w:r>
      <w:r w:rsidR="00FF35F0">
        <w:rPr>
          <w:rFonts w:ascii="Palatino Linotype" w:hAnsi="Palatino Linotype"/>
          <w:sz w:val="24"/>
          <w:szCs w:val="24"/>
        </w:rPr>
        <w:t>)</w:t>
      </w:r>
      <w:r w:rsidR="007530AE">
        <w:rPr>
          <w:rFonts w:ascii="Palatino Linotype" w:hAnsi="Palatino Linotype"/>
          <w:sz w:val="24"/>
          <w:szCs w:val="24"/>
        </w:rPr>
        <w:t>,</w:t>
      </w:r>
      <w:r w:rsidR="00FF35F0">
        <w:rPr>
          <w:rFonts w:ascii="Palatino Linotype" w:hAnsi="Palatino Linotype"/>
          <w:sz w:val="24"/>
          <w:szCs w:val="24"/>
        </w:rPr>
        <w:t xml:space="preserve"> </w:t>
      </w:r>
      <w:r w:rsidR="00E56FD5">
        <w:rPr>
          <w:rFonts w:ascii="Palatino Linotype" w:hAnsi="Palatino Linotype"/>
          <w:sz w:val="24"/>
          <w:szCs w:val="24"/>
        </w:rPr>
        <w:t>dále uvádí</w:t>
      </w:r>
      <w:r w:rsidR="007530AE">
        <w:rPr>
          <w:rFonts w:ascii="Palatino Linotype" w:hAnsi="Palatino Linotype"/>
          <w:sz w:val="24"/>
          <w:szCs w:val="24"/>
        </w:rPr>
        <w:t xml:space="preserve"> že</w:t>
      </w:r>
      <w:r w:rsidR="00E56FD5">
        <w:rPr>
          <w:rFonts w:ascii="Palatino Linotype" w:hAnsi="Palatino Linotype"/>
          <w:sz w:val="24"/>
          <w:szCs w:val="24"/>
        </w:rPr>
        <w:t xml:space="preserve"> </w:t>
      </w:r>
      <w:r w:rsidR="00F84342" w:rsidRPr="00756BAB">
        <w:rPr>
          <w:rFonts w:ascii="Palatino Linotype" w:hAnsi="Palatino Linotype"/>
          <w:sz w:val="24"/>
          <w:szCs w:val="24"/>
        </w:rPr>
        <w:t>„</w:t>
      </w:r>
      <w:r w:rsidR="007530AE">
        <w:rPr>
          <w:rFonts w:ascii="Palatino Linotype" w:hAnsi="Palatino Linotype"/>
          <w:i/>
          <w:iCs/>
          <w:sz w:val="24"/>
          <w:szCs w:val="24"/>
        </w:rPr>
        <w:t>l</w:t>
      </w:r>
      <w:r w:rsidR="00756BAB" w:rsidRPr="00756BAB">
        <w:rPr>
          <w:rFonts w:ascii="Palatino Linotype" w:hAnsi="Palatino Linotype"/>
          <w:i/>
          <w:iCs/>
          <w:sz w:val="24"/>
          <w:szCs w:val="24"/>
        </w:rPr>
        <w:t>oajální</w:t>
      </w:r>
      <w:r w:rsidR="00505FE4" w:rsidRPr="00756BAB">
        <w:rPr>
          <w:rFonts w:ascii="Palatino Linotype" w:hAnsi="Palatino Linotype"/>
          <w:i/>
          <w:iCs/>
          <w:sz w:val="24"/>
          <w:szCs w:val="24"/>
        </w:rPr>
        <w:t xml:space="preserve"> partner pacienta s </w:t>
      </w:r>
      <w:r w:rsidR="00756BAB" w:rsidRPr="00756BAB">
        <w:rPr>
          <w:rFonts w:ascii="Palatino Linotype" w:hAnsi="Palatino Linotype"/>
          <w:i/>
          <w:iCs/>
          <w:sz w:val="24"/>
          <w:szCs w:val="24"/>
        </w:rPr>
        <w:t>duševní</w:t>
      </w:r>
      <w:r w:rsidR="00505FE4" w:rsidRPr="00756BAB">
        <w:rPr>
          <w:rFonts w:ascii="Palatino Linotype" w:hAnsi="Palatino Linotype"/>
          <w:i/>
          <w:iCs/>
          <w:sz w:val="24"/>
          <w:szCs w:val="24"/>
        </w:rPr>
        <w:t xml:space="preserve"> chorobou, dcera </w:t>
      </w:r>
      <w:r w:rsidR="00756BAB" w:rsidRPr="00756BAB">
        <w:rPr>
          <w:rFonts w:ascii="Palatino Linotype" w:hAnsi="Palatino Linotype"/>
          <w:i/>
          <w:iCs/>
          <w:sz w:val="24"/>
          <w:szCs w:val="24"/>
        </w:rPr>
        <w:t>propuštěného</w:t>
      </w:r>
      <w:r w:rsidR="00505FE4" w:rsidRPr="00756BAB">
        <w:rPr>
          <w:rFonts w:ascii="Palatino Linotype" w:hAnsi="Palatino Linotype"/>
          <w:i/>
          <w:iCs/>
          <w:sz w:val="24"/>
          <w:szCs w:val="24"/>
        </w:rPr>
        <w:t xml:space="preserve"> trestance, </w:t>
      </w:r>
      <w:r w:rsidR="008A15D5">
        <w:rPr>
          <w:rFonts w:ascii="Palatino Linotype" w:hAnsi="Palatino Linotype"/>
          <w:i/>
          <w:iCs/>
          <w:sz w:val="24"/>
          <w:szCs w:val="24"/>
        </w:rPr>
        <w:t>rodič</w:t>
      </w:r>
      <w:r w:rsidR="00505FE4" w:rsidRPr="00756BAB">
        <w:rPr>
          <w:rFonts w:ascii="Palatino Linotype" w:hAnsi="Palatino Linotype"/>
          <w:i/>
          <w:iCs/>
          <w:sz w:val="24"/>
          <w:szCs w:val="24"/>
        </w:rPr>
        <w:t xml:space="preserve"> mrz</w:t>
      </w:r>
      <w:r w:rsidR="008A15D5">
        <w:rPr>
          <w:rFonts w:ascii="Palatino Linotype" w:hAnsi="Palatino Linotype"/>
          <w:i/>
          <w:iCs/>
          <w:sz w:val="24"/>
          <w:szCs w:val="24"/>
        </w:rPr>
        <w:t>á</w:t>
      </w:r>
      <w:r w:rsidR="00505FE4" w:rsidRPr="00756BAB">
        <w:rPr>
          <w:rFonts w:ascii="Palatino Linotype" w:hAnsi="Palatino Linotype"/>
          <w:i/>
          <w:iCs/>
          <w:sz w:val="24"/>
          <w:szCs w:val="24"/>
        </w:rPr>
        <w:t>ka, p</w:t>
      </w:r>
      <w:r w:rsidR="006B0B68">
        <w:rPr>
          <w:rFonts w:ascii="Palatino Linotype" w:hAnsi="Palatino Linotype"/>
          <w:i/>
          <w:iCs/>
          <w:sz w:val="24"/>
          <w:szCs w:val="24"/>
        </w:rPr>
        <w:t>ří</w:t>
      </w:r>
      <w:r w:rsidR="00505FE4" w:rsidRPr="00756BAB">
        <w:rPr>
          <w:rFonts w:ascii="Palatino Linotype" w:hAnsi="Palatino Linotype"/>
          <w:i/>
          <w:iCs/>
          <w:sz w:val="24"/>
          <w:szCs w:val="24"/>
        </w:rPr>
        <w:t xml:space="preserve">tel slepce </w:t>
      </w:r>
      <w:r w:rsidR="006B0B68">
        <w:rPr>
          <w:rFonts w:ascii="Palatino Linotype" w:hAnsi="Palatino Linotype"/>
          <w:i/>
          <w:iCs/>
          <w:sz w:val="24"/>
          <w:szCs w:val="24"/>
        </w:rPr>
        <w:t>č</w:t>
      </w:r>
      <w:r w:rsidR="00505FE4" w:rsidRPr="00756BAB">
        <w:rPr>
          <w:rFonts w:ascii="Palatino Linotype" w:hAnsi="Palatino Linotype"/>
          <w:i/>
          <w:iCs/>
          <w:sz w:val="24"/>
          <w:szCs w:val="24"/>
        </w:rPr>
        <w:t xml:space="preserve">i rodina </w:t>
      </w:r>
      <w:r w:rsidR="00452606" w:rsidRPr="00756BAB">
        <w:rPr>
          <w:rFonts w:ascii="Palatino Linotype" w:hAnsi="Palatino Linotype"/>
          <w:i/>
          <w:iCs/>
          <w:sz w:val="24"/>
          <w:szCs w:val="24"/>
        </w:rPr>
        <w:t>kata – ti</w:t>
      </w:r>
      <w:r w:rsidR="00505FE4" w:rsidRPr="00756BAB">
        <w:rPr>
          <w:rFonts w:ascii="Palatino Linotype" w:hAnsi="Palatino Linotype"/>
          <w:i/>
          <w:iCs/>
          <w:sz w:val="24"/>
          <w:szCs w:val="24"/>
        </w:rPr>
        <w:t xml:space="preserve"> </w:t>
      </w:r>
      <w:r w:rsidR="006B0B68">
        <w:rPr>
          <w:rFonts w:ascii="Palatino Linotype" w:hAnsi="Palatino Linotype"/>
          <w:i/>
          <w:iCs/>
          <w:sz w:val="24"/>
          <w:szCs w:val="24"/>
        </w:rPr>
        <w:t>všichni</w:t>
      </w:r>
      <w:r w:rsidR="00505FE4" w:rsidRPr="00756BAB">
        <w:rPr>
          <w:rFonts w:ascii="Palatino Linotype" w:hAnsi="Palatino Linotype"/>
          <w:i/>
          <w:iCs/>
          <w:sz w:val="24"/>
          <w:szCs w:val="24"/>
        </w:rPr>
        <w:t xml:space="preserve"> jsou nuceni </w:t>
      </w:r>
      <w:r w:rsidR="006B0B68" w:rsidRPr="00756BAB">
        <w:rPr>
          <w:rFonts w:ascii="Palatino Linotype" w:hAnsi="Palatino Linotype"/>
          <w:i/>
          <w:iCs/>
          <w:sz w:val="24"/>
          <w:szCs w:val="24"/>
        </w:rPr>
        <w:t>nést</w:t>
      </w:r>
      <w:r w:rsidR="00505FE4" w:rsidRPr="00756BAB">
        <w:rPr>
          <w:rFonts w:ascii="Palatino Linotype" w:hAnsi="Palatino Linotype"/>
          <w:i/>
          <w:iCs/>
          <w:sz w:val="24"/>
          <w:szCs w:val="24"/>
        </w:rPr>
        <w:t xml:space="preserve"> jistou </w:t>
      </w:r>
      <w:r w:rsidR="006B0B68" w:rsidRPr="00756BAB">
        <w:rPr>
          <w:rFonts w:ascii="Palatino Linotype" w:hAnsi="Palatino Linotype"/>
          <w:i/>
          <w:iCs/>
          <w:sz w:val="24"/>
          <w:szCs w:val="24"/>
        </w:rPr>
        <w:t>část</w:t>
      </w:r>
      <w:r w:rsidR="00505FE4" w:rsidRPr="00756BAB">
        <w:rPr>
          <w:rFonts w:ascii="Palatino Linotype" w:hAnsi="Palatino Linotype"/>
          <w:i/>
          <w:iCs/>
          <w:sz w:val="24"/>
          <w:szCs w:val="24"/>
        </w:rPr>
        <w:t xml:space="preserve"> hanby </w:t>
      </w:r>
      <w:r w:rsidR="006B0B68" w:rsidRPr="00756BAB">
        <w:rPr>
          <w:rFonts w:ascii="Palatino Linotype" w:hAnsi="Palatino Linotype"/>
          <w:i/>
          <w:iCs/>
          <w:sz w:val="24"/>
          <w:szCs w:val="24"/>
        </w:rPr>
        <w:t>stigmatizovaného</w:t>
      </w:r>
      <w:r w:rsidR="00505FE4" w:rsidRPr="00756BAB">
        <w:rPr>
          <w:rFonts w:ascii="Palatino Linotype" w:hAnsi="Palatino Linotype"/>
          <w:i/>
          <w:iCs/>
          <w:sz w:val="24"/>
          <w:szCs w:val="24"/>
        </w:rPr>
        <w:t xml:space="preserve">, s </w:t>
      </w:r>
      <w:r w:rsidR="006B0B68" w:rsidRPr="00756BAB">
        <w:rPr>
          <w:rFonts w:ascii="Palatino Linotype" w:hAnsi="Palatino Linotype"/>
          <w:i/>
          <w:iCs/>
          <w:sz w:val="24"/>
          <w:szCs w:val="24"/>
        </w:rPr>
        <w:t>nimž</w:t>
      </w:r>
      <w:r w:rsidR="00505FE4" w:rsidRPr="00756BAB">
        <w:rPr>
          <w:rFonts w:ascii="Palatino Linotype" w:hAnsi="Palatino Linotype"/>
          <w:i/>
          <w:iCs/>
          <w:sz w:val="24"/>
          <w:szCs w:val="24"/>
        </w:rPr>
        <w:t xml:space="preserve"> jsou </w:t>
      </w:r>
      <w:r w:rsidR="006B0B68" w:rsidRPr="00756BAB">
        <w:rPr>
          <w:rFonts w:ascii="Palatino Linotype" w:hAnsi="Palatino Linotype"/>
          <w:i/>
          <w:iCs/>
          <w:sz w:val="24"/>
          <w:szCs w:val="24"/>
        </w:rPr>
        <w:t>spřízněni</w:t>
      </w:r>
      <w:r w:rsidR="00505FE4" w:rsidRPr="00756BAB">
        <w:rPr>
          <w:rFonts w:ascii="Palatino Linotype" w:hAnsi="Palatino Linotype"/>
          <w:i/>
          <w:iCs/>
          <w:sz w:val="24"/>
          <w:szCs w:val="24"/>
        </w:rPr>
        <w:t xml:space="preserve">. Jednou z </w:t>
      </w:r>
      <w:r w:rsidR="006B0B68" w:rsidRPr="00756BAB">
        <w:rPr>
          <w:rFonts w:ascii="Palatino Linotype" w:hAnsi="Palatino Linotype"/>
          <w:i/>
          <w:iCs/>
          <w:sz w:val="24"/>
          <w:szCs w:val="24"/>
        </w:rPr>
        <w:t>možných</w:t>
      </w:r>
      <w:r w:rsidR="00505FE4" w:rsidRPr="00756BAB">
        <w:rPr>
          <w:rFonts w:ascii="Palatino Linotype" w:hAnsi="Palatino Linotype"/>
          <w:i/>
          <w:iCs/>
          <w:sz w:val="24"/>
          <w:szCs w:val="24"/>
        </w:rPr>
        <w:t xml:space="preserve"> reakci na tako</w:t>
      </w:r>
      <w:r w:rsidR="00287F67">
        <w:rPr>
          <w:rFonts w:ascii="Palatino Linotype" w:hAnsi="Palatino Linotype"/>
          <w:i/>
          <w:iCs/>
          <w:sz w:val="24"/>
          <w:szCs w:val="24"/>
        </w:rPr>
        <w:t>vý</w:t>
      </w:r>
      <w:r w:rsidR="00505FE4" w:rsidRPr="00756BAB">
        <w:rPr>
          <w:rFonts w:ascii="Palatino Linotype" w:hAnsi="Palatino Linotype"/>
          <w:i/>
          <w:iCs/>
          <w:sz w:val="24"/>
          <w:szCs w:val="24"/>
        </w:rPr>
        <w:t xml:space="preserve"> </w:t>
      </w:r>
      <w:r w:rsidR="00287F67" w:rsidRPr="00756BAB">
        <w:rPr>
          <w:rFonts w:ascii="Palatino Linotype" w:hAnsi="Palatino Linotype"/>
          <w:i/>
          <w:iCs/>
          <w:sz w:val="24"/>
          <w:szCs w:val="24"/>
        </w:rPr>
        <w:t>uděl</w:t>
      </w:r>
      <w:r w:rsidR="00505FE4" w:rsidRPr="00756BAB">
        <w:rPr>
          <w:rFonts w:ascii="Palatino Linotype" w:hAnsi="Palatino Linotype"/>
          <w:i/>
          <w:iCs/>
          <w:sz w:val="24"/>
          <w:szCs w:val="24"/>
        </w:rPr>
        <w:t xml:space="preserve"> je </w:t>
      </w:r>
      <w:r w:rsidR="00287F67" w:rsidRPr="00756BAB">
        <w:rPr>
          <w:rFonts w:ascii="Palatino Linotype" w:hAnsi="Palatino Linotype"/>
          <w:i/>
          <w:iCs/>
          <w:sz w:val="24"/>
          <w:szCs w:val="24"/>
        </w:rPr>
        <w:t>ztotožnit</w:t>
      </w:r>
      <w:r w:rsidR="00505FE4" w:rsidRPr="00756BAB">
        <w:rPr>
          <w:rFonts w:ascii="Palatino Linotype" w:hAnsi="Palatino Linotype"/>
          <w:i/>
          <w:iCs/>
          <w:sz w:val="24"/>
          <w:szCs w:val="24"/>
        </w:rPr>
        <w:t xml:space="preserve"> se s </w:t>
      </w:r>
      <w:r w:rsidR="00452606" w:rsidRPr="00756BAB">
        <w:rPr>
          <w:rFonts w:ascii="Palatino Linotype" w:hAnsi="Palatino Linotype"/>
          <w:i/>
          <w:iCs/>
          <w:sz w:val="24"/>
          <w:szCs w:val="24"/>
        </w:rPr>
        <w:t>ním</w:t>
      </w:r>
      <w:r w:rsidR="00505FE4" w:rsidRPr="00756BAB">
        <w:rPr>
          <w:rFonts w:ascii="Palatino Linotype" w:hAnsi="Palatino Linotype"/>
          <w:i/>
          <w:iCs/>
          <w:sz w:val="24"/>
          <w:szCs w:val="24"/>
        </w:rPr>
        <w:t xml:space="preserve"> a </w:t>
      </w:r>
      <w:r w:rsidR="00287F67" w:rsidRPr="00756BAB">
        <w:rPr>
          <w:rFonts w:ascii="Palatino Linotype" w:hAnsi="Palatino Linotype"/>
          <w:i/>
          <w:iCs/>
          <w:sz w:val="24"/>
          <w:szCs w:val="24"/>
        </w:rPr>
        <w:t>přenést</w:t>
      </w:r>
      <w:r w:rsidR="00505FE4" w:rsidRPr="00756BAB">
        <w:rPr>
          <w:rFonts w:ascii="Palatino Linotype" w:hAnsi="Palatino Linotype"/>
          <w:i/>
          <w:iCs/>
          <w:sz w:val="24"/>
          <w:szCs w:val="24"/>
        </w:rPr>
        <w:t xml:space="preserve"> sv</w:t>
      </w:r>
      <w:r w:rsidR="00452606">
        <w:rPr>
          <w:rFonts w:ascii="Palatino Linotype" w:hAnsi="Palatino Linotype"/>
          <w:i/>
          <w:iCs/>
          <w:sz w:val="24"/>
          <w:szCs w:val="24"/>
        </w:rPr>
        <w:t>ůj</w:t>
      </w:r>
      <w:r w:rsidR="00505FE4" w:rsidRPr="00756BAB">
        <w:rPr>
          <w:rFonts w:ascii="Palatino Linotype" w:hAnsi="Palatino Linotype"/>
          <w:i/>
          <w:iCs/>
          <w:sz w:val="24"/>
          <w:szCs w:val="24"/>
        </w:rPr>
        <w:t xml:space="preserve"> </w:t>
      </w:r>
      <w:r w:rsidR="00452606" w:rsidRPr="00756BAB">
        <w:rPr>
          <w:rFonts w:ascii="Palatino Linotype" w:hAnsi="Palatino Linotype"/>
          <w:i/>
          <w:iCs/>
          <w:sz w:val="24"/>
          <w:szCs w:val="24"/>
        </w:rPr>
        <w:t>život</w:t>
      </w:r>
      <w:r w:rsidR="00505FE4" w:rsidRPr="00756BAB">
        <w:rPr>
          <w:rFonts w:ascii="Palatino Linotype" w:hAnsi="Palatino Linotype"/>
          <w:i/>
          <w:iCs/>
          <w:sz w:val="24"/>
          <w:szCs w:val="24"/>
        </w:rPr>
        <w:t xml:space="preserve"> do </w:t>
      </w:r>
      <w:r w:rsidR="00452606" w:rsidRPr="00756BAB">
        <w:rPr>
          <w:rFonts w:ascii="Palatino Linotype" w:hAnsi="Palatino Linotype"/>
          <w:i/>
          <w:iCs/>
          <w:sz w:val="24"/>
          <w:szCs w:val="24"/>
        </w:rPr>
        <w:t>světa</w:t>
      </w:r>
      <w:r w:rsidR="00505FE4" w:rsidRPr="00756BAB">
        <w:rPr>
          <w:rFonts w:ascii="Palatino Linotype" w:hAnsi="Palatino Linotype"/>
          <w:i/>
          <w:iCs/>
          <w:sz w:val="24"/>
          <w:szCs w:val="24"/>
        </w:rPr>
        <w:t xml:space="preserve"> </w:t>
      </w:r>
      <w:r w:rsidR="00452606" w:rsidRPr="00756BAB">
        <w:rPr>
          <w:rFonts w:ascii="Palatino Linotype" w:hAnsi="Palatino Linotype"/>
          <w:i/>
          <w:iCs/>
          <w:sz w:val="24"/>
          <w:szCs w:val="24"/>
        </w:rPr>
        <w:t>oné</w:t>
      </w:r>
      <w:r w:rsidR="00505FE4" w:rsidRPr="00756BAB">
        <w:rPr>
          <w:rFonts w:ascii="Palatino Linotype" w:hAnsi="Palatino Linotype"/>
          <w:i/>
          <w:iCs/>
          <w:sz w:val="24"/>
          <w:szCs w:val="24"/>
        </w:rPr>
        <w:t xml:space="preserve"> </w:t>
      </w:r>
      <w:r w:rsidR="00452606" w:rsidRPr="00756BAB">
        <w:rPr>
          <w:rFonts w:ascii="Palatino Linotype" w:hAnsi="Palatino Linotype"/>
          <w:i/>
          <w:iCs/>
          <w:sz w:val="24"/>
          <w:szCs w:val="24"/>
        </w:rPr>
        <w:t>stigmatizované</w:t>
      </w:r>
      <w:r w:rsidR="00505FE4" w:rsidRPr="00756BAB">
        <w:rPr>
          <w:rFonts w:ascii="Palatino Linotype" w:hAnsi="Palatino Linotype"/>
          <w:i/>
          <w:iCs/>
          <w:sz w:val="24"/>
          <w:szCs w:val="24"/>
        </w:rPr>
        <w:t xml:space="preserve"> </w:t>
      </w:r>
      <w:r w:rsidR="00452606" w:rsidRPr="00756BAB">
        <w:rPr>
          <w:rFonts w:ascii="Palatino Linotype" w:hAnsi="Palatino Linotype"/>
          <w:i/>
          <w:iCs/>
          <w:sz w:val="24"/>
          <w:szCs w:val="24"/>
        </w:rPr>
        <w:t>přízně</w:t>
      </w:r>
      <w:bookmarkStart w:id="26" w:name="_Hlk128320076"/>
      <w:r w:rsidR="003B05C6">
        <w:rPr>
          <w:rFonts w:ascii="Palatino Linotype" w:hAnsi="Palatino Linotype"/>
          <w:i/>
          <w:iCs/>
          <w:sz w:val="24"/>
          <w:szCs w:val="24"/>
        </w:rPr>
        <w:t>“</w:t>
      </w:r>
      <w:r w:rsidR="00F26F6B">
        <w:rPr>
          <w:rFonts w:ascii="Palatino Linotype" w:hAnsi="Palatino Linotype"/>
          <w:sz w:val="24"/>
          <w:szCs w:val="24"/>
        </w:rPr>
        <w:t>.</w:t>
      </w:r>
      <w:bookmarkEnd w:id="26"/>
    </w:p>
    <w:p w14:paraId="1D660BF2" w14:textId="383B9BE8" w:rsidR="00542F04" w:rsidRDefault="00542F04" w:rsidP="001946AA">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Vágnerová (1999) uvádí, že </w:t>
      </w:r>
      <w:r w:rsidR="00002D02">
        <w:rPr>
          <w:rFonts w:ascii="Palatino Linotype" w:hAnsi="Palatino Linotype"/>
          <w:sz w:val="24"/>
          <w:szCs w:val="24"/>
        </w:rPr>
        <w:t xml:space="preserve">duševně nemocný získává v rodině novou roli a mění se i chování </w:t>
      </w:r>
      <w:r w:rsidR="000A7AEE">
        <w:rPr>
          <w:rFonts w:ascii="Palatino Linotype" w:hAnsi="Palatino Linotype"/>
          <w:sz w:val="24"/>
          <w:szCs w:val="24"/>
        </w:rPr>
        <w:t xml:space="preserve">ostatních členů rodiny. Nové uspořádání v rodině může </w:t>
      </w:r>
      <w:r w:rsidR="0023253C">
        <w:rPr>
          <w:rFonts w:ascii="Palatino Linotype" w:hAnsi="Palatino Linotype"/>
          <w:sz w:val="24"/>
          <w:szCs w:val="24"/>
        </w:rPr>
        <w:t xml:space="preserve">zabíhat do extrémů. Prvním extrémem je, že se nemocný stane </w:t>
      </w:r>
      <w:r w:rsidR="00587D1C">
        <w:rPr>
          <w:rFonts w:ascii="Palatino Linotype" w:hAnsi="Palatino Linotype"/>
          <w:sz w:val="24"/>
          <w:szCs w:val="24"/>
        </w:rPr>
        <w:t xml:space="preserve">středem veškeré pozornosti a péče. </w:t>
      </w:r>
      <w:r w:rsidR="00B6264F">
        <w:rPr>
          <w:rFonts w:ascii="Palatino Linotype" w:hAnsi="Palatino Linotype"/>
          <w:sz w:val="24"/>
          <w:szCs w:val="24"/>
        </w:rPr>
        <w:t>Ostatní členové domácnosti jsou upozaděni</w:t>
      </w:r>
      <w:r w:rsidR="001D3FBE">
        <w:rPr>
          <w:rFonts w:ascii="Palatino Linotype" w:hAnsi="Palatino Linotype"/>
          <w:sz w:val="24"/>
          <w:szCs w:val="24"/>
        </w:rPr>
        <w:t xml:space="preserve">, nemají šanci prosadit své zájmy </w:t>
      </w:r>
      <w:r w:rsidR="008E3FCD">
        <w:rPr>
          <w:rFonts w:ascii="Palatino Linotype" w:hAnsi="Palatino Linotype"/>
          <w:sz w:val="24"/>
          <w:szCs w:val="24"/>
        </w:rPr>
        <w:t xml:space="preserve">a v důsledku tohoto přehlížení rodinu opouštějí. Hrozí rozpad rodiny. </w:t>
      </w:r>
      <w:r w:rsidR="000F045A">
        <w:rPr>
          <w:rFonts w:ascii="Palatino Linotype" w:hAnsi="Palatino Linotype"/>
          <w:sz w:val="24"/>
          <w:szCs w:val="24"/>
        </w:rPr>
        <w:t xml:space="preserve">Opačným extrémem je situace, kdy je nemocný pro svou rodinu nepřijatelný. </w:t>
      </w:r>
      <w:r w:rsidR="00640D25">
        <w:rPr>
          <w:rFonts w:ascii="Palatino Linotype" w:hAnsi="Palatino Linotype"/>
          <w:sz w:val="24"/>
          <w:szCs w:val="24"/>
        </w:rPr>
        <w:t xml:space="preserve">Nemocný se </w:t>
      </w:r>
      <w:r w:rsidR="00BF6B63">
        <w:rPr>
          <w:rFonts w:ascii="Palatino Linotype" w:hAnsi="Palatino Linotype"/>
          <w:sz w:val="24"/>
          <w:szCs w:val="24"/>
        </w:rPr>
        <w:t>ve vlastní rodině dostává do izolace</w:t>
      </w:r>
      <w:r w:rsidR="008750DE">
        <w:rPr>
          <w:rFonts w:ascii="Palatino Linotype" w:hAnsi="Palatino Linotype"/>
          <w:sz w:val="24"/>
          <w:szCs w:val="24"/>
        </w:rPr>
        <w:t xml:space="preserve"> a nikoho nezajímá (Vágnerová, 1999). </w:t>
      </w:r>
    </w:p>
    <w:p w14:paraId="5A6C6BAA" w14:textId="1153E838" w:rsidR="008750DE" w:rsidRDefault="006F47F9" w:rsidP="001946AA">
      <w:pPr>
        <w:spacing w:line="360" w:lineRule="auto"/>
        <w:jc w:val="both"/>
        <w:rPr>
          <w:rFonts w:ascii="Palatino Linotype" w:hAnsi="Palatino Linotype"/>
          <w:sz w:val="24"/>
          <w:szCs w:val="24"/>
        </w:rPr>
      </w:pPr>
      <w:r>
        <w:rPr>
          <w:rFonts w:ascii="Palatino Linotype" w:hAnsi="Palatino Linotype"/>
          <w:sz w:val="24"/>
          <w:szCs w:val="24"/>
        </w:rPr>
        <w:t>„</w:t>
      </w:r>
      <w:r>
        <w:rPr>
          <w:rFonts w:ascii="Palatino Linotype" w:hAnsi="Palatino Linotype"/>
          <w:i/>
          <w:iCs/>
          <w:sz w:val="24"/>
          <w:szCs w:val="24"/>
        </w:rPr>
        <w:t xml:space="preserve">Předsudky </w:t>
      </w:r>
      <w:r w:rsidR="000504A2">
        <w:rPr>
          <w:rFonts w:ascii="Palatino Linotype" w:hAnsi="Palatino Linotype"/>
          <w:i/>
          <w:iCs/>
          <w:sz w:val="24"/>
          <w:szCs w:val="24"/>
        </w:rPr>
        <w:t xml:space="preserve">v postojích rodinných příslušníků ovlivňují </w:t>
      </w:r>
      <w:r w:rsidR="00591C57">
        <w:rPr>
          <w:rFonts w:ascii="Palatino Linotype" w:hAnsi="Palatino Linotype"/>
          <w:i/>
          <w:iCs/>
          <w:sz w:val="24"/>
          <w:szCs w:val="24"/>
        </w:rPr>
        <w:t xml:space="preserve">i jejich vztah k léčbě duševně nemocného. Často z nich vyplývá tendence </w:t>
      </w:r>
      <w:r w:rsidR="00DD14A8">
        <w:rPr>
          <w:rFonts w:ascii="Palatino Linotype" w:hAnsi="Palatino Linotype"/>
          <w:i/>
          <w:iCs/>
          <w:sz w:val="24"/>
          <w:szCs w:val="24"/>
        </w:rPr>
        <w:t>léčbu odmítat nebo alespoň zapírat</w:t>
      </w:r>
      <w:r w:rsidR="00D50E0B">
        <w:rPr>
          <w:rFonts w:ascii="Palatino Linotype" w:hAnsi="Palatino Linotype"/>
          <w:i/>
          <w:iCs/>
          <w:sz w:val="24"/>
          <w:szCs w:val="24"/>
        </w:rPr>
        <w:t xml:space="preserve">, protože umístění na psychiatrii by mohlo stigmatizovat celou rodinu“ </w:t>
      </w:r>
      <w:r w:rsidR="00D50E0B">
        <w:rPr>
          <w:rFonts w:ascii="Palatino Linotype" w:hAnsi="Palatino Linotype"/>
          <w:sz w:val="24"/>
          <w:szCs w:val="24"/>
        </w:rPr>
        <w:t xml:space="preserve">(Vágnerová, 1999, s. </w:t>
      </w:r>
      <w:r w:rsidR="00F1580C">
        <w:rPr>
          <w:rFonts w:ascii="Palatino Linotype" w:hAnsi="Palatino Linotype"/>
          <w:sz w:val="24"/>
          <w:szCs w:val="24"/>
        </w:rPr>
        <w:t>173).</w:t>
      </w:r>
    </w:p>
    <w:p w14:paraId="3BAD4754" w14:textId="0F674F2E" w:rsidR="00F1580C" w:rsidRDefault="00146FB2" w:rsidP="001946AA">
      <w:pPr>
        <w:spacing w:line="360" w:lineRule="auto"/>
        <w:jc w:val="both"/>
        <w:rPr>
          <w:rFonts w:ascii="Palatino Linotype" w:hAnsi="Palatino Linotype"/>
          <w:sz w:val="24"/>
          <w:szCs w:val="24"/>
        </w:rPr>
      </w:pPr>
      <w:r>
        <w:rPr>
          <w:rFonts w:ascii="Palatino Linotype" w:hAnsi="Palatino Linotype"/>
          <w:sz w:val="24"/>
          <w:szCs w:val="24"/>
        </w:rPr>
        <w:t>Thor</w:t>
      </w:r>
      <w:r w:rsidR="00656D54">
        <w:rPr>
          <w:rFonts w:ascii="Palatino Linotype" w:hAnsi="Palatino Linotype"/>
          <w:sz w:val="24"/>
          <w:szCs w:val="24"/>
        </w:rPr>
        <w:t>nicroft (2011</w:t>
      </w:r>
      <w:r w:rsidR="006626CE">
        <w:rPr>
          <w:rFonts w:ascii="Palatino Linotype" w:hAnsi="Palatino Linotype"/>
          <w:sz w:val="24"/>
          <w:szCs w:val="24"/>
        </w:rPr>
        <w:t>, s. 29</w:t>
      </w:r>
      <w:r w:rsidR="00656D54">
        <w:rPr>
          <w:rFonts w:ascii="Palatino Linotype" w:hAnsi="Palatino Linotype"/>
          <w:sz w:val="24"/>
          <w:szCs w:val="24"/>
        </w:rPr>
        <w:t>)</w:t>
      </w:r>
      <w:r w:rsidR="007530AE">
        <w:rPr>
          <w:rFonts w:ascii="Palatino Linotype" w:hAnsi="Palatino Linotype"/>
          <w:sz w:val="24"/>
          <w:szCs w:val="24"/>
        </w:rPr>
        <w:t>,</w:t>
      </w:r>
      <w:r w:rsidR="00656D54">
        <w:rPr>
          <w:rFonts w:ascii="Palatino Linotype" w:hAnsi="Palatino Linotype"/>
          <w:sz w:val="24"/>
          <w:szCs w:val="24"/>
        </w:rPr>
        <w:t xml:space="preserve"> ve svém díle uvádí</w:t>
      </w:r>
      <w:r w:rsidR="007002D3">
        <w:rPr>
          <w:rFonts w:ascii="Palatino Linotype" w:hAnsi="Palatino Linotype"/>
          <w:sz w:val="24"/>
          <w:szCs w:val="24"/>
        </w:rPr>
        <w:t xml:space="preserve"> že „</w:t>
      </w:r>
      <w:r w:rsidR="007002D3">
        <w:rPr>
          <w:rFonts w:ascii="Palatino Linotype" w:hAnsi="Palatino Linotype"/>
          <w:i/>
          <w:iCs/>
          <w:sz w:val="24"/>
          <w:szCs w:val="24"/>
        </w:rPr>
        <w:t xml:space="preserve">jednou z cest, jak </w:t>
      </w:r>
      <w:r w:rsidR="0036620E">
        <w:rPr>
          <w:rFonts w:ascii="Palatino Linotype" w:hAnsi="Palatino Linotype"/>
          <w:i/>
          <w:iCs/>
          <w:sz w:val="24"/>
          <w:szCs w:val="24"/>
        </w:rPr>
        <w:t xml:space="preserve">se mohou členové rodiny s nastalou situací </w:t>
      </w:r>
      <w:r w:rsidR="00622B34">
        <w:rPr>
          <w:rFonts w:ascii="Palatino Linotype" w:hAnsi="Palatino Linotype"/>
          <w:i/>
          <w:iCs/>
          <w:sz w:val="24"/>
          <w:szCs w:val="24"/>
        </w:rPr>
        <w:t>vypořádat, je striktní rozlišování mezi člověkem, jehož miluji</w:t>
      </w:r>
      <w:r w:rsidR="00775E0A">
        <w:rPr>
          <w:rFonts w:ascii="Palatino Linotype" w:hAnsi="Palatino Linotype"/>
          <w:i/>
          <w:iCs/>
          <w:sz w:val="24"/>
          <w:szCs w:val="24"/>
        </w:rPr>
        <w:t>, a škodlivými účinky jeho zdravotního stavu“</w:t>
      </w:r>
      <w:r w:rsidR="00502A8D">
        <w:rPr>
          <w:rFonts w:ascii="Palatino Linotype" w:hAnsi="Palatino Linotype"/>
          <w:sz w:val="24"/>
          <w:szCs w:val="24"/>
        </w:rPr>
        <w:t xml:space="preserve">. </w:t>
      </w:r>
      <w:r w:rsidR="000D3B94">
        <w:rPr>
          <w:rFonts w:ascii="Palatino Linotype" w:hAnsi="Palatino Linotype"/>
          <w:sz w:val="24"/>
          <w:szCs w:val="24"/>
        </w:rPr>
        <w:t xml:space="preserve">Členové </w:t>
      </w:r>
      <w:r w:rsidR="008D2A78">
        <w:rPr>
          <w:rFonts w:ascii="Palatino Linotype" w:hAnsi="Palatino Linotype"/>
          <w:sz w:val="24"/>
          <w:szCs w:val="24"/>
        </w:rPr>
        <w:t xml:space="preserve">rodin, které mají ve svém </w:t>
      </w:r>
      <w:r w:rsidR="00452781">
        <w:rPr>
          <w:rFonts w:ascii="Palatino Linotype" w:hAnsi="Palatino Linotype"/>
          <w:sz w:val="24"/>
          <w:szCs w:val="24"/>
        </w:rPr>
        <w:t>okolí duševně nemocného</w:t>
      </w:r>
      <w:r w:rsidR="009A32B0">
        <w:rPr>
          <w:rFonts w:ascii="Palatino Linotype" w:hAnsi="Palatino Linotype"/>
          <w:sz w:val="24"/>
          <w:szCs w:val="24"/>
        </w:rPr>
        <w:t>,</w:t>
      </w:r>
      <w:r w:rsidR="00452781">
        <w:rPr>
          <w:rFonts w:ascii="Palatino Linotype" w:hAnsi="Palatino Linotype"/>
          <w:sz w:val="24"/>
          <w:szCs w:val="24"/>
        </w:rPr>
        <w:t xml:space="preserve"> mohou nacházet podporu</w:t>
      </w:r>
      <w:r w:rsidR="00012877">
        <w:rPr>
          <w:rFonts w:ascii="Palatino Linotype" w:hAnsi="Palatino Linotype"/>
          <w:sz w:val="24"/>
          <w:szCs w:val="24"/>
        </w:rPr>
        <w:t xml:space="preserve"> prostřednictvím svépomocných skupin. </w:t>
      </w:r>
      <w:r w:rsidR="00577BB3">
        <w:rPr>
          <w:rFonts w:ascii="Palatino Linotype" w:hAnsi="Palatino Linotype"/>
          <w:sz w:val="24"/>
          <w:szCs w:val="24"/>
        </w:rPr>
        <w:t xml:space="preserve">Tyto skupiny se vytvořily v průběhu posledních dvaceti letech </w:t>
      </w:r>
      <w:r w:rsidR="009A32B0">
        <w:rPr>
          <w:rFonts w:ascii="Palatino Linotype" w:hAnsi="Palatino Linotype"/>
          <w:sz w:val="24"/>
          <w:szCs w:val="24"/>
        </w:rPr>
        <w:t xml:space="preserve">v řadě států. </w:t>
      </w:r>
      <w:r w:rsidR="00AC0C49">
        <w:rPr>
          <w:rFonts w:ascii="Palatino Linotype" w:hAnsi="Palatino Linotype"/>
          <w:sz w:val="24"/>
          <w:szCs w:val="24"/>
        </w:rPr>
        <w:t>Svépomocné skupiny obvykle pořádají setkání pro rodinné příslušníky</w:t>
      </w:r>
      <w:r w:rsidR="00965BC1">
        <w:rPr>
          <w:rFonts w:ascii="Palatino Linotype" w:hAnsi="Palatino Linotype"/>
          <w:sz w:val="24"/>
          <w:szCs w:val="24"/>
        </w:rPr>
        <w:t xml:space="preserve">, kde mají možnost si </w:t>
      </w:r>
      <w:r w:rsidR="00E5534A">
        <w:rPr>
          <w:rFonts w:ascii="Palatino Linotype" w:hAnsi="Palatino Linotype"/>
          <w:sz w:val="24"/>
          <w:szCs w:val="24"/>
        </w:rPr>
        <w:t xml:space="preserve">vzájemně </w:t>
      </w:r>
      <w:r w:rsidR="00B2457B">
        <w:rPr>
          <w:rFonts w:ascii="Palatino Linotype" w:hAnsi="Palatino Linotype"/>
          <w:sz w:val="24"/>
          <w:szCs w:val="24"/>
        </w:rPr>
        <w:t>sdělit informace, hovořit o svých pocitech a myšlenkách</w:t>
      </w:r>
      <w:r w:rsidR="00D91F1E">
        <w:rPr>
          <w:rFonts w:ascii="Palatino Linotype" w:hAnsi="Palatino Linotype"/>
          <w:sz w:val="24"/>
          <w:szCs w:val="24"/>
        </w:rPr>
        <w:t>.</w:t>
      </w:r>
      <w:r w:rsidR="00D1438E">
        <w:rPr>
          <w:rFonts w:ascii="Palatino Linotype" w:hAnsi="Palatino Linotype"/>
          <w:sz w:val="24"/>
          <w:szCs w:val="24"/>
        </w:rPr>
        <w:t xml:space="preserve"> </w:t>
      </w:r>
      <w:r w:rsidR="00BF3555">
        <w:rPr>
          <w:rFonts w:ascii="Palatino Linotype" w:hAnsi="Palatino Linotype"/>
          <w:sz w:val="24"/>
          <w:szCs w:val="24"/>
        </w:rPr>
        <w:t xml:space="preserve">Právě díky podpůrným skupinám získá řada </w:t>
      </w:r>
      <w:r w:rsidR="000C7829">
        <w:rPr>
          <w:rFonts w:ascii="Palatino Linotype" w:hAnsi="Palatino Linotype"/>
          <w:sz w:val="24"/>
          <w:szCs w:val="24"/>
        </w:rPr>
        <w:t xml:space="preserve">příbuzných novou sebedůvěru, protože se seznámí s jinými lidmi, kteří </w:t>
      </w:r>
      <w:r w:rsidR="00CE0A67">
        <w:rPr>
          <w:rFonts w:ascii="Palatino Linotype" w:hAnsi="Palatino Linotype"/>
          <w:sz w:val="24"/>
          <w:szCs w:val="24"/>
        </w:rPr>
        <w:t xml:space="preserve">jsou v podobné situaci (Thornicroft, 2011). </w:t>
      </w:r>
    </w:p>
    <w:p w14:paraId="4D52F260" w14:textId="58A2260C" w:rsidR="009E4FB9" w:rsidRDefault="00B27E63" w:rsidP="001946AA">
      <w:pPr>
        <w:spacing w:line="360" w:lineRule="auto"/>
        <w:jc w:val="both"/>
        <w:rPr>
          <w:rFonts w:ascii="Palatino Linotype" w:hAnsi="Palatino Linotype"/>
          <w:sz w:val="24"/>
          <w:szCs w:val="24"/>
        </w:rPr>
      </w:pPr>
      <w:r>
        <w:rPr>
          <w:rFonts w:ascii="Palatino Linotype" w:hAnsi="Palatino Linotype"/>
          <w:sz w:val="24"/>
          <w:szCs w:val="24"/>
        </w:rPr>
        <w:t xml:space="preserve">Problematikou sociálních aspektů </w:t>
      </w:r>
      <w:r w:rsidR="0046372C">
        <w:rPr>
          <w:rFonts w:ascii="Palatino Linotype" w:hAnsi="Palatino Linotype"/>
          <w:sz w:val="24"/>
          <w:szCs w:val="24"/>
        </w:rPr>
        <w:t xml:space="preserve">duševních onemocnění se zabývá výzkum </w:t>
      </w:r>
      <w:r w:rsidR="007F038F">
        <w:rPr>
          <w:rFonts w:ascii="Palatino Linotype" w:hAnsi="Palatino Linotype"/>
          <w:sz w:val="24"/>
          <w:szCs w:val="24"/>
        </w:rPr>
        <w:t xml:space="preserve">Malouškové </w:t>
      </w:r>
      <w:r w:rsidR="00B40E3E">
        <w:rPr>
          <w:rFonts w:ascii="Palatino Linotype" w:hAnsi="Palatino Linotype"/>
          <w:sz w:val="24"/>
          <w:szCs w:val="24"/>
        </w:rPr>
        <w:t xml:space="preserve">a Fafejty </w:t>
      </w:r>
      <w:r w:rsidR="007F038F">
        <w:rPr>
          <w:rFonts w:ascii="Palatino Linotype" w:hAnsi="Palatino Linotype"/>
          <w:sz w:val="24"/>
          <w:szCs w:val="24"/>
        </w:rPr>
        <w:t>(2021)</w:t>
      </w:r>
      <w:r w:rsidR="005D7C9A">
        <w:rPr>
          <w:rFonts w:ascii="Palatino Linotype" w:hAnsi="Palatino Linotype"/>
          <w:sz w:val="24"/>
          <w:szCs w:val="24"/>
        </w:rPr>
        <w:t xml:space="preserve">, kde </w:t>
      </w:r>
      <w:r w:rsidR="002549AF">
        <w:rPr>
          <w:rFonts w:ascii="Palatino Linotype" w:hAnsi="Palatino Linotype"/>
          <w:sz w:val="24"/>
          <w:szCs w:val="24"/>
        </w:rPr>
        <w:t>„</w:t>
      </w:r>
      <w:r w:rsidR="005D7C9A" w:rsidRPr="002549AF">
        <w:rPr>
          <w:rFonts w:ascii="Palatino Linotype" w:hAnsi="Palatino Linotype"/>
          <w:i/>
          <w:iCs/>
          <w:sz w:val="24"/>
          <w:szCs w:val="24"/>
        </w:rPr>
        <w:t xml:space="preserve">dotazovaní </w:t>
      </w:r>
      <w:r w:rsidR="002549AF" w:rsidRPr="002549AF">
        <w:rPr>
          <w:rFonts w:ascii="Palatino Linotype" w:hAnsi="Palatino Linotype"/>
          <w:i/>
          <w:iCs/>
          <w:sz w:val="24"/>
          <w:szCs w:val="24"/>
        </w:rPr>
        <w:t xml:space="preserve">byli kritizováni za to, že jsou příliš líní a neefektivní a že se za ně jejich rodina stydí. Kromě toho </w:t>
      </w:r>
      <w:r w:rsidR="002549AF" w:rsidRPr="002549AF">
        <w:rPr>
          <w:rFonts w:ascii="Palatino Linotype" w:hAnsi="Palatino Linotype"/>
          <w:i/>
          <w:iCs/>
          <w:sz w:val="24"/>
          <w:szCs w:val="24"/>
        </w:rPr>
        <w:lastRenderedPageBreak/>
        <w:t>s nimi bylo zacházeno s přehnanou péčí, která je ponižovala, protože je vykreslovala jako neschopné</w:t>
      </w:r>
      <w:r w:rsidR="002549AF">
        <w:rPr>
          <w:rFonts w:ascii="Palatino Linotype" w:hAnsi="Palatino Linotype"/>
          <w:i/>
          <w:iCs/>
          <w:sz w:val="24"/>
          <w:szCs w:val="24"/>
        </w:rPr>
        <w:t>“</w:t>
      </w:r>
      <w:r w:rsidR="00FE547A">
        <w:rPr>
          <w:rFonts w:ascii="Palatino Linotype" w:hAnsi="Palatino Linotype"/>
          <w:i/>
          <w:iCs/>
          <w:sz w:val="24"/>
          <w:szCs w:val="24"/>
        </w:rPr>
        <w:t xml:space="preserve"> </w:t>
      </w:r>
      <w:bookmarkStart w:id="27" w:name="_Hlk110786032"/>
      <w:r w:rsidR="00B40E3E">
        <w:rPr>
          <w:rFonts w:ascii="Palatino Linotype" w:hAnsi="Palatino Linotype"/>
          <w:sz w:val="24"/>
          <w:szCs w:val="24"/>
        </w:rPr>
        <w:t>(</w:t>
      </w:r>
      <w:r w:rsidR="00B16305">
        <w:rPr>
          <w:rFonts w:ascii="Palatino Linotype" w:hAnsi="Palatino Linotype"/>
          <w:sz w:val="24"/>
          <w:szCs w:val="24"/>
        </w:rPr>
        <w:t xml:space="preserve">Maloušková, </w:t>
      </w:r>
      <w:r w:rsidR="00B40E3E">
        <w:rPr>
          <w:rFonts w:ascii="Palatino Linotype" w:hAnsi="Palatino Linotype"/>
          <w:sz w:val="24"/>
          <w:szCs w:val="24"/>
        </w:rPr>
        <w:t xml:space="preserve">Fafejta </w:t>
      </w:r>
      <w:r w:rsidR="00B16305">
        <w:rPr>
          <w:rFonts w:ascii="Palatino Linotype" w:hAnsi="Palatino Linotype"/>
          <w:sz w:val="24"/>
          <w:szCs w:val="24"/>
        </w:rPr>
        <w:t>2021).</w:t>
      </w:r>
      <w:bookmarkEnd w:id="27"/>
    </w:p>
    <w:p w14:paraId="219147E7" w14:textId="77777777" w:rsidR="00F94680" w:rsidRPr="00F94680" w:rsidRDefault="00F94680" w:rsidP="001946AA">
      <w:pPr>
        <w:spacing w:line="360" w:lineRule="auto"/>
        <w:jc w:val="both"/>
        <w:rPr>
          <w:rFonts w:ascii="Palatino Linotype" w:hAnsi="Palatino Linotype"/>
          <w:sz w:val="24"/>
          <w:szCs w:val="24"/>
        </w:rPr>
      </w:pPr>
    </w:p>
    <w:p w14:paraId="70C29069" w14:textId="463E3CA3" w:rsidR="00CE0A67" w:rsidRPr="009E4FB9" w:rsidRDefault="00745F88" w:rsidP="00533AE6">
      <w:pPr>
        <w:pStyle w:val="Nadpis3"/>
      </w:pPr>
      <w:bookmarkStart w:id="28" w:name="_Toc129374430"/>
      <w:r>
        <w:t>2.5</w:t>
      </w:r>
      <w:r w:rsidR="009E4FB9" w:rsidRPr="009E4FB9">
        <w:t xml:space="preserve"> Diskriminace a bydlení</w:t>
      </w:r>
      <w:bookmarkEnd w:id="28"/>
      <w:r w:rsidR="000C625F">
        <w:br/>
      </w:r>
    </w:p>
    <w:p w14:paraId="7FB851C8" w14:textId="722E93EE" w:rsidR="00990275" w:rsidRPr="000718F4" w:rsidRDefault="00D10266" w:rsidP="001946AA">
      <w:pPr>
        <w:spacing w:line="360" w:lineRule="auto"/>
        <w:jc w:val="both"/>
        <w:rPr>
          <w:rFonts w:ascii="Palatino Linotype" w:hAnsi="Palatino Linotype"/>
          <w:i/>
          <w:iCs/>
          <w:sz w:val="24"/>
          <w:szCs w:val="24"/>
        </w:rPr>
      </w:pPr>
      <w:r>
        <w:rPr>
          <w:rFonts w:ascii="Palatino Linotype" w:hAnsi="Palatino Linotype"/>
          <w:sz w:val="24"/>
          <w:szCs w:val="24"/>
        </w:rPr>
        <w:t>Thornic</w:t>
      </w:r>
      <w:r w:rsidR="003469AB">
        <w:rPr>
          <w:rFonts w:ascii="Palatino Linotype" w:hAnsi="Palatino Linotype"/>
          <w:sz w:val="24"/>
          <w:szCs w:val="24"/>
        </w:rPr>
        <w:t xml:space="preserve">roft (2011) </w:t>
      </w:r>
      <w:r w:rsidR="00BB1C6D">
        <w:rPr>
          <w:rFonts w:ascii="Palatino Linotype" w:hAnsi="Palatino Linotype"/>
          <w:sz w:val="24"/>
          <w:szCs w:val="24"/>
        </w:rPr>
        <w:t xml:space="preserve">se ve svém díle ohlíží do minulého století, kdy </w:t>
      </w:r>
      <w:r w:rsidR="005B2FB4">
        <w:rPr>
          <w:rFonts w:ascii="Palatino Linotype" w:hAnsi="Palatino Linotype"/>
          <w:sz w:val="24"/>
          <w:szCs w:val="24"/>
        </w:rPr>
        <w:t xml:space="preserve">byli lidé s duševním onemocněním dlouhodobě </w:t>
      </w:r>
      <w:r w:rsidR="00E26EF2">
        <w:rPr>
          <w:rFonts w:ascii="Palatino Linotype" w:hAnsi="Palatino Linotype"/>
          <w:sz w:val="24"/>
          <w:szCs w:val="24"/>
        </w:rPr>
        <w:t xml:space="preserve">umísťováni </w:t>
      </w:r>
      <w:r w:rsidR="009570DD">
        <w:rPr>
          <w:rFonts w:ascii="Palatino Linotype" w:hAnsi="Palatino Linotype"/>
          <w:sz w:val="24"/>
          <w:szCs w:val="24"/>
        </w:rPr>
        <w:t xml:space="preserve">do psychiatrických léčeben. </w:t>
      </w:r>
      <w:r w:rsidR="000718F4">
        <w:rPr>
          <w:rFonts w:ascii="Palatino Linotype" w:hAnsi="Palatino Linotype"/>
          <w:sz w:val="24"/>
          <w:szCs w:val="24"/>
        </w:rPr>
        <w:t>„</w:t>
      </w:r>
      <w:r w:rsidR="000718F4">
        <w:rPr>
          <w:rFonts w:ascii="Palatino Linotype" w:hAnsi="Palatino Linotype"/>
          <w:i/>
          <w:iCs/>
          <w:sz w:val="24"/>
          <w:szCs w:val="24"/>
        </w:rPr>
        <w:t>Nap</w:t>
      </w:r>
      <w:r w:rsidR="002172AF">
        <w:rPr>
          <w:rFonts w:ascii="Palatino Linotype" w:hAnsi="Palatino Linotype"/>
          <w:i/>
          <w:iCs/>
          <w:sz w:val="24"/>
          <w:szCs w:val="24"/>
        </w:rPr>
        <w:t xml:space="preserve">říklad v Evropě lze rozpoznat zřetelnou dělící čáru </w:t>
      </w:r>
      <w:r w:rsidR="00A830FD">
        <w:rPr>
          <w:rFonts w:ascii="Palatino Linotype" w:hAnsi="Palatino Linotype"/>
          <w:i/>
          <w:iCs/>
          <w:sz w:val="24"/>
          <w:szCs w:val="24"/>
        </w:rPr>
        <w:t xml:space="preserve">mezi západními státy, které v současnosti z velké části </w:t>
      </w:r>
      <w:r w:rsidR="009D3433">
        <w:rPr>
          <w:rFonts w:ascii="Palatino Linotype" w:hAnsi="Palatino Linotype"/>
          <w:i/>
          <w:iCs/>
          <w:sz w:val="24"/>
          <w:szCs w:val="24"/>
        </w:rPr>
        <w:t xml:space="preserve">dokončily proces deinstitucionalizace, a většinou států </w:t>
      </w:r>
      <w:r w:rsidR="00871008">
        <w:rPr>
          <w:rFonts w:ascii="Palatino Linotype" w:hAnsi="Palatino Linotype"/>
          <w:i/>
          <w:iCs/>
          <w:sz w:val="24"/>
          <w:szCs w:val="24"/>
        </w:rPr>
        <w:t xml:space="preserve">střední a východní Evropy, kde se přechod od institucionální </w:t>
      </w:r>
      <w:r w:rsidR="00625FFB">
        <w:rPr>
          <w:rFonts w:ascii="Palatino Linotype" w:hAnsi="Palatino Linotype"/>
          <w:i/>
          <w:iCs/>
          <w:sz w:val="24"/>
          <w:szCs w:val="24"/>
        </w:rPr>
        <w:t xml:space="preserve">péče ke službám spíše místního charakteru </w:t>
      </w:r>
      <w:r w:rsidR="00B721C6">
        <w:rPr>
          <w:rFonts w:ascii="Palatino Linotype" w:hAnsi="Palatino Linotype"/>
          <w:i/>
          <w:iCs/>
          <w:sz w:val="24"/>
          <w:szCs w:val="24"/>
        </w:rPr>
        <w:t xml:space="preserve">započal až </w:t>
      </w:r>
      <w:r w:rsidR="00AE5459">
        <w:rPr>
          <w:rFonts w:ascii="Palatino Linotype" w:hAnsi="Palatino Linotype"/>
          <w:i/>
          <w:iCs/>
          <w:sz w:val="24"/>
          <w:szCs w:val="24"/>
        </w:rPr>
        <w:t xml:space="preserve">po roce 1989“ </w:t>
      </w:r>
      <w:r w:rsidR="00AE5459" w:rsidRPr="00AE5459">
        <w:rPr>
          <w:rFonts w:ascii="Palatino Linotype" w:hAnsi="Palatino Linotype"/>
          <w:sz w:val="24"/>
          <w:szCs w:val="24"/>
        </w:rPr>
        <w:t>(Thornicroft</w:t>
      </w:r>
      <w:r w:rsidR="00AE5459">
        <w:rPr>
          <w:rFonts w:ascii="Palatino Linotype" w:hAnsi="Palatino Linotype"/>
          <w:sz w:val="24"/>
          <w:szCs w:val="24"/>
        </w:rPr>
        <w:t xml:space="preserve">, 2011, s. </w:t>
      </w:r>
      <w:r w:rsidR="00E87D87">
        <w:rPr>
          <w:rFonts w:ascii="Palatino Linotype" w:hAnsi="Palatino Linotype"/>
          <w:sz w:val="24"/>
          <w:szCs w:val="24"/>
        </w:rPr>
        <w:t xml:space="preserve">33). </w:t>
      </w:r>
      <w:r w:rsidR="00CD31C3">
        <w:rPr>
          <w:rFonts w:ascii="Palatino Linotype" w:hAnsi="Palatino Linotype"/>
          <w:sz w:val="24"/>
          <w:szCs w:val="24"/>
        </w:rPr>
        <w:t xml:space="preserve"> </w:t>
      </w:r>
      <w:r w:rsidR="00C85BA5">
        <w:rPr>
          <w:rFonts w:ascii="Palatino Linotype" w:hAnsi="Palatino Linotype"/>
          <w:sz w:val="24"/>
          <w:szCs w:val="24"/>
        </w:rPr>
        <w:t xml:space="preserve">Existují důkazy o tom, lidé s duševním onemocněním čelí diskriminaci. Jako důkaz poslouží výzkumy </w:t>
      </w:r>
      <w:r w:rsidR="0083222F">
        <w:rPr>
          <w:rFonts w:ascii="Palatino Linotype" w:hAnsi="Palatino Linotype"/>
          <w:sz w:val="24"/>
          <w:szCs w:val="24"/>
        </w:rPr>
        <w:t xml:space="preserve">v této oblasti. V rámci rozsáhlého výzkumu v USA </w:t>
      </w:r>
      <w:r w:rsidR="00D30A5F">
        <w:rPr>
          <w:rFonts w:ascii="Palatino Linotype" w:hAnsi="Palatino Linotype"/>
          <w:sz w:val="24"/>
          <w:szCs w:val="24"/>
        </w:rPr>
        <w:t xml:space="preserve">(v osmi státech) na kterém se podílelo </w:t>
      </w:r>
      <w:r w:rsidR="000469DE">
        <w:rPr>
          <w:rFonts w:ascii="Palatino Linotype" w:hAnsi="Palatino Linotype"/>
          <w:sz w:val="24"/>
          <w:szCs w:val="24"/>
        </w:rPr>
        <w:t>téměř 2000 uživatelů služeb</w:t>
      </w:r>
      <w:r w:rsidR="00104402">
        <w:rPr>
          <w:rFonts w:ascii="Palatino Linotype" w:hAnsi="Palatino Linotype"/>
          <w:sz w:val="24"/>
          <w:szCs w:val="24"/>
        </w:rPr>
        <w:t xml:space="preserve">, kteří trpěli závažnou duševní nemocí, </w:t>
      </w:r>
      <w:r w:rsidR="000F619E">
        <w:rPr>
          <w:rFonts w:ascii="Palatino Linotype" w:hAnsi="Palatino Linotype"/>
          <w:sz w:val="24"/>
          <w:szCs w:val="24"/>
        </w:rPr>
        <w:t xml:space="preserve">byli respondenti dotazováni na své zkušenosti s diskriminací. </w:t>
      </w:r>
      <w:r w:rsidR="006B28F5">
        <w:rPr>
          <w:rFonts w:ascii="Palatino Linotype" w:hAnsi="Palatino Linotype"/>
          <w:sz w:val="24"/>
          <w:szCs w:val="24"/>
        </w:rPr>
        <w:t xml:space="preserve">Téměř čtvrtina (22 procent) uvedla, že </w:t>
      </w:r>
      <w:r w:rsidR="00CE6F37">
        <w:rPr>
          <w:rFonts w:ascii="Palatino Linotype" w:hAnsi="Palatino Linotype"/>
          <w:sz w:val="24"/>
          <w:szCs w:val="24"/>
        </w:rPr>
        <w:t xml:space="preserve">v minulosti domov vůbec neměli, </w:t>
      </w:r>
      <w:r w:rsidR="00651260">
        <w:rPr>
          <w:rFonts w:ascii="Palatino Linotype" w:hAnsi="Palatino Linotype"/>
          <w:sz w:val="24"/>
          <w:szCs w:val="24"/>
        </w:rPr>
        <w:t>dalších 32 procent uvedlo, že diskriminaci týkající se bydlení zažilo</w:t>
      </w:r>
      <w:r w:rsidR="00E71746">
        <w:rPr>
          <w:rFonts w:ascii="Palatino Linotype" w:hAnsi="Palatino Linotype"/>
          <w:sz w:val="24"/>
          <w:szCs w:val="24"/>
        </w:rPr>
        <w:t xml:space="preserve"> (Thornicroft, 2011). </w:t>
      </w:r>
    </w:p>
    <w:p w14:paraId="54CA269F" w14:textId="25454F7A" w:rsidR="003973B6" w:rsidRDefault="00D775C6" w:rsidP="001946AA">
      <w:pPr>
        <w:spacing w:line="360" w:lineRule="auto"/>
        <w:jc w:val="both"/>
        <w:rPr>
          <w:rFonts w:ascii="Palatino Linotype" w:hAnsi="Palatino Linotype"/>
          <w:sz w:val="24"/>
          <w:szCs w:val="24"/>
        </w:rPr>
      </w:pPr>
      <w:r>
        <w:rPr>
          <w:rFonts w:ascii="Palatino Linotype" w:hAnsi="Palatino Linotype"/>
          <w:sz w:val="24"/>
          <w:szCs w:val="24"/>
        </w:rPr>
        <w:t xml:space="preserve">V díle Ociskové a Praška </w:t>
      </w:r>
      <w:r w:rsidR="006626CE">
        <w:rPr>
          <w:rFonts w:ascii="Palatino Linotype" w:hAnsi="Palatino Linotype"/>
          <w:sz w:val="24"/>
          <w:szCs w:val="24"/>
        </w:rPr>
        <w:t xml:space="preserve">(2015, s. 42) </w:t>
      </w:r>
      <w:r>
        <w:rPr>
          <w:rFonts w:ascii="Palatino Linotype" w:hAnsi="Palatino Linotype"/>
          <w:sz w:val="24"/>
          <w:szCs w:val="24"/>
        </w:rPr>
        <w:t xml:space="preserve">se uvádí že </w:t>
      </w:r>
      <w:r>
        <w:rPr>
          <w:rFonts w:ascii="Palatino Linotype" w:hAnsi="Palatino Linotype"/>
          <w:i/>
          <w:iCs/>
          <w:sz w:val="24"/>
          <w:szCs w:val="24"/>
        </w:rPr>
        <w:t>„</w:t>
      </w:r>
      <w:r w:rsidR="006C6B13">
        <w:rPr>
          <w:rFonts w:ascii="Palatino Linotype" w:hAnsi="Palatino Linotype"/>
          <w:i/>
          <w:iCs/>
          <w:sz w:val="24"/>
          <w:szCs w:val="24"/>
        </w:rPr>
        <w:t xml:space="preserve">v případě osob trpících psychickou poruchou </w:t>
      </w:r>
      <w:r w:rsidR="00FC2C0E">
        <w:rPr>
          <w:rFonts w:ascii="Palatino Linotype" w:hAnsi="Palatino Linotype"/>
          <w:i/>
          <w:iCs/>
          <w:sz w:val="24"/>
          <w:szCs w:val="24"/>
        </w:rPr>
        <w:t>jsou jednou z hlavních příčin bezdomovectví konflikty v</w:t>
      </w:r>
      <w:r w:rsidR="00870723">
        <w:rPr>
          <w:rFonts w:ascii="Palatino Linotype" w:hAnsi="Palatino Linotype"/>
          <w:i/>
          <w:iCs/>
          <w:sz w:val="24"/>
          <w:szCs w:val="24"/>
        </w:rPr>
        <w:t> </w:t>
      </w:r>
      <w:r w:rsidR="00FC2C0E">
        <w:rPr>
          <w:rFonts w:ascii="Palatino Linotype" w:hAnsi="Palatino Linotype"/>
          <w:i/>
          <w:iCs/>
          <w:sz w:val="24"/>
          <w:szCs w:val="24"/>
        </w:rPr>
        <w:t>rodině</w:t>
      </w:r>
      <w:r w:rsidR="00870723">
        <w:rPr>
          <w:rFonts w:ascii="Palatino Linotype" w:hAnsi="Palatino Linotype"/>
          <w:i/>
          <w:iCs/>
          <w:sz w:val="24"/>
          <w:szCs w:val="24"/>
        </w:rPr>
        <w:t xml:space="preserve">, kdy dochází k tomu, že nemocný je nucen odejít z domu </w:t>
      </w:r>
      <w:r w:rsidR="00971C55">
        <w:rPr>
          <w:rFonts w:ascii="Palatino Linotype" w:hAnsi="Palatino Linotype"/>
          <w:i/>
          <w:iCs/>
          <w:sz w:val="24"/>
          <w:szCs w:val="24"/>
        </w:rPr>
        <w:t>či odejde ze své vůle“</w:t>
      </w:r>
      <w:r w:rsidR="00137786">
        <w:rPr>
          <w:rFonts w:ascii="Palatino Linotype" w:hAnsi="Palatino Linotype"/>
          <w:sz w:val="24"/>
          <w:szCs w:val="24"/>
        </w:rPr>
        <w:t xml:space="preserve">. </w:t>
      </w:r>
    </w:p>
    <w:p w14:paraId="5DCD4D05" w14:textId="77777777" w:rsidR="0006525D" w:rsidRDefault="0006525D" w:rsidP="001946AA">
      <w:pPr>
        <w:spacing w:line="360" w:lineRule="auto"/>
        <w:jc w:val="both"/>
        <w:rPr>
          <w:rFonts w:ascii="Palatino Linotype" w:hAnsi="Palatino Linotype"/>
          <w:b/>
          <w:bCs/>
          <w:sz w:val="28"/>
          <w:szCs w:val="28"/>
        </w:rPr>
      </w:pPr>
    </w:p>
    <w:p w14:paraId="7F0EC8BE" w14:textId="27AC088B" w:rsidR="00155E4E" w:rsidRPr="0006525D" w:rsidRDefault="00745F88" w:rsidP="00533AE6">
      <w:pPr>
        <w:pStyle w:val="Nadpis3"/>
      </w:pPr>
      <w:bookmarkStart w:id="29" w:name="_Toc129374431"/>
      <w:r>
        <w:lastRenderedPageBreak/>
        <w:t>2.6</w:t>
      </w:r>
      <w:r w:rsidR="0006525D" w:rsidRPr="0006525D">
        <w:t xml:space="preserve"> Diskriminace a zaměstnání</w:t>
      </w:r>
      <w:bookmarkEnd w:id="29"/>
      <w:r w:rsidR="00F94680">
        <w:br/>
      </w:r>
    </w:p>
    <w:p w14:paraId="050632F3" w14:textId="5D019D7F" w:rsidR="00E71746" w:rsidRDefault="000B64D8" w:rsidP="001946AA">
      <w:pPr>
        <w:spacing w:line="360" w:lineRule="auto"/>
        <w:jc w:val="both"/>
        <w:rPr>
          <w:rFonts w:ascii="Palatino Linotype" w:hAnsi="Palatino Linotype"/>
          <w:sz w:val="24"/>
          <w:szCs w:val="24"/>
        </w:rPr>
      </w:pPr>
      <w:r>
        <w:rPr>
          <w:rFonts w:ascii="Palatino Linotype" w:hAnsi="Palatino Linotype"/>
          <w:sz w:val="24"/>
          <w:szCs w:val="24"/>
        </w:rPr>
        <w:t xml:space="preserve">Dle údajů WHO duševní poruchy patří mezi </w:t>
      </w:r>
      <w:r w:rsidR="009D297E">
        <w:rPr>
          <w:rFonts w:ascii="Palatino Linotype" w:hAnsi="Palatino Linotype"/>
          <w:sz w:val="24"/>
          <w:szCs w:val="24"/>
        </w:rPr>
        <w:t>nejčastější příčiny pracovní neschopnosti</w:t>
      </w:r>
      <w:r w:rsidR="00FA54C3">
        <w:rPr>
          <w:rFonts w:ascii="Palatino Linotype" w:hAnsi="Palatino Linotype"/>
          <w:sz w:val="24"/>
          <w:szCs w:val="24"/>
        </w:rPr>
        <w:t xml:space="preserve">. Vyskytují se v produktivním věku </w:t>
      </w:r>
      <w:r w:rsidR="00E91F8F">
        <w:rPr>
          <w:rFonts w:ascii="Palatino Linotype" w:hAnsi="Palatino Linotype"/>
          <w:sz w:val="24"/>
          <w:szCs w:val="24"/>
        </w:rPr>
        <w:t>a vedou k dlouhodobým hospitalizacím</w:t>
      </w:r>
      <w:r w:rsidR="00C802FC">
        <w:rPr>
          <w:rFonts w:ascii="Palatino Linotype" w:hAnsi="Palatino Linotype"/>
          <w:sz w:val="24"/>
          <w:szCs w:val="24"/>
        </w:rPr>
        <w:t>, pracovním neschopnostem</w:t>
      </w:r>
      <w:r w:rsidR="002F05F5">
        <w:rPr>
          <w:rFonts w:ascii="Palatino Linotype" w:hAnsi="Palatino Linotype"/>
          <w:sz w:val="24"/>
          <w:szCs w:val="24"/>
        </w:rPr>
        <w:t>, které mohou vést až k přiznání invalidity</w:t>
      </w:r>
      <w:r w:rsidR="00117C9D">
        <w:rPr>
          <w:rFonts w:ascii="Palatino Linotype" w:hAnsi="Palatino Linotype"/>
          <w:sz w:val="24"/>
          <w:szCs w:val="24"/>
        </w:rPr>
        <w:t xml:space="preserve"> </w:t>
      </w:r>
      <w:r w:rsidR="00AC634B">
        <w:rPr>
          <w:rFonts w:ascii="Palatino Linotype" w:hAnsi="Palatino Linotype"/>
          <w:sz w:val="24"/>
          <w:szCs w:val="24"/>
        </w:rPr>
        <w:t>(</w:t>
      </w:r>
      <w:r w:rsidR="001B3588">
        <w:rPr>
          <w:rFonts w:ascii="Palatino Linotype" w:hAnsi="Palatino Linotype"/>
          <w:sz w:val="24"/>
          <w:szCs w:val="24"/>
        </w:rPr>
        <w:t xml:space="preserve">Malá, Pavlovský, 2002). </w:t>
      </w:r>
    </w:p>
    <w:p w14:paraId="0E8610CD" w14:textId="46A61609" w:rsidR="00F94EA4" w:rsidRDefault="0007310B" w:rsidP="001946AA">
      <w:pPr>
        <w:spacing w:line="360" w:lineRule="auto"/>
        <w:jc w:val="both"/>
        <w:rPr>
          <w:rFonts w:ascii="Palatino Linotype" w:hAnsi="Palatino Linotype"/>
          <w:sz w:val="24"/>
          <w:szCs w:val="24"/>
        </w:rPr>
      </w:pPr>
      <w:r>
        <w:rPr>
          <w:rFonts w:ascii="Palatino Linotype" w:hAnsi="Palatino Linotype"/>
          <w:sz w:val="24"/>
          <w:szCs w:val="24"/>
        </w:rPr>
        <w:t>O významu práce pro lidi s duševním onemocněním hovoří ve svém díle Thornicroft</w:t>
      </w:r>
      <w:r w:rsidR="006B1E8A">
        <w:rPr>
          <w:rFonts w:ascii="Palatino Linotype" w:hAnsi="Palatino Linotype"/>
          <w:sz w:val="24"/>
          <w:szCs w:val="24"/>
        </w:rPr>
        <w:t xml:space="preserve"> (2011</w:t>
      </w:r>
      <w:r w:rsidR="006626CE">
        <w:rPr>
          <w:rFonts w:ascii="Palatino Linotype" w:hAnsi="Palatino Linotype"/>
          <w:sz w:val="24"/>
          <w:szCs w:val="24"/>
        </w:rPr>
        <w:t>, s. 72</w:t>
      </w:r>
      <w:r w:rsidR="006B1E8A">
        <w:rPr>
          <w:rFonts w:ascii="Palatino Linotype" w:hAnsi="Palatino Linotype"/>
          <w:sz w:val="24"/>
          <w:szCs w:val="24"/>
        </w:rPr>
        <w:t>)</w:t>
      </w:r>
      <w:r w:rsidR="007530AE">
        <w:rPr>
          <w:rFonts w:ascii="Palatino Linotype" w:hAnsi="Palatino Linotype"/>
          <w:sz w:val="24"/>
          <w:szCs w:val="24"/>
        </w:rPr>
        <w:t xml:space="preserve">, kde uvádí, </w:t>
      </w:r>
      <w:r w:rsidR="00E104F8">
        <w:rPr>
          <w:rFonts w:ascii="Palatino Linotype" w:hAnsi="Palatino Linotype"/>
          <w:sz w:val="24"/>
          <w:szCs w:val="24"/>
        </w:rPr>
        <w:t>že „</w:t>
      </w:r>
      <w:r w:rsidR="009F02EB">
        <w:rPr>
          <w:rFonts w:ascii="Palatino Linotype" w:hAnsi="Palatino Linotype"/>
          <w:i/>
          <w:iCs/>
          <w:sz w:val="24"/>
          <w:szCs w:val="24"/>
        </w:rPr>
        <w:t>práce může dobré duševní zdraví podporovat v různých směrech</w:t>
      </w:r>
      <w:r w:rsidR="00D02929">
        <w:rPr>
          <w:rFonts w:ascii="Palatino Linotype" w:hAnsi="Palatino Linotype"/>
          <w:i/>
          <w:iCs/>
          <w:sz w:val="24"/>
          <w:szCs w:val="24"/>
        </w:rPr>
        <w:t xml:space="preserve">: nabízí příležitosti k ověření a využívání </w:t>
      </w:r>
      <w:r w:rsidR="00F93AF0">
        <w:rPr>
          <w:rFonts w:ascii="Palatino Linotype" w:hAnsi="Palatino Linotype"/>
          <w:i/>
          <w:iCs/>
          <w:sz w:val="24"/>
          <w:szCs w:val="24"/>
        </w:rPr>
        <w:t xml:space="preserve">dovedností, je zdrojem cílů generovaných vnějšími silami, </w:t>
      </w:r>
      <w:r w:rsidR="008D3298">
        <w:rPr>
          <w:rFonts w:ascii="Palatino Linotype" w:hAnsi="Palatino Linotype"/>
          <w:i/>
          <w:iCs/>
          <w:sz w:val="24"/>
          <w:szCs w:val="24"/>
        </w:rPr>
        <w:t>nabízí pestrost</w:t>
      </w:r>
      <w:r w:rsidR="00946220">
        <w:rPr>
          <w:rFonts w:ascii="Palatino Linotype" w:hAnsi="Palatino Linotype"/>
          <w:i/>
          <w:iCs/>
          <w:sz w:val="24"/>
          <w:szCs w:val="24"/>
        </w:rPr>
        <w:t>, přehledné prostředí, peníze</w:t>
      </w:r>
      <w:r w:rsidR="007E6642">
        <w:rPr>
          <w:rFonts w:ascii="Palatino Linotype" w:hAnsi="Palatino Linotype"/>
          <w:i/>
          <w:iCs/>
          <w:sz w:val="24"/>
          <w:szCs w:val="24"/>
        </w:rPr>
        <w:t>,</w:t>
      </w:r>
      <w:r w:rsidR="00125ADF">
        <w:rPr>
          <w:rFonts w:ascii="Palatino Linotype" w:hAnsi="Palatino Linotype"/>
          <w:i/>
          <w:iCs/>
          <w:sz w:val="24"/>
          <w:szCs w:val="24"/>
        </w:rPr>
        <w:t xml:space="preserve"> fyzickou bezpečnost, meziosobní kontakty</w:t>
      </w:r>
      <w:r w:rsidR="007E6642">
        <w:rPr>
          <w:rFonts w:ascii="Palatino Linotype" w:hAnsi="Palatino Linotype"/>
          <w:i/>
          <w:iCs/>
          <w:sz w:val="24"/>
          <w:szCs w:val="24"/>
        </w:rPr>
        <w:t xml:space="preserve"> </w:t>
      </w:r>
      <w:r w:rsidR="00AD241F">
        <w:rPr>
          <w:rFonts w:ascii="Palatino Linotype" w:hAnsi="Palatino Linotype"/>
          <w:i/>
          <w:iCs/>
          <w:sz w:val="24"/>
          <w:szCs w:val="24"/>
        </w:rPr>
        <w:t>a v neposlední řadě</w:t>
      </w:r>
      <w:r w:rsidR="00CA23BF">
        <w:rPr>
          <w:rFonts w:ascii="Palatino Linotype" w:hAnsi="Palatino Linotype"/>
          <w:i/>
          <w:iCs/>
          <w:sz w:val="24"/>
          <w:szCs w:val="24"/>
        </w:rPr>
        <w:t xml:space="preserve"> oceňovanou</w:t>
      </w:r>
      <w:r w:rsidR="0051400F">
        <w:rPr>
          <w:rFonts w:ascii="Palatino Linotype" w:hAnsi="Palatino Linotype"/>
          <w:i/>
          <w:iCs/>
          <w:sz w:val="24"/>
          <w:szCs w:val="24"/>
        </w:rPr>
        <w:t xml:space="preserve"> </w:t>
      </w:r>
      <w:r w:rsidR="00CA23BF">
        <w:rPr>
          <w:rFonts w:ascii="Palatino Linotype" w:hAnsi="Palatino Linotype"/>
          <w:i/>
          <w:iCs/>
          <w:sz w:val="24"/>
          <w:szCs w:val="24"/>
        </w:rPr>
        <w:t xml:space="preserve"> </w:t>
      </w:r>
      <w:r w:rsidR="00AD241F">
        <w:rPr>
          <w:rFonts w:ascii="Palatino Linotype" w:hAnsi="Palatino Linotype"/>
          <w:i/>
          <w:iCs/>
          <w:sz w:val="24"/>
          <w:szCs w:val="24"/>
        </w:rPr>
        <w:t xml:space="preserve"> </w:t>
      </w:r>
      <w:r w:rsidR="00CA23BF">
        <w:rPr>
          <w:rFonts w:ascii="Palatino Linotype" w:hAnsi="Palatino Linotype"/>
          <w:i/>
          <w:iCs/>
          <w:sz w:val="24"/>
          <w:szCs w:val="24"/>
        </w:rPr>
        <w:t>sociální pozici“</w:t>
      </w:r>
      <w:r w:rsidR="0051400F">
        <w:rPr>
          <w:rFonts w:ascii="Palatino Linotype" w:hAnsi="Palatino Linotype"/>
          <w:sz w:val="24"/>
          <w:szCs w:val="24"/>
        </w:rPr>
        <w:t xml:space="preserve">. </w:t>
      </w:r>
    </w:p>
    <w:p w14:paraId="57F5F020" w14:textId="434471B9" w:rsidR="00B16305" w:rsidRDefault="00DA174C" w:rsidP="00B16305">
      <w:pPr>
        <w:spacing w:line="360" w:lineRule="auto"/>
        <w:jc w:val="both"/>
        <w:rPr>
          <w:rFonts w:ascii="Palatino Linotype" w:hAnsi="Palatino Linotype"/>
          <w:sz w:val="24"/>
          <w:szCs w:val="24"/>
        </w:rPr>
      </w:pPr>
      <w:r>
        <w:rPr>
          <w:rFonts w:ascii="Palatino Linotype" w:hAnsi="Palatino Linotype"/>
          <w:sz w:val="24"/>
          <w:szCs w:val="24"/>
        </w:rPr>
        <w:t>Při hledání zaměstnáni</w:t>
      </w:r>
      <w:r w:rsidR="00E104F8">
        <w:rPr>
          <w:rFonts w:ascii="Palatino Linotype" w:hAnsi="Palatino Linotype"/>
          <w:sz w:val="24"/>
          <w:szCs w:val="24"/>
        </w:rPr>
        <w:t xml:space="preserve"> řeší</w:t>
      </w:r>
      <w:r>
        <w:rPr>
          <w:rFonts w:ascii="Palatino Linotype" w:hAnsi="Palatino Linotype"/>
          <w:sz w:val="24"/>
          <w:szCs w:val="24"/>
        </w:rPr>
        <w:t xml:space="preserve"> lidé </w:t>
      </w:r>
      <w:r w:rsidR="001B335D">
        <w:rPr>
          <w:rFonts w:ascii="Palatino Linotype" w:hAnsi="Palatino Linotype"/>
          <w:sz w:val="24"/>
          <w:szCs w:val="24"/>
        </w:rPr>
        <w:t>s psychiatrickou léčbou v</w:t>
      </w:r>
      <w:r w:rsidR="009B0586">
        <w:rPr>
          <w:rFonts w:ascii="Palatino Linotype" w:hAnsi="Palatino Linotype"/>
          <w:sz w:val="24"/>
          <w:szCs w:val="24"/>
        </w:rPr>
        <w:t> </w:t>
      </w:r>
      <w:r w:rsidR="001B335D">
        <w:rPr>
          <w:rFonts w:ascii="Palatino Linotype" w:hAnsi="Palatino Linotype"/>
          <w:sz w:val="24"/>
          <w:szCs w:val="24"/>
        </w:rPr>
        <w:t>anamnéze</w:t>
      </w:r>
      <w:r w:rsidR="009B0586">
        <w:rPr>
          <w:rFonts w:ascii="Palatino Linotype" w:hAnsi="Palatino Linotype"/>
          <w:sz w:val="24"/>
          <w:szCs w:val="24"/>
        </w:rPr>
        <w:t xml:space="preserve"> </w:t>
      </w:r>
      <w:r w:rsidR="00E104F8">
        <w:rPr>
          <w:rFonts w:ascii="Palatino Linotype" w:hAnsi="Palatino Linotype"/>
          <w:sz w:val="24"/>
          <w:szCs w:val="24"/>
        </w:rPr>
        <w:t>zásadní otázku</w:t>
      </w:r>
      <w:r w:rsidR="001B335D">
        <w:rPr>
          <w:rFonts w:ascii="Palatino Linotype" w:hAnsi="Palatino Linotype"/>
          <w:sz w:val="24"/>
          <w:szCs w:val="24"/>
        </w:rPr>
        <w:t xml:space="preserve">. </w:t>
      </w:r>
      <w:r w:rsidR="00822976">
        <w:rPr>
          <w:rFonts w:ascii="Palatino Linotype" w:hAnsi="Palatino Linotype"/>
          <w:sz w:val="24"/>
          <w:szCs w:val="24"/>
        </w:rPr>
        <w:t>Sdělit</w:t>
      </w:r>
      <w:r w:rsidR="00FF7B8B">
        <w:rPr>
          <w:rFonts w:ascii="Palatino Linotype" w:hAnsi="Palatino Linotype"/>
          <w:sz w:val="24"/>
          <w:szCs w:val="24"/>
        </w:rPr>
        <w:t xml:space="preserve"> o sobě pravdu nebo raději tuto skutečnost zatajit? </w:t>
      </w:r>
      <w:r w:rsidR="00C46E36">
        <w:rPr>
          <w:rFonts w:ascii="Palatino Linotype" w:hAnsi="Palatino Linotype"/>
          <w:sz w:val="24"/>
          <w:szCs w:val="24"/>
        </w:rPr>
        <w:t>Jak uvádí Thornic</w:t>
      </w:r>
      <w:r w:rsidR="00824F81">
        <w:rPr>
          <w:rFonts w:ascii="Palatino Linotype" w:hAnsi="Palatino Linotype"/>
          <w:sz w:val="24"/>
          <w:szCs w:val="24"/>
        </w:rPr>
        <w:t xml:space="preserve">roft (2011) toto dilema nemá snadné řešení. </w:t>
      </w:r>
      <w:r w:rsidR="001B335D">
        <w:rPr>
          <w:rFonts w:ascii="Palatino Linotype" w:hAnsi="Palatino Linotype"/>
          <w:sz w:val="24"/>
          <w:szCs w:val="24"/>
        </w:rPr>
        <w:t xml:space="preserve"> </w:t>
      </w:r>
      <w:r w:rsidR="00F542C1">
        <w:rPr>
          <w:rFonts w:ascii="Palatino Linotype" w:hAnsi="Palatino Linotype"/>
          <w:sz w:val="24"/>
          <w:szCs w:val="24"/>
        </w:rPr>
        <w:t>Sdělí</w:t>
      </w:r>
      <w:r w:rsidR="00F87A71">
        <w:rPr>
          <w:rFonts w:ascii="Palatino Linotype" w:hAnsi="Palatino Linotype"/>
          <w:sz w:val="24"/>
          <w:szCs w:val="24"/>
        </w:rPr>
        <w:t xml:space="preserve">-li tento jedinec pravdu, vystavuje se situaci, že nebude přijat. </w:t>
      </w:r>
      <w:r w:rsidR="00A2720B">
        <w:rPr>
          <w:rFonts w:ascii="Palatino Linotype" w:hAnsi="Palatino Linotype"/>
          <w:sz w:val="24"/>
          <w:szCs w:val="24"/>
        </w:rPr>
        <w:t xml:space="preserve">Neuvede-li tuto skutečnost nemůže žádat o změnu pracovní náplně </w:t>
      </w:r>
      <w:r w:rsidR="00836F1D">
        <w:rPr>
          <w:rFonts w:ascii="Palatino Linotype" w:hAnsi="Palatino Linotype"/>
          <w:sz w:val="24"/>
          <w:szCs w:val="24"/>
        </w:rPr>
        <w:t>tak, aby vše zvládl. Stejným problémem se zabýv</w:t>
      </w:r>
      <w:r w:rsidR="00423B6F">
        <w:rPr>
          <w:rFonts w:ascii="Palatino Linotype" w:hAnsi="Palatino Linotype"/>
          <w:sz w:val="24"/>
          <w:szCs w:val="24"/>
        </w:rPr>
        <w:t>ají</w:t>
      </w:r>
      <w:r w:rsidR="00836F1D">
        <w:rPr>
          <w:rFonts w:ascii="Palatino Linotype" w:hAnsi="Palatino Linotype"/>
          <w:sz w:val="24"/>
          <w:szCs w:val="24"/>
        </w:rPr>
        <w:t xml:space="preserve"> také </w:t>
      </w:r>
      <w:r w:rsidR="00B40E3E">
        <w:rPr>
          <w:rFonts w:ascii="Palatino Linotype" w:hAnsi="Palatino Linotype"/>
          <w:sz w:val="24"/>
          <w:szCs w:val="24"/>
        </w:rPr>
        <w:t>Maloušková</w:t>
      </w:r>
      <w:r w:rsidR="00836F1D">
        <w:rPr>
          <w:rFonts w:ascii="Palatino Linotype" w:hAnsi="Palatino Linotype"/>
          <w:sz w:val="24"/>
          <w:szCs w:val="24"/>
        </w:rPr>
        <w:t xml:space="preserve"> a </w:t>
      </w:r>
      <w:r w:rsidR="00B40E3E">
        <w:rPr>
          <w:rFonts w:ascii="Palatino Linotype" w:hAnsi="Palatino Linotype"/>
          <w:sz w:val="24"/>
          <w:szCs w:val="24"/>
        </w:rPr>
        <w:t>Fafejta</w:t>
      </w:r>
      <w:r w:rsidR="001E5551">
        <w:rPr>
          <w:rFonts w:ascii="Palatino Linotype" w:hAnsi="Palatino Linotype"/>
          <w:sz w:val="24"/>
          <w:szCs w:val="24"/>
        </w:rPr>
        <w:t xml:space="preserve"> (2021</w:t>
      </w:r>
      <w:r w:rsidR="00ED5F55">
        <w:rPr>
          <w:rFonts w:ascii="Palatino Linotype" w:hAnsi="Palatino Linotype"/>
          <w:sz w:val="24"/>
          <w:szCs w:val="24"/>
        </w:rPr>
        <w:t>, s. 85</w:t>
      </w:r>
      <w:r w:rsidR="001E5551">
        <w:rPr>
          <w:rFonts w:ascii="Palatino Linotype" w:hAnsi="Palatino Linotype"/>
          <w:sz w:val="24"/>
          <w:szCs w:val="24"/>
        </w:rPr>
        <w:t>)</w:t>
      </w:r>
      <w:r w:rsidR="00E104F8">
        <w:rPr>
          <w:rFonts w:ascii="Palatino Linotype" w:hAnsi="Palatino Linotype"/>
          <w:sz w:val="24"/>
          <w:szCs w:val="24"/>
        </w:rPr>
        <w:t>,</w:t>
      </w:r>
      <w:r w:rsidR="00ED5F55">
        <w:rPr>
          <w:rFonts w:ascii="Palatino Linotype" w:hAnsi="Palatino Linotype"/>
          <w:sz w:val="24"/>
          <w:szCs w:val="24"/>
        </w:rPr>
        <w:t xml:space="preserve"> když</w:t>
      </w:r>
      <w:r w:rsidR="005D7C0D">
        <w:rPr>
          <w:rFonts w:ascii="Palatino Linotype" w:hAnsi="Palatino Linotype"/>
          <w:sz w:val="24"/>
          <w:szCs w:val="24"/>
        </w:rPr>
        <w:t xml:space="preserve"> ve svém výzkumu uvádějí odpověď dotazovan</w:t>
      </w:r>
      <w:r w:rsidR="003E7260">
        <w:rPr>
          <w:rFonts w:ascii="Palatino Linotype" w:hAnsi="Palatino Linotype"/>
          <w:sz w:val="24"/>
          <w:szCs w:val="24"/>
        </w:rPr>
        <w:t>ých</w:t>
      </w:r>
      <w:r w:rsidR="00E104F8">
        <w:rPr>
          <w:rFonts w:ascii="Palatino Linotype" w:hAnsi="Palatino Linotype"/>
          <w:sz w:val="24"/>
          <w:szCs w:val="24"/>
        </w:rPr>
        <w:t>:</w:t>
      </w:r>
      <w:r w:rsidR="005D7C0D">
        <w:rPr>
          <w:rFonts w:ascii="Palatino Linotype" w:hAnsi="Palatino Linotype"/>
          <w:sz w:val="24"/>
          <w:szCs w:val="24"/>
        </w:rPr>
        <w:t xml:space="preserve"> „</w:t>
      </w:r>
      <w:r w:rsidR="0095081B" w:rsidRPr="00ED5F55">
        <w:rPr>
          <w:rFonts w:ascii="Palatino Linotype" w:hAnsi="Palatino Linotype"/>
          <w:i/>
          <w:iCs/>
          <w:sz w:val="24"/>
          <w:szCs w:val="24"/>
        </w:rPr>
        <w:t>svou nemoc před svými zaměstnavateli zatajili, aby se vyhnuli propuštění nebo odmítnutí</w:t>
      </w:r>
      <w:r w:rsidR="00860045" w:rsidRPr="00ED5F55">
        <w:rPr>
          <w:rFonts w:ascii="Palatino Linotype" w:hAnsi="Palatino Linotype"/>
          <w:i/>
          <w:iCs/>
          <w:sz w:val="24"/>
          <w:szCs w:val="24"/>
        </w:rPr>
        <w:t>“</w:t>
      </w:r>
      <w:r w:rsidR="00B16305" w:rsidRPr="00B16305">
        <w:rPr>
          <w:rFonts w:ascii="Palatino Linotype" w:hAnsi="Palatino Linotype"/>
          <w:sz w:val="24"/>
          <w:szCs w:val="24"/>
        </w:rPr>
        <w:t>.</w:t>
      </w:r>
    </w:p>
    <w:p w14:paraId="54200543" w14:textId="375D6AD3" w:rsidR="002F0326" w:rsidRDefault="00196D66" w:rsidP="00B16305">
      <w:pPr>
        <w:spacing w:line="360" w:lineRule="auto"/>
        <w:jc w:val="both"/>
        <w:rPr>
          <w:rFonts w:ascii="Palatino Linotype" w:hAnsi="Palatino Linotype"/>
          <w:sz w:val="24"/>
          <w:szCs w:val="24"/>
        </w:rPr>
      </w:pPr>
      <w:r>
        <w:rPr>
          <w:rFonts w:ascii="Palatino Linotype" w:hAnsi="Palatino Linotype"/>
          <w:sz w:val="24"/>
          <w:szCs w:val="24"/>
        </w:rPr>
        <w:t>Jedinci s</w:t>
      </w:r>
      <w:r w:rsidR="003F7A79">
        <w:rPr>
          <w:rFonts w:ascii="Palatino Linotype" w:hAnsi="Palatino Linotype"/>
          <w:sz w:val="24"/>
          <w:szCs w:val="24"/>
        </w:rPr>
        <w:t> psychiatrickou léčbou v anamnéze „</w:t>
      </w:r>
      <w:r w:rsidR="0009736E">
        <w:rPr>
          <w:rFonts w:ascii="Palatino Linotype" w:hAnsi="Palatino Linotype"/>
          <w:i/>
          <w:iCs/>
          <w:sz w:val="24"/>
          <w:szCs w:val="24"/>
        </w:rPr>
        <w:t>bývají méně výkonní, ztratili své pracovní návyky</w:t>
      </w:r>
      <w:r w:rsidR="0045379C">
        <w:rPr>
          <w:rFonts w:ascii="Palatino Linotype" w:hAnsi="Palatino Linotype"/>
          <w:i/>
          <w:iCs/>
          <w:sz w:val="24"/>
          <w:szCs w:val="24"/>
        </w:rPr>
        <w:t xml:space="preserve"> a jsou hůře adaptabilní. Přechod do </w:t>
      </w:r>
      <w:r w:rsidR="00220202">
        <w:rPr>
          <w:rFonts w:ascii="Palatino Linotype" w:hAnsi="Palatino Linotype"/>
          <w:i/>
          <w:iCs/>
          <w:sz w:val="24"/>
          <w:szCs w:val="24"/>
        </w:rPr>
        <w:t xml:space="preserve">plného </w:t>
      </w:r>
      <w:r w:rsidR="0045379C">
        <w:rPr>
          <w:rFonts w:ascii="Palatino Linotype" w:hAnsi="Palatino Linotype"/>
          <w:i/>
          <w:iCs/>
          <w:sz w:val="24"/>
          <w:szCs w:val="24"/>
        </w:rPr>
        <w:t>invalidního důchodu</w:t>
      </w:r>
      <w:r w:rsidR="00220202">
        <w:rPr>
          <w:rFonts w:ascii="Palatino Linotype" w:hAnsi="Palatino Linotype"/>
          <w:i/>
          <w:iCs/>
          <w:sz w:val="24"/>
          <w:szCs w:val="24"/>
        </w:rPr>
        <w:t xml:space="preserve"> </w:t>
      </w:r>
      <w:r w:rsidR="00AA220E">
        <w:rPr>
          <w:rFonts w:ascii="Palatino Linotype" w:hAnsi="Palatino Linotype"/>
          <w:i/>
          <w:iCs/>
          <w:sz w:val="24"/>
          <w:szCs w:val="24"/>
        </w:rPr>
        <w:t xml:space="preserve">znamená pro mnohé pacienty také značnou zátěž, protože </w:t>
      </w:r>
      <w:r w:rsidR="005A3A73">
        <w:rPr>
          <w:rFonts w:ascii="Palatino Linotype" w:hAnsi="Palatino Linotype"/>
          <w:i/>
          <w:iCs/>
          <w:sz w:val="24"/>
          <w:szCs w:val="24"/>
        </w:rPr>
        <w:t>funguje jako signál potvrzení vlastní nemohoucnosti a neschopnosti</w:t>
      </w:r>
      <w:r w:rsidR="00ED5F55">
        <w:rPr>
          <w:rFonts w:ascii="Palatino Linotype" w:hAnsi="Palatino Linotype"/>
          <w:i/>
          <w:iCs/>
          <w:sz w:val="24"/>
          <w:szCs w:val="24"/>
        </w:rPr>
        <w:t>“</w:t>
      </w:r>
      <w:r w:rsidR="005A3A73">
        <w:rPr>
          <w:rFonts w:ascii="Palatino Linotype" w:hAnsi="Palatino Linotype"/>
          <w:i/>
          <w:iCs/>
          <w:sz w:val="24"/>
          <w:szCs w:val="24"/>
        </w:rPr>
        <w:t xml:space="preserve"> </w:t>
      </w:r>
      <w:r w:rsidR="002F0326">
        <w:rPr>
          <w:rFonts w:ascii="Palatino Linotype" w:hAnsi="Palatino Linotype"/>
          <w:sz w:val="24"/>
          <w:szCs w:val="24"/>
        </w:rPr>
        <w:t xml:space="preserve">(Vágnerová, 1999, s. 175). </w:t>
      </w:r>
    </w:p>
    <w:p w14:paraId="1486458A" w14:textId="77777777" w:rsidR="00F94680" w:rsidRDefault="00F94680" w:rsidP="00B16305">
      <w:pPr>
        <w:spacing w:line="360" w:lineRule="auto"/>
        <w:jc w:val="both"/>
        <w:rPr>
          <w:rFonts w:ascii="Palatino Linotype" w:hAnsi="Palatino Linotype"/>
          <w:sz w:val="24"/>
          <w:szCs w:val="24"/>
        </w:rPr>
      </w:pPr>
    </w:p>
    <w:p w14:paraId="156E0B60" w14:textId="7FE69291" w:rsidR="006C6355" w:rsidRDefault="006C6355" w:rsidP="00533AE6">
      <w:pPr>
        <w:pStyle w:val="Nadpis3"/>
      </w:pPr>
      <w:bookmarkStart w:id="30" w:name="_Toc129374432"/>
      <w:r>
        <w:lastRenderedPageBreak/>
        <w:t xml:space="preserve">2.7 </w:t>
      </w:r>
      <w:r w:rsidRPr="00B1726F">
        <w:t>Boj proti stigmat</w:t>
      </w:r>
      <w:r>
        <w:t>izaci</w:t>
      </w:r>
      <w:r w:rsidRPr="00B1726F">
        <w:t xml:space="preserve"> </w:t>
      </w:r>
      <w:r>
        <w:t>a diskriminaci</w:t>
      </w:r>
      <w:bookmarkEnd w:id="30"/>
    </w:p>
    <w:p w14:paraId="4B91CF4B" w14:textId="77777777" w:rsidR="006C6355" w:rsidRPr="006C6355" w:rsidRDefault="006C6355" w:rsidP="006C6355"/>
    <w:p w14:paraId="52041330" w14:textId="77777777" w:rsidR="006C6355" w:rsidRDefault="006C6355" w:rsidP="006C6355">
      <w:pPr>
        <w:spacing w:line="360" w:lineRule="auto"/>
        <w:jc w:val="both"/>
        <w:rPr>
          <w:rFonts w:ascii="Palatino Linotype" w:hAnsi="Palatino Linotype"/>
          <w:sz w:val="24"/>
          <w:szCs w:val="24"/>
        </w:rPr>
      </w:pPr>
      <w:r>
        <w:rPr>
          <w:rFonts w:ascii="Palatino Linotype" w:hAnsi="Palatino Linotype"/>
          <w:sz w:val="24"/>
          <w:szCs w:val="24"/>
        </w:rPr>
        <w:t>„</w:t>
      </w:r>
      <w:r>
        <w:rPr>
          <w:rFonts w:ascii="Palatino Linotype" w:hAnsi="Palatino Linotype"/>
          <w:i/>
          <w:iCs/>
          <w:sz w:val="24"/>
          <w:szCs w:val="24"/>
        </w:rPr>
        <w:t xml:space="preserve">Stigmatizace pravděpodobně vzniká z pocitů ohrožení a odlišnosti, což souvisí se zakořeněnými stereotypy předávanými výchovou i s udržováním stereotypu médií. Pokud totiž vnímáme skupinu lidí jen podle jejich odlišnosti, zdá se nám být více cizí, a tím pádem nás více ohrožuje“ </w:t>
      </w:r>
      <w:r>
        <w:rPr>
          <w:rFonts w:ascii="Palatino Linotype" w:hAnsi="Palatino Linotype"/>
          <w:sz w:val="24"/>
          <w:szCs w:val="24"/>
        </w:rPr>
        <w:t xml:space="preserve">(Ocisková, Praško, 2015, s. 253). Postoj veřejnosti k lidem, kteří trpí duševním onemocněním je značně zkreslený a zatížený předsudky. Podepsala je na tom média a výchova v rodinách a společnosti. </w:t>
      </w:r>
    </w:p>
    <w:p w14:paraId="01610BE8" w14:textId="63CBEE82" w:rsidR="006C6355" w:rsidRDefault="006C6355" w:rsidP="006C6355">
      <w:pPr>
        <w:spacing w:line="360" w:lineRule="auto"/>
        <w:jc w:val="both"/>
        <w:rPr>
          <w:rFonts w:ascii="Palatino Linotype" w:hAnsi="Palatino Linotype"/>
          <w:sz w:val="24"/>
          <w:szCs w:val="24"/>
        </w:rPr>
      </w:pPr>
      <w:r>
        <w:rPr>
          <w:rFonts w:ascii="Palatino Linotype" w:hAnsi="Palatino Linotype"/>
          <w:sz w:val="24"/>
          <w:szCs w:val="24"/>
        </w:rPr>
        <w:t>Thornicrof</w:t>
      </w:r>
      <w:r w:rsidR="00E104F8">
        <w:rPr>
          <w:rFonts w:ascii="Palatino Linotype" w:hAnsi="Palatino Linotype"/>
          <w:sz w:val="24"/>
          <w:szCs w:val="24"/>
        </w:rPr>
        <w:t>t</w:t>
      </w:r>
      <w:r>
        <w:rPr>
          <w:rFonts w:ascii="Palatino Linotype" w:hAnsi="Palatino Linotype"/>
          <w:sz w:val="24"/>
          <w:szCs w:val="24"/>
        </w:rPr>
        <w:t xml:space="preserve"> (2011</w:t>
      </w:r>
      <w:r w:rsidR="00061E65">
        <w:rPr>
          <w:rFonts w:ascii="Palatino Linotype" w:hAnsi="Palatino Linotype"/>
          <w:sz w:val="24"/>
          <w:szCs w:val="24"/>
        </w:rPr>
        <w:t>, s. 255</w:t>
      </w:r>
      <w:r>
        <w:rPr>
          <w:rFonts w:ascii="Palatino Linotype" w:hAnsi="Palatino Linotype"/>
          <w:sz w:val="24"/>
          <w:szCs w:val="24"/>
        </w:rPr>
        <w:t>)</w:t>
      </w:r>
      <w:r w:rsidR="00E104F8">
        <w:rPr>
          <w:rFonts w:ascii="Palatino Linotype" w:hAnsi="Palatino Linotype"/>
          <w:sz w:val="24"/>
          <w:szCs w:val="24"/>
        </w:rPr>
        <w:t xml:space="preserve"> ve své díle uvádí, že</w:t>
      </w:r>
      <w:r>
        <w:rPr>
          <w:rFonts w:ascii="Palatino Linotype" w:hAnsi="Palatino Linotype"/>
          <w:sz w:val="24"/>
          <w:szCs w:val="24"/>
        </w:rPr>
        <w:t xml:space="preserve"> </w:t>
      </w:r>
      <w:r>
        <w:rPr>
          <w:rFonts w:ascii="Palatino Linotype" w:hAnsi="Palatino Linotype"/>
          <w:i/>
          <w:iCs/>
          <w:sz w:val="24"/>
          <w:szCs w:val="24"/>
        </w:rPr>
        <w:t>„převládající náhled na duševní onemocnění je natolik negativní, že zdravotnický personál si musí být vědom toho, že diagnóza, kterou předkládá, může být vnímána jako nanejvýš nepříjemná“</w:t>
      </w:r>
      <w:r>
        <w:rPr>
          <w:rFonts w:ascii="Palatino Linotype" w:hAnsi="Palatino Linotype"/>
          <w:sz w:val="24"/>
          <w:szCs w:val="24"/>
        </w:rPr>
        <w:t>, dále Thornicroft navrhuje, že „</w:t>
      </w:r>
      <w:r>
        <w:rPr>
          <w:rFonts w:ascii="Palatino Linotype" w:hAnsi="Palatino Linotype"/>
          <w:i/>
          <w:iCs/>
          <w:sz w:val="24"/>
          <w:szCs w:val="24"/>
        </w:rPr>
        <w:t>jedním z úkolů personálu je vypracovat přijatelnější způsoby, jak informace o diagnóze pacientům sdělovat“</w:t>
      </w:r>
      <w:r>
        <w:rPr>
          <w:rFonts w:ascii="Palatino Linotype" w:hAnsi="Palatino Linotype"/>
          <w:sz w:val="24"/>
          <w:szCs w:val="24"/>
        </w:rPr>
        <w:t xml:space="preserve">. </w:t>
      </w:r>
    </w:p>
    <w:p w14:paraId="1F4F4265" w14:textId="27169E86" w:rsidR="006C6355" w:rsidRDefault="006C6355" w:rsidP="006C6355">
      <w:pPr>
        <w:spacing w:line="360" w:lineRule="auto"/>
        <w:jc w:val="both"/>
        <w:rPr>
          <w:rFonts w:ascii="Palatino Linotype" w:hAnsi="Palatino Linotype"/>
          <w:sz w:val="24"/>
          <w:szCs w:val="24"/>
        </w:rPr>
      </w:pPr>
      <w:r>
        <w:rPr>
          <w:rFonts w:ascii="Palatino Linotype" w:hAnsi="Palatino Linotype"/>
          <w:sz w:val="24"/>
          <w:szCs w:val="24"/>
        </w:rPr>
        <w:t>Stigmatizace psychických poruch může být zredukována dle Ociskové a Praška (2015</w:t>
      </w:r>
      <w:r w:rsidR="00061E65">
        <w:rPr>
          <w:rFonts w:ascii="Palatino Linotype" w:hAnsi="Palatino Linotype"/>
          <w:sz w:val="24"/>
          <w:szCs w:val="24"/>
        </w:rPr>
        <w:t>, s. 258</w:t>
      </w:r>
      <w:r>
        <w:rPr>
          <w:rFonts w:ascii="Palatino Linotype" w:hAnsi="Palatino Linotype"/>
          <w:sz w:val="24"/>
          <w:szCs w:val="24"/>
        </w:rPr>
        <w:t>) třemi přístupy: vzděláváním, protestem a kontaktem. Jako nejefektivnější ze všech jmenovaných možností se ukazuje sociální kontakt. „</w:t>
      </w:r>
      <w:r>
        <w:rPr>
          <w:rFonts w:ascii="Palatino Linotype" w:hAnsi="Palatino Linotype"/>
          <w:i/>
          <w:iCs/>
          <w:sz w:val="24"/>
          <w:szCs w:val="24"/>
        </w:rPr>
        <w:t>Kontakt, je založen na předpokladu, že zvýšení</w:t>
      </w:r>
      <w:r w:rsidR="00061E65">
        <w:rPr>
          <w:rFonts w:ascii="Palatino Linotype" w:hAnsi="Palatino Linotype"/>
          <w:sz w:val="24"/>
          <w:szCs w:val="24"/>
        </w:rPr>
        <w:t xml:space="preserve"> </w:t>
      </w:r>
      <w:r>
        <w:rPr>
          <w:rFonts w:ascii="Palatino Linotype" w:hAnsi="Palatino Linotype"/>
          <w:i/>
          <w:iCs/>
          <w:sz w:val="24"/>
          <w:szCs w:val="24"/>
        </w:rPr>
        <w:t>kontaktu mezi veřejností a lidmi s duševní nemocí, kteří jsou schopni o svých potížích mluvit na veřejnosti, vede ke snížení strachu z pacientů a zvýšení soucitu a empatie“</w:t>
      </w:r>
      <w:r w:rsidR="00061E65">
        <w:rPr>
          <w:rFonts w:ascii="Palatino Linotype" w:hAnsi="Palatino Linotype"/>
          <w:sz w:val="24"/>
          <w:szCs w:val="24"/>
        </w:rPr>
        <w:t>.</w:t>
      </w:r>
    </w:p>
    <w:p w14:paraId="3EB2F03D" w14:textId="77777777" w:rsidR="006C6355" w:rsidRDefault="006C6355" w:rsidP="006C6355">
      <w:pPr>
        <w:spacing w:line="360" w:lineRule="auto"/>
        <w:jc w:val="both"/>
        <w:rPr>
          <w:rFonts w:ascii="Palatino Linotype" w:hAnsi="Palatino Linotype"/>
          <w:sz w:val="24"/>
          <w:szCs w:val="24"/>
        </w:rPr>
      </w:pPr>
      <w:r>
        <w:rPr>
          <w:rFonts w:ascii="Palatino Linotype" w:hAnsi="Palatino Linotype"/>
          <w:sz w:val="24"/>
          <w:szCs w:val="24"/>
        </w:rPr>
        <w:t xml:space="preserve">Další možností, jak pomoci destigmatizaci, jsou svépomocné skupiny. Tyto skupiny mají jasný účel, a to poskytnout psychickou podporu lidem s duševním onemocněním a jejich rodinám. </w:t>
      </w:r>
    </w:p>
    <w:p w14:paraId="58A72564" w14:textId="61CD5DA0" w:rsidR="006C6355" w:rsidRDefault="00061E65" w:rsidP="006C6355">
      <w:pPr>
        <w:spacing w:line="360" w:lineRule="auto"/>
        <w:jc w:val="both"/>
        <w:rPr>
          <w:rFonts w:ascii="Palatino Linotype" w:hAnsi="Palatino Linotype"/>
          <w:sz w:val="24"/>
          <w:szCs w:val="24"/>
        </w:rPr>
      </w:pPr>
      <w:r>
        <w:rPr>
          <w:rFonts w:ascii="Palatino Linotype" w:hAnsi="Palatino Linotype"/>
          <w:sz w:val="24"/>
          <w:szCs w:val="24"/>
        </w:rPr>
        <w:t>Dle Ociskové a Praška (2015, s. 259) je d</w:t>
      </w:r>
      <w:r w:rsidR="006C6355">
        <w:rPr>
          <w:rFonts w:ascii="Palatino Linotype" w:hAnsi="Palatino Linotype"/>
          <w:sz w:val="24"/>
          <w:szCs w:val="24"/>
        </w:rPr>
        <w:t xml:space="preserve">estigmatizace lidí s duševním onemocněním důležitým úkolem a cestou, jak situaci řešit je </w:t>
      </w:r>
      <w:r w:rsidR="006C6355">
        <w:rPr>
          <w:rFonts w:ascii="Palatino Linotype" w:hAnsi="Palatino Linotype"/>
          <w:i/>
          <w:iCs/>
          <w:sz w:val="24"/>
          <w:szCs w:val="24"/>
        </w:rPr>
        <w:lastRenderedPageBreak/>
        <w:t>„seznamovat veřejnost s projevy duševních poruch tak, aby je nevnímali, jako senzaci a odlišnost, ale byli schopni jim porozumět a pochopit osoby s duševními potížemi“</w:t>
      </w:r>
      <w:r>
        <w:rPr>
          <w:rFonts w:ascii="Palatino Linotype" w:hAnsi="Palatino Linotype"/>
          <w:i/>
          <w:iCs/>
          <w:sz w:val="24"/>
          <w:szCs w:val="24"/>
        </w:rPr>
        <w:t>.</w:t>
      </w:r>
      <w:r w:rsidR="006C6355">
        <w:rPr>
          <w:rFonts w:ascii="Palatino Linotype" w:hAnsi="Palatino Linotype"/>
          <w:i/>
          <w:iCs/>
          <w:sz w:val="24"/>
          <w:szCs w:val="24"/>
        </w:rPr>
        <w:t xml:space="preserve"> </w:t>
      </w:r>
      <w:r>
        <w:rPr>
          <w:rFonts w:ascii="Palatino Linotype" w:hAnsi="Palatino Linotype"/>
          <w:sz w:val="24"/>
          <w:szCs w:val="24"/>
        </w:rPr>
        <w:t>D</w:t>
      </w:r>
      <w:r w:rsidR="006C6355">
        <w:rPr>
          <w:rFonts w:ascii="Palatino Linotype" w:hAnsi="Palatino Linotype"/>
          <w:sz w:val="24"/>
          <w:szCs w:val="24"/>
        </w:rPr>
        <w:t>ále je třeba pracovat s rodinou (edukace rodiny a pacienta) a dalším úkolem je změnit postoje profesionálů.</w:t>
      </w:r>
      <w:r w:rsidR="006C6355" w:rsidRPr="006C6355">
        <w:rPr>
          <w:rFonts w:ascii="Palatino Linotype" w:hAnsi="Palatino Linotype"/>
          <w:sz w:val="24"/>
          <w:szCs w:val="24"/>
        </w:rPr>
        <w:t xml:space="preserve"> </w:t>
      </w:r>
    </w:p>
    <w:p w14:paraId="1D15F571" w14:textId="1E49C160" w:rsidR="006C6355" w:rsidRDefault="006C6355" w:rsidP="006C6355">
      <w:pPr>
        <w:spacing w:line="360" w:lineRule="auto"/>
        <w:jc w:val="both"/>
        <w:rPr>
          <w:rFonts w:ascii="Palatino Linotype" w:hAnsi="Palatino Linotype"/>
          <w:sz w:val="24"/>
          <w:szCs w:val="24"/>
        </w:rPr>
      </w:pPr>
      <w:r>
        <w:rPr>
          <w:rFonts w:ascii="Palatino Linotype" w:hAnsi="Palatino Linotype"/>
          <w:sz w:val="24"/>
          <w:szCs w:val="24"/>
        </w:rPr>
        <w:t>V Evropské unii jsou zákony proti diskriminaci povinnou součástí legislativy. „</w:t>
      </w:r>
      <w:r>
        <w:rPr>
          <w:rFonts w:ascii="Palatino Linotype" w:hAnsi="Palatino Linotype"/>
          <w:i/>
          <w:iCs/>
          <w:sz w:val="24"/>
          <w:szCs w:val="24"/>
        </w:rPr>
        <w:t>Tyto zákony musejí zakazovat veškerou diskriminaci na pracovišti, mimo jiné také z důvodu zdravotního postižení. Členské státy mají rovněž povinnost vytvářet instituce dohlížející na dodržování těchto zákonů“</w:t>
      </w:r>
      <w:r>
        <w:rPr>
          <w:rFonts w:ascii="Palatino Linotype" w:hAnsi="Palatino Linotype"/>
          <w:sz w:val="24"/>
          <w:szCs w:val="24"/>
        </w:rPr>
        <w:t xml:space="preserve"> (Thornicroft, 2011, s. 271).</w:t>
      </w:r>
    </w:p>
    <w:p w14:paraId="0E8C4F74" w14:textId="5B45694F" w:rsidR="006C6355" w:rsidRDefault="006C6355" w:rsidP="006C6355">
      <w:pPr>
        <w:spacing w:line="360" w:lineRule="auto"/>
        <w:jc w:val="both"/>
        <w:rPr>
          <w:rFonts w:ascii="Palatino Linotype" w:hAnsi="Palatino Linotype"/>
          <w:sz w:val="24"/>
          <w:szCs w:val="24"/>
        </w:rPr>
      </w:pPr>
    </w:p>
    <w:p w14:paraId="10E5D65E" w14:textId="5C5D7F61" w:rsidR="006C62EE" w:rsidRDefault="006C62EE" w:rsidP="006C6355">
      <w:pPr>
        <w:spacing w:line="360" w:lineRule="auto"/>
        <w:jc w:val="both"/>
        <w:rPr>
          <w:rFonts w:ascii="Palatino Linotype" w:hAnsi="Palatino Linotype"/>
          <w:sz w:val="24"/>
          <w:szCs w:val="24"/>
        </w:rPr>
      </w:pPr>
    </w:p>
    <w:p w14:paraId="09ECA507" w14:textId="5683A986" w:rsidR="006C62EE" w:rsidRDefault="006C62EE" w:rsidP="006C6355">
      <w:pPr>
        <w:spacing w:line="360" w:lineRule="auto"/>
        <w:jc w:val="both"/>
        <w:rPr>
          <w:rFonts w:ascii="Palatino Linotype" w:hAnsi="Palatino Linotype"/>
          <w:sz w:val="24"/>
          <w:szCs w:val="24"/>
        </w:rPr>
      </w:pPr>
    </w:p>
    <w:p w14:paraId="140B6B6D" w14:textId="1524DDBC" w:rsidR="006C62EE" w:rsidRDefault="006C62EE" w:rsidP="006C6355">
      <w:pPr>
        <w:spacing w:line="360" w:lineRule="auto"/>
        <w:jc w:val="both"/>
        <w:rPr>
          <w:rFonts w:ascii="Palatino Linotype" w:hAnsi="Palatino Linotype"/>
          <w:sz w:val="24"/>
          <w:szCs w:val="24"/>
        </w:rPr>
      </w:pPr>
    </w:p>
    <w:p w14:paraId="425B446C" w14:textId="425CB5E1" w:rsidR="006C62EE" w:rsidRDefault="006C62EE" w:rsidP="006C6355">
      <w:pPr>
        <w:spacing w:line="360" w:lineRule="auto"/>
        <w:jc w:val="both"/>
        <w:rPr>
          <w:rFonts w:ascii="Palatino Linotype" w:hAnsi="Palatino Linotype"/>
          <w:sz w:val="24"/>
          <w:szCs w:val="24"/>
        </w:rPr>
      </w:pPr>
    </w:p>
    <w:p w14:paraId="79BA5FFC" w14:textId="7E015249" w:rsidR="006C62EE" w:rsidRDefault="006C62EE" w:rsidP="006C6355">
      <w:pPr>
        <w:spacing w:line="360" w:lineRule="auto"/>
        <w:jc w:val="both"/>
        <w:rPr>
          <w:rFonts w:ascii="Palatino Linotype" w:hAnsi="Palatino Linotype"/>
          <w:sz w:val="24"/>
          <w:szCs w:val="24"/>
        </w:rPr>
      </w:pPr>
    </w:p>
    <w:p w14:paraId="13BEB195" w14:textId="15AF6CBC" w:rsidR="006C62EE" w:rsidRDefault="006C62EE" w:rsidP="006C6355">
      <w:pPr>
        <w:spacing w:line="360" w:lineRule="auto"/>
        <w:jc w:val="both"/>
        <w:rPr>
          <w:rFonts w:ascii="Palatino Linotype" w:hAnsi="Palatino Linotype"/>
          <w:sz w:val="24"/>
          <w:szCs w:val="24"/>
        </w:rPr>
      </w:pPr>
    </w:p>
    <w:p w14:paraId="05EB2657" w14:textId="292A9A5E" w:rsidR="006C62EE" w:rsidRDefault="006C62EE" w:rsidP="006C6355">
      <w:pPr>
        <w:spacing w:line="360" w:lineRule="auto"/>
        <w:jc w:val="both"/>
        <w:rPr>
          <w:rFonts w:ascii="Palatino Linotype" w:hAnsi="Palatino Linotype"/>
          <w:sz w:val="24"/>
          <w:szCs w:val="24"/>
        </w:rPr>
      </w:pPr>
    </w:p>
    <w:p w14:paraId="6270DBEB" w14:textId="1EB1A30F" w:rsidR="006C62EE" w:rsidRDefault="006C62EE" w:rsidP="006C6355">
      <w:pPr>
        <w:spacing w:line="360" w:lineRule="auto"/>
        <w:jc w:val="both"/>
        <w:rPr>
          <w:rFonts w:ascii="Palatino Linotype" w:hAnsi="Palatino Linotype"/>
          <w:sz w:val="24"/>
          <w:szCs w:val="24"/>
        </w:rPr>
      </w:pPr>
    </w:p>
    <w:p w14:paraId="1FC94460" w14:textId="0750ED1F" w:rsidR="006C62EE" w:rsidRDefault="006C62EE" w:rsidP="006C6355">
      <w:pPr>
        <w:spacing w:line="360" w:lineRule="auto"/>
        <w:jc w:val="both"/>
        <w:rPr>
          <w:rFonts w:ascii="Palatino Linotype" w:hAnsi="Palatino Linotype"/>
          <w:sz w:val="24"/>
          <w:szCs w:val="24"/>
        </w:rPr>
      </w:pPr>
    </w:p>
    <w:p w14:paraId="46A5745C" w14:textId="546DCCCE" w:rsidR="006C62EE" w:rsidRDefault="006C62EE" w:rsidP="006C6355">
      <w:pPr>
        <w:spacing w:line="360" w:lineRule="auto"/>
        <w:jc w:val="both"/>
        <w:rPr>
          <w:rFonts w:ascii="Palatino Linotype" w:hAnsi="Palatino Linotype"/>
          <w:sz w:val="24"/>
          <w:szCs w:val="24"/>
        </w:rPr>
      </w:pPr>
    </w:p>
    <w:p w14:paraId="1356DD72" w14:textId="067A1364" w:rsidR="006C62EE" w:rsidRDefault="006C62EE" w:rsidP="006C6355">
      <w:pPr>
        <w:spacing w:line="360" w:lineRule="auto"/>
        <w:jc w:val="both"/>
        <w:rPr>
          <w:rFonts w:ascii="Palatino Linotype" w:hAnsi="Palatino Linotype"/>
          <w:sz w:val="24"/>
          <w:szCs w:val="24"/>
        </w:rPr>
      </w:pPr>
    </w:p>
    <w:p w14:paraId="7921C670" w14:textId="77777777" w:rsidR="00A20DA6" w:rsidRDefault="00A20DA6" w:rsidP="009616A6">
      <w:pPr>
        <w:pStyle w:val="Nadpis2"/>
      </w:pPr>
    </w:p>
    <w:p w14:paraId="1FC6B5D8" w14:textId="77777777" w:rsidR="00A20DA6" w:rsidRDefault="00A20DA6" w:rsidP="009616A6">
      <w:pPr>
        <w:pStyle w:val="Nadpis2"/>
      </w:pPr>
    </w:p>
    <w:p w14:paraId="3FE1012A" w14:textId="00726549" w:rsidR="00FE3A33" w:rsidRDefault="00FE3A33" w:rsidP="009616A6">
      <w:pPr>
        <w:pStyle w:val="Nadpis2"/>
      </w:pPr>
      <w:bookmarkStart w:id="31" w:name="_Toc129374433"/>
      <w:r>
        <w:t xml:space="preserve">3 </w:t>
      </w:r>
      <w:r w:rsidRPr="00FE3A33">
        <w:t xml:space="preserve">Člověk </w:t>
      </w:r>
      <w:r w:rsidR="006C62EE" w:rsidRPr="00FE3A33">
        <w:t>s duševním onemocněním v sociální práci</w:t>
      </w:r>
      <w:bookmarkEnd w:id="31"/>
    </w:p>
    <w:p w14:paraId="3FA43F1E" w14:textId="77777777" w:rsidR="009616A6" w:rsidRPr="009616A6" w:rsidRDefault="009616A6" w:rsidP="009616A6"/>
    <w:p w14:paraId="168D1EE7" w14:textId="231D8694" w:rsidR="00B31A3E" w:rsidRDefault="00B31A3E" w:rsidP="00352B00">
      <w:pPr>
        <w:spacing w:line="360" w:lineRule="auto"/>
        <w:jc w:val="both"/>
        <w:rPr>
          <w:rFonts w:ascii="Palatino Linotype" w:hAnsi="Palatino Linotype"/>
          <w:sz w:val="24"/>
          <w:szCs w:val="24"/>
        </w:rPr>
      </w:pPr>
      <w:r>
        <w:rPr>
          <w:rFonts w:ascii="Palatino Linotype" w:hAnsi="Palatino Linotype"/>
          <w:sz w:val="24"/>
          <w:szCs w:val="24"/>
        </w:rPr>
        <w:t>V této kapitole se zaměřím na konkrétní potřeby lidí s duševním onemocněním v systému sociálních služeb.</w:t>
      </w:r>
    </w:p>
    <w:p w14:paraId="6F38C82C" w14:textId="4B2791A8" w:rsidR="006C62EE" w:rsidRPr="00860045" w:rsidRDefault="006C62EE" w:rsidP="00352B00">
      <w:pPr>
        <w:spacing w:line="360" w:lineRule="auto"/>
        <w:jc w:val="both"/>
        <w:rPr>
          <w:rFonts w:ascii="Palatino Linotype" w:hAnsi="Palatino Linotype"/>
          <w:sz w:val="24"/>
          <w:szCs w:val="24"/>
        </w:rPr>
      </w:pPr>
      <w:r w:rsidRPr="00860045">
        <w:rPr>
          <w:rFonts w:ascii="Palatino Linotype" w:hAnsi="Palatino Linotype"/>
          <w:sz w:val="24"/>
          <w:szCs w:val="24"/>
        </w:rPr>
        <w:t xml:space="preserve">Lidé, trpící duševním onemocněním, potřebují pomoc nejen zdravotní, ale také sociální. </w:t>
      </w:r>
      <w:bookmarkStart w:id="32" w:name="_Hlk128320131"/>
      <w:r w:rsidRPr="00860045">
        <w:rPr>
          <w:rFonts w:ascii="Palatino Linotype" w:hAnsi="Palatino Linotype"/>
          <w:sz w:val="24"/>
          <w:szCs w:val="24"/>
        </w:rPr>
        <w:t>Dle Probstové (2005</w:t>
      </w:r>
      <w:bookmarkEnd w:id="32"/>
      <w:r w:rsidRPr="00860045">
        <w:rPr>
          <w:rFonts w:ascii="Palatino Linotype" w:hAnsi="Palatino Linotype"/>
          <w:sz w:val="24"/>
          <w:szCs w:val="24"/>
        </w:rPr>
        <w:t xml:space="preserve">) má sociální práce </w:t>
      </w:r>
    </w:p>
    <w:p w14:paraId="70643E63" w14:textId="77777777" w:rsidR="006C62EE" w:rsidRPr="00860045" w:rsidRDefault="006C62EE" w:rsidP="001D7B88">
      <w:pPr>
        <w:spacing w:line="360" w:lineRule="auto"/>
        <w:jc w:val="both"/>
        <w:rPr>
          <w:rFonts w:ascii="Palatino Linotype" w:hAnsi="Palatino Linotype"/>
          <w:sz w:val="24"/>
          <w:szCs w:val="24"/>
        </w:rPr>
      </w:pPr>
      <w:r w:rsidRPr="00860045">
        <w:rPr>
          <w:rFonts w:ascii="Palatino Linotype" w:hAnsi="Palatino Linotype"/>
          <w:sz w:val="24"/>
          <w:szCs w:val="24"/>
        </w:rPr>
        <w:t xml:space="preserve">v oblasti péče o duševní zdraví různý obsah a různé cíle – od obnovení </w:t>
      </w:r>
    </w:p>
    <w:p w14:paraId="50BA5D37" w14:textId="77777777" w:rsidR="006C62EE" w:rsidRPr="00860045" w:rsidRDefault="006C62EE" w:rsidP="001D7B88">
      <w:pPr>
        <w:spacing w:line="360" w:lineRule="auto"/>
        <w:jc w:val="both"/>
        <w:rPr>
          <w:rFonts w:ascii="Palatino Linotype" w:hAnsi="Palatino Linotype"/>
          <w:sz w:val="24"/>
          <w:szCs w:val="24"/>
        </w:rPr>
      </w:pPr>
      <w:r w:rsidRPr="00860045">
        <w:rPr>
          <w:rFonts w:ascii="Palatino Linotype" w:hAnsi="Palatino Linotype"/>
          <w:sz w:val="24"/>
          <w:szCs w:val="24"/>
        </w:rPr>
        <w:t xml:space="preserve">stavu duševní rovnováhy až po oblast dlouhodobého léčení duševních poruch. </w:t>
      </w:r>
    </w:p>
    <w:p w14:paraId="6F6C6E3F" w14:textId="7729B0B4" w:rsidR="001D7B88" w:rsidRDefault="006C62EE" w:rsidP="001D7B88">
      <w:pPr>
        <w:spacing w:line="360" w:lineRule="auto"/>
        <w:jc w:val="both"/>
        <w:rPr>
          <w:rFonts w:ascii="Palatino Linotype" w:hAnsi="Palatino Linotype"/>
          <w:sz w:val="24"/>
          <w:szCs w:val="24"/>
        </w:rPr>
      </w:pPr>
      <w:r w:rsidRPr="006C62EE">
        <w:rPr>
          <w:rFonts w:ascii="Palatino Linotype" w:hAnsi="Palatino Linotype"/>
          <w:sz w:val="24"/>
          <w:szCs w:val="24"/>
        </w:rPr>
        <w:t xml:space="preserve">Klient s duševním onemocněním je především člověk. Jak uvádí Mahrová a Venglářová (2008) nikdy bychom na něj neměli pohlížet jen na diagnózu, nebo jako na problém. Jedná se o člověka, který má své specifické potřeby a odlišné způsoby jejich uspokojení. </w:t>
      </w:r>
      <w:r w:rsidR="001D7B88">
        <w:rPr>
          <w:rFonts w:ascii="Palatino Linotype" w:hAnsi="Palatino Linotype"/>
          <w:sz w:val="24"/>
          <w:szCs w:val="24"/>
        </w:rPr>
        <w:t xml:space="preserve">Základním předpokladem práce s klientem je, vyvarovat se nálepkování neboli labellingu. </w:t>
      </w:r>
      <w:r w:rsidR="001D7B88" w:rsidRPr="001D7B88">
        <w:rPr>
          <w:rFonts w:ascii="Palatino Linotype" w:hAnsi="Palatino Linotype"/>
          <w:sz w:val="24"/>
          <w:szCs w:val="24"/>
        </w:rPr>
        <w:t xml:space="preserve"> </w:t>
      </w:r>
      <w:r w:rsidR="001D7B88" w:rsidRPr="00D856AE">
        <w:rPr>
          <w:rFonts w:ascii="Palatino Linotype" w:hAnsi="Palatino Linotype"/>
          <w:sz w:val="24"/>
          <w:szCs w:val="24"/>
        </w:rPr>
        <w:t>Hartl (2004</w:t>
      </w:r>
      <w:r w:rsidR="00FE13AC">
        <w:rPr>
          <w:rFonts w:ascii="Palatino Linotype" w:hAnsi="Palatino Linotype"/>
          <w:sz w:val="24"/>
          <w:szCs w:val="24"/>
        </w:rPr>
        <w:t>, s. 61</w:t>
      </w:r>
      <w:r w:rsidR="001D7B88" w:rsidRPr="00D856AE">
        <w:rPr>
          <w:rFonts w:ascii="Palatino Linotype" w:hAnsi="Palatino Linotype"/>
          <w:sz w:val="24"/>
          <w:szCs w:val="24"/>
        </w:rPr>
        <w:t>) chápe labeling jako označení osoby zápornou „nálepkou“, například psychiatrickou diagnózou, která může mít výrazný dopad na chování dané osoby</w:t>
      </w:r>
      <w:r w:rsidR="001D7B88" w:rsidRPr="001D7B88">
        <w:rPr>
          <w:rFonts w:ascii="Palatino Linotype" w:hAnsi="Palatino Linotype"/>
          <w:i/>
          <w:iCs/>
          <w:sz w:val="24"/>
          <w:szCs w:val="24"/>
        </w:rPr>
        <w:t>. „Takovéto označení jedince může vést k sebenaplňující předpovědi, v jejímž důsledku osoba skutečně duševně onemocní, a začne vykazovat poruchy chování nebo se stane delikventní“</w:t>
      </w:r>
      <w:bookmarkStart w:id="33" w:name="_Hlk128320151"/>
      <w:r w:rsidR="001D7B88" w:rsidRPr="00D856AE">
        <w:rPr>
          <w:rFonts w:ascii="Palatino Linotype" w:hAnsi="Palatino Linotype"/>
          <w:sz w:val="24"/>
          <w:szCs w:val="24"/>
        </w:rPr>
        <w:t>.</w:t>
      </w:r>
      <w:bookmarkEnd w:id="33"/>
    </w:p>
    <w:p w14:paraId="64B92A55" w14:textId="2DCE4D17" w:rsidR="006C62EE" w:rsidRPr="006C62EE" w:rsidRDefault="006C62EE" w:rsidP="001D7B88">
      <w:pPr>
        <w:spacing w:line="360" w:lineRule="auto"/>
        <w:jc w:val="both"/>
        <w:rPr>
          <w:rFonts w:ascii="Palatino Linotype" w:hAnsi="Palatino Linotype"/>
          <w:sz w:val="24"/>
          <w:szCs w:val="24"/>
        </w:rPr>
      </w:pPr>
    </w:p>
    <w:p w14:paraId="2E99FD6F" w14:textId="77777777" w:rsidR="006C62EE" w:rsidRPr="006C62EE" w:rsidRDefault="006C62EE" w:rsidP="006C62EE">
      <w:pPr>
        <w:spacing w:line="360" w:lineRule="auto"/>
        <w:jc w:val="both"/>
        <w:rPr>
          <w:rFonts w:ascii="Palatino Linotype" w:hAnsi="Palatino Linotype"/>
          <w:b/>
          <w:bCs/>
          <w:sz w:val="28"/>
          <w:szCs w:val="28"/>
        </w:rPr>
      </w:pPr>
    </w:p>
    <w:p w14:paraId="649C5D25" w14:textId="77777777" w:rsidR="006C62EE" w:rsidRPr="00B31A3E" w:rsidRDefault="006C62EE" w:rsidP="00533AE6">
      <w:pPr>
        <w:pStyle w:val="Nadpis3"/>
      </w:pPr>
      <w:bookmarkStart w:id="34" w:name="_Toc129374434"/>
      <w:r w:rsidRPr="00B31A3E">
        <w:lastRenderedPageBreak/>
        <w:t>3.1 Specifické potřeby osob s duševním onemocněním</w:t>
      </w:r>
      <w:bookmarkEnd w:id="34"/>
      <w:r w:rsidRPr="00B31A3E">
        <w:br/>
      </w:r>
    </w:p>
    <w:p w14:paraId="55E487F0" w14:textId="270CF9B0" w:rsidR="004F6A9E" w:rsidRPr="006C62EE" w:rsidRDefault="006C62EE" w:rsidP="004F6A9E">
      <w:pPr>
        <w:spacing w:line="360" w:lineRule="auto"/>
        <w:jc w:val="both"/>
        <w:rPr>
          <w:rFonts w:ascii="Palatino Linotype" w:hAnsi="Palatino Linotype"/>
          <w:sz w:val="24"/>
          <w:szCs w:val="24"/>
        </w:rPr>
      </w:pPr>
      <w:bookmarkStart w:id="35" w:name="_Hlk128926185"/>
      <w:r w:rsidRPr="006C62EE">
        <w:rPr>
          <w:rFonts w:ascii="Palatino Linotype" w:hAnsi="Palatino Linotype"/>
          <w:sz w:val="24"/>
          <w:szCs w:val="24"/>
        </w:rPr>
        <w:t xml:space="preserve">Lidé, kteří onemocní jakoukoliv formou duševního onemocnění se potýkají s celou řadou potíží a problémů. </w:t>
      </w:r>
      <w:r w:rsidR="004F6A9E">
        <w:rPr>
          <w:rFonts w:ascii="Palatino Linotype" w:hAnsi="Palatino Linotype"/>
          <w:sz w:val="24"/>
          <w:szCs w:val="24"/>
        </w:rPr>
        <w:t xml:space="preserve">Mezi překážky, které brání naplnění potřeb patří i stigmatizace, přenesená stigmatizace a předsudky. </w:t>
      </w:r>
    </w:p>
    <w:bookmarkEnd w:id="35"/>
    <w:p w14:paraId="0037BA8E" w14:textId="4DC694C4" w:rsidR="006C62EE" w:rsidRPr="006C62EE" w:rsidRDefault="006C62EE" w:rsidP="006C62EE">
      <w:pPr>
        <w:spacing w:line="360" w:lineRule="auto"/>
        <w:jc w:val="both"/>
        <w:rPr>
          <w:rFonts w:ascii="Palatino Linotype" w:hAnsi="Palatino Linotype"/>
          <w:b/>
          <w:bCs/>
          <w:sz w:val="24"/>
          <w:szCs w:val="24"/>
        </w:rPr>
      </w:pPr>
      <w:r w:rsidRPr="006C62EE">
        <w:rPr>
          <w:rFonts w:ascii="Palatino Linotype" w:hAnsi="Palatino Linotype"/>
          <w:b/>
          <w:bCs/>
          <w:sz w:val="24"/>
          <w:szCs w:val="24"/>
        </w:rPr>
        <w:t>Bydlení</w:t>
      </w:r>
    </w:p>
    <w:p w14:paraId="74FC7FB9" w14:textId="4E5F8FF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V České republice žijí lidé s duševním onemocněním v domácím prostředím nebo v léčebnách, také v domovech důchodců pro psychiatrickou klientelu nebo také se může jednat o bezdomovce (Probstová, 2005). Od devadesátých let 20. století je preferováno hledisko podpory, to znamená, že podpora by měla být klientovi poskytována co nejdéle v</w:t>
      </w:r>
      <w:r w:rsidR="004F6A9E">
        <w:rPr>
          <w:rFonts w:ascii="Palatino Linotype" w:hAnsi="Palatino Linotype"/>
          <w:sz w:val="24"/>
          <w:szCs w:val="24"/>
        </w:rPr>
        <w:t> </w:t>
      </w:r>
      <w:r w:rsidRPr="006C62EE">
        <w:rPr>
          <w:rFonts w:ascii="Palatino Linotype" w:hAnsi="Palatino Linotype"/>
          <w:sz w:val="24"/>
          <w:szCs w:val="24"/>
        </w:rPr>
        <w:t>prostředí</w:t>
      </w:r>
      <w:r w:rsidR="004F6A9E">
        <w:rPr>
          <w:rFonts w:ascii="Palatino Linotype" w:hAnsi="Palatino Linotype"/>
          <w:sz w:val="24"/>
          <w:szCs w:val="24"/>
        </w:rPr>
        <w:t>, které je pro klienta příjemné.</w:t>
      </w:r>
      <w:r w:rsidRPr="006C62EE">
        <w:rPr>
          <w:rFonts w:ascii="Palatino Linotype" w:hAnsi="Palatino Linotype"/>
          <w:sz w:val="24"/>
          <w:szCs w:val="24"/>
        </w:rPr>
        <w:t xml:space="preserve"> Ideální péče je přiblížení klienta co nejběžnějším podmínkám. </w:t>
      </w:r>
    </w:p>
    <w:p w14:paraId="15BCC782"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Jak uvádí ve svém díle Thornicroft (2011) problémy s bydlením mohou nastat vlastně v kterékoli fázi života. „</w:t>
      </w:r>
      <w:r w:rsidRPr="006C62EE">
        <w:rPr>
          <w:rFonts w:ascii="Palatino Linotype" w:hAnsi="Palatino Linotype"/>
          <w:i/>
          <w:iCs/>
          <w:sz w:val="24"/>
          <w:szCs w:val="24"/>
        </w:rPr>
        <w:t xml:space="preserve">Některé z typů duševních chorob, které pacienty výrazně omezují, často nastupují právě v období dospívání nebo v rané dospělosti, tedy přesně v době, kdy mladí lidé obvykle odcházejí z domova a zakládají vlastní rodiny </w:t>
      </w:r>
      <w:r w:rsidRPr="006C62EE">
        <w:rPr>
          <w:rFonts w:ascii="Palatino Linotype" w:hAnsi="Palatino Linotype"/>
          <w:sz w:val="24"/>
          <w:szCs w:val="24"/>
        </w:rPr>
        <w:t>(Thornicroft, 2011, s. 33).</w:t>
      </w:r>
    </w:p>
    <w:p w14:paraId="063E8C4A" w14:textId="77777777" w:rsidR="006C62EE" w:rsidRPr="006C62EE" w:rsidRDefault="006C62EE" w:rsidP="006C62EE">
      <w:pPr>
        <w:spacing w:line="360" w:lineRule="auto"/>
        <w:jc w:val="both"/>
        <w:rPr>
          <w:rFonts w:ascii="Palatino Linotype" w:hAnsi="Palatino Linotype"/>
          <w:b/>
          <w:bCs/>
          <w:sz w:val="24"/>
          <w:szCs w:val="24"/>
        </w:rPr>
      </w:pPr>
      <w:r w:rsidRPr="006C62EE">
        <w:rPr>
          <w:rFonts w:ascii="Palatino Linotype" w:hAnsi="Palatino Linotype"/>
          <w:b/>
          <w:bCs/>
          <w:sz w:val="24"/>
          <w:szCs w:val="24"/>
        </w:rPr>
        <w:t>Práce</w:t>
      </w:r>
    </w:p>
    <w:p w14:paraId="19ADDA7D" w14:textId="0E7FD5B1" w:rsidR="00533AE6" w:rsidRPr="005969D2"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Dle Probstové (2005) je největší obtíží pro klienty s duševním onemocněním každodenní boj s dlouhodobými poruchami</w:t>
      </w:r>
      <w:r w:rsidRPr="006C62EE">
        <w:rPr>
          <w:rFonts w:ascii="Palatino Linotype" w:hAnsi="Palatino Linotype"/>
          <w:i/>
          <w:iCs/>
          <w:sz w:val="24"/>
          <w:szCs w:val="24"/>
        </w:rPr>
        <w:t xml:space="preserve"> </w:t>
      </w:r>
      <w:r w:rsidRPr="006C62EE">
        <w:rPr>
          <w:rFonts w:ascii="Palatino Linotype" w:hAnsi="Palatino Linotype"/>
          <w:sz w:val="24"/>
          <w:szCs w:val="24"/>
        </w:rPr>
        <w:t>kognitivních funkcí, pozornosti, emocí. Závažné jsou poruchy v oblasti sebeprožívání, poruchy vztahování se k lidem. Všechny tyto potíže mohou vyústit v částečnou nebo úplnou ztrátu schopnosti</w:t>
      </w:r>
      <w:r>
        <w:rPr>
          <w:rFonts w:ascii="Palatino Linotype" w:hAnsi="Palatino Linotype"/>
          <w:sz w:val="24"/>
          <w:szCs w:val="24"/>
        </w:rPr>
        <w:t xml:space="preserve"> pracovat. Přiznání plné invalidity může být pro některé duševně </w:t>
      </w:r>
      <w:r>
        <w:rPr>
          <w:rFonts w:ascii="Palatino Linotype" w:hAnsi="Palatino Linotype"/>
          <w:sz w:val="24"/>
          <w:szCs w:val="24"/>
        </w:rPr>
        <w:lastRenderedPageBreak/>
        <w:t>nemocné stigmatem, ale na druhou stranu může být jedna z mála jistot v nejistém světě.</w:t>
      </w:r>
    </w:p>
    <w:p w14:paraId="0A5EC74E" w14:textId="45CB0C90" w:rsidR="006C62EE" w:rsidRDefault="006C62EE" w:rsidP="006C62EE">
      <w:pPr>
        <w:spacing w:line="360" w:lineRule="auto"/>
        <w:jc w:val="both"/>
        <w:rPr>
          <w:rFonts w:ascii="Palatino Linotype" w:hAnsi="Palatino Linotype"/>
          <w:b/>
          <w:bCs/>
          <w:sz w:val="24"/>
          <w:szCs w:val="24"/>
        </w:rPr>
      </w:pPr>
      <w:r>
        <w:rPr>
          <w:rFonts w:ascii="Palatino Linotype" w:hAnsi="Palatino Linotype"/>
          <w:b/>
          <w:bCs/>
          <w:sz w:val="24"/>
          <w:szCs w:val="24"/>
        </w:rPr>
        <w:t>Volný čas</w:t>
      </w:r>
    </w:p>
    <w:p w14:paraId="7110A930" w14:textId="77777777" w:rsidR="006C62EE" w:rsidRDefault="006C62EE" w:rsidP="006C62EE">
      <w:pPr>
        <w:spacing w:line="360" w:lineRule="auto"/>
        <w:jc w:val="both"/>
        <w:rPr>
          <w:rFonts w:ascii="Palatino Linotype" w:hAnsi="Palatino Linotype"/>
          <w:sz w:val="24"/>
          <w:szCs w:val="24"/>
        </w:rPr>
      </w:pPr>
      <w:r>
        <w:rPr>
          <w:rFonts w:ascii="Palatino Linotype" w:hAnsi="Palatino Linotype"/>
          <w:sz w:val="24"/>
          <w:szCs w:val="24"/>
        </w:rPr>
        <w:t xml:space="preserve">Na první pohled banální téma, ale zcela jistě patří smysluplné trávení volného času do celkového pohledu na kvalitu života. Jak uvádí Probstová (2005) dlouhodobě duševně nemocní žijí velmi často izolovaně a v naplnění jejich volného času jim mohou bránit různé překážky. Může to být finanční náročnost, nedosažitelnost místa veřejnou dopravou což jsou vnější překážky. Dále mohou sehrát roli vnitřní překážky jako jsou potíže v komunikaci, vedlejší účinky léků, nízká sebedůvěra nebo nápadnost v chování. </w:t>
      </w:r>
    </w:p>
    <w:p w14:paraId="4B99ED95" w14:textId="77777777" w:rsidR="009616A6" w:rsidRDefault="009616A6" w:rsidP="00533AE6">
      <w:pPr>
        <w:pStyle w:val="Nadpis3"/>
      </w:pPr>
    </w:p>
    <w:p w14:paraId="48CAC101" w14:textId="77777777" w:rsidR="006C62EE" w:rsidRPr="00B31A3E" w:rsidRDefault="006C62EE" w:rsidP="00533AE6">
      <w:pPr>
        <w:pStyle w:val="Nadpis3"/>
      </w:pPr>
      <w:bookmarkStart w:id="36" w:name="_Toc129374435"/>
      <w:r w:rsidRPr="00B31A3E">
        <w:t>3.2 Systém sociálních služeb</w:t>
      </w:r>
      <w:bookmarkEnd w:id="36"/>
      <w:r w:rsidRPr="00B31A3E">
        <w:br/>
      </w:r>
    </w:p>
    <w:p w14:paraId="255B1E2E" w14:textId="3B2FF292"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w:t>
      </w:r>
      <w:r w:rsidRPr="006C62EE">
        <w:rPr>
          <w:rFonts w:ascii="Palatino Linotype" w:hAnsi="Palatino Linotype"/>
          <w:i/>
          <w:iCs/>
          <w:sz w:val="24"/>
          <w:szCs w:val="24"/>
        </w:rPr>
        <w:t>Sociální služby jsou poskytovány lidem společensky znevýhodněným, a to s cílem zlepšit kvalitu jejich života, případně je v maximální možné míře do společnosti začlenit, nebo společnost chránit před riziky, jejichž jsou tito lidé nositeli</w:t>
      </w:r>
      <w:r w:rsidR="003B05C6">
        <w:rPr>
          <w:rFonts w:ascii="Palatino Linotype" w:hAnsi="Palatino Linotype"/>
          <w:i/>
          <w:iCs/>
          <w:sz w:val="24"/>
          <w:szCs w:val="24"/>
        </w:rPr>
        <w:t>“</w:t>
      </w:r>
      <w:r w:rsidRPr="006C62EE">
        <w:rPr>
          <w:rFonts w:ascii="Palatino Linotype" w:hAnsi="Palatino Linotype"/>
          <w:i/>
          <w:iCs/>
          <w:sz w:val="24"/>
          <w:szCs w:val="24"/>
        </w:rPr>
        <w:t xml:space="preserve"> </w:t>
      </w:r>
      <w:r w:rsidRPr="006C62EE">
        <w:rPr>
          <w:rFonts w:ascii="Palatino Linotype" w:hAnsi="Palatino Linotype"/>
          <w:sz w:val="24"/>
          <w:szCs w:val="24"/>
        </w:rPr>
        <w:t>(</w:t>
      </w:r>
      <w:bookmarkStart w:id="37" w:name="_Hlk128320181"/>
      <w:r w:rsidRPr="006C62EE">
        <w:rPr>
          <w:rFonts w:ascii="Palatino Linotype" w:hAnsi="Palatino Linotype"/>
          <w:sz w:val="24"/>
          <w:szCs w:val="24"/>
        </w:rPr>
        <w:t>Matoušek, 2011, s. 9</w:t>
      </w:r>
      <w:bookmarkEnd w:id="37"/>
      <w:r w:rsidRPr="006C62EE">
        <w:rPr>
          <w:rFonts w:ascii="Palatino Linotype" w:hAnsi="Palatino Linotype"/>
          <w:sz w:val="24"/>
          <w:szCs w:val="24"/>
        </w:rPr>
        <w:t xml:space="preserve">). </w:t>
      </w:r>
    </w:p>
    <w:p w14:paraId="33A183E2"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 xml:space="preserve">Celý systém sociálních služeb by měl zahrnovat co největší pestrost služeb, které jsou cílené na skupiny potřebných klientů. Zároveň by měly být služby vzájemně propojeny a navazovat tak jedna na druhou dle skutečných potřeb jak klientů, tak společnosti (Mahrová, Venglářová, 2008). Poskytnutí sociální služby má člověka podporovat v jeho vlastním aktivním řešením nepříznivé životní situace.  To ale neznamená, že sociální služba přebírá zodpovědnost člověka za jeho vlastní osud nebo životní perspektivu. V situacích, kdy je jedinec z důvodu věku nebo zdravotního stavu neschopen sám zvládat </w:t>
      </w:r>
      <w:r w:rsidRPr="006C62EE">
        <w:rPr>
          <w:rFonts w:ascii="Palatino Linotype" w:hAnsi="Palatino Linotype"/>
          <w:sz w:val="24"/>
          <w:szCs w:val="24"/>
        </w:rPr>
        <w:lastRenderedPageBreak/>
        <w:t>životní situaci, přichází sociální služby se svou pomocí. I v těchto případech musí sociální služba působit tak, aby byla maximálně podporována samostatnost člověka a chráněna jeho důstojnost (Mahrová, Venglářová, 2008).</w:t>
      </w:r>
    </w:p>
    <w:p w14:paraId="564D3F48"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 xml:space="preserve">V roce 2006 byl přijat zákon, který vymezuje práva a povinnosti poskytovatelů sociálních služeb i ze strany státu, kraje, obce. Zákon klade důraz na kvalitu poskytovaných sociálních   služeb a účinnost nabyl 1. 1. 2007 jako </w:t>
      </w:r>
      <w:bookmarkStart w:id="38" w:name="_Hlk128320210"/>
      <w:r w:rsidRPr="006C62EE">
        <w:rPr>
          <w:rFonts w:ascii="Palatino Linotype" w:hAnsi="Palatino Linotype"/>
          <w:sz w:val="24"/>
          <w:szCs w:val="24"/>
        </w:rPr>
        <w:t xml:space="preserve">Zákon č. 108/2006 Sb. </w:t>
      </w:r>
      <w:bookmarkEnd w:id="38"/>
      <w:r w:rsidRPr="006C62EE">
        <w:rPr>
          <w:rFonts w:ascii="Palatino Linotype" w:hAnsi="Palatino Linotype"/>
          <w:sz w:val="24"/>
          <w:szCs w:val="24"/>
        </w:rPr>
        <w:t xml:space="preserve">Zákonné úpravy obsahují pojmy, které vymezují sociální služby, jejich cílové skupiny a možnosti jejich využívání (Mahrová, Venglářová, 2008). </w:t>
      </w:r>
    </w:p>
    <w:p w14:paraId="6C818040" w14:textId="77777777" w:rsidR="006C62EE" w:rsidRPr="006C62EE" w:rsidRDefault="006C62EE" w:rsidP="006C62EE">
      <w:pPr>
        <w:spacing w:line="360" w:lineRule="auto"/>
        <w:jc w:val="both"/>
        <w:rPr>
          <w:rFonts w:ascii="Palatino Linotype" w:hAnsi="Palatino Linotype"/>
          <w:b/>
          <w:bCs/>
          <w:sz w:val="28"/>
          <w:szCs w:val="28"/>
        </w:rPr>
      </w:pPr>
    </w:p>
    <w:p w14:paraId="3F2201F3" w14:textId="77777777" w:rsidR="006C62EE" w:rsidRPr="00B31A3E" w:rsidRDefault="006C62EE" w:rsidP="00533AE6">
      <w:pPr>
        <w:pStyle w:val="Nadpis3"/>
      </w:pPr>
      <w:bookmarkStart w:id="39" w:name="_Toc129374436"/>
      <w:r w:rsidRPr="00B31A3E">
        <w:t>3.3 Kategorizace sociálních služeb</w:t>
      </w:r>
      <w:bookmarkEnd w:id="39"/>
      <w:r w:rsidRPr="00B31A3E">
        <w:br/>
      </w:r>
    </w:p>
    <w:p w14:paraId="16B193EF"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 xml:space="preserve">Dle Matouška (2011) je kategorizace sociálních služeb do určité míry převzatá z německé právní úpravy a dělí se na sociální poradentství, služby sociální péče a služby sociální prevence. Formy poskytovaných služeb mohou být terénní, ambulantní a pobytové. </w:t>
      </w:r>
    </w:p>
    <w:p w14:paraId="3584E455" w14:textId="77777777" w:rsidR="006C62EE" w:rsidRPr="00B31A3E" w:rsidRDefault="006C62EE" w:rsidP="009616A6">
      <w:pPr>
        <w:pStyle w:val="Nadpis4"/>
        <w:numPr>
          <w:ilvl w:val="0"/>
          <w:numId w:val="0"/>
        </w:numPr>
      </w:pPr>
      <w:r w:rsidRPr="00B31A3E">
        <w:t>3.3.1 Sociální poradentství</w:t>
      </w:r>
      <w:r w:rsidRPr="00B31A3E">
        <w:br/>
      </w:r>
    </w:p>
    <w:p w14:paraId="463866AC"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Sociální poradentství se člení na základní a odborné sociální poradentství. Cílem je poskytování potřebných informací, které přispívají k řešení nepříznivé sociální situace. Odborné sociální poradenství poskytují specializované poradny, které se profilují dle nějakého jevu nebo cílové skupiny jako jsou například osoby s duševním onemocněním, senioři, cizinci (Mahrová, Venglářová, 2008).</w:t>
      </w:r>
    </w:p>
    <w:p w14:paraId="7CC7AD7F" w14:textId="77777777" w:rsidR="006C62EE" w:rsidRPr="00B31A3E" w:rsidRDefault="006C62EE" w:rsidP="009616A6">
      <w:pPr>
        <w:pStyle w:val="Nadpis4"/>
        <w:numPr>
          <w:ilvl w:val="0"/>
          <w:numId w:val="0"/>
        </w:numPr>
        <w:ind w:left="720" w:hanging="720"/>
      </w:pPr>
      <w:r w:rsidRPr="00B31A3E">
        <w:lastRenderedPageBreak/>
        <w:t xml:space="preserve">3.3.2 Služby sociální péče </w:t>
      </w:r>
      <w:r w:rsidRPr="00B31A3E">
        <w:br/>
      </w:r>
    </w:p>
    <w:p w14:paraId="1357D940"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 xml:space="preserve">Tyto služby jsou zaměřeny na to, aby pomáhaly lidem zajistit si fyzickou a psychickou soběstačnost. Nabízejí pomoc při zvládání úkonů péče o vlastní osobu (Mahrová, Venglářová, 2008). </w:t>
      </w:r>
    </w:p>
    <w:p w14:paraId="2C362652"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 xml:space="preserve">Dle Matouška (2011) cílem služeb sociální péče je umožnit osobám, které tyto služby užívají, v nejvyšší možné míře zapojení do běžného života společnosti. V případech, kdy jejich zdravotní stav toto vylučuje, je nutné těmto osobám zajistit důstojné prostředí a zacházení. </w:t>
      </w:r>
    </w:p>
    <w:p w14:paraId="3468E8DD"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Mezi služby sociální péče řadí zákon následující:</w:t>
      </w:r>
    </w:p>
    <w:p w14:paraId="37BA2E4B"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osobní asistence</w:t>
      </w:r>
    </w:p>
    <w:p w14:paraId="7C8EBC13"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pečovatelská služba</w:t>
      </w:r>
    </w:p>
    <w:p w14:paraId="0AD21406"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tísňová péče</w:t>
      </w:r>
    </w:p>
    <w:p w14:paraId="3856EC0B"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průvodcovské a předčitatelské služby</w:t>
      </w:r>
    </w:p>
    <w:p w14:paraId="79AA2EDF"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podpora samostatného bydlení</w:t>
      </w:r>
    </w:p>
    <w:p w14:paraId="10D508CA"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 xml:space="preserve"> odlehčovací služby</w:t>
      </w:r>
    </w:p>
    <w:p w14:paraId="57BEF6E3"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centra denních služeb</w:t>
      </w:r>
    </w:p>
    <w:p w14:paraId="54124392"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denní stacionáře</w:t>
      </w:r>
    </w:p>
    <w:p w14:paraId="5BB72176"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týdenní stacionáře</w:t>
      </w:r>
    </w:p>
    <w:p w14:paraId="1B8B9B83"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domovy pro osoby se zdravotním postižením</w:t>
      </w:r>
    </w:p>
    <w:p w14:paraId="55D9BCCA"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domovy pro seniory</w:t>
      </w:r>
    </w:p>
    <w:p w14:paraId="1D2C872C"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domovy se zvláštním režimem</w:t>
      </w:r>
    </w:p>
    <w:p w14:paraId="504A6B24"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chráněné bydlení</w:t>
      </w:r>
    </w:p>
    <w:p w14:paraId="470D7494" w14:textId="77777777" w:rsidR="006C62EE" w:rsidRDefault="006C62EE" w:rsidP="006C62EE">
      <w:pPr>
        <w:spacing w:line="360" w:lineRule="auto"/>
        <w:jc w:val="both"/>
        <w:rPr>
          <w:rFonts w:ascii="Palatino Linotype" w:hAnsi="Palatino Linotype"/>
          <w:sz w:val="24"/>
          <w:szCs w:val="24"/>
        </w:rPr>
      </w:pPr>
      <w:r>
        <w:rPr>
          <w:rFonts w:ascii="Palatino Linotype" w:hAnsi="Palatino Linotype"/>
          <w:sz w:val="24"/>
          <w:szCs w:val="24"/>
        </w:rPr>
        <w:lastRenderedPageBreak/>
        <w:t>sociální služby poskytované ve zdravotnických zařízeních ústavní péče</w:t>
      </w:r>
    </w:p>
    <w:p w14:paraId="5F52C0D6" w14:textId="77777777" w:rsidR="006C62EE" w:rsidRPr="00B31A3E" w:rsidRDefault="006C62EE" w:rsidP="009616A6">
      <w:pPr>
        <w:pStyle w:val="Nadpis4"/>
        <w:numPr>
          <w:ilvl w:val="0"/>
          <w:numId w:val="0"/>
        </w:numPr>
        <w:ind w:left="720" w:hanging="720"/>
      </w:pPr>
      <w:r w:rsidRPr="00B31A3E">
        <w:t>3.3.3 Služby sociální prevence</w:t>
      </w:r>
      <w:r w:rsidRPr="00B31A3E">
        <w:br/>
      </w:r>
    </w:p>
    <w:p w14:paraId="04BCBB78"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Služby sociální prevence se zaměřují na situace, které mohou vést k sociálnímu vyloučení osob a nejsou způsobeny neschopností pečovat o sebe z důvodu věku nebo zdravotního stavu. Hlavní oblasti těchto služeb jsou tzv, sociálně negativní jevy (kriminalita, zneužívání návykových látek, krize v rodině).  Cílem služeb sociální prevence je napomáhat osobám k překonání jejich nepříznivé sociální situace a chránit společnost před vznikem a šířením nežádoucích společenských jevů (Matoušek, 2011).</w:t>
      </w:r>
    </w:p>
    <w:p w14:paraId="5770A962"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Zákon upravuje následující druhy služeb sociální prevence:</w:t>
      </w:r>
    </w:p>
    <w:p w14:paraId="181EF6AF"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raná péče</w:t>
      </w:r>
    </w:p>
    <w:p w14:paraId="76EA687E"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telefonická krizová pomoc</w:t>
      </w:r>
    </w:p>
    <w:p w14:paraId="19B7B092"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azylové domy</w:t>
      </w:r>
    </w:p>
    <w:p w14:paraId="36FDA230"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tlumočnické služby</w:t>
      </w:r>
    </w:p>
    <w:p w14:paraId="3B43DA6A"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krizová pomoc</w:t>
      </w:r>
    </w:p>
    <w:p w14:paraId="351ED938"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domy na půl cesty</w:t>
      </w:r>
    </w:p>
    <w:p w14:paraId="7B800278"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kontaktní centra</w:t>
      </w:r>
    </w:p>
    <w:p w14:paraId="78EBC095"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nízkoprahová denní centra</w:t>
      </w:r>
    </w:p>
    <w:p w14:paraId="0748123D"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nízkoprahová zařízení pro děti a mládež</w:t>
      </w:r>
    </w:p>
    <w:p w14:paraId="72F0563E"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noclehárny</w:t>
      </w:r>
    </w:p>
    <w:p w14:paraId="09298F8C"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služby následné péče</w:t>
      </w:r>
    </w:p>
    <w:p w14:paraId="1A74ADA0"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sociálně aktivizační služby pro rodiny s dětmi</w:t>
      </w:r>
    </w:p>
    <w:p w14:paraId="09359CB5"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lastRenderedPageBreak/>
        <w:t>sociálně aktivizační služby pro seniory a osoby se zdravotním postižením</w:t>
      </w:r>
    </w:p>
    <w:p w14:paraId="68C98D77"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sociálně terapeutické dílny</w:t>
      </w:r>
    </w:p>
    <w:p w14:paraId="1744F389"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terapeutické komunity</w:t>
      </w:r>
    </w:p>
    <w:p w14:paraId="4B3F986C"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terénní programy</w:t>
      </w:r>
    </w:p>
    <w:p w14:paraId="61C75647"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sociální rehabilitace</w:t>
      </w:r>
    </w:p>
    <w:p w14:paraId="0A55BADA" w14:textId="0B341654" w:rsidR="006C62EE" w:rsidRPr="006C62EE" w:rsidRDefault="006C62EE" w:rsidP="006C62EE">
      <w:pPr>
        <w:keepNext/>
        <w:keepLines/>
        <w:spacing w:before="40" w:after="0" w:line="360" w:lineRule="auto"/>
        <w:outlineLvl w:val="1"/>
        <w:rPr>
          <w:rFonts w:ascii="Palatino Linotype" w:eastAsiaTheme="majorEastAsia" w:hAnsi="Palatino Linotype" w:cstheme="majorBidi"/>
          <w:sz w:val="24"/>
          <w:szCs w:val="24"/>
        </w:rPr>
      </w:pPr>
      <w:r w:rsidRPr="006C62EE">
        <w:rPr>
          <w:rFonts w:ascii="Palatino Linotype" w:eastAsiaTheme="majorEastAsia" w:hAnsi="Palatino Linotype" w:cstheme="majorBidi"/>
          <w:sz w:val="32"/>
          <w:szCs w:val="26"/>
        </w:rPr>
        <w:br/>
      </w:r>
    </w:p>
    <w:p w14:paraId="3A276139" w14:textId="77777777" w:rsidR="00860045" w:rsidRDefault="00860045" w:rsidP="006C62EE">
      <w:pPr>
        <w:spacing w:line="360" w:lineRule="auto"/>
        <w:jc w:val="both"/>
        <w:rPr>
          <w:rFonts w:ascii="Palatino Linotype" w:hAnsi="Palatino Linotype"/>
          <w:sz w:val="24"/>
          <w:szCs w:val="24"/>
        </w:rPr>
      </w:pPr>
    </w:p>
    <w:p w14:paraId="390DCC1E" w14:textId="77777777" w:rsidR="00860045" w:rsidRDefault="00860045" w:rsidP="006C62EE">
      <w:pPr>
        <w:spacing w:line="360" w:lineRule="auto"/>
        <w:jc w:val="both"/>
        <w:rPr>
          <w:rFonts w:ascii="Palatino Linotype" w:hAnsi="Palatino Linotype"/>
          <w:sz w:val="24"/>
          <w:szCs w:val="24"/>
        </w:rPr>
      </w:pPr>
    </w:p>
    <w:p w14:paraId="33C07F48" w14:textId="77777777" w:rsidR="00860045" w:rsidRDefault="00860045" w:rsidP="006C62EE">
      <w:pPr>
        <w:spacing w:line="360" w:lineRule="auto"/>
        <w:jc w:val="both"/>
        <w:rPr>
          <w:rFonts w:ascii="Palatino Linotype" w:hAnsi="Palatino Linotype"/>
          <w:sz w:val="24"/>
          <w:szCs w:val="24"/>
        </w:rPr>
      </w:pPr>
    </w:p>
    <w:p w14:paraId="72D4197C" w14:textId="77777777" w:rsidR="00860045" w:rsidRDefault="00860045" w:rsidP="006C62EE">
      <w:pPr>
        <w:spacing w:line="360" w:lineRule="auto"/>
        <w:jc w:val="both"/>
        <w:rPr>
          <w:rFonts w:ascii="Palatino Linotype" w:hAnsi="Palatino Linotype"/>
          <w:sz w:val="24"/>
          <w:szCs w:val="24"/>
        </w:rPr>
      </w:pPr>
    </w:p>
    <w:p w14:paraId="0720DF40" w14:textId="77777777" w:rsidR="00860045" w:rsidRDefault="00860045" w:rsidP="006C62EE">
      <w:pPr>
        <w:spacing w:line="360" w:lineRule="auto"/>
        <w:jc w:val="both"/>
        <w:rPr>
          <w:rFonts w:ascii="Palatino Linotype" w:hAnsi="Palatino Linotype"/>
          <w:sz w:val="24"/>
          <w:szCs w:val="24"/>
        </w:rPr>
      </w:pPr>
    </w:p>
    <w:p w14:paraId="7D3466D2" w14:textId="77777777" w:rsidR="00860045" w:rsidRDefault="00860045" w:rsidP="006C62EE">
      <w:pPr>
        <w:spacing w:line="360" w:lineRule="auto"/>
        <w:jc w:val="both"/>
        <w:rPr>
          <w:rFonts w:ascii="Palatino Linotype" w:hAnsi="Palatino Linotype"/>
          <w:sz w:val="24"/>
          <w:szCs w:val="24"/>
        </w:rPr>
      </w:pPr>
    </w:p>
    <w:p w14:paraId="29F9D36C" w14:textId="77777777" w:rsidR="00860045" w:rsidRDefault="00860045" w:rsidP="006C62EE">
      <w:pPr>
        <w:spacing w:line="360" w:lineRule="auto"/>
        <w:jc w:val="both"/>
        <w:rPr>
          <w:rFonts w:ascii="Palatino Linotype" w:hAnsi="Palatino Linotype"/>
          <w:sz w:val="24"/>
          <w:szCs w:val="24"/>
        </w:rPr>
      </w:pPr>
    </w:p>
    <w:p w14:paraId="6EEDA1B7" w14:textId="77777777" w:rsidR="00B31A3E" w:rsidRDefault="00B31A3E" w:rsidP="006C62EE">
      <w:pPr>
        <w:spacing w:line="360" w:lineRule="auto"/>
        <w:jc w:val="both"/>
        <w:rPr>
          <w:rFonts w:ascii="Palatino Linotype" w:eastAsiaTheme="majorEastAsia" w:hAnsi="Palatino Linotype" w:cstheme="majorBidi"/>
          <w:sz w:val="32"/>
          <w:szCs w:val="26"/>
        </w:rPr>
      </w:pPr>
    </w:p>
    <w:p w14:paraId="1EE4809E" w14:textId="77777777" w:rsidR="00B31A3E" w:rsidRDefault="00B31A3E" w:rsidP="006C62EE">
      <w:pPr>
        <w:spacing w:line="360" w:lineRule="auto"/>
        <w:jc w:val="both"/>
        <w:rPr>
          <w:rFonts w:ascii="Palatino Linotype" w:eastAsiaTheme="majorEastAsia" w:hAnsi="Palatino Linotype" w:cstheme="majorBidi"/>
          <w:sz w:val="32"/>
          <w:szCs w:val="26"/>
        </w:rPr>
      </w:pPr>
    </w:p>
    <w:p w14:paraId="559B745C" w14:textId="77777777" w:rsidR="00B31A3E" w:rsidRDefault="00B31A3E" w:rsidP="006C62EE">
      <w:pPr>
        <w:spacing w:line="360" w:lineRule="auto"/>
        <w:jc w:val="both"/>
        <w:rPr>
          <w:rFonts w:ascii="Palatino Linotype" w:eastAsiaTheme="majorEastAsia" w:hAnsi="Palatino Linotype" w:cstheme="majorBidi"/>
          <w:sz w:val="32"/>
          <w:szCs w:val="26"/>
        </w:rPr>
      </w:pPr>
    </w:p>
    <w:p w14:paraId="70DBB92C" w14:textId="77777777" w:rsidR="00B31A3E" w:rsidRDefault="00B31A3E" w:rsidP="006C62EE">
      <w:pPr>
        <w:spacing w:line="360" w:lineRule="auto"/>
        <w:jc w:val="both"/>
        <w:rPr>
          <w:rFonts w:ascii="Palatino Linotype" w:eastAsiaTheme="majorEastAsia" w:hAnsi="Palatino Linotype" w:cstheme="majorBidi"/>
          <w:sz w:val="32"/>
          <w:szCs w:val="26"/>
        </w:rPr>
      </w:pPr>
    </w:p>
    <w:p w14:paraId="5935ACC2" w14:textId="77777777" w:rsidR="005969D2" w:rsidRDefault="005969D2" w:rsidP="009616A6">
      <w:pPr>
        <w:pStyle w:val="Nadpis2"/>
      </w:pPr>
    </w:p>
    <w:p w14:paraId="1669BFE1" w14:textId="1772A9EE" w:rsidR="00860045" w:rsidRDefault="00860045" w:rsidP="009616A6">
      <w:pPr>
        <w:pStyle w:val="Nadpis2"/>
      </w:pPr>
      <w:bookmarkStart w:id="40" w:name="_Toc129374437"/>
      <w:r w:rsidRPr="00B31A3E">
        <w:t>4 Sociální rehabilitace jako prevence</w:t>
      </w:r>
      <w:bookmarkEnd w:id="40"/>
    </w:p>
    <w:p w14:paraId="4E76B984" w14:textId="77777777" w:rsidR="009616A6" w:rsidRPr="009616A6" w:rsidRDefault="009616A6" w:rsidP="009616A6"/>
    <w:p w14:paraId="4F73F8AD" w14:textId="014A0364" w:rsidR="00B31A3E" w:rsidRDefault="00CC6A64" w:rsidP="006C62EE">
      <w:pPr>
        <w:spacing w:line="360" w:lineRule="auto"/>
        <w:jc w:val="both"/>
        <w:rPr>
          <w:rFonts w:ascii="Palatino Linotype" w:hAnsi="Palatino Linotype"/>
          <w:sz w:val="24"/>
          <w:szCs w:val="24"/>
        </w:rPr>
      </w:pPr>
      <w:r>
        <w:rPr>
          <w:rFonts w:ascii="Palatino Linotype" w:hAnsi="Palatino Linotype"/>
          <w:sz w:val="24"/>
          <w:szCs w:val="24"/>
        </w:rPr>
        <w:t xml:space="preserve">V této kapitole se budu věnovat podrobněji pojmu sociální rehabilitace, který se pojí s tématem této bakalářské práce. </w:t>
      </w:r>
    </w:p>
    <w:p w14:paraId="66DD29A2" w14:textId="77777777" w:rsidR="006C62EE" w:rsidRPr="006C62EE" w:rsidRDefault="006C62EE" w:rsidP="006C62EE">
      <w:pPr>
        <w:spacing w:line="360" w:lineRule="auto"/>
        <w:jc w:val="both"/>
        <w:rPr>
          <w:rFonts w:ascii="Palatino Linotype" w:hAnsi="Palatino Linotype"/>
          <w:sz w:val="24"/>
          <w:szCs w:val="24"/>
        </w:rPr>
      </w:pPr>
      <w:r w:rsidRPr="006C62EE">
        <w:rPr>
          <w:rFonts w:ascii="Palatino Linotype" w:hAnsi="Palatino Linotype"/>
          <w:sz w:val="24"/>
          <w:szCs w:val="24"/>
        </w:rPr>
        <w:t>Společnost mezinárodní rehabilitace (Rehabilitation International) užívá definici, dle níž je „</w:t>
      </w:r>
      <w:r w:rsidRPr="006C62EE">
        <w:rPr>
          <w:rFonts w:ascii="Palatino Linotype" w:hAnsi="Palatino Linotype"/>
          <w:i/>
          <w:iCs/>
          <w:sz w:val="24"/>
          <w:szCs w:val="24"/>
        </w:rPr>
        <w:t xml:space="preserve">sociální rehabilitace proces, jehož cílem je dosáhnout u postiženého schopnosti (normální) sociální funkce“ </w:t>
      </w:r>
      <w:r w:rsidRPr="006C62EE">
        <w:rPr>
          <w:rFonts w:ascii="Palatino Linotype" w:hAnsi="Palatino Linotype"/>
          <w:sz w:val="24"/>
          <w:szCs w:val="24"/>
        </w:rPr>
        <w:t xml:space="preserve">(Rissanen in Jesenský, 1995). </w:t>
      </w:r>
    </w:p>
    <w:p w14:paraId="40C1D24B" w14:textId="15EC9FB6" w:rsidR="00860045" w:rsidRDefault="006C62EE" w:rsidP="00860045">
      <w:pPr>
        <w:spacing w:line="360" w:lineRule="auto"/>
        <w:jc w:val="both"/>
        <w:rPr>
          <w:rFonts w:ascii="Palatino Linotype" w:hAnsi="Palatino Linotype"/>
          <w:sz w:val="24"/>
          <w:szCs w:val="24"/>
        </w:rPr>
      </w:pPr>
      <w:r w:rsidRPr="006C62EE">
        <w:rPr>
          <w:rFonts w:ascii="Palatino Linotype" w:hAnsi="Palatino Linotype"/>
          <w:sz w:val="24"/>
          <w:szCs w:val="24"/>
        </w:rPr>
        <w:t>Cílem sociální rehabilitace je existenční zabezpečení a legislativní ochrana jedince s postižením, jeho začlenění do společnosti, uplatnění osobnostního potenciálu, (re)socializace, zajištění komunitní podpory, sociálních služeb, úpravy místních podmínek (Matoušek, 2005).</w:t>
      </w:r>
    </w:p>
    <w:p w14:paraId="31B7C297" w14:textId="77777777" w:rsidR="00577E09" w:rsidRDefault="00577E09" w:rsidP="00860045">
      <w:pPr>
        <w:spacing w:line="360" w:lineRule="auto"/>
        <w:jc w:val="both"/>
        <w:rPr>
          <w:rFonts w:ascii="Palatino Linotype" w:hAnsi="Palatino Linotype"/>
          <w:sz w:val="24"/>
          <w:szCs w:val="24"/>
        </w:rPr>
      </w:pPr>
    </w:p>
    <w:p w14:paraId="3EEFD607" w14:textId="77777777" w:rsidR="00860045" w:rsidRPr="00CC6A64" w:rsidRDefault="006C62EE" w:rsidP="00533AE6">
      <w:pPr>
        <w:pStyle w:val="Nadpis3"/>
      </w:pPr>
      <w:bookmarkStart w:id="41" w:name="_Toc129374438"/>
      <w:r w:rsidRPr="00CC6A64">
        <w:t>4.1 Sociální rehabilitace a legislativa</w:t>
      </w:r>
      <w:bookmarkEnd w:id="41"/>
      <w:r w:rsidRPr="00CC6A64">
        <w:br/>
      </w:r>
    </w:p>
    <w:p w14:paraId="668FC228" w14:textId="68D14278" w:rsidR="006C62EE" w:rsidRPr="006C62EE" w:rsidRDefault="006C62EE" w:rsidP="00CC6A64">
      <w:pPr>
        <w:spacing w:line="360" w:lineRule="auto"/>
        <w:jc w:val="both"/>
        <w:rPr>
          <w:rFonts w:ascii="Palatino Linotype" w:hAnsi="Palatino Linotype"/>
          <w:sz w:val="24"/>
          <w:szCs w:val="24"/>
        </w:rPr>
      </w:pPr>
      <w:r w:rsidRPr="006C62EE">
        <w:rPr>
          <w:rFonts w:ascii="Palatino Linotype" w:eastAsiaTheme="majorEastAsia" w:hAnsi="Palatino Linotype" w:cstheme="majorBidi"/>
          <w:sz w:val="24"/>
          <w:szCs w:val="24"/>
        </w:rPr>
        <w:t>Sociální rehabilitace je služba, která je poskytována dle § 70 a upravuje ji zákon č. 108/2006 Sb., o sociálních službách a § 35 vyhlášky č. 505/2006 Sb., ve znění pozdějších předpisů, který ji pojímá následovně: „Sociální rehabilitace je 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potenciálů a kompetencí.“ (Zákon č. 108/2006 Sb.). Sociální rehabilitace</w:t>
      </w:r>
      <w:r w:rsidRPr="006C62EE">
        <w:rPr>
          <w:rFonts w:ascii="Palatino Linotype" w:eastAsiaTheme="majorEastAsia" w:hAnsi="Palatino Linotype" w:cs="Arial"/>
          <w:color w:val="000000"/>
          <w:sz w:val="24"/>
          <w:szCs w:val="24"/>
          <w:shd w:val="clear" w:color="auto" w:fill="FFFFFF"/>
        </w:rPr>
        <w:t xml:space="preserve"> se poskytuje formou terénních a </w:t>
      </w:r>
      <w:r w:rsidRPr="006C62EE">
        <w:rPr>
          <w:rFonts w:ascii="Palatino Linotype" w:eastAsiaTheme="majorEastAsia" w:hAnsi="Palatino Linotype" w:cs="Arial"/>
          <w:color w:val="000000"/>
          <w:sz w:val="24"/>
          <w:szCs w:val="24"/>
          <w:shd w:val="clear" w:color="auto" w:fill="FFFFFF"/>
        </w:rPr>
        <w:lastRenderedPageBreak/>
        <w:t>ambulantních služeb, nebo formou pobytových služeb poskytovaných v centrech </w:t>
      </w:r>
      <w:r w:rsidRPr="006C62EE">
        <w:rPr>
          <w:rFonts w:ascii="Palatino Linotype" w:eastAsiaTheme="majorEastAsia" w:hAnsi="Palatino Linotype" w:cstheme="majorBidi"/>
          <w:sz w:val="24"/>
          <w:szCs w:val="24"/>
        </w:rPr>
        <w:t>sociálně rehabilitačních</w:t>
      </w:r>
      <w:r w:rsidRPr="006C62EE">
        <w:rPr>
          <w:rFonts w:ascii="Palatino Linotype" w:eastAsiaTheme="majorEastAsia" w:hAnsi="Palatino Linotype" w:cs="Arial"/>
          <w:color w:val="000000"/>
          <w:sz w:val="24"/>
          <w:szCs w:val="24"/>
          <w:shd w:val="clear" w:color="auto" w:fill="FFFFFF"/>
        </w:rPr>
        <w:t> služeb.</w:t>
      </w:r>
    </w:p>
    <w:p w14:paraId="34186DA5" w14:textId="77777777" w:rsidR="006C62EE" w:rsidRPr="006C62EE" w:rsidRDefault="006C62EE" w:rsidP="006C62EE">
      <w:pPr>
        <w:shd w:val="clear" w:color="auto" w:fill="FFFFFF"/>
        <w:spacing w:after="0" w:line="360" w:lineRule="auto"/>
        <w:jc w:val="both"/>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color w:val="000000"/>
          <w:sz w:val="24"/>
          <w:szCs w:val="24"/>
          <w:lang w:eastAsia="cs-CZ"/>
        </w:rPr>
        <w:t> Služba podle odstavce 1 poskytovaná formou terénních nebo ambulantních služeb obsahuje tyto základní činnosti:</w:t>
      </w:r>
    </w:p>
    <w:p w14:paraId="2833291C" w14:textId="77777777" w:rsidR="006C62EE" w:rsidRPr="006C62EE" w:rsidRDefault="006C62EE" w:rsidP="006C62EE">
      <w:pPr>
        <w:shd w:val="clear" w:color="auto" w:fill="FFFFFF"/>
        <w:spacing w:after="0" w:line="360" w:lineRule="auto"/>
        <w:jc w:val="both"/>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b/>
          <w:bCs/>
          <w:color w:val="000000"/>
          <w:sz w:val="24"/>
          <w:szCs w:val="24"/>
          <w:lang w:eastAsia="cs-CZ"/>
        </w:rPr>
        <w:t>a)</w:t>
      </w:r>
      <w:r w:rsidRPr="006C62EE">
        <w:rPr>
          <w:rFonts w:ascii="Palatino Linotype" w:eastAsia="Times New Roman" w:hAnsi="Palatino Linotype" w:cs="Arial"/>
          <w:color w:val="000000"/>
          <w:sz w:val="24"/>
          <w:szCs w:val="24"/>
          <w:lang w:eastAsia="cs-CZ"/>
        </w:rPr>
        <w:t> nácvik dovedností pro zvládání péče o vlastní osobu, soběstačnosti a dalších činností vedoucích k sociálnímu začlenění,</w:t>
      </w:r>
    </w:p>
    <w:p w14:paraId="4DBCECAA" w14:textId="77777777" w:rsidR="006C62EE" w:rsidRPr="006C62EE" w:rsidRDefault="006C62EE" w:rsidP="006C62EE">
      <w:pPr>
        <w:shd w:val="clear" w:color="auto" w:fill="FFFFFF"/>
        <w:spacing w:after="0" w:line="360" w:lineRule="auto"/>
        <w:jc w:val="both"/>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b/>
          <w:bCs/>
          <w:color w:val="000000"/>
          <w:sz w:val="24"/>
          <w:szCs w:val="24"/>
          <w:lang w:eastAsia="cs-CZ"/>
        </w:rPr>
        <w:t>b)</w:t>
      </w:r>
      <w:r w:rsidRPr="006C62EE">
        <w:rPr>
          <w:rFonts w:ascii="Palatino Linotype" w:eastAsia="Times New Roman" w:hAnsi="Palatino Linotype" w:cs="Arial"/>
          <w:color w:val="000000"/>
          <w:sz w:val="24"/>
          <w:szCs w:val="24"/>
          <w:lang w:eastAsia="cs-CZ"/>
        </w:rPr>
        <w:t> zprostředkování kontaktu se společenským prostředím,</w:t>
      </w:r>
    </w:p>
    <w:p w14:paraId="63D01943" w14:textId="77777777" w:rsidR="006C62EE" w:rsidRPr="006C62EE" w:rsidRDefault="006C62EE" w:rsidP="006C62EE">
      <w:pPr>
        <w:shd w:val="clear" w:color="auto" w:fill="FFFFFF"/>
        <w:spacing w:after="0" w:line="360" w:lineRule="auto"/>
        <w:jc w:val="both"/>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b/>
          <w:bCs/>
          <w:color w:val="000000"/>
          <w:sz w:val="24"/>
          <w:szCs w:val="24"/>
          <w:lang w:eastAsia="cs-CZ"/>
        </w:rPr>
        <w:t>c)</w:t>
      </w:r>
      <w:r w:rsidRPr="006C62EE">
        <w:rPr>
          <w:rFonts w:ascii="Palatino Linotype" w:eastAsia="Times New Roman" w:hAnsi="Palatino Linotype" w:cs="Arial"/>
          <w:color w:val="000000"/>
          <w:sz w:val="24"/>
          <w:szCs w:val="24"/>
          <w:lang w:eastAsia="cs-CZ"/>
        </w:rPr>
        <w:t> výchovné, vzdělávací a aktivizační činnosti,</w:t>
      </w:r>
    </w:p>
    <w:p w14:paraId="41660192" w14:textId="77777777" w:rsidR="006C62EE" w:rsidRPr="006C62EE" w:rsidRDefault="006C62EE" w:rsidP="006C62EE">
      <w:pPr>
        <w:shd w:val="clear" w:color="auto" w:fill="FFFFFF"/>
        <w:spacing w:after="0" w:line="360" w:lineRule="auto"/>
        <w:jc w:val="both"/>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b/>
          <w:bCs/>
          <w:color w:val="000000"/>
          <w:sz w:val="24"/>
          <w:szCs w:val="24"/>
          <w:lang w:eastAsia="cs-CZ"/>
        </w:rPr>
        <w:t>d)</w:t>
      </w:r>
      <w:r w:rsidRPr="006C62EE">
        <w:rPr>
          <w:rFonts w:ascii="Palatino Linotype" w:eastAsia="Times New Roman" w:hAnsi="Palatino Linotype" w:cs="Arial"/>
          <w:color w:val="000000"/>
          <w:sz w:val="24"/>
          <w:szCs w:val="24"/>
          <w:lang w:eastAsia="cs-CZ"/>
        </w:rPr>
        <w:t> pomoc při uplatňování práv, oprávněných zájmů a při obstarávání osobních záležitostí.</w:t>
      </w:r>
    </w:p>
    <w:p w14:paraId="01571CE7" w14:textId="77777777" w:rsidR="006C62EE" w:rsidRPr="006C62EE" w:rsidRDefault="006C62EE" w:rsidP="006C62EE">
      <w:pPr>
        <w:spacing w:before="100" w:beforeAutospacing="1" w:after="100" w:afterAutospacing="1" w:line="360" w:lineRule="auto"/>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color w:val="000000"/>
          <w:sz w:val="24"/>
          <w:szCs w:val="24"/>
          <w:lang w:eastAsia="cs-CZ"/>
        </w:rPr>
        <w:t>Služba podle odstavce 1 poskytovaná formou pobytových služeb v centrech sociálně rehabilitačních služeb obsahuje vedle základních činností, obsažených v odstavci 2 tyto základní činnosti:</w:t>
      </w:r>
    </w:p>
    <w:p w14:paraId="05FC7BC0" w14:textId="77777777" w:rsidR="006C62EE" w:rsidRPr="006C62EE" w:rsidRDefault="006C62EE" w:rsidP="006C62EE">
      <w:pPr>
        <w:spacing w:before="100" w:beforeAutospacing="1" w:after="100" w:afterAutospacing="1" w:line="360" w:lineRule="auto"/>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b/>
          <w:bCs/>
          <w:color w:val="000000"/>
          <w:sz w:val="24"/>
          <w:szCs w:val="24"/>
          <w:lang w:eastAsia="cs-CZ"/>
        </w:rPr>
        <w:t>a)</w:t>
      </w:r>
      <w:r w:rsidRPr="006C62EE">
        <w:rPr>
          <w:rFonts w:ascii="Palatino Linotype" w:eastAsia="Times New Roman" w:hAnsi="Palatino Linotype" w:cs="Arial"/>
          <w:color w:val="000000"/>
          <w:sz w:val="24"/>
          <w:szCs w:val="24"/>
          <w:lang w:eastAsia="cs-CZ"/>
        </w:rPr>
        <w:t> poskytnutí ubytování,</w:t>
      </w:r>
    </w:p>
    <w:p w14:paraId="42242036" w14:textId="77777777" w:rsidR="006C62EE" w:rsidRPr="006C62EE" w:rsidRDefault="006C62EE" w:rsidP="006C62EE">
      <w:pPr>
        <w:spacing w:before="100" w:beforeAutospacing="1" w:after="100" w:afterAutospacing="1" w:line="360" w:lineRule="auto"/>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b/>
          <w:bCs/>
          <w:color w:val="000000"/>
          <w:sz w:val="24"/>
          <w:szCs w:val="24"/>
          <w:lang w:eastAsia="cs-CZ"/>
        </w:rPr>
        <w:t>b)</w:t>
      </w:r>
      <w:r w:rsidRPr="006C62EE">
        <w:rPr>
          <w:rFonts w:ascii="Palatino Linotype" w:eastAsia="Times New Roman" w:hAnsi="Palatino Linotype" w:cs="Arial"/>
          <w:color w:val="000000"/>
          <w:sz w:val="24"/>
          <w:szCs w:val="24"/>
          <w:lang w:eastAsia="cs-CZ"/>
        </w:rPr>
        <w:t> poskytnutí stravy,</w:t>
      </w:r>
    </w:p>
    <w:p w14:paraId="7EF48413" w14:textId="77777777" w:rsidR="006C62EE" w:rsidRPr="006C62EE" w:rsidRDefault="006C62EE" w:rsidP="006C62EE">
      <w:pPr>
        <w:spacing w:before="100" w:beforeAutospacing="1" w:after="100" w:afterAutospacing="1" w:line="360" w:lineRule="auto"/>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b/>
          <w:bCs/>
          <w:color w:val="000000"/>
          <w:sz w:val="24"/>
          <w:szCs w:val="24"/>
          <w:lang w:eastAsia="cs-CZ"/>
        </w:rPr>
        <w:t>c)</w:t>
      </w:r>
      <w:r w:rsidRPr="006C62EE">
        <w:rPr>
          <w:rFonts w:ascii="Palatino Linotype" w:eastAsia="Times New Roman" w:hAnsi="Palatino Linotype" w:cs="Arial"/>
          <w:color w:val="000000"/>
          <w:sz w:val="24"/>
          <w:szCs w:val="24"/>
          <w:lang w:eastAsia="cs-CZ"/>
        </w:rPr>
        <w:t> pomoc při osobní hygieně nebo poskytnutí podmínek pro osobní hygienu.</w:t>
      </w:r>
    </w:p>
    <w:p w14:paraId="057BC04C" w14:textId="77777777" w:rsidR="006C62EE" w:rsidRPr="006C62EE" w:rsidRDefault="006C62EE" w:rsidP="006C62EE">
      <w:pPr>
        <w:spacing w:before="100" w:beforeAutospacing="1" w:after="100" w:afterAutospacing="1" w:line="360" w:lineRule="auto"/>
        <w:rPr>
          <w:rFonts w:ascii="Palatino Linotype" w:eastAsia="Times New Roman" w:hAnsi="Palatino Linotype" w:cs="Arial"/>
          <w:b/>
          <w:bCs/>
          <w:color w:val="000000"/>
          <w:sz w:val="28"/>
          <w:szCs w:val="28"/>
          <w:lang w:eastAsia="cs-CZ"/>
        </w:rPr>
      </w:pPr>
    </w:p>
    <w:p w14:paraId="778CCC98" w14:textId="77777777" w:rsidR="006C62EE" w:rsidRPr="00CC6A64" w:rsidRDefault="006C62EE" w:rsidP="00533AE6">
      <w:pPr>
        <w:pStyle w:val="Nadpis3"/>
      </w:pPr>
      <w:bookmarkStart w:id="42" w:name="_Toc129374439"/>
      <w:r w:rsidRPr="00CC6A64">
        <w:t>4.2 Zařízení sociální rehabilitace pro osoby s duševním onemocněním</w:t>
      </w:r>
      <w:bookmarkEnd w:id="42"/>
    </w:p>
    <w:p w14:paraId="6F91CAC4" w14:textId="746F9248" w:rsidR="006C62EE" w:rsidRPr="006C62EE" w:rsidRDefault="006C62EE" w:rsidP="006C62EE">
      <w:pPr>
        <w:spacing w:before="100" w:beforeAutospacing="1" w:after="100" w:afterAutospacing="1" w:line="360" w:lineRule="auto"/>
        <w:jc w:val="both"/>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color w:val="000000"/>
          <w:sz w:val="24"/>
          <w:szCs w:val="24"/>
          <w:lang w:eastAsia="cs-CZ"/>
        </w:rPr>
        <w:t>Výzkumné šetření</w:t>
      </w:r>
      <w:r w:rsidR="00577E09">
        <w:rPr>
          <w:rFonts w:ascii="Palatino Linotype" w:eastAsia="Times New Roman" w:hAnsi="Palatino Linotype" w:cs="Arial"/>
          <w:color w:val="000000"/>
          <w:sz w:val="24"/>
          <w:szCs w:val="24"/>
          <w:lang w:eastAsia="cs-CZ"/>
        </w:rPr>
        <w:t xml:space="preserve"> proběhlo</w:t>
      </w:r>
      <w:r w:rsidRPr="006C62EE">
        <w:rPr>
          <w:rFonts w:ascii="Palatino Linotype" w:eastAsia="Times New Roman" w:hAnsi="Palatino Linotype" w:cs="Arial"/>
          <w:color w:val="000000"/>
          <w:sz w:val="24"/>
          <w:szCs w:val="24"/>
          <w:lang w:eastAsia="cs-CZ"/>
        </w:rPr>
        <w:t xml:space="preserve"> na pracovišti sociální rehabilitace pro osoby s duševním onemocněním, proto se zaměřím na bližší představení tohoto střediska.</w:t>
      </w:r>
    </w:p>
    <w:p w14:paraId="19CC36FC" w14:textId="77777777" w:rsidR="00505A3F" w:rsidRDefault="006C62EE" w:rsidP="00505A3F">
      <w:pPr>
        <w:spacing w:before="100" w:beforeAutospacing="1" w:after="100" w:afterAutospacing="1" w:line="360" w:lineRule="auto"/>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b/>
          <w:bCs/>
          <w:color w:val="000000"/>
          <w:sz w:val="24"/>
          <w:szCs w:val="24"/>
          <w:lang w:eastAsia="cs-CZ"/>
        </w:rPr>
        <w:lastRenderedPageBreak/>
        <w:t>Poslání služby</w:t>
      </w:r>
      <w:r w:rsidRPr="006C62EE">
        <w:rPr>
          <w:rFonts w:ascii="Palatino Linotype" w:eastAsia="Times New Roman" w:hAnsi="Palatino Linotype" w:cs="Arial"/>
          <w:b/>
          <w:bCs/>
          <w:color w:val="000000"/>
          <w:sz w:val="24"/>
          <w:szCs w:val="24"/>
          <w:lang w:eastAsia="cs-CZ"/>
        </w:rPr>
        <w:br/>
      </w:r>
    </w:p>
    <w:p w14:paraId="471CC29B" w14:textId="4DFA639C" w:rsidR="006C62EE" w:rsidRPr="006C62EE" w:rsidRDefault="006C62EE" w:rsidP="00505A3F">
      <w:pPr>
        <w:spacing w:before="100" w:beforeAutospacing="1" w:after="100" w:afterAutospacing="1" w:line="360" w:lineRule="auto"/>
        <w:jc w:val="both"/>
        <w:rPr>
          <w:rFonts w:ascii="Palatino Linotype" w:eastAsia="Times New Roman" w:hAnsi="Palatino Linotype" w:cs="Arial"/>
          <w:color w:val="000000"/>
          <w:sz w:val="24"/>
          <w:szCs w:val="24"/>
          <w:lang w:eastAsia="cs-CZ"/>
        </w:rPr>
      </w:pPr>
      <w:r w:rsidRPr="006C62EE">
        <w:rPr>
          <w:rFonts w:ascii="Palatino Linotype" w:eastAsia="Times New Roman" w:hAnsi="Palatino Linotype" w:cs="Arial"/>
          <w:color w:val="000000"/>
          <w:sz w:val="24"/>
          <w:szCs w:val="24"/>
          <w:lang w:eastAsia="cs-CZ"/>
        </w:rPr>
        <w:t>Středisko sociální rehabilitace podporuje dospělé lidi s duševním onemocněním získat, udržet si a rozvíjet dovednosti potřebné v běžném životě – v bydlení, zaměstnání, vzdělávání se, v rodinných a společenských vztazích, při trávení volného času, při využívání dostupných služeb. Služba je určena lidem s duševním onemocněním od 18 let věku.</w:t>
      </w:r>
    </w:p>
    <w:p w14:paraId="23ADDBB2" w14:textId="77777777" w:rsidR="00857076" w:rsidRDefault="00857076" w:rsidP="00857076">
      <w:pPr>
        <w:pStyle w:val="l6"/>
        <w:spacing w:line="360" w:lineRule="auto"/>
        <w:rPr>
          <w:rFonts w:ascii="Palatino Linotype" w:hAnsi="Palatino Linotype" w:cs="Arial"/>
          <w:color w:val="000000"/>
        </w:rPr>
      </w:pPr>
      <w:r>
        <w:rPr>
          <w:rFonts w:ascii="Palatino Linotype" w:hAnsi="Palatino Linotype" w:cs="Arial"/>
          <w:b/>
          <w:bCs/>
          <w:color w:val="000000"/>
        </w:rPr>
        <w:t>Cíle služby</w:t>
      </w:r>
      <w:r>
        <w:rPr>
          <w:rFonts w:ascii="Palatino Linotype" w:hAnsi="Palatino Linotype" w:cs="Arial"/>
          <w:b/>
          <w:bCs/>
          <w:color w:val="000000"/>
        </w:rPr>
        <w:br/>
      </w:r>
      <w:r>
        <w:rPr>
          <w:rFonts w:ascii="Palatino Linotype" w:hAnsi="Palatino Linotype" w:cs="Arial"/>
          <w:color w:val="000000"/>
        </w:rPr>
        <w:t xml:space="preserve">Cílem služby je, </w:t>
      </w:r>
      <w:r w:rsidRPr="00A93ADC">
        <w:rPr>
          <w:rFonts w:ascii="Palatino Linotype" w:hAnsi="Palatino Linotype" w:cs="Arial"/>
          <w:color w:val="000000"/>
        </w:rPr>
        <w:t xml:space="preserve">aby uživatelé služby dle svých individuálních potřeb, přání a možností:  </w:t>
      </w:r>
    </w:p>
    <w:p w14:paraId="003B0A2D" w14:textId="77777777" w:rsidR="00857076" w:rsidRDefault="00857076" w:rsidP="00857076">
      <w:pPr>
        <w:pStyle w:val="l6"/>
        <w:spacing w:line="360" w:lineRule="auto"/>
        <w:jc w:val="both"/>
        <w:rPr>
          <w:rFonts w:ascii="Palatino Linotype" w:hAnsi="Palatino Linotype" w:cs="Arial"/>
          <w:color w:val="000000"/>
        </w:rPr>
      </w:pPr>
      <w:r w:rsidRPr="00A93ADC">
        <w:rPr>
          <w:rFonts w:ascii="Palatino Linotype" w:hAnsi="Palatino Linotype" w:cs="Arial"/>
          <w:color w:val="000000"/>
        </w:rPr>
        <w:t xml:space="preserve">dosáhli větší míry samostatnosti, nezávislosti a soběstačnosti v běžném životě, posílili svoje pozitivní návyky, které jsou nezbytné pro samostatný život (péče o domácnost – nákupy, vaření, praní, hospodaření s penězi, péče o sebe sama, o svoje zdraví), </w:t>
      </w:r>
      <w:r>
        <w:rPr>
          <w:rFonts w:ascii="Palatino Linotype" w:hAnsi="Palatino Linotype" w:cs="Arial"/>
          <w:color w:val="000000"/>
        </w:rPr>
        <w:br/>
      </w:r>
      <w:r w:rsidRPr="00A93ADC">
        <w:rPr>
          <w:rFonts w:ascii="Palatino Linotype" w:hAnsi="Palatino Linotype" w:cs="Arial"/>
          <w:color w:val="000000"/>
        </w:rPr>
        <w:t>zachovali si svoje schopnosti a kompetence a dále je podle svých možností rozvíjeli a předcházeli tak vlastní sociální izolaci nebo jejímu</w:t>
      </w:r>
      <w:r>
        <w:rPr>
          <w:rFonts w:ascii="Palatino Linotype" w:hAnsi="Palatino Linotype" w:cs="Arial"/>
          <w:color w:val="000000"/>
        </w:rPr>
        <w:t xml:space="preserve"> </w:t>
      </w:r>
      <w:r w:rsidRPr="00A93ADC">
        <w:rPr>
          <w:rFonts w:ascii="Palatino Linotype" w:hAnsi="Palatino Linotype" w:cs="Arial"/>
          <w:color w:val="000000"/>
        </w:rPr>
        <w:t>prohlubování (rozvoj komunikace, posilování paměti, pozornosti, plánování osobního, společenského a dle možností i pracovního života), znali a uplatňovali svá práva i</w:t>
      </w:r>
      <w:r>
        <w:rPr>
          <w:rFonts w:ascii="Palatino Linotype" w:hAnsi="Palatino Linotype" w:cs="Arial"/>
          <w:color w:val="000000"/>
        </w:rPr>
        <w:t xml:space="preserve"> povinnosti.</w:t>
      </w:r>
    </w:p>
    <w:p w14:paraId="0E4BA0C2" w14:textId="42D41578" w:rsidR="00922E39" w:rsidRDefault="00857076" w:rsidP="00857076">
      <w:pPr>
        <w:pStyle w:val="l6"/>
        <w:spacing w:line="360" w:lineRule="auto"/>
        <w:rPr>
          <w:rFonts w:ascii="Palatino Linotype" w:hAnsi="Palatino Linotype" w:cs="Arial"/>
          <w:b/>
          <w:bCs/>
          <w:color w:val="000000"/>
        </w:rPr>
      </w:pPr>
      <w:r w:rsidRPr="00540279">
        <w:rPr>
          <w:rFonts w:ascii="Palatino Linotype" w:hAnsi="Palatino Linotype" w:cs="Arial"/>
          <w:b/>
          <w:bCs/>
          <w:color w:val="000000"/>
        </w:rPr>
        <w:t>Poskytované služby</w:t>
      </w:r>
    </w:p>
    <w:p w14:paraId="36B627E3" w14:textId="77777777" w:rsidR="00922E39" w:rsidRPr="0039373C" w:rsidRDefault="00922E39" w:rsidP="00922E39">
      <w:pPr>
        <w:pStyle w:val="l6"/>
        <w:spacing w:line="360" w:lineRule="auto"/>
        <w:jc w:val="both"/>
        <w:rPr>
          <w:rFonts w:ascii="Palatino Linotype" w:hAnsi="Palatino Linotype" w:cs="Arial"/>
          <w:color w:val="000000"/>
        </w:rPr>
      </w:pPr>
      <w:r w:rsidRPr="0039373C">
        <w:rPr>
          <w:rFonts w:ascii="Palatino Linotype" w:hAnsi="Palatino Linotype" w:cs="Arial"/>
          <w:color w:val="000000"/>
        </w:rPr>
        <w:t xml:space="preserve">Nácvik </w:t>
      </w:r>
      <w:r>
        <w:rPr>
          <w:rFonts w:ascii="Palatino Linotype" w:hAnsi="Palatino Linotype" w:cs="Arial"/>
          <w:color w:val="000000"/>
        </w:rPr>
        <w:t xml:space="preserve">dovedností pro zvládání péče o vlastní osobu, soběstačnosti a dalších činností vedoucích k sociálnímu začleňování: nácvik práce na PC, nácvik obsluhy domácích spotřebičů, nácvik obsluhy bankomatů a vyvolávacího systému na úřadech, nácvik péče o domácnost, nácvik </w:t>
      </w:r>
      <w:r>
        <w:rPr>
          <w:rFonts w:ascii="Palatino Linotype" w:hAnsi="Palatino Linotype" w:cs="Arial"/>
          <w:color w:val="000000"/>
        </w:rPr>
        <w:lastRenderedPageBreak/>
        <w:t>orientace ve venkovním prostředí, nácvik vyplnění tiskopisů, nácvik jednání na úřadech.</w:t>
      </w:r>
    </w:p>
    <w:p w14:paraId="7AA3E4C2" w14:textId="77777777" w:rsidR="00A20DA6" w:rsidRDefault="00A20DA6" w:rsidP="00857076">
      <w:pPr>
        <w:pStyle w:val="l6"/>
        <w:spacing w:line="360" w:lineRule="auto"/>
        <w:rPr>
          <w:rFonts w:ascii="Palatino Linotype" w:hAnsi="Palatino Linotype" w:cs="Arial"/>
          <w:b/>
          <w:bCs/>
          <w:color w:val="000000"/>
        </w:rPr>
      </w:pPr>
    </w:p>
    <w:p w14:paraId="70956A6E" w14:textId="46329AF1" w:rsidR="00577E09" w:rsidRDefault="00857076" w:rsidP="00857076">
      <w:pPr>
        <w:pStyle w:val="l6"/>
        <w:spacing w:line="360" w:lineRule="auto"/>
        <w:rPr>
          <w:rFonts w:ascii="Palatino Linotype" w:hAnsi="Palatino Linotype" w:cs="Arial"/>
          <w:color w:val="000000"/>
        </w:rPr>
      </w:pPr>
      <w:r w:rsidRPr="00A702CA">
        <w:rPr>
          <w:rFonts w:ascii="Palatino Linotype" w:hAnsi="Palatino Linotype" w:cs="Arial"/>
          <w:b/>
          <w:bCs/>
          <w:color w:val="000000"/>
        </w:rPr>
        <w:t>Zprostředkování kontaktu se společenským prostředím:</w:t>
      </w:r>
      <w:r w:rsidRPr="005839B1">
        <w:rPr>
          <w:rFonts w:ascii="Palatino Linotype" w:hAnsi="Palatino Linotype" w:cs="Arial"/>
          <w:color w:val="000000"/>
        </w:rPr>
        <w:t xml:space="preserve"> </w:t>
      </w:r>
    </w:p>
    <w:p w14:paraId="34E271BB" w14:textId="77777777" w:rsidR="00577E09" w:rsidRDefault="00577E09" w:rsidP="00577E09">
      <w:pPr>
        <w:pStyle w:val="l6"/>
        <w:spacing w:line="360" w:lineRule="auto"/>
        <w:jc w:val="both"/>
        <w:rPr>
          <w:rFonts w:ascii="Palatino Linotype" w:hAnsi="Palatino Linotype" w:cs="Arial"/>
          <w:color w:val="000000"/>
        </w:rPr>
      </w:pPr>
      <w:r>
        <w:rPr>
          <w:rFonts w:ascii="Palatino Linotype" w:hAnsi="Palatino Linotype" w:cs="Arial"/>
          <w:color w:val="000000"/>
        </w:rPr>
        <w:t>doprovody (do školy, do zaměstnání, k lékaři, na jednání s úřady), nácvik využívání dopravních prostředků, nácvik pracovního pohovoru, nácvik elektronické komunikace, nácvik vyhledávání informací na internetu</w:t>
      </w:r>
    </w:p>
    <w:p w14:paraId="70E832F6" w14:textId="1F94F7A8" w:rsidR="00857076" w:rsidRDefault="00857076" w:rsidP="00857076">
      <w:pPr>
        <w:pStyle w:val="l6"/>
        <w:spacing w:line="360" w:lineRule="auto"/>
        <w:rPr>
          <w:rFonts w:ascii="Palatino Linotype" w:hAnsi="Palatino Linotype" w:cs="Arial"/>
          <w:color w:val="000000"/>
        </w:rPr>
      </w:pPr>
      <w:r w:rsidRPr="008F65BE">
        <w:rPr>
          <w:rFonts w:ascii="Palatino Linotype" w:hAnsi="Palatino Linotype" w:cs="Arial"/>
          <w:b/>
          <w:bCs/>
          <w:color w:val="000000"/>
        </w:rPr>
        <w:t>Výchovné, vzdělávací a aktivizační činnosti:</w:t>
      </w:r>
      <w:r w:rsidRPr="008F65BE">
        <w:rPr>
          <w:rFonts w:ascii="Palatino Linotype" w:hAnsi="Palatino Linotype" w:cs="Arial"/>
          <w:color w:val="000000"/>
        </w:rPr>
        <w:br/>
        <w:t xml:space="preserve">pohyb venku (procházky), rozhovory, psaní ve Wordu (životopis, motivační dopis, úřední dokument) </w:t>
      </w:r>
    </w:p>
    <w:p w14:paraId="153FF5CE" w14:textId="77777777" w:rsidR="00857076" w:rsidRDefault="00857076" w:rsidP="00857076">
      <w:pPr>
        <w:pStyle w:val="l6"/>
        <w:spacing w:line="360" w:lineRule="auto"/>
        <w:rPr>
          <w:rFonts w:ascii="Palatino Linotype" w:hAnsi="Palatino Linotype" w:cs="Arial"/>
          <w:color w:val="000000"/>
        </w:rPr>
      </w:pPr>
      <w:r w:rsidRPr="009D6FB9">
        <w:rPr>
          <w:rFonts w:ascii="Palatino Linotype" w:hAnsi="Palatino Linotype" w:cs="Arial"/>
          <w:b/>
          <w:bCs/>
          <w:color w:val="000000"/>
        </w:rPr>
        <w:t>Pomoc při uplatňování práv, oprávněných zájmů a při obstarávání osobních záležitostí:</w:t>
      </w:r>
      <w:r w:rsidRPr="008F65BE">
        <w:rPr>
          <w:rFonts w:ascii="Palatino Linotype" w:hAnsi="Palatino Linotype" w:cs="Arial"/>
          <w:color w:val="000000"/>
        </w:rPr>
        <w:t xml:space="preserve">  </w:t>
      </w:r>
      <w:r>
        <w:rPr>
          <w:rFonts w:ascii="Palatino Linotype" w:hAnsi="Palatino Linotype" w:cs="Arial"/>
          <w:color w:val="000000"/>
        </w:rPr>
        <w:br/>
      </w:r>
      <w:r w:rsidRPr="008F65BE">
        <w:rPr>
          <w:rFonts w:ascii="Palatino Linotype" w:hAnsi="Palatino Linotype" w:cs="Arial"/>
          <w:color w:val="000000"/>
        </w:rPr>
        <w:t xml:space="preserve">podávání informací o možnostech získávání rehabilitačních a kompenzačních pomůcek </w:t>
      </w:r>
      <w:r>
        <w:rPr>
          <w:rFonts w:ascii="Palatino Linotype" w:hAnsi="Palatino Linotype" w:cs="Arial"/>
          <w:color w:val="000000"/>
        </w:rPr>
        <w:br/>
      </w:r>
      <w:r w:rsidRPr="008F65BE">
        <w:rPr>
          <w:rFonts w:ascii="Palatino Linotype" w:hAnsi="Palatino Linotype" w:cs="Arial"/>
          <w:color w:val="000000"/>
        </w:rPr>
        <w:t xml:space="preserve">podpora při vyřizování žádosti o byt </w:t>
      </w:r>
      <w:r>
        <w:rPr>
          <w:rFonts w:ascii="Palatino Linotype" w:hAnsi="Palatino Linotype" w:cs="Arial"/>
          <w:color w:val="000000"/>
        </w:rPr>
        <w:br/>
      </w:r>
      <w:r w:rsidRPr="008F65BE">
        <w:rPr>
          <w:rFonts w:ascii="Palatino Linotype" w:hAnsi="Palatino Linotype" w:cs="Arial"/>
          <w:color w:val="000000"/>
        </w:rPr>
        <w:t xml:space="preserve">podpora při hledání vhodného bydlení </w:t>
      </w:r>
      <w:r>
        <w:rPr>
          <w:rFonts w:ascii="Palatino Linotype" w:hAnsi="Palatino Linotype" w:cs="Arial"/>
          <w:color w:val="000000"/>
        </w:rPr>
        <w:br/>
      </w:r>
      <w:r w:rsidRPr="008F65BE">
        <w:rPr>
          <w:rFonts w:ascii="Palatino Linotype" w:hAnsi="Palatino Linotype" w:cs="Arial"/>
          <w:color w:val="000000"/>
        </w:rPr>
        <w:t xml:space="preserve">podpora při hledání vhodné práce </w:t>
      </w:r>
      <w:r>
        <w:rPr>
          <w:rFonts w:ascii="Palatino Linotype" w:hAnsi="Palatino Linotype" w:cs="Arial"/>
          <w:color w:val="000000"/>
        </w:rPr>
        <w:br/>
      </w:r>
      <w:r w:rsidRPr="008F65BE">
        <w:rPr>
          <w:rFonts w:ascii="Palatino Linotype" w:hAnsi="Palatino Linotype" w:cs="Arial"/>
          <w:color w:val="000000"/>
        </w:rPr>
        <w:t>informace k sociálnímu zabezpečení.</w:t>
      </w:r>
    </w:p>
    <w:p w14:paraId="51C59988" w14:textId="77777777" w:rsidR="00857076" w:rsidRDefault="00857076" w:rsidP="00857076">
      <w:pPr>
        <w:pStyle w:val="l6"/>
        <w:spacing w:line="360" w:lineRule="auto"/>
        <w:rPr>
          <w:rFonts w:ascii="Palatino Linotype" w:hAnsi="Palatino Linotype" w:cs="Arial"/>
          <w:color w:val="000000"/>
        </w:rPr>
      </w:pPr>
      <w:r>
        <w:rPr>
          <w:rFonts w:ascii="Palatino Linotype" w:hAnsi="Palatino Linotype" w:cs="Arial"/>
          <w:b/>
          <w:bCs/>
          <w:color w:val="000000"/>
        </w:rPr>
        <w:t>Hlavní zásady služby</w:t>
      </w:r>
      <w:r>
        <w:rPr>
          <w:rFonts w:ascii="Palatino Linotype" w:hAnsi="Palatino Linotype" w:cs="Arial"/>
          <w:b/>
          <w:bCs/>
          <w:color w:val="000000"/>
        </w:rPr>
        <w:br/>
      </w:r>
      <w:bookmarkStart w:id="43" w:name="_Hlk129360681"/>
      <w:r w:rsidRPr="00927225">
        <w:rPr>
          <w:rFonts w:ascii="Palatino Linotype" w:hAnsi="Palatino Linotype" w:cs="Arial"/>
          <w:color w:val="000000"/>
        </w:rPr>
        <w:t xml:space="preserve">respekt k názorům jedinečnosti a volbě uživatele </w:t>
      </w:r>
      <w:r>
        <w:rPr>
          <w:rFonts w:ascii="Palatino Linotype" w:hAnsi="Palatino Linotype" w:cs="Arial"/>
          <w:color w:val="000000"/>
        </w:rPr>
        <w:br/>
      </w:r>
      <w:bookmarkEnd w:id="43"/>
      <w:r w:rsidRPr="00927225">
        <w:rPr>
          <w:rFonts w:ascii="Palatino Linotype" w:hAnsi="Palatino Linotype" w:cs="Arial"/>
          <w:color w:val="000000"/>
        </w:rPr>
        <w:t xml:space="preserve">individuální přístup </w:t>
      </w:r>
      <w:r>
        <w:rPr>
          <w:rFonts w:ascii="Palatino Linotype" w:hAnsi="Palatino Linotype" w:cs="Arial"/>
          <w:color w:val="000000"/>
        </w:rPr>
        <w:br/>
      </w:r>
      <w:r w:rsidRPr="00927225">
        <w:rPr>
          <w:rFonts w:ascii="Palatino Linotype" w:hAnsi="Palatino Linotype" w:cs="Arial"/>
          <w:color w:val="000000"/>
        </w:rPr>
        <w:t>vzájemná spolupráce na základě důvěry a pocitu bezpečí</w:t>
      </w:r>
    </w:p>
    <w:p w14:paraId="249FCB01" w14:textId="77777777" w:rsidR="00857076" w:rsidRDefault="00857076" w:rsidP="00857076">
      <w:pPr>
        <w:pStyle w:val="l6"/>
        <w:spacing w:line="360" w:lineRule="auto"/>
        <w:rPr>
          <w:rFonts w:ascii="Palatino Linotype" w:hAnsi="Palatino Linotype" w:cs="Arial"/>
          <w:color w:val="000000"/>
        </w:rPr>
      </w:pPr>
    </w:p>
    <w:p w14:paraId="0FC05909" w14:textId="71753105" w:rsidR="00860045" w:rsidRPr="009616A6" w:rsidRDefault="00860045" w:rsidP="00505A3F">
      <w:pPr>
        <w:pStyle w:val="Nadpis1"/>
      </w:pPr>
      <w:bookmarkStart w:id="44" w:name="_Toc129374440"/>
      <w:r w:rsidRPr="009616A6">
        <w:lastRenderedPageBreak/>
        <w:t>Empirická část</w:t>
      </w:r>
      <w:bookmarkEnd w:id="44"/>
    </w:p>
    <w:p w14:paraId="0F640289" w14:textId="77777777" w:rsidR="00860045" w:rsidRDefault="00860045" w:rsidP="00857076">
      <w:pPr>
        <w:spacing w:line="360" w:lineRule="auto"/>
        <w:jc w:val="both"/>
        <w:rPr>
          <w:rFonts w:ascii="Palatino Linotype" w:hAnsi="Palatino Linotype"/>
          <w:sz w:val="32"/>
          <w:szCs w:val="32"/>
          <w:lang w:eastAsia="cs-CZ"/>
        </w:rPr>
      </w:pPr>
    </w:p>
    <w:p w14:paraId="546F42B3" w14:textId="7BD560DE" w:rsidR="00857076" w:rsidRDefault="00857076" w:rsidP="00857076">
      <w:pPr>
        <w:spacing w:line="360" w:lineRule="auto"/>
        <w:jc w:val="both"/>
        <w:rPr>
          <w:rFonts w:ascii="Palatino Linotype" w:hAnsi="Palatino Linotype"/>
          <w:sz w:val="24"/>
          <w:szCs w:val="24"/>
        </w:rPr>
      </w:pPr>
      <w:r>
        <w:rPr>
          <w:rFonts w:ascii="Palatino Linotype" w:hAnsi="Palatino Linotype"/>
          <w:sz w:val="24"/>
          <w:szCs w:val="24"/>
        </w:rPr>
        <w:t>Empirická část práce bude rozdělena do několika částí. Nejprve bude vymezena metodologie výzkumu, poté nástroje sběru dat a jejich analýzu. V</w:t>
      </w:r>
      <w:r w:rsidR="00EE081F">
        <w:rPr>
          <w:rFonts w:ascii="Palatino Linotype" w:hAnsi="Palatino Linotype"/>
          <w:sz w:val="24"/>
          <w:szCs w:val="24"/>
        </w:rPr>
        <w:t> </w:t>
      </w:r>
      <w:r>
        <w:rPr>
          <w:rFonts w:ascii="Palatino Linotype" w:hAnsi="Palatino Linotype"/>
          <w:sz w:val="24"/>
          <w:szCs w:val="24"/>
        </w:rPr>
        <w:t>závěru</w:t>
      </w:r>
      <w:r w:rsidR="00EE081F">
        <w:rPr>
          <w:rFonts w:ascii="Palatino Linotype" w:hAnsi="Palatino Linotype"/>
          <w:sz w:val="24"/>
          <w:szCs w:val="24"/>
        </w:rPr>
        <w:t xml:space="preserve"> budou shrnuty</w:t>
      </w:r>
      <w:r>
        <w:rPr>
          <w:rFonts w:ascii="Palatino Linotype" w:hAnsi="Palatino Linotype"/>
          <w:sz w:val="24"/>
          <w:szCs w:val="24"/>
        </w:rPr>
        <w:t xml:space="preserve"> výsledky práce a samotné zhodnocení cíle výzkum</w:t>
      </w:r>
      <w:r w:rsidR="00EE081F">
        <w:rPr>
          <w:rFonts w:ascii="Palatino Linotype" w:hAnsi="Palatino Linotype"/>
          <w:sz w:val="24"/>
          <w:szCs w:val="24"/>
        </w:rPr>
        <w:t>ného šetření.</w:t>
      </w:r>
      <w:r>
        <w:rPr>
          <w:rFonts w:ascii="Palatino Linotype" w:hAnsi="Palatino Linotype"/>
          <w:sz w:val="24"/>
          <w:szCs w:val="24"/>
        </w:rPr>
        <w:t xml:space="preserve"> </w:t>
      </w:r>
    </w:p>
    <w:p w14:paraId="16C14EF8" w14:textId="77777777" w:rsidR="00EE081F" w:rsidRDefault="00EE081F" w:rsidP="00857076">
      <w:pPr>
        <w:rPr>
          <w:rFonts w:ascii="Palatino Linotype" w:hAnsi="Palatino Linotype"/>
          <w:sz w:val="28"/>
          <w:szCs w:val="28"/>
        </w:rPr>
      </w:pPr>
    </w:p>
    <w:p w14:paraId="4B5E9F60" w14:textId="2D650017" w:rsidR="00857076" w:rsidRPr="00CC6A64" w:rsidRDefault="00857076" w:rsidP="009616A6">
      <w:pPr>
        <w:pStyle w:val="Nadpis2"/>
      </w:pPr>
      <w:bookmarkStart w:id="45" w:name="_Toc129374441"/>
      <w:r w:rsidRPr="00CC6A64">
        <w:t>5 Metodologie výzkumu</w:t>
      </w:r>
      <w:bookmarkEnd w:id="45"/>
    </w:p>
    <w:p w14:paraId="192CA61B" w14:textId="77777777" w:rsidR="00CC6A64" w:rsidRDefault="00CC6A64" w:rsidP="00857076">
      <w:pPr>
        <w:spacing w:line="360" w:lineRule="auto"/>
        <w:jc w:val="both"/>
        <w:rPr>
          <w:rFonts w:ascii="Palatino Linotype" w:hAnsi="Palatino Linotype"/>
          <w:sz w:val="24"/>
          <w:szCs w:val="24"/>
        </w:rPr>
      </w:pPr>
    </w:p>
    <w:p w14:paraId="0814F142" w14:textId="0DB24741" w:rsidR="00857076" w:rsidRPr="00CA6D07" w:rsidRDefault="00844D97" w:rsidP="00857076">
      <w:pPr>
        <w:spacing w:line="360" w:lineRule="auto"/>
        <w:jc w:val="both"/>
        <w:rPr>
          <w:rFonts w:ascii="Palatino Linotype" w:hAnsi="Palatino Linotype"/>
          <w:sz w:val="24"/>
          <w:szCs w:val="24"/>
        </w:rPr>
      </w:pPr>
      <w:r>
        <w:rPr>
          <w:rFonts w:ascii="Palatino Linotype" w:hAnsi="Palatino Linotype"/>
          <w:sz w:val="24"/>
          <w:szCs w:val="24"/>
        </w:rPr>
        <w:t>Empirická</w:t>
      </w:r>
      <w:r w:rsidR="00857076">
        <w:rPr>
          <w:rFonts w:ascii="Palatino Linotype" w:hAnsi="Palatino Linotype"/>
          <w:sz w:val="24"/>
          <w:szCs w:val="24"/>
        </w:rPr>
        <w:t xml:space="preserve"> část bakalářské práce navazuje na část teoretickou, kde jsou vymezeny pojmy, týkající se lidí s duševním onemocněním.</w:t>
      </w:r>
    </w:p>
    <w:p w14:paraId="6353353C" w14:textId="1A56F5F5" w:rsidR="00CA230D" w:rsidRPr="008E526A" w:rsidRDefault="00857076" w:rsidP="00CA230D">
      <w:pPr>
        <w:spacing w:before="100" w:beforeAutospacing="1" w:after="100" w:afterAutospacing="1" w:line="360" w:lineRule="auto"/>
        <w:jc w:val="both"/>
        <w:rPr>
          <w:rFonts w:ascii="Palatino Linotype" w:eastAsia="Times New Roman" w:hAnsi="Palatino Linotype" w:cs="Arial"/>
          <w:color w:val="000000"/>
          <w:sz w:val="24"/>
          <w:szCs w:val="24"/>
          <w:lang w:eastAsia="cs-CZ"/>
        </w:rPr>
      </w:pPr>
      <w:r w:rsidRPr="00857076">
        <w:rPr>
          <w:rFonts w:ascii="Palatino Linotype" w:eastAsia="Times New Roman" w:hAnsi="Palatino Linotype" w:cs="Arial"/>
          <w:color w:val="000000"/>
          <w:sz w:val="24"/>
          <w:szCs w:val="24"/>
          <w:lang w:eastAsia="cs-CZ"/>
        </w:rPr>
        <w:t xml:space="preserve">V této části práce nejprve představím metodologii výzkumu a výzkumné otázky. Dále představím výzkumnou metodu a sběr dat. Závěrem budu analyzovat a interpretovat data. Pro svůj výzkum použiju kvalitativní přístup. </w:t>
      </w:r>
      <w:r w:rsidR="00CA230D" w:rsidRPr="00857076">
        <w:rPr>
          <w:rFonts w:ascii="Palatino Linotype" w:eastAsia="Times New Roman" w:hAnsi="Palatino Linotype" w:cs="Arial"/>
          <w:color w:val="000000"/>
          <w:sz w:val="24"/>
          <w:szCs w:val="24"/>
          <w:lang w:eastAsia="cs-CZ"/>
        </w:rPr>
        <w:t xml:space="preserve"> </w:t>
      </w:r>
      <w:r w:rsidR="00CA230D" w:rsidRPr="008E526A">
        <w:rPr>
          <w:rFonts w:ascii="Palatino Linotype" w:hAnsi="Palatino Linotype"/>
          <w:sz w:val="24"/>
          <w:szCs w:val="24"/>
        </w:rPr>
        <w:t>Kvalitativní výzkum je dle Hendla (2005, s. 50) takový výzkum, který se snaží o porozumění zkoumaným jevům a jejich vysvětlení, přičemž k jeho výsledkům se nelze dostat pomocí statistických procedur ani jiným způsobem kvantifikace.</w:t>
      </w:r>
      <w:r w:rsidR="00CA230D">
        <w:rPr>
          <w:rFonts w:ascii="Palatino Linotype" w:hAnsi="Palatino Linotype"/>
          <w:sz w:val="24"/>
          <w:szCs w:val="24"/>
        </w:rPr>
        <w:t xml:space="preserve"> </w:t>
      </w:r>
    </w:p>
    <w:p w14:paraId="708A436B" w14:textId="0A2E2DD8" w:rsidR="00CA230D" w:rsidRDefault="00CA230D" w:rsidP="00857076">
      <w:pPr>
        <w:spacing w:before="100" w:beforeAutospacing="1" w:after="100" w:afterAutospacing="1" w:line="360" w:lineRule="auto"/>
        <w:jc w:val="both"/>
        <w:rPr>
          <w:rFonts w:ascii="Palatino Linotype" w:eastAsia="Times New Roman" w:hAnsi="Palatino Linotype" w:cs="Arial"/>
          <w:color w:val="000000"/>
          <w:sz w:val="24"/>
          <w:szCs w:val="24"/>
          <w:lang w:eastAsia="cs-CZ"/>
        </w:rPr>
      </w:pPr>
    </w:p>
    <w:p w14:paraId="637DE169" w14:textId="77777777" w:rsidR="00857076" w:rsidRPr="00CC6A64" w:rsidRDefault="00857076" w:rsidP="00533AE6">
      <w:pPr>
        <w:pStyle w:val="Nadpis3"/>
      </w:pPr>
      <w:bookmarkStart w:id="46" w:name="_Toc129374442"/>
      <w:r w:rsidRPr="00CC6A64">
        <w:t>5.1 Cíl práce a výzkumné otázky</w:t>
      </w:r>
      <w:bookmarkEnd w:id="46"/>
    </w:p>
    <w:p w14:paraId="6F3D6FFA" w14:textId="77777777" w:rsidR="00857076" w:rsidRPr="00857076" w:rsidRDefault="00857076" w:rsidP="00857076">
      <w:pPr>
        <w:spacing w:before="100" w:beforeAutospacing="1" w:after="100" w:afterAutospacing="1" w:line="360" w:lineRule="auto"/>
        <w:jc w:val="both"/>
        <w:rPr>
          <w:rFonts w:ascii="Palatino Linotype" w:eastAsia="Times New Roman" w:hAnsi="Palatino Linotype" w:cs="Arial"/>
          <w:color w:val="000000"/>
          <w:sz w:val="24"/>
          <w:szCs w:val="24"/>
          <w:lang w:eastAsia="cs-CZ"/>
        </w:rPr>
      </w:pPr>
      <w:r w:rsidRPr="00857076">
        <w:rPr>
          <w:rFonts w:ascii="Palatino Linotype" w:eastAsia="Times New Roman" w:hAnsi="Palatino Linotype" w:cs="Arial"/>
          <w:color w:val="000000"/>
          <w:sz w:val="24"/>
          <w:szCs w:val="24"/>
          <w:lang w:eastAsia="cs-CZ"/>
        </w:rPr>
        <w:t xml:space="preserve">Hlavním cílem této práce je poukázat na vliv sociální rehabilitace na míru samostatnosti u osob s duševním onemocněním.  Výzkumné otázky tvoří jádro každého výzkumného projektu. Plní dvě základní funkce: pomáhají zaostřit výzkum tak, aby poskytl výsledky v souladu se stanovenými cíli, a ukazují cestu, jak výzkum vést. </w:t>
      </w:r>
      <w:r w:rsidRPr="00857076">
        <w:rPr>
          <w:rFonts w:ascii="Palatino Linotype" w:eastAsia="Times New Roman" w:hAnsi="Palatino Linotype" w:cs="Arial"/>
          <w:color w:val="000000"/>
          <w:sz w:val="24"/>
          <w:szCs w:val="24"/>
          <w:lang w:eastAsia="cs-CZ"/>
        </w:rPr>
        <w:lastRenderedPageBreak/>
        <w:t xml:space="preserve">Výzkumné otázky musí být v souladu se stanovenými cíli i výzkumným problémem </w:t>
      </w:r>
      <w:bookmarkStart w:id="47" w:name="_Hlk128320311"/>
      <w:r w:rsidRPr="00857076">
        <w:rPr>
          <w:rFonts w:ascii="Palatino Linotype" w:eastAsia="Times New Roman" w:hAnsi="Palatino Linotype" w:cs="Arial"/>
          <w:color w:val="000000"/>
          <w:sz w:val="24"/>
          <w:szCs w:val="24"/>
          <w:lang w:eastAsia="cs-CZ"/>
        </w:rPr>
        <w:t>(Švaříček, Šeďová 2007).</w:t>
      </w:r>
      <w:bookmarkEnd w:id="47"/>
    </w:p>
    <w:p w14:paraId="22FDCD2C" w14:textId="77777777" w:rsidR="00857076" w:rsidRPr="00857076" w:rsidRDefault="00857076" w:rsidP="00857076">
      <w:pPr>
        <w:spacing w:before="100" w:beforeAutospacing="1" w:after="100" w:afterAutospacing="1" w:line="360" w:lineRule="auto"/>
        <w:jc w:val="both"/>
        <w:rPr>
          <w:rFonts w:ascii="Palatino Linotype" w:eastAsia="Times New Roman" w:hAnsi="Palatino Linotype" w:cs="Arial"/>
          <w:b/>
          <w:bCs/>
          <w:color w:val="000000"/>
          <w:sz w:val="24"/>
          <w:szCs w:val="24"/>
          <w:lang w:eastAsia="cs-CZ"/>
        </w:rPr>
      </w:pPr>
      <w:r w:rsidRPr="00857076">
        <w:rPr>
          <w:rFonts w:ascii="Palatino Linotype" w:eastAsia="Times New Roman" w:hAnsi="Palatino Linotype" w:cs="Arial"/>
          <w:b/>
          <w:bCs/>
          <w:color w:val="000000"/>
          <w:sz w:val="24"/>
          <w:szCs w:val="24"/>
          <w:lang w:eastAsia="cs-CZ"/>
        </w:rPr>
        <w:t>Hlavní výzkumná otázka</w:t>
      </w:r>
    </w:p>
    <w:p w14:paraId="7DB4D47E" w14:textId="77777777" w:rsidR="00857076" w:rsidRPr="00857076" w:rsidRDefault="00857076" w:rsidP="00857076">
      <w:pPr>
        <w:spacing w:before="100" w:beforeAutospacing="1" w:after="100" w:afterAutospacing="1" w:line="360" w:lineRule="auto"/>
        <w:jc w:val="both"/>
        <w:rPr>
          <w:rFonts w:ascii="Palatino Linotype" w:eastAsia="Times New Roman" w:hAnsi="Palatino Linotype" w:cs="Arial"/>
          <w:bCs/>
          <w:color w:val="000000"/>
          <w:sz w:val="24"/>
          <w:szCs w:val="24"/>
          <w:lang w:eastAsia="cs-CZ"/>
        </w:rPr>
      </w:pPr>
      <w:r w:rsidRPr="00857076">
        <w:rPr>
          <w:rFonts w:ascii="Palatino Linotype" w:eastAsia="Times New Roman" w:hAnsi="Palatino Linotype" w:cs="Arial"/>
          <w:bCs/>
          <w:color w:val="000000"/>
          <w:sz w:val="24"/>
          <w:szCs w:val="24"/>
          <w:lang w:eastAsia="cs-CZ"/>
        </w:rPr>
        <w:t>Jaký vliv má služba sociální rehabilitace na návrat do běžného života a na míru samostatnosti v obstarávání osobních záležitostí u lidí s duševním onemocněním?</w:t>
      </w:r>
    </w:p>
    <w:p w14:paraId="1D48D8DE" w14:textId="77777777" w:rsidR="00857076" w:rsidRPr="00857076" w:rsidRDefault="00857076" w:rsidP="00857076">
      <w:pPr>
        <w:spacing w:before="100" w:beforeAutospacing="1" w:after="100" w:afterAutospacing="1" w:line="360" w:lineRule="auto"/>
        <w:jc w:val="both"/>
        <w:rPr>
          <w:rFonts w:ascii="Palatino Linotype" w:eastAsia="Times New Roman" w:hAnsi="Palatino Linotype" w:cs="Arial"/>
          <w:bCs/>
          <w:color w:val="000000"/>
          <w:sz w:val="24"/>
          <w:szCs w:val="24"/>
          <w:lang w:eastAsia="cs-CZ"/>
        </w:rPr>
      </w:pPr>
      <w:r w:rsidRPr="00857076">
        <w:rPr>
          <w:rFonts w:ascii="Palatino Linotype" w:eastAsia="Times New Roman" w:hAnsi="Palatino Linotype" w:cs="Arial"/>
          <w:b/>
          <w:color w:val="000000"/>
          <w:sz w:val="24"/>
          <w:szCs w:val="24"/>
          <w:lang w:eastAsia="cs-CZ"/>
        </w:rPr>
        <w:t xml:space="preserve"> </w:t>
      </w:r>
      <w:r w:rsidRPr="00857076">
        <w:rPr>
          <w:rFonts w:ascii="Palatino Linotype" w:eastAsia="Times New Roman" w:hAnsi="Palatino Linotype" w:cs="Arial"/>
          <w:bCs/>
          <w:color w:val="000000"/>
          <w:sz w:val="24"/>
          <w:szCs w:val="24"/>
          <w:lang w:eastAsia="cs-CZ"/>
        </w:rPr>
        <w:t>Odpověď na výzkumnou otázku chci získat tazatelskými otázkami, které jsme si připravila pro rozhovor s klienty služby sociální rehabilitace:</w:t>
      </w:r>
    </w:p>
    <w:p w14:paraId="0EB47021" w14:textId="77777777" w:rsidR="00857076" w:rsidRPr="00857076" w:rsidRDefault="00857076" w:rsidP="00857076">
      <w:pPr>
        <w:spacing w:before="100" w:beforeAutospacing="1" w:after="100" w:afterAutospacing="1" w:line="240" w:lineRule="auto"/>
        <w:rPr>
          <w:rFonts w:ascii="Palatino Linotype" w:eastAsia="Times New Roman" w:hAnsi="Palatino Linotype" w:cs="Times New Roman"/>
          <w:sz w:val="24"/>
          <w:szCs w:val="24"/>
          <w:lang w:eastAsia="cs-CZ"/>
        </w:rPr>
      </w:pPr>
      <w:r w:rsidRPr="00857076">
        <w:rPr>
          <w:rFonts w:ascii="Palatino Linotype" w:eastAsia="Times New Roman" w:hAnsi="Palatino Linotype" w:cs="Arial"/>
          <w:bCs/>
          <w:color w:val="000000"/>
          <w:sz w:val="24"/>
          <w:szCs w:val="24"/>
          <w:lang w:eastAsia="cs-CZ"/>
        </w:rPr>
        <w:t>Změnily se nějak v souvislosti s podporou služby Vaše sociální vztahy – přátelé, kamarádi, partneři, příbuzní?</w:t>
      </w:r>
      <w:r w:rsidRPr="00857076">
        <w:rPr>
          <w:rFonts w:ascii="Palatino Linotype" w:eastAsia="Times New Roman" w:hAnsi="Palatino Linotype" w:cs="Times New Roman"/>
          <w:sz w:val="24"/>
          <w:szCs w:val="24"/>
          <w:lang w:eastAsia="cs-CZ"/>
        </w:rPr>
        <w:t xml:space="preserve"> </w:t>
      </w:r>
    </w:p>
    <w:p w14:paraId="3B3E4D4C" w14:textId="77777777" w:rsidR="00857076" w:rsidRPr="00857076" w:rsidRDefault="00857076" w:rsidP="00857076">
      <w:pPr>
        <w:spacing w:line="360" w:lineRule="auto"/>
        <w:jc w:val="both"/>
        <w:rPr>
          <w:rFonts w:ascii="Palatino Linotype" w:hAnsi="Palatino Linotype" w:cs="Arial"/>
          <w:sz w:val="24"/>
          <w:szCs w:val="24"/>
        </w:rPr>
      </w:pPr>
      <w:r w:rsidRPr="00857076">
        <w:rPr>
          <w:rFonts w:ascii="Palatino Linotype" w:hAnsi="Palatino Linotype" w:cs="Arial"/>
          <w:sz w:val="24"/>
          <w:szCs w:val="24"/>
        </w:rPr>
        <w:t>Změnilo se něco s bydlením, s rodinou?</w:t>
      </w:r>
    </w:p>
    <w:p w14:paraId="602835FF" w14:textId="77777777" w:rsidR="00857076" w:rsidRPr="00857076" w:rsidRDefault="00857076" w:rsidP="00857076">
      <w:pPr>
        <w:spacing w:line="360" w:lineRule="auto"/>
        <w:jc w:val="both"/>
        <w:rPr>
          <w:rFonts w:ascii="Palatino Linotype" w:hAnsi="Palatino Linotype" w:cs="Arial"/>
          <w:sz w:val="24"/>
          <w:szCs w:val="24"/>
        </w:rPr>
      </w:pPr>
      <w:r w:rsidRPr="00857076">
        <w:rPr>
          <w:rFonts w:ascii="Palatino Linotype" w:hAnsi="Palatino Linotype" w:cs="Arial"/>
          <w:b/>
          <w:bCs/>
          <w:sz w:val="24"/>
          <w:szCs w:val="24"/>
        </w:rPr>
        <w:t xml:space="preserve"> </w:t>
      </w:r>
      <w:r w:rsidRPr="00857076">
        <w:rPr>
          <w:rFonts w:ascii="Palatino Linotype" w:hAnsi="Palatino Linotype" w:cs="Arial"/>
          <w:sz w:val="24"/>
          <w:szCs w:val="24"/>
        </w:rPr>
        <w:t>Změnily se v průběhu poskytování služby nějak Vaše zájmy, vaše pracovní uplatnění, způsob trávení volného času?</w:t>
      </w:r>
    </w:p>
    <w:p w14:paraId="01AC6C3B" w14:textId="77777777" w:rsidR="00857076" w:rsidRPr="00857076" w:rsidRDefault="00857076" w:rsidP="00857076">
      <w:pPr>
        <w:spacing w:line="360" w:lineRule="auto"/>
        <w:jc w:val="both"/>
        <w:rPr>
          <w:rFonts w:ascii="Palatino Linotype" w:hAnsi="Palatino Linotype" w:cs="Arial"/>
          <w:sz w:val="24"/>
          <w:szCs w:val="24"/>
        </w:rPr>
      </w:pPr>
      <w:r w:rsidRPr="00857076">
        <w:rPr>
          <w:rFonts w:ascii="Palatino Linotype" w:hAnsi="Palatino Linotype" w:cs="Arial"/>
          <w:sz w:val="24"/>
          <w:szCs w:val="24"/>
        </w:rPr>
        <w:t>Domníváte se, že se nějak změnil Váš pohled na sebe sama, na Vaše schopnosti a jak?</w:t>
      </w:r>
    </w:p>
    <w:p w14:paraId="4EC0B8D2" w14:textId="77777777" w:rsidR="00857076" w:rsidRDefault="00857076" w:rsidP="00857076">
      <w:pPr>
        <w:spacing w:line="360" w:lineRule="auto"/>
        <w:jc w:val="both"/>
        <w:rPr>
          <w:rFonts w:ascii="Palatino Linotype" w:hAnsi="Palatino Linotype" w:cs="Arial"/>
          <w:sz w:val="24"/>
          <w:szCs w:val="24"/>
        </w:rPr>
      </w:pPr>
      <w:r w:rsidRPr="00857076">
        <w:rPr>
          <w:rFonts w:ascii="Palatino Linotype" w:hAnsi="Palatino Linotype" w:cs="Arial"/>
          <w:sz w:val="24"/>
          <w:szCs w:val="24"/>
        </w:rPr>
        <w:t>V čem Vám služba sociální rehabilitace pomohla nebo naopak nepomohla?</w:t>
      </w:r>
    </w:p>
    <w:p w14:paraId="0F4B611F" w14:textId="77777777" w:rsidR="009616A6" w:rsidRPr="00857076" w:rsidRDefault="009616A6" w:rsidP="00857076">
      <w:pPr>
        <w:spacing w:line="360" w:lineRule="auto"/>
        <w:jc w:val="both"/>
        <w:rPr>
          <w:rFonts w:ascii="Palatino Linotype" w:hAnsi="Palatino Linotype" w:cs="Arial"/>
          <w:sz w:val="24"/>
          <w:szCs w:val="24"/>
        </w:rPr>
      </w:pPr>
    </w:p>
    <w:p w14:paraId="527F42A2" w14:textId="77777777" w:rsidR="00857076" w:rsidRPr="00CC6A64" w:rsidRDefault="00857076" w:rsidP="00533AE6">
      <w:pPr>
        <w:pStyle w:val="Nadpis3"/>
      </w:pPr>
      <w:bookmarkStart w:id="48" w:name="_Toc129374443"/>
      <w:r w:rsidRPr="00CC6A64">
        <w:t>5.2 Popis výzkumné metody a design výzkumu</w:t>
      </w:r>
      <w:bookmarkEnd w:id="48"/>
    </w:p>
    <w:p w14:paraId="772C125F" w14:textId="760C4619" w:rsidR="00857076" w:rsidRPr="00857076" w:rsidRDefault="00857076" w:rsidP="00857076">
      <w:pPr>
        <w:spacing w:line="360" w:lineRule="auto"/>
        <w:jc w:val="both"/>
        <w:rPr>
          <w:rFonts w:ascii="Palatino Linotype" w:hAnsi="Palatino Linotype" w:cs="Arial"/>
          <w:sz w:val="24"/>
          <w:szCs w:val="24"/>
        </w:rPr>
      </w:pPr>
      <w:r w:rsidRPr="00857076">
        <w:rPr>
          <w:rFonts w:ascii="Palatino Linotype" w:hAnsi="Palatino Linotype" w:cs="Arial"/>
          <w:sz w:val="24"/>
          <w:szCs w:val="24"/>
        </w:rPr>
        <w:t>Pro výzkumnou práci zvolím kvalitativní metodu výzkumu, jehož podstatou je dle Švaříčka (2007), do široka rozprostřený sběr dat, bez toho, aby byly na počátku výzkumu stanoveny základní proměnné. Dle Hendla (2016) kvalitativní výzkum používá celou škálu postupů, aby zajistil hodnověrnost svých výsledků. „</w:t>
      </w:r>
      <w:r w:rsidRPr="00857076">
        <w:rPr>
          <w:rFonts w:ascii="Palatino Linotype" w:hAnsi="Palatino Linotype" w:cs="Arial"/>
          <w:i/>
          <w:iCs/>
          <w:sz w:val="24"/>
          <w:szCs w:val="24"/>
        </w:rPr>
        <w:t xml:space="preserve">Velkým přínosem </w:t>
      </w:r>
      <w:r w:rsidRPr="00857076">
        <w:rPr>
          <w:rFonts w:ascii="Palatino Linotype" w:hAnsi="Palatino Linotype" w:cs="Arial"/>
          <w:i/>
          <w:iCs/>
          <w:sz w:val="24"/>
          <w:szCs w:val="24"/>
        </w:rPr>
        <w:lastRenderedPageBreak/>
        <w:t>kvalitativní metodologie jsou přístupy, pomocí nichž navrhujeme teorii nějakého sledovaného fenoménu“</w:t>
      </w:r>
      <w:r w:rsidRPr="00857076">
        <w:rPr>
          <w:rFonts w:ascii="Palatino Linotype" w:hAnsi="Palatino Linotype" w:cs="Arial"/>
          <w:sz w:val="24"/>
          <w:szCs w:val="24"/>
        </w:rPr>
        <w:t xml:space="preserve"> (Hendl, 2016, s. 53). </w:t>
      </w:r>
      <w:bookmarkStart w:id="49" w:name="_Hlk128320333"/>
      <w:r w:rsidRPr="00857076">
        <w:rPr>
          <w:rFonts w:ascii="Palatino Linotype" w:hAnsi="Palatino Linotype" w:cs="Arial"/>
          <w:sz w:val="24"/>
          <w:szCs w:val="24"/>
        </w:rPr>
        <w:t xml:space="preserve">Silverman (2005) </w:t>
      </w:r>
      <w:bookmarkEnd w:id="49"/>
      <w:r w:rsidRPr="00857076">
        <w:rPr>
          <w:rFonts w:ascii="Palatino Linotype" w:hAnsi="Palatino Linotype" w:cs="Arial"/>
          <w:sz w:val="24"/>
          <w:szCs w:val="24"/>
        </w:rPr>
        <w:t xml:space="preserve">uvádí, že mezi přednosti kvalitativního výzkumu patří hloubka porozumění fenoménu a validita dat. Jak uvádí Walker </w:t>
      </w:r>
      <w:r w:rsidRPr="00857076">
        <w:rPr>
          <w:rFonts w:ascii="Palatino Linotype" w:hAnsi="Palatino Linotype" w:cs="Arial"/>
          <w:i/>
          <w:iCs/>
          <w:sz w:val="24"/>
          <w:szCs w:val="24"/>
        </w:rPr>
        <w:t>„kvalitativní výzkum získává poznatky z toho, co lidé píší a říkají…a snaží se rozvinout teorie a odhalit nové pohledy na věc, spíš než testovat prognózy</w:t>
      </w:r>
      <w:r w:rsidR="00845A57">
        <w:rPr>
          <w:rFonts w:ascii="Palatino Linotype" w:hAnsi="Palatino Linotype" w:cs="Arial"/>
          <w:i/>
          <w:iCs/>
          <w:sz w:val="24"/>
          <w:szCs w:val="24"/>
        </w:rPr>
        <w:t>“</w:t>
      </w:r>
      <w:r w:rsidRPr="00857076">
        <w:rPr>
          <w:rFonts w:ascii="Palatino Linotype" w:hAnsi="Palatino Linotype" w:cs="Arial"/>
          <w:i/>
          <w:iCs/>
          <w:sz w:val="24"/>
          <w:szCs w:val="24"/>
        </w:rPr>
        <w:t xml:space="preserve"> </w:t>
      </w:r>
      <w:r w:rsidRPr="00857076">
        <w:rPr>
          <w:rFonts w:ascii="Palatino Linotype" w:hAnsi="Palatino Linotype" w:cs="Arial"/>
          <w:sz w:val="24"/>
          <w:szCs w:val="24"/>
        </w:rPr>
        <w:t>(</w:t>
      </w:r>
      <w:bookmarkStart w:id="50" w:name="_Hlk128320354"/>
      <w:r w:rsidRPr="00857076">
        <w:rPr>
          <w:rFonts w:ascii="Palatino Linotype" w:hAnsi="Palatino Linotype" w:cs="Arial"/>
          <w:sz w:val="24"/>
          <w:szCs w:val="24"/>
        </w:rPr>
        <w:t>Walker, 2013, s. 49).</w:t>
      </w:r>
    </w:p>
    <w:bookmarkEnd w:id="50"/>
    <w:p w14:paraId="70C9B853" w14:textId="60CBF76A" w:rsidR="00857076" w:rsidRPr="00857076" w:rsidRDefault="00857076" w:rsidP="00857076">
      <w:pPr>
        <w:spacing w:line="360" w:lineRule="auto"/>
        <w:jc w:val="both"/>
        <w:rPr>
          <w:rFonts w:ascii="Palatino Linotype" w:hAnsi="Palatino Linotype" w:cs="Arial"/>
          <w:sz w:val="24"/>
          <w:szCs w:val="24"/>
        </w:rPr>
      </w:pPr>
      <w:r w:rsidRPr="00857076">
        <w:rPr>
          <w:rFonts w:ascii="Palatino Linotype" w:hAnsi="Palatino Linotype" w:cs="Arial"/>
          <w:sz w:val="24"/>
          <w:szCs w:val="24"/>
        </w:rPr>
        <w:t xml:space="preserve">Design výzkumu znamená rámcové uspořádání nebo plán výzkumu. Případová studie, která v této práci bude užita, patří k základním výzkumným designům. Dle Švaříčka a Šeďové (2007) se jedná o detailní studium jednoho nebo více případů a je tradičně považováno za jeden z možných způsobů, jak porozumět složitým sociálním jevům. Dle </w:t>
      </w:r>
      <w:bookmarkStart w:id="51" w:name="_Hlk128320374"/>
      <w:r w:rsidRPr="00857076">
        <w:rPr>
          <w:rFonts w:ascii="Palatino Linotype" w:hAnsi="Palatino Linotype" w:cs="Arial"/>
          <w:sz w:val="24"/>
          <w:szCs w:val="24"/>
        </w:rPr>
        <w:t>Miovského (2006</w:t>
      </w:r>
      <w:bookmarkEnd w:id="51"/>
      <w:r w:rsidRPr="00857076">
        <w:rPr>
          <w:rFonts w:ascii="Palatino Linotype" w:hAnsi="Palatino Linotype" w:cs="Arial"/>
          <w:sz w:val="24"/>
          <w:szCs w:val="24"/>
        </w:rPr>
        <w:t>) dokonce některé případové studie vstoupily do historie (například Freudovy Studie o hysterii). V případové studi</w:t>
      </w:r>
      <w:r w:rsidR="00EE081F">
        <w:rPr>
          <w:rFonts w:ascii="Palatino Linotype" w:hAnsi="Palatino Linotype" w:cs="Arial"/>
          <w:sz w:val="24"/>
          <w:szCs w:val="24"/>
        </w:rPr>
        <w:t>i</w:t>
      </w:r>
      <w:r w:rsidRPr="00857076">
        <w:rPr>
          <w:rFonts w:ascii="Palatino Linotype" w:hAnsi="Palatino Linotype" w:cs="Arial"/>
          <w:sz w:val="24"/>
          <w:szCs w:val="24"/>
        </w:rPr>
        <w:t xml:space="preserve"> jde zejména o zachycení složitosti případu a předpokládá se, že důkladným prozkoumáním případu lépe porozumíme i jiným podobným případům (Hendl, 2016). Pro případovou studii jsou charakteristické dvě výzkumné otázky a to „jak“ a „proč“. Zkoumaný případ by měl být aktuální a měl by vycházet z reálného života (Miovský, 2006). </w:t>
      </w:r>
    </w:p>
    <w:p w14:paraId="05B14510" w14:textId="5B3B0545" w:rsidR="00857076" w:rsidRPr="00857076" w:rsidRDefault="00857076" w:rsidP="00857076">
      <w:pPr>
        <w:spacing w:line="360" w:lineRule="auto"/>
        <w:jc w:val="both"/>
        <w:rPr>
          <w:rFonts w:ascii="Palatino Linotype" w:hAnsi="Palatino Linotype" w:cs="Arial"/>
          <w:sz w:val="24"/>
          <w:szCs w:val="24"/>
        </w:rPr>
      </w:pPr>
      <w:r w:rsidRPr="00857076">
        <w:rPr>
          <w:rFonts w:ascii="Palatino Linotype" w:hAnsi="Palatino Linotype" w:cs="Arial"/>
          <w:sz w:val="24"/>
          <w:szCs w:val="24"/>
        </w:rPr>
        <w:t xml:space="preserve"> V této práci bude použita osobnostní případová studie, doplněná rozhovorem s pěti klienty služby sociální rehabilitace. </w:t>
      </w:r>
    </w:p>
    <w:p w14:paraId="3D4B1113" w14:textId="6222EFD1" w:rsidR="00B148D8" w:rsidRDefault="00857076" w:rsidP="00B148D8">
      <w:pPr>
        <w:spacing w:line="360" w:lineRule="auto"/>
        <w:jc w:val="both"/>
        <w:rPr>
          <w:rFonts w:ascii="Palatino Linotype" w:hAnsi="Palatino Linotype" w:cs="Arial"/>
          <w:sz w:val="24"/>
          <w:szCs w:val="24"/>
        </w:rPr>
      </w:pPr>
      <w:r>
        <w:rPr>
          <w:rFonts w:ascii="Palatino Linotype" w:hAnsi="Palatino Linotype" w:cs="Arial"/>
          <w:sz w:val="24"/>
          <w:szCs w:val="24"/>
        </w:rPr>
        <w:t xml:space="preserve">Cílem </w:t>
      </w:r>
      <w:r w:rsidR="00845A57">
        <w:rPr>
          <w:rFonts w:ascii="Palatino Linotype" w:hAnsi="Palatino Linotype" w:cs="Arial"/>
          <w:sz w:val="24"/>
          <w:szCs w:val="24"/>
        </w:rPr>
        <w:t>empirické části</w:t>
      </w:r>
      <w:r>
        <w:rPr>
          <w:rFonts w:ascii="Palatino Linotype" w:hAnsi="Palatino Linotype" w:cs="Arial"/>
          <w:sz w:val="24"/>
          <w:szCs w:val="24"/>
        </w:rPr>
        <w:t xml:space="preserve"> bakalářské práce je pomocí polostrukturovaných rozhovorů s klienty a pomocí studia dokumentace zjistit</w:t>
      </w:r>
      <w:r w:rsidR="00EE081F">
        <w:rPr>
          <w:rFonts w:ascii="Palatino Linotype" w:hAnsi="Palatino Linotype" w:cs="Arial"/>
          <w:sz w:val="24"/>
          <w:szCs w:val="24"/>
        </w:rPr>
        <w:t>,</w:t>
      </w:r>
      <w:r>
        <w:rPr>
          <w:rFonts w:ascii="Palatino Linotype" w:hAnsi="Palatino Linotype" w:cs="Arial"/>
          <w:sz w:val="24"/>
          <w:szCs w:val="24"/>
        </w:rPr>
        <w:t xml:space="preserve"> jaký vliv má sociální rehabilitace na klienty s duševním onemocněním. </w:t>
      </w:r>
      <w:r w:rsidR="00B148D8">
        <w:rPr>
          <w:rFonts w:ascii="Palatino Linotype" w:hAnsi="Palatino Linotype" w:cs="Arial"/>
          <w:sz w:val="24"/>
          <w:szCs w:val="24"/>
        </w:rPr>
        <w:t xml:space="preserve"> </w:t>
      </w:r>
    </w:p>
    <w:p w14:paraId="04FD64A0" w14:textId="61776ADA" w:rsidR="00B148D8" w:rsidRDefault="00B148D8" w:rsidP="00B148D8">
      <w:pPr>
        <w:spacing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Ve zvoleném středisku sociální rehabilitace jsem vybrala pět klientů, kteří s touto službou spolupracují. Tito klienti mají různé psychiatrické diagnózy, jsou různého věku. Výzkumné šetření bylo zaměřeno na možné změny v oblasti bydlení, sociálních vztahů, pracovních příležitostí a zvládnutí každodenních činností. </w:t>
      </w:r>
    </w:p>
    <w:p w14:paraId="04172E70" w14:textId="5654D987" w:rsidR="00857076" w:rsidRDefault="00857076" w:rsidP="00857076">
      <w:pPr>
        <w:spacing w:line="360" w:lineRule="auto"/>
        <w:jc w:val="both"/>
        <w:rPr>
          <w:rFonts w:ascii="Palatino Linotype" w:hAnsi="Palatino Linotype" w:cs="Arial"/>
          <w:sz w:val="24"/>
          <w:szCs w:val="24"/>
        </w:rPr>
      </w:pPr>
      <w:r>
        <w:rPr>
          <w:rFonts w:ascii="Palatino Linotype" w:hAnsi="Palatino Linotype" w:cs="Arial"/>
          <w:sz w:val="24"/>
          <w:szCs w:val="24"/>
        </w:rPr>
        <w:t>Výsledkem praktické části budou kazuistiky pěti vybraných klientů.</w:t>
      </w:r>
    </w:p>
    <w:p w14:paraId="177F6EC1" w14:textId="77777777" w:rsidR="00360E5A" w:rsidRDefault="00360E5A" w:rsidP="00857076">
      <w:pPr>
        <w:spacing w:line="360" w:lineRule="auto"/>
        <w:jc w:val="both"/>
        <w:rPr>
          <w:rFonts w:ascii="Palatino Linotype" w:hAnsi="Palatino Linotype" w:cs="Arial"/>
          <w:sz w:val="28"/>
          <w:szCs w:val="28"/>
        </w:rPr>
      </w:pPr>
    </w:p>
    <w:p w14:paraId="7A3208BD" w14:textId="35DDC29A" w:rsidR="00857076" w:rsidRDefault="00857076" w:rsidP="00533AE6">
      <w:pPr>
        <w:pStyle w:val="Nadpis3"/>
      </w:pPr>
      <w:bookmarkStart w:id="52" w:name="_Toc129374444"/>
      <w:r w:rsidRPr="00CC6A64">
        <w:t>5.3 Popis výběru techniky sběru dat</w:t>
      </w:r>
      <w:bookmarkEnd w:id="52"/>
      <w:r w:rsidRPr="00CC6A64">
        <w:t xml:space="preserve"> </w:t>
      </w:r>
    </w:p>
    <w:p w14:paraId="5109C4E8" w14:textId="77777777" w:rsidR="00230B9C" w:rsidRPr="00230B9C" w:rsidRDefault="00230B9C" w:rsidP="00230B9C"/>
    <w:p w14:paraId="6C862761" w14:textId="77777777" w:rsidR="00857076" w:rsidRPr="00CC6A64" w:rsidRDefault="00857076" w:rsidP="00857076">
      <w:pPr>
        <w:spacing w:line="360" w:lineRule="auto"/>
        <w:jc w:val="both"/>
        <w:rPr>
          <w:rFonts w:ascii="Palatino Linotype" w:hAnsi="Palatino Linotype" w:cs="Arial"/>
          <w:b/>
          <w:bCs/>
          <w:sz w:val="28"/>
          <w:szCs w:val="28"/>
        </w:rPr>
      </w:pPr>
      <w:r w:rsidRPr="00CC6A64">
        <w:rPr>
          <w:rFonts w:ascii="Palatino Linotype" w:hAnsi="Palatino Linotype" w:cs="Arial"/>
          <w:b/>
          <w:bCs/>
          <w:sz w:val="28"/>
          <w:szCs w:val="28"/>
        </w:rPr>
        <w:t>Rozhovor</w:t>
      </w:r>
    </w:p>
    <w:p w14:paraId="71A1A3A7" w14:textId="77777777" w:rsidR="00857076" w:rsidRDefault="00857076" w:rsidP="00857076">
      <w:pPr>
        <w:spacing w:line="360" w:lineRule="auto"/>
        <w:jc w:val="both"/>
        <w:rPr>
          <w:rFonts w:ascii="Palatino Linotype" w:hAnsi="Palatino Linotype" w:cs="Arial"/>
          <w:sz w:val="24"/>
          <w:szCs w:val="24"/>
        </w:rPr>
      </w:pPr>
      <w:r>
        <w:rPr>
          <w:rFonts w:ascii="Palatino Linotype" w:hAnsi="Palatino Linotype" w:cs="Arial"/>
          <w:sz w:val="24"/>
          <w:szCs w:val="24"/>
        </w:rPr>
        <w:t xml:space="preserve">Pro svůj výzkum jsem se rozhodla získat data pomocí rozhovoru, který jak uvádí Švaříček a Šeďová (2007) je nejčastější používanou metodou v kvalitativním výzkumu. Nejrozšířenější formou rozhovoru pak je polostrukturovaný rozhovor, kdy vytváříme určité schéma, které je pro tazatele závazné (Miovský, 2006). Výhodou polostrukturovaného rozhovoru je, že tazatel má možnost klást doplňující otázky a tím může být dosaženo větší výtěžnosti a přesnosti než při plně strukturovaném rozhovoru (Miovský, 2006). Polostrukturovaná varianta rozhovoru kombinuje výhody a minimalizuje nevýhody obou krajních forem rozhovoru, t. volného, nestrukturovaného a strukturovaného rozhovoru (Reichel, 2009). Reichel (2009) uvádí že </w:t>
      </w:r>
      <w:r w:rsidRPr="00F90BA5">
        <w:rPr>
          <w:rFonts w:ascii="Palatino Linotype" w:hAnsi="Palatino Linotype" w:cs="Arial"/>
          <w:i/>
          <w:iCs/>
          <w:sz w:val="24"/>
          <w:szCs w:val="24"/>
        </w:rPr>
        <w:t>„u polostrukturované formy</w:t>
      </w:r>
      <w:r>
        <w:rPr>
          <w:rFonts w:ascii="Palatino Linotype" w:hAnsi="Palatino Linotype" w:cs="Arial"/>
          <w:sz w:val="24"/>
          <w:szCs w:val="24"/>
        </w:rPr>
        <w:t xml:space="preserve"> </w:t>
      </w:r>
      <w:r>
        <w:rPr>
          <w:rFonts w:ascii="Palatino Linotype" w:hAnsi="Palatino Linotype" w:cs="Arial"/>
          <w:i/>
          <w:iCs/>
          <w:sz w:val="24"/>
          <w:szCs w:val="24"/>
        </w:rPr>
        <w:t xml:space="preserve">rozhovoru, na rozdíl od volné, se často již jako určitý aspekt standardizace objevuje předpis prostředí, v němž by měl rozhovor probíhat (v pracovně tazatele, v kavárně atp.“ </w:t>
      </w:r>
      <w:r>
        <w:rPr>
          <w:rFonts w:ascii="Palatino Linotype" w:hAnsi="Palatino Linotype" w:cs="Arial"/>
          <w:sz w:val="24"/>
          <w:szCs w:val="24"/>
        </w:rPr>
        <w:t>(</w:t>
      </w:r>
      <w:bookmarkStart w:id="53" w:name="_Hlk128320400"/>
      <w:r>
        <w:rPr>
          <w:rFonts w:ascii="Palatino Linotype" w:hAnsi="Palatino Linotype" w:cs="Arial"/>
          <w:sz w:val="24"/>
          <w:szCs w:val="24"/>
        </w:rPr>
        <w:t>Reichel, 2009, s. 112).</w:t>
      </w:r>
      <w:bookmarkEnd w:id="53"/>
    </w:p>
    <w:p w14:paraId="611041C4" w14:textId="16EE9D5C" w:rsidR="00857076" w:rsidRDefault="00857076" w:rsidP="00857076">
      <w:pPr>
        <w:spacing w:line="360" w:lineRule="auto"/>
        <w:jc w:val="both"/>
        <w:rPr>
          <w:rFonts w:ascii="Palatino Linotype" w:hAnsi="Palatino Linotype" w:cs="Arial"/>
          <w:sz w:val="24"/>
          <w:szCs w:val="24"/>
        </w:rPr>
      </w:pPr>
      <w:r>
        <w:rPr>
          <w:rFonts w:ascii="Palatino Linotype" w:hAnsi="Palatino Linotype" w:cs="Arial"/>
          <w:sz w:val="24"/>
          <w:szCs w:val="24"/>
        </w:rPr>
        <w:t>Výzkum</w:t>
      </w:r>
      <w:r w:rsidR="004A498D">
        <w:rPr>
          <w:rFonts w:ascii="Palatino Linotype" w:hAnsi="Palatino Linotype" w:cs="Arial"/>
          <w:sz w:val="24"/>
          <w:szCs w:val="24"/>
        </w:rPr>
        <w:t>né šetření</w:t>
      </w:r>
      <w:r>
        <w:rPr>
          <w:rFonts w:ascii="Palatino Linotype" w:hAnsi="Palatino Linotype" w:cs="Arial"/>
          <w:sz w:val="24"/>
          <w:szCs w:val="24"/>
        </w:rPr>
        <w:t xml:space="preserve"> v této práci se provádí v rámci etických principů, jenž chrání účastníky i výzkumníka. Klíčovým bodem je získání </w:t>
      </w:r>
      <w:r>
        <w:rPr>
          <w:rFonts w:ascii="Palatino Linotype" w:hAnsi="Palatino Linotype" w:cs="Arial"/>
          <w:sz w:val="24"/>
          <w:szCs w:val="24"/>
        </w:rPr>
        <w:lastRenderedPageBreak/>
        <w:t>informovaného souhlasu všech zúčastněných lidí, kteří se budou výzkumu účastnit. Účastníci výzkumu by měli vědět o čem výzkum je a měli by mít svobodnou volbu, zda se studie zúčastní (Walker, 2013). Zásadní etické aspekty jsou:</w:t>
      </w:r>
    </w:p>
    <w:p w14:paraId="47B7DF09" w14:textId="77777777" w:rsidR="00857076" w:rsidRPr="00E33CE4" w:rsidRDefault="00857076" w:rsidP="00857076">
      <w:pPr>
        <w:spacing w:line="360" w:lineRule="auto"/>
        <w:jc w:val="both"/>
        <w:rPr>
          <w:rFonts w:ascii="Palatino Linotype" w:hAnsi="Palatino Linotype" w:cs="Arial"/>
          <w:sz w:val="24"/>
          <w:szCs w:val="24"/>
        </w:rPr>
      </w:pPr>
      <w:r w:rsidRPr="00E33CE4">
        <w:rPr>
          <w:rFonts w:ascii="Palatino Linotype" w:hAnsi="Palatino Linotype" w:cs="Arial"/>
          <w:sz w:val="24"/>
          <w:szCs w:val="24"/>
        </w:rPr>
        <w:t>Informovaný souhlas – participanti vyjádřili informovaný souhlas s účastí na tomto výzkumu</w:t>
      </w:r>
    </w:p>
    <w:p w14:paraId="73F42625" w14:textId="77777777" w:rsidR="00857076" w:rsidRPr="00E33CE4" w:rsidRDefault="00857076" w:rsidP="00857076">
      <w:pPr>
        <w:spacing w:line="360" w:lineRule="auto"/>
        <w:jc w:val="both"/>
        <w:rPr>
          <w:rFonts w:ascii="Palatino Linotype" w:hAnsi="Palatino Linotype" w:cs="Arial"/>
          <w:sz w:val="24"/>
          <w:szCs w:val="24"/>
        </w:rPr>
      </w:pPr>
      <w:r w:rsidRPr="00E33CE4">
        <w:rPr>
          <w:rFonts w:ascii="Palatino Linotype" w:hAnsi="Palatino Linotype" w:cs="Arial"/>
          <w:sz w:val="24"/>
          <w:szCs w:val="24"/>
        </w:rPr>
        <w:t>Vyhnutí se stigmatu nebo tísni – participanti byli ujištěni, že účast na výzkumu je zcela dobrovolná, nebudou vystaveni špatnému pocitu, pokud se rozhodnou účast ve výzkumu ukončit</w:t>
      </w:r>
    </w:p>
    <w:p w14:paraId="78685D63" w14:textId="77777777" w:rsidR="00857076" w:rsidRPr="00E33CE4" w:rsidRDefault="00857076" w:rsidP="00857076">
      <w:pPr>
        <w:spacing w:line="360" w:lineRule="auto"/>
        <w:jc w:val="both"/>
        <w:rPr>
          <w:rFonts w:ascii="Palatino Linotype" w:hAnsi="Palatino Linotype" w:cs="Arial"/>
          <w:sz w:val="24"/>
          <w:szCs w:val="24"/>
        </w:rPr>
      </w:pPr>
      <w:r w:rsidRPr="00E33CE4">
        <w:rPr>
          <w:rFonts w:ascii="Palatino Linotype" w:hAnsi="Palatino Linotype" w:cs="Arial"/>
          <w:sz w:val="24"/>
          <w:szCs w:val="24"/>
        </w:rPr>
        <w:t>Ochrana osobních údajů – informace v této práci jsou zcela důvěrné a pouze pro účely této bakalářské práce</w:t>
      </w:r>
    </w:p>
    <w:p w14:paraId="56D39A39" w14:textId="77777777" w:rsidR="00857076" w:rsidRDefault="00857076" w:rsidP="00857076">
      <w:pPr>
        <w:spacing w:line="360" w:lineRule="auto"/>
        <w:jc w:val="both"/>
        <w:rPr>
          <w:rFonts w:ascii="Palatino Linotype" w:hAnsi="Palatino Linotype" w:cs="Arial"/>
          <w:sz w:val="24"/>
          <w:szCs w:val="24"/>
        </w:rPr>
      </w:pPr>
      <w:r w:rsidRPr="00E33CE4">
        <w:rPr>
          <w:rFonts w:ascii="Palatino Linotype" w:hAnsi="Palatino Linotype" w:cs="Arial"/>
          <w:sz w:val="24"/>
          <w:szCs w:val="24"/>
        </w:rPr>
        <w:t>Anonymita – participanti zůstanou v anonymitě, která je důležitá k ochraně jejich soukromí (povzbuzení k otevřeným odpovědím)</w:t>
      </w:r>
    </w:p>
    <w:p w14:paraId="0ED04EE8" w14:textId="77777777" w:rsidR="00857076" w:rsidRPr="00454C67" w:rsidRDefault="00857076" w:rsidP="00857076">
      <w:pPr>
        <w:spacing w:line="360" w:lineRule="auto"/>
        <w:jc w:val="both"/>
        <w:rPr>
          <w:rFonts w:ascii="Palatino Linotype" w:hAnsi="Palatino Linotype" w:cs="Arial"/>
          <w:b/>
          <w:bCs/>
          <w:sz w:val="28"/>
          <w:szCs w:val="28"/>
        </w:rPr>
      </w:pPr>
      <w:r w:rsidRPr="00454C67">
        <w:rPr>
          <w:rFonts w:ascii="Palatino Linotype" w:hAnsi="Palatino Linotype" w:cs="Arial"/>
          <w:b/>
          <w:bCs/>
          <w:sz w:val="28"/>
          <w:szCs w:val="28"/>
        </w:rPr>
        <w:t>Pozorování</w:t>
      </w:r>
    </w:p>
    <w:p w14:paraId="686FD7B8" w14:textId="79D37C7E" w:rsidR="00857076" w:rsidRPr="008D2DB8" w:rsidRDefault="00857076" w:rsidP="00857076">
      <w:pPr>
        <w:spacing w:line="360" w:lineRule="auto"/>
        <w:jc w:val="both"/>
        <w:rPr>
          <w:rFonts w:ascii="Palatino Linotype" w:hAnsi="Palatino Linotype" w:cs="Arial"/>
          <w:sz w:val="28"/>
          <w:szCs w:val="28"/>
        </w:rPr>
      </w:pPr>
      <w:r>
        <w:rPr>
          <w:rFonts w:ascii="Palatino Linotype" w:hAnsi="Palatino Linotype" w:cs="Arial"/>
          <w:sz w:val="24"/>
          <w:szCs w:val="24"/>
        </w:rPr>
        <w:t>Vzhledem ke skutečnosti, že výzkum</w:t>
      </w:r>
      <w:r w:rsidR="004A498D">
        <w:rPr>
          <w:rFonts w:ascii="Palatino Linotype" w:hAnsi="Palatino Linotype" w:cs="Arial"/>
          <w:sz w:val="24"/>
          <w:szCs w:val="24"/>
        </w:rPr>
        <w:t>né šetření</w:t>
      </w:r>
      <w:r>
        <w:rPr>
          <w:rFonts w:ascii="Palatino Linotype" w:hAnsi="Palatino Linotype" w:cs="Arial"/>
          <w:sz w:val="24"/>
          <w:szCs w:val="24"/>
        </w:rPr>
        <w:t xml:space="preserve"> </w:t>
      </w:r>
      <w:r w:rsidR="004A498D">
        <w:rPr>
          <w:rFonts w:ascii="Palatino Linotype" w:hAnsi="Palatino Linotype" w:cs="Arial"/>
          <w:sz w:val="24"/>
          <w:szCs w:val="24"/>
        </w:rPr>
        <w:t xml:space="preserve">bude </w:t>
      </w:r>
      <w:r>
        <w:rPr>
          <w:rFonts w:ascii="Palatino Linotype" w:hAnsi="Palatino Linotype" w:cs="Arial"/>
          <w:sz w:val="24"/>
          <w:szCs w:val="24"/>
        </w:rPr>
        <w:t>probíha</w:t>
      </w:r>
      <w:r w:rsidR="004A498D">
        <w:rPr>
          <w:rFonts w:ascii="Palatino Linotype" w:hAnsi="Palatino Linotype" w:cs="Arial"/>
          <w:sz w:val="24"/>
          <w:szCs w:val="24"/>
        </w:rPr>
        <w:t>t</w:t>
      </w:r>
      <w:r>
        <w:rPr>
          <w:rFonts w:ascii="Palatino Linotype" w:hAnsi="Palatino Linotype" w:cs="Arial"/>
          <w:sz w:val="24"/>
          <w:szCs w:val="24"/>
        </w:rPr>
        <w:t xml:space="preserve"> v prostředí střediska sociální rehabilitace s klienty, kteří mají duševní onemocnění, rozhodla jsem se pro zúčastněné pozorování.</w:t>
      </w:r>
      <w:r w:rsidR="009A1E23">
        <w:rPr>
          <w:rFonts w:ascii="Palatino Linotype" w:hAnsi="Palatino Linotype" w:cs="Arial"/>
          <w:sz w:val="24"/>
          <w:szCs w:val="24"/>
        </w:rPr>
        <w:t xml:space="preserve"> Pracuji ve středisku sociální rehabilitace několik let, a proto jsem měla možnost vybrané klienty zúčastněně dlouhodobě pozorovat.</w:t>
      </w:r>
      <w:r w:rsidR="004A498D">
        <w:rPr>
          <w:rFonts w:ascii="Palatino Linotype" w:hAnsi="Palatino Linotype" w:cs="Arial"/>
          <w:sz w:val="24"/>
          <w:szCs w:val="24"/>
        </w:rPr>
        <w:t xml:space="preserve"> </w:t>
      </w:r>
      <w:r w:rsidR="00526B64">
        <w:rPr>
          <w:rFonts w:ascii="Palatino Linotype" w:hAnsi="Palatino Linotype" w:cs="Arial"/>
          <w:sz w:val="24"/>
          <w:szCs w:val="24"/>
        </w:rPr>
        <w:t>V rámci sběru dat jsem pozorovala práci sociální pracovnice s klienty, s rodinami a také s úřady.</w:t>
      </w:r>
    </w:p>
    <w:p w14:paraId="25B3ABF3" w14:textId="3AA288C5" w:rsidR="00857076" w:rsidRDefault="00857076" w:rsidP="00857076">
      <w:pPr>
        <w:spacing w:line="360" w:lineRule="auto"/>
        <w:jc w:val="both"/>
        <w:rPr>
          <w:rFonts w:ascii="Palatino Linotype" w:hAnsi="Palatino Linotype" w:cs="Arial"/>
          <w:sz w:val="24"/>
          <w:szCs w:val="24"/>
        </w:rPr>
      </w:pPr>
      <w:r>
        <w:rPr>
          <w:rFonts w:ascii="Palatino Linotype" w:hAnsi="Palatino Linotype" w:cs="Arial"/>
          <w:sz w:val="24"/>
          <w:szCs w:val="24"/>
        </w:rPr>
        <w:t xml:space="preserve">Dle Miovského (2006) se metoda pozorování řadí mezi nejstarší metody v získávání psychologických znalostí. </w:t>
      </w:r>
      <w:r w:rsidRPr="009E7626">
        <w:rPr>
          <w:rFonts w:ascii="Palatino Linotype" w:hAnsi="Palatino Linotype" w:cs="Arial"/>
          <w:i/>
          <w:iCs/>
          <w:sz w:val="24"/>
          <w:szCs w:val="24"/>
        </w:rPr>
        <w:t>„Metody</w:t>
      </w:r>
      <w:r>
        <w:rPr>
          <w:rFonts w:ascii="Palatino Linotype" w:hAnsi="Palatino Linotype" w:cs="Arial"/>
          <w:sz w:val="24"/>
          <w:szCs w:val="24"/>
        </w:rPr>
        <w:t xml:space="preserve"> </w:t>
      </w:r>
      <w:r>
        <w:rPr>
          <w:rFonts w:ascii="Palatino Linotype" w:hAnsi="Palatino Linotype" w:cs="Arial"/>
          <w:i/>
          <w:iCs/>
          <w:sz w:val="24"/>
          <w:szCs w:val="24"/>
        </w:rPr>
        <w:t xml:space="preserve">pozorování lze dělit z několika různých hledisek. Dle předmětu pozorování můžeme rozlišovat mezi introspektivními technikami a extrospektivními technikami. Pozorování vnějších procesů a jevů lze dále členit na přímé a nepřímé“ </w:t>
      </w:r>
      <w:r>
        <w:rPr>
          <w:rFonts w:ascii="Palatino Linotype" w:hAnsi="Palatino Linotype" w:cs="Arial"/>
          <w:sz w:val="24"/>
          <w:szCs w:val="24"/>
        </w:rPr>
        <w:lastRenderedPageBreak/>
        <w:t xml:space="preserve">(Miovský, 2006, s. 142). Výhodou zúčastněného pozorování je to, že </w:t>
      </w:r>
      <w:r>
        <w:rPr>
          <w:rFonts w:ascii="Palatino Linotype" w:hAnsi="Palatino Linotype" w:cs="Arial"/>
          <w:i/>
          <w:iCs/>
          <w:sz w:val="24"/>
          <w:szCs w:val="24"/>
        </w:rPr>
        <w:t>„pozorovatel má bezprostřední zkušenost se situací a jevy, které pozoruje. Má možnost zapojit se do interakcí mezi účastníky a lépe pochopit a popsat to, co, jak a proč dělají atd.</w:t>
      </w:r>
      <w:r w:rsidR="00845A57">
        <w:rPr>
          <w:rFonts w:ascii="Palatino Linotype" w:hAnsi="Palatino Linotype" w:cs="Arial"/>
          <w:i/>
          <w:iCs/>
          <w:sz w:val="24"/>
          <w:szCs w:val="24"/>
        </w:rPr>
        <w:t>“</w:t>
      </w:r>
      <w:r>
        <w:rPr>
          <w:rFonts w:ascii="Palatino Linotype" w:hAnsi="Palatino Linotype" w:cs="Arial"/>
          <w:i/>
          <w:iCs/>
          <w:sz w:val="24"/>
          <w:szCs w:val="24"/>
        </w:rPr>
        <w:t xml:space="preserve"> </w:t>
      </w:r>
      <w:r>
        <w:rPr>
          <w:rFonts w:ascii="Palatino Linotype" w:hAnsi="Palatino Linotype" w:cs="Arial"/>
          <w:sz w:val="24"/>
          <w:szCs w:val="24"/>
        </w:rPr>
        <w:t xml:space="preserve">(Miovský, 2006, s. 152). </w:t>
      </w:r>
    </w:p>
    <w:p w14:paraId="43FFB976" w14:textId="77777777" w:rsidR="00454C67" w:rsidRDefault="00454C67" w:rsidP="00857076">
      <w:pPr>
        <w:spacing w:line="360" w:lineRule="auto"/>
        <w:jc w:val="both"/>
        <w:rPr>
          <w:rFonts w:ascii="Palatino Linotype" w:hAnsi="Palatino Linotype" w:cs="Arial"/>
          <w:b/>
          <w:bCs/>
          <w:sz w:val="28"/>
          <w:szCs w:val="28"/>
        </w:rPr>
      </w:pPr>
    </w:p>
    <w:p w14:paraId="78D857A6" w14:textId="447AC9EB" w:rsidR="00857076" w:rsidRPr="00454C67" w:rsidRDefault="00857076" w:rsidP="00857076">
      <w:pPr>
        <w:spacing w:line="360" w:lineRule="auto"/>
        <w:jc w:val="both"/>
        <w:rPr>
          <w:rFonts w:ascii="Palatino Linotype" w:hAnsi="Palatino Linotype" w:cs="Arial"/>
          <w:b/>
          <w:bCs/>
          <w:sz w:val="28"/>
          <w:szCs w:val="28"/>
        </w:rPr>
      </w:pPr>
      <w:r w:rsidRPr="00454C67">
        <w:rPr>
          <w:rFonts w:ascii="Palatino Linotype" w:hAnsi="Palatino Linotype" w:cs="Arial"/>
          <w:b/>
          <w:bCs/>
          <w:sz w:val="28"/>
          <w:szCs w:val="28"/>
        </w:rPr>
        <w:t>Analýza dokumentů</w:t>
      </w:r>
    </w:p>
    <w:p w14:paraId="1EA77B5C" w14:textId="0870DCAB" w:rsidR="00857076" w:rsidRPr="00BF58CA" w:rsidRDefault="00857076" w:rsidP="00857076">
      <w:pPr>
        <w:spacing w:line="360" w:lineRule="auto"/>
        <w:jc w:val="both"/>
        <w:rPr>
          <w:rFonts w:ascii="Palatino Linotype" w:hAnsi="Palatino Linotype" w:cs="Arial"/>
          <w:sz w:val="24"/>
          <w:szCs w:val="24"/>
        </w:rPr>
      </w:pPr>
      <w:r w:rsidRPr="00BF58CA">
        <w:rPr>
          <w:rFonts w:ascii="Palatino Linotype" w:hAnsi="Palatino Linotype" w:cs="Arial"/>
          <w:sz w:val="24"/>
          <w:szCs w:val="24"/>
        </w:rPr>
        <w:t xml:space="preserve">Ve středisku </w:t>
      </w:r>
      <w:r>
        <w:rPr>
          <w:rFonts w:ascii="Palatino Linotype" w:hAnsi="Palatino Linotype" w:cs="Arial"/>
          <w:sz w:val="24"/>
          <w:szCs w:val="24"/>
        </w:rPr>
        <w:t>sociální rehabilitace, kde bude výzkum</w:t>
      </w:r>
      <w:r w:rsidR="006737B9">
        <w:rPr>
          <w:rFonts w:ascii="Palatino Linotype" w:hAnsi="Palatino Linotype" w:cs="Arial"/>
          <w:sz w:val="24"/>
          <w:szCs w:val="24"/>
        </w:rPr>
        <w:t>né šetření</w:t>
      </w:r>
      <w:r>
        <w:rPr>
          <w:rFonts w:ascii="Palatino Linotype" w:hAnsi="Palatino Linotype" w:cs="Arial"/>
          <w:sz w:val="24"/>
          <w:szCs w:val="24"/>
        </w:rPr>
        <w:t xml:space="preserve"> probíhat, jsem měla možnost podrobně se seznámit s dokumenty všech osob, které se budou výzkum</w:t>
      </w:r>
      <w:r w:rsidR="004A498D">
        <w:rPr>
          <w:rFonts w:ascii="Palatino Linotype" w:hAnsi="Palatino Linotype" w:cs="Arial"/>
          <w:sz w:val="24"/>
          <w:szCs w:val="24"/>
        </w:rPr>
        <w:t>né sondy</w:t>
      </w:r>
      <w:r>
        <w:rPr>
          <w:rFonts w:ascii="Palatino Linotype" w:hAnsi="Palatino Linotype" w:cs="Arial"/>
          <w:sz w:val="24"/>
          <w:szCs w:val="24"/>
        </w:rPr>
        <w:t xml:space="preserve"> účastnit. Všichni zúčastnění s tímto úkonem souhlasili. </w:t>
      </w:r>
      <w:r w:rsidRPr="00BF58CA">
        <w:rPr>
          <w:rFonts w:ascii="Palatino Linotype" w:hAnsi="Palatino Linotype" w:cs="Arial"/>
          <w:sz w:val="24"/>
          <w:szCs w:val="24"/>
        </w:rPr>
        <w:t xml:space="preserve">V tomto případě se jednalo o studium individuálních plánů a osobních cílů. </w:t>
      </w:r>
    </w:p>
    <w:p w14:paraId="65360285" w14:textId="77777777" w:rsidR="00857076" w:rsidRDefault="00857076" w:rsidP="00857076">
      <w:pPr>
        <w:spacing w:line="360" w:lineRule="auto"/>
        <w:jc w:val="both"/>
        <w:rPr>
          <w:rFonts w:ascii="Palatino Linotype" w:hAnsi="Palatino Linotype" w:cs="Arial"/>
          <w:sz w:val="24"/>
          <w:szCs w:val="24"/>
        </w:rPr>
      </w:pPr>
      <w:r>
        <w:rPr>
          <w:rFonts w:ascii="Palatino Linotype" w:hAnsi="Palatino Linotype" w:cs="Arial"/>
          <w:sz w:val="24"/>
          <w:szCs w:val="24"/>
        </w:rPr>
        <w:t>V průběhu výzkumu se studují data, která byla již dříve vytvořena. V užším pojetí dle Miovského (2006) pod termínem analýza dat rozumíme „</w:t>
      </w:r>
      <w:r>
        <w:rPr>
          <w:rFonts w:ascii="Palatino Linotype" w:hAnsi="Palatino Linotype" w:cs="Arial"/>
          <w:i/>
          <w:iCs/>
          <w:sz w:val="24"/>
          <w:szCs w:val="24"/>
        </w:rPr>
        <w:t xml:space="preserve">výzkumnou strategii založenou na analýze již existujícího materiálu, popřípadě materiálu, který vznikne mezi výzkumníkem a účastníky výzkumu“ </w:t>
      </w:r>
      <w:r>
        <w:rPr>
          <w:rFonts w:ascii="Palatino Linotype" w:hAnsi="Palatino Linotype" w:cs="Arial"/>
          <w:sz w:val="24"/>
          <w:szCs w:val="24"/>
        </w:rPr>
        <w:t xml:space="preserve">(Miovský, 2006, s. 98). Pro účely případové studie je potřeba prostudovat dokumenty, které se týkají osoby, která se účastní výzkumu. </w:t>
      </w:r>
    </w:p>
    <w:p w14:paraId="154CA07C" w14:textId="77777777" w:rsidR="009616A6" w:rsidRDefault="009616A6" w:rsidP="00857076">
      <w:pPr>
        <w:spacing w:line="360" w:lineRule="auto"/>
        <w:jc w:val="both"/>
        <w:rPr>
          <w:rFonts w:ascii="Palatino Linotype" w:hAnsi="Palatino Linotype" w:cs="Arial"/>
          <w:sz w:val="24"/>
          <w:szCs w:val="24"/>
        </w:rPr>
      </w:pPr>
    </w:p>
    <w:p w14:paraId="640BA7EB" w14:textId="77777777" w:rsidR="00857076" w:rsidRPr="00454C67" w:rsidRDefault="00857076" w:rsidP="00533AE6">
      <w:pPr>
        <w:pStyle w:val="Nadpis3"/>
      </w:pPr>
      <w:bookmarkStart w:id="54" w:name="_Toc129374445"/>
      <w:r w:rsidRPr="00454C67">
        <w:t>5.4 Charakteristika výzkumného souboru</w:t>
      </w:r>
      <w:bookmarkEnd w:id="54"/>
    </w:p>
    <w:p w14:paraId="2E35C906" w14:textId="118C09A8" w:rsidR="00857076" w:rsidRDefault="00857076" w:rsidP="00857076">
      <w:pPr>
        <w:spacing w:line="360" w:lineRule="auto"/>
        <w:jc w:val="both"/>
        <w:rPr>
          <w:rFonts w:ascii="Palatino Linotype" w:hAnsi="Palatino Linotype" w:cs="Arial"/>
          <w:sz w:val="24"/>
          <w:szCs w:val="24"/>
        </w:rPr>
      </w:pPr>
      <w:r>
        <w:rPr>
          <w:rFonts w:ascii="Palatino Linotype" w:hAnsi="Palatino Linotype" w:cs="Arial"/>
          <w:sz w:val="24"/>
          <w:szCs w:val="24"/>
        </w:rPr>
        <w:t xml:space="preserve">Výzkumný soubor tvoří pět klientů sociální rehabilitace. Rozhovory s klienty proběhly v příjemném prostředí, v místnosti pro klienty nebo v domácím prostředí klienta, vždy dle předchozí domluvy. Všichni participanti předem vyslovili souhlas s rozhovorem a s nahráváním celého rozhovoru. Bližší informace o jednotlivých klientech jsou obsahem následujících kazuistik. Pro zachování </w:t>
      </w:r>
      <w:r>
        <w:rPr>
          <w:rFonts w:ascii="Palatino Linotype" w:hAnsi="Palatino Linotype" w:cs="Arial"/>
          <w:sz w:val="24"/>
          <w:szCs w:val="24"/>
        </w:rPr>
        <w:lastRenderedPageBreak/>
        <w:t xml:space="preserve">anonymity budou jména zúčastněných nahrazena fiktivními jmény. </w:t>
      </w:r>
      <w:r w:rsidR="004A498D">
        <w:rPr>
          <w:rFonts w:ascii="Palatino Linotype" w:hAnsi="Palatino Linotype" w:cs="Arial"/>
          <w:sz w:val="24"/>
          <w:szCs w:val="24"/>
        </w:rPr>
        <w:t xml:space="preserve">Z rozhovorů, studia dokumentů a pozorování byly vypracovány následující kazuistiky. </w:t>
      </w:r>
    </w:p>
    <w:p w14:paraId="6D4BEC93" w14:textId="6E2FBC88" w:rsidR="00857076" w:rsidRDefault="00857076" w:rsidP="00857076">
      <w:pPr>
        <w:spacing w:line="360" w:lineRule="auto"/>
        <w:jc w:val="both"/>
        <w:rPr>
          <w:rFonts w:ascii="Palatino Linotype" w:hAnsi="Palatino Linotype" w:cs="Arial"/>
          <w:sz w:val="24"/>
          <w:szCs w:val="24"/>
        </w:rPr>
      </w:pPr>
    </w:p>
    <w:p w14:paraId="32738555" w14:textId="77777777" w:rsidR="0048700D" w:rsidRDefault="0048700D" w:rsidP="00857076">
      <w:pPr>
        <w:spacing w:line="360" w:lineRule="auto"/>
        <w:jc w:val="both"/>
        <w:rPr>
          <w:rFonts w:ascii="Palatino Linotype" w:hAnsi="Palatino Linotype" w:cs="Arial"/>
          <w:sz w:val="28"/>
          <w:szCs w:val="28"/>
        </w:rPr>
      </w:pPr>
    </w:p>
    <w:p w14:paraId="57DAB6D2" w14:textId="71E0774D" w:rsidR="004A498D" w:rsidRPr="00454C67" w:rsidRDefault="004A498D" w:rsidP="00533AE6">
      <w:pPr>
        <w:pStyle w:val="Nadpis3"/>
      </w:pPr>
      <w:bookmarkStart w:id="55" w:name="_Toc129374446"/>
      <w:r w:rsidRPr="00454C67">
        <w:t>5.5 Kazuistiky</w:t>
      </w:r>
      <w:bookmarkEnd w:id="55"/>
    </w:p>
    <w:p w14:paraId="670FFCF4" w14:textId="6350555E" w:rsidR="0048700D" w:rsidRPr="0048700D" w:rsidRDefault="0048700D" w:rsidP="00857076">
      <w:pPr>
        <w:spacing w:line="360" w:lineRule="auto"/>
        <w:jc w:val="both"/>
        <w:rPr>
          <w:rFonts w:ascii="Palatino Linotype" w:hAnsi="Palatino Linotype" w:cs="Arial"/>
          <w:sz w:val="24"/>
          <w:szCs w:val="24"/>
        </w:rPr>
      </w:pPr>
      <w:r>
        <w:rPr>
          <w:rFonts w:ascii="Palatino Linotype" w:hAnsi="Palatino Linotype" w:cs="Arial"/>
          <w:sz w:val="24"/>
          <w:szCs w:val="24"/>
        </w:rPr>
        <w:t>Obsahem této kapitoly je pět kazuistik, které jsou zpracované na základě rozhovorů, pozorování a studia dokumentů. Jména a údaje, podle kterých by mohli být participanti identifikováni, jsou změněny.</w:t>
      </w:r>
    </w:p>
    <w:p w14:paraId="2BE38047" w14:textId="2442E006" w:rsidR="004A498D" w:rsidRPr="00454C67" w:rsidRDefault="004A498D" w:rsidP="00857076">
      <w:pPr>
        <w:spacing w:line="360" w:lineRule="auto"/>
        <w:jc w:val="both"/>
        <w:rPr>
          <w:rFonts w:ascii="Palatino Linotype" w:hAnsi="Palatino Linotype" w:cs="Arial"/>
          <w:b/>
          <w:bCs/>
          <w:sz w:val="24"/>
          <w:szCs w:val="24"/>
        </w:rPr>
      </w:pPr>
      <w:r w:rsidRPr="00454C67">
        <w:rPr>
          <w:rFonts w:ascii="Palatino Linotype" w:hAnsi="Palatino Linotype" w:cs="Arial"/>
          <w:b/>
          <w:bCs/>
          <w:sz w:val="24"/>
          <w:szCs w:val="24"/>
        </w:rPr>
        <w:t>Kazuistika č</w:t>
      </w:r>
      <w:r w:rsidR="0048700D" w:rsidRPr="00454C67">
        <w:rPr>
          <w:rFonts w:ascii="Palatino Linotype" w:hAnsi="Palatino Linotype" w:cs="Arial"/>
          <w:b/>
          <w:bCs/>
          <w:sz w:val="24"/>
          <w:szCs w:val="24"/>
        </w:rPr>
        <w:t>.</w:t>
      </w:r>
      <w:r w:rsidRPr="00454C67">
        <w:rPr>
          <w:rFonts w:ascii="Palatino Linotype" w:hAnsi="Palatino Linotype" w:cs="Arial"/>
          <w:b/>
          <w:bCs/>
          <w:sz w:val="24"/>
          <w:szCs w:val="24"/>
        </w:rPr>
        <w:t xml:space="preserve"> 1</w:t>
      </w:r>
      <w:r w:rsidR="0048700D" w:rsidRPr="00454C67">
        <w:rPr>
          <w:rFonts w:ascii="Palatino Linotype" w:hAnsi="Palatino Linotype" w:cs="Arial"/>
          <w:b/>
          <w:bCs/>
          <w:sz w:val="24"/>
          <w:szCs w:val="24"/>
        </w:rPr>
        <w:t xml:space="preserve"> </w:t>
      </w:r>
      <w:r w:rsidR="009B0ADB" w:rsidRPr="00454C67">
        <w:rPr>
          <w:rFonts w:ascii="Palatino Linotype" w:hAnsi="Palatino Linotype" w:cs="Arial"/>
          <w:b/>
          <w:bCs/>
          <w:sz w:val="24"/>
          <w:szCs w:val="24"/>
        </w:rPr>
        <w:t>–</w:t>
      </w:r>
      <w:r w:rsidR="0048700D" w:rsidRPr="00454C67">
        <w:rPr>
          <w:rFonts w:ascii="Palatino Linotype" w:hAnsi="Palatino Linotype" w:cs="Arial"/>
          <w:b/>
          <w:bCs/>
          <w:sz w:val="24"/>
          <w:szCs w:val="24"/>
        </w:rPr>
        <w:t xml:space="preserve"> </w:t>
      </w:r>
      <w:r w:rsidR="009B0ADB" w:rsidRPr="00454C67">
        <w:rPr>
          <w:rFonts w:ascii="Palatino Linotype" w:hAnsi="Palatino Linotype" w:cs="Arial"/>
          <w:b/>
          <w:bCs/>
          <w:sz w:val="24"/>
          <w:szCs w:val="24"/>
        </w:rPr>
        <w:t xml:space="preserve">paní </w:t>
      </w:r>
      <w:r w:rsidR="00D448A9" w:rsidRPr="00454C67">
        <w:rPr>
          <w:rFonts w:ascii="Palatino Linotype" w:hAnsi="Palatino Linotype" w:cs="Arial"/>
          <w:b/>
          <w:bCs/>
          <w:sz w:val="24"/>
          <w:szCs w:val="24"/>
        </w:rPr>
        <w:t>Gabriela</w:t>
      </w:r>
    </w:p>
    <w:p w14:paraId="7D83090F" w14:textId="11DA0E28" w:rsidR="009B0ADB" w:rsidRPr="003512FF" w:rsidRDefault="009B0ADB" w:rsidP="00857076">
      <w:pPr>
        <w:spacing w:line="360" w:lineRule="auto"/>
        <w:jc w:val="both"/>
        <w:rPr>
          <w:rFonts w:ascii="Palatino Linotype" w:hAnsi="Palatino Linotype" w:cs="Arial"/>
          <w:i/>
          <w:iCs/>
          <w:sz w:val="24"/>
          <w:szCs w:val="24"/>
        </w:rPr>
      </w:pPr>
      <w:r w:rsidRPr="003512FF">
        <w:rPr>
          <w:rFonts w:ascii="Palatino Linotype" w:hAnsi="Palatino Linotype" w:cs="Arial"/>
          <w:i/>
          <w:iCs/>
          <w:sz w:val="24"/>
          <w:szCs w:val="24"/>
        </w:rPr>
        <w:t xml:space="preserve">Osobní </w:t>
      </w:r>
      <w:r w:rsidR="00D448A9" w:rsidRPr="003512FF">
        <w:rPr>
          <w:rFonts w:ascii="Palatino Linotype" w:hAnsi="Palatino Linotype" w:cs="Arial"/>
          <w:i/>
          <w:iCs/>
          <w:sz w:val="24"/>
          <w:szCs w:val="24"/>
        </w:rPr>
        <w:t xml:space="preserve">a rodinná </w:t>
      </w:r>
      <w:r w:rsidRPr="003512FF">
        <w:rPr>
          <w:rFonts w:ascii="Palatino Linotype" w:hAnsi="Palatino Linotype" w:cs="Arial"/>
          <w:i/>
          <w:iCs/>
          <w:sz w:val="24"/>
          <w:szCs w:val="24"/>
        </w:rPr>
        <w:t>anamnéza:</w:t>
      </w:r>
    </w:p>
    <w:p w14:paraId="2C8ECEFC" w14:textId="7114B072" w:rsidR="00D448A9" w:rsidRPr="00D448A9" w:rsidRDefault="00D448A9" w:rsidP="00D448A9">
      <w:pPr>
        <w:spacing w:line="360" w:lineRule="auto"/>
        <w:jc w:val="both"/>
        <w:rPr>
          <w:rFonts w:ascii="Palatino Linotype" w:hAnsi="Palatino Linotype" w:cs="Arial"/>
          <w:sz w:val="24"/>
          <w:szCs w:val="24"/>
        </w:rPr>
      </w:pPr>
      <w:r w:rsidRPr="00D448A9">
        <w:rPr>
          <w:rFonts w:ascii="Palatino Linotype" w:hAnsi="Palatino Linotype" w:cs="Arial"/>
          <w:sz w:val="24"/>
          <w:szCs w:val="24"/>
        </w:rPr>
        <w:t xml:space="preserve">Paní Gabriela </w:t>
      </w:r>
      <w:r w:rsidR="00A87159" w:rsidRPr="00D448A9">
        <w:rPr>
          <w:rFonts w:ascii="Palatino Linotype" w:hAnsi="Palatino Linotype" w:cs="Arial"/>
          <w:sz w:val="24"/>
          <w:szCs w:val="24"/>
        </w:rPr>
        <w:t>je žena</w:t>
      </w:r>
      <w:r w:rsidR="00A87159">
        <w:rPr>
          <w:rFonts w:ascii="Palatino Linotype" w:hAnsi="Palatino Linotype" w:cs="Arial"/>
          <w:sz w:val="24"/>
          <w:szCs w:val="24"/>
        </w:rPr>
        <w:t xml:space="preserve"> středního věku</w:t>
      </w:r>
      <w:r w:rsidRPr="00D448A9">
        <w:rPr>
          <w:rFonts w:ascii="Palatino Linotype" w:hAnsi="Palatino Linotype" w:cs="Arial"/>
          <w:sz w:val="24"/>
          <w:szCs w:val="24"/>
        </w:rPr>
        <w:t xml:space="preserve">, která vystudovala střední školu. Nikdy se nevdala, celý život žila v rodinném domě společně se svými rodiči a sestrou. Po absolvování střední </w:t>
      </w:r>
      <w:r w:rsidR="005B788D" w:rsidRPr="00D448A9">
        <w:rPr>
          <w:rFonts w:ascii="Palatino Linotype" w:hAnsi="Palatino Linotype" w:cs="Arial"/>
          <w:sz w:val="24"/>
          <w:szCs w:val="24"/>
        </w:rPr>
        <w:t>školy</w:t>
      </w:r>
      <w:r w:rsidR="005B788D">
        <w:rPr>
          <w:rFonts w:ascii="Palatino Linotype" w:hAnsi="Palatino Linotype" w:cs="Arial"/>
          <w:sz w:val="24"/>
          <w:szCs w:val="24"/>
        </w:rPr>
        <w:t xml:space="preserve"> nastoupila do zaměstnání. </w:t>
      </w:r>
      <w:r w:rsidRPr="00D448A9">
        <w:rPr>
          <w:rFonts w:ascii="Palatino Linotype" w:hAnsi="Palatino Linotype" w:cs="Arial"/>
          <w:sz w:val="24"/>
          <w:szCs w:val="24"/>
        </w:rPr>
        <w:t xml:space="preserve"> Ve volném čase se plně věnovala péči o své rodiče, zejména o matku, které trpěla duševním onemocněním. Změny v životě nastaly po smrti matky</w:t>
      </w:r>
      <w:r w:rsidR="00A87159">
        <w:rPr>
          <w:rFonts w:ascii="Palatino Linotype" w:hAnsi="Palatino Linotype" w:cs="Arial"/>
          <w:sz w:val="24"/>
          <w:szCs w:val="24"/>
        </w:rPr>
        <w:t>.</w:t>
      </w:r>
      <w:r w:rsidRPr="00D448A9">
        <w:rPr>
          <w:rFonts w:ascii="Palatino Linotype" w:hAnsi="Palatino Linotype" w:cs="Arial"/>
          <w:sz w:val="24"/>
          <w:szCs w:val="24"/>
        </w:rPr>
        <w:t xml:space="preserve"> Krátce nato zemřel otec a v průběhu roku zemřela také její sestra</w:t>
      </w:r>
      <w:r>
        <w:rPr>
          <w:rFonts w:ascii="Palatino Linotype" w:hAnsi="Palatino Linotype" w:cs="Arial"/>
          <w:sz w:val="24"/>
          <w:szCs w:val="24"/>
        </w:rPr>
        <w:t xml:space="preserve">. </w:t>
      </w:r>
      <w:r w:rsidRPr="00D448A9">
        <w:rPr>
          <w:rFonts w:ascii="Palatino Linotype" w:hAnsi="Palatino Linotype" w:cs="Arial"/>
          <w:sz w:val="24"/>
          <w:szCs w:val="24"/>
        </w:rPr>
        <w:t xml:space="preserve">Paní Gabriela se psychicky zhroutila a byla dlouhodobě hospitalizovaná v psychiatrické nemocnici. Po této léčbě byla předána do ambulance psychiatra v místě bydliště. </w:t>
      </w:r>
    </w:p>
    <w:p w14:paraId="7DA76871" w14:textId="3B1B36FE" w:rsidR="00D448A9" w:rsidRDefault="00D448A9" w:rsidP="00D448A9">
      <w:pPr>
        <w:spacing w:line="360" w:lineRule="auto"/>
        <w:jc w:val="both"/>
        <w:rPr>
          <w:rFonts w:ascii="Palatino Linotype" w:hAnsi="Palatino Linotype" w:cs="Arial"/>
          <w:sz w:val="24"/>
          <w:szCs w:val="24"/>
        </w:rPr>
      </w:pPr>
      <w:r w:rsidRPr="00D448A9">
        <w:rPr>
          <w:rFonts w:ascii="Palatino Linotype" w:hAnsi="Palatino Linotype" w:cs="Arial"/>
          <w:sz w:val="24"/>
          <w:szCs w:val="24"/>
        </w:rPr>
        <w:t xml:space="preserve">Bohužel se plně rozvinula duševní nemoc a paní Gabriele se naprosto změnil život. Její onemocnění má dopad na sociální vazby, ale také na její vazby v široké rodině. </w:t>
      </w:r>
      <w:r w:rsidR="00652E98">
        <w:rPr>
          <w:rFonts w:ascii="Palatino Linotype" w:hAnsi="Palatino Linotype" w:cs="Arial"/>
          <w:sz w:val="24"/>
          <w:szCs w:val="24"/>
        </w:rPr>
        <w:t>Paní Gabriela často vzpomíná na svou matku</w:t>
      </w:r>
      <w:r w:rsidR="003512FF">
        <w:rPr>
          <w:rFonts w:ascii="Palatino Linotype" w:hAnsi="Palatino Linotype" w:cs="Arial"/>
          <w:sz w:val="24"/>
          <w:szCs w:val="24"/>
        </w:rPr>
        <w:t xml:space="preserve"> a sestru. </w:t>
      </w:r>
    </w:p>
    <w:p w14:paraId="5273CA22" w14:textId="09D1493F" w:rsidR="003512FF" w:rsidRDefault="003512FF" w:rsidP="00D448A9">
      <w:pPr>
        <w:spacing w:line="360" w:lineRule="auto"/>
        <w:jc w:val="both"/>
        <w:rPr>
          <w:rFonts w:ascii="Palatino Linotype" w:hAnsi="Palatino Linotype" w:cs="Arial"/>
          <w:i/>
          <w:iCs/>
          <w:sz w:val="24"/>
          <w:szCs w:val="24"/>
        </w:rPr>
      </w:pPr>
      <w:r>
        <w:rPr>
          <w:rFonts w:ascii="Palatino Linotype" w:hAnsi="Palatino Linotype" w:cs="Arial"/>
          <w:i/>
          <w:iCs/>
          <w:sz w:val="24"/>
          <w:szCs w:val="24"/>
        </w:rPr>
        <w:t>Sociální anamnéza:</w:t>
      </w:r>
    </w:p>
    <w:p w14:paraId="1E7507A7" w14:textId="77777777" w:rsidR="003C275C" w:rsidRDefault="003512FF" w:rsidP="003512FF">
      <w:pPr>
        <w:spacing w:line="360" w:lineRule="auto"/>
        <w:jc w:val="both"/>
        <w:rPr>
          <w:rFonts w:ascii="Palatino Linotype" w:hAnsi="Palatino Linotype" w:cs="Arial"/>
          <w:sz w:val="24"/>
          <w:szCs w:val="24"/>
        </w:rPr>
      </w:pPr>
      <w:r w:rsidRPr="003512FF">
        <w:rPr>
          <w:rFonts w:ascii="Palatino Linotype" w:hAnsi="Palatino Linotype" w:cs="Arial"/>
          <w:sz w:val="24"/>
          <w:szCs w:val="24"/>
        </w:rPr>
        <w:lastRenderedPageBreak/>
        <w:t xml:space="preserve">Paní Gabriele se zásadně změnil život úmrtím rodičů a následně náhlým úmrtím sestry. Právě v této době u ní naplno propukla její nemoc. Nejprve byla klientka hospitalizovaná v psychiatrické nemocnici a následně se léčila ambulantně u svého psychiatra. Bohužel nemoc se rychle zhoršovala, byla nutná další dlouhodobá hospitalizace.  Takto prožila paní Gabriela více než dva roky života. Její život probíhal mezi psychiatrickou nemocnicí a ambulanci psychiatra. Zároveň v tomto čase se provdala její poslední příbuzná, která se i s manželem nastěhovala do rodinného domu paní Gabriely. Kdykoliv se klientka vrátila z léčení, manžel příbuzné ji psychicky týral, protože se snažil jí z domu vystrnadit.  </w:t>
      </w:r>
    </w:p>
    <w:p w14:paraId="70D7C3E7" w14:textId="1C5A7D73" w:rsidR="003512FF" w:rsidRDefault="003512FF" w:rsidP="003512FF">
      <w:pPr>
        <w:spacing w:line="360" w:lineRule="auto"/>
        <w:jc w:val="both"/>
        <w:rPr>
          <w:rFonts w:ascii="Palatino Linotype" w:hAnsi="Palatino Linotype" w:cs="Arial"/>
          <w:sz w:val="24"/>
          <w:szCs w:val="24"/>
        </w:rPr>
      </w:pPr>
      <w:r w:rsidRPr="003512FF">
        <w:rPr>
          <w:rFonts w:ascii="Palatino Linotype" w:hAnsi="Palatino Linotype" w:cs="Arial"/>
          <w:sz w:val="24"/>
          <w:szCs w:val="24"/>
        </w:rPr>
        <w:t>V tomto období službu sociální rehabilitace kontaktovala příbuzná paní Gabriely se žádostí o spolupráci. Sociální pracovnice společně s koordinátorkou střediska služby navštívily paní Gabrielu</w:t>
      </w:r>
      <w:r w:rsidR="00A87159">
        <w:rPr>
          <w:rFonts w:ascii="Palatino Linotype" w:hAnsi="Palatino Linotype" w:cs="Arial"/>
          <w:sz w:val="24"/>
          <w:szCs w:val="24"/>
        </w:rPr>
        <w:t xml:space="preserve"> v bytě její kamarádky, kde našla dočasný azyl.</w:t>
      </w:r>
      <w:r w:rsidRPr="003512FF">
        <w:rPr>
          <w:rFonts w:ascii="Palatino Linotype" w:hAnsi="Palatino Linotype" w:cs="Arial"/>
          <w:sz w:val="24"/>
          <w:szCs w:val="24"/>
        </w:rPr>
        <w:t xml:space="preserve">  Provedly šetření a rozhovorem s klientkou zjistily skutečný stav věcí. Domluvily se na spolupráci a uzavřely smlouvu mezi klientkou a službou. Společně se domluvily na individuálním plánu a na cíli budoucí spolupráce. </w:t>
      </w:r>
    </w:p>
    <w:p w14:paraId="5C8FBBD1" w14:textId="53B57F8D" w:rsidR="003512FF" w:rsidRPr="003512FF" w:rsidRDefault="003512FF" w:rsidP="003512FF">
      <w:pPr>
        <w:spacing w:line="360" w:lineRule="auto"/>
        <w:jc w:val="both"/>
        <w:rPr>
          <w:rFonts w:ascii="Palatino Linotype" w:hAnsi="Palatino Linotype" w:cs="Arial"/>
          <w:sz w:val="24"/>
          <w:szCs w:val="24"/>
        </w:rPr>
      </w:pPr>
      <w:r w:rsidRPr="003512FF">
        <w:rPr>
          <w:rFonts w:ascii="Palatino Linotype" w:hAnsi="Palatino Linotype" w:cs="Arial"/>
          <w:sz w:val="24"/>
          <w:szCs w:val="24"/>
        </w:rPr>
        <w:t xml:space="preserve">Nejprve bylo důležité navázat spolupráci v rámci multidisciplinární spolupráce s psychologem, kam začala paní Gabriela docházet na terapie. Tím se daly věci do pohybu a během několika týdnů se paní Gabriela mohla přestěhovat do samostatné garsoniéry, kde našla potřebný klid. Po vybudování důvěry, což trvalo déle než rok, se paní Gabriela svěřila, že byla </w:t>
      </w:r>
      <w:r w:rsidR="005B788D">
        <w:rPr>
          <w:rFonts w:ascii="Palatino Linotype" w:hAnsi="Palatino Linotype" w:cs="Arial"/>
          <w:sz w:val="24"/>
          <w:szCs w:val="24"/>
        </w:rPr>
        <w:t>celé</w:t>
      </w:r>
      <w:r w:rsidR="005B788D" w:rsidRPr="003512FF">
        <w:rPr>
          <w:rFonts w:ascii="Palatino Linotype" w:hAnsi="Palatino Linotype" w:cs="Arial"/>
          <w:sz w:val="24"/>
          <w:szCs w:val="24"/>
        </w:rPr>
        <w:t xml:space="preserve"> dětství</w:t>
      </w:r>
      <w:r w:rsidRPr="003512FF">
        <w:rPr>
          <w:rFonts w:ascii="Palatino Linotype" w:hAnsi="Palatino Linotype" w:cs="Arial"/>
          <w:sz w:val="24"/>
          <w:szCs w:val="24"/>
        </w:rPr>
        <w:t xml:space="preserve"> zneužívaná svým </w:t>
      </w:r>
      <w:r w:rsidR="005B788D">
        <w:rPr>
          <w:rFonts w:ascii="Palatino Linotype" w:hAnsi="Palatino Linotype" w:cs="Arial"/>
          <w:sz w:val="24"/>
          <w:szCs w:val="24"/>
        </w:rPr>
        <w:t xml:space="preserve">příbuzným. </w:t>
      </w:r>
    </w:p>
    <w:p w14:paraId="40DD2E17" w14:textId="77777777" w:rsidR="002820A5" w:rsidRPr="002820A5" w:rsidRDefault="003512FF" w:rsidP="002820A5">
      <w:pPr>
        <w:spacing w:line="360" w:lineRule="auto"/>
        <w:jc w:val="both"/>
        <w:rPr>
          <w:rFonts w:ascii="Palatino Linotype" w:hAnsi="Palatino Linotype" w:cs="Arial"/>
          <w:sz w:val="24"/>
          <w:szCs w:val="24"/>
        </w:rPr>
      </w:pPr>
      <w:r w:rsidRPr="003512FF">
        <w:rPr>
          <w:rFonts w:ascii="Palatino Linotype" w:hAnsi="Palatino Linotype" w:cs="Arial"/>
          <w:sz w:val="24"/>
          <w:szCs w:val="24"/>
        </w:rPr>
        <w:t>Dalším úkonem bylo poskytnou</w:t>
      </w:r>
      <w:r>
        <w:rPr>
          <w:rFonts w:ascii="Palatino Linotype" w:hAnsi="Palatino Linotype" w:cs="Arial"/>
          <w:sz w:val="24"/>
          <w:szCs w:val="24"/>
        </w:rPr>
        <w:t>t</w:t>
      </w:r>
      <w:r w:rsidRPr="003512FF">
        <w:rPr>
          <w:rFonts w:ascii="Palatino Linotype" w:hAnsi="Palatino Linotype" w:cs="Arial"/>
          <w:sz w:val="24"/>
          <w:szCs w:val="24"/>
        </w:rPr>
        <w:t xml:space="preserve"> paní Gabriele informace o možnostech sociálních dávek (příspěvek na bydlení).</w:t>
      </w:r>
      <w:r>
        <w:rPr>
          <w:rFonts w:ascii="Palatino Linotype" w:hAnsi="Palatino Linotype" w:cs="Arial"/>
          <w:sz w:val="24"/>
          <w:szCs w:val="24"/>
        </w:rPr>
        <w:t xml:space="preserve"> </w:t>
      </w:r>
      <w:r w:rsidRPr="003512FF">
        <w:rPr>
          <w:rFonts w:ascii="Palatino Linotype" w:hAnsi="Palatino Linotype" w:cs="Arial"/>
          <w:sz w:val="24"/>
          <w:szCs w:val="24"/>
        </w:rPr>
        <w:t>Dalším krokem ve spolupráci bylo navázání klientky na psychoterapeutický stacionář, se kterým</w:t>
      </w:r>
      <w:r>
        <w:rPr>
          <w:rFonts w:ascii="Palatino Linotype" w:hAnsi="Palatino Linotype" w:cs="Arial"/>
          <w:sz w:val="24"/>
          <w:szCs w:val="24"/>
        </w:rPr>
        <w:t xml:space="preserve"> středisko sociální rehabilitace</w:t>
      </w:r>
      <w:r w:rsidRPr="003512FF">
        <w:rPr>
          <w:rFonts w:ascii="Palatino Linotype" w:hAnsi="Palatino Linotype" w:cs="Arial"/>
          <w:sz w:val="24"/>
          <w:szCs w:val="24"/>
        </w:rPr>
        <w:t xml:space="preserve"> úzce spolupracuje</w:t>
      </w:r>
      <w:r>
        <w:rPr>
          <w:rFonts w:ascii="Palatino Linotype" w:hAnsi="Palatino Linotype" w:cs="Arial"/>
          <w:sz w:val="24"/>
          <w:szCs w:val="24"/>
        </w:rPr>
        <w:t>.</w:t>
      </w:r>
      <w:r w:rsidRPr="003512FF">
        <w:rPr>
          <w:rFonts w:ascii="Palatino Linotype" w:hAnsi="Palatino Linotype" w:cs="Arial"/>
          <w:sz w:val="24"/>
          <w:szCs w:val="24"/>
        </w:rPr>
        <w:t xml:space="preserve"> Paní </w:t>
      </w:r>
      <w:r w:rsidRPr="003512FF">
        <w:rPr>
          <w:rFonts w:ascii="Palatino Linotype" w:hAnsi="Palatino Linotype" w:cs="Arial"/>
          <w:sz w:val="24"/>
          <w:szCs w:val="24"/>
        </w:rPr>
        <w:lastRenderedPageBreak/>
        <w:t xml:space="preserve">Gabriela začala pravidelně stacionář navštěvovat. Nejprve bylo nutné klientce poskytnout podporu formou doprovodu do stacionáře, jelikož trpí sociální fóbií a těžko se seznamuje s cizími lidmi. </w:t>
      </w:r>
      <w:r>
        <w:rPr>
          <w:rFonts w:ascii="Palatino Linotype" w:hAnsi="Palatino Linotype" w:cs="Arial"/>
          <w:sz w:val="24"/>
          <w:szCs w:val="24"/>
        </w:rPr>
        <w:t xml:space="preserve"> </w:t>
      </w:r>
      <w:r w:rsidR="002820A5" w:rsidRPr="002820A5">
        <w:rPr>
          <w:rFonts w:ascii="Palatino Linotype" w:hAnsi="Palatino Linotype" w:cs="Arial"/>
          <w:sz w:val="24"/>
          <w:szCs w:val="24"/>
        </w:rPr>
        <w:t xml:space="preserve">Mezi další úkony patří doprovody k lékařům (oční vyšetření, návštěva chirurgické ambulance atd.) Při těchto návštěvách u odborných lékařů je velmi důležitá spolupráce s psychologem. Doprovody k odborným lékařům jsou v současné době časté, protože má klientka mnoho zdravotních potíží. Vše je ztíženo tím. že klientka nemůže jít do ordinace, kde je lékař-muž. Vždy se musí objednat k lékařce. </w:t>
      </w:r>
    </w:p>
    <w:p w14:paraId="003E0B57" w14:textId="58C91045" w:rsidR="002820A5" w:rsidRDefault="002820A5" w:rsidP="002820A5">
      <w:pPr>
        <w:spacing w:line="360" w:lineRule="auto"/>
        <w:jc w:val="both"/>
        <w:rPr>
          <w:rFonts w:ascii="Palatino Linotype" w:hAnsi="Palatino Linotype" w:cs="Arial"/>
          <w:sz w:val="24"/>
          <w:szCs w:val="24"/>
        </w:rPr>
      </w:pPr>
      <w:r w:rsidRPr="002820A5">
        <w:rPr>
          <w:rFonts w:ascii="Palatino Linotype" w:hAnsi="Palatino Linotype" w:cs="Arial"/>
          <w:sz w:val="24"/>
          <w:szCs w:val="24"/>
        </w:rPr>
        <w:t xml:space="preserve"> Paní Gabriela trpí vážnou duševní nemocí a ve vypjatých situacích se její osobnost roztříští. Při vyšetření u oční lékař</w:t>
      </w:r>
      <w:r w:rsidR="00CF672F">
        <w:rPr>
          <w:rFonts w:ascii="Palatino Linotype" w:hAnsi="Palatino Linotype" w:cs="Arial"/>
          <w:sz w:val="24"/>
          <w:szCs w:val="24"/>
        </w:rPr>
        <w:t>ky</w:t>
      </w:r>
      <w:r w:rsidRPr="002820A5">
        <w:rPr>
          <w:rFonts w:ascii="Palatino Linotype" w:hAnsi="Palatino Linotype" w:cs="Arial"/>
          <w:sz w:val="24"/>
          <w:szCs w:val="24"/>
        </w:rPr>
        <w:t xml:space="preserve"> se paní Gabriela tzv. „přepla“ do jiné osobnosti, která měla v úmyslu zdemolovat ordinaci. Právě proto je nutné mít na telefonu psycholo</w:t>
      </w:r>
      <w:r w:rsidR="00CF672F">
        <w:rPr>
          <w:rFonts w:ascii="Palatino Linotype" w:hAnsi="Palatino Linotype" w:cs="Arial"/>
          <w:sz w:val="24"/>
          <w:szCs w:val="24"/>
        </w:rPr>
        <w:t>žku</w:t>
      </w:r>
      <w:r w:rsidRPr="002820A5">
        <w:rPr>
          <w:rFonts w:ascii="Palatino Linotype" w:hAnsi="Palatino Linotype" w:cs="Arial"/>
          <w:sz w:val="24"/>
          <w:szCs w:val="24"/>
        </w:rPr>
        <w:t>. Telefon je zapnutý na hlasitý poslech a psycholog mluví na klientku a snaží se jí „vrátit“ do její osobnosti. Jedná se o náročnou situaci, kterou je možné zvládnou právě díky spolupráci všech zúčastněných oční lékař</w:t>
      </w:r>
      <w:r w:rsidR="00CF672F">
        <w:rPr>
          <w:rFonts w:ascii="Palatino Linotype" w:hAnsi="Palatino Linotype" w:cs="Arial"/>
          <w:sz w:val="24"/>
          <w:szCs w:val="24"/>
        </w:rPr>
        <w:t>ky</w:t>
      </w:r>
      <w:r w:rsidRPr="002820A5">
        <w:rPr>
          <w:rFonts w:ascii="Palatino Linotype" w:hAnsi="Palatino Linotype" w:cs="Arial"/>
          <w:sz w:val="24"/>
          <w:szCs w:val="24"/>
        </w:rPr>
        <w:t>, sociální pracovnice i psycholo</w:t>
      </w:r>
      <w:r w:rsidR="00CF672F">
        <w:rPr>
          <w:rFonts w:ascii="Palatino Linotype" w:hAnsi="Palatino Linotype" w:cs="Arial"/>
          <w:sz w:val="24"/>
          <w:szCs w:val="24"/>
        </w:rPr>
        <w:t>žky</w:t>
      </w:r>
      <w:r w:rsidRPr="002820A5">
        <w:rPr>
          <w:rFonts w:ascii="Palatino Linotype" w:hAnsi="Palatino Linotype" w:cs="Arial"/>
          <w:sz w:val="24"/>
          <w:szCs w:val="24"/>
        </w:rPr>
        <w:t xml:space="preserve"> na telefonu. Situace v praxi vypadá tak, že se klientka „přepne“ a řekne: „Jsem Morgana a všechny vás zabiju. Dejte mi zrcadlo!“ Psycholog přes mobil volá: „Gábino, vrať se zpátky, potřebuji Gábinu zpátky!“ Takové „přepnutí“ může trvat i nekonečných 10 minut. Poté, co se klientka „vrátí“ zpět se zeptá: „Je všechno v pořádku? Proč se tak tváříte?“ </w:t>
      </w:r>
    </w:p>
    <w:p w14:paraId="10917360" w14:textId="2B1D2E9D" w:rsidR="002820A5" w:rsidRDefault="002820A5" w:rsidP="002820A5">
      <w:pPr>
        <w:spacing w:line="360" w:lineRule="auto"/>
        <w:jc w:val="both"/>
        <w:rPr>
          <w:rFonts w:ascii="Palatino Linotype" w:hAnsi="Palatino Linotype" w:cs="Arial"/>
          <w:sz w:val="24"/>
          <w:szCs w:val="24"/>
        </w:rPr>
      </w:pPr>
      <w:r w:rsidRPr="002820A5">
        <w:rPr>
          <w:rFonts w:ascii="Palatino Linotype" w:hAnsi="Palatino Linotype" w:cs="Arial"/>
          <w:sz w:val="24"/>
          <w:szCs w:val="24"/>
        </w:rPr>
        <w:t xml:space="preserve">Aktuálně klientka bydlí sama, pravidelně navštěvuje svou psycholožku a psychiatričku. V rámci naší spolupráce ji </w:t>
      </w:r>
      <w:r>
        <w:rPr>
          <w:rFonts w:ascii="Palatino Linotype" w:hAnsi="Palatino Linotype" w:cs="Arial"/>
          <w:sz w:val="24"/>
          <w:szCs w:val="24"/>
        </w:rPr>
        <w:t xml:space="preserve">služba sociální rehabilitace doprovází </w:t>
      </w:r>
      <w:r w:rsidRPr="002820A5">
        <w:rPr>
          <w:rFonts w:ascii="Palatino Linotype" w:hAnsi="Palatino Linotype" w:cs="Arial"/>
          <w:sz w:val="24"/>
          <w:szCs w:val="24"/>
        </w:rPr>
        <w:t xml:space="preserve">na úřady, k lékařům. </w:t>
      </w:r>
      <w:r>
        <w:rPr>
          <w:rFonts w:ascii="Palatino Linotype" w:hAnsi="Palatino Linotype" w:cs="Arial"/>
          <w:sz w:val="24"/>
          <w:szCs w:val="24"/>
        </w:rPr>
        <w:t xml:space="preserve">Byl vypracován </w:t>
      </w:r>
      <w:r w:rsidRPr="002820A5">
        <w:rPr>
          <w:rFonts w:ascii="Palatino Linotype" w:hAnsi="Palatino Linotype" w:cs="Arial"/>
          <w:sz w:val="24"/>
          <w:szCs w:val="24"/>
        </w:rPr>
        <w:t>nový individuální plán, který zahrnuje také vycházky a malé výlety do okolí, aby nebyla klientka ohrožena sociálním vyloučením.</w:t>
      </w:r>
    </w:p>
    <w:p w14:paraId="19920079" w14:textId="1128E7B8" w:rsidR="002820A5" w:rsidRDefault="002820A5" w:rsidP="002820A5">
      <w:pPr>
        <w:spacing w:line="360" w:lineRule="auto"/>
        <w:jc w:val="both"/>
        <w:rPr>
          <w:rFonts w:ascii="Palatino Linotype" w:hAnsi="Palatino Linotype" w:cs="Arial"/>
          <w:sz w:val="24"/>
          <w:szCs w:val="24"/>
        </w:rPr>
      </w:pPr>
    </w:p>
    <w:p w14:paraId="78650158" w14:textId="75051FA5" w:rsidR="002820A5" w:rsidRPr="00454C67" w:rsidRDefault="002820A5" w:rsidP="002820A5">
      <w:pPr>
        <w:spacing w:line="360" w:lineRule="auto"/>
        <w:jc w:val="both"/>
        <w:rPr>
          <w:rFonts w:ascii="Palatino Linotype" w:hAnsi="Palatino Linotype" w:cs="Arial"/>
          <w:b/>
          <w:bCs/>
          <w:sz w:val="24"/>
          <w:szCs w:val="24"/>
        </w:rPr>
      </w:pPr>
      <w:bookmarkStart w:id="56" w:name="_Hlk128074277"/>
      <w:r w:rsidRPr="00454C67">
        <w:rPr>
          <w:rFonts w:ascii="Palatino Linotype" w:hAnsi="Palatino Linotype" w:cs="Arial"/>
          <w:b/>
          <w:bCs/>
          <w:sz w:val="24"/>
          <w:szCs w:val="24"/>
        </w:rPr>
        <w:lastRenderedPageBreak/>
        <w:t>Kazuistika č. 2 – paní Pavlína</w:t>
      </w:r>
    </w:p>
    <w:p w14:paraId="55F1903E" w14:textId="05165A39" w:rsidR="002820A5" w:rsidRDefault="002820A5" w:rsidP="002820A5">
      <w:pPr>
        <w:spacing w:line="360" w:lineRule="auto"/>
        <w:jc w:val="both"/>
        <w:rPr>
          <w:rFonts w:ascii="Palatino Linotype" w:hAnsi="Palatino Linotype" w:cs="Arial"/>
          <w:i/>
          <w:iCs/>
          <w:sz w:val="24"/>
          <w:szCs w:val="24"/>
        </w:rPr>
      </w:pPr>
      <w:r w:rsidRPr="002820A5">
        <w:rPr>
          <w:rFonts w:ascii="Palatino Linotype" w:hAnsi="Palatino Linotype" w:cs="Arial"/>
          <w:i/>
          <w:iCs/>
          <w:sz w:val="24"/>
          <w:szCs w:val="24"/>
        </w:rPr>
        <w:t>Osobní a rodinná anamnéza:</w:t>
      </w:r>
    </w:p>
    <w:p w14:paraId="458FED30" w14:textId="0712AA21" w:rsidR="002820A5" w:rsidRDefault="002820A5" w:rsidP="002820A5">
      <w:pPr>
        <w:spacing w:line="360" w:lineRule="auto"/>
        <w:jc w:val="both"/>
        <w:rPr>
          <w:rFonts w:ascii="Palatino Linotype" w:hAnsi="Palatino Linotype" w:cs="Arial"/>
          <w:sz w:val="24"/>
          <w:szCs w:val="24"/>
        </w:rPr>
      </w:pPr>
      <w:bookmarkStart w:id="57" w:name="_Hlk128074874"/>
      <w:bookmarkEnd w:id="56"/>
      <w:r>
        <w:rPr>
          <w:rFonts w:ascii="Palatino Linotype" w:hAnsi="Palatino Linotype" w:cs="Arial"/>
          <w:sz w:val="24"/>
          <w:szCs w:val="24"/>
        </w:rPr>
        <w:t>Paní Pavlína je žena</w:t>
      </w:r>
      <w:r w:rsidR="00CF672F">
        <w:rPr>
          <w:rFonts w:ascii="Palatino Linotype" w:hAnsi="Palatino Linotype" w:cs="Arial"/>
          <w:sz w:val="24"/>
          <w:szCs w:val="24"/>
        </w:rPr>
        <w:t xml:space="preserve"> středního věku</w:t>
      </w:r>
      <w:r>
        <w:rPr>
          <w:rFonts w:ascii="Palatino Linotype" w:hAnsi="Palatino Linotype" w:cs="Arial"/>
          <w:sz w:val="24"/>
          <w:szCs w:val="24"/>
        </w:rPr>
        <w:t>, vystudovala střední školu. Byla vdaná, je matkou tří dospělých dětí. V minulosti pracovala, ale po narození dětí zůstala v domácnosti.</w:t>
      </w:r>
      <w:r w:rsidR="00902822">
        <w:rPr>
          <w:rFonts w:ascii="Palatino Linotype" w:hAnsi="Palatino Linotype" w:cs="Arial"/>
          <w:sz w:val="24"/>
          <w:szCs w:val="24"/>
        </w:rPr>
        <w:t xml:space="preserve"> Plně se věnovala svým dětem, většinou sama, manžel se doma příliš nezdržoval. Manželství nebylo idylické, protože manžel klientku týral fyzicky i psychicky. Paní Pavlína vše tajila před okolím a zejména před dětmi. Zhruba v této době začaly u klientky první problémy s její psychikou. </w:t>
      </w:r>
      <w:r w:rsidR="000B0D47">
        <w:rPr>
          <w:rFonts w:ascii="Palatino Linotype" w:hAnsi="Palatino Linotype" w:cs="Arial"/>
          <w:sz w:val="24"/>
          <w:szCs w:val="24"/>
        </w:rPr>
        <w:t xml:space="preserve">Manželství skončilo rozvodem. Dospělé děti mají své rodiny, své zájmy. Klientka o svých dětech hovoří často a s láskou. </w:t>
      </w:r>
    </w:p>
    <w:bookmarkEnd w:id="57"/>
    <w:p w14:paraId="2415DFAE" w14:textId="1AA689A2" w:rsidR="000B0D47" w:rsidRDefault="000B0D47" w:rsidP="002820A5">
      <w:pPr>
        <w:spacing w:line="360" w:lineRule="auto"/>
        <w:jc w:val="both"/>
        <w:rPr>
          <w:rFonts w:ascii="Palatino Linotype" w:hAnsi="Palatino Linotype" w:cs="Arial"/>
          <w:i/>
          <w:iCs/>
          <w:sz w:val="24"/>
          <w:szCs w:val="24"/>
        </w:rPr>
      </w:pPr>
      <w:r>
        <w:rPr>
          <w:rFonts w:ascii="Palatino Linotype" w:hAnsi="Palatino Linotype" w:cs="Arial"/>
          <w:i/>
          <w:iCs/>
          <w:sz w:val="24"/>
          <w:szCs w:val="24"/>
        </w:rPr>
        <w:t>Sociální anamnéza:</w:t>
      </w:r>
    </w:p>
    <w:p w14:paraId="0C7C4054" w14:textId="74EB288C" w:rsidR="000B0D47" w:rsidRDefault="000B0D47" w:rsidP="000B0D47">
      <w:pPr>
        <w:spacing w:line="360" w:lineRule="auto"/>
        <w:jc w:val="both"/>
        <w:rPr>
          <w:rFonts w:ascii="Palatino Linotype" w:hAnsi="Palatino Linotype" w:cs="Arial"/>
          <w:sz w:val="24"/>
          <w:szCs w:val="24"/>
        </w:rPr>
      </w:pPr>
      <w:r>
        <w:rPr>
          <w:rFonts w:ascii="Palatino Linotype" w:hAnsi="Palatino Linotype" w:cs="Arial"/>
          <w:sz w:val="24"/>
          <w:szCs w:val="24"/>
        </w:rPr>
        <w:t>Paní Pavlína ž</w:t>
      </w:r>
      <w:r w:rsidRPr="000B0D47">
        <w:rPr>
          <w:rFonts w:ascii="Palatino Linotype" w:hAnsi="Palatino Linotype" w:cs="Arial"/>
          <w:sz w:val="24"/>
          <w:szCs w:val="24"/>
        </w:rPr>
        <w:t>ije sama ve svém bytě, děti ji navštěvují zřídka. Cítí se osamělá.</w:t>
      </w:r>
      <w:r>
        <w:rPr>
          <w:rFonts w:ascii="Palatino Linotype" w:hAnsi="Palatino Linotype" w:cs="Arial"/>
          <w:sz w:val="24"/>
          <w:szCs w:val="24"/>
        </w:rPr>
        <w:t xml:space="preserve"> Nemá přátele, nemá koníčky. </w:t>
      </w:r>
      <w:r w:rsidR="003C275C">
        <w:rPr>
          <w:rFonts w:ascii="Palatino Linotype" w:hAnsi="Palatino Linotype" w:cs="Arial"/>
          <w:sz w:val="24"/>
          <w:szCs w:val="24"/>
        </w:rPr>
        <w:t xml:space="preserve">Nemá zaměstnání, pobírá invalidní důchod, příspěvek na bydlení. Její zdravotní stav se zhoršil po odchodu dětí z domova, kdy zůstala sama. V té době byl její stav vážný a byla hospitalizována v psychiatrické nemocnici. Jednalo se o dlouhodobý pobyt déle než šest měsíců. Po návratu z nemocnice začala docházet do psychiatrické ambulance, také se k ní na čas přistěhovala dcera. Bohužel během pár měsíců se stav zhoršil a klientka opět nastoupila do ústavního léčení, znovu na šest měsíců. Po návratu z ústavního léčení se klientka, na doporučení sociální pracovnice v psychiatrické nemocnici, obrátila na službu sociální rehabilitace. </w:t>
      </w:r>
      <w:r w:rsidR="00DD3EFB">
        <w:rPr>
          <w:rFonts w:ascii="Palatino Linotype" w:hAnsi="Palatino Linotype" w:cs="Arial"/>
          <w:sz w:val="24"/>
          <w:szCs w:val="24"/>
        </w:rPr>
        <w:t xml:space="preserve">Paní Pavlína ve spolupráci se sociální rehabilitací začala navštěvovat terapeutický stacionář. Ale tuto spolupráci velmi rychle ukončila. Nechtěla se s nikým stýkat, neměla zájem o okolí, nečetla, nesledovala televizi. Znovu nastoupila do psychiatrické nemocnice. </w:t>
      </w:r>
      <w:r w:rsidR="00DD3EFB">
        <w:rPr>
          <w:rFonts w:ascii="Palatino Linotype" w:hAnsi="Palatino Linotype" w:cs="Arial"/>
          <w:sz w:val="24"/>
          <w:szCs w:val="24"/>
        </w:rPr>
        <w:lastRenderedPageBreak/>
        <w:t xml:space="preserve">Po skončení hospitalizace se opětovně obrátila na středisko sociální rehabilitace. Klientce byla nabídnuta možnost spolupráce s peer konzultantem, který je součástí týmu střediska. </w:t>
      </w:r>
      <w:r w:rsidR="0026117B">
        <w:rPr>
          <w:rFonts w:ascii="Palatino Linotype" w:hAnsi="Palatino Linotype" w:cs="Arial"/>
          <w:sz w:val="24"/>
          <w:szCs w:val="24"/>
        </w:rPr>
        <w:t xml:space="preserve">Postupně si navzájem k sobě vybudovali důvěru a v současné době společně vycházejí na </w:t>
      </w:r>
      <w:bookmarkStart w:id="58" w:name="_Hlk128235604"/>
      <w:r w:rsidR="0026117B">
        <w:rPr>
          <w:rFonts w:ascii="Palatino Linotype" w:hAnsi="Palatino Linotype" w:cs="Arial"/>
          <w:sz w:val="24"/>
          <w:szCs w:val="24"/>
        </w:rPr>
        <w:t xml:space="preserve">procházky do okolí, navštěvují </w:t>
      </w:r>
      <w:r w:rsidR="001413E4">
        <w:rPr>
          <w:rFonts w:ascii="Palatino Linotype" w:hAnsi="Palatino Linotype" w:cs="Arial"/>
          <w:sz w:val="24"/>
          <w:szCs w:val="24"/>
        </w:rPr>
        <w:t xml:space="preserve">rukodělnou </w:t>
      </w:r>
      <w:r w:rsidR="0026117B">
        <w:rPr>
          <w:rFonts w:ascii="Palatino Linotype" w:hAnsi="Palatino Linotype" w:cs="Arial"/>
          <w:sz w:val="24"/>
          <w:szCs w:val="24"/>
        </w:rPr>
        <w:t>dílnu</w:t>
      </w:r>
      <w:r w:rsidR="007B7D71">
        <w:rPr>
          <w:rFonts w:ascii="Palatino Linotype" w:hAnsi="Palatino Linotype" w:cs="Arial"/>
          <w:sz w:val="24"/>
          <w:szCs w:val="24"/>
        </w:rPr>
        <w:t xml:space="preserve">. </w:t>
      </w:r>
      <w:r w:rsidR="004A4833">
        <w:rPr>
          <w:rFonts w:ascii="Palatino Linotype" w:hAnsi="Palatino Linotype" w:cs="Arial"/>
          <w:sz w:val="24"/>
          <w:szCs w:val="24"/>
        </w:rPr>
        <w:t xml:space="preserve">Paní Pavlína začala číst knihy, věnuje se vaření a pečení, našla si kamarádku, se kterou chodí do společnosti. </w:t>
      </w:r>
    </w:p>
    <w:bookmarkEnd w:id="58"/>
    <w:p w14:paraId="7B3C7D20" w14:textId="77777777" w:rsidR="007B7D71" w:rsidRDefault="007B7D71" w:rsidP="000B0D47">
      <w:pPr>
        <w:spacing w:line="360" w:lineRule="auto"/>
        <w:jc w:val="both"/>
        <w:rPr>
          <w:rFonts w:ascii="Palatino Linotype" w:hAnsi="Palatino Linotype" w:cs="Arial"/>
          <w:sz w:val="24"/>
          <w:szCs w:val="24"/>
        </w:rPr>
      </w:pPr>
    </w:p>
    <w:p w14:paraId="00044072" w14:textId="0C8D493E" w:rsidR="007B7D71" w:rsidRPr="00454C67" w:rsidRDefault="007B7D71" w:rsidP="007B7D71">
      <w:pPr>
        <w:spacing w:line="360" w:lineRule="auto"/>
        <w:jc w:val="both"/>
        <w:rPr>
          <w:rFonts w:ascii="Palatino Linotype" w:hAnsi="Palatino Linotype" w:cs="Arial"/>
          <w:b/>
          <w:bCs/>
          <w:sz w:val="24"/>
          <w:szCs w:val="24"/>
        </w:rPr>
      </w:pPr>
      <w:r w:rsidRPr="00454C67">
        <w:rPr>
          <w:rFonts w:ascii="Palatino Linotype" w:hAnsi="Palatino Linotype" w:cs="Arial"/>
          <w:b/>
          <w:bCs/>
          <w:sz w:val="24"/>
          <w:szCs w:val="24"/>
        </w:rPr>
        <w:t xml:space="preserve">Kazuistika č. 3 – </w:t>
      </w:r>
      <w:r w:rsidR="004A4833" w:rsidRPr="00454C67">
        <w:rPr>
          <w:rFonts w:ascii="Palatino Linotype" w:hAnsi="Palatino Linotype" w:cs="Arial"/>
          <w:b/>
          <w:bCs/>
          <w:sz w:val="24"/>
          <w:szCs w:val="24"/>
        </w:rPr>
        <w:t>paní</w:t>
      </w:r>
      <w:r w:rsidRPr="00454C67">
        <w:rPr>
          <w:rFonts w:ascii="Palatino Linotype" w:hAnsi="Palatino Linotype" w:cs="Arial"/>
          <w:b/>
          <w:bCs/>
          <w:sz w:val="24"/>
          <w:szCs w:val="24"/>
        </w:rPr>
        <w:t xml:space="preserve"> </w:t>
      </w:r>
      <w:r w:rsidR="004A4833" w:rsidRPr="00454C67">
        <w:rPr>
          <w:rFonts w:ascii="Palatino Linotype" w:hAnsi="Palatino Linotype" w:cs="Arial"/>
          <w:b/>
          <w:bCs/>
          <w:sz w:val="24"/>
          <w:szCs w:val="24"/>
        </w:rPr>
        <w:t>Sylva</w:t>
      </w:r>
    </w:p>
    <w:p w14:paraId="3E29121B" w14:textId="0B338416" w:rsidR="007B7D71" w:rsidRDefault="007B7D71" w:rsidP="007B7D71">
      <w:pPr>
        <w:spacing w:line="360" w:lineRule="auto"/>
        <w:jc w:val="both"/>
        <w:rPr>
          <w:rFonts w:ascii="Palatino Linotype" w:hAnsi="Palatino Linotype" w:cs="Arial"/>
          <w:i/>
          <w:iCs/>
          <w:sz w:val="24"/>
          <w:szCs w:val="24"/>
        </w:rPr>
      </w:pPr>
      <w:r w:rsidRPr="007B7D71">
        <w:rPr>
          <w:rFonts w:ascii="Palatino Linotype" w:hAnsi="Palatino Linotype" w:cs="Arial"/>
          <w:i/>
          <w:iCs/>
          <w:sz w:val="24"/>
          <w:szCs w:val="24"/>
        </w:rPr>
        <w:t>Osobní a rodinná anamnéza:</w:t>
      </w:r>
    </w:p>
    <w:p w14:paraId="47008D5E" w14:textId="3CAEFD96" w:rsidR="004A4833" w:rsidRPr="004A4833" w:rsidRDefault="004A4833" w:rsidP="004A4833">
      <w:pPr>
        <w:spacing w:line="360" w:lineRule="auto"/>
        <w:jc w:val="both"/>
        <w:rPr>
          <w:rFonts w:ascii="Palatino Linotype" w:hAnsi="Palatino Linotype" w:cs="Arial"/>
          <w:sz w:val="24"/>
          <w:szCs w:val="24"/>
        </w:rPr>
      </w:pPr>
      <w:r>
        <w:rPr>
          <w:rFonts w:ascii="Palatino Linotype" w:hAnsi="Palatino Linotype" w:cs="Arial"/>
          <w:sz w:val="24"/>
          <w:szCs w:val="24"/>
        </w:rPr>
        <w:t>Paní Sylva je</w:t>
      </w:r>
      <w:r w:rsidR="00CF672F">
        <w:rPr>
          <w:rFonts w:ascii="Palatino Linotype" w:hAnsi="Palatino Linotype" w:cs="Arial"/>
          <w:sz w:val="24"/>
          <w:szCs w:val="24"/>
        </w:rPr>
        <w:t xml:space="preserve"> mladá</w:t>
      </w:r>
      <w:r>
        <w:rPr>
          <w:rFonts w:ascii="Palatino Linotype" w:hAnsi="Palatino Linotype" w:cs="Arial"/>
          <w:sz w:val="24"/>
          <w:szCs w:val="24"/>
        </w:rPr>
        <w:t xml:space="preserve"> žena. </w:t>
      </w:r>
      <w:r w:rsidRPr="004A4833">
        <w:rPr>
          <w:rFonts w:ascii="Palatino Linotype" w:hAnsi="Palatino Linotype" w:cs="Arial"/>
          <w:sz w:val="24"/>
          <w:szCs w:val="24"/>
        </w:rPr>
        <w:t xml:space="preserve">Sylva pochází z početné rodiny, má </w:t>
      </w:r>
      <w:r w:rsidR="00844D97">
        <w:rPr>
          <w:rFonts w:ascii="Palatino Linotype" w:hAnsi="Palatino Linotype" w:cs="Arial"/>
          <w:sz w:val="24"/>
          <w:szCs w:val="24"/>
        </w:rPr>
        <w:t xml:space="preserve">několik </w:t>
      </w:r>
      <w:r w:rsidR="00844D97" w:rsidRPr="004A4833">
        <w:rPr>
          <w:rFonts w:ascii="Palatino Linotype" w:hAnsi="Palatino Linotype" w:cs="Arial"/>
          <w:sz w:val="24"/>
          <w:szCs w:val="24"/>
        </w:rPr>
        <w:t>sourozenců</w:t>
      </w:r>
      <w:r w:rsidRPr="004A4833">
        <w:rPr>
          <w:rFonts w:ascii="Palatino Linotype" w:hAnsi="Palatino Linotype" w:cs="Arial"/>
          <w:sz w:val="24"/>
          <w:szCs w:val="24"/>
        </w:rPr>
        <w:t xml:space="preserve">. Rodiče nikdy nepracovali. Ve spise se uvádí, že </w:t>
      </w:r>
      <w:r w:rsidR="005B788D">
        <w:rPr>
          <w:rFonts w:ascii="Palatino Linotype" w:hAnsi="Palatino Linotype" w:cs="Arial"/>
          <w:sz w:val="24"/>
          <w:szCs w:val="24"/>
        </w:rPr>
        <w:t>už v </w:t>
      </w:r>
      <w:r w:rsidR="00844D97">
        <w:rPr>
          <w:rFonts w:ascii="Palatino Linotype" w:hAnsi="Palatino Linotype" w:cs="Arial"/>
          <w:sz w:val="24"/>
          <w:szCs w:val="24"/>
        </w:rPr>
        <w:t xml:space="preserve">dětství </w:t>
      </w:r>
      <w:r w:rsidR="00844D97" w:rsidRPr="004A4833">
        <w:rPr>
          <w:rFonts w:ascii="Palatino Linotype" w:hAnsi="Palatino Linotype" w:cs="Arial"/>
          <w:sz w:val="24"/>
          <w:szCs w:val="24"/>
        </w:rPr>
        <w:t>začala</w:t>
      </w:r>
      <w:r w:rsidRPr="004A4833">
        <w:rPr>
          <w:rFonts w:ascii="Palatino Linotype" w:hAnsi="Palatino Linotype" w:cs="Arial"/>
          <w:sz w:val="24"/>
          <w:szCs w:val="24"/>
        </w:rPr>
        <w:t xml:space="preserve"> experimentovat s drogami a alkoholem. V té době začala mít problémy ve škole i v rodině (špatný prospěch, absence, útěky z domova). Dále je ve spisu uvedeno, že v</w:t>
      </w:r>
      <w:r w:rsidR="00336411">
        <w:rPr>
          <w:rFonts w:ascii="Palatino Linotype" w:hAnsi="Palatino Linotype" w:cs="Arial"/>
          <w:sz w:val="24"/>
          <w:szCs w:val="24"/>
        </w:rPr>
        <w:t xml:space="preserve"> pubertálním</w:t>
      </w:r>
      <w:r w:rsidRPr="004A4833">
        <w:rPr>
          <w:rFonts w:ascii="Palatino Linotype" w:hAnsi="Palatino Linotype" w:cs="Arial"/>
          <w:sz w:val="24"/>
          <w:szCs w:val="24"/>
        </w:rPr>
        <w:t xml:space="preserve"> věku 13 let byla (na žádost matky) umístěna do diagnostického ústavu. V tomto zařízení pobývala 2 roky, poté se vrátila domů. Hned po návratu z ústavu se začala živit prostitucí, její závislost na alkoholu a drogách se zvyšovala a Sylva potřebovala pravidelný příjem.</w:t>
      </w:r>
    </w:p>
    <w:p w14:paraId="7B3C24F0" w14:textId="68859E94" w:rsidR="004A4833" w:rsidRDefault="004A4833" w:rsidP="004A4833">
      <w:pPr>
        <w:spacing w:line="360" w:lineRule="auto"/>
        <w:jc w:val="both"/>
        <w:rPr>
          <w:rFonts w:ascii="Palatino Linotype" w:hAnsi="Palatino Linotype" w:cs="Arial"/>
          <w:sz w:val="24"/>
          <w:szCs w:val="24"/>
        </w:rPr>
      </w:pPr>
      <w:r w:rsidRPr="004A4833">
        <w:rPr>
          <w:rFonts w:ascii="Palatino Linotype" w:hAnsi="Palatino Linotype" w:cs="Arial"/>
          <w:sz w:val="24"/>
          <w:szCs w:val="24"/>
        </w:rPr>
        <w:t>Později otěhotněla</w:t>
      </w:r>
      <w:r w:rsidR="00844D97">
        <w:rPr>
          <w:rFonts w:ascii="Palatino Linotype" w:hAnsi="Palatino Linotype" w:cs="Arial"/>
          <w:sz w:val="24"/>
          <w:szCs w:val="24"/>
        </w:rPr>
        <w:t>,</w:t>
      </w:r>
      <w:r w:rsidRPr="004A4833">
        <w:rPr>
          <w:rFonts w:ascii="Palatino Linotype" w:hAnsi="Palatino Linotype" w:cs="Arial"/>
          <w:sz w:val="24"/>
          <w:szCs w:val="24"/>
        </w:rPr>
        <w:t xml:space="preserve"> dítě porodila, ale nikdy se o něj nestarala. Na základě soudního rozhodnutí byla Sylvě omezena rodičovská odpovědnost.  Péči o dítě převzala její matka</w:t>
      </w:r>
      <w:r>
        <w:rPr>
          <w:rFonts w:ascii="Palatino Linotype" w:hAnsi="Palatino Linotype" w:cs="Arial"/>
          <w:sz w:val="24"/>
          <w:szCs w:val="24"/>
        </w:rPr>
        <w:t xml:space="preserve">. </w:t>
      </w:r>
    </w:p>
    <w:p w14:paraId="0F10CB14" w14:textId="6A8E3D52" w:rsidR="004A5935" w:rsidRDefault="004A5935" w:rsidP="004A5935">
      <w:pPr>
        <w:spacing w:line="360" w:lineRule="auto"/>
        <w:jc w:val="both"/>
        <w:rPr>
          <w:rFonts w:ascii="Palatino Linotype" w:hAnsi="Palatino Linotype" w:cs="Arial"/>
          <w:i/>
          <w:iCs/>
          <w:sz w:val="24"/>
          <w:szCs w:val="24"/>
        </w:rPr>
      </w:pPr>
      <w:r>
        <w:rPr>
          <w:rFonts w:ascii="Palatino Linotype" w:hAnsi="Palatino Linotype" w:cs="Arial"/>
          <w:i/>
          <w:iCs/>
          <w:sz w:val="24"/>
          <w:szCs w:val="24"/>
        </w:rPr>
        <w:t>Sociální anamnéza:</w:t>
      </w:r>
    </w:p>
    <w:p w14:paraId="6E93D6B2" w14:textId="3A7A054A" w:rsidR="00C03CA1" w:rsidRPr="00C03CA1" w:rsidRDefault="00C03CA1" w:rsidP="00C03CA1">
      <w:pPr>
        <w:spacing w:line="360" w:lineRule="auto"/>
        <w:jc w:val="both"/>
        <w:rPr>
          <w:rFonts w:ascii="Palatino Linotype" w:hAnsi="Palatino Linotype" w:cs="Arial"/>
          <w:sz w:val="24"/>
          <w:szCs w:val="24"/>
        </w:rPr>
      </w:pPr>
      <w:r w:rsidRPr="00C03CA1">
        <w:rPr>
          <w:rFonts w:ascii="Palatino Linotype" w:hAnsi="Palatino Linotype" w:cs="Arial"/>
          <w:sz w:val="24"/>
          <w:szCs w:val="24"/>
        </w:rPr>
        <w:t xml:space="preserve">Sylva žila svým způsobem života, neměla vlastní bydlení, žila na ulici nebo pobývala u svých klientů (za poskytování sexuálních služeb). U jednoho ze svých klientů Sylva pobývala několik měsíců až do </w:t>
      </w:r>
      <w:r w:rsidRPr="00C03CA1">
        <w:rPr>
          <w:rFonts w:ascii="Palatino Linotype" w:hAnsi="Palatino Linotype" w:cs="Arial"/>
          <w:sz w:val="24"/>
          <w:szCs w:val="24"/>
        </w:rPr>
        <w:lastRenderedPageBreak/>
        <w:t>události, která měla vliv na její další život. Jedné noci, kdy byla Sylva pod vlivem alkoholu a drog, napadla a vážně zranila svého klienta. Událost měla za následek, že byla hospitalizovaná v psychiatrické nemocnici. Tehdy jí byla diagnostikována bipolární afektivní porucha.</w:t>
      </w:r>
      <w:r>
        <w:rPr>
          <w:rFonts w:ascii="Palatino Linotype" w:hAnsi="Palatino Linotype" w:cs="Arial"/>
          <w:sz w:val="24"/>
          <w:szCs w:val="24"/>
        </w:rPr>
        <w:t xml:space="preserve"> Po propuštění z hospitalizace se</w:t>
      </w:r>
      <w:r w:rsidRPr="00C03CA1">
        <w:rPr>
          <w:rFonts w:ascii="Palatino Linotype" w:hAnsi="Palatino Linotype" w:cs="Arial"/>
          <w:sz w:val="24"/>
          <w:szCs w:val="24"/>
        </w:rPr>
        <w:t xml:space="preserve"> </w:t>
      </w:r>
      <w:r>
        <w:rPr>
          <w:rFonts w:ascii="Palatino Linotype" w:hAnsi="Palatino Linotype" w:cs="Arial"/>
          <w:sz w:val="24"/>
          <w:szCs w:val="24"/>
        </w:rPr>
        <w:t>j</w:t>
      </w:r>
      <w:r w:rsidRPr="00C03CA1">
        <w:rPr>
          <w:rFonts w:ascii="Palatino Linotype" w:hAnsi="Palatino Linotype" w:cs="Arial"/>
          <w:sz w:val="24"/>
          <w:szCs w:val="24"/>
        </w:rPr>
        <w:t xml:space="preserve">ejí život příliš nezměnil, nadále žila na ulici nebo u klientů. Jen občas pobývala v psychiatrické nemocnici (pobyty byly většinou 2 až 3 měsíce). </w:t>
      </w:r>
    </w:p>
    <w:p w14:paraId="38A06C11" w14:textId="2B9E6DA9" w:rsidR="00C03CA1" w:rsidRDefault="00C03CA1" w:rsidP="00C03CA1">
      <w:pPr>
        <w:spacing w:line="360" w:lineRule="auto"/>
        <w:jc w:val="both"/>
        <w:rPr>
          <w:rFonts w:ascii="Palatino Linotype" w:hAnsi="Palatino Linotype" w:cs="Arial"/>
          <w:sz w:val="24"/>
          <w:szCs w:val="24"/>
        </w:rPr>
      </w:pPr>
      <w:r w:rsidRPr="00C03CA1">
        <w:rPr>
          <w:rFonts w:ascii="Palatino Linotype" w:hAnsi="Palatino Linotype" w:cs="Arial"/>
          <w:sz w:val="24"/>
          <w:szCs w:val="24"/>
        </w:rPr>
        <w:t xml:space="preserve">V životě Sylvy nastaly změny. Začala pravidelně docházet do psychiatrické ambulance, také do psychoterapeutického stacionáře. Občas bydlela na ubytovně (než jí vyhodili pro nevhodné chování), občas přespala na noclehárně, občas u klienta. Prostituce, alkohol a drogy byly stále součástí jejího života. </w:t>
      </w:r>
    </w:p>
    <w:p w14:paraId="55ED2CB8" w14:textId="77777777" w:rsidR="00082245" w:rsidRDefault="00C03CA1" w:rsidP="00082245">
      <w:pPr>
        <w:spacing w:line="360" w:lineRule="auto"/>
        <w:jc w:val="both"/>
        <w:rPr>
          <w:rFonts w:ascii="Palatino Linotype" w:hAnsi="Palatino Linotype" w:cs="Arial"/>
          <w:sz w:val="24"/>
          <w:szCs w:val="24"/>
        </w:rPr>
      </w:pPr>
      <w:r>
        <w:rPr>
          <w:rFonts w:ascii="Palatino Linotype" w:hAnsi="Palatino Linotype" w:cs="Arial"/>
          <w:sz w:val="24"/>
          <w:szCs w:val="24"/>
        </w:rPr>
        <w:t>Jednoho dne (po propuštění z hospitalizace)</w:t>
      </w:r>
      <w:r w:rsidRPr="00C03CA1">
        <w:rPr>
          <w:rFonts w:ascii="Palatino Linotype" w:hAnsi="Palatino Linotype" w:cs="Arial"/>
          <w:sz w:val="24"/>
          <w:szCs w:val="24"/>
        </w:rPr>
        <w:t xml:space="preserve"> přišla Sylva do služby</w:t>
      </w:r>
      <w:r w:rsidR="00082245">
        <w:rPr>
          <w:rFonts w:ascii="Palatino Linotype" w:hAnsi="Palatino Linotype" w:cs="Arial"/>
          <w:sz w:val="24"/>
          <w:szCs w:val="24"/>
        </w:rPr>
        <w:t xml:space="preserve"> sociální rehabilitace</w:t>
      </w:r>
      <w:r w:rsidRPr="00C03CA1">
        <w:rPr>
          <w:rFonts w:ascii="Palatino Linotype" w:hAnsi="Palatino Linotype" w:cs="Arial"/>
          <w:sz w:val="24"/>
          <w:szCs w:val="24"/>
        </w:rPr>
        <w:t>, bez doporučení, jen o naší službě slyšela</w:t>
      </w:r>
      <w:r>
        <w:rPr>
          <w:rFonts w:ascii="Palatino Linotype" w:hAnsi="Palatino Linotype" w:cs="Arial"/>
          <w:sz w:val="24"/>
          <w:szCs w:val="24"/>
        </w:rPr>
        <w:t xml:space="preserve"> od své kamarádky.</w:t>
      </w:r>
      <w:r w:rsidRPr="00C03CA1">
        <w:rPr>
          <w:rFonts w:ascii="Palatino Linotype" w:hAnsi="Palatino Linotype" w:cs="Arial"/>
          <w:sz w:val="24"/>
          <w:szCs w:val="24"/>
        </w:rPr>
        <w:t xml:space="preserve"> Po obvyklém jednáním se zájemcem, podepsání smlouvy, začala sociální pracovnice vypracovávat individuální plán společně s klientkou. Sociální pracovnice zvolila techniku aktivního naslouchání (Sylva se potřebovala vypovídat), dále pokračovala v rozhovorech o zodpovědnosti. </w:t>
      </w:r>
    </w:p>
    <w:p w14:paraId="0534E7AA" w14:textId="0C79801E" w:rsidR="00082245" w:rsidRPr="00082245" w:rsidRDefault="00082245" w:rsidP="00082245">
      <w:pPr>
        <w:spacing w:line="360" w:lineRule="auto"/>
        <w:jc w:val="both"/>
        <w:rPr>
          <w:rFonts w:ascii="Palatino Linotype" w:hAnsi="Palatino Linotype" w:cs="Arial"/>
          <w:sz w:val="24"/>
          <w:szCs w:val="24"/>
        </w:rPr>
      </w:pPr>
      <w:r w:rsidRPr="00082245">
        <w:rPr>
          <w:rFonts w:ascii="Palatino Linotype" w:hAnsi="Palatino Linotype" w:cs="Arial"/>
          <w:sz w:val="24"/>
          <w:szCs w:val="24"/>
        </w:rPr>
        <w:t xml:space="preserve">Nejprve bylo třeba vyřešit bydlení klientky. Sociální pracovnice ve spolupráci s pověřenou opatrovnicí domluvily pro Sylvu dočasné ubytování </w:t>
      </w:r>
      <w:r>
        <w:rPr>
          <w:rFonts w:ascii="Palatino Linotype" w:hAnsi="Palatino Linotype" w:cs="Arial"/>
          <w:sz w:val="24"/>
          <w:szCs w:val="24"/>
        </w:rPr>
        <w:t>v </w:t>
      </w:r>
      <w:r w:rsidR="00371F31">
        <w:rPr>
          <w:rFonts w:ascii="Palatino Linotype" w:hAnsi="Palatino Linotype" w:cs="Arial"/>
          <w:sz w:val="24"/>
          <w:szCs w:val="24"/>
        </w:rPr>
        <w:t>a</w:t>
      </w:r>
      <w:r>
        <w:rPr>
          <w:rFonts w:ascii="Palatino Linotype" w:hAnsi="Palatino Linotype" w:cs="Arial"/>
          <w:sz w:val="24"/>
          <w:szCs w:val="24"/>
        </w:rPr>
        <w:t>zylovém domě</w:t>
      </w:r>
      <w:r w:rsidRPr="00082245">
        <w:rPr>
          <w:rFonts w:ascii="Palatino Linotype" w:hAnsi="Palatino Linotype" w:cs="Arial"/>
          <w:sz w:val="24"/>
          <w:szCs w:val="24"/>
        </w:rPr>
        <w:t>. Klientka projevila snahu a přání vzít život do svých rukou a začít žít řádný život. Finančně nestrádala, protože měla invalidní důchod 3. stupně (finanční plnění) a také si vydělávala i nadále prostitucí. Po</w:t>
      </w:r>
      <w:r>
        <w:rPr>
          <w:rFonts w:ascii="Palatino Linotype" w:hAnsi="Palatino Linotype" w:cs="Arial"/>
          <w:sz w:val="24"/>
          <w:szCs w:val="24"/>
        </w:rPr>
        <w:t xml:space="preserve"> třech</w:t>
      </w:r>
      <w:r w:rsidRPr="00082245">
        <w:rPr>
          <w:rFonts w:ascii="Palatino Linotype" w:hAnsi="Palatino Linotype" w:cs="Arial"/>
          <w:sz w:val="24"/>
          <w:szCs w:val="24"/>
        </w:rPr>
        <w:t xml:space="preserve"> měsících byl</w:t>
      </w:r>
      <w:r w:rsidR="00C33211">
        <w:rPr>
          <w:rFonts w:ascii="Palatino Linotype" w:hAnsi="Palatino Linotype" w:cs="Arial"/>
          <w:sz w:val="24"/>
          <w:szCs w:val="24"/>
        </w:rPr>
        <w:t xml:space="preserve"> klientce</w:t>
      </w:r>
      <w:r w:rsidR="00D11641">
        <w:rPr>
          <w:rFonts w:ascii="Palatino Linotype" w:hAnsi="Palatino Linotype" w:cs="Arial"/>
          <w:sz w:val="24"/>
          <w:szCs w:val="24"/>
        </w:rPr>
        <w:t xml:space="preserve"> </w:t>
      </w:r>
      <w:r w:rsidR="00C33211">
        <w:rPr>
          <w:rFonts w:ascii="Palatino Linotype" w:hAnsi="Palatino Linotype" w:cs="Arial"/>
          <w:sz w:val="24"/>
          <w:szCs w:val="24"/>
        </w:rPr>
        <w:t>pobyt v azylovém domě ukončen,</w:t>
      </w:r>
      <w:r w:rsidR="00D11641">
        <w:rPr>
          <w:rFonts w:ascii="Palatino Linotype" w:hAnsi="Palatino Linotype" w:cs="Arial"/>
          <w:sz w:val="24"/>
          <w:szCs w:val="24"/>
        </w:rPr>
        <w:t xml:space="preserve"> </w:t>
      </w:r>
      <w:r w:rsidRPr="00082245">
        <w:rPr>
          <w:rFonts w:ascii="Palatino Linotype" w:hAnsi="Palatino Linotype" w:cs="Arial"/>
          <w:sz w:val="24"/>
          <w:szCs w:val="24"/>
        </w:rPr>
        <w:t xml:space="preserve">pro </w:t>
      </w:r>
      <w:r w:rsidR="00CF672F">
        <w:rPr>
          <w:rFonts w:ascii="Palatino Linotype" w:hAnsi="Palatino Linotype" w:cs="Arial"/>
          <w:sz w:val="24"/>
          <w:szCs w:val="24"/>
        </w:rPr>
        <w:t>neplnění pravidel</w:t>
      </w:r>
      <w:r w:rsidRPr="00082245">
        <w:rPr>
          <w:rFonts w:ascii="Palatino Linotype" w:hAnsi="Palatino Linotype" w:cs="Arial"/>
          <w:sz w:val="24"/>
          <w:szCs w:val="24"/>
        </w:rPr>
        <w:t xml:space="preserve">. Sociální pracovnice opět začala hledat vhodné bydlení pro klientku, samozřejmě pokračovaly rozhovory o zodpovědnosti, o plánech do </w:t>
      </w:r>
      <w:r w:rsidRPr="00082245">
        <w:rPr>
          <w:rFonts w:ascii="Palatino Linotype" w:hAnsi="Palatino Linotype" w:cs="Arial"/>
          <w:sz w:val="24"/>
          <w:szCs w:val="24"/>
        </w:rPr>
        <w:lastRenderedPageBreak/>
        <w:t xml:space="preserve">budoucna. Dalším místem pobytu byla noclehárna, kde strávila klientka pouze jeden týden, ale </w:t>
      </w:r>
      <w:r w:rsidR="00C33211">
        <w:rPr>
          <w:rFonts w:ascii="Palatino Linotype" w:hAnsi="Palatino Linotype" w:cs="Arial"/>
          <w:sz w:val="24"/>
          <w:szCs w:val="24"/>
        </w:rPr>
        <w:t>i zde byl klientce pobyt ukončen.</w:t>
      </w:r>
      <w:r w:rsidR="00D11641">
        <w:rPr>
          <w:rFonts w:ascii="Palatino Linotype" w:hAnsi="Palatino Linotype" w:cs="Arial"/>
          <w:sz w:val="24"/>
          <w:szCs w:val="24"/>
        </w:rPr>
        <w:t xml:space="preserve"> </w:t>
      </w:r>
      <w:r w:rsidRPr="00082245">
        <w:rPr>
          <w:rFonts w:ascii="Palatino Linotype" w:hAnsi="Palatino Linotype" w:cs="Arial"/>
          <w:sz w:val="24"/>
          <w:szCs w:val="24"/>
        </w:rPr>
        <w:t xml:space="preserve">Tentokrát proto, že si na pokoj vodila klienty. </w:t>
      </w:r>
    </w:p>
    <w:p w14:paraId="3E9CF932" w14:textId="4C7DF45A" w:rsidR="00082245" w:rsidRPr="00082245" w:rsidRDefault="00082245" w:rsidP="00082245">
      <w:pPr>
        <w:spacing w:line="360" w:lineRule="auto"/>
        <w:jc w:val="both"/>
        <w:rPr>
          <w:rFonts w:ascii="Palatino Linotype" w:hAnsi="Palatino Linotype" w:cs="Arial"/>
          <w:sz w:val="24"/>
          <w:szCs w:val="24"/>
        </w:rPr>
      </w:pPr>
      <w:r w:rsidRPr="00082245">
        <w:rPr>
          <w:rFonts w:ascii="Palatino Linotype" w:hAnsi="Palatino Linotype" w:cs="Arial"/>
          <w:sz w:val="24"/>
          <w:szCs w:val="24"/>
        </w:rPr>
        <w:t>Sylva se opět ocitla na ulici, ale naštěstí nadále docházela (v doprovodu sociální pracovnice) do psychiatrické ambulance. Lékařka konstatovala, že její zdravotní stav se prudce zhoršil, proto odeslala klientku opět do psychiatrické nemocnice. Tam opět pobyl</w:t>
      </w:r>
      <w:r>
        <w:rPr>
          <w:rFonts w:ascii="Palatino Linotype" w:hAnsi="Palatino Linotype" w:cs="Arial"/>
          <w:sz w:val="24"/>
          <w:szCs w:val="24"/>
        </w:rPr>
        <w:t>a</w:t>
      </w:r>
      <w:r w:rsidRPr="00082245">
        <w:rPr>
          <w:rFonts w:ascii="Palatino Linotype" w:hAnsi="Palatino Linotype" w:cs="Arial"/>
          <w:sz w:val="24"/>
          <w:szCs w:val="24"/>
        </w:rPr>
        <w:t xml:space="preserve"> </w:t>
      </w:r>
      <w:r w:rsidR="00E76AA8">
        <w:rPr>
          <w:rFonts w:ascii="Palatino Linotype" w:hAnsi="Palatino Linotype" w:cs="Arial"/>
          <w:sz w:val="24"/>
          <w:szCs w:val="24"/>
        </w:rPr>
        <w:t>několik</w:t>
      </w:r>
      <w:r w:rsidRPr="00082245">
        <w:rPr>
          <w:rFonts w:ascii="Palatino Linotype" w:hAnsi="Palatino Linotype" w:cs="Arial"/>
          <w:sz w:val="24"/>
          <w:szCs w:val="24"/>
        </w:rPr>
        <w:t xml:space="preserve"> měsíc</w:t>
      </w:r>
      <w:r w:rsidR="00E76AA8">
        <w:rPr>
          <w:rFonts w:ascii="Palatino Linotype" w:hAnsi="Palatino Linotype" w:cs="Arial"/>
          <w:sz w:val="24"/>
          <w:szCs w:val="24"/>
        </w:rPr>
        <w:t>ů</w:t>
      </w:r>
      <w:r w:rsidRPr="00082245">
        <w:rPr>
          <w:rFonts w:ascii="Palatino Linotype" w:hAnsi="Palatino Linotype" w:cs="Arial"/>
          <w:sz w:val="24"/>
          <w:szCs w:val="24"/>
        </w:rPr>
        <w:t>. Po návratu z hospitalizace ch</w:t>
      </w:r>
      <w:r w:rsidR="00E76AA8">
        <w:rPr>
          <w:rFonts w:ascii="Palatino Linotype" w:hAnsi="Palatino Linotype" w:cs="Arial"/>
          <w:sz w:val="24"/>
          <w:szCs w:val="24"/>
        </w:rPr>
        <w:t>těla</w:t>
      </w:r>
      <w:r w:rsidRPr="00082245">
        <w:rPr>
          <w:rFonts w:ascii="Palatino Linotype" w:hAnsi="Palatino Linotype" w:cs="Arial"/>
          <w:sz w:val="24"/>
          <w:szCs w:val="24"/>
        </w:rPr>
        <w:t xml:space="preserve"> změnit svůj život, touž</w:t>
      </w:r>
      <w:r w:rsidR="00E76AA8">
        <w:rPr>
          <w:rFonts w:ascii="Palatino Linotype" w:hAnsi="Palatino Linotype" w:cs="Arial"/>
          <w:sz w:val="24"/>
          <w:szCs w:val="24"/>
        </w:rPr>
        <w:t>ila</w:t>
      </w:r>
      <w:r w:rsidRPr="00082245">
        <w:rPr>
          <w:rFonts w:ascii="Palatino Linotype" w:hAnsi="Palatino Linotype" w:cs="Arial"/>
          <w:sz w:val="24"/>
          <w:szCs w:val="24"/>
        </w:rPr>
        <w:t xml:space="preserve"> po samostatném bydlení</w:t>
      </w:r>
      <w:r w:rsidR="00E76AA8">
        <w:rPr>
          <w:rFonts w:ascii="Palatino Linotype" w:hAnsi="Palatino Linotype" w:cs="Arial"/>
          <w:sz w:val="24"/>
          <w:szCs w:val="24"/>
        </w:rPr>
        <w:t xml:space="preserve"> a</w:t>
      </w:r>
      <w:r w:rsidRPr="00082245">
        <w:rPr>
          <w:rFonts w:ascii="Palatino Linotype" w:hAnsi="Palatino Linotype" w:cs="Arial"/>
          <w:sz w:val="24"/>
          <w:szCs w:val="24"/>
        </w:rPr>
        <w:t xml:space="preserve"> </w:t>
      </w:r>
      <w:r w:rsidR="00E76AA8">
        <w:rPr>
          <w:rFonts w:ascii="Palatino Linotype" w:hAnsi="Palatino Linotype" w:cs="Arial"/>
          <w:sz w:val="24"/>
          <w:szCs w:val="24"/>
        </w:rPr>
        <w:t>chtěla</w:t>
      </w:r>
      <w:r w:rsidRPr="00082245">
        <w:rPr>
          <w:rFonts w:ascii="Palatino Linotype" w:hAnsi="Palatino Linotype" w:cs="Arial"/>
          <w:sz w:val="24"/>
          <w:szCs w:val="24"/>
        </w:rPr>
        <w:t xml:space="preserve"> se opět stýkat se svým </w:t>
      </w:r>
      <w:r w:rsidR="00E76AA8">
        <w:rPr>
          <w:rFonts w:ascii="Palatino Linotype" w:hAnsi="Palatino Linotype" w:cs="Arial"/>
          <w:sz w:val="24"/>
          <w:szCs w:val="24"/>
        </w:rPr>
        <w:t>dítětem</w:t>
      </w:r>
      <w:r w:rsidRPr="00082245">
        <w:rPr>
          <w:rFonts w:ascii="Palatino Linotype" w:hAnsi="Palatino Linotype" w:cs="Arial"/>
          <w:sz w:val="24"/>
          <w:szCs w:val="24"/>
        </w:rPr>
        <w:t>. T</w:t>
      </w:r>
      <w:r w:rsidR="00E76AA8">
        <w:rPr>
          <w:rFonts w:ascii="Palatino Linotype" w:hAnsi="Palatino Linotype" w:cs="Arial"/>
          <w:sz w:val="24"/>
          <w:szCs w:val="24"/>
        </w:rPr>
        <w:t>o</w:t>
      </w:r>
      <w:r w:rsidRPr="00082245">
        <w:rPr>
          <w:rFonts w:ascii="Palatino Linotype" w:hAnsi="Palatino Linotype" w:cs="Arial"/>
          <w:sz w:val="24"/>
          <w:szCs w:val="24"/>
        </w:rPr>
        <w:t xml:space="preserve"> nadále zůstával</w:t>
      </w:r>
      <w:r w:rsidR="00E76AA8">
        <w:rPr>
          <w:rFonts w:ascii="Palatino Linotype" w:hAnsi="Palatino Linotype" w:cs="Arial"/>
          <w:sz w:val="24"/>
          <w:szCs w:val="24"/>
        </w:rPr>
        <w:t>o</w:t>
      </w:r>
      <w:r w:rsidRPr="00082245">
        <w:rPr>
          <w:rFonts w:ascii="Palatino Linotype" w:hAnsi="Palatino Linotype" w:cs="Arial"/>
          <w:sz w:val="24"/>
          <w:szCs w:val="24"/>
        </w:rPr>
        <w:t xml:space="preserve"> v</w:t>
      </w:r>
      <w:r>
        <w:rPr>
          <w:rFonts w:ascii="Palatino Linotype" w:hAnsi="Palatino Linotype" w:cs="Arial"/>
          <w:sz w:val="24"/>
          <w:szCs w:val="24"/>
        </w:rPr>
        <w:t> </w:t>
      </w:r>
      <w:r w:rsidRPr="00082245">
        <w:rPr>
          <w:rFonts w:ascii="Palatino Linotype" w:hAnsi="Palatino Linotype" w:cs="Arial"/>
          <w:sz w:val="24"/>
          <w:szCs w:val="24"/>
        </w:rPr>
        <w:t>péči</w:t>
      </w:r>
      <w:r>
        <w:rPr>
          <w:rFonts w:ascii="Palatino Linotype" w:hAnsi="Palatino Linotype" w:cs="Arial"/>
          <w:sz w:val="24"/>
          <w:szCs w:val="24"/>
        </w:rPr>
        <w:t xml:space="preserve"> </w:t>
      </w:r>
      <w:r w:rsidRPr="00082245">
        <w:rPr>
          <w:rFonts w:ascii="Palatino Linotype" w:hAnsi="Palatino Linotype" w:cs="Arial"/>
          <w:sz w:val="24"/>
          <w:szCs w:val="24"/>
        </w:rPr>
        <w:t xml:space="preserve">její matky. </w:t>
      </w:r>
    </w:p>
    <w:p w14:paraId="2710B8A0" w14:textId="77777777" w:rsidR="00082245" w:rsidRPr="00082245" w:rsidRDefault="00082245" w:rsidP="00082245">
      <w:pPr>
        <w:spacing w:line="360" w:lineRule="auto"/>
        <w:jc w:val="both"/>
        <w:rPr>
          <w:rFonts w:ascii="Palatino Linotype" w:hAnsi="Palatino Linotype" w:cs="Arial"/>
          <w:sz w:val="24"/>
          <w:szCs w:val="24"/>
        </w:rPr>
      </w:pPr>
      <w:r w:rsidRPr="00082245">
        <w:rPr>
          <w:rFonts w:ascii="Palatino Linotype" w:hAnsi="Palatino Linotype" w:cs="Arial"/>
          <w:sz w:val="24"/>
          <w:szCs w:val="24"/>
        </w:rPr>
        <w:t xml:space="preserve">Sociální pracovnice opět domluvila bydlení pro Sylvu v dalším azylovém domě. Sylva byla poučena, že má svá práva, ale také povinnosti. Klientka přislíbila, že bude dodržovat ubytovací řád, bude udržovat pořádek, bude se podílet na úklidu společných prostor. </w:t>
      </w:r>
    </w:p>
    <w:p w14:paraId="532AD5DE" w14:textId="61999B12" w:rsidR="009D4043" w:rsidRDefault="00082245" w:rsidP="00082245">
      <w:pPr>
        <w:spacing w:line="360" w:lineRule="auto"/>
        <w:jc w:val="both"/>
        <w:rPr>
          <w:rFonts w:ascii="Palatino Linotype" w:hAnsi="Palatino Linotype" w:cs="Arial"/>
          <w:sz w:val="24"/>
          <w:szCs w:val="24"/>
        </w:rPr>
      </w:pPr>
      <w:r w:rsidRPr="00082245">
        <w:rPr>
          <w:rFonts w:ascii="Palatino Linotype" w:hAnsi="Palatino Linotype" w:cs="Arial"/>
          <w:sz w:val="24"/>
          <w:szCs w:val="24"/>
        </w:rPr>
        <w:t>Tentokrát vydržela Sylva v azylovém domě 2 měsíce. Po této době opět přestala plnit povinnosti a začala porušovat ubytovací řád. Vodila si na pokoj klienty, přinášela do azylového domu</w:t>
      </w:r>
      <w:r w:rsidR="00E76AA8">
        <w:rPr>
          <w:rFonts w:ascii="Palatino Linotype" w:hAnsi="Palatino Linotype" w:cs="Arial"/>
          <w:sz w:val="24"/>
          <w:szCs w:val="24"/>
        </w:rPr>
        <w:t xml:space="preserve"> návykové látky</w:t>
      </w:r>
      <w:r w:rsidRPr="00082245">
        <w:rPr>
          <w:rFonts w:ascii="Palatino Linotype" w:hAnsi="Palatino Linotype" w:cs="Arial"/>
          <w:sz w:val="24"/>
          <w:szCs w:val="24"/>
        </w:rPr>
        <w:t>, který ostatním spolubydlícím prodávala. Opět byla vyhozena, opět žila na ulici. Sociální pracovnice jí motivačními rozhovory přivedla na myšlenku jít na odborné léčení</w:t>
      </w:r>
      <w:r w:rsidR="009D4043">
        <w:rPr>
          <w:rFonts w:ascii="Palatino Linotype" w:hAnsi="Palatino Linotype" w:cs="Arial"/>
          <w:sz w:val="24"/>
          <w:szCs w:val="24"/>
        </w:rPr>
        <w:t xml:space="preserve">, aby se zbavila závislosti na psychoaktivních látkách. Klientka nemá dobré vztahy s matkou, v současné době ji nenavštěvuje. </w:t>
      </w:r>
    </w:p>
    <w:p w14:paraId="028E6931" w14:textId="77777777" w:rsidR="00454C67" w:rsidRDefault="00454C67" w:rsidP="00082245">
      <w:pPr>
        <w:spacing w:line="360" w:lineRule="auto"/>
        <w:jc w:val="both"/>
        <w:rPr>
          <w:rFonts w:ascii="Palatino Linotype" w:hAnsi="Palatino Linotype" w:cs="Arial"/>
          <w:b/>
          <w:bCs/>
          <w:sz w:val="24"/>
          <w:szCs w:val="24"/>
        </w:rPr>
      </w:pPr>
    </w:p>
    <w:p w14:paraId="498036FD" w14:textId="02228D2B" w:rsidR="00264278" w:rsidRPr="00454C67" w:rsidRDefault="00264278" w:rsidP="00082245">
      <w:pPr>
        <w:spacing w:line="360" w:lineRule="auto"/>
        <w:jc w:val="both"/>
        <w:rPr>
          <w:rFonts w:ascii="Palatino Linotype" w:hAnsi="Palatino Linotype" w:cs="Arial"/>
          <w:b/>
          <w:bCs/>
          <w:sz w:val="24"/>
          <w:szCs w:val="24"/>
        </w:rPr>
      </w:pPr>
      <w:r w:rsidRPr="00454C67">
        <w:rPr>
          <w:rFonts w:ascii="Palatino Linotype" w:hAnsi="Palatino Linotype" w:cs="Arial"/>
          <w:b/>
          <w:bCs/>
          <w:sz w:val="24"/>
          <w:szCs w:val="24"/>
        </w:rPr>
        <w:t>Kazuistika č. 4 – pan Tomáš</w:t>
      </w:r>
    </w:p>
    <w:p w14:paraId="54A2FE7B" w14:textId="26188583" w:rsidR="00264278" w:rsidRDefault="00264278" w:rsidP="00082245">
      <w:pPr>
        <w:spacing w:line="360" w:lineRule="auto"/>
        <w:jc w:val="both"/>
        <w:rPr>
          <w:rFonts w:ascii="Palatino Linotype" w:hAnsi="Palatino Linotype" w:cs="Arial"/>
          <w:i/>
          <w:iCs/>
          <w:sz w:val="24"/>
          <w:szCs w:val="24"/>
        </w:rPr>
      </w:pPr>
      <w:r>
        <w:rPr>
          <w:rFonts w:ascii="Palatino Linotype" w:hAnsi="Palatino Linotype" w:cs="Arial"/>
          <w:i/>
          <w:iCs/>
          <w:sz w:val="24"/>
          <w:szCs w:val="24"/>
        </w:rPr>
        <w:t>Osobní a rodinná anamnéza:</w:t>
      </w:r>
    </w:p>
    <w:p w14:paraId="15C6AE63" w14:textId="453D034D" w:rsidR="00264278" w:rsidRDefault="00264278" w:rsidP="00082245">
      <w:pPr>
        <w:spacing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Pan Tomáš je </w:t>
      </w:r>
      <w:r w:rsidR="00CF672F">
        <w:rPr>
          <w:rFonts w:ascii="Palatino Linotype" w:hAnsi="Palatino Linotype" w:cs="Arial"/>
          <w:sz w:val="24"/>
          <w:szCs w:val="24"/>
        </w:rPr>
        <w:t>mladý</w:t>
      </w:r>
      <w:r>
        <w:rPr>
          <w:rFonts w:ascii="Palatino Linotype" w:hAnsi="Palatino Linotype" w:cs="Arial"/>
          <w:sz w:val="24"/>
          <w:szCs w:val="24"/>
        </w:rPr>
        <w:t xml:space="preserve"> muž, má základní vzdělání, nikdy nepracoval. Vyrůstal jen s otcem, rodiče se brzy rozvedli a matka o něj nejevila zájem. </w:t>
      </w:r>
      <w:r w:rsidR="002B0606">
        <w:rPr>
          <w:rFonts w:ascii="Palatino Linotype" w:hAnsi="Palatino Linotype" w:cs="Arial"/>
          <w:sz w:val="24"/>
          <w:szCs w:val="24"/>
        </w:rPr>
        <w:t>Ve škole byl šikanován, dle jeho sdělení, nejen spolužáky, ale také učitelem. Otec často odjížděl za prací do vzdálenějších měst, proto byl Tomáš často u dalších příbuzných. Ve škole se mu nelíbilo, nic ho nebavilo. Kamarády neměl. Po základní škole nastoupil na učiliště, které nedokončil. Když dosáhl plnoletosti odjel se toulat po Evropě. Sám uvedl, že pobýval v různých zemích, vždy mezi bezdomovci. Nikdy se nesnažil najít si práci. Takto se toulal několik let. Po návratu do České republiky začal navštěvovat psychiatrickou ambulanci, protože ho trápily depresívní stavy. Vše vyústilo událostí, která mu změnila život.</w:t>
      </w:r>
      <w:r w:rsidR="00CF672F">
        <w:rPr>
          <w:rFonts w:ascii="Palatino Linotype" w:hAnsi="Palatino Linotype" w:cs="Arial"/>
          <w:sz w:val="24"/>
          <w:szCs w:val="24"/>
        </w:rPr>
        <w:t xml:space="preserve"> Pokusil se o sebevraždu. </w:t>
      </w:r>
      <w:r w:rsidR="002B0606">
        <w:rPr>
          <w:rFonts w:ascii="Palatino Linotype" w:hAnsi="Palatino Linotype" w:cs="Arial"/>
          <w:sz w:val="24"/>
          <w:szCs w:val="24"/>
        </w:rPr>
        <w:t xml:space="preserve">Následoval dlouhodobý pobyt v psychiatrické léčebně. </w:t>
      </w:r>
    </w:p>
    <w:p w14:paraId="3A8F9C75" w14:textId="50B48779" w:rsidR="00CC7239" w:rsidRDefault="00CC7239" w:rsidP="00082245">
      <w:pPr>
        <w:spacing w:line="360" w:lineRule="auto"/>
        <w:jc w:val="both"/>
        <w:rPr>
          <w:rFonts w:ascii="Palatino Linotype" w:hAnsi="Palatino Linotype" w:cs="Arial"/>
          <w:sz w:val="24"/>
          <w:szCs w:val="24"/>
        </w:rPr>
      </w:pPr>
      <w:r>
        <w:rPr>
          <w:rFonts w:ascii="Palatino Linotype" w:hAnsi="Palatino Linotype" w:cs="Arial"/>
          <w:sz w:val="24"/>
          <w:szCs w:val="24"/>
        </w:rPr>
        <w:t xml:space="preserve">Tomáš </w:t>
      </w:r>
      <w:r w:rsidR="002F21B8">
        <w:rPr>
          <w:rFonts w:ascii="Palatino Linotype" w:hAnsi="Palatino Linotype" w:cs="Arial"/>
          <w:sz w:val="24"/>
          <w:szCs w:val="24"/>
        </w:rPr>
        <w:t xml:space="preserve">má po úrazu mnohé zdravotní problémy. </w:t>
      </w:r>
    </w:p>
    <w:p w14:paraId="75A38E53" w14:textId="295F9BA7" w:rsidR="00CC7239" w:rsidRDefault="00CC7239" w:rsidP="00082245">
      <w:pPr>
        <w:spacing w:line="360" w:lineRule="auto"/>
        <w:jc w:val="both"/>
        <w:rPr>
          <w:rFonts w:ascii="Palatino Linotype" w:hAnsi="Palatino Linotype" w:cs="Arial"/>
          <w:i/>
          <w:iCs/>
          <w:sz w:val="24"/>
          <w:szCs w:val="24"/>
        </w:rPr>
      </w:pPr>
      <w:r>
        <w:rPr>
          <w:rFonts w:ascii="Palatino Linotype" w:hAnsi="Palatino Linotype" w:cs="Arial"/>
          <w:i/>
          <w:iCs/>
          <w:sz w:val="24"/>
          <w:szCs w:val="24"/>
        </w:rPr>
        <w:t>Sociální anamnéza:</w:t>
      </w:r>
    </w:p>
    <w:p w14:paraId="53E32311" w14:textId="38BE1961" w:rsidR="00CC7239" w:rsidRDefault="00CC7239" w:rsidP="00082245">
      <w:pPr>
        <w:spacing w:line="360" w:lineRule="auto"/>
        <w:jc w:val="both"/>
        <w:rPr>
          <w:rFonts w:ascii="Palatino Linotype" w:hAnsi="Palatino Linotype" w:cs="Arial"/>
          <w:sz w:val="24"/>
          <w:szCs w:val="24"/>
        </w:rPr>
      </w:pPr>
      <w:r>
        <w:rPr>
          <w:rFonts w:ascii="Palatino Linotype" w:hAnsi="Palatino Linotype" w:cs="Arial"/>
          <w:sz w:val="24"/>
          <w:szCs w:val="24"/>
        </w:rPr>
        <w:t>Tomáš žije v bytě společně s otcem. Otec vyjíždí za prací do zahraničí a Tomáš bývá často sám. Je bez přátel, s dalšími příbuznými se nestýká. Zájmy a koníčky nemá. Jeho otec ho přivedl do střediska sociální rehabilitace, pan Tomáš neprotestoval, v podstatě mu tu bylo lhostejné. Alespoň to uváděl.</w:t>
      </w:r>
    </w:p>
    <w:p w14:paraId="34C70FBB" w14:textId="6FE071B5" w:rsidR="00CC7239" w:rsidRDefault="00CC7239" w:rsidP="00082245">
      <w:pPr>
        <w:spacing w:line="360" w:lineRule="auto"/>
        <w:jc w:val="both"/>
        <w:rPr>
          <w:rFonts w:ascii="Palatino Linotype" w:hAnsi="Palatino Linotype" w:cs="Arial"/>
          <w:sz w:val="24"/>
          <w:szCs w:val="24"/>
        </w:rPr>
      </w:pPr>
      <w:r>
        <w:rPr>
          <w:rFonts w:ascii="Palatino Linotype" w:hAnsi="Palatino Linotype" w:cs="Arial"/>
          <w:sz w:val="24"/>
          <w:szCs w:val="24"/>
        </w:rPr>
        <w:t xml:space="preserve">Začal spolupracovat se sociální pracovnicí, která jej přivedla do terapeutického stacionáře v rámci multidisciplinární spolupráce. Zpočátku Tomáš nejevil zájem o dění ve stacionáři, nekomunikoval, nezapojoval se do aktivit. </w:t>
      </w:r>
      <w:r w:rsidR="0028396C">
        <w:rPr>
          <w:rFonts w:ascii="Palatino Linotype" w:hAnsi="Palatino Linotype" w:cs="Arial"/>
          <w:sz w:val="24"/>
          <w:szCs w:val="24"/>
        </w:rPr>
        <w:t xml:space="preserve">Po určité době do stacionáře nastoupil mladý muž se stejnou diagnózou jako má Tomáš a postupem času se oba stali kamarády. </w:t>
      </w:r>
      <w:r w:rsidR="00C33211">
        <w:rPr>
          <w:rFonts w:ascii="Palatino Linotype" w:hAnsi="Palatino Linotype" w:cs="Arial"/>
          <w:sz w:val="24"/>
          <w:szCs w:val="24"/>
        </w:rPr>
        <w:t xml:space="preserve">Zmíněný kamarád se zajímal o kulturní a sportovní dění ve městě. Také se zajímal o historickou literaturu a </w:t>
      </w:r>
      <w:r w:rsidR="00C33211">
        <w:rPr>
          <w:rFonts w:ascii="Palatino Linotype" w:hAnsi="Palatino Linotype" w:cs="Arial"/>
          <w:sz w:val="24"/>
          <w:szCs w:val="24"/>
        </w:rPr>
        <w:lastRenderedPageBreak/>
        <w:t>často navštěvoval knihovnu. Tomáš kamaráda doprovázel na sportovní akce</w:t>
      </w:r>
      <w:r w:rsidR="00DB1A24">
        <w:rPr>
          <w:rFonts w:ascii="Palatino Linotype" w:hAnsi="Palatino Linotype" w:cs="Arial"/>
          <w:sz w:val="24"/>
          <w:szCs w:val="24"/>
        </w:rPr>
        <w:t xml:space="preserve"> a </w:t>
      </w:r>
      <w:r w:rsidR="00C33211">
        <w:rPr>
          <w:rFonts w:ascii="Palatino Linotype" w:hAnsi="Palatino Linotype" w:cs="Arial"/>
          <w:sz w:val="24"/>
          <w:szCs w:val="24"/>
        </w:rPr>
        <w:t>někdy do knihovny</w:t>
      </w:r>
      <w:r w:rsidR="00DB1A24">
        <w:rPr>
          <w:rFonts w:ascii="Palatino Linotype" w:hAnsi="Palatino Linotype" w:cs="Arial"/>
          <w:sz w:val="24"/>
          <w:szCs w:val="24"/>
        </w:rPr>
        <w:t>. Brzy si také</w:t>
      </w:r>
      <w:r w:rsidR="005A0953">
        <w:rPr>
          <w:rFonts w:ascii="Palatino Linotype" w:hAnsi="Palatino Linotype" w:cs="Arial"/>
          <w:sz w:val="24"/>
          <w:szCs w:val="24"/>
        </w:rPr>
        <w:t xml:space="preserve"> on</w:t>
      </w:r>
      <w:r w:rsidR="00DB1A24">
        <w:rPr>
          <w:rFonts w:ascii="Palatino Linotype" w:hAnsi="Palatino Linotype" w:cs="Arial"/>
          <w:sz w:val="24"/>
          <w:szCs w:val="24"/>
        </w:rPr>
        <w:t xml:space="preserve"> začal půjčovat knihy</w:t>
      </w:r>
      <w:r w:rsidR="00197749">
        <w:rPr>
          <w:rFonts w:ascii="Palatino Linotype" w:hAnsi="Palatino Linotype" w:cs="Arial"/>
          <w:sz w:val="24"/>
          <w:szCs w:val="24"/>
        </w:rPr>
        <w:t xml:space="preserve"> a</w:t>
      </w:r>
      <w:r w:rsidR="00E669CF">
        <w:rPr>
          <w:rFonts w:ascii="Palatino Linotype" w:hAnsi="Palatino Linotype" w:cs="Arial"/>
          <w:sz w:val="24"/>
          <w:szCs w:val="24"/>
        </w:rPr>
        <w:t xml:space="preserve"> zaujala ho cestopisná literatura. </w:t>
      </w:r>
    </w:p>
    <w:p w14:paraId="3F4C79C9" w14:textId="6D5421A1" w:rsidR="0028396C" w:rsidRDefault="0028396C" w:rsidP="00082245">
      <w:pPr>
        <w:spacing w:line="360" w:lineRule="auto"/>
        <w:jc w:val="both"/>
        <w:rPr>
          <w:rFonts w:ascii="Palatino Linotype" w:hAnsi="Palatino Linotype" w:cs="Arial"/>
          <w:sz w:val="24"/>
          <w:szCs w:val="24"/>
        </w:rPr>
      </w:pPr>
      <w:r>
        <w:rPr>
          <w:rFonts w:ascii="Palatino Linotype" w:hAnsi="Palatino Linotype" w:cs="Arial"/>
          <w:sz w:val="24"/>
          <w:szCs w:val="24"/>
        </w:rPr>
        <w:t xml:space="preserve">Ve spolupráci se sociální rehabilitací se podařilo najít Tomášovi práci v chráněné dílně, kde je klient spokojen. Dalším krokem bylo najít samostatné bydlení, což se podařilo. V současné době Tomáš bydlí v samostatné garsonce a jak sám uvádí je spokojený se svým životem. </w:t>
      </w:r>
    </w:p>
    <w:p w14:paraId="3293BE8F" w14:textId="77777777" w:rsidR="00454C67" w:rsidRDefault="00454C67" w:rsidP="00082245">
      <w:pPr>
        <w:spacing w:line="360" w:lineRule="auto"/>
        <w:jc w:val="both"/>
        <w:rPr>
          <w:rFonts w:ascii="Palatino Linotype" w:hAnsi="Palatino Linotype" w:cs="Arial"/>
          <w:b/>
          <w:bCs/>
          <w:sz w:val="24"/>
          <w:szCs w:val="24"/>
        </w:rPr>
      </w:pPr>
    </w:p>
    <w:p w14:paraId="4F9B0411" w14:textId="5E1544CA" w:rsidR="0028396C" w:rsidRPr="00454C67" w:rsidRDefault="0028396C" w:rsidP="00082245">
      <w:pPr>
        <w:spacing w:line="360" w:lineRule="auto"/>
        <w:jc w:val="both"/>
        <w:rPr>
          <w:rFonts w:ascii="Palatino Linotype" w:hAnsi="Palatino Linotype" w:cs="Arial"/>
          <w:b/>
          <w:bCs/>
          <w:sz w:val="24"/>
          <w:szCs w:val="24"/>
        </w:rPr>
      </w:pPr>
      <w:r w:rsidRPr="00454C67">
        <w:rPr>
          <w:rFonts w:ascii="Palatino Linotype" w:hAnsi="Palatino Linotype" w:cs="Arial"/>
          <w:b/>
          <w:bCs/>
          <w:sz w:val="24"/>
          <w:szCs w:val="24"/>
        </w:rPr>
        <w:t xml:space="preserve">Kazuistika č. 5 </w:t>
      </w:r>
      <w:r w:rsidR="00252C49" w:rsidRPr="00454C67">
        <w:rPr>
          <w:rFonts w:ascii="Palatino Linotype" w:hAnsi="Palatino Linotype" w:cs="Arial"/>
          <w:b/>
          <w:bCs/>
          <w:sz w:val="24"/>
          <w:szCs w:val="24"/>
        </w:rPr>
        <w:t>–</w:t>
      </w:r>
      <w:r w:rsidRPr="00454C67">
        <w:rPr>
          <w:rFonts w:ascii="Palatino Linotype" w:hAnsi="Palatino Linotype" w:cs="Arial"/>
          <w:b/>
          <w:bCs/>
          <w:sz w:val="24"/>
          <w:szCs w:val="24"/>
        </w:rPr>
        <w:t xml:space="preserve"> </w:t>
      </w:r>
      <w:r w:rsidR="00252C49" w:rsidRPr="00454C67">
        <w:rPr>
          <w:rFonts w:ascii="Palatino Linotype" w:hAnsi="Palatino Linotype" w:cs="Arial"/>
          <w:b/>
          <w:bCs/>
          <w:sz w:val="24"/>
          <w:szCs w:val="24"/>
        </w:rPr>
        <w:t xml:space="preserve">pan </w:t>
      </w:r>
      <w:r w:rsidR="00E45294" w:rsidRPr="00454C67">
        <w:rPr>
          <w:rFonts w:ascii="Palatino Linotype" w:hAnsi="Palatino Linotype" w:cs="Arial"/>
          <w:b/>
          <w:bCs/>
          <w:sz w:val="24"/>
          <w:szCs w:val="24"/>
        </w:rPr>
        <w:t>Filip</w:t>
      </w:r>
    </w:p>
    <w:p w14:paraId="4AB71F9A" w14:textId="77777777" w:rsidR="00252C49" w:rsidRPr="00252C49" w:rsidRDefault="00252C49" w:rsidP="00252C49">
      <w:pPr>
        <w:spacing w:line="360" w:lineRule="auto"/>
        <w:jc w:val="both"/>
        <w:rPr>
          <w:rFonts w:ascii="Palatino Linotype" w:hAnsi="Palatino Linotype" w:cs="Arial"/>
          <w:i/>
          <w:iCs/>
          <w:sz w:val="24"/>
          <w:szCs w:val="24"/>
        </w:rPr>
      </w:pPr>
      <w:r w:rsidRPr="00252C49">
        <w:rPr>
          <w:rFonts w:ascii="Palatino Linotype" w:hAnsi="Palatino Linotype" w:cs="Arial"/>
          <w:i/>
          <w:iCs/>
          <w:sz w:val="24"/>
          <w:szCs w:val="24"/>
        </w:rPr>
        <w:t>Osobní a rodinná anamnéza:</w:t>
      </w:r>
    </w:p>
    <w:p w14:paraId="375683B4" w14:textId="338772A1" w:rsidR="00252C49" w:rsidRDefault="00252C49" w:rsidP="00082245">
      <w:pPr>
        <w:spacing w:line="360" w:lineRule="auto"/>
        <w:jc w:val="both"/>
        <w:rPr>
          <w:rFonts w:ascii="Palatino Linotype" w:hAnsi="Palatino Linotype" w:cs="Arial"/>
          <w:sz w:val="24"/>
          <w:szCs w:val="24"/>
        </w:rPr>
      </w:pPr>
      <w:r>
        <w:rPr>
          <w:rFonts w:ascii="Palatino Linotype" w:hAnsi="Palatino Linotype" w:cs="Arial"/>
          <w:sz w:val="24"/>
          <w:szCs w:val="24"/>
        </w:rPr>
        <w:t xml:space="preserve">Pan </w:t>
      </w:r>
      <w:r w:rsidR="00E45294">
        <w:rPr>
          <w:rFonts w:ascii="Palatino Linotype" w:hAnsi="Palatino Linotype" w:cs="Arial"/>
          <w:sz w:val="24"/>
          <w:szCs w:val="24"/>
        </w:rPr>
        <w:t>Filip</w:t>
      </w:r>
      <w:r>
        <w:rPr>
          <w:rFonts w:ascii="Palatino Linotype" w:hAnsi="Palatino Linotype" w:cs="Arial"/>
          <w:sz w:val="24"/>
          <w:szCs w:val="24"/>
        </w:rPr>
        <w:t xml:space="preserve"> je</w:t>
      </w:r>
      <w:r w:rsidR="00CF672F">
        <w:rPr>
          <w:rFonts w:ascii="Palatino Linotype" w:hAnsi="Palatino Linotype" w:cs="Arial"/>
          <w:sz w:val="24"/>
          <w:szCs w:val="24"/>
        </w:rPr>
        <w:t xml:space="preserve"> mladý</w:t>
      </w:r>
      <w:r>
        <w:rPr>
          <w:rFonts w:ascii="Palatino Linotype" w:hAnsi="Palatino Linotype" w:cs="Arial"/>
          <w:sz w:val="24"/>
          <w:szCs w:val="24"/>
        </w:rPr>
        <w:t xml:space="preserve"> muž, má</w:t>
      </w:r>
      <w:r w:rsidR="00E45294">
        <w:rPr>
          <w:rFonts w:ascii="Palatino Linotype" w:hAnsi="Palatino Linotype" w:cs="Arial"/>
          <w:sz w:val="24"/>
          <w:szCs w:val="24"/>
        </w:rPr>
        <w:t xml:space="preserve"> vysokoškolské</w:t>
      </w:r>
      <w:r>
        <w:rPr>
          <w:rFonts w:ascii="Palatino Linotype" w:hAnsi="Palatino Linotype" w:cs="Arial"/>
          <w:sz w:val="24"/>
          <w:szCs w:val="24"/>
        </w:rPr>
        <w:t xml:space="preserve"> vzdělání. Dětství prožil v dětském domově. Otce nikdy nepoznal, matka je závislá na alkoholu. Jediná příbuzná, se kterou se stýká, je jeho babička. </w:t>
      </w:r>
      <w:r w:rsidR="00E45294">
        <w:rPr>
          <w:rFonts w:ascii="Palatino Linotype" w:hAnsi="Palatino Linotype" w:cs="Arial"/>
          <w:sz w:val="24"/>
          <w:szCs w:val="24"/>
        </w:rPr>
        <w:t xml:space="preserve">Po ukončení střední školy se přestěhoval ke své babičce a začal studovat vysokou školu. Dle jeho slov neví, jak vystudoval </w:t>
      </w:r>
      <w:r w:rsidR="0058178E">
        <w:rPr>
          <w:rFonts w:ascii="Palatino Linotype" w:hAnsi="Palatino Linotype" w:cs="Arial"/>
          <w:sz w:val="24"/>
          <w:szCs w:val="24"/>
        </w:rPr>
        <w:t xml:space="preserve">střední </w:t>
      </w:r>
      <w:r w:rsidR="00E45294">
        <w:rPr>
          <w:rFonts w:ascii="Palatino Linotype" w:hAnsi="Palatino Linotype" w:cs="Arial"/>
          <w:sz w:val="24"/>
          <w:szCs w:val="24"/>
        </w:rPr>
        <w:t xml:space="preserve">a poté vysokou školu, protože již </w:t>
      </w:r>
      <w:r w:rsidR="009E018C">
        <w:rPr>
          <w:rFonts w:ascii="Palatino Linotype" w:hAnsi="Palatino Linotype" w:cs="Arial"/>
          <w:sz w:val="24"/>
          <w:szCs w:val="24"/>
        </w:rPr>
        <w:t xml:space="preserve">na střední škole </w:t>
      </w:r>
      <w:r w:rsidR="00E45294">
        <w:rPr>
          <w:rFonts w:ascii="Palatino Linotype" w:hAnsi="Palatino Linotype" w:cs="Arial"/>
          <w:sz w:val="24"/>
          <w:szCs w:val="24"/>
        </w:rPr>
        <w:t>let začal pít alkohol</w:t>
      </w:r>
      <w:r w:rsidR="00262C99">
        <w:rPr>
          <w:rFonts w:ascii="Palatino Linotype" w:hAnsi="Palatino Linotype" w:cs="Arial"/>
          <w:sz w:val="24"/>
          <w:szCs w:val="24"/>
        </w:rPr>
        <w:t xml:space="preserve"> ve velkém množství</w:t>
      </w:r>
      <w:r w:rsidR="00E45294">
        <w:rPr>
          <w:rFonts w:ascii="Palatino Linotype" w:hAnsi="Palatino Linotype" w:cs="Arial"/>
          <w:sz w:val="24"/>
          <w:szCs w:val="24"/>
        </w:rPr>
        <w:t xml:space="preserve">. Celé studium má zastřeno v nějaké mlze, vzpomíná si pouze na alkoholové opojení. </w:t>
      </w:r>
      <w:r w:rsidR="001707B7">
        <w:rPr>
          <w:rFonts w:ascii="Palatino Linotype" w:hAnsi="Palatino Linotype" w:cs="Arial"/>
          <w:sz w:val="24"/>
          <w:szCs w:val="24"/>
        </w:rPr>
        <w:t xml:space="preserve">Byl krátce ženatý, z tohoto svazku má </w:t>
      </w:r>
      <w:r w:rsidR="009E018C">
        <w:rPr>
          <w:rFonts w:ascii="Palatino Linotype" w:hAnsi="Palatino Linotype" w:cs="Arial"/>
          <w:sz w:val="24"/>
          <w:szCs w:val="24"/>
        </w:rPr>
        <w:t>dítě</w:t>
      </w:r>
      <w:r w:rsidR="001707B7">
        <w:rPr>
          <w:rFonts w:ascii="Palatino Linotype" w:hAnsi="Palatino Linotype" w:cs="Arial"/>
          <w:sz w:val="24"/>
          <w:szCs w:val="24"/>
        </w:rPr>
        <w:t xml:space="preserve">, se kterým se stýká jen výjimečně, protože má problémy s bývalou manželkou. </w:t>
      </w:r>
    </w:p>
    <w:p w14:paraId="2538C78F" w14:textId="77777777" w:rsidR="000D6002" w:rsidRDefault="000D6002" w:rsidP="000D6002">
      <w:pPr>
        <w:spacing w:line="360" w:lineRule="auto"/>
        <w:jc w:val="both"/>
        <w:rPr>
          <w:rFonts w:ascii="Palatino Linotype" w:hAnsi="Palatino Linotype" w:cs="Arial"/>
          <w:i/>
          <w:iCs/>
          <w:sz w:val="24"/>
          <w:szCs w:val="24"/>
        </w:rPr>
      </w:pPr>
      <w:r>
        <w:rPr>
          <w:rFonts w:ascii="Palatino Linotype" w:hAnsi="Palatino Linotype" w:cs="Arial"/>
          <w:i/>
          <w:iCs/>
          <w:sz w:val="24"/>
          <w:szCs w:val="24"/>
        </w:rPr>
        <w:t>Sociální anamnéza:</w:t>
      </w:r>
    </w:p>
    <w:p w14:paraId="0B65554D" w14:textId="19D78920" w:rsidR="000D6002" w:rsidRPr="000D6002" w:rsidRDefault="000D6002" w:rsidP="000D6002">
      <w:pPr>
        <w:spacing w:line="360" w:lineRule="auto"/>
        <w:jc w:val="both"/>
        <w:rPr>
          <w:rFonts w:ascii="Palatino Linotype" w:hAnsi="Palatino Linotype" w:cs="Arial"/>
          <w:sz w:val="24"/>
          <w:szCs w:val="24"/>
        </w:rPr>
      </w:pPr>
      <w:r>
        <w:rPr>
          <w:rFonts w:ascii="Palatino Linotype" w:hAnsi="Palatino Linotype" w:cs="Arial"/>
          <w:sz w:val="24"/>
          <w:szCs w:val="24"/>
        </w:rPr>
        <w:t>Filip nastoupil</w:t>
      </w:r>
      <w:r w:rsidRPr="000D6002">
        <w:rPr>
          <w:rFonts w:ascii="Palatino Linotype" w:hAnsi="Palatino Linotype" w:cs="Arial"/>
          <w:sz w:val="24"/>
          <w:szCs w:val="24"/>
        </w:rPr>
        <w:t xml:space="preserve"> do prvního zaměstnání</w:t>
      </w:r>
      <w:r w:rsidR="00CF672F">
        <w:rPr>
          <w:rFonts w:ascii="Palatino Linotype" w:hAnsi="Palatino Linotype" w:cs="Arial"/>
          <w:sz w:val="24"/>
          <w:szCs w:val="24"/>
        </w:rPr>
        <w:t xml:space="preserve"> na vysokoškolskou pozici</w:t>
      </w:r>
      <w:r w:rsidRPr="000D6002">
        <w:rPr>
          <w:rFonts w:ascii="Palatino Linotype" w:hAnsi="Palatino Linotype" w:cs="Arial"/>
          <w:sz w:val="24"/>
          <w:szCs w:val="24"/>
        </w:rPr>
        <w:t xml:space="preserve">, ale po půl roce zaměstnání po vzájemné dohodě opustil. Důvodem bylo pití alkoholických nápojů v zaměstnání. Následovalo další pracoviště a situace se opakovala. Rozhodl se pro odbornou pomoc a absolvoval léčebný pobyt v psychiatrické nemocnici, aby se závislosti na alkoholu </w:t>
      </w:r>
      <w:r w:rsidRPr="000D6002">
        <w:rPr>
          <w:rFonts w:ascii="Palatino Linotype" w:hAnsi="Palatino Linotype" w:cs="Arial"/>
          <w:sz w:val="24"/>
          <w:szCs w:val="24"/>
        </w:rPr>
        <w:lastRenderedPageBreak/>
        <w:t xml:space="preserve">zbavil.  Po návratu z léčení se seznámil s dívkou a po krátké známosti se vzali, také proto, že dívka otěhotněla. Filip začal pracovat, ale tentokrát nastoupil do továrny do dělnické profese. Vše se vyvíjelo dobře, ale </w:t>
      </w:r>
      <w:r w:rsidR="00E669CF">
        <w:rPr>
          <w:rFonts w:ascii="Palatino Linotype" w:hAnsi="Palatino Linotype" w:cs="Arial"/>
          <w:sz w:val="24"/>
          <w:szCs w:val="24"/>
        </w:rPr>
        <w:t xml:space="preserve">mnoho spolupracovníků nadměrně užívalo </w:t>
      </w:r>
      <w:r w:rsidR="005A0953">
        <w:rPr>
          <w:rFonts w:ascii="Palatino Linotype" w:hAnsi="Palatino Linotype" w:cs="Arial"/>
          <w:sz w:val="24"/>
          <w:szCs w:val="24"/>
        </w:rPr>
        <w:t>alkohol. Takže</w:t>
      </w:r>
      <w:r w:rsidRPr="000D6002">
        <w:rPr>
          <w:rFonts w:ascii="Palatino Linotype" w:hAnsi="Palatino Linotype" w:cs="Arial"/>
          <w:sz w:val="24"/>
          <w:szCs w:val="24"/>
        </w:rPr>
        <w:t xml:space="preserve"> to netrvalo dlouho a Filip opět začal pít. Po narození </w:t>
      </w:r>
      <w:r w:rsidR="007E0465">
        <w:rPr>
          <w:rFonts w:ascii="Palatino Linotype" w:hAnsi="Palatino Linotype" w:cs="Arial"/>
          <w:sz w:val="24"/>
          <w:szCs w:val="24"/>
        </w:rPr>
        <w:t xml:space="preserve">dítěte </w:t>
      </w:r>
      <w:r w:rsidRPr="000D6002">
        <w:rPr>
          <w:rFonts w:ascii="Palatino Linotype" w:hAnsi="Palatino Linotype" w:cs="Arial"/>
          <w:sz w:val="24"/>
          <w:szCs w:val="24"/>
        </w:rPr>
        <w:t xml:space="preserve">ho opustila manželka i s dítětem a Filip měl další „důvod“ proč pít. Po roce působení v tomto zaměstnání se u Filipa začaly projevovat první příznaky psychického onemocnění, proto vyhledal lékařskou pomoc. Opět se ocitl v psychiatrické nemocnici, ale jak sám uvádí, alkohol pil i tam. Prý to vždycky někdo „sežene“. </w:t>
      </w:r>
    </w:p>
    <w:p w14:paraId="1924AB3F" w14:textId="6EF36E74" w:rsidR="00FB7E58" w:rsidRDefault="00FB7E58" w:rsidP="000D6002">
      <w:pPr>
        <w:spacing w:line="360" w:lineRule="auto"/>
        <w:jc w:val="both"/>
        <w:rPr>
          <w:rFonts w:ascii="Palatino Linotype" w:hAnsi="Palatino Linotype" w:cs="Arial"/>
          <w:sz w:val="24"/>
          <w:szCs w:val="24"/>
        </w:rPr>
      </w:pPr>
      <w:r>
        <w:rPr>
          <w:rFonts w:ascii="Palatino Linotype" w:hAnsi="Palatino Linotype" w:cs="Arial"/>
          <w:sz w:val="24"/>
          <w:szCs w:val="24"/>
        </w:rPr>
        <w:t xml:space="preserve">Po propuštění z nemocnice </w:t>
      </w:r>
      <w:r w:rsidR="000D6002" w:rsidRPr="000D6002">
        <w:rPr>
          <w:rFonts w:ascii="Palatino Linotype" w:hAnsi="Palatino Linotype" w:cs="Arial"/>
          <w:sz w:val="24"/>
          <w:szCs w:val="24"/>
        </w:rPr>
        <w:t>Filip pravidelně docházel ke svému psychiatrovi</w:t>
      </w:r>
      <w:r>
        <w:rPr>
          <w:rFonts w:ascii="Palatino Linotype" w:hAnsi="Palatino Linotype" w:cs="Arial"/>
          <w:sz w:val="24"/>
          <w:szCs w:val="24"/>
        </w:rPr>
        <w:t xml:space="preserve"> a sám kontaktoval službu sociální rehabilitace. Sociální pracovnice po prvotním šetření společně s klientem vytvořila individuální plán a domluvili se, že budou postupovat po krocích tak, aby vše klient zvládl. Nejprve Filip za podpory služby podal žádost o invalidní důchod, následně </w:t>
      </w:r>
      <w:r w:rsidR="000552AB">
        <w:rPr>
          <w:rFonts w:ascii="Palatino Linotype" w:hAnsi="Palatino Linotype" w:cs="Arial"/>
          <w:sz w:val="24"/>
          <w:szCs w:val="24"/>
        </w:rPr>
        <w:t xml:space="preserve">spolu řešili otázku samostatného bydlení. </w:t>
      </w:r>
    </w:p>
    <w:p w14:paraId="0BE141CB" w14:textId="2B40A423" w:rsidR="000552AB" w:rsidRDefault="000552AB" w:rsidP="000D6002">
      <w:pPr>
        <w:spacing w:line="360" w:lineRule="auto"/>
        <w:jc w:val="both"/>
        <w:rPr>
          <w:rFonts w:ascii="Palatino Linotype" w:hAnsi="Palatino Linotype" w:cs="Arial"/>
          <w:sz w:val="24"/>
          <w:szCs w:val="24"/>
        </w:rPr>
      </w:pPr>
      <w:r>
        <w:rPr>
          <w:rFonts w:ascii="Palatino Linotype" w:hAnsi="Palatino Linotype" w:cs="Arial"/>
          <w:sz w:val="24"/>
          <w:szCs w:val="24"/>
        </w:rPr>
        <w:t xml:space="preserve">Bydlení na ubytovně, kde žije spousta dalších lidí, kteří se alkoholu nevyhýbají, není vhodné místo pro jedince, který se závislostí na alkoholu bojuje. Situace se vyvíjela dobře, invalidní důchod byl klientovi přiznán, získal </w:t>
      </w:r>
      <w:r w:rsidR="00A02C2D">
        <w:rPr>
          <w:rFonts w:ascii="Palatino Linotype" w:hAnsi="Palatino Linotype" w:cs="Arial"/>
          <w:sz w:val="24"/>
          <w:szCs w:val="24"/>
        </w:rPr>
        <w:t>bydlení</w:t>
      </w:r>
      <w:r>
        <w:rPr>
          <w:rFonts w:ascii="Palatino Linotype" w:hAnsi="Palatino Linotype" w:cs="Arial"/>
          <w:sz w:val="24"/>
          <w:szCs w:val="24"/>
        </w:rPr>
        <w:t xml:space="preserve"> ve městě. Také se podařilo najít práci organizaci, které poskytuje chráněné pracovní místo. Filip pracoval na zkrácený úvazek, víc by nezvládl, ale byl spokojený. </w:t>
      </w:r>
    </w:p>
    <w:p w14:paraId="53215E10" w14:textId="266DCB0F" w:rsidR="000552AB" w:rsidRDefault="000552AB" w:rsidP="000D6002">
      <w:pPr>
        <w:spacing w:line="360" w:lineRule="auto"/>
        <w:jc w:val="both"/>
        <w:rPr>
          <w:rFonts w:ascii="Palatino Linotype" w:hAnsi="Palatino Linotype" w:cs="Arial"/>
          <w:sz w:val="24"/>
          <w:szCs w:val="24"/>
        </w:rPr>
      </w:pPr>
      <w:r>
        <w:rPr>
          <w:rFonts w:ascii="Palatino Linotype" w:hAnsi="Palatino Linotype" w:cs="Arial"/>
          <w:sz w:val="24"/>
          <w:szCs w:val="24"/>
        </w:rPr>
        <w:t xml:space="preserve">Po pár měsících se znovu nepohodl s bývalou manželkou a vše dopadlo tak, že opět měl odepřeno vidět se </w:t>
      </w:r>
      <w:r w:rsidR="005A0953">
        <w:rPr>
          <w:rFonts w:ascii="Palatino Linotype" w:hAnsi="Palatino Linotype" w:cs="Arial"/>
          <w:sz w:val="24"/>
          <w:szCs w:val="24"/>
        </w:rPr>
        <w:t>se</w:t>
      </w:r>
      <w:r w:rsidR="00E8728C">
        <w:rPr>
          <w:rFonts w:ascii="Palatino Linotype" w:hAnsi="Palatino Linotype" w:cs="Arial"/>
          <w:sz w:val="24"/>
          <w:szCs w:val="24"/>
        </w:rPr>
        <w:t> svým dítětem</w:t>
      </w:r>
      <w:r>
        <w:rPr>
          <w:rFonts w:ascii="Palatino Linotype" w:hAnsi="Palatino Linotype" w:cs="Arial"/>
          <w:sz w:val="24"/>
          <w:szCs w:val="24"/>
        </w:rPr>
        <w:t>. Situaci řešil po svém, začal opět pít. Přestal docházet k psychiatrovi, přestal spolupracovat se službou sociální rehabilitace.</w:t>
      </w:r>
    </w:p>
    <w:p w14:paraId="3B281DFB" w14:textId="33D19FB6" w:rsidR="000D6002" w:rsidRPr="000D6002" w:rsidRDefault="000D6002" w:rsidP="000D6002">
      <w:pPr>
        <w:spacing w:line="360" w:lineRule="auto"/>
        <w:jc w:val="both"/>
        <w:rPr>
          <w:rFonts w:ascii="Palatino Linotype" w:hAnsi="Palatino Linotype" w:cs="Arial"/>
          <w:sz w:val="24"/>
          <w:szCs w:val="24"/>
        </w:rPr>
      </w:pPr>
      <w:r w:rsidRPr="000D6002">
        <w:rPr>
          <w:rFonts w:ascii="Palatino Linotype" w:hAnsi="Palatino Linotype" w:cs="Arial"/>
          <w:sz w:val="24"/>
          <w:szCs w:val="24"/>
        </w:rPr>
        <w:lastRenderedPageBreak/>
        <w:t>Opět následoval pobyt v psychiatrické nemocnici, kde podle vyjádření lékařů zůstane</w:t>
      </w:r>
      <w:r w:rsidR="000552AB">
        <w:rPr>
          <w:rFonts w:ascii="Palatino Linotype" w:hAnsi="Palatino Linotype" w:cs="Arial"/>
          <w:sz w:val="24"/>
          <w:szCs w:val="24"/>
        </w:rPr>
        <w:t xml:space="preserve"> nejméně</w:t>
      </w:r>
      <w:r w:rsidRPr="000D6002">
        <w:rPr>
          <w:rFonts w:ascii="Palatino Linotype" w:hAnsi="Palatino Linotype" w:cs="Arial"/>
          <w:sz w:val="24"/>
          <w:szCs w:val="24"/>
        </w:rPr>
        <w:t xml:space="preserve"> šest měsíců, protože jeho psychické onemocnění se nadměrným užíváním alkoholu velmi zhoršilo. </w:t>
      </w:r>
    </w:p>
    <w:p w14:paraId="393F16D7" w14:textId="6BEBDB32" w:rsidR="000D6002" w:rsidRDefault="00531B87" w:rsidP="000D6002">
      <w:pPr>
        <w:spacing w:line="360" w:lineRule="auto"/>
        <w:jc w:val="both"/>
        <w:rPr>
          <w:rFonts w:ascii="Palatino Linotype" w:hAnsi="Palatino Linotype" w:cs="Arial"/>
          <w:sz w:val="24"/>
          <w:szCs w:val="24"/>
        </w:rPr>
      </w:pPr>
      <w:r>
        <w:rPr>
          <w:rFonts w:ascii="Palatino Linotype" w:hAnsi="Palatino Linotype" w:cs="Arial"/>
          <w:sz w:val="24"/>
          <w:szCs w:val="24"/>
        </w:rPr>
        <w:t xml:space="preserve">Po několika měsících </w:t>
      </w:r>
      <w:r w:rsidR="000D6002" w:rsidRPr="000D6002">
        <w:rPr>
          <w:rFonts w:ascii="Palatino Linotype" w:hAnsi="Palatino Linotype" w:cs="Arial"/>
          <w:sz w:val="24"/>
          <w:szCs w:val="24"/>
        </w:rPr>
        <w:t>obdržel</w:t>
      </w:r>
      <w:r>
        <w:rPr>
          <w:rFonts w:ascii="Palatino Linotype" w:hAnsi="Palatino Linotype" w:cs="Arial"/>
          <w:sz w:val="24"/>
          <w:szCs w:val="24"/>
        </w:rPr>
        <w:t>a</w:t>
      </w:r>
      <w:r w:rsidR="000D6002" w:rsidRPr="000D6002">
        <w:rPr>
          <w:rFonts w:ascii="Palatino Linotype" w:hAnsi="Palatino Linotype" w:cs="Arial"/>
          <w:sz w:val="24"/>
          <w:szCs w:val="24"/>
        </w:rPr>
        <w:t xml:space="preserve"> koordinátorka střediska</w:t>
      </w:r>
      <w:r>
        <w:rPr>
          <w:rFonts w:ascii="Palatino Linotype" w:hAnsi="Palatino Linotype" w:cs="Arial"/>
          <w:sz w:val="24"/>
          <w:szCs w:val="24"/>
        </w:rPr>
        <w:t xml:space="preserve"> sociální rehabilitace</w:t>
      </w:r>
      <w:r w:rsidR="000D6002" w:rsidRPr="000D6002">
        <w:rPr>
          <w:rFonts w:ascii="Palatino Linotype" w:hAnsi="Palatino Linotype" w:cs="Arial"/>
          <w:sz w:val="24"/>
          <w:szCs w:val="24"/>
        </w:rPr>
        <w:t xml:space="preserve"> obsáhlý dopis (elektronickou poštou) od Filipa. V </w:t>
      </w:r>
      <w:r w:rsidRPr="000D6002">
        <w:rPr>
          <w:rFonts w:ascii="Palatino Linotype" w:hAnsi="Palatino Linotype" w:cs="Arial"/>
          <w:sz w:val="24"/>
          <w:szCs w:val="24"/>
        </w:rPr>
        <w:t>dopise sděluje</w:t>
      </w:r>
      <w:r w:rsidR="000D6002" w:rsidRPr="000D6002">
        <w:rPr>
          <w:rFonts w:ascii="Palatino Linotype" w:hAnsi="Palatino Linotype" w:cs="Arial"/>
          <w:sz w:val="24"/>
          <w:szCs w:val="24"/>
        </w:rPr>
        <w:t>, že se v nemocnici seznámil s</w:t>
      </w:r>
      <w:r w:rsidR="00CF672F">
        <w:rPr>
          <w:rFonts w:ascii="Palatino Linotype" w:hAnsi="Palatino Linotype" w:cs="Arial"/>
          <w:sz w:val="24"/>
          <w:szCs w:val="24"/>
        </w:rPr>
        <w:t> mladou ženou</w:t>
      </w:r>
      <w:r w:rsidR="000D6002" w:rsidRPr="000D6002">
        <w:rPr>
          <w:rFonts w:ascii="Palatino Linotype" w:hAnsi="Palatino Linotype" w:cs="Arial"/>
          <w:sz w:val="24"/>
          <w:szCs w:val="24"/>
        </w:rPr>
        <w:t xml:space="preserve"> (léčí se s jinou diagnózou) a že se rozhodli žít společně a vzájemně se podporovat. Protože chtějí oba začít úplně od nuly a v novém místě, kde je nikdo nezná, rozhodli se přestěhovat </w:t>
      </w:r>
      <w:r>
        <w:rPr>
          <w:rFonts w:ascii="Palatino Linotype" w:hAnsi="Palatino Linotype" w:cs="Arial"/>
          <w:sz w:val="24"/>
          <w:szCs w:val="24"/>
        </w:rPr>
        <w:t>do jiného</w:t>
      </w:r>
      <w:r w:rsidR="000D6002" w:rsidRPr="000D6002">
        <w:rPr>
          <w:rFonts w:ascii="Palatino Linotype" w:hAnsi="Palatino Linotype" w:cs="Arial"/>
          <w:sz w:val="24"/>
          <w:szCs w:val="24"/>
        </w:rPr>
        <w:t xml:space="preserve"> regionu. Jejich novým místem k životu bude</w:t>
      </w:r>
      <w:r w:rsidR="00584B54">
        <w:rPr>
          <w:rFonts w:ascii="Palatino Linotype" w:hAnsi="Palatino Linotype" w:cs="Arial"/>
          <w:sz w:val="24"/>
          <w:szCs w:val="24"/>
        </w:rPr>
        <w:t xml:space="preserve"> horská oblast</w:t>
      </w:r>
      <w:r w:rsidR="000D6002" w:rsidRPr="000D6002">
        <w:rPr>
          <w:rFonts w:ascii="Palatino Linotype" w:hAnsi="Palatino Linotype" w:cs="Arial"/>
          <w:sz w:val="24"/>
          <w:szCs w:val="24"/>
        </w:rPr>
        <w:t xml:space="preserve">, kde si již zmíněná </w:t>
      </w:r>
      <w:r w:rsidR="00584B54">
        <w:rPr>
          <w:rFonts w:ascii="Palatino Linotype" w:hAnsi="Palatino Linotype" w:cs="Arial"/>
          <w:sz w:val="24"/>
          <w:szCs w:val="24"/>
        </w:rPr>
        <w:t xml:space="preserve">mladá </w:t>
      </w:r>
      <w:r w:rsidR="00844D97">
        <w:rPr>
          <w:rFonts w:ascii="Palatino Linotype" w:hAnsi="Palatino Linotype" w:cs="Arial"/>
          <w:sz w:val="24"/>
          <w:szCs w:val="24"/>
        </w:rPr>
        <w:t xml:space="preserve">žena </w:t>
      </w:r>
      <w:r w:rsidR="00844D97" w:rsidRPr="000D6002">
        <w:rPr>
          <w:rFonts w:ascii="Palatino Linotype" w:hAnsi="Palatino Linotype" w:cs="Arial"/>
          <w:sz w:val="24"/>
          <w:szCs w:val="24"/>
        </w:rPr>
        <w:t>domluvila</w:t>
      </w:r>
      <w:r w:rsidR="000D6002" w:rsidRPr="000D6002">
        <w:rPr>
          <w:rFonts w:ascii="Palatino Linotype" w:hAnsi="Palatino Linotype" w:cs="Arial"/>
          <w:sz w:val="24"/>
          <w:szCs w:val="24"/>
        </w:rPr>
        <w:t xml:space="preserve"> zaměstnání v rekreačním středisku. </w:t>
      </w:r>
    </w:p>
    <w:p w14:paraId="0A33AC85" w14:textId="7B6E238F" w:rsidR="00853F00" w:rsidRDefault="00853F00" w:rsidP="000D6002">
      <w:pPr>
        <w:spacing w:line="360" w:lineRule="auto"/>
        <w:jc w:val="both"/>
        <w:rPr>
          <w:rFonts w:ascii="Palatino Linotype" w:hAnsi="Palatino Linotype" w:cs="Arial"/>
          <w:sz w:val="24"/>
          <w:szCs w:val="24"/>
        </w:rPr>
      </w:pPr>
    </w:p>
    <w:p w14:paraId="4B571C76" w14:textId="55B4200F" w:rsidR="00853F00" w:rsidRDefault="00853F00" w:rsidP="00533AE6">
      <w:pPr>
        <w:pStyle w:val="Nadpis3"/>
      </w:pPr>
      <w:bookmarkStart w:id="59" w:name="_Toc129374447"/>
      <w:r w:rsidRPr="00454C67">
        <w:t>5.6 Vyhodnocení dat, prezentace výsledků</w:t>
      </w:r>
      <w:bookmarkEnd w:id="59"/>
    </w:p>
    <w:p w14:paraId="2659F739" w14:textId="77777777" w:rsidR="009616A6" w:rsidRPr="009616A6" w:rsidRDefault="009616A6" w:rsidP="009616A6"/>
    <w:p w14:paraId="7A3EBC6F" w14:textId="0512FD88" w:rsidR="00DB675B" w:rsidRDefault="00DB675B" w:rsidP="000D6002">
      <w:pPr>
        <w:spacing w:line="360" w:lineRule="auto"/>
        <w:jc w:val="both"/>
        <w:rPr>
          <w:rFonts w:ascii="Palatino Linotype" w:hAnsi="Palatino Linotype" w:cs="Arial"/>
          <w:sz w:val="24"/>
          <w:szCs w:val="24"/>
        </w:rPr>
      </w:pPr>
      <w:r>
        <w:rPr>
          <w:rFonts w:ascii="Palatino Linotype" w:hAnsi="Palatino Linotype" w:cs="Arial"/>
          <w:sz w:val="24"/>
          <w:szCs w:val="24"/>
        </w:rPr>
        <w:t>V této kapitole se zaměřím na vyhodnocení výzkumného cíle</w:t>
      </w:r>
      <w:r w:rsidR="00052085">
        <w:rPr>
          <w:rFonts w:ascii="Palatino Linotype" w:hAnsi="Palatino Linotype" w:cs="Arial"/>
          <w:sz w:val="24"/>
          <w:szCs w:val="24"/>
        </w:rPr>
        <w:t xml:space="preserve"> zodpovím na výzkumné otázky na základě zpracovaných kazuistik z předchozí kapitoly.</w:t>
      </w:r>
    </w:p>
    <w:p w14:paraId="795530C1" w14:textId="009EA436" w:rsidR="00D95E11" w:rsidRDefault="00052085" w:rsidP="00052085">
      <w:pPr>
        <w:spacing w:line="360" w:lineRule="auto"/>
        <w:jc w:val="both"/>
        <w:rPr>
          <w:rFonts w:ascii="Palatino Linotype" w:hAnsi="Palatino Linotype" w:cs="Arial"/>
          <w:b/>
          <w:sz w:val="24"/>
          <w:szCs w:val="24"/>
        </w:rPr>
      </w:pPr>
      <w:r>
        <w:rPr>
          <w:rFonts w:ascii="Palatino Linotype" w:hAnsi="Palatino Linotype" w:cs="Arial"/>
          <w:b/>
          <w:sz w:val="24"/>
          <w:szCs w:val="24"/>
        </w:rPr>
        <w:t>V</w:t>
      </w:r>
      <w:r w:rsidR="00352B00">
        <w:rPr>
          <w:rFonts w:ascii="Palatino Linotype" w:hAnsi="Palatino Linotype" w:cs="Arial"/>
          <w:b/>
          <w:sz w:val="24"/>
          <w:szCs w:val="24"/>
        </w:rPr>
        <w:t>ýzkumná otázka č.</w:t>
      </w:r>
      <w:r>
        <w:rPr>
          <w:rFonts w:ascii="Palatino Linotype" w:hAnsi="Palatino Linotype" w:cs="Arial"/>
          <w:b/>
          <w:sz w:val="24"/>
          <w:szCs w:val="24"/>
        </w:rPr>
        <w:t xml:space="preserve"> 1   </w:t>
      </w:r>
    </w:p>
    <w:p w14:paraId="6F3C68B0" w14:textId="543C63E2" w:rsidR="00052085" w:rsidRPr="009661A0" w:rsidRDefault="00052085" w:rsidP="00052085">
      <w:pPr>
        <w:spacing w:line="360" w:lineRule="auto"/>
        <w:jc w:val="both"/>
        <w:rPr>
          <w:rFonts w:ascii="Palatino Linotype" w:hAnsi="Palatino Linotype" w:cs="Arial"/>
          <w:b/>
          <w:i/>
          <w:iCs/>
          <w:sz w:val="24"/>
          <w:szCs w:val="24"/>
        </w:rPr>
      </w:pPr>
      <w:r w:rsidRPr="00052085">
        <w:rPr>
          <w:rFonts w:ascii="Palatino Linotype" w:hAnsi="Palatino Linotype" w:cs="Arial"/>
          <w:b/>
          <w:i/>
          <w:iCs/>
          <w:sz w:val="24"/>
          <w:szCs w:val="24"/>
        </w:rPr>
        <w:t xml:space="preserve">Změnily se nějak v souvislosti s podporou služby Vaše sociální vztahy – přátelé, kamarádi, partneři, příbuzní? </w:t>
      </w:r>
    </w:p>
    <w:p w14:paraId="782D7AB6" w14:textId="3F480DEC" w:rsidR="009661A0" w:rsidRDefault="00052085" w:rsidP="00052085">
      <w:pPr>
        <w:spacing w:line="360" w:lineRule="auto"/>
        <w:jc w:val="both"/>
        <w:rPr>
          <w:rFonts w:ascii="Palatino Linotype" w:hAnsi="Palatino Linotype" w:cs="Arial"/>
          <w:bCs/>
          <w:i/>
          <w:iCs/>
          <w:sz w:val="24"/>
          <w:szCs w:val="24"/>
        </w:rPr>
      </w:pPr>
      <w:r>
        <w:rPr>
          <w:rFonts w:ascii="Palatino Linotype" w:hAnsi="Palatino Linotype" w:cs="Arial"/>
          <w:bCs/>
          <w:sz w:val="24"/>
          <w:szCs w:val="24"/>
        </w:rPr>
        <w:t>Téměř všichni participanti zaznamenali změnu ve svém životě v oblasti sociálních vztahů. Někteří si našli kamaráda, přítele nebo se jim zlepšily vztahy v rodině. U paní Gabriely byla zaznamenána velká změna</w:t>
      </w:r>
      <w:r w:rsidR="00337223">
        <w:rPr>
          <w:rFonts w:ascii="Palatino Linotype" w:hAnsi="Palatino Linotype" w:cs="Arial"/>
          <w:bCs/>
          <w:sz w:val="24"/>
          <w:szCs w:val="24"/>
        </w:rPr>
        <w:t xml:space="preserve">, jak sama uvádí: </w:t>
      </w:r>
      <w:r w:rsidR="00337223">
        <w:rPr>
          <w:rFonts w:ascii="Palatino Linotype" w:hAnsi="Palatino Linotype" w:cs="Arial"/>
          <w:bCs/>
          <w:i/>
          <w:iCs/>
          <w:sz w:val="24"/>
          <w:szCs w:val="24"/>
        </w:rPr>
        <w:t xml:space="preserve">„už mě neponižuje můj švagr každodenními nadávkami a vulgárními výrazy“. </w:t>
      </w:r>
      <w:r w:rsidR="00620484">
        <w:rPr>
          <w:rFonts w:ascii="Palatino Linotype" w:hAnsi="Palatino Linotype" w:cs="Arial"/>
          <w:bCs/>
          <w:i/>
          <w:iCs/>
          <w:sz w:val="24"/>
          <w:szCs w:val="24"/>
        </w:rPr>
        <w:t xml:space="preserve"> </w:t>
      </w:r>
      <w:r w:rsidR="009661A0">
        <w:rPr>
          <w:rFonts w:ascii="Palatino Linotype" w:hAnsi="Palatino Linotype" w:cs="Arial"/>
          <w:bCs/>
          <w:sz w:val="24"/>
          <w:szCs w:val="24"/>
        </w:rPr>
        <w:t xml:space="preserve">Dva participanti si našli kamarády, se kterými tráví volná čas, pan Filip má nyní urovnané vztahy se svou bývalou ženou. Jak uvedl: </w:t>
      </w:r>
      <w:bookmarkStart w:id="60" w:name="_Hlk128411399"/>
      <w:r w:rsidR="009661A0">
        <w:rPr>
          <w:rFonts w:ascii="Palatino Linotype" w:hAnsi="Palatino Linotype" w:cs="Arial"/>
          <w:bCs/>
          <w:i/>
          <w:iCs/>
          <w:sz w:val="24"/>
          <w:szCs w:val="24"/>
        </w:rPr>
        <w:t xml:space="preserve">„bývalka ocenila, že se snažím a že spolupracuji </w:t>
      </w:r>
      <w:r w:rsidR="009661A0">
        <w:rPr>
          <w:rFonts w:ascii="Palatino Linotype" w:hAnsi="Palatino Linotype" w:cs="Arial"/>
          <w:bCs/>
          <w:i/>
          <w:iCs/>
          <w:sz w:val="24"/>
          <w:szCs w:val="24"/>
        </w:rPr>
        <w:lastRenderedPageBreak/>
        <w:t xml:space="preserve">se sociální rehabilitací, tak zase se mnou mluví“. </w:t>
      </w:r>
      <w:bookmarkEnd w:id="60"/>
      <w:r w:rsidR="009661A0">
        <w:rPr>
          <w:rFonts w:ascii="Palatino Linotype" w:hAnsi="Palatino Linotype" w:cs="Arial"/>
          <w:bCs/>
          <w:sz w:val="24"/>
          <w:szCs w:val="24"/>
        </w:rPr>
        <w:t>Pouze u paní Sylvy nenastaly změny v oblasti sociálních vztahů. Paní Pavlína uvedla:</w:t>
      </w:r>
      <w:r w:rsidR="009661A0">
        <w:rPr>
          <w:rFonts w:ascii="Palatino Linotype" w:hAnsi="Palatino Linotype" w:cs="Arial"/>
          <w:bCs/>
          <w:i/>
          <w:iCs/>
          <w:sz w:val="24"/>
          <w:szCs w:val="24"/>
        </w:rPr>
        <w:t xml:space="preserve"> </w:t>
      </w:r>
      <w:bookmarkStart w:id="61" w:name="_Hlk128410528"/>
      <w:r w:rsidR="009661A0">
        <w:rPr>
          <w:rFonts w:ascii="Palatino Linotype" w:hAnsi="Palatino Linotype" w:cs="Arial"/>
          <w:bCs/>
          <w:i/>
          <w:iCs/>
          <w:sz w:val="24"/>
          <w:szCs w:val="24"/>
        </w:rPr>
        <w:t xml:space="preserve">„poprvé v životě mám kamarádku, která mi rozumí, asi proto, že má podobné problémy jako já“. </w:t>
      </w:r>
    </w:p>
    <w:bookmarkEnd w:id="61"/>
    <w:p w14:paraId="0D6F5903" w14:textId="0A929164" w:rsidR="00D95E11" w:rsidRDefault="00D95E11" w:rsidP="009661A0">
      <w:pPr>
        <w:spacing w:line="360" w:lineRule="auto"/>
        <w:jc w:val="both"/>
        <w:rPr>
          <w:rFonts w:ascii="Palatino Linotype" w:hAnsi="Palatino Linotype" w:cs="Arial"/>
          <w:bCs/>
          <w:i/>
          <w:iCs/>
          <w:sz w:val="24"/>
          <w:szCs w:val="24"/>
        </w:rPr>
      </w:pPr>
    </w:p>
    <w:p w14:paraId="2BD0B40A" w14:textId="07ECF8F8" w:rsidR="00D95E11" w:rsidRDefault="009661A0" w:rsidP="009661A0">
      <w:pPr>
        <w:spacing w:line="360" w:lineRule="auto"/>
        <w:jc w:val="both"/>
        <w:rPr>
          <w:rFonts w:ascii="Palatino Linotype" w:hAnsi="Palatino Linotype" w:cs="Arial"/>
          <w:b/>
          <w:sz w:val="24"/>
          <w:szCs w:val="24"/>
        </w:rPr>
      </w:pPr>
      <w:r>
        <w:rPr>
          <w:rFonts w:ascii="Palatino Linotype" w:hAnsi="Palatino Linotype" w:cs="Arial"/>
          <w:b/>
          <w:sz w:val="24"/>
          <w:szCs w:val="24"/>
        </w:rPr>
        <w:t>V</w:t>
      </w:r>
      <w:r w:rsidR="00352B00">
        <w:rPr>
          <w:rFonts w:ascii="Palatino Linotype" w:hAnsi="Palatino Linotype" w:cs="Arial"/>
          <w:b/>
          <w:sz w:val="24"/>
          <w:szCs w:val="24"/>
        </w:rPr>
        <w:t xml:space="preserve">ýzkumná otázka č. </w:t>
      </w:r>
      <w:r>
        <w:rPr>
          <w:rFonts w:ascii="Palatino Linotype" w:hAnsi="Palatino Linotype" w:cs="Arial"/>
          <w:b/>
          <w:sz w:val="24"/>
          <w:szCs w:val="24"/>
        </w:rPr>
        <w:t xml:space="preserve"> 2         </w:t>
      </w:r>
    </w:p>
    <w:p w14:paraId="6525134B" w14:textId="00979C6F" w:rsidR="009661A0" w:rsidRDefault="009661A0" w:rsidP="009661A0">
      <w:pPr>
        <w:spacing w:line="360" w:lineRule="auto"/>
        <w:jc w:val="both"/>
        <w:rPr>
          <w:rFonts w:ascii="Palatino Linotype" w:hAnsi="Palatino Linotype" w:cs="Arial"/>
          <w:b/>
          <w:bCs/>
          <w:i/>
          <w:iCs/>
          <w:sz w:val="24"/>
          <w:szCs w:val="24"/>
        </w:rPr>
      </w:pPr>
      <w:r w:rsidRPr="00075362">
        <w:rPr>
          <w:rFonts w:ascii="Palatino Linotype" w:hAnsi="Palatino Linotype" w:cs="Arial"/>
          <w:b/>
          <w:bCs/>
          <w:i/>
          <w:iCs/>
          <w:sz w:val="24"/>
          <w:szCs w:val="24"/>
        </w:rPr>
        <w:t>Změnilo se něco s bydlením, s rodinou?</w:t>
      </w:r>
    </w:p>
    <w:p w14:paraId="0F199063" w14:textId="7BD4C9E1" w:rsidR="00634566" w:rsidRDefault="009661A0" w:rsidP="009661A0">
      <w:pPr>
        <w:spacing w:line="360" w:lineRule="auto"/>
        <w:jc w:val="both"/>
        <w:rPr>
          <w:rFonts w:ascii="Palatino Linotype" w:hAnsi="Palatino Linotype" w:cs="Arial"/>
          <w:i/>
          <w:iCs/>
          <w:sz w:val="24"/>
          <w:szCs w:val="24"/>
        </w:rPr>
      </w:pPr>
      <w:r>
        <w:rPr>
          <w:rFonts w:ascii="Palatino Linotype" w:hAnsi="Palatino Linotype" w:cs="Arial"/>
          <w:sz w:val="24"/>
          <w:szCs w:val="24"/>
        </w:rPr>
        <w:t xml:space="preserve">Bydlení je základní potřeba každého člověka. Mnozí z klientů sociální rehabilitace zůstávají v původních rodinách, z nejrůznějších důvodů. </w:t>
      </w:r>
      <w:r w:rsidR="00634566">
        <w:rPr>
          <w:rFonts w:ascii="Palatino Linotype" w:hAnsi="Palatino Linotype" w:cs="Arial"/>
          <w:sz w:val="24"/>
          <w:szCs w:val="24"/>
        </w:rPr>
        <w:t>Většina z participantů uvádí, že v oblasti bydlení jsou nyní spokojeni</w:t>
      </w:r>
      <w:r w:rsidR="00891724">
        <w:rPr>
          <w:rFonts w:ascii="Palatino Linotype" w:hAnsi="Palatino Linotype" w:cs="Arial"/>
          <w:sz w:val="24"/>
          <w:szCs w:val="24"/>
        </w:rPr>
        <w:t xml:space="preserve"> a ve spolupráci se službou sociální rehabilitace nastaly změny v této oblasti. </w:t>
      </w:r>
      <w:r w:rsidR="00634566">
        <w:rPr>
          <w:rFonts w:ascii="Palatino Linotype" w:hAnsi="Palatino Linotype" w:cs="Arial"/>
          <w:sz w:val="24"/>
          <w:szCs w:val="24"/>
        </w:rPr>
        <w:t xml:space="preserve">Pan Tomáš uvedl: </w:t>
      </w:r>
      <w:r w:rsidR="00634566">
        <w:rPr>
          <w:rFonts w:ascii="Palatino Linotype" w:hAnsi="Palatino Linotype" w:cs="Arial"/>
          <w:i/>
          <w:iCs/>
          <w:sz w:val="24"/>
          <w:szCs w:val="24"/>
        </w:rPr>
        <w:t>„</w:t>
      </w:r>
      <w:bookmarkStart w:id="62" w:name="_Hlk128409817"/>
      <w:r w:rsidR="00634566">
        <w:rPr>
          <w:rFonts w:ascii="Palatino Linotype" w:hAnsi="Palatino Linotype" w:cs="Arial"/>
          <w:i/>
          <w:iCs/>
          <w:sz w:val="24"/>
          <w:szCs w:val="24"/>
        </w:rPr>
        <w:t>konečně si připadám jako dospělý chlap, mám svůj byt</w:t>
      </w:r>
      <w:bookmarkEnd w:id="62"/>
      <w:r w:rsidR="00634566">
        <w:rPr>
          <w:rFonts w:ascii="Palatino Linotype" w:hAnsi="Palatino Linotype" w:cs="Arial"/>
          <w:i/>
          <w:iCs/>
          <w:sz w:val="24"/>
          <w:szCs w:val="24"/>
        </w:rPr>
        <w:t xml:space="preserve">“. </w:t>
      </w:r>
      <w:r w:rsidR="00634566">
        <w:rPr>
          <w:rFonts w:ascii="Palatino Linotype" w:hAnsi="Palatino Linotype" w:cs="Arial"/>
          <w:sz w:val="24"/>
          <w:szCs w:val="24"/>
        </w:rPr>
        <w:t xml:space="preserve">Pro paní Gabrielu byla bytoví otázka naprosto zásadní, jak sama uvedla, protože sdílet domácnost s příbuznými, kteří ji ponižovali bylo nesnesitelné. Sama uvedla: </w:t>
      </w:r>
      <w:r w:rsidR="00634566">
        <w:rPr>
          <w:rFonts w:ascii="Palatino Linotype" w:hAnsi="Palatino Linotype" w:cs="Arial"/>
          <w:i/>
          <w:iCs/>
          <w:sz w:val="24"/>
          <w:szCs w:val="24"/>
        </w:rPr>
        <w:t xml:space="preserve">„chtěla jsem spáchat sebevraždu, neměla jsem jediný den klid“. </w:t>
      </w:r>
      <w:r w:rsidR="00634566">
        <w:rPr>
          <w:rFonts w:ascii="Palatino Linotype" w:hAnsi="Palatino Linotype" w:cs="Arial"/>
          <w:sz w:val="24"/>
          <w:szCs w:val="24"/>
        </w:rPr>
        <w:t xml:space="preserve">Pro dvě klientky se situace nezměnila, paní Pavlína již vlastní bydlení měla a paní Sylva momentálně samostatné bydlení nehledá. Sylva uvedla: </w:t>
      </w:r>
      <w:bookmarkStart w:id="63" w:name="_Hlk128412798"/>
      <w:r w:rsidR="00634566">
        <w:rPr>
          <w:rFonts w:ascii="Palatino Linotype" w:hAnsi="Palatino Linotype" w:cs="Arial"/>
          <w:i/>
          <w:iCs/>
          <w:sz w:val="24"/>
          <w:szCs w:val="24"/>
        </w:rPr>
        <w:t xml:space="preserve">„v azylovém domě se mi nelíbí. Protože po mě pořád někdo něco chce“. </w:t>
      </w:r>
      <w:bookmarkEnd w:id="63"/>
      <w:r w:rsidR="00634566">
        <w:rPr>
          <w:rFonts w:ascii="Palatino Linotype" w:hAnsi="Palatino Linotype" w:cs="Arial"/>
          <w:sz w:val="24"/>
          <w:szCs w:val="24"/>
        </w:rPr>
        <w:t xml:space="preserve">Pan Filip sice vlastní bydlení získal, ale dle jeho slov: </w:t>
      </w:r>
      <w:bookmarkStart w:id="64" w:name="_Hlk128411997"/>
      <w:r w:rsidR="00634566">
        <w:rPr>
          <w:rFonts w:ascii="Palatino Linotype" w:hAnsi="Palatino Linotype" w:cs="Arial"/>
          <w:i/>
          <w:iCs/>
          <w:sz w:val="24"/>
          <w:szCs w:val="24"/>
        </w:rPr>
        <w:t xml:space="preserve">chci zkusit štěstí v jiném regionu, kde mě nikdo nezná, půjdu tam s novou partnerkou“. </w:t>
      </w:r>
      <w:bookmarkEnd w:id="64"/>
    </w:p>
    <w:p w14:paraId="23AFE839" w14:textId="77777777" w:rsidR="00454C67" w:rsidRDefault="00454C67" w:rsidP="00634566">
      <w:pPr>
        <w:spacing w:line="360" w:lineRule="auto"/>
        <w:jc w:val="both"/>
        <w:rPr>
          <w:rFonts w:ascii="Palatino Linotype" w:hAnsi="Palatino Linotype" w:cs="Arial"/>
          <w:b/>
          <w:bCs/>
          <w:sz w:val="24"/>
          <w:szCs w:val="24"/>
        </w:rPr>
      </w:pPr>
    </w:p>
    <w:p w14:paraId="03B677F9" w14:textId="3ECBB74C" w:rsidR="00D95E11" w:rsidRDefault="00634566" w:rsidP="00634566">
      <w:pPr>
        <w:spacing w:line="360" w:lineRule="auto"/>
        <w:jc w:val="both"/>
        <w:rPr>
          <w:rFonts w:ascii="Palatino Linotype" w:hAnsi="Palatino Linotype" w:cs="Arial"/>
          <w:b/>
          <w:bCs/>
          <w:sz w:val="24"/>
          <w:szCs w:val="24"/>
        </w:rPr>
      </w:pPr>
      <w:r>
        <w:rPr>
          <w:rFonts w:ascii="Palatino Linotype" w:hAnsi="Palatino Linotype" w:cs="Arial"/>
          <w:b/>
          <w:bCs/>
          <w:sz w:val="24"/>
          <w:szCs w:val="24"/>
        </w:rPr>
        <w:t>V</w:t>
      </w:r>
      <w:r w:rsidR="00352B00">
        <w:rPr>
          <w:rFonts w:ascii="Palatino Linotype" w:hAnsi="Palatino Linotype" w:cs="Arial"/>
          <w:b/>
          <w:bCs/>
          <w:sz w:val="24"/>
          <w:szCs w:val="24"/>
        </w:rPr>
        <w:t xml:space="preserve">ýzkumná otázka č. </w:t>
      </w:r>
      <w:r>
        <w:rPr>
          <w:rFonts w:ascii="Palatino Linotype" w:hAnsi="Palatino Linotype" w:cs="Arial"/>
          <w:b/>
          <w:bCs/>
          <w:sz w:val="24"/>
          <w:szCs w:val="24"/>
        </w:rPr>
        <w:t xml:space="preserve"> 3  </w:t>
      </w:r>
      <w:r w:rsidR="00454C67">
        <w:rPr>
          <w:rFonts w:ascii="Palatino Linotype" w:hAnsi="Palatino Linotype" w:cs="Arial"/>
          <w:b/>
          <w:bCs/>
          <w:sz w:val="24"/>
          <w:szCs w:val="24"/>
        </w:rPr>
        <w:t xml:space="preserve"> </w:t>
      </w:r>
    </w:p>
    <w:p w14:paraId="5A069175" w14:textId="0A25418F" w:rsidR="00634566" w:rsidRDefault="00634566" w:rsidP="00634566">
      <w:pPr>
        <w:spacing w:line="360" w:lineRule="auto"/>
        <w:jc w:val="both"/>
        <w:rPr>
          <w:rFonts w:ascii="Palatino Linotype" w:hAnsi="Palatino Linotype"/>
          <w:b/>
          <w:i/>
          <w:iCs/>
          <w:sz w:val="24"/>
          <w:szCs w:val="24"/>
        </w:rPr>
      </w:pPr>
      <w:r w:rsidRPr="00075362">
        <w:rPr>
          <w:rFonts w:ascii="Palatino Linotype" w:hAnsi="Palatino Linotype"/>
          <w:b/>
          <w:i/>
          <w:iCs/>
          <w:sz w:val="24"/>
          <w:szCs w:val="24"/>
        </w:rPr>
        <w:t>Změnily se v průběhu poskytování služby nějak Vaše zájmy, vaše pracovní uplatnění, způsob trávení volného času?</w:t>
      </w:r>
    </w:p>
    <w:p w14:paraId="05D8A53E" w14:textId="7C8721C3" w:rsidR="00280F64" w:rsidRDefault="009A012B" w:rsidP="009A012B">
      <w:pPr>
        <w:spacing w:line="360" w:lineRule="auto"/>
        <w:jc w:val="both"/>
        <w:rPr>
          <w:rFonts w:ascii="Palatino Linotype" w:hAnsi="Palatino Linotype"/>
          <w:bCs/>
          <w:sz w:val="24"/>
          <w:szCs w:val="24"/>
        </w:rPr>
      </w:pPr>
      <w:r>
        <w:rPr>
          <w:rFonts w:ascii="Palatino Linotype" w:hAnsi="Palatino Linotype"/>
          <w:bCs/>
          <w:sz w:val="24"/>
          <w:szCs w:val="24"/>
        </w:rPr>
        <w:lastRenderedPageBreak/>
        <w:t xml:space="preserve">Zaměstnání lidí, kteří mají psychiatrickou diagnózu je v současné době obtížné. Není dostatek chráněných pracovních míst a chráněných dílen. Přitom mnozí by pracovali velmi rádi, zlepšili by si svůj příjem a samozřejmě své sebevědomí. Jak uvedl pan Tomáš: </w:t>
      </w:r>
      <w:r>
        <w:rPr>
          <w:rFonts w:ascii="Palatino Linotype" w:hAnsi="Palatino Linotype"/>
          <w:bCs/>
          <w:i/>
          <w:iCs/>
          <w:sz w:val="24"/>
          <w:szCs w:val="24"/>
        </w:rPr>
        <w:t>„</w:t>
      </w:r>
      <w:bookmarkStart w:id="65" w:name="_Hlk128409982"/>
      <w:r>
        <w:rPr>
          <w:rFonts w:ascii="Palatino Linotype" w:hAnsi="Palatino Linotype"/>
          <w:bCs/>
          <w:i/>
          <w:iCs/>
          <w:sz w:val="24"/>
          <w:szCs w:val="24"/>
        </w:rPr>
        <w:t>hodně</w:t>
      </w:r>
      <w:r w:rsidRPr="009A012B">
        <w:rPr>
          <w:rFonts w:ascii="Palatino Linotype" w:hAnsi="Palatino Linotype"/>
          <w:i/>
          <w:iCs/>
          <w:sz w:val="24"/>
          <w:szCs w:val="24"/>
        </w:rPr>
        <w:t xml:space="preserve"> čtu, hlavně nahlas, protože jsem měl po úrazu problémy s mluvením. Chodím do knihovny, s kamarádem chodím do kina, kde jsem nikdy předtím nebyl. A hlavně mám práci. Poprvé v životě mám práci.</w:t>
      </w:r>
      <w:r>
        <w:rPr>
          <w:rFonts w:ascii="Palatino Linotype" w:hAnsi="Palatino Linotype"/>
          <w:i/>
          <w:iCs/>
          <w:sz w:val="24"/>
          <w:szCs w:val="24"/>
        </w:rPr>
        <w:t xml:space="preserve"> </w:t>
      </w:r>
      <w:bookmarkEnd w:id="65"/>
      <w:r>
        <w:rPr>
          <w:rFonts w:ascii="Palatino Linotype" w:hAnsi="Palatino Linotype"/>
          <w:sz w:val="24"/>
          <w:szCs w:val="24"/>
        </w:rPr>
        <w:t xml:space="preserve">Paní Pavlína uvedla, že se změnilo téměř vše: </w:t>
      </w:r>
      <w:r w:rsidRPr="009A012B">
        <w:rPr>
          <w:rFonts w:ascii="Palatino Linotype" w:hAnsi="Palatino Linotype"/>
          <w:bCs/>
          <w:i/>
          <w:iCs/>
          <w:sz w:val="24"/>
          <w:szCs w:val="24"/>
        </w:rPr>
        <w:t>„</w:t>
      </w:r>
      <w:bookmarkStart w:id="66" w:name="_Hlk128410849"/>
      <w:r w:rsidRPr="009A012B">
        <w:rPr>
          <w:rFonts w:ascii="Palatino Linotype" w:hAnsi="Palatino Linotype"/>
          <w:bCs/>
          <w:i/>
          <w:iCs/>
          <w:sz w:val="24"/>
          <w:szCs w:val="24"/>
        </w:rPr>
        <w:t>chodím</w:t>
      </w:r>
      <w:r w:rsidRPr="00A806BD">
        <w:rPr>
          <w:rFonts w:ascii="Palatino Linotype" w:hAnsi="Palatino Linotype"/>
          <w:bCs/>
          <w:i/>
          <w:iCs/>
          <w:sz w:val="24"/>
          <w:szCs w:val="24"/>
        </w:rPr>
        <w:t xml:space="preserve"> </w:t>
      </w:r>
      <w:r w:rsidRPr="009A012B">
        <w:rPr>
          <w:rFonts w:ascii="Palatino Linotype" w:hAnsi="Palatino Linotype"/>
          <w:bCs/>
          <w:i/>
          <w:iCs/>
          <w:sz w:val="24"/>
          <w:szCs w:val="24"/>
        </w:rPr>
        <w:t xml:space="preserve">procházky do okolí, navštěvuji keramickou dílnu. </w:t>
      </w:r>
      <w:r>
        <w:rPr>
          <w:rFonts w:ascii="Palatino Linotype" w:hAnsi="Palatino Linotype"/>
          <w:bCs/>
          <w:i/>
          <w:iCs/>
          <w:sz w:val="24"/>
          <w:szCs w:val="24"/>
        </w:rPr>
        <w:t>Z</w:t>
      </w:r>
      <w:r w:rsidRPr="009A012B">
        <w:rPr>
          <w:rFonts w:ascii="Palatino Linotype" w:hAnsi="Palatino Linotype"/>
          <w:bCs/>
          <w:i/>
          <w:iCs/>
          <w:sz w:val="24"/>
          <w:szCs w:val="24"/>
        </w:rPr>
        <w:t>ačala</w:t>
      </w:r>
      <w:r>
        <w:rPr>
          <w:rFonts w:ascii="Palatino Linotype" w:hAnsi="Palatino Linotype"/>
          <w:bCs/>
          <w:i/>
          <w:iCs/>
          <w:sz w:val="24"/>
          <w:szCs w:val="24"/>
        </w:rPr>
        <w:t xml:space="preserve"> jsem</w:t>
      </w:r>
      <w:r w:rsidRPr="009A012B">
        <w:rPr>
          <w:rFonts w:ascii="Palatino Linotype" w:hAnsi="Palatino Linotype"/>
          <w:bCs/>
          <w:i/>
          <w:iCs/>
          <w:sz w:val="24"/>
          <w:szCs w:val="24"/>
        </w:rPr>
        <w:t xml:space="preserve"> číst knihy, věnuj</w:t>
      </w:r>
      <w:r>
        <w:rPr>
          <w:rFonts w:ascii="Palatino Linotype" w:hAnsi="Palatino Linotype"/>
          <w:bCs/>
          <w:i/>
          <w:iCs/>
          <w:sz w:val="24"/>
          <w:szCs w:val="24"/>
        </w:rPr>
        <w:t>i</w:t>
      </w:r>
      <w:r w:rsidRPr="009A012B">
        <w:rPr>
          <w:rFonts w:ascii="Palatino Linotype" w:hAnsi="Palatino Linotype"/>
          <w:bCs/>
          <w:i/>
          <w:iCs/>
          <w:sz w:val="24"/>
          <w:szCs w:val="24"/>
        </w:rPr>
        <w:t xml:space="preserve"> se vaření a pečení, našla </w:t>
      </w:r>
      <w:r>
        <w:rPr>
          <w:rFonts w:ascii="Palatino Linotype" w:hAnsi="Palatino Linotype"/>
          <w:bCs/>
          <w:i/>
          <w:iCs/>
          <w:sz w:val="24"/>
          <w:szCs w:val="24"/>
        </w:rPr>
        <w:t xml:space="preserve">jsem </w:t>
      </w:r>
      <w:r w:rsidRPr="009A012B">
        <w:rPr>
          <w:rFonts w:ascii="Palatino Linotype" w:hAnsi="Palatino Linotype"/>
          <w:bCs/>
          <w:i/>
          <w:iCs/>
          <w:sz w:val="24"/>
          <w:szCs w:val="24"/>
        </w:rPr>
        <w:t>si kamarádku, se kterou chodí do společnosti</w:t>
      </w:r>
      <w:bookmarkEnd w:id="66"/>
      <w:r w:rsidRPr="009A012B">
        <w:rPr>
          <w:rFonts w:ascii="Palatino Linotype" w:hAnsi="Palatino Linotype"/>
          <w:bCs/>
          <w:i/>
          <w:iCs/>
          <w:sz w:val="24"/>
          <w:szCs w:val="24"/>
        </w:rPr>
        <w:t xml:space="preserve">. </w:t>
      </w:r>
      <w:r>
        <w:rPr>
          <w:rFonts w:ascii="Palatino Linotype" w:hAnsi="Palatino Linotype"/>
          <w:bCs/>
          <w:sz w:val="24"/>
          <w:szCs w:val="24"/>
        </w:rPr>
        <w:t xml:space="preserve">Paní Gabriela uvedla, že začala chodit do přírody, v rozhovoru uvedla: </w:t>
      </w:r>
      <w:r w:rsidR="002D7C70">
        <w:rPr>
          <w:rFonts w:ascii="Palatino Linotype" w:hAnsi="Palatino Linotype"/>
          <w:bCs/>
          <w:i/>
          <w:iCs/>
          <w:sz w:val="24"/>
          <w:szCs w:val="24"/>
        </w:rPr>
        <w:t>„nikdy</w:t>
      </w:r>
      <w:r>
        <w:rPr>
          <w:rFonts w:ascii="Palatino Linotype" w:hAnsi="Palatino Linotype"/>
          <w:bCs/>
          <w:i/>
          <w:iCs/>
          <w:sz w:val="24"/>
          <w:szCs w:val="24"/>
        </w:rPr>
        <w:t xml:space="preserve"> bych sama ven nešla, byla jsem zavřená v jednom pokoji několik let“. </w:t>
      </w:r>
      <w:r w:rsidR="002D7C70">
        <w:rPr>
          <w:rFonts w:ascii="Palatino Linotype" w:hAnsi="Palatino Linotype"/>
          <w:bCs/>
          <w:sz w:val="24"/>
          <w:szCs w:val="24"/>
        </w:rPr>
        <w:t xml:space="preserve">Paní Sylva </w:t>
      </w:r>
      <w:r w:rsidR="0059619B">
        <w:rPr>
          <w:rFonts w:ascii="Palatino Linotype" w:hAnsi="Palatino Linotype"/>
          <w:bCs/>
          <w:sz w:val="24"/>
          <w:szCs w:val="24"/>
        </w:rPr>
        <w:t>uvedla, že</w:t>
      </w:r>
      <w:r w:rsidR="00B148D8">
        <w:rPr>
          <w:rFonts w:ascii="Palatino Linotype" w:hAnsi="Palatino Linotype"/>
          <w:bCs/>
          <w:sz w:val="24"/>
          <w:szCs w:val="24"/>
        </w:rPr>
        <w:t xml:space="preserve"> se</w:t>
      </w:r>
      <w:r w:rsidR="002D7C70">
        <w:rPr>
          <w:rFonts w:ascii="Palatino Linotype" w:hAnsi="Palatino Linotype"/>
          <w:bCs/>
          <w:sz w:val="24"/>
          <w:szCs w:val="24"/>
        </w:rPr>
        <w:t xml:space="preserve"> nic nezměnilo. </w:t>
      </w:r>
      <w:r w:rsidR="00280F64">
        <w:rPr>
          <w:rFonts w:ascii="Palatino Linotype" w:hAnsi="Palatino Linotype"/>
          <w:bCs/>
          <w:sz w:val="24"/>
          <w:szCs w:val="24"/>
        </w:rPr>
        <w:t xml:space="preserve"> </w:t>
      </w:r>
    </w:p>
    <w:p w14:paraId="5250C3F8" w14:textId="6B8201DB" w:rsidR="00D95E11" w:rsidRDefault="00280F64" w:rsidP="002D7C70">
      <w:pPr>
        <w:spacing w:line="360" w:lineRule="auto"/>
        <w:jc w:val="both"/>
        <w:rPr>
          <w:rFonts w:ascii="Palatino Linotype" w:hAnsi="Palatino Linotype"/>
          <w:b/>
          <w:sz w:val="24"/>
          <w:szCs w:val="24"/>
        </w:rPr>
      </w:pPr>
      <w:r>
        <w:rPr>
          <w:rFonts w:ascii="Palatino Linotype" w:hAnsi="Palatino Linotype"/>
          <w:bCs/>
          <w:sz w:val="24"/>
          <w:szCs w:val="24"/>
        </w:rPr>
        <w:t xml:space="preserve">Většina participantů zaznamenala pozitivní změnu v oblasti pracovního uplatnění, trávení volného času nebo zájmů.                                                                                                       </w:t>
      </w:r>
      <w:r w:rsidR="002D7C70">
        <w:rPr>
          <w:rFonts w:ascii="Palatino Linotype" w:hAnsi="Palatino Linotype"/>
          <w:b/>
          <w:sz w:val="24"/>
          <w:szCs w:val="24"/>
        </w:rPr>
        <w:t>V</w:t>
      </w:r>
      <w:r w:rsidR="00352B00">
        <w:rPr>
          <w:rFonts w:ascii="Palatino Linotype" w:hAnsi="Palatino Linotype"/>
          <w:b/>
          <w:sz w:val="24"/>
          <w:szCs w:val="24"/>
        </w:rPr>
        <w:t xml:space="preserve">ýzkumná otázka č. </w:t>
      </w:r>
      <w:r w:rsidR="002D7C70">
        <w:rPr>
          <w:rFonts w:ascii="Palatino Linotype" w:hAnsi="Palatino Linotype"/>
          <w:b/>
          <w:sz w:val="24"/>
          <w:szCs w:val="24"/>
        </w:rPr>
        <w:t xml:space="preserve"> 4 </w:t>
      </w:r>
    </w:p>
    <w:p w14:paraId="6EF883E5" w14:textId="7F7AE3B2" w:rsidR="002D7C70" w:rsidRDefault="002D7C70" w:rsidP="002D7C70">
      <w:pPr>
        <w:spacing w:line="360" w:lineRule="auto"/>
        <w:jc w:val="both"/>
        <w:rPr>
          <w:rFonts w:ascii="Palatino Linotype" w:hAnsi="Palatino Linotype"/>
          <w:b/>
          <w:i/>
          <w:iCs/>
          <w:sz w:val="24"/>
          <w:szCs w:val="24"/>
        </w:rPr>
      </w:pPr>
      <w:r w:rsidRPr="00075362">
        <w:rPr>
          <w:rFonts w:ascii="Palatino Linotype" w:hAnsi="Palatino Linotype"/>
          <w:b/>
          <w:i/>
          <w:iCs/>
          <w:sz w:val="24"/>
          <w:szCs w:val="24"/>
        </w:rPr>
        <w:t>Domníváte se, že se nějak změnil Váš pohled na sebe sama, na Vaše schopnosti a jak?</w:t>
      </w:r>
    </w:p>
    <w:p w14:paraId="0A4FE84D" w14:textId="3FBAE57A" w:rsidR="00F91DB5" w:rsidRDefault="00F91DB5" w:rsidP="00F91DB5">
      <w:pPr>
        <w:spacing w:line="360" w:lineRule="auto"/>
        <w:jc w:val="both"/>
        <w:rPr>
          <w:rFonts w:ascii="Palatino Linotype" w:hAnsi="Palatino Linotype"/>
          <w:bCs/>
          <w:sz w:val="24"/>
          <w:szCs w:val="24"/>
        </w:rPr>
      </w:pPr>
      <w:r>
        <w:rPr>
          <w:rFonts w:ascii="Palatino Linotype" w:hAnsi="Palatino Linotype"/>
          <w:bCs/>
          <w:sz w:val="24"/>
          <w:szCs w:val="24"/>
        </w:rPr>
        <w:t xml:space="preserve">Pan Tomáš uvedl: </w:t>
      </w:r>
      <w:r w:rsidRPr="00F91DB5">
        <w:rPr>
          <w:rFonts w:ascii="Palatino Linotype" w:hAnsi="Palatino Linotype"/>
          <w:bCs/>
          <w:i/>
          <w:iCs/>
          <w:sz w:val="24"/>
          <w:szCs w:val="24"/>
        </w:rPr>
        <w:t>„</w:t>
      </w:r>
      <w:bookmarkStart w:id="67" w:name="_Hlk128410109"/>
      <w:r w:rsidRPr="00F91DB5">
        <w:rPr>
          <w:rFonts w:ascii="Palatino Linotype" w:hAnsi="Palatino Linotype"/>
          <w:bCs/>
          <w:i/>
          <w:iCs/>
          <w:sz w:val="24"/>
          <w:szCs w:val="24"/>
        </w:rPr>
        <w:t>někde jsem slyšel: co tě nezabije, to tě posílí, tak to je asi můj případ. Asi si víc věřím</w:t>
      </w:r>
      <w:r>
        <w:rPr>
          <w:rFonts w:ascii="Palatino Linotype" w:hAnsi="Palatino Linotype"/>
          <w:bCs/>
          <w:i/>
          <w:iCs/>
          <w:sz w:val="24"/>
          <w:szCs w:val="24"/>
        </w:rPr>
        <w:t xml:space="preserve">“. </w:t>
      </w:r>
      <w:bookmarkEnd w:id="67"/>
      <w:r>
        <w:rPr>
          <w:rFonts w:ascii="Palatino Linotype" w:hAnsi="Palatino Linotype"/>
          <w:bCs/>
          <w:sz w:val="24"/>
          <w:szCs w:val="24"/>
        </w:rPr>
        <w:t xml:space="preserve">Paní Pavlína uvedla: </w:t>
      </w:r>
      <w:bookmarkStart w:id="68" w:name="_Hlk128411013"/>
      <w:r>
        <w:rPr>
          <w:rFonts w:ascii="Palatino Linotype" w:hAnsi="Palatino Linotype"/>
          <w:bCs/>
          <w:i/>
          <w:iCs/>
          <w:sz w:val="24"/>
          <w:szCs w:val="24"/>
        </w:rPr>
        <w:t xml:space="preserve">„víc si věřím, že zvládnu každodenní život. Předtím jsem se bála zapnout třeba pračku, myslela jsem si, že ji pokazím. Věřím víc i lidem kolem sebe“. </w:t>
      </w:r>
      <w:bookmarkEnd w:id="68"/>
      <w:r>
        <w:rPr>
          <w:rFonts w:ascii="Palatino Linotype" w:hAnsi="Palatino Linotype"/>
          <w:bCs/>
          <w:sz w:val="24"/>
          <w:szCs w:val="24"/>
        </w:rPr>
        <w:t xml:space="preserve">Pan Filip uvedl: </w:t>
      </w:r>
      <w:bookmarkStart w:id="69" w:name="_Hlk128412318"/>
      <w:r>
        <w:rPr>
          <w:rFonts w:ascii="Palatino Linotype" w:hAnsi="Palatino Linotype"/>
          <w:bCs/>
          <w:i/>
          <w:iCs/>
          <w:sz w:val="24"/>
          <w:szCs w:val="24"/>
        </w:rPr>
        <w:t xml:space="preserve">„teď už věřím, že dokážu navždy skončit s alkoholem. Dokážu to“. </w:t>
      </w:r>
      <w:bookmarkEnd w:id="69"/>
      <w:r>
        <w:rPr>
          <w:rFonts w:ascii="Palatino Linotype" w:hAnsi="Palatino Linotype"/>
          <w:bCs/>
          <w:sz w:val="24"/>
          <w:szCs w:val="24"/>
        </w:rPr>
        <w:t>Paní Gabriela, uvedla, že se asi nic nezměnilo, stejně jako paní Sylva.</w:t>
      </w:r>
      <w:r w:rsidR="00280F64">
        <w:rPr>
          <w:rFonts w:ascii="Palatino Linotype" w:hAnsi="Palatino Linotype"/>
          <w:bCs/>
          <w:sz w:val="24"/>
          <w:szCs w:val="24"/>
        </w:rPr>
        <w:t xml:space="preserve"> Pro některé participanty se změnilo vnímání svých schopností, někteří tuto skutečnost nezaznamenali.</w:t>
      </w:r>
      <w:r>
        <w:rPr>
          <w:rFonts w:ascii="Palatino Linotype" w:hAnsi="Palatino Linotype"/>
          <w:bCs/>
          <w:sz w:val="24"/>
          <w:szCs w:val="24"/>
        </w:rPr>
        <w:t xml:space="preserve"> </w:t>
      </w:r>
    </w:p>
    <w:p w14:paraId="287E255E" w14:textId="7A1A8F81" w:rsidR="00D95E11" w:rsidRDefault="00F91DB5" w:rsidP="00F91DB5">
      <w:pPr>
        <w:spacing w:line="360" w:lineRule="auto"/>
        <w:jc w:val="both"/>
        <w:rPr>
          <w:rFonts w:ascii="Palatino Linotype" w:hAnsi="Palatino Linotype"/>
          <w:b/>
          <w:sz w:val="24"/>
          <w:szCs w:val="24"/>
        </w:rPr>
      </w:pPr>
      <w:r>
        <w:rPr>
          <w:rFonts w:ascii="Palatino Linotype" w:hAnsi="Palatino Linotype"/>
          <w:b/>
          <w:sz w:val="24"/>
          <w:szCs w:val="24"/>
        </w:rPr>
        <w:t>V</w:t>
      </w:r>
      <w:r w:rsidR="00352B00">
        <w:rPr>
          <w:rFonts w:ascii="Palatino Linotype" w:hAnsi="Palatino Linotype"/>
          <w:b/>
          <w:sz w:val="24"/>
          <w:szCs w:val="24"/>
        </w:rPr>
        <w:t>ýzkumná otázka č. 5</w:t>
      </w:r>
      <w:r>
        <w:rPr>
          <w:rFonts w:ascii="Palatino Linotype" w:hAnsi="Palatino Linotype"/>
          <w:b/>
          <w:sz w:val="24"/>
          <w:szCs w:val="24"/>
        </w:rPr>
        <w:t xml:space="preserve">      </w:t>
      </w:r>
    </w:p>
    <w:p w14:paraId="55BF9AF4" w14:textId="0A6C4AD0" w:rsidR="00F91DB5" w:rsidRDefault="00F91DB5" w:rsidP="00F91DB5">
      <w:pPr>
        <w:spacing w:line="360" w:lineRule="auto"/>
        <w:jc w:val="both"/>
        <w:rPr>
          <w:rFonts w:ascii="Palatino Linotype" w:hAnsi="Palatino Linotype"/>
          <w:b/>
          <w:i/>
          <w:iCs/>
          <w:sz w:val="24"/>
          <w:szCs w:val="24"/>
        </w:rPr>
      </w:pPr>
      <w:r w:rsidRPr="00075362">
        <w:rPr>
          <w:rFonts w:ascii="Palatino Linotype" w:hAnsi="Palatino Linotype"/>
          <w:b/>
          <w:i/>
          <w:iCs/>
          <w:sz w:val="24"/>
          <w:szCs w:val="24"/>
        </w:rPr>
        <w:lastRenderedPageBreak/>
        <w:t>V čem Vám služba sociální rehabilitace pomohla nebo naopak nepomohla?</w:t>
      </w:r>
    </w:p>
    <w:p w14:paraId="071A8B55" w14:textId="78906D21" w:rsidR="004A3AF2" w:rsidRDefault="00F91DB5" w:rsidP="004A3AF2">
      <w:pPr>
        <w:spacing w:line="360" w:lineRule="auto"/>
        <w:jc w:val="both"/>
        <w:rPr>
          <w:rFonts w:ascii="Palatino Linotype" w:hAnsi="Palatino Linotype"/>
          <w:bCs/>
          <w:i/>
          <w:iCs/>
          <w:sz w:val="24"/>
          <w:szCs w:val="24"/>
        </w:rPr>
      </w:pPr>
      <w:r>
        <w:rPr>
          <w:rFonts w:ascii="Palatino Linotype" w:hAnsi="Palatino Linotype"/>
          <w:bCs/>
          <w:sz w:val="24"/>
          <w:szCs w:val="24"/>
        </w:rPr>
        <w:t xml:space="preserve">Většina participantů shodně odpověděla, že jim služba pomohla, jen paní Sylva odpověděla: </w:t>
      </w:r>
      <w:r>
        <w:rPr>
          <w:rFonts w:ascii="Palatino Linotype" w:hAnsi="Palatino Linotype"/>
          <w:bCs/>
          <w:i/>
          <w:iCs/>
          <w:sz w:val="24"/>
          <w:szCs w:val="24"/>
        </w:rPr>
        <w:t xml:space="preserve">„nevím“. </w:t>
      </w:r>
      <w:r w:rsidR="004A3AF2">
        <w:rPr>
          <w:rFonts w:ascii="Palatino Linotype" w:hAnsi="Palatino Linotype"/>
          <w:bCs/>
          <w:sz w:val="24"/>
          <w:szCs w:val="24"/>
        </w:rPr>
        <w:t>Pan Tomáš uvedl:</w:t>
      </w:r>
      <w:bookmarkStart w:id="70" w:name="_Hlk128410299"/>
      <w:r w:rsidR="004A3AF2">
        <w:rPr>
          <w:rFonts w:ascii="Palatino Linotype" w:hAnsi="Palatino Linotype"/>
          <w:bCs/>
          <w:sz w:val="24"/>
          <w:szCs w:val="24"/>
        </w:rPr>
        <w:t xml:space="preserve"> </w:t>
      </w:r>
      <w:r w:rsidR="004A3AF2" w:rsidRPr="004A3AF2">
        <w:rPr>
          <w:rFonts w:ascii="Palatino Linotype" w:hAnsi="Palatino Linotype"/>
          <w:bCs/>
          <w:i/>
          <w:iCs/>
          <w:sz w:val="24"/>
          <w:szCs w:val="24"/>
        </w:rPr>
        <w:t>„služba</w:t>
      </w:r>
      <w:r w:rsidR="004A3AF2">
        <w:rPr>
          <w:rFonts w:ascii="Palatino Linotype" w:hAnsi="Palatino Linotype"/>
          <w:bCs/>
          <w:i/>
          <w:iCs/>
          <w:sz w:val="24"/>
          <w:szCs w:val="24"/>
        </w:rPr>
        <w:t xml:space="preserve"> mi </w:t>
      </w:r>
      <w:r w:rsidR="004A3AF2" w:rsidRPr="004A3AF2">
        <w:rPr>
          <w:rFonts w:ascii="Palatino Linotype" w:hAnsi="Palatino Linotype"/>
          <w:bCs/>
          <w:i/>
          <w:iCs/>
          <w:sz w:val="24"/>
          <w:szCs w:val="24"/>
        </w:rPr>
        <w:t>pomohla s bydlením, najít si práci. Někdy si myslím, že jsem našel sám sebe</w:t>
      </w:r>
      <w:r w:rsidR="00CA3F2F">
        <w:rPr>
          <w:rFonts w:ascii="Palatino Linotype" w:hAnsi="Palatino Linotype"/>
          <w:bCs/>
          <w:i/>
          <w:iCs/>
          <w:sz w:val="24"/>
          <w:szCs w:val="24"/>
        </w:rPr>
        <w:t>“</w:t>
      </w:r>
      <w:r w:rsidR="004A3AF2" w:rsidRPr="004A3AF2">
        <w:rPr>
          <w:rFonts w:ascii="Palatino Linotype" w:hAnsi="Palatino Linotype"/>
          <w:bCs/>
          <w:i/>
          <w:iCs/>
          <w:sz w:val="24"/>
          <w:szCs w:val="24"/>
        </w:rPr>
        <w:t>.</w:t>
      </w:r>
      <w:r w:rsidR="004A3AF2">
        <w:rPr>
          <w:rFonts w:ascii="Palatino Linotype" w:hAnsi="Palatino Linotype"/>
          <w:bCs/>
          <w:i/>
          <w:iCs/>
          <w:sz w:val="24"/>
          <w:szCs w:val="24"/>
        </w:rPr>
        <w:t xml:space="preserve"> </w:t>
      </w:r>
      <w:bookmarkEnd w:id="70"/>
      <w:r w:rsidR="004A3AF2">
        <w:rPr>
          <w:rFonts w:ascii="Palatino Linotype" w:hAnsi="Palatino Linotype"/>
          <w:bCs/>
          <w:sz w:val="24"/>
          <w:szCs w:val="24"/>
        </w:rPr>
        <w:t>Paní Gabriela uvedla: „</w:t>
      </w:r>
      <w:bookmarkStart w:id="71" w:name="_Hlk128409208"/>
      <w:r w:rsidR="004A3AF2">
        <w:rPr>
          <w:rFonts w:ascii="Palatino Linotype" w:hAnsi="Palatino Linotype"/>
          <w:bCs/>
          <w:sz w:val="24"/>
          <w:szCs w:val="24"/>
        </w:rPr>
        <w:t>služba</w:t>
      </w:r>
      <w:r w:rsidR="004A3AF2">
        <w:rPr>
          <w:rFonts w:ascii="Palatino Linotype" w:hAnsi="Palatino Linotype"/>
          <w:bCs/>
          <w:i/>
          <w:iCs/>
          <w:sz w:val="24"/>
          <w:szCs w:val="24"/>
        </w:rPr>
        <w:t xml:space="preserve"> mi pomohla v těch nejdůležitějších věcech. Sama bych to nikdy nedokázala. Hlavně bydlení a možnost svěřit se někomu se svými problémy. Nemohu jít sama k lékaři, nemohu jít sama na úřad, bojím se cizích lidí. V tom všem mi služba moc pomohla. </w:t>
      </w:r>
      <w:r w:rsidR="00490305">
        <w:rPr>
          <w:rFonts w:ascii="Palatino Linotype" w:hAnsi="Palatino Linotype"/>
          <w:bCs/>
          <w:i/>
          <w:iCs/>
          <w:sz w:val="24"/>
          <w:szCs w:val="24"/>
        </w:rPr>
        <w:t>Naučila jsem se, jak zapnout pračku a uvařit si polívku</w:t>
      </w:r>
      <w:bookmarkEnd w:id="71"/>
      <w:r w:rsidR="00490305">
        <w:rPr>
          <w:rFonts w:ascii="Palatino Linotype" w:hAnsi="Palatino Linotype"/>
          <w:bCs/>
          <w:i/>
          <w:iCs/>
          <w:sz w:val="24"/>
          <w:szCs w:val="24"/>
        </w:rPr>
        <w:t xml:space="preserve">“. </w:t>
      </w:r>
      <w:r w:rsidR="004A3AF2">
        <w:rPr>
          <w:rFonts w:ascii="Palatino Linotype" w:hAnsi="Palatino Linotype"/>
          <w:bCs/>
          <w:sz w:val="24"/>
          <w:szCs w:val="24"/>
        </w:rPr>
        <w:t xml:space="preserve">Pan Filip uvedl, že si uvědomuje, že jeho závislost na alkoholu mu ničí život: </w:t>
      </w:r>
      <w:bookmarkStart w:id="72" w:name="_Hlk128412511"/>
      <w:r w:rsidR="004A3AF2">
        <w:rPr>
          <w:rFonts w:ascii="Palatino Linotype" w:hAnsi="Palatino Linotype"/>
          <w:bCs/>
          <w:i/>
          <w:iCs/>
          <w:sz w:val="24"/>
          <w:szCs w:val="24"/>
        </w:rPr>
        <w:t>„hodně jsme to se sociální pracovnicí probírali, vůbec mě nekárala, to bylo poprvé v životě, že se mnou někdo normálně mluvil jako s normálním člověkem</w:t>
      </w:r>
      <w:r w:rsidR="004A3AF2" w:rsidRPr="004A3AF2">
        <w:rPr>
          <w:rFonts w:ascii="Palatino Linotype" w:hAnsi="Palatino Linotype"/>
          <w:bCs/>
          <w:i/>
          <w:iCs/>
          <w:sz w:val="24"/>
          <w:szCs w:val="24"/>
        </w:rPr>
        <w:t>“.</w:t>
      </w:r>
      <w:r w:rsidR="004A3AF2">
        <w:rPr>
          <w:rFonts w:ascii="Palatino Linotype" w:hAnsi="Palatino Linotype"/>
          <w:bCs/>
          <w:i/>
          <w:iCs/>
          <w:sz w:val="24"/>
          <w:szCs w:val="24"/>
        </w:rPr>
        <w:t xml:space="preserve"> </w:t>
      </w:r>
      <w:bookmarkEnd w:id="72"/>
      <w:r w:rsidR="004A3AF2">
        <w:rPr>
          <w:rFonts w:ascii="Palatino Linotype" w:hAnsi="Palatino Linotype"/>
          <w:bCs/>
          <w:sz w:val="24"/>
          <w:szCs w:val="24"/>
        </w:rPr>
        <w:t xml:space="preserve">Paní Pavlína </w:t>
      </w:r>
      <w:r w:rsidR="00277283">
        <w:rPr>
          <w:rFonts w:ascii="Palatino Linotype" w:hAnsi="Palatino Linotype"/>
          <w:bCs/>
          <w:sz w:val="24"/>
          <w:szCs w:val="24"/>
        </w:rPr>
        <w:t xml:space="preserve">také hodnotí, že se necítí izolovaná, jak sama uvedla: </w:t>
      </w:r>
      <w:bookmarkStart w:id="73" w:name="_Hlk128411120"/>
      <w:r w:rsidR="00277283">
        <w:rPr>
          <w:rFonts w:ascii="Palatino Linotype" w:hAnsi="Palatino Linotype"/>
          <w:bCs/>
          <w:i/>
          <w:iCs/>
          <w:sz w:val="24"/>
          <w:szCs w:val="24"/>
        </w:rPr>
        <w:t>„s</w:t>
      </w:r>
      <w:r w:rsidR="004A3AF2" w:rsidRPr="004A3AF2">
        <w:rPr>
          <w:rFonts w:ascii="Palatino Linotype" w:hAnsi="Palatino Linotype"/>
          <w:bCs/>
          <w:i/>
          <w:iCs/>
          <w:sz w:val="24"/>
          <w:szCs w:val="24"/>
        </w:rPr>
        <w:t>lužba mi pomohla hlavně s tím, že se můžu někomu vypovídat. Asi jsem dostala novou chuť do života</w:t>
      </w:r>
      <w:r w:rsidR="00845A57">
        <w:rPr>
          <w:rFonts w:ascii="Palatino Linotype" w:hAnsi="Palatino Linotype"/>
          <w:bCs/>
          <w:i/>
          <w:iCs/>
          <w:sz w:val="24"/>
          <w:szCs w:val="24"/>
        </w:rPr>
        <w:t>“</w:t>
      </w:r>
      <w:r w:rsidR="004A3AF2" w:rsidRPr="004A3AF2">
        <w:rPr>
          <w:rFonts w:ascii="Palatino Linotype" w:hAnsi="Palatino Linotype"/>
          <w:bCs/>
          <w:i/>
          <w:iCs/>
          <w:sz w:val="24"/>
          <w:szCs w:val="24"/>
        </w:rPr>
        <w:t xml:space="preserve">. </w:t>
      </w:r>
    </w:p>
    <w:bookmarkEnd w:id="73"/>
    <w:p w14:paraId="1EE18ED2" w14:textId="77777777" w:rsidR="00454C67" w:rsidRDefault="00454C67" w:rsidP="00280F64">
      <w:pPr>
        <w:spacing w:after="0" w:line="360" w:lineRule="auto"/>
        <w:jc w:val="both"/>
        <w:rPr>
          <w:rFonts w:ascii="Palatino Linotype" w:eastAsia="Times New Roman" w:hAnsi="Palatino Linotype" w:cs="Arial"/>
          <w:b/>
          <w:bCs/>
          <w:sz w:val="28"/>
          <w:szCs w:val="28"/>
          <w:lang w:eastAsia="cs-CZ"/>
        </w:rPr>
      </w:pPr>
    </w:p>
    <w:p w14:paraId="444ED6C8" w14:textId="77777777" w:rsidR="00454C67" w:rsidRDefault="00454C67" w:rsidP="00280F64">
      <w:pPr>
        <w:spacing w:after="0" w:line="360" w:lineRule="auto"/>
        <w:jc w:val="both"/>
        <w:rPr>
          <w:rFonts w:ascii="Palatino Linotype" w:eastAsia="Times New Roman" w:hAnsi="Palatino Linotype" w:cs="Arial"/>
          <w:b/>
          <w:bCs/>
          <w:sz w:val="28"/>
          <w:szCs w:val="28"/>
          <w:lang w:eastAsia="cs-CZ"/>
        </w:rPr>
      </w:pPr>
    </w:p>
    <w:p w14:paraId="560B9ACE" w14:textId="77777777" w:rsidR="00454C67" w:rsidRDefault="00454C67" w:rsidP="00280F64">
      <w:pPr>
        <w:spacing w:after="0" w:line="360" w:lineRule="auto"/>
        <w:jc w:val="both"/>
        <w:rPr>
          <w:rFonts w:ascii="Palatino Linotype" w:eastAsia="Times New Roman" w:hAnsi="Palatino Linotype" w:cs="Arial"/>
          <w:b/>
          <w:bCs/>
          <w:sz w:val="28"/>
          <w:szCs w:val="28"/>
          <w:lang w:eastAsia="cs-CZ"/>
        </w:rPr>
      </w:pPr>
    </w:p>
    <w:p w14:paraId="002E9D9B" w14:textId="77777777" w:rsidR="00454C67" w:rsidRDefault="00454C67" w:rsidP="00280F64">
      <w:pPr>
        <w:spacing w:after="0" w:line="360" w:lineRule="auto"/>
        <w:jc w:val="both"/>
        <w:rPr>
          <w:rFonts w:ascii="Palatino Linotype" w:eastAsia="Times New Roman" w:hAnsi="Palatino Linotype" w:cs="Arial"/>
          <w:b/>
          <w:bCs/>
          <w:sz w:val="28"/>
          <w:szCs w:val="28"/>
          <w:lang w:eastAsia="cs-CZ"/>
        </w:rPr>
      </w:pPr>
    </w:p>
    <w:p w14:paraId="7DD14FB9" w14:textId="77777777" w:rsidR="00454C67" w:rsidRDefault="00454C67" w:rsidP="00280F64">
      <w:pPr>
        <w:spacing w:after="0" w:line="360" w:lineRule="auto"/>
        <w:jc w:val="both"/>
        <w:rPr>
          <w:rFonts w:ascii="Palatino Linotype" w:eastAsia="Times New Roman" w:hAnsi="Palatino Linotype" w:cs="Arial"/>
          <w:b/>
          <w:bCs/>
          <w:sz w:val="28"/>
          <w:szCs w:val="28"/>
          <w:lang w:eastAsia="cs-CZ"/>
        </w:rPr>
      </w:pPr>
    </w:p>
    <w:p w14:paraId="14100676" w14:textId="77777777" w:rsidR="00C32A84" w:rsidRDefault="00C32A84" w:rsidP="00505A3F">
      <w:pPr>
        <w:pStyle w:val="Nadpis1"/>
      </w:pPr>
    </w:p>
    <w:p w14:paraId="11448846" w14:textId="4E1EB271" w:rsidR="005A0953" w:rsidRDefault="005A0953" w:rsidP="005A0953">
      <w:pPr>
        <w:rPr>
          <w:lang w:eastAsia="cs-CZ"/>
        </w:rPr>
      </w:pPr>
      <w:bookmarkStart w:id="74" w:name="_Toc129374448"/>
    </w:p>
    <w:p w14:paraId="0AB06DE0" w14:textId="7BF67AFF" w:rsidR="005A0953" w:rsidRDefault="005A0953" w:rsidP="005A0953">
      <w:pPr>
        <w:rPr>
          <w:lang w:eastAsia="cs-CZ"/>
        </w:rPr>
      </w:pPr>
    </w:p>
    <w:p w14:paraId="39D97F66" w14:textId="77777777" w:rsidR="005A0953" w:rsidRPr="00197749" w:rsidRDefault="005A0953" w:rsidP="00844D97"/>
    <w:p w14:paraId="52A07114" w14:textId="19D96C9A" w:rsidR="00280F64" w:rsidRPr="009616A6" w:rsidRDefault="00280F64" w:rsidP="00505A3F">
      <w:pPr>
        <w:pStyle w:val="Nadpis1"/>
      </w:pPr>
      <w:r w:rsidRPr="009616A6">
        <w:lastRenderedPageBreak/>
        <w:t>Diskuse</w:t>
      </w:r>
      <w:bookmarkEnd w:id="74"/>
    </w:p>
    <w:p w14:paraId="55E1DE23" w14:textId="1171174A" w:rsidR="00C108B1" w:rsidRDefault="00C108B1" w:rsidP="00280F64">
      <w:pPr>
        <w:spacing w:after="0" w:line="360" w:lineRule="auto"/>
        <w:jc w:val="both"/>
        <w:rPr>
          <w:rFonts w:ascii="Palatino Linotype" w:hAnsi="Palatino Linotype"/>
          <w:sz w:val="24"/>
          <w:szCs w:val="24"/>
        </w:rPr>
      </w:pPr>
      <w:r w:rsidRPr="00C108B1">
        <w:rPr>
          <w:rFonts w:ascii="Palatino Linotype" w:hAnsi="Palatino Linotype"/>
          <w:sz w:val="24"/>
          <w:szCs w:val="24"/>
        </w:rPr>
        <w:t xml:space="preserve">V této kapitole se věnuji diskusi a zaměřuji </w:t>
      </w:r>
      <w:r>
        <w:rPr>
          <w:rFonts w:ascii="Palatino Linotype" w:hAnsi="Palatino Linotype"/>
          <w:sz w:val="24"/>
          <w:szCs w:val="24"/>
        </w:rPr>
        <w:t xml:space="preserve">na část </w:t>
      </w:r>
      <w:r w:rsidRPr="00C108B1">
        <w:rPr>
          <w:rFonts w:ascii="Palatino Linotype" w:hAnsi="Palatino Linotype"/>
          <w:sz w:val="24"/>
          <w:szCs w:val="24"/>
        </w:rPr>
        <w:t>teoretic</w:t>
      </w:r>
      <w:r>
        <w:rPr>
          <w:rFonts w:ascii="Palatino Linotype" w:hAnsi="Palatino Linotype"/>
          <w:sz w:val="24"/>
          <w:szCs w:val="24"/>
        </w:rPr>
        <w:t>kou</w:t>
      </w:r>
      <w:r w:rsidRPr="00C108B1">
        <w:rPr>
          <w:rFonts w:ascii="Palatino Linotype" w:hAnsi="Palatino Linotype"/>
          <w:sz w:val="24"/>
          <w:szCs w:val="24"/>
        </w:rPr>
        <w:t xml:space="preserve"> </w:t>
      </w:r>
      <w:r>
        <w:rPr>
          <w:rFonts w:ascii="Palatino Linotype" w:hAnsi="Palatino Linotype"/>
          <w:sz w:val="24"/>
          <w:szCs w:val="24"/>
        </w:rPr>
        <w:t>i</w:t>
      </w:r>
      <w:r w:rsidRPr="00C108B1">
        <w:rPr>
          <w:rFonts w:ascii="Palatino Linotype" w:hAnsi="Palatino Linotype"/>
          <w:sz w:val="24"/>
          <w:szCs w:val="24"/>
        </w:rPr>
        <w:t xml:space="preserve"> </w:t>
      </w:r>
      <w:r w:rsidR="00845A57">
        <w:rPr>
          <w:rFonts w:ascii="Palatino Linotype" w:hAnsi="Palatino Linotype"/>
          <w:sz w:val="24"/>
          <w:szCs w:val="24"/>
        </w:rPr>
        <w:t>empirickou</w:t>
      </w:r>
      <w:r>
        <w:rPr>
          <w:rFonts w:ascii="Palatino Linotype" w:hAnsi="Palatino Linotype"/>
          <w:sz w:val="24"/>
          <w:szCs w:val="24"/>
        </w:rPr>
        <w:t xml:space="preserve">. </w:t>
      </w:r>
    </w:p>
    <w:p w14:paraId="54E00CE2" w14:textId="77777777" w:rsidR="00D95E11" w:rsidRDefault="00D95E11" w:rsidP="00280F64">
      <w:pPr>
        <w:spacing w:after="0" w:line="360" w:lineRule="auto"/>
        <w:jc w:val="both"/>
        <w:rPr>
          <w:rFonts w:ascii="Palatino Linotype" w:hAnsi="Palatino Linotype"/>
          <w:sz w:val="24"/>
          <w:szCs w:val="24"/>
        </w:rPr>
      </w:pPr>
    </w:p>
    <w:p w14:paraId="7C731ED3" w14:textId="795B5C4D" w:rsidR="00C108B1" w:rsidRDefault="00C108B1" w:rsidP="00280F64">
      <w:pPr>
        <w:spacing w:after="0" w:line="360" w:lineRule="auto"/>
        <w:jc w:val="both"/>
        <w:rPr>
          <w:rFonts w:ascii="Palatino Linotype" w:hAnsi="Palatino Linotype"/>
          <w:b/>
          <w:bCs/>
          <w:sz w:val="24"/>
          <w:szCs w:val="24"/>
        </w:rPr>
      </w:pPr>
      <w:r w:rsidRPr="00C108B1">
        <w:rPr>
          <w:rFonts w:ascii="Palatino Linotype" w:hAnsi="Palatino Linotype"/>
          <w:b/>
          <w:bCs/>
          <w:sz w:val="24"/>
          <w:szCs w:val="24"/>
        </w:rPr>
        <w:t>Teoretická část práce</w:t>
      </w:r>
    </w:p>
    <w:p w14:paraId="6A34EBDE" w14:textId="21BD2AEA" w:rsidR="00C108B1" w:rsidRDefault="00C108B1" w:rsidP="00280F64">
      <w:pPr>
        <w:spacing w:after="0" w:line="360" w:lineRule="auto"/>
        <w:jc w:val="both"/>
        <w:rPr>
          <w:rFonts w:ascii="Palatino Linotype" w:hAnsi="Palatino Linotype"/>
          <w:sz w:val="24"/>
          <w:szCs w:val="24"/>
        </w:rPr>
      </w:pPr>
      <w:r>
        <w:rPr>
          <w:rFonts w:ascii="Palatino Linotype" w:hAnsi="Palatino Linotype"/>
          <w:sz w:val="24"/>
          <w:szCs w:val="24"/>
        </w:rPr>
        <w:t xml:space="preserve">V současné době máme k dispozici celou řadu odborných publikací, které se zabývají problematikou </w:t>
      </w:r>
      <w:r w:rsidR="0079359E">
        <w:rPr>
          <w:rFonts w:ascii="Palatino Linotype" w:hAnsi="Palatino Linotype"/>
          <w:sz w:val="24"/>
          <w:szCs w:val="24"/>
        </w:rPr>
        <w:t xml:space="preserve">duševních poruch. Tato část práce mě osobně obohatila o nové poznatky, které jsem v rámci rešerše nastudovala. </w:t>
      </w:r>
    </w:p>
    <w:p w14:paraId="325B0C99" w14:textId="77777777" w:rsidR="00D95E11" w:rsidRDefault="00D95E11" w:rsidP="00280F64">
      <w:pPr>
        <w:spacing w:after="0" w:line="360" w:lineRule="auto"/>
        <w:jc w:val="both"/>
        <w:rPr>
          <w:rFonts w:ascii="Palatino Linotype" w:hAnsi="Palatino Linotype"/>
          <w:sz w:val="24"/>
          <w:szCs w:val="24"/>
        </w:rPr>
      </w:pPr>
    </w:p>
    <w:p w14:paraId="7124299F" w14:textId="4B917244" w:rsidR="0079359E" w:rsidRPr="0079359E" w:rsidRDefault="00845A57" w:rsidP="00280F64">
      <w:pPr>
        <w:spacing w:after="0" w:line="360" w:lineRule="auto"/>
        <w:jc w:val="both"/>
        <w:rPr>
          <w:rFonts w:ascii="Palatino Linotype" w:hAnsi="Palatino Linotype"/>
          <w:b/>
          <w:bCs/>
          <w:sz w:val="24"/>
          <w:szCs w:val="24"/>
        </w:rPr>
      </w:pPr>
      <w:r>
        <w:rPr>
          <w:rFonts w:ascii="Palatino Linotype" w:hAnsi="Palatino Linotype"/>
          <w:b/>
          <w:bCs/>
          <w:sz w:val="24"/>
          <w:szCs w:val="24"/>
        </w:rPr>
        <w:t>Empirická</w:t>
      </w:r>
      <w:r w:rsidR="0079359E">
        <w:rPr>
          <w:rFonts w:ascii="Palatino Linotype" w:hAnsi="Palatino Linotype"/>
          <w:b/>
          <w:bCs/>
          <w:sz w:val="24"/>
          <w:szCs w:val="24"/>
        </w:rPr>
        <w:t xml:space="preserve"> část práce</w:t>
      </w:r>
    </w:p>
    <w:p w14:paraId="3BEEFA13" w14:textId="091677CD" w:rsidR="008E0E58" w:rsidRDefault="0079359E" w:rsidP="00280F64">
      <w:pPr>
        <w:spacing w:after="0" w:line="360" w:lineRule="auto"/>
        <w:jc w:val="both"/>
        <w:rPr>
          <w:rFonts w:ascii="Palatino Linotype" w:hAnsi="Palatino Linotype"/>
          <w:sz w:val="24"/>
          <w:szCs w:val="24"/>
        </w:rPr>
      </w:pPr>
      <w:r>
        <w:rPr>
          <w:rFonts w:ascii="Palatino Linotype" w:hAnsi="Palatino Linotype"/>
          <w:sz w:val="24"/>
          <w:szCs w:val="24"/>
        </w:rPr>
        <w:t xml:space="preserve">V rámci výzkumného šetření </w:t>
      </w:r>
      <w:r w:rsidR="00D12FCA">
        <w:rPr>
          <w:rFonts w:ascii="Palatino Linotype" w:hAnsi="Palatino Linotype"/>
          <w:sz w:val="24"/>
          <w:szCs w:val="24"/>
        </w:rPr>
        <w:t>jsem zjistila, že opravdu každý člověk je individualita. Někteří respondenti odpovídali ochotně a spontánně. Druhá část respondentů sice ochotně odpovídala, ale jednoslovně. Z tohoto důvodu jsme si společně domlouvali další s</w:t>
      </w:r>
      <w:r w:rsidR="008E0E58">
        <w:rPr>
          <w:rFonts w:ascii="Palatino Linotype" w:hAnsi="Palatino Linotype"/>
          <w:sz w:val="24"/>
          <w:szCs w:val="24"/>
        </w:rPr>
        <w:t xml:space="preserve">chůzky. </w:t>
      </w:r>
      <w:r w:rsidR="00B82F3B">
        <w:rPr>
          <w:rFonts w:ascii="Palatino Linotype" w:hAnsi="Palatino Linotype"/>
          <w:sz w:val="24"/>
          <w:szCs w:val="24"/>
        </w:rPr>
        <w:t>Zajímavostí je, že ženy byly hovornější a otevřenější. Muži potřebovali na rozhovor delší čas.</w:t>
      </w:r>
    </w:p>
    <w:p w14:paraId="10DEC95D" w14:textId="77777777" w:rsidR="003F3ED6" w:rsidRDefault="008E0E58" w:rsidP="00280F64">
      <w:pPr>
        <w:spacing w:after="0" w:line="360" w:lineRule="auto"/>
        <w:jc w:val="both"/>
        <w:rPr>
          <w:rFonts w:ascii="Palatino Linotype" w:hAnsi="Palatino Linotype"/>
          <w:sz w:val="24"/>
          <w:szCs w:val="24"/>
        </w:rPr>
      </w:pPr>
      <w:r>
        <w:rPr>
          <w:rFonts w:ascii="Palatino Linotype" w:hAnsi="Palatino Linotype"/>
          <w:sz w:val="24"/>
          <w:szCs w:val="24"/>
        </w:rPr>
        <w:t>Z výzkumného šetření vyplynulo</w:t>
      </w:r>
      <w:r w:rsidR="00986A81">
        <w:rPr>
          <w:rFonts w:ascii="Palatino Linotype" w:hAnsi="Palatino Linotype"/>
          <w:sz w:val="24"/>
          <w:szCs w:val="24"/>
        </w:rPr>
        <w:t xml:space="preserve">, že psychické problémy se nevyhýbají nikomu. Část klientů prožila těžké dětství, část klientů prošla peklem závislostí. U jedné participantky </w:t>
      </w:r>
      <w:r w:rsidR="003F3ED6">
        <w:rPr>
          <w:rFonts w:ascii="Palatino Linotype" w:hAnsi="Palatino Linotype"/>
          <w:sz w:val="24"/>
          <w:szCs w:val="24"/>
        </w:rPr>
        <w:t xml:space="preserve">se onemocnění projevilo v pozdějším věku, u druhé v mládí. </w:t>
      </w:r>
    </w:p>
    <w:p w14:paraId="66A3C651" w14:textId="6509DB3D" w:rsidR="0001387A" w:rsidRDefault="003F3ED6" w:rsidP="00280F64">
      <w:pPr>
        <w:spacing w:after="0" w:line="360" w:lineRule="auto"/>
        <w:jc w:val="both"/>
        <w:rPr>
          <w:rFonts w:ascii="Palatino Linotype" w:hAnsi="Palatino Linotype"/>
          <w:sz w:val="24"/>
          <w:szCs w:val="24"/>
        </w:rPr>
      </w:pPr>
      <w:r>
        <w:rPr>
          <w:rFonts w:ascii="Palatino Linotype" w:hAnsi="Palatino Linotype"/>
          <w:sz w:val="24"/>
          <w:szCs w:val="24"/>
        </w:rPr>
        <w:t>Ve spolupráci s respondenty jsem zjistila, že většina z</w:t>
      </w:r>
      <w:r w:rsidR="004B4BF9">
        <w:rPr>
          <w:rFonts w:ascii="Palatino Linotype" w:hAnsi="Palatino Linotype"/>
          <w:sz w:val="24"/>
          <w:szCs w:val="24"/>
        </w:rPr>
        <w:t xml:space="preserve"> nich </w:t>
      </w:r>
      <w:r>
        <w:rPr>
          <w:rFonts w:ascii="Palatino Linotype" w:hAnsi="Palatino Linotype"/>
          <w:sz w:val="24"/>
          <w:szCs w:val="24"/>
        </w:rPr>
        <w:t>je ohrožena sociálním vyloučením. Pokud nemusí</w:t>
      </w:r>
      <w:r w:rsidR="004B4BF9">
        <w:rPr>
          <w:rFonts w:ascii="Palatino Linotype" w:hAnsi="Palatino Linotype"/>
          <w:sz w:val="24"/>
          <w:szCs w:val="24"/>
        </w:rPr>
        <w:t>,</w:t>
      </w:r>
      <w:r>
        <w:rPr>
          <w:rFonts w:ascii="Palatino Linotype" w:hAnsi="Palatino Linotype"/>
          <w:sz w:val="24"/>
          <w:szCs w:val="24"/>
        </w:rPr>
        <w:t xml:space="preserve"> nevycházejí ze svých domovů, pouze na běžné nákupy nebo k lékaři. Jedna participantka trpí sociální fóbií, proto potřebuje doprovody všude.</w:t>
      </w:r>
      <w:r w:rsidR="00E7603B">
        <w:rPr>
          <w:rFonts w:ascii="Palatino Linotype" w:hAnsi="Palatino Linotype"/>
          <w:sz w:val="24"/>
          <w:szCs w:val="24"/>
        </w:rPr>
        <w:t xml:space="preserve"> </w:t>
      </w:r>
      <w:r w:rsidR="0001387A">
        <w:rPr>
          <w:rFonts w:ascii="Palatino Linotype" w:hAnsi="Palatino Linotype"/>
          <w:sz w:val="24"/>
          <w:szCs w:val="24"/>
        </w:rPr>
        <w:t xml:space="preserve">Lidé s duševním onemocněním tráví většinu svého času ve svých domovech, mají spoustu volného času, ale svůj čas většinou nevyužívají aktivním způsobem.  </w:t>
      </w:r>
    </w:p>
    <w:p w14:paraId="7EC4A9B1" w14:textId="453EBA0E" w:rsidR="00C108B1" w:rsidRDefault="00B82F3B" w:rsidP="00280F64">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Dále jsem z rozhovorů s participanty zjistila, že mnozí z nich mají problémy ve svých vlastních rodinách, pramenící ze skutečnosti, že mají duševní onemocnění. Paní Pavlína uvedla, že po dobu hospitalizace v psychiatrické nemocnici jí za celou dobu šesti měsíců dospělé děti ani jednou nenavštívily. </w:t>
      </w:r>
    </w:p>
    <w:p w14:paraId="127492DD" w14:textId="1E0E9867" w:rsidR="001C5AF5" w:rsidRDefault="001C5AF5" w:rsidP="00280F64">
      <w:pPr>
        <w:spacing w:after="0" w:line="360" w:lineRule="auto"/>
        <w:jc w:val="both"/>
        <w:rPr>
          <w:rFonts w:ascii="Palatino Linotype" w:hAnsi="Palatino Linotype"/>
          <w:sz w:val="24"/>
          <w:szCs w:val="24"/>
        </w:rPr>
      </w:pPr>
      <w:r>
        <w:rPr>
          <w:rFonts w:ascii="Palatino Linotype" w:hAnsi="Palatino Linotype"/>
          <w:sz w:val="24"/>
          <w:szCs w:val="24"/>
        </w:rPr>
        <w:t>Problematika cílové skupiny lidí s duševním onemocněním je rozsáhlá, zahrnuje mnoho oblastí každodenního života</w:t>
      </w:r>
      <w:r w:rsidR="00372D88">
        <w:rPr>
          <w:rFonts w:ascii="Palatino Linotype" w:hAnsi="Palatino Linotype"/>
          <w:sz w:val="24"/>
          <w:szCs w:val="24"/>
        </w:rPr>
        <w:t xml:space="preserve"> jako je bydlení, zaměstnání, partnerské vztahy, vztahy v rodině. Tématem pro další výzkumné šetření by mohla být například pracovní rehabilitace</w:t>
      </w:r>
      <w:r w:rsidR="007D7903">
        <w:rPr>
          <w:rFonts w:ascii="Palatino Linotype" w:hAnsi="Palatino Linotype"/>
          <w:sz w:val="24"/>
          <w:szCs w:val="24"/>
        </w:rPr>
        <w:t xml:space="preserve">. Z rozhovorů s participanty jsem zjistila, že právě uplatnění na trhu práce je pro tuto skupinu značně ztíženo. Není dostatek chráněných pracovních míst, není dostatek zaměstnavatelů, kteří jsou ochotni zaměstnávat lidi na zkrácené úvazky. </w:t>
      </w:r>
    </w:p>
    <w:p w14:paraId="0A5715F0" w14:textId="77777777" w:rsidR="00C108B1" w:rsidRPr="00C108B1" w:rsidRDefault="00C108B1" w:rsidP="00280F64">
      <w:pPr>
        <w:spacing w:after="0" w:line="360" w:lineRule="auto"/>
        <w:jc w:val="both"/>
        <w:rPr>
          <w:rFonts w:ascii="Palatino Linotype" w:eastAsia="Times New Roman" w:hAnsi="Palatino Linotype" w:cs="Arial"/>
          <w:sz w:val="24"/>
          <w:szCs w:val="24"/>
          <w:lang w:eastAsia="cs-CZ"/>
        </w:rPr>
      </w:pPr>
    </w:p>
    <w:p w14:paraId="68CB798D" w14:textId="77777777" w:rsidR="00280F64" w:rsidRPr="00280F64" w:rsidRDefault="00280F64" w:rsidP="00280F64">
      <w:pPr>
        <w:spacing w:after="0" w:line="360" w:lineRule="auto"/>
        <w:jc w:val="both"/>
        <w:rPr>
          <w:rFonts w:ascii="Palatino Linotype" w:eastAsia="Times New Roman" w:hAnsi="Palatino Linotype" w:cs="Arial"/>
          <w:sz w:val="28"/>
          <w:szCs w:val="28"/>
          <w:lang w:eastAsia="cs-CZ"/>
        </w:rPr>
      </w:pPr>
    </w:p>
    <w:p w14:paraId="6FD5644B" w14:textId="77777777" w:rsidR="00280F64" w:rsidRDefault="00280F64" w:rsidP="00280F64">
      <w:pPr>
        <w:spacing w:after="0" w:line="360" w:lineRule="auto"/>
        <w:jc w:val="both"/>
        <w:rPr>
          <w:rFonts w:ascii="Palatino Linotype" w:eastAsia="Times New Roman" w:hAnsi="Palatino Linotype" w:cs="Arial"/>
          <w:sz w:val="24"/>
          <w:szCs w:val="24"/>
          <w:lang w:eastAsia="cs-CZ"/>
        </w:rPr>
      </w:pPr>
    </w:p>
    <w:p w14:paraId="7E239F82" w14:textId="77777777" w:rsidR="00280F64" w:rsidRPr="007D7903" w:rsidRDefault="00280F64" w:rsidP="00280F64">
      <w:pPr>
        <w:spacing w:after="0" w:line="360" w:lineRule="auto"/>
        <w:jc w:val="both"/>
        <w:rPr>
          <w:rFonts w:ascii="Palatino Linotype" w:eastAsia="Times New Roman" w:hAnsi="Palatino Linotype" w:cs="Arial"/>
          <w:sz w:val="28"/>
          <w:szCs w:val="28"/>
          <w:lang w:eastAsia="cs-CZ"/>
        </w:rPr>
      </w:pPr>
    </w:p>
    <w:p w14:paraId="6E68FA8F" w14:textId="77777777" w:rsidR="00E7603B" w:rsidRDefault="00E7603B" w:rsidP="00280F64">
      <w:pPr>
        <w:spacing w:after="0" w:line="360" w:lineRule="auto"/>
        <w:jc w:val="both"/>
        <w:rPr>
          <w:rFonts w:ascii="Palatino Linotype" w:eastAsia="Times New Roman" w:hAnsi="Palatino Linotype" w:cs="Arial"/>
          <w:b/>
          <w:bCs/>
          <w:sz w:val="32"/>
          <w:szCs w:val="32"/>
          <w:lang w:eastAsia="cs-CZ"/>
        </w:rPr>
      </w:pPr>
    </w:p>
    <w:p w14:paraId="051D0C8A" w14:textId="7CDD1D6B" w:rsidR="005A0953" w:rsidRDefault="005A0953" w:rsidP="005A0953">
      <w:pPr>
        <w:rPr>
          <w:lang w:eastAsia="cs-CZ"/>
        </w:rPr>
      </w:pPr>
    </w:p>
    <w:p w14:paraId="49BE9166" w14:textId="783F57CB" w:rsidR="005A0953" w:rsidRDefault="005A0953" w:rsidP="005A0953">
      <w:pPr>
        <w:rPr>
          <w:lang w:eastAsia="cs-CZ"/>
        </w:rPr>
      </w:pPr>
    </w:p>
    <w:p w14:paraId="3117ED1A" w14:textId="00298DB0" w:rsidR="005A0953" w:rsidRDefault="005A0953" w:rsidP="005A0953">
      <w:pPr>
        <w:rPr>
          <w:lang w:eastAsia="cs-CZ"/>
        </w:rPr>
      </w:pPr>
    </w:p>
    <w:p w14:paraId="552D564E" w14:textId="28825D5A" w:rsidR="005A0953" w:rsidRDefault="005A0953" w:rsidP="005A0953">
      <w:pPr>
        <w:rPr>
          <w:lang w:eastAsia="cs-CZ"/>
        </w:rPr>
      </w:pPr>
    </w:p>
    <w:p w14:paraId="2C4401CA" w14:textId="79B33D50" w:rsidR="005A0953" w:rsidRDefault="005A0953" w:rsidP="005A0953">
      <w:pPr>
        <w:rPr>
          <w:lang w:eastAsia="cs-CZ"/>
        </w:rPr>
      </w:pPr>
    </w:p>
    <w:p w14:paraId="6C441002" w14:textId="0CD3BB6D" w:rsidR="005A0953" w:rsidRDefault="005A0953" w:rsidP="005A0953">
      <w:pPr>
        <w:rPr>
          <w:lang w:eastAsia="cs-CZ"/>
        </w:rPr>
      </w:pPr>
    </w:p>
    <w:p w14:paraId="31C9F96C" w14:textId="2C7DB2E9" w:rsidR="005A0953" w:rsidRDefault="005A0953" w:rsidP="005A0953">
      <w:pPr>
        <w:rPr>
          <w:lang w:eastAsia="cs-CZ"/>
        </w:rPr>
      </w:pPr>
    </w:p>
    <w:p w14:paraId="6D455DCF" w14:textId="3046A15D" w:rsidR="005A0953" w:rsidRDefault="005A0953" w:rsidP="005A0953">
      <w:pPr>
        <w:rPr>
          <w:lang w:eastAsia="cs-CZ"/>
        </w:rPr>
      </w:pPr>
    </w:p>
    <w:p w14:paraId="20A94803" w14:textId="78BB5AFD" w:rsidR="005A0953" w:rsidRDefault="005A0953" w:rsidP="005A0953">
      <w:pPr>
        <w:rPr>
          <w:lang w:eastAsia="cs-CZ"/>
        </w:rPr>
      </w:pPr>
    </w:p>
    <w:p w14:paraId="469E8EA0" w14:textId="77777777" w:rsidR="005A0953" w:rsidRPr="00844D97" w:rsidRDefault="005A0953" w:rsidP="00844D97">
      <w:pPr>
        <w:rPr>
          <w:lang w:eastAsia="cs-CZ"/>
        </w:rPr>
      </w:pPr>
    </w:p>
    <w:p w14:paraId="3EE8BABF" w14:textId="7ACD39D5" w:rsidR="00280F64" w:rsidRDefault="007D7903" w:rsidP="00505A3F">
      <w:pPr>
        <w:pStyle w:val="Nadpis1"/>
      </w:pPr>
      <w:bookmarkStart w:id="75" w:name="_Toc129374449"/>
      <w:r w:rsidRPr="001D7B88">
        <w:lastRenderedPageBreak/>
        <w:t>Závěr</w:t>
      </w:r>
      <w:bookmarkEnd w:id="75"/>
    </w:p>
    <w:p w14:paraId="39AD131E" w14:textId="77777777" w:rsidR="009616A6" w:rsidRPr="009616A6" w:rsidRDefault="009616A6" w:rsidP="009616A6">
      <w:pPr>
        <w:rPr>
          <w:lang w:eastAsia="cs-CZ"/>
        </w:rPr>
      </w:pPr>
    </w:p>
    <w:p w14:paraId="548D6EF3" w14:textId="60993659" w:rsidR="00280F64" w:rsidRDefault="00280F64" w:rsidP="00280F64">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 xml:space="preserve">Cílem této práce je zjistit, jaký vliv má služba sociální rehabilitace na lidi s duševním onemocněním, zda má služba vliv na míru jejich samostatnosti v každodenním životě. </w:t>
      </w:r>
    </w:p>
    <w:p w14:paraId="73B971E8" w14:textId="59A5C9AA" w:rsidR="00EF07A3" w:rsidRDefault="00EF07A3" w:rsidP="00280F64">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 xml:space="preserve">Tato bakalářská práce je složena ze dvou hlavních částí, a to teoretické a </w:t>
      </w:r>
      <w:r w:rsidR="00845A57">
        <w:rPr>
          <w:rFonts w:ascii="Palatino Linotype" w:eastAsia="Times New Roman" w:hAnsi="Palatino Linotype" w:cs="Arial"/>
          <w:sz w:val="24"/>
          <w:szCs w:val="24"/>
          <w:lang w:eastAsia="cs-CZ"/>
        </w:rPr>
        <w:t>empirické</w:t>
      </w:r>
      <w:r>
        <w:rPr>
          <w:rFonts w:ascii="Palatino Linotype" w:eastAsia="Times New Roman" w:hAnsi="Palatino Linotype" w:cs="Arial"/>
          <w:sz w:val="24"/>
          <w:szCs w:val="24"/>
          <w:lang w:eastAsia="cs-CZ"/>
        </w:rPr>
        <w:t xml:space="preserve">. V první části jsem představila základní pojmy z oblasti duševního onemocnění a také sociální rehabilitaci, které spolupracuje s lidmi s duševním onemocněním. </w:t>
      </w:r>
    </w:p>
    <w:p w14:paraId="56CA435E" w14:textId="77777777" w:rsidR="004D72AD" w:rsidRDefault="005F4FC2" w:rsidP="00280F64">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Empirická část byla zaměřena na zmapování života vybraných klientů služby sociální rehabilitace. Výzkumné šetření bylo realizováno prostřednictvím kazuistik, které byly zpracovány na základě studia dokumentů, pozorování a rozhovorů s klienty. Rozhovory byly realizovány vždy po předchozí domluvě s každým zúčastněným klientem. Místo pro realizaci rozhovorů si zvolili participanti sami, v domácím prostředí nebo v kanceláři sociální rehabilitace. Rozhovory s participanty byly nahrávány na mobilní telefon a poté přepsány</w:t>
      </w:r>
      <w:r w:rsidR="00490305">
        <w:rPr>
          <w:rFonts w:ascii="Palatino Linotype" w:eastAsia="Times New Roman" w:hAnsi="Palatino Linotype" w:cs="Arial"/>
          <w:sz w:val="24"/>
          <w:szCs w:val="24"/>
          <w:lang w:eastAsia="cs-CZ"/>
        </w:rPr>
        <w:t>, vždy se souhlasem každého účastníka výzkumného šetření.</w:t>
      </w:r>
    </w:p>
    <w:p w14:paraId="7D591658" w14:textId="239EB312" w:rsidR="00EF07A3" w:rsidRDefault="004D72AD" w:rsidP="00280F64">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 xml:space="preserve">Z vypracovaných kazuistik vyplynulo mnoho informací a na jejich základě jsem mohla odpovědět na výzkumné otázky. </w:t>
      </w:r>
      <w:r w:rsidR="00490305">
        <w:rPr>
          <w:rFonts w:ascii="Palatino Linotype" w:eastAsia="Times New Roman" w:hAnsi="Palatino Linotype" w:cs="Arial"/>
          <w:sz w:val="24"/>
          <w:szCs w:val="24"/>
          <w:lang w:eastAsia="cs-CZ"/>
        </w:rPr>
        <w:t xml:space="preserve"> </w:t>
      </w:r>
    </w:p>
    <w:p w14:paraId="3CB7953E" w14:textId="5A87161F" w:rsidR="0037634D" w:rsidRDefault="00EF07A3" w:rsidP="00280F64">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 xml:space="preserve">Lidé s duševní onemocněním se potýkají s celou řadou potíží v každodenních činnostech. Valná většina z nich zůstává i v dospělosti ve svých primárních rodinách. </w:t>
      </w:r>
      <w:r w:rsidR="00490305">
        <w:rPr>
          <w:rFonts w:ascii="Palatino Linotype" w:eastAsia="Times New Roman" w:hAnsi="Palatino Linotype" w:cs="Arial"/>
          <w:sz w:val="24"/>
          <w:szCs w:val="24"/>
          <w:lang w:eastAsia="cs-CZ"/>
        </w:rPr>
        <w:t xml:space="preserve">Z výzkumného šetření vyplynulo, že velkým problémem je samostatné bydlení a možnost zaměstnání. </w:t>
      </w:r>
      <w:r w:rsidR="009F03EF">
        <w:rPr>
          <w:rFonts w:ascii="Palatino Linotype" w:eastAsia="Times New Roman" w:hAnsi="Palatino Linotype" w:cs="Arial"/>
          <w:sz w:val="24"/>
          <w:szCs w:val="24"/>
          <w:lang w:eastAsia="cs-CZ"/>
        </w:rPr>
        <w:t>S podporou a ve spolupráci se službou sociální rehabilitace je mnoha případech i tento problém možné řešit a často i vyřešit. Z výzkumného šetření vyplynulo</w:t>
      </w:r>
      <w:r w:rsidR="003D4A21">
        <w:rPr>
          <w:rFonts w:ascii="Palatino Linotype" w:eastAsia="Times New Roman" w:hAnsi="Palatino Linotype" w:cs="Arial"/>
          <w:sz w:val="24"/>
          <w:szCs w:val="24"/>
          <w:lang w:eastAsia="cs-CZ"/>
        </w:rPr>
        <w:t>, že některým klientům se</w:t>
      </w:r>
      <w:r w:rsidR="00833CF9">
        <w:rPr>
          <w:rFonts w:ascii="Palatino Linotype" w:eastAsia="Times New Roman" w:hAnsi="Palatino Linotype" w:cs="Arial"/>
          <w:sz w:val="24"/>
          <w:szCs w:val="24"/>
          <w:lang w:eastAsia="cs-CZ"/>
        </w:rPr>
        <w:t xml:space="preserve"> právě</w:t>
      </w:r>
      <w:r w:rsidR="003D4A21">
        <w:rPr>
          <w:rFonts w:ascii="Palatino Linotype" w:eastAsia="Times New Roman" w:hAnsi="Palatino Linotype" w:cs="Arial"/>
          <w:sz w:val="24"/>
          <w:szCs w:val="24"/>
          <w:lang w:eastAsia="cs-CZ"/>
        </w:rPr>
        <w:t xml:space="preserve"> tento problém podařilo zdárně vyřešit. Dalším problémem pro lidi s duševním onemocněním je sociální izolace. Z výzkumného </w:t>
      </w:r>
      <w:r w:rsidR="003D4A21">
        <w:rPr>
          <w:rFonts w:ascii="Palatino Linotype" w:eastAsia="Times New Roman" w:hAnsi="Palatino Linotype" w:cs="Arial"/>
          <w:sz w:val="24"/>
          <w:szCs w:val="24"/>
          <w:lang w:eastAsia="cs-CZ"/>
        </w:rPr>
        <w:lastRenderedPageBreak/>
        <w:t xml:space="preserve">šetření vyplynulo, že služba sociální rehabilitace je přínosná i v tomto ohledu, jak vypovídají vypracované kazuistiky. Sociální kontakty s jinými lidmi nebo s lidmi, kteří mají podobné problémy jsou pro klienty sociální rehabilitace důležité. V mnoha případech tato setkání přerostou v přátelství a vzájemnou podporu. </w:t>
      </w:r>
      <w:r w:rsidR="004934FA">
        <w:rPr>
          <w:rFonts w:ascii="Palatino Linotype" w:eastAsia="Times New Roman" w:hAnsi="Palatino Linotype" w:cs="Arial"/>
          <w:sz w:val="24"/>
          <w:szCs w:val="24"/>
          <w:lang w:eastAsia="cs-CZ"/>
        </w:rPr>
        <w:t>Na druhou stranu je nutno podotknout, že sociální kontakty pouze v rámci sociální rehabilitace, m</w:t>
      </w:r>
      <w:r w:rsidR="001B34FF">
        <w:rPr>
          <w:rFonts w:ascii="Palatino Linotype" w:eastAsia="Times New Roman" w:hAnsi="Palatino Linotype" w:cs="Arial"/>
          <w:sz w:val="24"/>
          <w:szCs w:val="24"/>
          <w:lang w:eastAsia="cs-CZ"/>
        </w:rPr>
        <w:t>ohou</w:t>
      </w:r>
      <w:r w:rsidR="004934FA">
        <w:rPr>
          <w:rFonts w:ascii="Palatino Linotype" w:eastAsia="Times New Roman" w:hAnsi="Palatino Linotype" w:cs="Arial"/>
          <w:sz w:val="24"/>
          <w:szCs w:val="24"/>
          <w:lang w:eastAsia="cs-CZ"/>
        </w:rPr>
        <w:t xml:space="preserve"> vést k posílení izolace od okolí. </w:t>
      </w:r>
    </w:p>
    <w:p w14:paraId="27672DBB" w14:textId="1F8058DE" w:rsidR="00A273D9" w:rsidRDefault="00B03628" w:rsidP="00A273D9">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 xml:space="preserve">Na otázku, jaký vliv má služba sociální rehabilitace na </w:t>
      </w:r>
      <w:r w:rsidR="006C175A">
        <w:rPr>
          <w:rFonts w:ascii="Palatino Linotype" w:eastAsia="Times New Roman" w:hAnsi="Palatino Linotype" w:cs="Arial"/>
          <w:sz w:val="24"/>
          <w:szCs w:val="24"/>
          <w:lang w:eastAsia="cs-CZ"/>
        </w:rPr>
        <w:t xml:space="preserve">míru samostatnosti v obstarávání osobních záležitostí u </w:t>
      </w:r>
      <w:r>
        <w:rPr>
          <w:rFonts w:ascii="Palatino Linotype" w:eastAsia="Times New Roman" w:hAnsi="Palatino Linotype" w:cs="Arial"/>
          <w:sz w:val="24"/>
          <w:szCs w:val="24"/>
          <w:lang w:eastAsia="cs-CZ"/>
        </w:rPr>
        <w:t>lid</w:t>
      </w:r>
      <w:r w:rsidR="006C175A">
        <w:rPr>
          <w:rFonts w:ascii="Palatino Linotype" w:eastAsia="Times New Roman" w:hAnsi="Palatino Linotype" w:cs="Arial"/>
          <w:sz w:val="24"/>
          <w:szCs w:val="24"/>
          <w:lang w:eastAsia="cs-CZ"/>
        </w:rPr>
        <w:t>í</w:t>
      </w:r>
      <w:r>
        <w:rPr>
          <w:rFonts w:ascii="Palatino Linotype" w:eastAsia="Times New Roman" w:hAnsi="Palatino Linotype" w:cs="Arial"/>
          <w:sz w:val="24"/>
          <w:szCs w:val="24"/>
          <w:lang w:eastAsia="cs-CZ"/>
        </w:rPr>
        <w:t xml:space="preserve"> s duševní onemocněním je možné odpovědět </w:t>
      </w:r>
      <w:r w:rsidR="006C175A">
        <w:rPr>
          <w:rFonts w:ascii="Palatino Linotype" w:eastAsia="Times New Roman" w:hAnsi="Palatino Linotype" w:cs="Arial"/>
          <w:sz w:val="24"/>
          <w:szCs w:val="24"/>
          <w:lang w:eastAsia="cs-CZ"/>
        </w:rPr>
        <w:t>jedním slovem:</w:t>
      </w:r>
      <w:r w:rsidR="00E7603B">
        <w:rPr>
          <w:rFonts w:ascii="Palatino Linotype" w:eastAsia="Times New Roman" w:hAnsi="Palatino Linotype" w:cs="Arial"/>
          <w:sz w:val="24"/>
          <w:szCs w:val="24"/>
          <w:lang w:eastAsia="cs-CZ"/>
        </w:rPr>
        <w:t xml:space="preserve"> </w:t>
      </w:r>
      <w:r w:rsidR="00833CF9">
        <w:rPr>
          <w:rFonts w:ascii="Palatino Linotype" w:eastAsia="Times New Roman" w:hAnsi="Palatino Linotype" w:cs="Arial"/>
          <w:sz w:val="24"/>
          <w:szCs w:val="24"/>
          <w:lang w:eastAsia="cs-CZ"/>
        </w:rPr>
        <w:t>značný</w:t>
      </w:r>
      <w:r>
        <w:rPr>
          <w:rFonts w:ascii="Palatino Linotype" w:eastAsia="Times New Roman" w:hAnsi="Palatino Linotype" w:cs="Arial"/>
          <w:sz w:val="24"/>
          <w:szCs w:val="24"/>
          <w:lang w:eastAsia="cs-CZ"/>
        </w:rPr>
        <w:t xml:space="preserve">. </w:t>
      </w:r>
      <w:r w:rsidR="006C175A">
        <w:rPr>
          <w:rFonts w:ascii="Palatino Linotype" w:eastAsia="Times New Roman" w:hAnsi="Palatino Linotype" w:cs="Arial"/>
          <w:sz w:val="24"/>
          <w:szCs w:val="24"/>
          <w:lang w:eastAsia="cs-CZ"/>
        </w:rPr>
        <w:t xml:space="preserve">Klienti, kteří spolupracují se sociální rehabilitací se mnoha případech osamostatnili, odešli ze svých primárních rodin, jsou schopni za podpory služby starat se o svou domácnost, smysluplně tráví volný čas, někteří nastoupili do zaměstnání. </w:t>
      </w:r>
      <w:r w:rsidR="00E7603B">
        <w:rPr>
          <w:rFonts w:ascii="Palatino Linotype" w:eastAsia="Times New Roman" w:hAnsi="Palatino Linotype" w:cs="Arial"/>
          <w:sz w:val="24"/>
          <w:szCs w:val="24"/>
          <w:lang w:eastAsia="cs-CZ"/>
        </w:rPr>
        <w:t>Vliv</w:t>
      </w:r>
      <w:r w:rsidR="006C175A">
        <w:rPr>
          <w:rFonts w:ascii="Palatino Linotype" w:eastAsia="Times New Roman" w:hAnsi="Palatino Linotype" w:cs="Arial"/>
          <w:sz w:val="24"/>
          <w:szCs w:val="24"/>
          <w:lang w:eastAsia="cs-CZ"/>
        </w:rPr>
        <w:t xml:space="preserve"> sociální rehabilitace</w:t>
      </w:r>
      <w:r w:rsidR="00E7603B">
        <w:rPr>
          <w:rFonts w:ascii="Palatino Linotype" w:eastAsia="Times New Roman" w:hAnsi="Palatino Linotype" w:cs="Arial"/>
          <w:sz w:val="24"/>
          <w:szCs w:val="24"/>
          <w:lang w:eastAsia="cs-CZ"/>
        </w:rPr>
        <w:t xml:space="preserve"> na život člověka s duševním onemocněním je opravdu </w:t>
      </w:r>
      <w:r w:rsidR="00833CF9">
        <w:rPr>
          <w:rFonts w:ascii="Palatino Linotype" w:eastAsia="Times New Roman" w:hAnsi="Palatino Linotype" w:cs="Arial"/>
          <w:sz w:val="24"/>
          <w:szCs w:val="24"/>
          <w:lang w:eastAsia="cs-CZ"/>
        </w:rPr>
        <w:t>velký</w:t>
      </w:r>
      <w:r w:rsidR="00E7603B">
        <w:rPr>
          <w:rFonts w:ascii="Palatino Linotype" w:eastAsia="Times New Roman" w:hAnsi="Palatino Linotype" w:cs="Arial"/>
          <w:sz w:val="24"/>
          <w:szCs w:val="24"/>
          <w:lang w:eastAsia="cs-CZ"/>
        </w:rPr>
        <w:t xml:space="preserve">, jak je patro z vypracovaných kazuistik. </w:t>
      </w:r>
      <w:r>
        <w:rPr>
          <w:rFonts w:ascii="Palatino Linotype" w:eastAsia="Times New Roman" w:hAnsi="Palatino Linotype" w:cs="Arial"/>
          <w:sz w:val="24"/>
          <w:szCs w:val="24"/>
          <w:lang w:eastAsia="cs-CZ"/>
        </w:rPr>
        <w:t xml:space="preserve">Na druhou stranu je nutno připustit, že není v silách žádné sociální služby pomoci všem. Z výzkumného šetření také vyplynulo, že přes veškerou snahu sociálních pracovnic jdou někteří lidé svou cestou. </w:t>
      </w:r>
      <w:r w:rsidR="00A273D9">
        <w:rPr>
          <w:rFonts w:ascii="Palatino Linotype" w:eastAsia="Times New Roman" w:hAnsi="Palatino Linotype" w:cs="Arial"/>
          <w:sz w:val="24"/>
          <w:szCs w:val="24"/>
          <w:lang w:eastAsia="cs-CZ"/>
        </w:rPr>
        <w:t>Vzhledem ke skutečnosti, že mezi hlavní zásady služby sociální rehabilitace patří individuální přístup, respekt</w:t>
      </w:r>
      <w:r w:rsidR="00A273D9" w:rsidRPr="00A273D9">
        <w:rPr>
          <w:rFonts w:ascii="Palatino Linotype" w:eastAsia="Times New Roman" w:hAnsi="Palatino Linotype" w:cs="Arial"/>
          <w:sz w:val="24"/>
          <w:szCs w:val="24"/>
          <w:lang w:eastAsia="cs-CZ"/>
        </w:rPr>
        <w:t xml:space="preserve"> </w:t>
      </w:r>
      <w:r w:rsidR="00A273D9">
        <w:rPr>
          <w:rFonts w:ascii="Palatino Linotype" w:eastAsia="Times New Roman" w:hAnsi="Palatino Linotype" w:cs="Arial"/>
          <w:sz w:val="24"/>
          <w:szCs w:val="24"/>
          <w:lang w:eastAsia="cs-CZ"/>
        </w:rPr>
        <w:t xml:space="preserve">k názorům každého klienta a svobodné volbě, je správné </w:t>
      </w:r>
      <w:r w:rsidR="0033610B">
        <w:rPr>
          <w:rFonts w:ascii="Palatino Linotype" w:eastAsia="Times New Roman" w:hAnsi="Palatino Linotype" w:cs="Arial"/>
          <w:sz w:val="24"/>
          <w:szCs w:val="24"/>
          <w:lang w:eastAsia="cs-CZ"/>
        </w:rPr>
        <w:t>respektovat</w:t>
      </w:r>
      <w:r w:rsidR="00A273D9">
        <w:rPr>
          <w:rFonts w:ascii="Palatino Linotype" w:eastAsia="Times New Roman" w:hAnsi="Palatino Linotype" w:cs="Arial"/>
          <w:sz w:val="24"/>
          <w:szCs w:val="24"/>
          <w:lang w:eastAsia="cs-CZ"/>
        </w:rPr>
        <w:t xml:space="preserve"> volbu klienta</w:t>
      </w:r>
      <w:r w:rsidR="0033610B">
        <w:rPr>
          <w:rFonts w:ascii="Palatino Linotype" w:eastAsia="Times New Roman" w:hAnsi="Palatino Linotype" w:cs="Arial"/>
          <w:sz w:val="24"/>
          <w:szCs w:val="24"/>
          <w:lang w:eastAsia="cs-CZ"/>
        </w:rPr>
        <w:t>, jít</w:t>
      </w:r>
      <w:r w:rsidR="00A273D9">
        <w:rPr>
          <w:rFonts w:ascii="Palatino Linotype" w:eastAsia="Times New Roman" w:hAnsi="Palatino Linotype" w:cs="Arial"/>
          <w:sz w:val="24"/>
          <w:szCs w:val="24"/>
          <w:lang w:eastAsia="cs-CZ"/>
        </w:rPr>
        <w:t xml:space="preserve"> </w:t>
      </w:r>
      <w:r w:rsidR="0033610B">
        <w:rPr>
          <w:rFonts w:ascii="Palatino Linotype" w:eastAsia="Times New Roman" w:hAnsi="Palatino Linotype" w:cs="Arial"/>
          <w:sz w:val="24"/>
          <w:szCs w:val="24"/>
          <w:lang w:eastAsia="cs-CZ"/>
        </w:rPr>
        <w:t>vlastní cestou</w:t>
      </w:r>
      <w:r w:rsidR="00A273D9">
        <w:rPr>
          <w:rFonts w:ascii="Palatino Linotype" w:eastAsia="Times New Roman" w:hAnsi="Palatino Linotype" w:cs="Arial"/>
          <w:sz w:val="24"/>
          <w:szCs w:val="24"/>
          <w:lang w:eastAsia="cs-CZ"/>
        </w:rPr>
        <w:t xml:space="preserve">. Na druhou stranu je nutné mít na zřeteli zdravotní hledisko a nechat na posouzení odborného lékaře, zda klient svou volbou není ohrožen na zdraví.  </w:t>
      </w:r>
    </w:p>
    <w:p w14:paraId="6D7F25AC" w14:textId="462CA62D" w:rsidR="003D4A21" w:rsidRDefault="00A273D9" w:rsidP="00280F64">
      <w:pPr>
        <w:spacing w:after="0" w:line="360" w:lineRule="auto"/>
        <w:jc w:val="both"/>
        <w:rPr>
          <w:rFonts w:ascii="Palatino Linotype" w:eastAsia="Times New Roman" w:hAnsi="Palatino Linotype" w:cs="Arial"/>
          <w:sz w:val="24"/>
          <w:szCs w:val="24"/>
          <w:lang w:eastAsia="cs-CZ"/>
        </w:rPr>
      </w:pPr>
      <w:r>
        <w:rPr>
          <w:rFonts w:ascii="Palatino Linotype" w:eastAsia="Times New Roman" w:hAnsi="Palatino Linotype" w:cs="Arial"/>
          <w:sz w:val="24"/>
          <w:szCs w:val="24"/>
          <w:lang w:eastAsia="cs-CZ"/>
        </w:rPr>
        <w:t xml:space="preserve"> </w:t>
      </w:r>
      <w:r w:rsidR="00B03628">
        <w:rPr>
          <w:rFonts w:ascii="Palatino Linotype" w:eastAsia="Times New Roman" w:hAnsi="Palatino Linotype" w:cs="Arial"/>
          <w:sz w:val="24"/>
          <w:szCs w:val="24"/>
          <w:lang w:eastAsia="cs-CZ"/>
        </w:rPr>
        <w:t xml:space="preserve">Při zpracování bakalářské práce, ale také ze své praxe v sociální rehabilitaci, jsem si uvědomila, že lidé s duševním onemocněním se potýkají s velkým množstvím problémů. Proto je třeba jim podat pomocnou </w:t>
      </w:r>
      <w:r w:rsidR="00E7603B">
        <w:rPr>
          <w:rFonts w:ascii="Palatino Linotype" w:eastAsia="Times New Roman" w:hAnsi="Palatino Linotype" w:cs="Arial"/>
          <w:sz w:val="24"/>
          <w:szCs w:val="24"/>
          <w:lang w:eastAsia="cs-CZ"/>
        </w:rPr>
        <w:t>ruku, zapojit</w:t>
      </w:r>
      <w:r w:rsidR="00B03628">
        <w:rPr>
          <w:rFonts w:ascii="Palatino Linotype" w:eastAsia="Times New Roman" w:hAnsi="Palatino Linotype" w:cs="Arial"/>
          <w:sz w:val="24"/>
          <w:szCs w:val="24"/>
          <w:lang w:eastAsia="cs-CZ"/>
        </w:rPr>
        <w:t xml:space="preserve"> do spolupráce i rodinné příslušníky, aby mohli tito lidé i přes</w:t>
      </w:r>
      <w:r w:rsidR="001D7B88">
        <w:rPr>
          <w:rFonts w:ascii="Palatino Linotype" w:eastAsia="Times New Roman" w:hAnsi="Palatino Linotype" w:cs="Arial"/>
          <w:sz w:val="24"/>
          <w:szCs w:val="24"/>
          <w:lang w:eastAsia="cs-CZ"/>
        </w:rPr>
        <w:t>to vést plnohodnotný život.</w:t>
      </w:r>
      <w:r w:rsidR="00833CF9">
        <w:rPr>
          <w:rFonts w:ascii="Palatino Linotype" w:eastAsia="Times New Roman" w:hAnsi="Palatino Linotype" w:cs="Arial"/>
          <w:sz w:val="24"/>
          <w:szCs w:val="24"/>
          <w:lang w:eastAsia="cs-CZ"/>
        </w:rPr>
        <w:t xml:space="preserve"> </w:t>
      </w:r>
      <w:r w:rsidR="0033610B">
        <w:rPr>
          <w:rFonts w:ascii="Palatino Linotype" w:eastAsia="Times New Roman" w:hAnsi="Palatino Linotype" w:cs="Arial"/>
          <w:sz w:val="24"/>
          <w:szCs w:val="24"/>
          <w:lang w:eastAsia="cs-CZ"/>
        </w:rPr>
        <w:t xml:space="preserve">Cíl práce byl naplněn. </w:t>
      </w:r>
    </w:p>
    <w:p w14:paraId="5E188358" w14:textId="1138147D" w:rsidR="00E7603B" w:rsidRDefault="00E7603B" w:rsidP="00505A3F">
      <w:pPr>
        <w:pStyle w:val="Nadpis1"/>
      </w:pPr>
      <w:bookmarkStart w:id="76" w:name="_Toc129374450"/>
      <w:r w:rsidRPr="00E7603B">
        <w:lastRenderedPageBreak/>
        <w:t>Seznam literatury a zdrojů</w:t>
      </w:r>
      <w:bookmarkEnd w:id="76"/>
    </w:p>
    <w:p w14:paraId="65AB6007" w14:textId="77777777" w:rsidR="008F3411" w:rsidRDefault="008F3411" w:rsidP="008F3411">
      <w:pPr>
        <w:spacing w:after="0" w:line="240" w:lineRule="auto"/>
        <w:jc w:val="both"/>
        <w:rPr>
          <w:rFonts w:eastAsia="Times New Roman" w:cs="Times New Roman"/>
          <w:b/>
          <w:bCs/>
          <w:lang w:eastAsia="cs-CZ"/>
        </w:rPr>
      </w:pPr>
    </w:p>
    <w:p w14:paraId="569CEF8F" w14:textId="4C6C6B37" w:rsidR="008F3411" w:rsidRDefault="008F3411" w:rsidP="00294F93">
      <w:pPr>
        <w:spacing w:after="0" w:line="276" w:lineRule="auto"/>
        <w:jc w:val="both"/>
        <w:rPr>
          <w:rFonts w:ascii="Palatino Linotype" w:eastAsia="Times New Roman" w:hAnsi="Palatino Linotype" w:cs="Times New Roman"/>
          <w:sz w:val="24"/>
          <w:szCs w:val="24"/>
          <w:lang w:eastAsia="cs-CZ"/>
        </w:rPr>
      </w:pPr>
      <w:r w:rsidRPr="008F3411">
        <w:rPr>
          <w:rFonts w:ascii="Palatino Linotype" w:eastAsia="Times New Roman" w:hAnsi="Palatino Linotype" w:cs="Times New Roman"/>
          <w:sz w:val="24"/>
          <w:szCs w:val="24"/>
          <w:lang w:eastAsia="cs-CZ"/>
        </w:rPr>
        <w:t>B</w:t>
      </w:r>
      <w:r w:rsidR="00D24A61">
        <w:rPr>
          <w:rFonts w:ascii="Palatino Linotype" w:eastAsia="Times New Roman" w:hAnsi="Palatino Linotype" w:cs="Times New Roman"/>
          <w:sz w:val="24"/>
          <w:szCs w:val="24"/>
          <w:lang w:eastAsia="cs-CZ"/>
        </w:rPr>
        <w:t>ANKOVSKÁ</w:t>
      </w:r>
      <w:r w:rsidRPr="008F3411">
        <w:rPr>
          <w:rFonts w:ascii="Palatino Linotype" w:eastAsia="Times New Roman" w:hAnsi="Palatino Linotype" w:cs="Times New Roman"/>
          <w:sz w:val="24"/>
          <w:szCs w:val="24"/>
          <w:lang w:eastAsia="cs-CZ"/>
        </w:rPr>
        <w:t xml:space="preserve"> M</w:t>
      </w:r>
      <w:r w:rsidR="00D24A61">
        <w:rPr>
          <w:rFonts w:ascii="Palatino Linotype" w:eastAsia="Times New Roman" w:hAnsi="Palatino Linotype" w:cs="Times New Roman"/>
          <w:sz w:val="24"/>
          <w:szCs w:val="24"/>
          <w:lang w:eastAsia="cs-CZ"/>
        </w:rPr>
        <w:t>OTLOVÁ</w:t>
      </w:r>
      <w:r w:rsidRPr="008F3411">
        <w:rPr>
          <w:rFonts w:ascii="Palatino Linotype" w:eastAsia="Times New Roman" w:hAnsi="Palatino Linotype" w:cs="Times New Roman"/>
          <w:sz w:val="24"/>
          <w:szCs w:val="24"/>
          <w:lang w:eastAsia="cs-CZ"/>
        </w:rPr>
        <w:t>, L., Š</w:t>
      </w:r>
      <w:r w:rsidR="00D24A61">
        <w:rPr>
          <w:rFonts w:ascii="Palatino Linotype" w:eastAsia="Times New Roman" w:hAnsi="Palatino Linotype" w:cs="Times New Roman"/>
          <w:sz w:val="24"/>
          <w:szCs w:val="24"/>
          <w:lang w:eastAsia="cs-CZ"/>
        </w:rPr>
        <w:t>PANIEL</w:t>
      </w:r>
      <w:r w:rsidRPr="008F3411">
        <w:rPr>
          <w:rFonts w:ascii="Palatino Linotype" w:eastAsia="Times New Roman" w:hAnsi="Palatino Linotype" w:cs="Times New Roman"/>
          <w:sz w:val="24"/>
          <w:szCs w:val="24"/>
          <w:lang w:eastAsia="cs-CZ"/>
        </w:rPr>
        <w:t xml:space="preserve">, F. (2017). </w:t>
      </w:r>
      <w:r w:rsidRPr="008F3411">
        <w:rPr>
          <w:rFonts w:ascii="Palatino Linotype" w:eastAsia="Times New Roman" w:hAnsi="Palatino Linotype" w:cs="Times New Roman"/>
          <w:i/>
          <w:iCs/>
          <w:sz w:val="24"/>
          <w:szCs w:val="24"/>
          <w:lang w:eastAsia="cs-CZ"/>
        </w:rPr>
        <w:t xml:space="preserve"> Schizofrenie – Jak předejít relapsu aneb terapie pro 21. století. </w:t>
      </w:r>
      <w:r w:rsidRPr="008F3411">
        <w:rPr>
          <w:rFonts w:ascii="Palatino Linotype" w:eastAsia="Times New Roman" w:hAnsi="Palatino Linotype" w:cs="Times New Roman"/>
          <w:sz w:val="24"/>
          <w:szCs w:val="24"/>
          <w:lang w:eastAsia="cs-CZ"/>
        </w:rPr>
        <w:t>Praha: Mladá fronta</w:t>
      </w:r>
    </w:p>
    <w:p w14:paraId="63771B90" w14:textId="6B694E3C" w:rsidR="008F3411" w:rsidRDefault="008F3411" w:rsidP="00294F93">
      <w:pPr>
        <w:spacing w:after="0" w:line="276" w:lineRule="auto"/>
        <w:jc w:val="both"/>
        <w:rPr>
          <w:rFonts w:ascii="Palatino Linotype" w:eastAsia="Times New Roman" w:hAnsi="Palatino Linotype" w:cs="Times New Roman"/>
          <w:sz w:val="24"/>
          <w:szCs w:val="24"/>
          <w:lang w:eastAsia="cs-CZ"/>
        </w:rPr>
      </w:pPr>
    </w:p>
    <w:p w14:paraId="05B8299B" w14:textId="4562D8BB" w:rsidR="00111C95" w:rsidRDefault="00111C95" w:rsidP="00294F93">
      <w:pPr>
        <w:spacing w:after="0" w:line="276" w:lineRule="auto"/>
        <w:jc w:val="both"/>
        <w:rPr>
          <w:rFonts w:ascii="Palatino Linotype" w:eastAsia="Times New Roman" w:hAnsi="Palatino Linotype" w:cs="Times New Roman"/>
          <w:sz w:val="24"/>
          <w:szCs w:val="24"/>
          <w:lang w:eastAsia="cs-CZ"/>
        </w:rPr>
      </w:pPr>
      <w:r w:rsidRPr="00111C95">
        <w:rPr>
          <w:rFonts w:ascii="Palatino Linotype" w:eastAsia="Times New Roman" w:hAnsi="Palatino Linotype" w:cs="Times New Roman"/>
          <w:sz w:val="24"/>
          <w:szCs w:val="24"/>
          <w:lang w:eastAsia="cs-CZ"/>
        </w:rPr>
        <w:t>G</w:t>
      </w:r>
      <w:r w:rsidR="00D24A61">
        <w:rPr>
          <w:rFonts w:ascii="Palatino Linotype" w:eastAsia="Times New Roman" w:hAnsi="Palatino Linotype" w:cs="Times New Roman"/>
          <w:sz w:val="24"/>
          <w:szCs w:val="24"/>
          <w:lang w:eastAsia="cs-CZ"/>
        </w:rPr>
        <w:t>OFFMAN</w:t>
      </w:r>
      <w:r w:rsidRPr="00111C95">
        <w:rPr>
          <w:rFonts w:ascii="Palatino Linotype" w:eastAsia="Times New Roman" w:hAnsi="Palatino Linotype" w:cs="Times New Roman"/>
          <w:sz w:val="24"/>
          <w:szCs w:val="24"/>
          <w:lang w:eastAsia="cs-CZ"/>
        </w:rPr>
        <w:t>, E., (2003</w:t>
      </w:r>
      <w:r w:rsidRPr="00111C95">
        <w:rPr>
          <w:rFonts w:ascii="Palatino Linotype" w:eastAsia="Times New Roman" w:hAnsi="Palatino Linotype" w:cs="Times New Roman"/>
          <w:i/>
          <w:iCs/>
          <w:sz w:val="24"/>
          <w:szCs w:val="24"/>
          <w:lang w:eastAsia="cs-CZ"/>
        </w:rPr>
        <w:t>). Stigma: Poznámky o způsobech zvládání narušené identity</w:t>
      </w:r>
      <w:r w:rsidRPr="00111C95">
        <w:rPr>
          <w:rFonts w:ascii="Palatino Linotype" w:eastAsia="Times New Roman" w:hAnsi="Palatino Linotype" w:cs="Times New Roman"/>
          <w:sz w:val="24"/>
          <w:szCs w:val="24"/>
          <w:lang w:eastAsia="cs-CZ"/>
        </w:rPr>
        <w:t>. Praha: Sociologické nakladatelství S</w:t>
      </w:r>
      <w:r>
        <w:rPr>
          <w:rFonts w:ascii="Palatino Linotype" w:eastAsia="Times New Roman" w:hAnsi="Palatino Linotype" w:cs="Times New Roman"/>
          <w:sz w:val="24"/>
          <w:szCs w:val="24"/>
          <w:lang w:eastAsia="cs-CZ"/>
        </w:rPr>
        <w:t>lon</w:t>
      </w:r>
      <w:r w:rsidRPr="00111C95">
        <w:rPr>
          <w:rFonts w:ascii="Palatino Linotype" w:eastAsia="Times New Roman" w:hAnsi="Palatino Linotype" w:cs="Times New Roman"/>
          <w:sz w:val="24"/>
          <w:szCs w:val="24"/>
          <w:lang w:eastAsia="cs-CZ"/>
        </w:rPr>
        <w:t xml:space="preserve">. </w:t>
      </w:r>
    </w:p>
    <w:p w14:paraId="6BCDAF26" w14:textId="4CC52935" w:rsidR="00111C95" w:rsidRDefault="00111C95" w:rsidP="00294F93">
      <w:pPr>
        <w:spacing w:after="0" w:line="276" w:lineRule="auto"/>
        <w:jc w:val="both"/>
        <w:rPr>
          <w:rFonts w:ascii="Palatino Linotype" w:eastAsia="Times New Roman" w:hAnsi="Palatino Linotype" w:cs="Times New Roman"/>
          <w:sz w:val="24"/>
          <w:szCs w:val="24"/>
          <w:lang w:eastAsia="cs-CZ"/>
        </w:rPr>
      </w:pPr>
    </w:p>
    <w:p w14:paraId="42CABF61" w14:textId="4D9EA7F5" w:rsidR="00111C95" w:rsidRDefault="00111C95" w:rsidP="00294F93">
      <w:pPr>
        <w:spacing w:after="0" w:line="276" w:lineRule="auto"/>
        <w:jc w:val="both"/>
        <w:rPr>
          <w:rFonts w:ascii="Palatino Linotype" w:eastAsia="Times New Roman" w:hAnsi="Palatino Linotype" w:cs="Times New Roman"/>
          <w:sz w:val="24"/>
          <w:szCs w:val="24"/>
          <w:lang w:eastAsia="cs-CZ"/>
        </w:rPr>
      </w:pPr>
      <w:r>
        <w:rPr>
          <w:rFonts w:ascii="Palatino Linotype" w:eastAsia="Times New Roman" w:hAnsi="Palatino Linotype" w:cs="Times New Roman"/>
          <w:sz w:val="24"/>
          <w:szCs w:val="24"/>
          <w:lang w:eastAsia="cs-CZ"/>
        </w:rPr>
        <w:t>H</w:t>
      </w:r>
      <w:r w:rsidR="00D24A61">
        <w:rPr>
          <w:rFonts w:ascii="Palatino Linotype" w:eastAsia="Times New Roman" w:hAnsi="Palatino Linotype" w:cs="Times New Roman"/>
          <w:sz w:val="24"/>
          <w:szCs w:val="24"/>
          <w:lang w:eastAsia="cs-CZ"/>
        </w:rPr>
        <w:t>ARTL</w:t>
      </w:r>
      <w:r>
        <w:rPr>
          <w:rFonts w:ascii="Palatino Linotype" w:eastAsia="Times New Roman" w:hAnsi="Palatino Linotype" w:cs="Times New Roman"/>
          <w:sz w:val="24"/>
          <w:szCs w:val="24"/>
          <w:lang w:eastAsia="cs-CZ"/>
        </w:rPr>
        <w:t xml:space="preserve">, P,. (2004). </w:t>
      </w:r>
      <w:r>
        <w:rPr>
          <w:rFonts w:ascii="Palatino Linotype" w:eastAsia="Times New Roman" w:hAnsi="Palatino Linotype" w:cs="Times New Roman"/>
          <w:i/>
          <w:iCs/>
          <w:sz w:val="24"/>
          <w:szCs w:val="24"/>
          <w:lang w:eastAsia="cs-CZ"/>
        </w:rPr>
        <w:t>Stručný psychologický slovník.</w:t>
      </w:r>
      <w:r>
        <w:rPr>
          <w:rFonts w:ascii="Palatino Linotype" w:eastAsia="Times New Roman" w:hAnsi="Palatino Linotype" w:cs="Times New Roman"/>
          <w:sz w:val="24"/>
          <w:szCs w:val="24"/>
          <w:lang w:eastAsia="cs-CZ"/>
        </w:rPr>
        <w:t xml:space="preserve"> Praha: Portál</w:t>
      </w:r>
    </w:p>
    <w:p w14:paraId="6311350B" w14:textId="262CE481" w:rsidR="00111C95" w:rsidRDefault="00111C95" w:rsidP="00294F93">
      <w:pPr>
        <w:spacing w:after="0" w:line="276" w:lineRule="auto"/>
        <w:jc w:val="both"/>
        <w:rPr>
          <w:rFonts w:ascii="Palatino Linotype" w:eastAsia="Times New Roman" w:hAnsi="Palatino Linotype" w:cs="Times New Roman"/>
          <w:sz w:val="24"/>
          <w:szCs w:val="24"/>
          <w:lang w:eastAsia="cs-CZ"/>
        </w:rPr>
      </w:pPr>
    </w:p>
    <w:p w14:paraId="0D43905C" w14:textId="7B4AE18A" w:rsidR="00111C95" w:rsidRDefault="00111C95" w:rsidP="00294F93">
      <w:pPr>
        <w:spacing w:after="120" w:line="276" w:lineRule="auto"/>
        <w:jc w:val="both"/>
        <w:rPr>
          <w:rFonts w:ascii="Times New Roman" w:eastAsia="Times New Roman" w:hAnsi="Times New Roman" w:cs="Times New Roman"/>
          <w:sz w:val="24"/>
          <w:szCs w:val="24"/>
          <w:lang w:eastAsia="cs-CZ"/>
        </w:rPr>
      </w:pPr>
      <w:r w:rsidRPr="00111C95">
        <w:rPr>
          <w:rFonts w:ascii="Times New Roman" w:eastAsia="Times New Roman" w:hAnsi="Times New Roman" w:cs="Times New Roman"/>
          <w:sz w:val="24"/>
          <w:szCs w:val="24"/>
          <w:lang w:eastAsia="cs-CZ"/>
        </w:rPr>
        <w:t>HARTL</w:t>
      </w:r>
      <w:r w:rsidR="00D24A61">
        <w:rPr>
          <w:rFonts w:ascii="Times New Roman" w:eastAsia="Times New Roman" w:hAnsi="Times New Roman" w:cs="Times New Roman"/>
          <w:sz w:val="24"/>
          <w:szCs w:val="24"/>
          <w:lang w:eastAsia="cs-CZ"/>
        </w:rPr>
        <w:t>,</w:t>
      </w:r>
      <w:r w:rsidRPr="00111C95">
        <w:rPr>
          <w:rFonts w:ascii="Times New Roman" w:eastAsia="Times New Roman" w:hAnsi="Times New Roman" w:cs="Times New Roman"/>
          <w:sz w:val="24"/>
          <w:szCs w:val="24"/>
          <w:lang w:eastAsia="cs-CZ"/>
        </w:rPr>
        <w:t xml:space="preserve"> P., HARTLOVÁ, H.</w:t>
      </w:r>
      <w:r w:rsidR="00D24A61">
        <w:rPr>
          <w:rFonts w:ascii="Times New Roman" w:eastAsia="Times New Roman" w:hAnsi="Times New Roman" w:cs="Times New Roman"/>
          <w:sz w:val="24"/>
          <w:szCs w:val="24"/>
          <w:lang w:eastAsia="cs-CZ"/>
        </w:rPr>
        <w:t>, (2000).</w:t>
      </w:r>
      <w:r w:rsidRPr="00111C95">
        <w:rPr>
          <w:rFonts w:ascii="Times New Roman" w:eastAsia="Times New Roman" w:hAnsi="Times New Roman" w:cs="Times New Roman"/>
          <w:sz w:val="24"/>
          <w:szCs w:val="24"/>
          <w:lang w:eastAsia="cs-CZ"/>
        </w:rPr>
        <w:t xml:space="preserve"> </w:t>
      </w:r>
      <w:r w:rsidRPr="00111C95">
        <w:rPr>
          <w:rFonts w:ascii="Times New Roman" w:eastAsia="Times New Roman" w:hAnsi="Times New Roman" w:cs="Times New Roman"/>
          <w:i/>
          <w:iCs/>
          <w:sz w:val="24"/>
          <w:szCs w:val="24"/>
          <w:lang w:eastAsia="cs-CZ"/>
        </w:rPr>
        <w:t>Psychologický slovník</w:t>
      </w:r>
      <w:r w:rsidR="00D24A61">
        <w:rPr>
          <w:rFonts w:ascii="Times New Roman" w:eastAsia="Times New Roman" w:hAnsi="Times New Roman" w:cs="Times New Roman"/>
          <w:sz w:val="24"/>
          <w:szCs w:val="24"/>
          <w:lang w:eastAsia="cs-CZ"/>
        </w:rPr>
        <w:t>.</w:t>
      </w:r>
      <w:r w:rsidRPr="00111C95">
        <w:rPr>
          <w:rFonts w:ascii="Times New Roman" w:eastAsia="Times New Roman" w:hAnsi="Times New Roman" w:cs="Times New Roman"/>
          <w:sz w:val="24"/>
          <w:szCs w:val="24"/>
          <w:lang w:eastAsia="cs-CZ"/>
        </w:rPr>
        <w:t xml:space="preserve"> Praha: </w:t>
      </w:r>
      <w:r w:rsidR="00D24A61">
        <w:rPr>
          <w:rFonts w:ascii="Times New Roman" w:eastAsia="Times New Roman" w:hAnsi="Times New Roman" w:cs="Times New Roman"/>
          <w:sz w:val="24"/>
          <w:szCs w:val="24"/>
          <w:lang w:eastAsia="cs-CZ"/>
        </w:rPr>
        <w:t>Portál</w:t>
      </w:r>
    </w:p>
    <w:p w14:paraId="199BED17" w14:textId="77777777" w:rsidR="00423A7B" w:rsidRDefault="00D24A61" w:rsidP="00294F93">
      <w:pPr>
        <w:spacing w:after="120" w:line="276" w:lineRule="auto"/>
        <w:jc w:val="both"/>
        <w:rPr>
          <w:rFonts w:ascii="Palatino Linotype" w:hAnsi="Palatino Linotype"/>
          <w:sz w:val="24"/>
          <w:szCs w:val="24"/>
        </w:rPr>
      </w:pPr>
      <w:r w:rsidRPr="00D24A61">
        <w:rPr>
          <w:rFonts w:ascii="Palatino Linotype" w:hAnsi="Palatino Linotype"/>
          <w:sz w:val="24"/>
          <w:szCs w:val="24"/>
        </w:rPr>
        <w:t>HENDL, J.</w:t>
      </w:r>
      <w:r w:rsidR="00423A7B">
        <w:rPr>
          <w:rFonts w:ascii="Palatino Linotype" w:hAnsi="Palatino Linotype"/>
          <w:sz w:val="24"/>
          <w:szCs w:val="24"/>
        </w:rPr>
        <w:t>, (2005).</w:t>
      </w:r>
      <w:r w:rsidRPr="00D24A61">
        <w:rPr>
          <w:rFonts w:ascii="Palatino Linotype" w:hAnsi="Palatino Linotype"/>
          <w:sz w:val="24"/>
          <w:szCs w:val="24"/>
        </w:rPr>
        <w:t xml:space="preserve"> </w:t>
      </w:r>
      <w:r w:rsidRPr="00423A7B">
        <w:rPr>
          <w:rFonts w:ascii="Palatino Linotype" w:hAnsi="Palatino Linotype"/>
          <w:i/>
          <w:iCs/>
          <w:sz w:val="24"/>
          <w:szCs w:val="24"/>
        </w:rPr>
        <w:t>Kvalitativní výzkum: základní metody</w:t>
      </w:r>
      <w:r w:rsidR="00423A7B">
        <w:rPr>
          <w:rFonts w:ascii="Palatino Linotype" w:hAnsi="Palatino Linotype"/>
          <w:i/>
          <w:iCs/>
          <w:sz w:val="24"/>
          <w:szCs w:val="24"/>
        </w:rPr>
        <w:t xml:space="preserve"> a</w:t>
      </w:r>
      <w:r w:rsidRPr="00423A7B">
        <w:rPr>
          <w:rFonts w:ascii="Palatino Linotype" w:hAnsi="Palatino Linotype"/>
          <w:i/>
          <w:iCs/>
          <w:sz w:val="24"/>
          <w:szCs w:val="24"/>
        </w:rPr>
        <w:t xml:space="preserve"> </w:t>
      </w:r>
      <w:r w:rsidR="00423A7B" w:rsidRPr="00423A7B">
        <w:rPr>
          <w:rFonts w:ascii="Palatino Linotype" w:hAnsi="Palatino Linotype"/>
          <w:i/>
          <w:iCs/>
          <w:sz w:val="24"/>
          <w:szCs w:val="24"/>
        </w:rPr>
        <w:t>aplikace.</w:t>
      </w:r>
      <w:r w:rsidR="00423A7B" w:rsidRPr="00D24A61">
        <w:rPr>
          <w:rFonts w:ascii="Palatino Linotype" w:hAnsi="Palatino Linotype"/>
          <w:sz w:val="24"/>
          <w:szCs w:val="24"/>
        </w:rPr>
        <w:t xml:space="preserve"> Praha</w:t>
      </w:r>
      <w:r w:rsidRPr="00D24A61">
        <w:rPr>
          <w:rFonts w:ascii="Palatino Linotype" w:hAnsi="Palatino Linotype"/>
          <w:sz w:val="24"/>
          <w:szCs w:val="24"/>
        </w:rPr>
        <w:t xml:space="preserve">: Portál. </w:t>
      </w:r>
    </w:p>
    <w:p w14:paraId="5FD4036C" w14:textId="6A21DFBB" w:rsidR="00423A7B" w:rsidRDefault="00423A7B" w:rsidP="00294F93">
      <w:pPr>
        <w:spacing w:after="120" w:line="276" w:lineRule="auto"/>
        <w:jc w:val="both"/>
        <w:rPr>
          <w:rFonts w:ascii="Palatino Linotype" w:eastAsia="Times New Roman" w:hAnsi="Palatino Linotype" w:cs="Arial"/>
          <w:color w:val="222222"/>
          <w:sz w:val="24"/>
          <w:szCs w:val="24"/>
          <w:shd w:val="clear" w:color="auto" w:fill="FFFFFF"/>
          <w:lang w:eastAsia="cs-CZ"/>
        </w:rPr>
      </w:pPr>
      <w:r w:rsidRPr="00423A7B">
        <w:rPr>
          <w:rFonts w:ascii="Palatino Linotype" w:eastAsia="Times New Roman" w:hAnsi="Palatino Linotype" w:cs="Arial"/>
          <w:color w:val="222222"/>
          <w:sz w:val="24"/>
          <w:szCs w:val="24"/>
          <w:shd w:val="clear" w:color="auto" w:fill="FFFFFF"/>
          <w:lang w:eastAsia="cs-CZ"/>
        </w:rPr>
        <w:t>J</w:t>
      </w:r>
      <w:r>
        <w:rPr>
          <w:rFonts w:ascii="Palatino Linotype" w:eastAsia="Times New Roman" w:hAnsi="Palatino Linotype" w:cs="Arial"/>
          <w:color w:val="222222"/>
          <w:sz w:val="24"/>
          <w:szCs w:val="24"/>
          <w:shd w:val="clear" w:color="auto" w:fill="FFFFFF"/>
          <w:lang w:eastAsia="cs-CZ"/>
        </w:rPr>
        <w:t>ESENSKÝ</w:t>
      </w:r>
      <w:r w:rsidRPr="00423A7B">
        <w:rPr>
          <w:rFonts w:ascii="Palatino Linotype" w:eastAsia="Times New Roman" w:hAnsi="Palatino Linotype" w:cs="Arial"/>
          <w:color w:val="222222"/>
          <w:sz w:val="24"/>
          <w:szCs w:val="24"/>
          <w:shd w:val="clear" w:color="auto" w:fill="FFFFFF"/>
          <w:lang w:eastAsia="cs-CZ"/>
        </w:rPr>
        <w:t xml:space="preserve">, J., (1995). </w:t>
      </w:r>
      <w:r w:rsidRPr="00423A7B">
        <w:rPr>
          <w:rFonts w:ascii="Palatino Linotype" w:eastAsia="Times New Roman" w:hAnsi="Palatino Linotype" w:cs="Arial"/>
          <w:i/>
          <w:iCs/>
          <w:color w:val="222222"/>
          <w:sz w:val="24"/>
          <w:szCs w:val="24"/>
          <w:shd w:val="clear" w:color="auto" w:fill="FFFFFF"/>
          <w:lang w:eastAsia="cs-CZ"/>
        </w:rPr>
        <w:t xml:space="preserve">Uvedení do rehabilitace zdravotně postižených. </w:t>
      </w:r>
      <w:r w:rsidRPr="00423A7B">
        <w:rPr>
          <w:rFonts w:ascii="Palatino Linotype" w:eastAsia="Times New Roman" w:hAnsi="Palatino Linotype" w:cs="Arial"/>
          <w:color w:val="222222"/>
          <w:sz w:val="24"/>
          <w:szCs w:val="24"/>
          <w:shd w:val="clear" w:color="auto" w:fill="FFFFFF"/>
          <w:lang w:eastAsia="cs-CZ"/>
        </w:rPr>
        <w:t>Praha: Karolinum</w:t>
      </w:r>
    </w:p>
    <w:p w14:paraId="420D46B4" w14:textId="5C162CE9" w:rsidR="00423A7B" w:rsidRDefault="00423A7B" w:rsidP="00294F93">
      <w:pPr>
        <w:spacing w:after="0" w:line="276" w:lineRule="auto"/>
        <w:jc w:val="both"/>
        <w:rPr>
          <w:rFonts w:ascii="Palatino Linotype" w:eastAsia="Times New Roman" w:hAnsi="Palatino Linotype" w:cs="Times New Roman"/>
          <w:sz w:val="24"/>
          <w:szCs w:val="24"/>
          <w:lang w:eastAsia="cs-CZ"/>
        </w:rPr>
      </w:pPr>
      <w:r w:rsidRPr="00423A7B">
        <w:rPr>
          <w:rFonts w:ascii="Palatino Linotype" w:eastAsia="Times New Roman" w:hAnsi="Palatino Linotype" w:cs="Times New Roman"/>
          <w:sz w:val="24"/>
          <w:szCs w:val="24"/>
          <w:lang w:eastAsia="cs-CZ"/>
        </w:rPr>
        <w:t>K</w:t>
      </w:r>
      <w:r>
        <w:rPr>
          <w:rFonts w:ascii="Palatino Linotype" w:eastAsia="Times New Roman" w:hAnsi="Palatino Linotype" w:cs="Times New Roman"/>
          <w:sz w:val="24"/>
          <w:szCs w:val="24"/>
          <w:lang w:eastAsia="cs-CZ"/>
        </w:rPr>
        <w:t>OLÁŘOVÁ</w:t>
      </w:r>
      <w:r w:rsidRPr="00423A7B">
        <w:rPr>
          <w:rFonts w:ascii="Palatino Linotype" w:eastAsia="Times New Roman" w:hAnsi="Palatino Linotype" w:cs="Times New Roman"/>
          <w:sz w:val="24"/>
          <w:szCs w:val="24"/>
          <w:lang w:eastAsia="cs-CZ"/>
        </w:rPr>
        <w:t xml:space="preserve">, K., (2012). </w:t>
      </w:r>
      <w:r w:rsidRPr="00423A7B">
        <w:rPr>
          <w:rFonts w:ascii="Palatino Linotype" w:eastAsia="Times New Roman" w:hAnsi="Palatino Linotype" w:cs="Times New Roman"/>
          <w:i/>
          <w:iCs/>
          <w:sz w:val="24"/>
          <w:szCs w:val="24"/>
          <w:lang w:eastAsia="cs-CZ"/>
        </w:rPr>
        <w:t xml:space="preserve">Jinakost – postižení – kritika. </w:t>
      </w:r>
      <w:r w:rsidRPr="00423A7B">
        <w:rPr>
          <w:rFonts w:ascii="Palatino Linotype" w:eastAsia="Times New Roman" w:hAnsi="Palatino Linotype" w:cs="Times New Roman"/>
          <w:sz w:val="24"/>
          <w:szCs w:val="24"/>
          <w:lang w:eastAsia="cs-CZ"/>
        </w:rPr>
        <w:t>Praha: Slon</w:t>
      </w:r>
    </w:p>
    <w:p w14:paraId="59C5D8C2" w14:textId="16197CD2" w:rsidR="00423A7B" w:rsidRDefault="00423A7B" w:rsidP="00294F93">
      <w:pPr>
        <w:spacing w:after="0" w:line="276" w:lineRule="auto"/>
        <w:jc w:val="both"/>
        <w:rPr>
          <w:rFonts w:ascii="Palatino Linotype" w:eastAsia="Times New Roman" w:hAnsi="Palatino Linotype" w:cs="Times New Roman"/>
          <w:sz w:val="24"/>
          <w:szCs w:val="24"/>
          <w:lang w:eastAsia="cs-CZ"/>
        </w:rPr>
      </w:pPr>
    </w:p>
    <w:p w14:paraId="2B75E672" w14:textId="26F9DC07" w:rsidR="00423A7B" w:rsidRDefault="00423A7B" w:rsidP="00294F93">
      <w:pPr>
        <w:spacing w:after="0" w:line="276" w:lineRule="auto"/>
        <w:jc w:val="both"/>
        <w:rPr>
          <w:rFonts w:ascii="Palatino Linotype" w:eastAsia="Times New Roman" w:hAnsi="Palatino Linotype" w:cs="Times New Roman"/>
          <w:sz w:val="24"/>
          <w:szCs w:val="24"/>
          <w:lang w:eastAsia="cs-CZ"/>
        </w:rPr>
      </w:pPr>
      <w:r w:rsidRPr="00423A7B">
        <w:rPr>
          <w:rFonts w:ascii="Palatino Linotype" w:eastAsia="Times New Roman" w:hAnsi="Palatino Linotype" w:cs="Times New Roman"/>
          <w:sz w:val="24"/>
          <w:szCs w:val="24"/>
          <w:lang w:eastAsia="cs-CZ"/>
        </w:rPr>
        <w:t>M</w:t>
      </w:r>
      <w:r>
        <w:rPr>
          <w:rFonts w:ascii="Palatino Linotype" w:eastAsia="Times New Roman" w:hAnsi="Palatino Linotype" w:cs="Times New Roman"/>
          <w:sz w:val="24"/>
          <w:szCs w:val="24"/>
          <w:lang w:eastAsia="cs-CZ"/>
        </w:rPr>
        <w:t>AHROVÁ</w:t>
      </w:r>
      <w:r w:rsidRPr="00423A7B">
        <w:rPr>
          <w:rFonts w:ascii="Palatino Linotype" w:eastAsia="Times New Roman" w:hAnsi="Palatino Linotype" w:cs="Times New Roman"/>
          <w:sz w:val="24"/>
          <w:szCs w:val="24"/>
          <w:lang w:eastAsia="cs-CZ"/>
        </w:rPr>
        <w:t>,</w:t>
      </w:r>
      <w:r>
        <w:rPr>
          <w:rFonts w:ascii="Palatino Linotype" w:eastAsia="Times New Roman" w:hAnsi="Palatino Linotype" w:cs="Times New Roman"/>
          <w:sz w:val="24"/>
          <w:szCs w:val="24"/>
          <w:lang w:eastAsia="cs-CZ"/>
        </w:rPr>
        <w:t xml:space="preserve"> </w:t>
      </w:r>
      <w:r w:rsidRPr="00423A7B">
        <w:rPr>
          <w:rFonts w:ascii="Palatino Linotype" w:eastAsia="Times New Roman" w:hAnsi="Palatino Linotype" w:cs="Times New Roman"/>
          <w:sz w:val="24"/>
          <w:szCs w:val="24"/>
          <w:lang w:eastAsia="cs-CZ"/>
        </w:rPr>
        <w:t>G.,</w:t>
      </w:r>
      <w:r>
        <w:rPr>
          <w:rFonts w:ascii="Palatino Linotype" w:eastAsia="Times New Roman" w:hAnsi="Palatino Linotype" w:cs="Times New Roman"/>
          <w:sz w:val="24"/>
          <w:szCs w:val="24"/>
          <w:lang w:eastAsia="cs-CZ"/>
        </w:rPr>
        <w:t xml:space="preserve"> VENGLÁŘOVÁ</w:t>
      </w:r>
      <w:r w:rsidRPr="00423A7B">
        <w:rPr>
          <w:rFonts w:ascii="Palatino Linotype" w:eastAsia="Times New Roman" w:hAnsi="Palatino Linotype" w:cs="Times New Roman"/>
          <w:sz w:val="24"/>
          <w:szCs w:val="24"/>
          <w:lang w:eastAsia="cs-CZ"/>
        </w:rPr>
        <w:t>, M.</w:t>
      </w:r>
      <w:r>
        <w:rPr>
          <w:rFonts w:ascii="Palatino Linotype" w:eastAsia="Times New Roman" w:hAnsi="Palatino Linotype" w:cs="Times New Roman"/>
          <w:sz w:val="24"/>
          <w:szCs w:val="24"/>
          <w:lang w:eastAsia="cs-CZ"/>
        </w:rPr>
        <w:t>,</w:t>
      </w:r>
      <w:r w:rsidRPr="00423A7B">
        <w:rPr>
          <w:rFonts w:ascii="Palatino Linotype" w:eastAsia="Times New Roman" w:hAnsi="Palatino Linotype" w:cs="Times New Roman"/>
          <w:sz w:val="24"/>
          <w:szCs w:val="24"/>
          <w:lang w:eastAsia="cs-CZ"/>
        </w:rPr>
        <w:t xml:space="preserve"> (2008). </w:t>
      </w:r>
      <w:r w:rsidRPr="00423A7B">
        <w:rPr>
          <w:rFonts w:ascii="Palatino Linotype" w:eastAsia="Times New Roman" w:hAnsi="Palatino Linotype" w:cs="Times New Roman"/>
          <w:i/>
          <w:iCs/>
          <w:sz w:val="24"/>
          <w:szCs w:val="24"/>
          <w:lang w:eastAsia="cs-CZ"/>
        </w:rPr>
        <w:t xml:space="preserve">Sociální práce s lidmi s duševním onemocněním. </w:t>
      </w:r>
      <w:r w:rsidRPr="00423A7B">
        <w:rPr>
          <w:rFonts w:ascii="Palatino Linotype" w:eastAsia="Times New Roman" w:hAnsi="Palatino Linotype" w:cs="Times New Roman"/>
          <w:sz w:val="24"/>
          <w:szCs w:val="24"/>
          <w:lang w:eastAsia="cs-CZ"/>
        </w:rPr>
        <w:t>Praha: Grada</w:t>
      </w:r>
    </w:p>
    <w:p w14:paraId="5A7AD11B" w14:textId="34B4ED79" w:rsidR="00423A7B" w:rsidRPr="00423A7B" w:rsidRDefault="00423A7B" w:rsidP="00294F93">
      <w:pPr>
        <w:spacing w:after="0" w:line="276" w:lineRule="auto"/>
        <w:jc w:val="both"/>
        <w:rPr>
          <w:rFonts w:ascii="Palatino Linotype" w:eastAsia="Times New Roman" w:hAnsi="Palatino Linotype" w:cs="Times New Roman"/>
          <w:sz w:val="24"/>
          <w:szCs w:val="24"/>
          <w:lang w:eastAsia="cs-CZ"/>
        </w:rPr>
      </w:pPr>
    </w:p>
    <w:p w14:paraId="1CE47F3A" w14:textId="77777777" w:rsidR="001034B4" w:rsidRDefault="00423A7B" w:rsidP="00294F93">
      <w:pPr>
        <w:spacing w:after="0" w:line="276" w:lineRule="auto"/>
        <w:jc w:val="both"/>
        <w:rPr>
          <w:rFonts w:ascii="Palatino Linotype" w:hAnsi="Palatino Linotype"/>
          <w:sz w:val="24"/>
          <w:szCs w:val="24"/>
        </w:rPr>
      </w:pPr>
      <w:r w:rsidRPr="00423A7B">
        <w:rPr>
          <w:rFonts w:ascii="Palatino Linotype" w:hAnsi="Palatino Linotype"/>
          <w:sz w:val="24"/>
          <w:szCs w:val="24"/>
        </w:rPr>
        <w:t xml:space="preserve">MALÁ, </w:t>
      </w:r>
      <w:r>
        <w:rPr>
          <w:rFonts w:ascii="Palatino Linotype" w:hAnsi="Palatino Linotype"/>
          <w:sz w:val="24"/>
          <w:szCs w:val="24"/>
        </w:rPr>
        <w:t>E.</w:t>
      </w:r>
      <w:r w:rsidRPr="00423A7B">
        <w:rPr>
          <w:rFonts w:ascii="Palatino Linotype" w:hAnsi="Palatino Linotype"/>
          <w:sz w:val="24"/>
          <w:szCs w:val="24"/>
        </w:rPr>
        <w:t>, PAVLOVSKÝ, P</w:t>
      </w:r>
      <w:r>
        <w:rPr>
          <w:rFonts w:ascii="Palatino Linotype" w:hAnsi="Palatino Linotype"/>
          <w:sz w:val="24"/>
          <w:szCs w:val="24"/>
        </w:rPr>
        <w:t>., (2002)</w:t>
      </w:r>
      <w:r w:rsidR="00294F93">
        <w:rPr>
          <w:rFonts w:ascii="Palatino Linotype" w:hAnsi="Palatino Linotype"/>
          <w:sz w:val="24"/>
          <w:szCs w:val="24"/>
        </w:rPr>
        <w:t>.</w:t>
      </w:r>
      <w:r w:rsidRPr="00423A7B">
        <w:rPr>
          <w:rFonts w:ascii="Palatino Linotype" w:hAnsi="Palatino Linotype"/>
          <w:sz w:val="24"/>
          <w:szCs w:val="24"/>
        </w:rPr>
        <w:t xml:space="preserve"> </w:t>
      </w:r>
      <w:r w:rsidRPr="00294F93">
        <w:rPr>
          <w:rFonts w:ascii="Palatino Linotype" w:hAnsi="Palatino Linotype"/>
          <w:i/>
          <w:iCs/>
          <w:sz w:val="24"/>
          <w:szCs w:val="24"/>
        </w:rPr>
        <w:t>Psychiatrie, učebnice pro</w:t>
      </w:r>
      <w:r w:rsidRPr="00423A7B">
        <w:rPr>
          <w:rFonts w:ascii="Palatino Linotype" w:hAnsi="Palatino Linotype"/>
          <w:sz w:val="24"/>
          <w:szCs w:val="24"/>
        </w:rPr>
        <w:t xml:space="preserve"> </w:t>
      </w:r>
      <w:r w:rsidRPr="00294F93">
        <w:rPr>
          <w:rFonts w:ascii="Palatino Linotype" w:hAnsi="Palatino Linotype"/>
          <w:i/>
          <w:iCs/>
          <w:sz w:val="24"/>
          <w:szCs w:val="24"/>
        </w:rPr>
        <w:t>zdravotní sestry a další pomáhající profese.</w:t>
      </w:r>
      <w:r w:rsidRPr="00423A7B">
        <w:rPr>
          <w:rFonts w:ascii="Palatino Linotype" w:hAnsi="Palatino Linotype"/>
          <w:sz w:val="24"/>
          <w:szCs w:val="24"/>
        </w:rPr>
        <w:t xml:space="preserve"> 1. vyd. Praha: Portál</w:t>
      </w:r>
      <w:r w:rsidR="00294F93">
        <w:rPr>
          <w:rFonts w:ascii="Palatino Linotype" w:hAnsi="Palatino Linotype"/>
          <w:sz w:val="24"/>
          <w:szCs w:val="24"/>
        </w:rPr>
        <w:t xml:space="preserve">  </w:t>
      </w:r>
    </w:p>
    <w:p w14:paraId="4031DFCF" w14:textId="77777777" w:rsidR="001034B4" w:rsidRDefault="001034B4" w:rsidP="00294F93">
      <w:pPr>
        <w:spacing w:after="0" w:line="276" w:lineRule="auto"/>
        <w:jc w:val="both"/>
        <w:rPr>
          <w:rFonts w:ascii="Palatino Linotype" w:hAnsi="Palatino Linotype"/>
          <w:sz w:val="24"/>
          <w:szCs w:val="24"/>
        </w:rPr>
      </w:pPr>
    </w:p>
    <w:p w14:paraId="1C070DAE" w14:textId="76266A50" w:rsidR="00423A7B" w:rsidRPr="001A144E" w:rsidRDefault="00C13199" w:rsidP="001A144E">
      <w:pPr>
        <w:spacing w:after="0" w:line="276" w:lineRule="auto"/>
        <w:jc w:val="both"/>
        <w:rPr>
          <w:rFonts w:ascii="Palatino Linotype" w:hAnsi="Palatino Linotype"/>
          <w:i/>
          <w:iCs/>
          <w:sz w:val="24"/>
          <w:szCs w:val="24"/>
        </w:rPr>
      </w:pPr>
      <w:r w:rsidRPr="00C13199">
        <w:rPr>
          <w:rFonts w:ascii="Palatino Linotype" w:hAnsi="Palatino Linotype"/>
          <w:sz w:val="24"/>
          <w:szCs w:val="24"/>
        </w:rPr>
        <w:t>M</w:t>
      </w:r>
      <w:r>
        <w:rPr>
          <w:rFonts w:ascii="Palatino Linotype" w:hAnsi="Palatino Linotype"/>
          <w:sz w:val="24"/>
          <w:szCs w:val="24"/>
        </w:rPr>
        <w:t>ALOUŠKOVÁ</w:t>
      </w:r>
      <w:r w:rsidRPr="00C13199">
        <w:rPr>
          <w:rFonts w:ascii="Palatino Linotype" w:hAnsi="Palatino Linotype"/>
          <w:sz w:val="24"/>
          <w:szCs w:val="24"/>
        </w:rPr>
        <w:t>, K</w:t>
      </w:r>
      <w:r>
        <w:rPr>
          <w:rFonts w:ascii="Palatino Linotype" w:hAnsi="Palatino Linotype"/>
          <w:sz w:val="24"/>
          <w:szCs w:val="24"/>
        </w:rPr>
        <w:t xml:space="preserve">., </w:t>
      </w:r>
      <w:r w:rsidRPr="00C13199">
        <w:rPr>
          <w:rFonts w:ascii="Palatino Linotype" w:hAnsi="Palatino Linotype"/>
          <w:sz w:val="24"/>
          <w:szCs w:val="24"/>
        </w:rPr>
        <w:t>Fafejta</w:t>
      </w:r>
      <w:r>
        <w:rPr>
          <w:rFonts w:ascii="Palatino Linotype" w:hAnsi="Palatino Linotype"/>
          <w:sz w:val="24"/>
          <w:szCs w:val="24"/>
        </w:rPr>
        <w:t>, M</w:t>
      </w:r>
      <w:r w:rsidRPr="00C13199">
        <w:rPr>
          <w:rFonts w:ascii="Palatino Linotype" w:hAnsi="Palatino Linotype"/>
          <w:sz w:val="24"/>
          <w:szCs w:val="24"/>
        </w:rPr>
        <w:t>.</w:t>
      </w:r>
      <w:r>
        <w:rPr>
          <w:rFonts w:ascii="Palatino Linotype" w:hAnsi="Palatino Linotype"/>
          <w:sz w:val="24"/>
          <w:szCs w:val="24"/>
        </w:rPr>
        <w:t>,</w:t>
      </w:r>
      <w:r w:rsidRPr="00C13199">
        <w:rPr>
          <w:rFonts w:ascii="Palatino Linotype" w:hAnsi="Palatino Linotype"/>
          <w:sz w:val="24"/>
          <w:szCs w:val="24"/>
        </w:rPr>
        <w:t xml:space="preserve"> </w:t>
      </w:r>
      <w:r>
        <w:rPr>
          <w:rFonts w:ascii="Palatino Linotype" w:hAnsi="Palatino Linotype"/>
          <w:sz w:val="24"/>
          <w:szCs w:val="24"/>
        </w:rPr>
        <w:t>(</w:t>
      </w:r>
      <w:r w:rsidRPr="00C13199">
        <w:rPr>
          <w:rFonts w:ascii="Palatino Linotype" w:hAnsi="Palatino Linotype"/>
          <w:sz w:val="24"/>
          <w:szCs w:val="24"/>
        </w:rPr>
        <w:t>2021</w:t>
      </w:r>
      <w:r>
        <w:rPr>
          <w:rFonts w:ascii="Palatino Linotype" w:hAnsi="Palatino Linotype"/>
          <w:sz w:val="24"/>
          <w:szCs w:val="24"/>
        </w:rPr>
        <w:t>)</w:t>
      </w:r>
      <w:r w:rsidRPr="00C13199">
        <w:rPr>
          <w:rFonts w:ascii="Palatino Linotype" w:hAnsi="Palatino Linotype"/>
          <w:sz w:val="24"/>
          <w:szCs w:val="24"/>
        </w:rPr>
        <w:t xml:space="preserve">. </w:t>
      </w:r>
      <w:r w:rsidR="00294F93">
        <w:rPr>
          <w:rFonts w:ascii="Palatino Linotype" w:hAnsi="Palatino Linotype"/>
          <w:sz w:val="24"/>
          <w:szCs w:val="24"/>
        </w:rPr>
        <w:t xml:space="preserve">  </w:t>
      </w:r>
      <w:r w:rsidR="001A144E" w:rsidRPr="001A144E">
        <w:rPr>
          <w:rFonts w:ascii="Palatino Linotype" w:hAnsi="Palatino Linotype"/>
          <w:i/>
          <w:iCs/>
          <w:sz w:val="24"/>
          <w:szCs w:val="24"/>
        </w:rPr>
        <w:t>The Social Marginalization of People Living with a Mentally Ill Label—Family, Friends, and Work</w:t>
      </w:r>
      <w:r w:rsidR="001A144E">
        <w:rPr>
          <w:rFonts w:ascii="Palatino Linotype" w:hAnsi="Palatino Linotype"/>
          <w:i/>
          <w:iCs/>
          <w:sz w:val="24"/>
          <w:szCs w:val="24"/>
        </w:rPr>
        <w:t xml:space="preserve">. </w:t>
      </w:r>
      <w:r w:rsidR="00294F93" w:rsidRPr="001A144E">
        <w:rPr>
          <w:rFonts w:ascii="Palatino Linotype" w:hAnsi="Palatino Linotype"/>
          <w:i/>
          <w:iCs/>
          <w:sz w:val="24"/>
          <w:szCs w:val="24"/>
        </w:rPr>
        <w:t xml:space="preserve">    </w:t>
      </w:r>
      <w:r w:rsidR="001A144E" w:rsidRPr="001A144E">
        <w:rPr>
          <w:rFonts w:ascii="Palatino Linotype" w:hAnsi="Palatino Linotype"/>
          <w:sz w:val="24"/>
          <w:szCs w:val="24"/>
        </w:rPr>
        <w:t>Qualitative Sociology Review 17(3):76-89. Retrieved Month, Year (http://www.qualitativesociologyreview.org/</w:t>
      </w:r>
      <w:r w:rsidR="00294F93" w:rsidRPr="001A144E">
        <w:rPr>
          <w:rFonts w:ascii="Palatino Linotype" w:hAnsi="Palatino Linotype"/>
          <w:i/>
          <w:iCs/>
          <w:sz w:val="24"/>
          <w:szCs w:val="24"/>
        </w:rPr>
        <w:t xml:space="preserve"> </w:t>
      </w:r>
      <w:r w:rsidR="001A144E" w:rsidRPr="001A144E">
        <w:rPr>
          <w:rFonts w:ascii="Palatino Linotype" w:hAnsi="Palatino Linotype"/>
          <w:i/>
          <w:iCs/>
          <w:sz w:val="24"/>
          <w:szCs w:val="24"/>
        </w:rPr>
        <w:t xml:space="preserve">ENG/archive_eng.php). </w:t>
      </w:r>
      <w:r w:rsidR="00294F93" w:rsidRPr="001A144E">
        <w:rPr>
          <w:rFonts w:ascii="Palatino Linotype" w:hAnsi="Palatino Linotype"/>
          <w:i/>
          <w:iCs/>
          <w:sz w:val="24"/>
          <w:szCs w:val="24"/>
        </w:rPr>
        <w:t xml:space="preserve">                                                        </w:t>
      </w:r>
    </w:p>
    <w:p w14:paraId="3B6B326F" w14:textId="0428EFC6" w:rsidR="00294F93" w:rsidRDefault="00294F93" w:rsidP="00294F93">
      <w:pPr>
        <w:spacing w:after="0" w:line="276" w:lineRule="auto"/>
        <w:jc w:val="both"/>
        <w:rPr>
          <w:rFonts w:ascii="Palatino Linotype" w:hAnsi="Palatino Linotype"/>
          <w:sz w:val="24"/>
          <w:szCs w:val="24"/>
        </w:rPr>
      </w:pPr>
    </w:p>
    <w:p w14:paraId="31832452" w14:textId="57A338C4" w:rsidR="00294F93" w:rsidRDefault="00294F93" w:rsidP="00294F93">
      <w:pPr>
        <w:spacing w:after="0" w:line="276" w:lineRule="auto"/>
        <w:jc w:val="both"/>
        <w:rPr>
          <w:rFonts w:ascii="Palatino Linotype" w:hAnsi="Palatino Linotype"/>
          <w:sz w:val="24"/>
          <w:szCs w:val="24"/>
        </w:rPr>
      </w:pPr>
      <w:r>
        <w:rPr>
          <w:rFonts w:ascii="Palatino Linotype" w:hAnsi="Palatino Linotype"/>
          <w:sz w:val="24"/>
          <w:szCs w:val="24"/>
        </w:rPr>
        <w:t xml:space="preserve">MATOUŠEK, O., (2011). </w:t>
      </w:r>
      <w:r>
        <w:rPr>
          <w:rFonts w:ascii="Palatino Linotype" w:hAnsi="Palatino Linotype"/>
          <w:i/>
          <w:iCs/>
          <w:sz w:val="24"/>
          <w:szCs w:val="24"/>
        </w:rPr>
        <w:t xml:space="preserve">Sociální služby. </w:t>
      </w:r>
      <w:r>
        <w:rPr>
          <w:rFonts w:ascii="Palatino Linotype" w:hAnsi="Palatino Linotype"/>
          <w:sz w:val="24"/>
          <w:szCs w:val="24"/>
        </w:rPr>
        <w:t>Praha: Portál</w:t>
      </w:r>
    </w:p>
    <w:p w14:paraId="2BC5A7BF" w14:textId="58C11D7B" w:rsidR="00294F93" w:rsidRDefault="00294F93" w:rsidP="00294F93">
      <w:pPr>
        <w:spacing w:after="0" w:line="276" w:lineRule="auto"/>
        <w:jc w:val="both"/>
        <w:rPr>
          <w:rFonts w:ascii="Palatino Linotype" w:hAnsi="Palatino Linotype"/>
          <w:sz w:val="24"/>
          <w:szCs w:val="24"/>
        </w:rPr>
      </w:pPr>
    </w:p>
    <w:p w14:paraId="0394E263" w14:textId="2380AD4B" w:rsidR="00294F93" w:rsidRDefault="00294F93" w:rsidP="00294F93">
      <w:pPr>
        <w:spacing w:after="0" w:line="276" w:lineRule="auto"/>
        <w:jc w:val="both"/>
        <w:rPr>
          <w:rFonts w:ascii="Palatino Linotype" w:hAnsi="Palatino Linotype"/>
          <w:sz w:val="24"/>
          <w:szCs w:val="24"/>
        </w:rPr>
      </w:pPr>
      <w:r w:rsidRPr="00294F93">
        <w:rPr>
          <w:rFonts w:ascii="Palatino Linotype" w:hAnsi="Palatino Linotype"/>
          <w:sz w:val="24"/>
          <w:szCs w:val="24"/>
        </w:rPr>
        <w:t>McN</w:t>
      </w:r>
      <w:r>
        <w:rPr>
          <w:rFonts w:ascii="Palatino Linotype" w:hAnsi="Palatino Linotype"/>
          <w:sz w:val="24"/>
          <w:szCs w:val="24"/>
        </w:rPr>
        <w:t>ALLY</w:t>
      </w:r>
      <w:r w:rsidRPr="00294F93">
        <w:rPr>
          <w:rFonts w:ascii="Palatino Linotype" w:hAnsi="Palatino Linotype"/>
          <w:sz w:val="24"/>
          <w:szCs w:val="24"/>
        </w:rPr>
        <w:t>, R. J.</w:t>
      </w:r>
      <w:r w:rsidR="007F6205">
        <w:rPr>
          <w:rFonts w:ascii="Palatino Linotype" w:hAnsi="Palatino Linotype"/>
          <w:sz w:val="24"/>
          <w:szCs w:val="24"/>
        </w:rPr>
        <w:t>,</w:t>
      </w:r>
      <w:r w:rsidRPr="00294F93">
        <w:rPr>
          <w:rFonts w:ascii="Palatino Linotype" w:hAnsi="Palatino Linotype"/>
          <w:sz w:val="24"/>
          <w:szCs w:val="24"/>
        </w:rPr>
        <w:t xml:space="preserve"> (2012). </w:t>
      </w:r>
      <w:r w:rsidRPr="00294F93">
        <w:rPr>
          <w:rFonts w:ascii="Palatino Linotype" w:hAnsi="Palatino Linotype"/>
          <w:i/>
          <w:iCs/>
          <w:sz w:val="24"/>
          <w:szCs w:val="24"/>
        </w:rPr>
        <w:t>What is mental illness?</w:t>
      </w:r>
      <w:r w:rsidRPr="00294F93">
        <w:rPr>
          <w:rFonts w:ascii="Palatino Linotype" w:hAnsi="Palatino Linotype"/>
          <w:sz w:val="24"/>
          <w:szCs w:val="24"/>
        </w:rPr>
        <w:t xml:space="preserve"> Harvard University Press.</w:t>
      </w:r>
    </w:p>
    <w:p w14:paraId="0C228FB4" w14:textId="24EFAF87" w:rsidR="00294F93" w:rsidRDefault="00294F93" w:rsidP="00294F93">
      <w:pPr>
        <w:spacing w:after="0" w:line="276" w:lineRule="auto"/>
        <w:jc w:val="both"/>
        <w:rPr>
          <w:rFonts w:ascii="Palatino Linotype" w:hAnsi="Palatino Linotype"/>
          <w:sz w:val="24"/>
          <w:szCs w:val="24"/>
        </w:rPr>
      </w:pPr>
    </w:p>
    <w:p w14:paraId="1A2D9E4B" w14:textId="3515C189" w:rsidR="00294F93" w:rsidRDefault="00294F93" w:rsidP="00294F93">
      <w:pPr>
        <w:spacing w:after="0" w:line="276" w:lineRule="auto"/>
        <w:jc w:val="both"/>
        <w:rPr>
          <w:rFonts w:ascii="Palatino Linotype" w:hAnsi="Palatino Linotype"/>
          <w:sz w:val="24"/>
          <w:szCs w:val="24"/>
        </w:rPr>
      </w:pPr>
      <w:r w:rsidRPr="00294F93">
        <w:rPr>
          <w:rFonts w:ascii="Palatino Linotype" w:hAnsi="Palatino Linotype"/>
          <w:sz w:val="24"/>
          <w:szCs w:val="24"/>
        </w:rPr>
        <w:t>MIOVSKÝ, M.</w:t>
      </w:r>
      <w:r w:rsidR="007F6205">
        <w:rPr>
          <w:rFonts w:ascii="Palatino Linotype" w:hAnsi="Palatino Linotype"/>
          <w:sz w:val="24"/>
          <w:szCs w:val="24"/>
        </w:rPr>
        <w:t>, (2006).</w:t>
      </w:r>
      <w:r w:rsidRPr="00294F93">
        <w:rPr>
          <w:rFonts w:ascii="Palatino Linotype" w:hAnsi="Palatino Linotype"/>
          <w:sz w:val="24"/>
          <w:szCs w:val="24"/>
        </w:rPr>
        <w:t xml:space="preserve"> </w:t>
      </w:r>
      <w:r w:rsidRPr="00294F93">
        <w:rPr>
          <w:rFonts w:ascii="Palatino Linotype" w:hAnsi="Palatino Linotype"/>
          <w:i/>
          <w:iCs/>
          <w:sz w:val="24"/>
          <w:szCs w:val="24"/>
        </w:rPr>
        <w:t>Kvalitativní přístup a metody v psychologickém</w:t>
      </w:r>
      <w:r w:rsidRPr="00294F93">
        <w:rPr>
          <w:rFonts w:ascii="Palatino Linotype" w:hAnsi="Palatino Linotype"/>
          <w:sz w:val="24"/>
          <w:szCs w:val="24"/>
        </w:rPr>
        <w:t xml:space="preserve"> </w:t>
      </w:r>
      <w:r w:rsidRPr="00294F93">
        <w:rPr>
          <w:rFonts w:ascii="Palatino Linotype" w:hAnsi="Palatino Linotype"/>
          <w:i/>
          <w:iCs/>
          <w:sz w:val="24"/>
          <w:szCs w:val="24"/>
        </w:rPr>
        <w:t>výzkumu.</w:t>
      </w:r>
      <w:r w:rsidRPr="00294F93">
        <w:rPr>
          <w:rFonts w:ascii="Palatino Linotype" w:hAnsi="Palatino Linotype"/>
          <w:sz w:val="24"/>
          <w:szCs w:val="24"/>
        </w:rPr>
        <w:t xml:space="preserve"> Praha: Grada</w:t>
      </w:r>
    </w:p>
    <w:p w14:paraId="1EAE7099" w14:textId="25227088" w:rsidR="007F6205" w:rsidRDefault="007F6205" w:rsidP="00294F93">
      <w:pPr>
        <w:spacing w:after="0" w:line="276" w:lineRule="auto"/>
        <w:jc w:val="both"/>
        <w:rPr>
          <w:rFonts w:ascii="Palatino Linotype" w:hAnsi="Palatino Linotype"/>
          <w:sz w:val="24"/>
          <w:szCs w:val="24"/>
        </w:rPr>
      </w:pPr>
    </w:p>
    <w:p w14:paraId="7D171E9E" w14:textId="237C4F74" w:rsidR="00294F93" w:rsidRDefault="007F6205" w:rsidP="00294F93">
      <w:pPr>
        <w:spacing w:after="0" w:line="276" w:lineRule="auto"/>
        <w:jc w:val="both"/>
        <w:rPr>
          <w:rFonts w:ascii="Palatino Linotype" w:eastAsia="Times New Roman" w:hAnsi="Palatino Linotype" w:cs="Times New Roman"/>
          <w:sz w:val="24"/>
          <w:szCs w:val="24"/>
          <w:lang w:eastAsia="cs-CZ"/>
        </w:rPr>
      </w:pPr>
      <w:r w:rsidRPr="007F6205">
        <w:rPr>
          <w:rFonts w:ascii="Palatino Linotype" w:eastAsia="Times New Roman" w:hAnsi="Palatino Linotype" w:cs="Times New Roman"/>
          <w:sz w:val="24"/>
          <w:szCs w:val="24"/>
          <w:lang w:eastAsia="cs-CZ"/>
        </w:rPr>
        <w:lastRenderedPageBreak/>
        <w:t>O</w:t>
      </w:r>
      <w:r>
        <w:rPr>
          <w:rFonts w:ascii="Palatino Linotype" w:eastAsia="Times New Roman" w:hAnsi="Palatino Linotype" w:cs="Times New Roman"/>
          <w:sz w:val="24"/>
          <w:szCs w:val="24"/>
          <w:lang w:eastAsia="cs-CZ"/>
        </w:rPr>
        <w:t>CISKOVÁ</w:t>
      </w:r>
      <w:r w:rsidRPr="007F6205">
        <w:rPr>
          <w:rFonts w:ascii="Palatino Linotype" w:eastAsia="Times New Roman" w:hAnsi="Palatino Linotype" w:cs="Times New Roman"/>
          <w:sz w:val="24"/>
          <w:szCs w:val="24"/>
          <w:lang w:eastAsia="cs-CZ"/>
        </w:rPr>
        <w:t>, M., P</w:t>
      </w:r>
      <w:r>
        <w:rPr>
          <w:rFonts w:ascii="Palatino Linotype" w:eastAsia="Times New Roman" w:hAnsi="Palatino Linotype" w:cs="Times New Roman"/>
          <w:sz w:val="24"/>
          <w:szCs w:val="24"/>
          <w:lang w:eastAsia="cs-CZ"/>
        </w:rPr>
        <w:t>RAŠKO</w:t>
      </w:r>
      <w:r w:rsidRPr="007F6205">
        <w:rPr>
          <w:rFonts w:ascii="Palatino Linotype" w:eastAsia="Times New Roman" w:hAnsi="Palatino Linotype" w:cs="Times New Roman"/>
          <w:sz w:val="24"/>
          <w:szCs w:val="24"/>
          <w:lang w:eastAsia="cs-CZ"/>
        </w:rPr>
        <w:t>, J.</w:t>
      </w:r>
      <w:r>
        <w:rPr>
          <w:rFonts w:ascii="Palatino Linotype" w:eastAsia="Times New Roman" w:hAnsi="Palatino Linotype" w:cs="Times New Roman"/>
          <w:sz w:val="24"/>
          <w:szCs w:val="24"/>
          <w:lang w:eastAsia="cs-CZ"/>
        </w:rPr>
        <w:t>,</w:t>
      </w:r>
      <w:r w:rsidRPr="007F6205">
        <w:rPr>
          <w:rFonts w:ascii="Palatino Linotype" w:eastAsia="Times New Roman" w:hAnsi="Palatino Linotype" w:cs="Times New Roman"/>
          <w:sz w:val="24"/>
          <w:szCs w:val="24"/>
          <w:lang w:eastAsia="cs-CZ"/>
        </w:rPr>
        <w:t xml:space="preserve"> (2015). </w:t>
      </w:r>
      <w:r w:rsidRPr="007F6205">
        <w:rPr>
          <w:rFonts w:ascii="Palatino Linotype" w:eastAsia="Times New Roman" w:hAnsi="Palatino Linotype" w:cs="Times New Roman"/>
          <w:i/>
          <w:iCs/>
          <w:sz w:val="24"/>
          <w:szCs w:val="24"/>
          <w:lang w:eastAsia="cs-CZ"/>
        </w:rPr>
        <w:t>Stigmatizace a sebestigmatizace</w:t>
      </w:r>
      <w:r w:rsidRPr="007F6205">
        <w:rPr>
          <w:rFonts w:ascii="Palatino Linotype" w:eastAsia="Times New Roman" w:hAnsi="Palatino Linotype" w:cs="Times New Roman"/>
          <w:sz w:val="24"/>
          <w:szCs w:val="24"/>
          <w:lang w:eastAsia="cs-CZ"/>
        </w:rPr>
        <w:t xml:space="preserve"> </w:t>
      </w:r>
      <w:r w:rsidRPr="007F6205">
        <w:rPr>
          <w:rFonts w:ascii="Palatino Linotype" w:eastAsia="Times New Roman" w:hAnsi="Palatino Linotype" w:cs="Times New Roman"/>
          <w:i/>
          <w:iCs/>
          <w:sz w:val="24"/>
          <w:szCs w:val="24"/>
          <w:lang w:eastAsia="cs-CZ"/>
        </w:rPr>
        <w:t>u psychických poruch.</w:t>
      </w:r>
      <w:r w:rsidRPr="007F6205">
        <w:rPr>
          <w:rFonts w:ascii="Palatino Linotype" w:eastAsia="Times New Roman" w:hAnsi="Palatino Linotype" w:cs="Times New Roman"/>
          <w:sz w:val="24"/>
          <w:szCs w:val="24"/>
          <w:lang w:eastAsia="cs-CZ"/>
        </w:rPr>
        <w:t xml:space="preserve"> Praha: Grada</w:t>
      </w:r>
    </w:p>
    <w:p w14:paraId="7300E742" w14:textId="04B4D22E" w:rsidR="007F6205" w:rsidRDefault="007F6205" w:rsidP="00294F93">
      <w:pPr>
        <w:spacing w:after="0" w:line="276" w:lineRule="auto"/>
        <w:jc w:val="both"/>
        <w:rPr>
          <w:rFonts w:ascii="Palatino Linotype" w:eastAsia="Times New Roman" w:hAnsi="Palatino Linotype" w:cs="Times New Roman"/>
          <w:sz w:val="24"/>
          <w:szCs w:val="24"/>
          <w:lang w:eastAsia="cs-CZ"/>
        </w:rPr>
      </w:pPr>
    </w:p>
    <w:p w14:paraId="27EFE449" w14:textId="0FD5C5DE" w:rsidR="007F6205" w:rsidRDefault="007F6205" w:rsidP="00294F93">
      <w:pPr>
        <w:spacing w:after="0" w:line="276" w:lineRule="auto"/>
        <w:jc w:val="both"/>
        <w:rPr>
          <w:rFonts w:ascii="Palatino Linotype" w:eastAsia="Times New Roman" w:hAnsi="Palatino Linotype" w:cs="Times New Roman"/>
          <w:sz w:val="24"/>
          <w:szCs w:val="24"/>
          <w:lang w:eastAsia="cs-CZ"/>
        </w:rPr>
      </w:pPr>
      <w:r w:rsidRPr="007F6205">
        <w:rPr>
          <w:rFonts w:ascii="Palatino Linotype" w:eastAsia="Times New Roman" w:hAnsi="Palatino Linotype" w:cs="Times New Roman"/>
          <w:sz w:val="24"/>
          <w:szCs w:val="24"/>
          <w:lang w:eastAsia="cs-CZ"/>
        </w:rPr>
        <w:t>O</w:t>
      </w:r>
      <w:r>
        <w:rPr>
          <w:rFonts w:ascii="Palatino Linotype" w:eastAsia="Times New Roman" w:hAnsi="Palatino Linotype" w:cs="Times New Roman"/>
          <w:sz w:val="24"/>
          <w:szCs w:val="24"/>
          <w:lang w:eastAsia="cs-CZ"/>
        </w:rPr>
        <w:t>REL</w:t>
      </w:r>
      <w:r w:rsidRPr="007F6205">
        <w:rPr>
          <w:rFonts w:ascii="Palatino Linotype" w:eastAsia="Times New Roman" w:hAnsi="Palatino Linotype" w:cs="Times New Roman"/>
          <w:sz w:val="24"/>
          <w:szCs w:val="24"/>
          <w:lang w:eastAsia="cs-CZ"/>
        </w:rPr>
        <w:t>, M.</w:t>
      </w:r>
      <w:r>
        <w:rPr>
          <w:rFonts w:ascii="Palatino Linotype" w:eastAsia="Times New Roman" w:hAnsi="Palatino Linotype" w:cs="Times New Roman"/>
          <w:sz w:val="24"/>
          <w:szCs w:val="24"/>
          <w:lang w:eastAsia="cs-CZ"/>
        </w:rPr>
        <w:t>,</w:t>
      </w:r>
      <w:r w:rsidRPr="007F6205">
        <w:rPr>
          <w:rFonts w:ascii="Palatino Linotype" w:eastAsia="Times New Roman" w:hAnsi="Palatino Linotype" w:cs="Times New Roman"/>
          <w:sz w:val="24"/>
          <w:szCs w:val="24"/>
          <w:lang w:eastAsia="cs-CZ"/>
        </w:rPr>
        <w:t xml:space="preserve"> (2020). </w:t>
      </w:r>
      <w:r w:rsidRPr="007F6205">
        <w:rPr>
          <w:rFonts w:ascii="Palatino Linotype" w:eastAsia="Times New Roman" w:hAnsi="Palatino Linotype" w:cs="Times New Roman"/>
          <w:i/>
          <w:iCs/>
          <w:sz w:val="24"/>
          <w:szCs w:val="24"/>
          <w:lang w:eastAsia="cs-CZ"/>
        </w:rPr>
        <w:t>Psychopatologie.</w:t>
      </w:r>
      <w:r w:rsidRPr="007F6205">
        <w:rPr>
          <w:rFonts w:ascii="Palatino Linotype" w:eastAsia="Times New Roman" w:hAnsi="Palatino Linotype" w:cs="Times New Roman"/>
          <w:sz w:val="24"/>
          <w:szCs w:val="24"/>
          <w:lang w:eastAsia="cs-CZ"/>
        </w:rPr>
        <w:t xml:space="preserve"> Praha: Grada.</w:t>
      </w:r>
    </w:p>
    <w:p w14:paraId="17148D79" w14:textId="0A841ACD" w:rsidR="007F6205" w:rsidRDefault="007F6205" w:rsidP="00294F93">
      <w:pPr>
        <w:spacing w:after="0" w:line="276" w:lineRule="auto"/>
        <w:jc w:val="both"/>
        <w:rPr>
          <w:rFonts w:ascii="Palatino Linotype" w:eastAsia="Times New Roman" w:hAnsi="Palatino Linotype" w:cs="Times New Roman"/>
          <w:sz w:val="24"/>
          <w:szCs w:val="24"/>
          <w:lang w:eastAsia="cs-CZ"/>
        </w:rPr>
      </w:pPr>
    </w:p>
    <w:p w14:paraId="0904D4A9" w14:textId="0FF7985C" w:rsidR="007F6205" w:rsidRDefault="007F6205" w:rsidP="007F6205">
      <w:pPr>
        <w:spacing w:after="0" w:line="276" w:lineRule="auto"/>
        <w:jc w:val="both"/>
        <w:rPr>
          <w:rFonts w:ascii="Palatino Linotype" w:eastAsia="Times New Roman" w:hAnsi="Palatino Linotype" w:cs="Times New Roman"/>
          <w:sz w:val="24"/>
          <w:szCs w:val="24"/>
          <w:lang w:eastAsia="cs-CZ"/>
        </w:rPr>
      </w:pPr>
      <w:r w:rsidRPr="007F6205">
        <w:rPr>
          <w:rFonts w:ascii="Palatino Linotype" w:eastAsia="Times New Roman" w:hAnsi="Palatino Linotype" w:cs="Times New Roman"/>
          <w:sz w:val="24"/>
          <w:szCs w:val="24"/>
          <w:lang w:eastAsia="cs-CZ"/>
        </w:rPr>
        <w:t>PRAŠKO, J</w:t>
      </w:r>
      <w:r>
        <w:rPr>
          <w:rFonts w:ascii="Palatino Linotype" w:eastAsia="Times New Roman" w:hAnsi="Palatino Linotype" w:cs="Times New Roman"/>
          <w:sz w:val="24"/>
          <w:szCs w:val="24"/>
          <w:lang w:eastAsia="cs-CZ"/>
        </w:rPr>
        <w:t>.</w:t>
      </w:r>
      <w:r w:rsidRPr="007F6205">
        <w:rPr>
          <w:rFonts w:ascii="Palatino Linotype" w:eastAsia="Times New Roman" w:hAnsi="Palatino Linotype" w:cs="Times New Roman"/>
          <w:sz w:val="24"/>
          <w:szCs w:val="24"/>
          <w:lang w:eastAsia="cs-CZ"/>
        </w:rPr>
        <w:t xml:space="preserve"> a kol.</w:t>
      </w:r>
      <w:r>
        <w:rPr>
          <w:rFonts w:ascii="Palatino Linotype" w:eastAsia="Times New Roman" w:hAnsi="Palatino Linotype" w:cs="Times New Roman"/>
          <w:sz w:val="24"/>
          <w:szCs w:val="24"/>
          <w:lang w:eastAsia="cs-CZ"/>
        </w:rPr>
        <w:t>, (2003</w:t>
      </w:r>
      <w:r w:rsidRPr="007F6205">
        <w:rPr>
          <w:rFonts w:ascii="Palatino Linotype" w:eastAsia="Times New Roman" w:hAnsi="Palatino Linotype" w:cs="Times New Roman"/>
          <w:i/>
          <w:iCs/>
          <w:sz w:val="24"/>
          <w:szCs w:val="24"/>
          <w:lang w:eastAsia="cs-CZ"/>
        </w:rPr>
        <w:t>). Poruchy osobnosti.</w:t>
      </w:r>
      <w:r w:rsidRPr="007F6205">
        <w:rPr>
          <w:rFonts w:ascii="Palatino Linotype" w:eastAsia="Times New Roman" w:hAnsi="Palatino Linotype" w:cs="Times New Roman"/>
          <w:sz w:val="24"/>
          <w:szCs w:val="24"/>
          <w:lang w:eastAsia="cs-CZ"/>
        </w:rPr>
        <w:t xml:space="preserve"> Praha: Portál</w:t>
      </w:r>
    </w:p>
    <w:p w14:paraId="289CB965" w14:textId="36054042" w:rsidR="007F6205" w:rsidRDefault="007F6205" w:rsidP="007F6205">
      <w:pPr>
        <w:spacing w:after="0" w:line="276" w:lineRule="auto"/>
        <w:jc w:val="both"/>
        <w:rPr>
          <w:rFonts w:ascii="Palatino Linotype" w:eastAsia="Times New Roman" w:hAnsi="Palatino Linotype" w:cs="Times New Roman"/>
          <w:sz w:val="24"/>
          <w:szCs w:val="24"/>
          <w:lang w:eastAsia="cs-CZ"/>
        </w:rPr>
      </w:pPr>
    </w:p>
    <w:p w14:paraId="5E0AF96D" w14:textId="026A5788" w:rsidR="007F6205" w:rsidRDefault="007F6205" w:rsidP="007F6205">
      <w:pPr>
        <w:spacing w:line="276" w:lineRule="auto"/>
        <w:jc w:val="both"/>
        <w:rPr>
          <w:rFonts w:ascii="Palatino Linotype" w:eastAsia="Times New Roman" w:hAnsi="Palatino Linotype" w:cs="Times New Roman"/>
          <w:sz w:val="24"/>
          <w:szCs w:val="24"/>
          <w:lang w:eastAsia="cs-CZ"/>
        </w:rPr>
      </w:pPr>
      <w:r w:rsidRPr="007F6205">
        <w:rPr>
          <w:rFonts w:ascii="Palatino Linotype" w:eastAsia="Times New Roman" w:hAnsi="Palatino Linotype" w:cs="Times New Roman"/>
          <w:sz w:val="24"/>
          <w:szCs w:val="24"/>
          <w:lang w:eastAsia="cs-CZ"/>
        </w:rPr>
        <w:t>PROBSTOVÁ</w:t>
      </w:r>
      <w:r>
        <w:rPr>
          <w:rFonts w:ascii="Palatino Linotype" w:eastAsia="Times New Roman" w:hAnsi="Palatino Linotype" w:cs="Times New Roman"/>
          <w:sz w:val="24"/>
          <w:szCs w:val="24"/>
          <w:lang w:eastAsia="cs-CZ"/>
        </w:rPr>
        <w:t xml:space="preserve">, V., (2014). </w:t>
      </w:r>
      <w:r w:rsidRPr="007F6205">
        <w:rPr>
          <w:rFonts w:ascii="Palatino Linotype" w:eastAsia="Times New Roman" w:hAnsi="Palatino Linotype" w:cs="Times New Roman"/>
          <w:sz w:val="24"/>
          <w:szCs w:val="24"/>
          <w:lang w:eastAsia="cs-CZ"/>
        </w:rPr>
        <w:t xml:space="preserve"> </w:t>
      </w:r>
      <w:r w:rsidRPr="007F6205">
        <w:rPr>
          <w:rFonts w:ascii="Palatino Linotype" w:eastAsia="Times New Roman" w:hAnsi="Palatino Linotype" w:cs="Times New Roman"/>
          <w:i/>
          <w:iCs/>
          <w:sz w:val="24"/>
          <w:szCs w:val="24"/>
          <w:lang w:eastAsia="cs-CZ"/>
        </w:rPr>
        <w:t>Psychiatrie pro sociální pracovníky</w:t>
      </w:r>
      <w:r>
        <w:rPr>
          <w:rFonts w:ascii="Palatino Linotype" w:eastAsia="Times New Roman" w:hAnsi="Palatino Linotype" w:cs="Times New Roman"/>
          <w:i/>
          <w:iCs/>
          <w:sz w:val="24"/>
          <w:szCs w:val="24"/>
          <w:lang w:eastAsia="cs-CZ"/>
        </w:rPr>
        <w:t xml:space="preserve">. </w:t>
      </w:r>
      <w:r>
        <w:rPr>
          <w:rFonts w:ascii="Palatino Linotype" w:eastAsia="Times New Roman" w:hAnsi="Palatino Linotype" w:cs="Times New Roman"/>
          <w:sz w:val="24"/>
          <w:szCs w:val="24"/>
          <w:lang w:eastAsia="cs-CZ"/>
        </w:rPr>
        <w:t>Praha: Portál</w:t>
      </w:r>
    </w:p>
    <w:p w14:paraId="10167114" w14:textId="739BCB8C" w:rsidR="007F6205" w:rsidRDefault="007F6205" w:rsidP="007F6205">
      <w:pPr>
        <w:spacing w:line="276" w:lineRule="auto"/>
        <w:jc w:val="both"/>
        <w:rPr>
          <w:rFonts w:ascii="Palatino Linotype" w:eastAsia="Times New Roman" w:hAnsi="Palatino Linotype" w:cs="Times New Roman"/>
          <w:sz w:val="24"/>
          <w:szCs w:val="24"/>
          <w:lang w:eastAsia="cs-CZ"/>
        </w:rPr>
      </w:pPr>
      <w:r w:rsidRPr="007F6205">
        <w:rPr>
          <w:rFonts w:ascii="Palatino Linotype" w:eastAsia="Times New Roman" w:hAnsi="Palatino Linotype" w:cs="Times New Roman"/>
          <w:sz w:val="24"/>
          <w:szCs w:val="24"/>
          <w:lang w:eastAsia="cs-CZ"/>
        </w:rPr>
        <w:t>REICHEL, J.</w:t>
      </w:r>
      <w:r>
        <w:rPr>
          <w:rFonts w:ascii="Palatino Linotype" w:eastAsia="Times New Roman" w:hAnsi="Palatino Linotype" w:cs="Times New Roman"/>
          <w:sz w:val="24"/>
          <w:szCs w:val="24"/>
          <w:lang w:eastAsia="cs-CZ"/>
        </w:rPr>
        <w:t>, (2009).</w:t>
      </w:r>
      <w:r w:rsidRPr="007F6205">
        <w:rPr>
          <w:rFonts w:ascii="Palatino Linotype" w:eastAsia="Times New Roman" w:hAnsi="Palatino Linotype" w:cs="Times New Roman"/>
          <w:sz w:val="24"/>
          <w:szCs w:val="24"/>
          <w:lang w:eastAsia="cs-CZ"/>
        </w:rPr>
        <w:t xml:space="preserve"> </w:t>
      </w:r>
      <w:r w:rsidRPr="007F6205">
        <w:rPr>
          <w:rFonts w:ascii="Palatino Linotype" w:eastAsia="Times New Roman" w:hAnsi="Palatino Linotype" w:cs="Times New Roman"/>
          <w:i/>
          <w:iCs/>
          <w:sz w:val="24"/>
          <w:szCs w:val="24"/>
          <w:lang w:eastAsia="cs-CZ"/>
        </w:rPr>
        <w:t>Kapitoly metodologie sociálních výzkumů.</w:t>
      </w:r>
      <w:r w:rsidRPr="007F6205">
        <w:rPr>
          <w:rFonts w:ascii="Palatino Linotype" w:eastAsia="Times New Roman" w:hAnsi="Palatino Linotype" w:cs="Times New Roman"/>
          <w:sz w:val="24"/>
          <w:szCs w:val="24"/>
          <w:lang w:eastAsia="cs-CZ"/>
        </w:rPr>
        <w:t xml:space="preserve"> Praha: Grada</w:t>
      </w:r>
    </w:p>
    <w:p w14:paraId="3ADCBA96" w14:textId="7129D75C" w:rsidR="007F6205" w:rsidRDefault="00832F78" w:rsidP="007F6205">
      <w:pPr>
        <w:spacing w:line="276" w:lineRule="auto"/>
        <w:jc w:val="both"/>
        <w:rPr>
          <w:rFonts w:ascii="Palatino Linotype" w:eastAsia="Times New Roman" w:hAnsi="Palatino Linotype" w:cs="Times New Roman"/>
          <w:sz w:val="24"/>
          <w:szCs w:val="24"/>
          <w:lang w:eastAsia="cs-CZ"/>
        </w:rPr>
      </w:pPr>
      <w:r w:rsidRPr="00832F78">
        <w:rPr>
          <w:rFonts w:ascii="Palatino Linotype" w:eastAsia="Times New Roman" w:hAnsi="Palatino Linotype" w:cs="Times New Roman"/>
          <w:sz w:val="24"/>
          <w:szCs w:val="24"/>
          <w:lang w:eastAsia="cs-CZ"/>
        </w:rPr>
        <w:t>S</w:t>
      </w:r>
      <w:r>
        <w:rPr>
          <w:rFonts w:ascii="Palatino Linotype" w:eastAsia="Times New Roman" w:hAnsi="Palatino Linotype" w:cs="Times New Roman"/>
          <w:sz w:val="24"/>
          <w:szCs w:val="24"/>
          <w:lang w:eastAsia="cs-CZ"/>
        </w:rPr>
        <w:t>KOPOVÁ</w:t>
      </w:r>
      <w:r w:rsidRPr="00832F78">
        <w:rPr>
          <w:rFonts w:ascii="Palatino Linotype" w:eastAsia="Times New Roman" w:hAnsi="Palatino Linotype" w:cs="Times New Roman"/>
          <w:sz w:val="24"/>
          <w:szCs w:val="24"/>
          <w:lang w:eastAsia="cs-CZ"/>
        </w:rPr>
        <w:t>, J.</w:t>
      </w:r>
      <w:r>
        <w:rPr>
          <w:rFonts w:ascii="Palatino Linotype" w:eastAsia="Times New Roman" w:hAnsi="Palatino Linotype" w:cs="Times New Roman"/>
          <w:sz w:val="24"/>
          <w:szCs w:val="24"/>
          <w:lang w:eastAsia="cs-CZ"/>
        </w:rPr>
        <w:t>,</w:t>
      </w:r>
      <w:r w:rsidRPr="00832F78">
        <w:rPr>
          <w:rFonts w:ascii="Palatino Linotype" w:eastAsia="Times New Roman" w:hAnsi="Palatino Linotype" w:cs="Times New Roman"/>
          <w:sz w:val="24"/>
          <w:szCs w:val="24"/>
          <w:lang w:eastAsia="cs-CZ"/>
        </w:rPr>
        <w:t xml:space="preserve"> (2016). </w:t>
      </w:r>
      <w:r w:rsidRPr="00832F78">
        <w:rPr>
          <w:rFonts w:ascii="Palatino Linotype" w:eastAsia="Times New Roman" w:hAnsi="Palatino Linotype" w:cs="Times New Roman"/>
          <w:i/>
          <w:iCs/>
          <w:sz w:val="24"/>
          <w:szCs w:val="24"/>
          <w:lang w:eastAsia="cs-CZ"/>
        </w:rPr>
        <w:t>Schizofrenie – vážné, ale dobře léčitelné onemocnění.</w:t>
      </w:r>
      <w:r w:rsidRPr="00832F78">
        <w:rPr>
          <w:rFonts w:ascii="Palatino Linotype" w:eastAsia="Times New Roman" w:hAnsi="Palatino Linotype" w:cs="Times New Roman"/>
          <w:sz w:val="24"/>
          <w:szCs w:val="24"/>
          <w:lang w:eastAsia="cs-CZ"/>
        </w:rPr>
        <w:t xml:space="preserve"> Praha: Galén</w:t>
      </w:r>
    </w:p>
    <w:p w14:paraId="6D37DDA7" w14:textId="517E4C06" w:rsidR="00832F78" w:rsidRDefault="00832F78" w:rsidP="007F6205">
      <w:pPr>
        <w:spacing w:line="276" w:lineRule="auto"/>
        <w:jc w:val="both"/>
        <w:rPr>
          <w:rFonts w:ascii="Palatino Linotype" w:eastAsia="Times New Roman" w:hAnsi="Palatino Linotype" w:cs="Times New Roman"/>
          <w:sz w:val="24"/>
          <w:szCs w:val="24"/>
          <w:lang w:eastAsia="cs-CZ"/>
        </w:rPr>
      </w:pPr>
      <w:r w:rsidRPr="00832F78">
        <w:rPr>
          <w:rFonts w:ascii="Palatino Linotype" w:eastAsia="Times New Roman" w:hAnsi="Palatino Linotype" w:cs="Times New Roman"/>
          <w:sz w:val="24"/>
          <w:szCs w:val="24"/>
          <w:lang w:eastAsia="cs-CZ"/>
        </w:rPr>
        <w:t>SILVERMAN, D.</w:t>
      </w:r>
      <w:r>
        <w:rPr>
          <w:rFonts w:ascii="Palatino Linotype" w:eastAsia="Times New Roman" w:hAnsi="Palatino Linotype" w:cs="Times New Roman"/>
          <w:sz w:val="24"/>
          <w:szCs w:val="24"/>
          <w:lang w:eastAsia="cs-CZ"/>
        </w:rPr>
        <w:t>, (2005).</w:t>
      </w:r>
      <w:r w:rsidRPr="00832F78">
        <w:rPr>
          <w:rFonts w:ascii="Palatino Linotype" w:eastAsia="Times New Roman" w:hAnsi="Palatino Linotype" w:cs="Times New Roman"/>
          <w:sz w:val="24"/>
          <w:szCs w:val="24"/>
          <w:lang w:eastAsia="cs-CZ"/>
        </w:rPr>
        <w:t xml:space="preserve"> </w:t>
      </w:r>
      <w:r w:rsidRPr="00832F78">
        <w:rPr>
          <w:rFonts w:ascii="Palatino Linotype" w:eastAsia="Times New Roman" w:hAnsi="Palatino Linotype" w:cs="Times New Roman"/>
          <w:i/>
          <w:iCs/>
          <w:sz w:val="24"/>
          <w:szCs w:val="24"/>
          <w:lang w:eastAsia="cs-CZ"/>
        </w:rPr>
        <w:t>Ako robiť kvalitatívny výskum.</w:t>
      </w:r>
      <w:r w:rsidRPr="00832F78">
        <w:rPr>
          <w:rFonts w:ascii="Palatino Linotype" w:eastAsia="Times New Roman" w:hAnsi="Palatino Linotype" w:cs="Times New Roman"/>
          <w:sz w:val="24"/>
          <w:szCs w:val="24"/>
          <w:lang w:eastAsia="cs-CZ"/>
        </w:rPr>
        <w:t xml:space="preserve"> Bratislava: Ikar, </w:t>
      </w:r>
    </w:p>
    <w:p w14:paraId="75375CD7" w14:textId="323A324B" w:rsidR="00832F78" w:rsidRDefault="00832F78" w:rsidP="007F6205">
      <w:pPr>
        <w:spacing w:line="276" w:lineRule="auto"/>
        <w:jc w:val="both"/>
        <w:rPr>
          <w:rFonts w:ascii="Palatino Linotype" w:eastAsia="Times New Roman" w:hAnsi="Palatino Linotype" w:cs="Times New Roman"/>
          <w:sz w:val="24"/>
          <w:szCs w:val="24"/>
          <w:lang w:eastAsia="cs-CZ"/>
        </w:rPr>
      </w:pPr>
      <w:r w:rsidRPr="00832F78">
        <w:rPr>
          <w:rFonts w:ascii="Palatino Linotype" w:eastAsia="Times New Roman" w:hAnsi="Palatino Linotype" w:cs="Times New Roman"/>
          <w:sz w:val="24"/>
          <w:szCs w:val="24"/>
          <w:lang w:eastAsia="cs-CZ"/>
        </w:rPr>
        <w:t>ŠVAŘÍČEK, R., ŠEĎOVÁ, K. et al.</w:t>
      </w:r>
      <w:r>
        <w:rPr>
          <w:rFonts w:ascii="Palatino Linotype" w:eastAsia="Times New Roman" w:hAnsi="Palatino Linotype" w:cs="Times New Roman"/>
          <w:sz w:val="24"/>
          <w:szCs w:val="24"/>
          <w:lang w:eastAsia="cs-CZ"/>
        </w:rPr>
        <w:t>, (2007).</w:t>
      </w:r>
      <w:r w:rsidRPr="00832F78">
        <w:rPr>
          <w:rFonts w:ascii="Palatino Linotype" w:eastAsia="Times New Roman" w:hAnsi="Palatino Linotype" w:cs="Times New Roman"/>
          <w:sz w:val="24"/>
          <w:szCs w:val="24"/>
          <w:lang w:eastAsia="cs-CZ"/>
        </w:rPr>
        <w:t xml:space="preserve"> </w:t>
      </w:r>
      <w:r w:rsidRPr="00832F78">
        <w:rPr>
          <w:rFonts w:ascii="Palatino Linotype" w:eastAsia="Times New Roman" w:hAnsi="Palatino Linotype" w:cs="Times New Roman"/>
          <w:i/>
          <w:iCs/>
          <w:sz w:val="24"/>
          <w:szCs w:val="24"/>
          <w:lang w:eastAsia="cs-CZ"/>
        </w:rPr>
        <w:t>Kvalitativní výzkum v</w:t>
      </w:r>
      <w:r w:rsidRPr="00832F78">
        <w:rPr>
          <w:rFonts w:ascii="Palatino Linotype" w:eastAsia="Times New Roman" w:hAnsi="Palatino Linotype" w:cs="Times New Roman"/>
          <w:sz w:val="24"/>
          <w:szCs w:val="24"/>
          <w:lang w:eastAsia="cs-CZ"/>
        </w:rPr>
        <w:t xml:space="preserve"> </w:t>
      </w:r>
      <w:r w:rsidRPr="00832F78">
        <w:rPr>
          <w:rFonts w:ascii="Palatino Linotype" w:eastAsia="Times New Roman" w:hAnsi="Palatino Linotype" w:cs="Times New Roman"/>
          <w:i/>
          <w:iCs/>
          <w:sz w:val="24"/>
          <w:szCs w:val="24"/>
          <w:lang w:eastAsia="cs-CZ"/>
        </w:rPr>
        <w:t>pedagogických vědách: pravidla hry.</w:t>
      </w:r>
      <w:r w:rsidRPr="00832F78">
        <w:rPr>
          <w:rFonts w:ascii="Palatino Linotype" w:eastAsia="Times New Roman" w:hAnsi="Palatino Linotype" w:cs="Times New Roman"/>
          <w:sz w:val="24"/>
          <w:szCs w:val="24"/>
          <w:lang w:eastAsia="cs-CZ"/>
        </w:rPr>
        <w:t xml:space="preserve"> Praha: Portál</w:t>
      </w:r>
    </w:p>
    <w:p w14:paraId="7DA82A3B" w14:textId="1FA9ED71" w:rsidR="00832F78" w:rsidRDefault="00832F78" w:rsidP="00832F78">
      <w:pPr>
        <w:spacing w:line="276" w:lineRule="auto"/>
        <w:jc w:val="both"/>
        <w:rPr>
          <w:rFonts w:ascii="Palatino Linotype" w:eastAsia="Times New Roman" w:hAnsi="Palatino Linotype" w:cs="Times New Roman"/>
          <w:sz w:val="24"/>
          <w:szCs w:val="24"/>
          <w:lang w:eastAsia="cs-CZ"/>
        </w:rPr>
      </w:pPr>
      <w:r w:rsidRPr="00832F78">
        <w:rPr>
          <w:rFonts w:ascii="Palatino Linotype" w:eastAsia="Times New Roman" w:hAnsi="Palatino Linotype" w:cs="Times New Roman"/>
          <w:sz w:val="24"/>
          <w:szCs w:val="24"/>
          <w:lang w:eastAsia="cs-CZ"/>
        </w:rPr>
        <w:t>T</w:t>
      </w:r>
      <w:r>
        <w:rPr>
          <w:rFonts w:ascii="Palatino Linotype" w:eastAsia="Times New Roman" w:hAnsi="Palatino Linotype" w:cs="Times New Roman"/>
          <w:sz w:val="24"/>
          <w:szCs w:val="24"/>
          <w:lang w:eastAsia="cs-CZ"/>
        </w:rPr>
        <w:t>HORNICROFT</w:t>
      </w:r>
      <w:r w:rsidRPr="00832F78">
        <w:rPr>
          <w:rFonts w:ascii="Palatino Linotype" w:eastAsia="Times New Roman" w:hAnsi="Palatino Linotype" w:cs="Times New Roman"/>
          <w:sz w:val="24"/>
          <w:szCs w:val="24"/>
          <w:lang w:eastAsia="cs-CZ"/>
        </w:rPr>
        <w:t xml:space="preserve">, G., (2011). </w:t>
      </w:r>
      <w:r w:rsidRPr="00832F78">
        <w:rPr>
          <w:rFonts w:ascii="Palatino Linotype" w:eastAsia="Times New Roman" w:hAnsi="Palatino Linotype" w:cs="Times New Roman"/>
          <w:i/>
          <w:iCs/>
          <w:sz w:val="24"/>
          <w:szCs w:val="24"/>
          <w:lang w:eastAsia="cs-CZ"/>
        </w:rPr>
        <w:t>Ti, kterým se vyhýbáme: diskriminace</w:t>
      </w:r>
      <w:r w:rsidRPr="00832F78">
        <w:rPr>
          <w:rFonts w:ascii="Palatino Linotype" w:eastAsia="Times New Roman" w:hAnsi="Palatino Linotype" w:cs="Times New Roman"/>
          <w:sz w:val="24"/>
          <w:szCs w:val="24"/>
          <w:lang w:eastAsia="cs-CZ"/>
        </w:rPr>
        <w:t xml:space="preserve"> </w:t>
      </w:r>
      <w:r w:rsidRPr="00832F78">
        <w:rPr>
          <w:rFonts w:ascii="Palatino Linotype" w:eastAsia="Times New Roman" w:hAnsi="Palatino Linotype" w:cs="Times New Roman"/>
          <w:i/>
          <w:iCs/>
          <w:sz w:val="24"/>
          <w:szCs w:val="24"/>
          <w:lang w:eastAsia="cs-CZ"/>
        </w:rPr>
        <w:t>lidí s</w:t>
      </w:r>
      <w:r w:rsidRPr="00832F78">
        <w:rPr>
          <w:rFonts w:ascii="Palatino Linotype" w:eastAsia="Times New Roman" w:hAnsi="Palatino Linotype" w:cs="Times New Roman"/>
          <w:sz w:val="24"/>
          <w:szCs w:val="24"/>
          <w:lang w:eastAsia="cs-CZ"/>
        </w:rPr>
        <w:t xml:space="preserve"> </w:t>
      </w:r>
      <w:r w:rsidRPr="00832F78">
        <w:rPr>
          <w:rFonts w:ascii="Palatino Linotype" w:eastAsia="Times New Roman" w:hAnsi="Palatino Linotype" w:cs="Times New Roman"/>
          <w:i/>
          <w:iCs/>
          <w:sz w:val="24"/>
          <w:szCs w:val="24"/>
          <w:lang w:eastAsia="cs-CZ"/>
        </w:rPr>
        <w:t>duševním onemocněním</w:t>
      </w:r>
      <w:r w:rsidRPr="00832F78">
        <w:rPr>
          <w:rFonts w:ascii="Palatino Linotype" w:eastAsia="Times New Roman" w:hAnsi="Palatino Linotype" w:cs="Times New Roman"/>
          <w:sz w:val="24"/>
          <w:szCs w:val="24"/>
          <w:lang w:eastAsia="cs-CZ"/>
        </w:rPr>
        <w:t>. Praha: Centrum pro rozvoj péče o duševní zdraví</w:t>
      </w:r>
    </w:p>
    <w:p w14:paraId="5506D7EC" w14:textId="2E4F9541" w:rsidR="00832F78" w:rsidRDefault="00832F78" w:rsidP="00832F78">
      <w:pPr>
        <w:spacing w:line="276" w:lineRule="auto"/>
        <w:jc w:val="both"/>
        <w:rPr>
          <w:rFonts w:ascii="Palatino Linotype" w:eastAsia="Times New Roman" w:hAnsi="Palatino Linotype" w:cs="Times New Roman"/>
          <w:sz w:val="24"/>
          <w:szCs w:val="24"/>
          <w:lang w:eastAsia="cs-CZ"/>
        </w:rPr>
      </w:pPr>
      <w:r w:rsidRPr="00832F78">
        <w:rPr>
          <w:rFonts w:ascii="Palatino Linotype" w:eastAsia="Times New Roman" w:hAnsi="Palatino Linotype" w:cs="Times New Roman"/>
          <w:sz w:val="24"/>
          <w:szCs w:val="24"/>
          <w:lang w:eastAsia="cs-CZ"/>
        </w:rPr>
        <w:t xml:space="preserve">VÁGNEROVÁ, </w:t>
      </w:r>
      <w:r>
        <w:rPr>
          <w:rFonts w:ascii="Palatino Linotype" w:eastAsia="Times New Roman" w:hAnsi="Palatino Linotype" w:cs="Times New Roman"/>
          <w:sz w:val="24"/>
          <w:szCs w:val="24"/>
          <w:lang w:eastAsia="cs-CZ"/>
        </w:rPr>
        <w:t>M., (2008).</w:t>
      </w:r>
      <w:r w:rsidRPr="00832F78">
        <w:rPr>
          <w:rFonts w:ascii="Palatino Linotype" w:eastAsia="Times New Roman" w:hAnsi="Palatino Linotype" w:cs="Times New Roman"/>
          <w:sz w:val="24"/>
          <w:szCs w:val="24"/>
          <w:lang w:eastAsia="cs-CZ"/>
        </w:rPr>
        <w:t xml:space="preserve"> </w:t>
      </w:r>
      <w:r w:rsidRPr="00832F78">
        <w:rPr>
          <w:rFonts w:ascii="Palatino Linotype" w:eastAsia="Times New Roman" w:hAnsi="Palatino Linotype" w:cs="Times New Roman"/>
          <w:i/>
          <w:iCs/>
          <w:sz w:val="24"/>
          <w:szCs w:val="24"/>
          <w:lang w:eastAsia="cs-CZ"/>
        </w:rPr>
        <w:t>Psychopatologie pro pomáhající profese.</w:t>
      </w:r>
      <w:r w:rsidRPr="00832F78">
        <w:rPr>
          <w:rFonts w:ascii="Palatino Linotype" w:eastAsia="Times New Roman" w:hAnsi="Palatino Linotype" w:cs="Times New Roman"/>
          <w:sz w:val="24"/>
          <w:szCs w:val="24"/>
          <w:lang w:eastAsia="cs-CZ"/>
        </w:rPr>
        <w:t xml:space="preserve"> Praha: Portál</w:t>
      </w:r>
    </w:p>
    <w:p w14:paraId="3E1DA19A" w14:textId="5BC30D04" w:rsidR="001034B4" w:rsidRDefault="001034B4" w:rsidP="00832F78">
      <w:pPr>
        <w:spacing w:line="276" w:lineRule="auto"/>
        <w:jc w:val="both"/>
        <w:rPr>
          <w:rFonts w:ascii="Palatino Linotype" w:eastAsia="Times New Roman" w:hAnsi="Palatino Linotype" w:cs="Times New Roman"/>
          <w:sz w:val="24"/>
          <w:szCs w:val="24"/>
          <w:lang w:eastAsia="cs-CZ"/>
        </w:rPr>
      </w:pPr>
      <w:r w:rsidRPr="001034B4">
        <w:rPr>
          <w:rFonts w:ascii="Palatino Linotype" w:eastAsia="Times New Roman" w:hAnsi="Palatino Linotype" w:cs="Times New Roman"/>
          <w:sz w:val="24"/>
          <w:szCs w:val="24"/>
          <w:lang w:eastAsia="cs-CZ"/>
        </w:rPr>
        <w:t>WALKER, I.</w:t>
      </w:r>
      <w:r>
        <w:rPr>
          <w:rFonts w:ascii="Palatino Linotype" w:eastAsia="Times New Roman" w:hAnsi="Palatino Linotype" w:cs="Times New Roman"/>
          <w:sz w:val="24"/>
          <w:szCs w:val="24"/>
          <w:lang w:eastAsia="cs-CZ"/>
        </w:rPr>
        <w:t xml:space="preserve">, (2013). </w:t>
      </w:r>
      <w:r w:rsidRPr="001034B4">
        <w:rPr>
          <w:rFonts w:ascii="Palatino Linotype" w:eastAsia="Times New Roman" w:hAnsi="Palatino Linotype" w:cs="Times New Roman"/>
          <w:sz w:val="24"/>
          <w:szCs w:val="24"/>
          <w:lang w:eastAsia="cs-CZ"/>
        </w:rPr>
        <w:t xml:space="preserve"> </w:t>
      </w:r>
      <w:r w:rsidRPr="001034B4">
        <w:rPr>
          <w:rFonts w:ascii="Palatino Linotype" w:eastAsia="Times New Roman" w:hAnsi="Palatino Linotype" w:cs="Times New Roman"/>
          <w:i/>
          <w:iCs/>
          <w:sz w:val="24"/>
          <w:szCs w:val="24"/>
          <w:lang w:eastAsia="cs-CZ"/>
        </w:rPr>
        <w:t>Výzkumné metody a statistika.</w:t>
      </w:r>
      <w:r w:rsidRPr="001034B4">
        <w:rPr>
          <w:rFonts w:ascii="Palatino Linotype" w:eastAsia="Times New Roman" w:hAnsi="Palatino Linotype" w:cs="Times New Roman"/>
          <w:sz w:val="24"/>
          <w:szCs w:val="24"/>
          <w:lang w:eastAsia="cs-CZ"/>
        </w:rPr>
        <w:t xml:space="preserve"> Praha: Grada</w:t>
      </w:r>
    </w:p>
    <w:p w14:paraId="15D9B59E" w14:textId="7884838E" w:rsidR="007F6205" w:rsidRPr="007F6205" w:rsidRDefault="001A144E" w:rsidP="007F6205">
      <w:pPr>
        <w:spacing w:line="276" w:lineRule="auto"/>
        <w:jc w:val="both"/>
        <w:rPr>
          <w:rFonts w:ascii="Palatino Linotype" w:eastAsia="Times New Roman" w:hAnsi="Palatino Linotype" w:cs="Times New Roman"/>
          <w:sz w:val="24"/>
          <w:szCs w:val="24"/>
          <w:lang w:eastAsia="cs-CZ"/>
        </w:rPr>
      </w:pPr>
      <w:r w:rsidRPr="001A144E">
        <w:rPr>
          <w:rFonts w:ascii="Palatino Linotype" w:eastAsia="Times New Roman" w:hAnsi="Palatino Linotype" w:cs="Times New Roman"/>
          <w:sz w:val="24"/>
          <w:szCs w:val="24"/>
          <w:lang w:eastAsia="cs-CZ"/>
        </w:rPr>
        <w:t>Zákon č. 108/2006 Sb., o sociálních službách</w:t>
      </w:r>
    </w:p>
    <w:p w14:paraId="0DBAD7E8" w14:textId="77777777" w:rsidR="00251C89" w:rsidRDefault="00251C89" w:rsidP="007F6205">
      <w:pPr>
        <w:spacing w:after="0" w:line="276" w:lineRule="auto"/>
        <w:jc w:val="both"/>
        <w:rPr>
          <w:rFonts w:ascii="Palatino Linotype" w:eastAsia="Times New Roman" w:hAnsi="Palatino Linotype" w:cs="Times New Roman"/>
          <w:sz w:val="24"/>
          <w:szCs w:val="24"/>
          <w:lang w:eastAsia="cs-CZ"/>
        </w:rPr>
      </w:pPr>
    </w:p>
    <w:p w14:paraId="27BF56D1" w14:textId="77777777" w:rsidR="00251C89" w:rsidRDefault="00251C89" w:rsidP="007F6205">
      <w:pPr>
        <w:spacing w:after="0" w:line="276" w:lineRule="auto"/>
        <w:jc w:val="both"/>
        <w:rPr>
          <w:rFonts w:ascii="Palatino Linotype" w:eastAsia="Times New Roman" w:hAnsi="Palatino Linotype" w:cs="Times New Roman"/>
          <w:sz w:val="24"/>
          <w:szCs w:val="24"/>
          <w:lang w:eastAsia="cs-CZ"/>
        </w:rPr>
      </w:pPr>
    </w:p>
    <w:p w14:paraId="724AA7BE" w14:textId="076F0122" w:rsidR="00251C89" w:rsidRPr="00251C89" w:rsidRDefault="00251C89" w:rsidP="007F6205">
      <w:pPr>
        <w:spacing w:after="0" w:line="276" w:lineRule="auto"/>
        <w:jc w:val="both"/>
        <w:rPr>
          <w:rFonts w:ascii="Palatino Linotype" w:eastAsia="Times New Roman" w:hAnsi="Palatino Linotype" w:cs="Times New Roman"/>
          <w:b/>
          <w:bCs/>
          <w:sz w:val="28"/>
          <w:szCs w:val="28"/>
          <w:lang w:eastAsia="cs-CZ"/>
        </w:rPr>
      </w:pPr>
      <w:r w:rsidRPr="00251C89">
        <w:rPr>
          <w:rFonts w:ascii="Palatino Linotype" w:eastAsia="Times New Roman" w:hAnsi="Palatino Linotype" w:cs="Times New Roman"/>
          <w:b/>
          <w:bCs/>
          <w:sz w:val="28"/>
          <w:szCs w:val="28"/>
          <w:lang w:eastAsia="cs-CZ"/>
        </w:rPr>
        <w:t>Internetové zdroje</w:t>
      </w:r>
    </w:p>
    <w:p w14:paraId="08172E70" w14:textId="77777777" w:rsidR="00E711AA" w:rsidRDefault="00E711AA" w:rsidP="007F6205">
      <w:pPr>
        <w:spacing w:after="0" w:line="276" w:lineRule="auto"/>
        <w:jc w:val="both"/>
        <w:rPr>
          <w:rFonts w:ascii="Palatino Linotype" w:eastAsia="Times New Roman" w:hAnsi="Palatino Linotype" w:cs="Times New Roman"/>
          <w:sz w:val="24"/>
          <w:szCs w:val="24"/>
          <w:lang w:eastAsia="cs-CZ"/>
        </w:rPr>
      </w:pPr>
    </w:p>
    <w:p w14:paraId="027F029D" w14:textId="566BFEB4" w:rsidR="007F6205" w:rsidRDefault="00251C89" w:rsidP="007F6205">
      <w:pPr>
        <w:spacing w:after="0" w:line="276" w:lineRule="auto"/>
        <w:jc w:val="both"/>
        <w:rPr>
          <w:rFonts w:ascii="Palatino Linotype" w:eastAsia="Times New Roman" w:hAnsi="Palatino Linotype" w:cs="Times New Roman"/>
          <w:sz w:val="24"/>
          <w:szCs w:val="24"/>
          <w:lang w:eastAsia="cs-CZ"/>
        </w:rPr>
      </w:pPr>
      <w:r>
        <w:rPr>
          <w:rFonts w:ascii="Palatino Linotype" w:eastAsia="Times New Roman" w:hAnsi="Palatino Linotype" w:cs="Times New Roman"/>
          <w:sz w:val="24"/>
          <w:szCs w:val="24"/>
          <w:lang w:eastAsia="cs-CZ"/>
        </w:rPr>
        <w:t>Krajská hygienická stanice Hradec Králové</w:t>
      </w:r>
    </w:p>
    <w:p w14:paraId="52E15E73" w14:textId="012E2F62" w:rsidR="007720F6" w:rsidRDefault="00924C9F" w:rsidP="007720F6">
      <w:pPr>
        <w:spacing w:after="0" w:line="240" w:lineRule="auto"/>
        <w:jc w:val="both"/>
        <w:rPr>
          <w:rStyle w:val="Hypertextovodkaz"/>
          <w:rFonts w:eastAsia="Times New Roman" w:cs="Times New Roman"/>
          <w:b/>
          <w:bCs/>
          <w:lang w:eastAsia="cs-CZ"/>
        </w:rPr>
      </w:pPr>
      <w:hyperlink r:id="rId8" w:history="1">
        <w:r w:rsidR="001A144E" w:rsidRPr="007720F6">
          <w:rPr>
            <w:rStyle w:val="Hypertextovodkaz"/>
            <w:rFonts w:eastAsia="Times New Roman" w:cs="Times New Roman"/>
            <w:b/>
            <w:bCs/>
            <w:lang w:eastAsia="cs-CZ"/>
          </w:rPr>
          <w:t>http://www.khshk.cz/e-learning/kurs6/kapitola_11__definice.html</w:t>
        </w:r>
      </w:hyperlink>
    </w:p>
    <w:p w14:paraId="58C68C7C" w14:textId="77777777" w:rsidR="00E711AA" w:rsidRDefault="00E711AA" w:rsidP="007720F6">
      <w:pPr>
        <w:spacing w:after="0" w:line="240" w:lineRule="auto"/>
        <w:jc w:val="both"/>
        <w:rPr>
          <w:rStyle w:val="Hypertextovodkaz"/>
          <w:rFonts w:eastAsia="Times New Roman" w:cs="Times New Roman"/>
          <w:color w:val="auto"/>
          <w:u w:val="none"/>
          <w:lang w:eastAsia="cs-CZ"/>
        </w:rPr>
      </w:pPr>
    </w:p>
    <w:p w14:paraId="23F1B41F" w14:textId="6F2AD1FB" w:rsidR="00E711AA" w:rsidRPr="00E711AA" w:rsidRDefault="00E711AA" w:rsidP="007720F6">
      <w:pPr>
        <w:spacing w:after="0" w:line="240" w:lineRule="auto"/>
        <w:jc w:val="both"/>
        <w:rPr>
          <w:rFonts w:ascii="Palatino Linotype" w:eastAsia="Times New Roman" w:hAnsi="Palatino Linotype" w:cs="Times New Roman"/>
          <w:sz w:val="24"/>
          <w:szCs w:val="24"/>
          <w:lang w:eastAsia="cs-CZ"/>
        </w:rPr>
      </w:pPr>
      <w:r w:rsidRPr="00E711AA">
        <w:rPr>
          <w:rStyle w:val="Hypertextovodkaz"/>
          <w:rFonts w:ascii="Palatino Linotype" w:eastAsia="Times New Roman" w:hAnsi="Palatino Linotype" w:cs="Times New Roman"/>
          <w:color w:val="auto"/>
          <w:sz w:val="24"/>
          <w:szCs w:val="24"/>
          <w:u w:val="none"/>
          <w:lang w:eastAsia="cs-CZ"/>
        </w:rPr>
        <w:t>Ústav zdravotnických informací a statistiky ČR</w:t>
      </w:r>
    </w:p>
    <w:p w14:paraId="3EA431BE" w14:textId="6B114ED4" w:rsidR="00251C89" w:rsidRDefault="00E711AA" w:rsidP="007720F6">
      <w:pPr>
        <w:spacing w:after="0" w:line="240" w:lineRule="auto"/>
        <w:jc w:val="both"/>
        <w:rPr>
          <w:rFonts w:eastAsia="Times New Roman" w:cs="Times New Roman"/>
          <w:b/>
          <w:bCs/>
          <w:color w:val="0563C1" w:themeColor="hyperlink"/>
          <w:u w:val="single"/>
          <w:lang w:eastAsia="cs-CZ"/>
        </w:rPr>
      </w:pPr>
      <w:r w:rsidRPr="00E711AA">
        <w:rPr>
          <w:rFonts w:eastAsia="Times New Roman" w:cs="Times New Roman"/>
          <w:b/>
          <w:bCs/>
          <w:color w:val="0563C1" w:themeColor="hyperlink"/>
          <w:u w:val="single"/>
          <w:lang w:eastAsia="cs-CZ"/>
        </w:rPr>
        <w:t>https://www.uzis.cz/</w:t>
      </w:r>
    </w:p>
    <w:p w14:paraId="40072749" w14:textId="0B3F467F" w:rsidR="00251C89" w:rsidRDefault="00251C89" w:rsidP="007720F6">
      <w:pPr>
        <w:spacing w:after="0" w:line="240" w:lineRule="auto"/>
        <w:jc w:val="both"/>
        <w:rPr>
          <w:rFonts w:eastAsia="Times New Roman" w:cs="Times New Roman"/>
          <w:b/>
          <w:bCs/>
          <w:color w:val="0563C1" w:themeColor="hyperlink"/>
          <w:u w:val="single"/>
          <w:lang w:eastAsia="cs-CZ"/>
        </w:rPr>
      </w:pPr>
    </w:p>
    <w:p w14:paraId="15803E98" w14:textId="73EE197E" w:rsidR="00251C89" w:rsidRDefault="00251C89" w:rsidP="007720F6">
      <w:pPr>
        <w:spacing w:after="0" w:line="240" w:lineRule="auto"/>
        <w:jc w:val="both"/>
        <w:rPr>
          <w:rFonts w:eastAsia="Times New Roman" w:cs="Times New Roman"/>
          <w:b/>
          <w:bCs/>
          <w:color w:val="0563C1" w:themeColor="hyperlink"/>
          <w:u w:val="single"/>
          <w:lang w:eastAsia="cs-CZ"/>
        </w:rPr>
      </w:pPr>
    </w:p>
    <w:p w14:paraId="70772EF6" w14:textId="656683AC" w:rsidR="00331645" w:rsidRPr="00AC1465" w:rsidRDefault="00331645" w:rsidP="00AC1465">
      <w:pPr>
        <w:spacing w:line="360" w:lineRule="auto"/>
        <w:jc w:val="both"/>
        <w:rPr>
          <w:rFonts w:ascii="Palatino Linotype" w:hAnsi="Palatino Linotype" w:cs="Arial"/>
          <w:i/>
          <w:iCs/>
          <w:sz w:val="24"/>
          <w:szCs w:val="24"/>
        </w:rPr>
      </w:pPr>
    </w:p>
    <w:sectPr w:rsidR="00331645" w:rsidRPr="00AC1465" w:rsidSect="003B5D96">
      <w:footerReference w:type="default" r:id="rId9"/>
      <w:pgSz w:w="11906" w:h="16838"/>
      <w:pgMar w:top="1418" w:right="226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2321A" w14:textId="77777777" w:rsidR="00924C9F" w:rsidRDefault="00924C9F" w:rsidP="00912A38">
      <w:pPr>
        <w:spacing w:after="0" w:line="240" w:lineRule="auto"/>
      </w:pPr>
      <w:r>
        <w:separator/>
      </w:r>
    </w:p>
  </w:endnote>
  <w:endnote w:type="continuationSeparator" w:id="0">
    <w:p w14:paraId="269F8F99" w14:textId="77777777" w:rsidR="00924C9F" w:rsidRDefault="00924C9F" w:rsidP="0091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022578"/>
      <w:docPartObj>
        <w:docPartGallery w:val="Page Numbers (Bottom of Page)"/>
        <w:docPartUnique/>
      </w:docPartObj>
    </w:sdtPr>
    <w:sdtEndPr/>
    <w:sdtContent>
      <w:p w14:paraId="541C6E46" w14:textId="3FD61676" w:rsidR="002A075C" w:rsidRDefault="002A075C">
        <w:pPr>
          <w:pStyle w:val="Zpat"/>
          <w:jc w:val="center"/>
        </w:pPr>
        <w:r>
          <w:fldChar w:fldCharType="begin"/>
        </w:r>
        <w:r>
          <w:instrText>PAGE   \* MERGEFORMAT</w:instrText>
        </w:r>
        <w:r>
          <w:fldChar w:fldCharType="separate"/>
        </w:r>
        <w:r>
          <w:rPr>
            <w:noProof/>
          </w:rPr>
          <w:t>20</w:t>
        </w:r>
        <w:r>
          <w:fldChar w:fldCharType="end"/>
        </w:r>
      </w:p>
    </w:sdtContent>
  </w:sdt>
  <w:p w14:paraId="3F31C670" w14:textId="77777777" w:rsidR="002A075C" w:rsidRDefault="002A07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1A2FA" w14:textId="77777777" w:rsidR="00924C9F" w:rsidRDefault="00924C9F" w:rsidP="00912A38">
      <w:pPr>
        <w:spacing w:after="0" w:line="240" w:lineRule="auto"/>
      </w:pPr>
      <w:r>
        <w:separator/>
      </w:r>
    </w:p>
  </w:footnote>
  <w:footnote w:type="continuationSeparator" w:id="0">
    <w:p w14:paraId="73A46A1C" w14:textId="77777777" w:rsidR="00924C9F" w:rsidRDefault="00924C9F" w:rsidP="00912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4064"/>
    <w:multiLevelType w:val="hybridMultilevel"/>
    <w:tmpl w:val="44F872CC"/>
    <w:lvl w:ilvl="0" w:tplc="E4D2DD4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D84152"/>
    <w:multiLevelType w:val="hybridMultilevel"/>
    <w:tmpl w:val="EFA8C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A14124"/>
    <w:multiLevelType w:val="multilevel"/>
    <w:tmpl w:val="EAAEA26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BA3DC9"/>
    <w:multiLevelType w:val="hybridMultilevel"/>
    <w:tmpl w:val="32182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AB62ED"/>
    <w:multiLevelType w:val="hybridMultilevel"/>
    <w:tmpl w:val="30D27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0C6DC3"/>
    <w:multiLevelType w:val="multilevel"/>
    <w:tmpl w:val="6664758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B33F66"/>
    <w:multiLevelType w:val="multilevel"/>
    <w:tmpl w:val="F58449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721275"/>
    <w:multiLevelType w:val="multilevel"/>
    <w:tmpl w:val="2286EA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447D8C"/>
    <w:multiLevelType w:val="multilevel"/>
    <w:tmpl w:val="84D086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DF4880"/>
    <w:multiLevelType w:val="hybridMultilevel"/>
    <w:tmpl w:val="3A322394"/>
    <w:lvl w:ilvl="0" w:tplc="DC10F1AE">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5A4B8C"/>
    <w:multiLevelType w:val="multilevel"/>
    <w:tmpl w:val="9E70CB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pStyle w:val="Nadpis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A6C643B"/>
    <w:multiLevelType w:val="hybridMultilevel"/>
    <w:tmpl w:val="7930C080"/>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1"/>
  </w:num>
  <w:num w:numId="5">
    <w:abstractNumId w:val="7"/>
  </w:num>
  <w:num w:numId="6">
    <w:abstractNumId w:val="5"/>
  </w:num>
  <w:num w:numId="7">
    <w:abstractNumId w:val="1"/>
  </w:num>
  <w:num w:numId="8">
    <w:abstractNumId w:val="0"/>
  </w:num>
  <w:num w:numId="9">
    <w:abstractNumId w:val="10"/>
  </w:num>
  <w:num w:numId="10">
    <w:abstractNumId w:val="6"/>
  </w:num>
  <w:num w:numId="11">
    <w:abstractNumId w:val="10"/>
  </w:num>
  <w:num w:numId="12">
    <w:abstractNumId w:val="3"/>
  </w:num>
  <w:num w:numId="13">
    <w:abstractNumId w:val="10"/>
    <w:lvlOverride w:ilvl="0">
      <w:startOverride w:val="3"/>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6D"/>
    <w:rsid w:val="00002D02"/>
    <w:rsid w:val="000037BF"/>
    <w:rsid w:val="00010C7C"/>
    <w:rsid w:val="00011BA9"/>
    <w:rsid w:val="00012877"/>
    <w:rsid w:val="00012C64"/>
    <w:rsid w:val="0001387A"/>
    <w:rsid w:val="00014737"/>
    <w:rsid w:val="00014BE5"/>
    <w:rsid w:val="00015CA4"/>
    <w:rsid w:val="00016024"/>
    <w:rsid w:val="0001692B"/>
    <w:rsid w:val="000254AA"/>
    <w:rsid w:val="000265CA"/>
    <w:rsid w:val="00032063"/>
    <w:rsid w:val="00033164"/>
    <w:rsid w:val="00033351"/>
    <w:rsid w:val="00033528"/>
    <w:rsid w:val="00033F10"/>
    <w:rsid w:val="00034AE5"/>
    <w:rsid w:val="000371D3"/>
    <w:rsid w:val="00041A37"/>
    <w:rsid w:val="0004692A"/>
    <w:rsid w:val="000469DE"/>
    <w:rsid w:val="000504A2"/>
    <w:rsid w:val="00052085"/>
    <w:rsid w:val="000552AB"/>
    <w:rsid w:val="00061814"/>
    <w:rsid w:val="00061DEA"/>
    <w:rsid w:val="00061E65"/>
    <w:rsid w:val="00062555"/>
    <w:rsid w:val="00063502"/>
    <w:rsid w:val="00063DD3"/>
    <w:rsid w:val="0006525D"/>
    <w:rsid w:val="00066DA5"/>
    <w:rsid w:val="000704BF"/>
    <w:rsid w:val="000718F4"/>
    <w:rsid w:val="00071FBA"/>
    <w:rsid w:val="000726A6"/>
    <w:rsid w:val="0007310B"/>
    <w:rsid w:val="0007730A"/>
    <w:rsid w:val="000775F7"/>
    <w:rsid w:val="00077FB9"/>
    <w:rsid w:val="00080BE5"/>
    <w:rsid w:val="00080C01"/>
    <w:rsid w:val="00080F34"/>
    <w:rsid w:val="00082245"/>
    <w:rsid w:val="000832BF"/>
    <w:rsid w:val="000837CA"/>
    <w:rsid w:val="0008393D"/>
    <w:rsid w:val="00084747"/>
    <w:rsid w:val="00093CB6"/>
    <w:rsid w:val="00096D5D"/>
    <w:rsid w:val="0009736E"/>
    <w:rsid w:val="000A0824"/>
    <w:rsid w:val="000A1085"/>
    <w:rsid w:val="000A1EBB"/>
    <w:rsid w:val="000A1F51"/>
    <w:rsid w:val="000A3316"/>
    <w:rsid w:val="000A6378"/>
    <w:rsid w:val="000A6918"/>
    <w:rsid w:val="000A754A"/>
    <w:rsid w:val="000A7AEE"/>
    <w:rsid w:val="000B0D47"/>
    <w:rsid w:val="000B40EA"/>
    <w:rsid w:val="000B60CD"/>
    <w:rsid w:val="000B64D8"/>
    <w:rsid w:val="000C3FEF"/>
    <w:rsid w:val="000C625F"/>
    <w:rsid w:val="000C7829"/>
    <w:rsid w:val="000D1E8F"/>
    <w:rsid w:val="000D3B94"/>
    <w:rsid w:val="000D6002"/>
    <w:rsid w:val="000D6C58"/>
    <w:rsid w:val="000E5821"/>
    <w:rsid w:val="000E5D31"/>
    <w:rsid w:val="000E6462"/>
    <w:rsid w:val="000E69B5"/>
    <w:rsid w:val="000F045A"/>
    <w:rsid w:val="000F18B5"/>
    <w:rsid w:val="000F4DAF"/>
    <w:rsid w:val="000F619E"/>
    <w:rsid w:val="00103404"/>
    <w:rsid w:val="001034B4"/>
    <w:rsid w:val="00104402"/>
    <w:rsid w:val="00104AEA"/>
    <w:rsid w:val="001052A4"/>
    <w:rsid w:val="001067BF"/>
    <w:rsid w:val="001078EC"/>
    <w:rsid w:val="0011111E"/>
    <w:rsid w:val="00111C95"/>
    <w:rsid w:val="00114BF1"/>
    <w:rsid w:val="0011739B"/>
    <w:rsid w:val="00117C9D"/>
    <w:rsid w:val="00122274"/>
    <w:rsid w:val="001240A3"/>
    <w:rsid w:val="00124CAD"/>
    <w:rsid w:val="001251F9"/>
    <w:rsid w:val="00125ADF"/>
    <w:rsid w:val="001262FF"/>
    <w:rsid w:val="00130B6A"/>
    <w:rsid w:val="00132C73"/>
    <w:rsid w:val="00137786"/>
    <w:rsid w:val="00140CE6"/>
    <w:rsid w:val="00141080"/>
    <w:rsid w:val="001413E4"/>
    <w:rsid w:val="00145BCE"/>
    <w:rsid w:val="00146E48"/>
    <w:rsid w:val="00146FB2"/>
    <w:rsid w:val="00147248"/>
    <w:rsid w:val="0015118D"/>
    <w:rsid w:val="001535C0"/>
    <w:rsid w:val="00155AA2"/>
    <w:rsid w:val="00155E4E"/>
    <w:rsid w:val="00156124"/>
    <w:rsid w:val="00156CC9"/>
    <w:rsid w:val="001608AC"/>
    <w:rsid w:val="00161404"/>
    <w:rsid w:val="001707B7"/>
    <w:rsid w:val="00172551"/>
    <w:rsid w:val="0017274D"/>
    <w:rsid w:val="001760A4"/>
    <w:rsid w:val="001817D6"/>
    <w:rsid w:val="00181D94"/>
    <w:rsid w:val="00181E57"/>
    <w:rsid w:val="00181FD8"/>
    <w:rsid w:val="00182AA8"/>
    <w:rsid w:val="0018699F"/>
    <w:rsid w:val="00187625"/>
    <w:rsid w:val="001924B2"/>
    <w:rsid w:val="0019356C"/>
    <w:rsid w:val="001946AA"/>
    <w:rsid w:val="00196D66"/>
    <w:rsid w:val="00197749"/>
    <w:rsid w:val="001A01F3"/>
    <w:rsid w:val="001A024E"/>
    <w:rsid w:val="001A038A"/>
    <w:rsid w:val="001A090F"/>
    <w:rsid w:val="001A0A8A"/>
    <w:rsid w:val="001A144E"/>
    <w:rsid w:val="001A1A84"/>
    <w:rsid w:val="001A217B"/>
    <w:rsid w:val="001A4B26"/>
    <w:rsid w:val="001A6325"/>
    <w:rsid w:val="001B0F28"/>
    <w:rsid w:val="001B15EE"/>
    <w:rsid w:val="001B2085"/>
    <w:rsid w:val="001B335D"/>
    <w:rsid w:val="001B34FF"/>
    <w:rsid w:val="001B3588"/>
    <w:rsid w:val="001B373E"/>
    <w:rsid w:val="001B430F"/>
    <w:rsid w:val="001B547D"/>
    <w:rsid w:val="001B61E2"/>
    <w:rsid w:val="001B6450"/>
    <w:rsid w:val="001B7487"/>
    <w:rsid w:val="001C0A6F"/>
    <w:rsid w:val="001C0C59"/>
    <w:rsid w:val="001C1AA2"/>
    <w:rsid w:val="001C3F79"/>
    <w:rsid w:val="001C5AF5"/>
    <w:rsid w:val="001C6F15"/>
    <w:rsid w:val="001D2304"/>
    <w:rsid w:val="001D3B6A"/>
    <w:rsid w:val="001D3FBE"/>
    <w:rsid w:val="001D50AD"/>
    <w:rsid w:val="001D6A8E"/>
    <w:rsid w:val="001D6FD0"/>
    <w:rsid w:val="001D7B88"/>
    <w:rsid w:val="001E1B56"/>
    <w:rsid w:val="001E24C8"/>
    <w:rsid w:val="001E3CCB"/>
    <w:rsid w:val="001E5551"/>
    <w:rsid w:val="001E6C30"/>
    <w:rsid w:val="001E7241"/>
    <w:rsid w:val="001F00AF"/>
    <w:rsid w:val="001F3A25"/>
    <w:rsid w:val="0020057E"/>
    <w:rsid w:val="002038C9"/>
    <w:rsid w:val="0020417A"/>
    <w:rsid w:val="00216CE5"/>
    <w:rsid w:val="002172AF"/>
    <w:rsid w:val="00217652"/>
    <w:rsid w:val="00220202"/>
    <w:rsid w:val="00220297"/>
    <w:rsid w:val="00220790"/>
    <w:rsid w:val="002238D2"/>
    <w:rsid w:val="00223FF7"/>
    <w:rsid w:val="00226D52"/>
    <w:rsid w:val="00227E8B"/>
    <w:rsid w:val="00230142"/>
    <w:rsid w:val="002306DF"/>
    <w:rsid w:val="00230B9C"/>
    <w:rsid w:val="0023253C"/>
    <w:rsid w:val="00236564"/>
    <w:rsid w:val="0023657D"/>
    <w:rsid w:val="002375E5"/>
    <w:rsid w:val="00237AC7"/>
    <w:rsid w:val="00241320"/>
    <w:rsid w:val="00241B01"/>
    <w:rsid w:val="00241EA2"/>
    <w:rsid w:val="00243700"/>
    <w:rsid w:val="002438CB"/>
    <w:rsid w:val="00251C89"/>
    <w:rsid w:val="00252C49"/>
    <w:rsid w:val="002534EB"/>
    <w:rsid w:val="00253697"/>
    <w:rsid w:val="00253920"/>
    <w:rsid w:val="002545F6"/>
    <w:rsid w:val="002549AF"/>
    <w:rsid w:val="002554C6"/>
    <w:rsid w:val="002563AA"/>
    <w:rsid w:val="0025684F"/>
    <w:rsid w:val="00257975"/>
    <w:rsid w:val="002601A9"/>
    <w:rsid w:val="00260D9F"/>
    <w:rsid w:val="0026117B"/>
    <w:rsid w:val="00261768"/>
    <w:rsid w:val="00262254"/>
    <w:rsid w:val="00262B3B"/>
    <w:rsid w:val="00262C99"/>
    <w:rsid w:val="00263385"/>
    <w:rsid w:val="00263A7C"/>
    <w:rsid w:val="00264278"/>
    <w:rsid w:val="00264B5A"/>
    <w:rsid w:val="00264D04"/>
    <w:rsid w:val="00264E70"/>
    <w:rsid w:val="00267F25"/>
    <w:rsid w:val="0027197B"/>
    <w:rsid w:val="00272162"/>
    <w:rsid w:val="002750E3"/>
    <w:rsid w:val="0027563D"/>
    <w:rsid w:val="0027636A"/>
    <w:rsid w:val="00277283"/>
    <w:rsid w:val="00277B4C"/>
    <w:rsid w:val="00280F64"/>
    <w:rsid w:val="002820A5"/>
    <w:rsid w:val="00282783"/>
    <w:rsid w:val="00282792"/>
    <w:rsid w:val="00283675"/>
    <w:rsid w:val="0028396C"/>
    <w:rsid w:val="0028602D"/>
    <w:rsid w:val="00287F67"/>
    <w:rsid w:val="00293C71"/>
    <w:rsid w:val="00294F93"/>
    <w:rsid w:val="00295889"/>
    <w:rsid w:val="002A075C"/>
    <w:rsid w:val="002A1319"/>
    <w:rsid w:val="002A167E"/>
    <w:rsid w:val="002A29EF"/>
    <w:rsid w:val="002A7BEF"/>
    <w:rsid w:val="002A7E88"/>
    <w:rsid w:val="002B0606"/>
    <w:rsid w:val="002B1FA8"/>
    <w:rsid w:val="002B2986"/>
    <w:rsid w:val="002B2F72"/>
    <w:rsid w:val="002B3645"/>
    <w:rsid w:val="002B3B6F"/>
    <w:rsid w:val="002B5108"/>
    <w:rsid w:val="002B6070"/>
    <w:rsid w:val="002B7C34"/>
    <w:rsid w:val="002C0341"/>
    <w:rsid w:val="002C0D52"/>
    <w:rsid w:val="002C246C"/>
    <w:rsid w:val="002C28F7"/>
    <w:rsid w:val="002C3F6D"/>
    <w:rsid w:val="002C4632"/>
    <w:rsid w:val="002C46BE"/>
    <w:rsid w:val="002C4893"/>
    <w:rsid w:val="002C6FD3"/>
    <w:rsid w:val="002C7163"/>
    <w:rsid w:val="002D18B1"/>
    <w:rsid w:val="002D2AFD"/>
    <w:rsid w:val="002D35FC"/>
    <w:rsid w:val="002D41EE"/>
    <w:rsid w:val="002D5AF4"/>
    <w:rsid w:val="002D76E8"/>
    <w:rsid w:val="002D7C70"/>
    <w:rsid w:val="002E1BEE"/>
    <w:rsid w:val="002E3375"/>
    <w:rsid w:val="002E51D6"/>
    <w:rsid w:val="002E7344"/>
    <w:rsid w:val="002F0326"/>
    <w:rsid w:val="002F05F5"/>
    <w:rsid w:val="002F14C0"/>
    <w:rsid w:val="002F21B8"/>
    <w:rsid w:val="002F4BC1"/>
    <w:rsid w:val="00300E36"/>
    <w:rsid w:val="00303693"/>
    <w:rsid w:val="00305692"/>
    <w:rsid w:val="00307B8D"/>
    <w:rsid w:val="00307FD1"/>
    <w:rsid w:val="003116CD"/>
    <w:rsid w:val="0031449D"/>
    <w:rsid w:val="0031552B"/>
    <w:rsid w:val="003203E2"/>
    <w:rsid w:val="00322BF6"/>
    <w:rsid w:val="003230ED"/>
    <w:rsid w:val="003263C9"/>
    <w:rsid w:val="003271ED"/>
    <w:rsid w:val="003306B4"/>
    <w:rsid w:val="00330AFE"/>
    <w:rsid w:val="00330E83"/>
    <w:rsid w:val="0033129C"/>
    <w:rsid w:val="00331645"/>
    <w:rsid w:val="00331EEB"/>
    <w:rsid w:val="003320E7"/>
    <w:rsid w:val="0033437D"/>
    <w:rsid w:val="00335929"/>
    <w:rsid w:val="0033610B"/>
    <w:rsid w:val="00336411"/>
    <w:rsid w:val="00337223"/>
    <w:rsid w:val="00337707"/>
    <w:rsid w:val="00341ABF"/>
    <w:rsid w:val="00342B4C"/>
    <w:rsid w:val="00343CDA"/>
    <w:rsid w:val="003469AB"/>
    <w:rsid w:val="003477F2"/>
    <w:rsid w:val="00350EA9"/>
    <w:rsid w:val="003512FF"/>
    <w:rsid w:val="003514F0"/>
    <w:rsid w:val="00352B00"/>
    <w:rsid w:val="003579A6"/>
    <w:rsid w:val="00360E5A"/>
    <w:rsid w:val="00362A17"/>
    <w:rsid w:val="00365190"/>
    <w:rsid w:val="0036620E"/>
    <w:rsid w:val="00366EDA"/>
    <w:rsid w:val="00367F6E"/>
    <w:rsid w:val="00371F31"/>
    <w:rsid w:val="00372760"/>
    <w:rsid w:val="00372D88"/>
    <w:rsid w:val="003747AE"/>
    <w:rsid w:val="00374C7B"/>
    <w:rsid w:val="0037634D"/>
    <w:rsid w:val="00377EAF"/>
    <w:rsid w:val="003837E5"/>
    <w:rsid w:val="003873E8"/>
    <w:rsid w:val="00394F5A"/>
    <w:rsid w:val="003973B6"/>
    <w:rsid w:val="003A02D9"/>
    <w:rsid w:val="003A1DDD"/>
    <w:rsid w:val="003A4C52"/>
    <w:rsid w:val="003A59DD"/>
    <w:rsid w:val="003A7CCB"/>
    <w:rsid w:val="003B05C6"/>
    <w:rsid w:val="003B2712"/>
    <w:rsid w:val="003B2953"/>
    <w:rsid w:val="003B3F2D"/>
    <w:rsid w:val="003B533C"/>
    <w:rsid w:val="003B5D96"/>
    <w:rsid w:val="003B5E52"/>
    <w:rsid w:val="003B7500"/>
    <w:rsid w:val="003C0980"/>
    <w:rsid w:val="003C1E14"/>
    <w:rsid w:val="003C275C"/>
    <w:rsid w:val="003C313E"/>
    <w:rsid w:val="003C34E2"/>
    <w:rsid w:val="003C6AE9"/>
    <w:rsid w:val="003C76BC"/>
    <w:rsid w:val="003D067A"/>
    <w:rsid w:val="003D06B9"/>
    <w:rsid w:val="003D0C7E"/>
    <w:rsid w:val="003D20C0"/>
    <w:rsid w:val="003D3FBA"/>
    <w:rsid w:val="003D4A21"/>
    <w:rsid w:val="003D4DA5"/>
    <w:rsid w:val="003D50E0"/>
    <w:rsid w:val="003D5E18"/>
    <w:rsid w:val="003D79A1"/>
    <w:rsid w:val="003D7A7A"/>
    <w:rsid w:val="003E14EB"/>
    <w:rsid w:val="003E1DA3"/>
    <w:rsid w:val="003E3122"/>
    <w:rsid w:val="003E4F01"/>
    <w:rsid w:val="003E718D"/>
    <w:rsid w:val="003E7260"/>
    <w:rsid w:val="003E776D"/>
    <w:rsid w:val="003F00B1"/>
    <w:rsid w:val="003F013A"/>
    <w:rsid w:val="003F0655"/>
    <w:rsid w:val="003F0986"/>
    <w:rsid w:val="003F0C7A"/>
    <w:rsid w:val="003F284F"/>
    <w:rsid w:val="003F2C27"/>
    <w:rsid w:val="003F3ED6"/>
    <w:rsid w:val="003F48ED"/>
    <w:rsid w:val="003F6B5D"/>
    <w:rsid w:val="003F70E9"/>
    <w:rsid w:val="003F7A79"/>
    <w:rsid w:val="00401DB4"/>
    <w:rsid w:val="00401E8E"/>
    <w:rsid w:val="00407C3A"/>
    <w:rsid w:val="00410CC6"/>
    <w:rsid w:val="00412A24"/>
    <w:rsid w:val="00414664"/>
    <w:rsid w:val="004151B1"/>
    <w:rsid w:val="0042236A"/>
    <w:rsid w:val="00423723"/>
    <w:rsid w:val="00423A7B"/>
    <w:rsid w:val="00423B6F"/>
    <w:rsid w:val="00424FD1"/>
    <w:rsid w:val="0043039E"/>
    <w:rsid w:val="004305FF"/>
    <w:rsid w:val="00430EAC"/>
    <w:rsid w:val="00431552"/>
    <w:rsid w:val="00432E82"/>
    <w:rsid w:val="00434344"/>
    <w:rsid w:val="00434ADB"/>
    <w:rsid w:val="00440FA9"/>
    <w:rsid w:val="00443937"/>
    <w:rsid w:val="004444A8"/>
    <w:rsid w:val="00444BB9"/>
    <w:rsid w:val="004464D7"/>
    <w:rsid w:val="004465DF"/>
    <w:rsid w:val="0044731D"/>
    <w:rsid w:val="0045027B"/>
    <w:rsid w:val="004506AD"/>
    <w:rsid w:val="004510B2"/>
    <w:rsid w:val="00452606"/>
    <w:rsid w:val="00452781"/>
    <w:rsid w:val="0045379C"/>
    <w:rsid w:val="00453948"/>
    <w:rsid w:val="00454952"/>
    <w:rsid w:val="00454C5C"/>
    <w:rsid w:val="00454C67"/>
    <w:rsid w:val="00460424"/>
    <w:rsid w:val="004609D6"/>
    <w:rsid w:val="00460ADA"/>
    <w:rsid w:val="00463086"/>
    <w:rsid w:val="0046372C"/>
    <w:rsid w:val="0046513B"/>
    <w:rsid w:val="004708B9"/>
    <w:rsid w:val="004718CC"/>
    <w:rsid w:val="00472172"/>
    <w:rsid w:val="00476368"/>
    <w:rsid w:val="004807CF"/>
    <w:rsid w:val="00481453"/>
    <w:rsid w:val="00481AB1"/>
    <w:rsid w:val="004836F3"/>
    <w:rsid w:val="00483F70"/>
    <w:rsid w:val="004842A1"/>
    <w:rsid w:val="00484A37"/>
    <w:rsid w:val="00484B4D"/>
    <w:rsid w:val="00485CE0"/>
    <w:rsid w:val="0048656F"/>
    <w:rsid w:val="00486F3D"/>
    <w:rsid w:val="0048700D"/>
    <w:rsid w:val="00487346"/>
    <w:rsid w:val="004874EA"/>
    <w:rsid w:val="0048763D"/>
    <w:rsid w:val="00490153"/>
    <w:rsid w:val="00490210"/>
    <w:rsid w:val="00490305"/>
    <w:rsid w:val="00490B92"/>
    <w:rsid w:val="00492786"/>
    <w:rsid w:val="004934FA"/>
    <w:rsid w:val="00493A93"/>
    <w:rsid w:val="00494764"/>
    <w:rsid w:val="00494CBE"/>
    <w:rsid w:val="00496A36"/>
    <w:rsid w:val="004A34A2"/>
    <w:rsid w:val="004A3AF2"/>
    <w:rsid w:val="004A4833"/>
    <w:rsid w:val="004A498D"/>
    <w:rsid w:val="004A49D6"/>
    <w:rsid w:val="004A5935"/>
    <w:rsid w:val="004A6E1E"/>
    <w:rsid w:val="004B1E16"/>
    <w:rsid w:val="004B29A7"/>
    <w:rsid w:val="004B3558"/>
    <w:rsid w:val="004B4BF9"/>
    <w:rsid w:val="004B4CF6"/>
    <w:rsid w:val="004B5188"/>
    <w:rsid w:val="004B6135"/>
    <w:rsid w:val="004B7CA2"/>
    <w:rsid w:val="004B7DE7"/>
    <w:rsid w:val="004C06FE"/>
    <w:rsid w:val="004C213B"/>
    <w:rsid w:val="004C2A98"/>
    <w:rsid w:val="004C32CA"/>
    <w:rsid w:val="004C3675"/>
    <w:rsid w:val="004C3923"/>
    <w:rsid w:val="004C652A"/>
    <w:rsid w:val="004C6CB1"/>
    <w:rsid w:val="004C7B60"/>
    <w:rsid w:val="004D3396"/>
    <w:rsid w:val="004D72AD"/>
    <w:rsid w:val="004D77CD"/>
    <w:rsid w:val="004E0A75"/>
    <w:rsid w:val="004F1449"/>
    <w:rsid w:val="004F2255"/>
    <w:rsid w:val="004F3DF0"/>
    <w:rsid w:val="004F491A"/>
    <w:rsid w:val="004F4DE1"/>
    <w:rsid w:val="004F5622"/>
    <w:rsid w:val="004F6A9E"/>
    <w:rsid w:val="004F753B"/>
    <w:rsid w:val="00502A8D"/>
    <w:rsid w:val="005035E4"/>
    <w:rsid w:val="00504A72"/>
    <w:rsid w:val="00505A3F"/>
    <w:rsid w:val="00505BCC"/>
    <w:rsid w:val="00505FE4"/>
    <w:rsid w:val="005071EC"/>
    <w:rsid w:val="0050752D"/>
    <w:rsid w:val="0051009C"/>
    <w:rsid w:val="00513CB9"/>
    <w:rsid w:val="0051400F"/>
    <w:rsid w:val="00515838"/>
    <w:rsid w:val="005160EE"/>
    <w:rsid w:val="00517838"/>
    <w:rsid w:val="00520787"/>
    <w:rsid w:val="00520ABB"/>
    <w:rsid w:val="00526B64"/>
    <w:rsid w:val="00530346"/>
    <w:rsid w:val="005307F7"/>
    <w:rsid w:val="00531744"/>
    <w:rsid w:val="00531B87"/>
    <w:rsid w:val="00531C0B"/>
    <w:rsid w:val="00533AE6"/>
    <w:rsid w:val="00533D4D"/>
    <w:rsid w:val="00535E26"/>
    <w:rsid w:val="00537E8D"/>
    <w:rsid w:val="0054002D"/>
    <w:rsid w:val="00540279"/>
    <w:rsid w:val="00540886"/>
    <w:rsid w:val="00540F9A"/>
    <w:rsid w:val="00541FAB"/>
    <w:rsid w:val="00542ACE"/>
    <w:rsid w:val="00542F04"/>
    <w:rsid w:val="005455A3"/>
    <w:rsid w:val="00550334"/>
    <w:rsid w:val="00552079"/>
    <w:rsid w:val="00554698"/>
    <w:rsid w:val="0055554F"/>
    <w:rsid w:val="00557D20"/>
    <w:rsid w:val="00561007"/>
    <w:rsid w:val="005627FD"/>
    <w:rsid w:val="00562AE4"/>
    <w:rsid w:val="00563439"/>
    <w:rsid w:val="0056416E"/>
    <w:rsid w:val="00564F1D"/>
    <w:rsid w:val="00565617"/>
    <w:rsid w:val="0056761F"/>
    <w:rsid w:val="00567933"/>
    <w:rsid w:val="00567F9E"/>
    <w:rsid w:val="0057022A"/>
    <w:rsid w:val="00570676"/>
    <w:rsid w:val="005706FA"/>
    <w:rsid w:val="00570C33"/>
    <w:rsid w:val="0057419D"/>
    <w:rsid w:val="005746DA"/>
    <w:rsid w:val="005766A3"/>
    <w:rsid w:val="00577BB3"/>
    <w:rsid w:val="00577CD5"/>
    <w:rsid w:val="00577E09"/>
    <w:rsid w:val="00580CBC"/>
    <w:rsid w:val="0058178E"/>
    <w:rsid w:val="00582520"/>
    <w:rsid w:val="00582A61"/>
    <w:rsid w:val="005839B1"/>
    <w:rsid w:val="00584B54"/>
    <w:rsid w:val="00584D11"/>
    <w:rsid w:val="005858C1"/>
    <w:rsid w:val="00587D1C"/>
    <w:rsid w:val="005908A8"/>
    <w:rsid w:val="005910B4"/>
    <w:rsid w:val="00591C57"/>
    <w:rsid w:val="00595C26"/>
    <w:rsid w:val="00595E5E"/>
    <w:rsid w:val="0059619B"/>
    <w:rsid w:val="005969D2"/>
    <w:rsid w:val="005A0953"/>
    <w:rsid w:val="005A3A73"/>
    <w:rsid w:val="005A6DBA"/>
    <w:rsid w:val="005A7688"/>
    <w:rsid w:val="005B08BE"/>
    <w:rsid w:val="005B246B"/>
    <w:rsid w:val="005B2AD4"/>
    <w:rsid w:val="005B2FB4"/>
    <w:rsid w:val="005B36F3"/>
    <w:rsid w:val="005B4180"/>
    <w:rsid w:val="005B576C"/>
    <w:rsid w:val="005B68CA"/>
    <w:rsid w:val="005B788D"/>
    <w:rsid w:val="005C0EC6"/>
    <w:rsid w:val="005C1649"/>
    <w:rsid w:val="005C5503"/>
    <w:rsid w:val="005C6424"/>
    <w:rsid w:val="005C6459"/>
    <w:rsid w:val="005C7B4E"/>
    <w:rsid w:val="005D58A8"/>
    <w:rsid w:val="005D66EE"/>
    <w:rsid w:val="005D6756"/>
    <w:rsid w:val="005D7C0D"/>
    <w:rsid w:val="005D7C9A"/>
    <w:rsid w:val="005E0668"/>
    <w:rsid w:val="005E4458"/>
    <w:rsid w:val="005F15EF"/>
    <w:rsid w:val="005F1827"/>
    <w:rsid w:val="005F4FC2"/>
    <w:rsid w:val="005F56A3"/>
    <w:rsid w:val="00601B32"/>
    <w:rsid w:val="00602699"/>
    <w:rsid w:val="00607526"/>
    <w:rsid w:val="00607B51"/>
    <w:rsid w:val="00610A4C"/>
    <w:rsid w:val="006127F6"/>
    <w:rsid w:val="0061365D"/>
    <w:rsid w:val="00620484"/>
    <w:rsid w:val="006204A0"/>
    <w:rsid w:val="006222EA"/>
    <w:rsid w:val="00622B34"/>
    <w:rsid w:val="00625FFB"/>
    <w:rsid w:val="006300B7"/>
    <w:rsid w:val="00630B79"/>
    <w:rsid w:val="00631897"/>
    <w:rsid w:val="00631A4F"/>
    <w:rsid w:val="006334C4"/>
    <w:rsid w:val="00633F5D"/>
    <w:rsid w:val="00634566"/>
    <w:rsid w:val="00636A11"/>
    <w:rsid w:val="006409FE"/>
    <w:rsid w:val="00640D25"/>
    <w:rsid w:val="00640FB0"/>
    <w:rsid w:val="006418DC"/>
    <w:rsid w:val="006467C1"/>
    <w:rsid w:val="00647DE9"/>
    <w:rsid w:val="006505F4"/>
    <w:rsid w:val="00651260"/>
    <w:rsid w:val="00652E98"/>
    <w:rsid w:val="00656D54"/>
    <w:rsid w:val="00657EA0"/>
    <w:rsid w:val="006616A9"/>
    <w:rsid w:val="00662268"/>
    <w:rsid w:val="006626CE"/>
    <w:rsid w:val="006633A9"/>
    <w:rsid w:val="006633F2"/>
    <w:rsid w:val="00663A9A"/>
    <w:rsid w:val="006731E8"/>
    <w:rsid w:val="006732DD"/>
    <w:rsid w:val="00673620"/>
    <w:rsid w:val="00673665"/>
    <w:rsid w:val="006737B9"/>
    <w:rsid w:val="00675289"/>
    <w:rsid w:val="006844A3"/>
    <w:rsid w:val="006854E1"/>
    <w:rsid w:val="00687E55"/>
    <w:rsid w:val="006910BB"/>
    <w:rsid w:val="00691BC0"/>
    <w:rsid w:val="00692747"/>
    <w:rsid w:val="006958D0"/>
    <w:rsid w:val="00695CC2"/>
    <w:rsid w:val="00697374"/>
    <w:rsid w:val="006A2434"/>
    <w:rsid w:val="006A5445"/>
    <w:rsid w:val="006A5F5F"/>
    <w:rsid w:val="006A61FE"/>
    <w:rsid w:val="006A7996"/>
    <w:rsid w:val="006B0B68"/>
    <w:rsid w:val="006B1E8A"/>
    <w:rsid w:val="006B28F5"/>
    <w:rsid w:val="006B305B"/>
    <w:rsid w:val="006B498B"/>
    <w:rsid w:val="006B5831"/>
    <w:rsid w:val="006B66A1"/>
    <w:rsid w:val="006B6E1D"/>
    <w:rsid w:val="006C00F7"/>
    <w:rsid w:val="006C01FB"/>
    <w:rsid w:val="006C0B8C"/>
    <w:rsid w:val="006C175A"/>
    <w:rsid w:val="006C3472"/>
    <w:rsid w:val="006C3F61"/>
    <w:rsid w:val="006C4BC3"/>
    <w:rsid w:val="006C4C56"/>
    <w:rsid w:val="006C62EE"/>
    <w:rsid w:val="006C6355"/>
    <w:rsid w:val="006C68E9"/>
    <w:rsid w:val="006C6B13"/>
    <w:rsid w:val="006C6BDF"/>
    <w:rsid w:val="006C7B60"/>
    <w:rsid w:val="006D23CD"/>
    <w:rsid w:val="006D5C60"/>
    <w:rsid w:val="006D695B"/>
    <w:rsid w:val="006E0500"/>
    <w:rsid w:val="006E3D1E"/>
    <w:rsid w:val="006F0E65"/>
    <w:rsid w:val="006F2D91"/>
    <w:rsid w:val="006F2DB6"/>
    <w:rsid w:val="006F2EE7"/>
    <w:rsid w:val="006F4787"/>
    <w:rsid w:val="006F47F9"/>
    <w:rsid w:val="006F77A9"/>
    <w:rsid w:val="006F7F34"/>
    <w:rsid w:val="007002D3"/>
    <w:rsid w:val="00700E38"/>
    <w:rsid w:val="00701BFB"/>
    <w:rsid w:val="00703059"/>
    <w:rsid w:val="00704E13"/>
    <w:rsid w:val="0070587B"/>
    <w:rsid w:val="007066E5"/>
    <w:rsid w:val="00710403"/>
    <w:rsid w:val="00710A89"/>
    <w:rsid w:val="0071560B"/>
    <w:rsid w:val="007212E5"/>
    <w:rsid w:val="00721C35"/>
    <w:rsid w:val="00725AAA"/>
    <w:rsid w:val="00730CDE"/>
    <w:rsid w:val="007349EF"/>
    <w:rsid w:val="007401BE"/>
    <w:rsid w:val="00742876"/>
    <w:rsid w:val="0074401B"/>
    <w:rsid w:val="00744C80"/>
    <w:rsid w:val="00745D8C"/>
    <w:rsid w:val="00745F88"/>
    <w:rsid w:val="00747868"/>
    <w:rsid w:val="00747F7C"/>
    <w:rsid w:val="00751D32"/>
    <w:rsid w:val="007530AE"/>
    <w:rsid w:val="0075526A"/>
    <w:rsid w:val="00755502"/>
    <w:rsid w:val="007565C7"/>
    <w:rsid w:val="00756BAB"/>
    <w:rsid w:val="00757144"/>
    <w:rsid w:val="00757B2F"/>
    <w:rsid w:val="007641A0"/>
    <w:rsid w:val="00764505"/>
    <w:rsid w:val="00765300"/>
    <w:rsid w:val="007667C0"/>
    <w:rsid w:val="007720F6"/>
    <w:rsid w:val="00774E63"/>
    <w:rsid w:val="00775C1D"/>
    <w:rsid w:val="00775C5B"/>
    <w:rsid w:val="00775E0A"/>
    <w:rsid w:val="00776BC0"/>
    <w:rsid w:val="00777F7E"/>
    <w:rsid w:val="00781F6D"/>
    <w:rsid w:val="00782F03"/>
    <w:rsid w:val="00783AB2"/>
    <w:rsid w:val="00783B09"/>
    <w:rsid w:val="0078473E"/>
    <w:rsid w:val="00786590"/>
    <w:rsid w:val="0078678B"/>
    <w:rsid w:val="00787593"/>
    <w:rsid w:val="007877A0"/>
    <w:rsid w:val="00793495"/>
    <w:rsid w:val="0079359E"/>
    <w:rsid w:val="00797AB0"/>
    <w:rsid w:val="007A0982"/>
    <w:rsid w:val="007A3B36"/>
    <w:rsid w:val="007A4C28"/>
    <w:rsid w:val="007A5D04"/>
    <w:rsid w:val="007A7977"/>
    <w:rsid w:val="007B59D7"/>
    <w:rsid w:val="007B7D71"/>
    <w:rsid w:val="007C0260"/>
    <w:rsid w:val="007C3276"/>
    <w:rsid w:val="007C35E6"/>
    <w:rsid w:val="007C4DF8"/>
    <w:rsid w:val="007D2FD8"/>
    <w:rsid w:val="007D371F"/>
    <w:rsid w:val="007D7903"/>
    <w:rsid w:val="007D7EAC"/>
    <w:rsid w:val="007E0465"/>
    <w:rsid w:val="007E04FA"/>
    <w:rsid w:val="007E1C6B"/>
    <w:rsid w:val="007E20A7"/>
    <w:rsid w:val="007E2C45"/>
    <w:rsid w:val="007E35A4"/>
    <w:rsid w:val="007E5A73"/>
    <w:rsid w:val="007E6642"/>
    <w:rsid w:val="007F038F"/>
    <w:rsid w:val="007F176B"/>
    <w:rsid w:val="007F20F0"/>
    <w:rsid w:val="007F4DB6"/>
    <w:rsid w:val="007F6205"/>
    <w:rsid w:val="007F6C59"/>
    <w:rsid w:val="008001F8"/>
    <w:rsid w:val="008023B2"/>
    <w:rsid w:val="00802A8D"/>
    <w:rsid w:val="0080609C"/>
    <w:rsid w:val="00810A69"/>
    <w:rsid w:val="00812A1B"/>
    <w:rsid w:val="0081682D"/>
    <w:rsid w:val="00822976"/>
    <w:rsid w:val="00823F49"/>
    <w:rsid w:val="008248A1"/>
    <w:rsid w:val="00824F81"/>
    <w:rsid w:val="00825557"/>
    <w:rsid w:val="0082653A"/>
    <w:rsid w:val="00831252"/>
    <w:rsid w:val="0083222F"/>
    <w:rsid w:val="00832F78"/>
    <w:rsid w:val="00833BFD"/>
    <w:rsid w:val="00833CF9"/>
    <w:rsid w:val="008344FA"/>
    <w:rsid w:val="00834C01"/>
    <w:rsid w:val="00836793"/>
    <w:rsid w:val="00836F1D"/>
    <w:rsid w:val="00843559"/>
    <w:rsid w:val="00844D97"/>
    <w:rsid w:val="00845A57"/>
    <w:rsid w:val="00846E55"/>
    <w:rsid w:val="00847A43"/>
    <w:rsid w:val="00851C39"/>
    <w:rsid w:val="008523D4"/>
    <w:rsid w:val="00852507"/>
    <w:rsid w:val="00852C3A"/>
    <w:rsid w:val="008531E3"/>
    <w:rsid w:val="00853F00"/>
    <w:rsid w:val="00857076"/>
    <w:rsid w:val="00857FDF"/>
    <w:rsid w:val="00860045"/>
    <w:rsid w:val="00861AE6"/>
    <w:rsid w:val="008675D0"/>
    <w:rsid w:val="00867958"/>
    <w:rsid w:val="00870723"/>
    <w:rsid w:val="00871008"/>
    <w:rsid w:val="008717D7"/>
    <w:rsid w:val="0087238C"/>
    <w:rsid w:val="008728F0"/>
    <w:rsid w:val="00872A6B"/>
    <w:rsid w:val="00872D0B"/>
    <w:rsid w:val="008750DE"/>
    <w:rsid w:val="008756CF"/>
    <w:rsid w:val="00875A30"/>
    <w:rsid w:val="0088382E"/>
    <w:rsid w:val="00885CD3"/>
    <w:rsid w:val="00886BE9"/>
    <w:rsid w:val="0089041A"/>
    <w:rsid w:val="00890659"/>
    <w:rsid w:val="00891724"/>
    <w:rsid w:val="00891A36"/>
    <w:rsid w:val="008939CE"/>
    <w:rsid w:val="00894690"/>
    <w:rsid w:val="008969D9"/>
    <w:rsid w:val="008A0748"/>
    <w:rsid w:val="008A15D5"/>
    <w:rsid w:val="008A290F"/>
    <w:rsid w:val="008A2CF5"/>
    <w:rsid w:val="008A76DD"/>
    <w:rsid w:val="008A7F1B"/>
    <w:rsid w:val="008B39EC"/>
    <w:rsid w:val="008B3E5D"/>
    <w:rsid w:val="008B7529"/>
    <w:rsid w:val="008B76CD"/>
    <w:rsid w:val="008B7D22"/>
    <w:rsid w:val="008C1010"/>
    <w:rsid w:val="008C21EE"/>
    <w:rsid w:val="008C61E2"/>
    <w:rsid w:val="008C69BA"/>
    <w:rsid w:val="008D0288"/>
    <w:rsid w:val="008D2A78"/>
    <w:rsid w:val="008D3298"/>
    <w:rsid w:val="008D3E05"/>
    <w:rsid w:val="008D5086"/>
    <w:rsid w:val="008D6606"/>
    <w:rsid w:val="008D71D9"/>
    <w:rsid w:val="008E0E58"/>
    <w:rsid w:val="008E3FCD"/>
    <w:rsid w:val="008E42DC"/>
    <w:rsid w:val="008E5F5E"/>
    <w:rsid w:val="008E7BA9"/>
    <w:rsid w:val="008F02C6"/>
    <w:rsid w:val="008F05CF"/>
    <w:rsid w:val="008F07AE"/>
    <w:rsid w:val="008F0BD0"/>
    <w:rsid w:val="008F3411"/>
    <w:rsid w:val="008F49AB"/>
    <w:rsid w:val="008F61F2"/>
    <w:rsid w:val="008F65BE"/>
    <w:rsid w:val="008F6C9F"/>
    <w:rsid w:val="0090135E"/>
    <w:rsid w:val="009018BD"/>
    <w:rsid w:val="00902235"/>
    <w:rsid w:val="00902476"/>
    <w:rsid w:val="00902822"/>
    <w:rsid w:val="009028DA"/>
    <w:rsid w:val="0090630D"/>
    <w:rsid w:val="00906493"/>
    <w:rsid w:val="0091199B"/>
    <w:rsid w:val="00911DC6"/>
    <w:rsid w:val="00912A38"/>
    <w:rsid w:val="009143DC"/>
    <w:rsid w:val="0091624E"/>
    <w:rsid w:val="00920B64"/>
    <w:rsid w:val="00922E39"/>
    <w:rsid w:val="00923A43"/>
    <w:rsid w:val="0092446D"/>
    <w:rsid w:val="00924C9F"/>
    <w:rsid w:val="00927225"/>
    <w:rsid w:val="0092786F"/>
    <w:rsid w:val="0093495A"/>
    <w:rsid w:val="00936D56"/>
    <w:rsid w:val="0094039F"/>
    <w:rsid w:val="009408FB"/>
    <w:rsid w:val="0094519C"/>
    <w:rsid w:val="0094561A"/>
    <w:rsid w:val="009456C5"/>
    <w:rsid w:val="00946220"/>
    <w:rsid w:val="00946D1E"/>
    <w:rsid w:val="009473AA"/>
    <w:rsid w:val="009478BF"/>
    <w:rsid w:val="00947F50"/>
    <w:rsid w:val="00947FC5"/>
    <w:rsid w:val="00947FDD"/>
    <w:rsid w:val="0095081B"/>
    <w:rsid w:val="00951BDA"/>
    <w:rsid w:val="00952117"/>
    <w:rsid w:val="00952A29"/>
    <w:rsid w:val="00952C5D"/>
    <w:rsid w:val="00952EF3"/>
    <w:rsid w:val="00953AA2"/>
    <w:rsid w:val="00954B8F"/>
    <w:rsid w:val="00955BBA"/>
    <w:rsid w:val="00955BD1"/>
    <w:rsid w:val="009570DD"/>
    <w:rsid w:val="009616A6"/>
    <w:rsid w:val="00964093"/>
    <w:rsid w:val="00965BC1"/>
    <w:rsid w:val="009661A0"/>
    <w:rsid w:val="0096634A"/>
    <w:rsid w:val="00967D98"/>
    <w:rsid w:val="00971C55"/>
    <w:rsid w:val="00972980"/>
    <w:rsid w:val="00972DBD"/>
    <w:rsid w:val="00975905"/>
    <w:rsid w:val="00977D64"/>
    <w:rsid w:val="009819DA"/>
    <w:rsid w:val="009821E0"/>
    <w:rsid w:val="0098424A"/>
    <w:rsid w:val="00985B2C"/>
    <w:rsid w:val="009862AA"/>
    <w:rsid w:val="00986A81"/>
    <w:rsid w:val="00990275"/>
    <w:rsid w:val="0099461B"/>
    <w:rsid w:val="0099577C"/>
    <w:rsid w:val="009A012B"/>
    <w:rsid w:val="009A0658"/>
    <w:rsid w:val="009A1E23"/>
    <w:rsid w:val="009A27BD"/>
    <w:rsid w:val="009A27CD"/>
    <w:rsid w:val="009A32B0"/>
    <w:rsid w:val="009A3FB2"/>
    <w:rsid w:val="009A4874"/>
    <w:rsid w:val="009A4C38"/>
    <w:rsid w:val="009A54BF"/>
    <w:rsid w:val="009B0586"/>
    <w:rsid w:val="009B099F"/>
    <w:rsid w:val="009B0ADB"/>
    <w:rsid w:val="009B1C6E"/>
    <w:rsid w:val="009C2598"/>
    <w:rsid w:val="009C5CAB"/>
    <w:rsid w:val="009D2846"/>
    <w:rsid w:val="009D297E"/>
    <w:rsid w:val="009D3433"/>
    <w:rsid w:val="009D4043"/>
    <w:rsid w:val="009D44A6"/>
    <w:rsid w:val="009D5BB9"/>
    <w:rsid w:val="009D5EAD"/>
    <w:rsid w:val="009D6FB9"/>
    <w:rsid w:val="009D751F"/>
    <w:rsid w:val="009E018C"/>
    <w:rsid w:val="009E06DE"/>
    <w:rsid w:val="009E33F7"/>
    <w:rsid w:val="009E3DA3"/>
    <w:rsid w:val="009E4FB9"/>
    <w:rsid w:val="009E61CC"/>
    <w:rsid w:val="009F02EB"/>
    <w:rsid w:val="009F03EF"/>
    <w:rsid w:val="009F11C6"/>
    <w:rsid w:val="009F11E3"/>
    <w:rsid w:val="009F1A4D"/>
    <w:rsid w:val="009F2E74"/>
    <w:rsid w:val="009F3822"/>
    <w:rsid w:val="009F5D2B"/>
    <w:rsid w:val="009F78E0"/>
    <w:rsid w:val="00A02C2D"/>
    <w:rsid w:val="00A06C7F"/>
    <w:rsid w:val="00A10E6C"/>
    <w:rsid w:val="00A13E61"/>
    <w:rsid w:val="00A14721"/>
    <w:rsid w:val="00A15D7F"/>
    <w:rsid w:val="00A20DA6"/>
    <w:rsid w:val="00A22285"/>
    <w:rsid w:val="00A224F7"/>
    <w:rsid w:val="00A22FDF"/>
    <w:rsid w:val="00A23FA8"/>
    <w:rsid w:val="00A2720B"/>
    <w:rsid w:val="00A273D9"/>
    <w:rsid w:val="00A30F26"/>
    <w:rsid w:val="00A32404"/>
    <w:rsid w:val="00A342F6"/>
    <w:rsid w:val="00A3588A"/>
    <w:rsid w:val="00A37F9D"/>
    <w:rsid w:val="00A40087"/>
    <w:rsid w:val="00A4272A"/>
    <w:rsid w:val="00A42E34"/>
    <w:rsid w:val="00A44AC3"/>
    <w:rsid w:val="00A454BA"/>
    <w:rsid w:val="00A456B7"/>
    <w:rsid w:val="00A45E98"/>
    <w:rsid w:val="00A50BE9"/>
    <w:rsid w:val="00A50E1A"/>
    <w:rsid w:val="00A54E59"/>
    <w:rsid w:val="00A57F6C"/>
    <w:rsid w:val="00A65ACB"/>
    <w:rsid w:val="00A678D8"/>
    <w:rsid w:val="00A702CA"/>
    <w:rsid w:val="00A726A7"/>
    <w:rsid w:val="00A732E6"/>
    <w:rsid w:val="00A74A89"/>
    <w:rsid w:val="00A75F61"/>
    <w:rsid w:val="00A80CFB"/>
    <w:rsid w:val="00A830FD"/>
    <w:rsid w:val="00A87159"/>
    <w:rsid w:val="00A872E0"/>
    <w:rsid w:val="00A87473"/>
    <w:rsid w:val="00A93ADC"/>
    <w:rsid w:val="00A96AB2"/>
    <w:rsid w:val="00AA1149"/>
    <w:rsid w:val="00AA220E"/>
    <w:rsid w:val="00AA4E56"/>
    <w:rsid w:val="00AA555C"/>
    <w:rsid w:val="00AA5943"/>
    <w:rsid w:val="00AA5EF4"/>
    <w:rsid w:val="00AA769A"/>
    <w:rsid w:val="00AB070B"/>
    <w:rsid w:val="00AB0E46"/>
    <w:rsid w:val="00AB1229"/>
    <w:rsid w:val="00AB24B4"/>
    <w:rsid w:val="00AB270F"/>
    <w:rsid w:val="00AB5E71"/>
    <w:rsid w:val="00AB6796"/>
    <w:rsid w:val="00AC0C49"/>
    <w:rsid w:val="00AC1465"/>
    <w:rsid w:val="00AC2EBC"/>
    <w:rsid w:val="00AC5DCD"/>
    <w:rsid w:val="00AC5FE7"/>
    <w:rsid w:val="00AC634B"/>
    <w:rsid w:val="00AC69D4"/>
    <w:rsid w:val="00AC6B60"/>
    <w:rsid w:val="00AD112F"/>
    <w:rsid w:val="00AD241F"/>
    <w:rsid w:val="00AD6ED6"/>
    <w:rsid w:val="00AD79A7"/>
    <w:rsid w:val="00AE1B4C"/>
    <w:rsid w:val="00AE5459"/>
    <w:rsid w:val="00AE5E09"/>
    <w:rsid w:val="00AE62CF"/>
    <w:rsid w:val="00AE6688"/>
    <w:rsid w:val="00AE68AB"/>
    <w:rsid w:val="00AE7ECC"/>
    <w:rsid w:val="00AF3750"/>
    <w:rsid w:val="00AF45E6"/>
    <w:rsid w:val="00AF5913"/>
    <w:rsid w:val="00AF627C"/>
    <w:rsid w:val="00AF6463"/>
    <w:rsid w:val="00B017B4"/>
    <w:rsid w:val="00B01B83"/>
    <w:rsid w:val="00B02AF2"/>
    <w:rsid w:val="00B03628"/>
    <w:rsid w:val="00B03AF5"/>
    <w:rsid w:val="00B07DAC"/>
    <w:rsid w:val="00B11CCB"/>
    <w:rsid w:val="00B148D8"/>
    <w:rsid w:val="00B16076"/>
    <w:rsid w:val="00B16305"/>
    <w:rsid w:val="00B163B7"/>
    <w:rsid w:val="00B16669"/>
    <w:rsid w:val="00B1726F"/>
    <w:rsid w:val="00B2041A"/>
    <w:rsid w:val="00B21340"/>
    <w:rsid w:val="00B2457B"/>
    <w:rsid w:val="00B27246"/>
    <w:rsid w:val="00B27E63"/>
    <w:rsid w:val="00B310F6"/>
    <w:rsid w:val="00B31A3E"/>
    <w:rsid w:val="00B3322E"/>
    <w:rsid w:val="00B34176"/>
    <w:rsid w:val="00B37CC8"/>
    <w:rsid w:val="00B37F36"/>
    <w:rsid w:val="00B40323"/>
    <w:rsid w:val="00B40497"/>
    <w:rsid w:val="00B40811"/>
    <w:rsid w:val="00B40E3E"/>
    <w:rsid w:val="00B42BA8"/>
    <w:rsid w:val="00B42E2C"/>
    <w:rsid w:val="00B44455"/>
    <w:rsid w:val="00B47F5E"/>
    <w:rsid w:val="00B50C99"/>
    <w:rsid w:val="00B50DEC"/>
    <w:rsid w:val="00B5200A"/>
    <w:rsid w:val="00B52153"/>
    <w:rsid w:val="00B535AE"/>
    <w:rsid w:val="00B560F1"/>
    <w:rsid w:val="00B57B13"/>
    <w:rsid w:val="00B62345"/>
    <w:rsid w:val="00B6264F"/>
    <w:rsid w:val="00B62CC5"/>
    <w:rsid w:val="00B63F68"/>
    <w:rsid w:val="00B66DF3"/>
    <w:rsid w:val="00B71C4E"/>
    <w:rsid w:val="00B721C6"/>
    <w:rsid w:val="00B72CC9"/>
    <w:rsid w:val="00B74E8A"/>
    <w:rsid w:val="00B75CEC"/>
    <w:rsid w:val="00B763EF"/>
    <w:rsid w:val="00B76798"/>
    <w:rsid w:val="00B76CF5"/>
    <w:rsid w:val="00B82F3B"/>
    <w:rsid w:val="00B84894"/>
    <w:rsid w:val="00B84B06"/>
    <w:rsid w:val="00B8677D"/>
    <w:rsid w:val="00B94604"/>
    <w:rsid w:val="00B951C6"/>
    <w:rsid w:val="00B96886"/>
    <w:rsid w:val="00BA2081"/>
    <w:rsid w:val="00BA2BB1"/>
    <w:rsid w:val="00BA411B"/>
    <w:rsid w:val="00BA454B"/>
    <w:rsid w:val="00BA50CD"/>
    <w:rsid w:val="00BA5B34"/>
    <w:rsid w:val="00BA7122"/>
    <w:rsid w:val="00BA7B5E"/>
    <w:rsid w:val="00BB02F7"/>
    <w:rsid w:val="00BB1C6D"/>
    <w:rsid w:val="00BB2221"/>
    <w:rsid w:val="00BC07FE"/>
    <w:rsid w:val="00BC36C1"/>
    <w:rsid w:val="00BD083E"/>
    <w:rsid w:val="00BD3895"/>
    <w:rsid w:val="00BD5238"/>
    <w:rsid w:val="00BD78A3"/>
    <w:rsid w:val="00BE5A51"/>
    <w:rsid w:val="00BE618F"/>
    <w:rsid w:val="00BE640C"/>
    <w:rsid w:val="00BF2FF9"/>
    <w:rsid w:val="00BF3555"/>
    <w:rsid w:val="00BF6B63"/>
    <w:rsid w:val="00BF733E"/>
    <w:rsid w:val="00C019F9"/>
    <w:rsid w:val="00C03CA1"/>
    <w:rsid w:val="00C0538F"/>
    <w:rsid w:val="00C05C9B"/>
    <w:rsid w:val="00C06157"/>
    <w:rsid w:val="00C1089D"/>
    <w:rsid w:val="00C108B1"/>
    <w:rsid w:val="00C110CB"/>
    <w:rsid w:val="00C12D6E"/>
    <w:rsid w:val="00C13199"/>
    <w:rsid w:val="00C21661"/>
    <w:rsid w:val="00C23F66"/>
    <w:rsid w:val="00C30B1D"/>
    <w:rsid w:val="00C32834"/>
    <w:rsid w:val="00C32970"/>
    <w:rsid w:val="00C32A84"/>
    <w:rsid w:val="00C33211"/>
    <w:rsid w:val="00C333E6"/>
    <w:rsid w:val="00C33B39"/>
    <w:rsid w:val="00C3446A"/>
    <w:rsid w:val="00C346FF"/>
    <w:rsid w:val="00C349FD"/>
    <w:rsid w:val="00C35A1B"/>
    <w:rsid w:val="00C364A2"/>
    <w:rsid w:val="00C36BFF"/>
    <w:rsid w:val="00C36C81"/>
    <w:rsid w:val="00C36D2C"/>
    <w:rsid w:val="00C4084A"/>
    <w:rsid w:val="00C40DF4"/>
    <w:rsid w:val="00C4225C"/>
    <w:rsid w:val="00C4373B"/>
    <w:rsid w:val="00C44EF3"/>
    <w:rsid w:val="00C46E36"/>
    <w:rsid w:val="00C47501"/>
    <w:rsid w:val="00C4775C"/>
    <w:rsid w:val="00C51FDE"/>
    <w:rsid w:val="00C5580D"/>
    <w:rsid w:val="00C55A79"/>
    <w:rsid w:val="00C604A9"/>
    <w:rsid w:val="00C605A8"/>
    <w:rsid w:val="00C6162F"/>
    <w:rsid w:val="00C645AF"/>
    <w:rsid w:val="00C6540B"/>
    <w:rsid w:val="00C7103D"/>
    <w:rsid w:val="00C71934"/>
    <w:rsid w:val="00C7381E"/>
    <w:rsid w:val="00C765A9"/>
    <w:rsid w:val="00C802FC"/>
    <w:rsid w:val="00C82DF3"/>
    <w:rsid w:val="00C8413E"/>
    <w:rsid w:val="00C85BA5"/>
    <w:rsid w:val="00C85F98"/>
    <w:rsid w:val="00C8684E"/>
    <w:rsid w:val="00C87C9C"/>
    <w:rsid w:val="00C939CE"/>
    <w:rsid w:val="00C94909"/>
    <w:rsid w:val="00C9608F"/>
    <w:rsid w:val="00C960B6"/>
    <w:rsid w:val="00C965AC"/>
    <w:rsid w:val="00C969F5"/>
    <w:rsid w:val="00C96E93"/>
    <w:rsid w:val="00C9773A"/>
    <w:rsid w:val="00C97EC0"/>
    <w:rsid w:val="00CA200C"/>
    <w:rsid w:val="00CA230D"/>
    <w:rsid w:val="00CA23BF"/>
    <w:rsid w:val="00CA3F2F"/>
    <w:rsid w:val="00CA44DD"/>
    <w:rsid w:val="00CB0A90"/>
    <w:rsid w:val="00CB0BB9"/>
    <w:rsid w:val="00CB1D14"/>
    <w:rsid w:val="00CB26F7"/>
    <w:rsid w:val="00CC00FD"/>
    <w:rsid w:val="00CC0347"/>
    <w:rsid w:val="00CC0CC5"/>
    <w:rsid w:val="00CC4131"/>
    <w:rsid w:val="00CC6A64"/>
    <w:rsid w:val="00CC7239"/>
    <w:rsid w:val="00CC7F38"/>
    <w:rsid w:val="00CD0394"/>
    <w:rsid w:val="00CD1A41"/>
    <w:rsid w:val="00CD2601"/>
    <w:rsid w:val="00CD31C3"/>
    <w:rsid w:val="00CD322A"/>
    <w:rsid w:val="00CD6A33"/>
    <w:rsid w:val="00CE0A22"/>
    <w:rsid w:val="00CE0A67"/>
    <w:rsid w:val="00CE3D3A"/>
    <w:rsid w:val="00CE5831"/>
    <w:rsid w:val="00CE588C"/>
    <w:rsid w:val="00CE6675"/>
    <w:rsid w:val="00CE6F37"/>
    <w:rsid w:val="00CF2C13"/>
    <w:rsid w:val="00CF2E4D"/>
    <w:rsid w:val="00CF3457"/>
    <w:rsid w:val="00CF47FA"/>
    <w:rsid w:val="00CF672F"/>
    <w:rsid w:val="00CF7B62"/>
    <w:rsid w:val="00D01040"/>
    <w:rsid w:val="00D01B16"/>
    <w:rsid w:val="00D02929"/>
    <w:rsid w:val="00D02ACB"/>
    <w:rsid w:val="00D02BA8"/>
    <w:rsid w:val="00D0560B"/>
    <w:rsid w:val="00D065D8"/>
    <w:rsid w:val="00D10266"/>
    <w:rsid w:val="00D11641"/>
    <w:rsid w:val="00D11A26"/>
    <w:rsid w:val="00D12716"/>
    <w:rsid w:val="00D12916"/>
    <w:rsid w:val="00D12FCA"/>
    <w:rsid w:val="00D1438E"/>
    <w:rsid w:val="00D14935"/>
    <w:rsid w:val="00D16822"/>
    <w:rsid w:val="00D17A89"/>
    <w:rsid w:val="00D21E8D"/>
    <w:rsid w:val="00D24A61"/>
    <w:rsid w:val="00D27216"/>
    <w:rsid w:val="00D30A5F"/>
    <w:rsid w:val="00D314C2"/>
    <w:rsid w:val="00D31753"/>
    <w:rsid w:val="00D31EDE"/>
    <w:rsid w:val="00D32866"/>
    <w:rsid w:val="00D33E16"/>
    <w:rsid w:val="00D37893"/>
    <w:rsid w:val="00D432F7"/>
    <w:rsid w:val="00D43F19"/>
    <w:rsid w:val="00D4413D"/>
    <w:rsid w:val="00D448A9"/>
    <w:rsid w:val="00D45FDB"/>
    <w:rsid w:val="00D47602"/>
    <w:rsid w:val="00D500BC"/>
    <w:rsid w:val="00D50E0B"/>
    <w:rsid w:val="00D51782"/>
    <w:rsid w:val="00D53FCA"/>
    <w:rsid w:val="00D55561"/>
    <w:rsid w:val="00D556C8"/>
    <w:rsid w:val="00D55864"/>
    <w:rsid w:val="00D56BE8"/>
    <w:rsid w:val="00D57583"/>
    <w:rsid w:val="00D57AEE"/>
    <w:rsid w:val="00D7303B"/>
    <w:rsid w:val="00D762CE"/>
    <w:rsid w:val="00D775C6"/>
    <w:rsid w:val="00D77604"/>
    <w:rsid w:val="00D77BA5"/>
    <w:rsid w:val="00D77E54"/>
    <w:rsid w:val="00D804E7"/>
    <w:rsid w:val="00D80E19"/>
    <w:rsid w:val="00D82923"/>
    <w:rsid w:val="00D8396F"/>
    <w:rsid w:val="00D84F48"/>
    <w:rsid w:val="00D85E90"/>
    <w:rsid w:val="00D87117"/>
    <w:rsid w:val="00D87777"/>
    <w:rsid w:val="00D9071F"/>
    <w:rsid w:val="00D90B14"/>
    <w:rsid w:val="00D90CB6"/>
    <w:rsid w:val="00D9116B"/>
    <w:rsid w:val="00D91175"/>
    <w:rsid w:val="00D91F1E"/>
    <w:rsid w:val="00D94798"/>
    <w:rsid w:val="00D95A64"/>
    <w:rsid w:val="00D95E11"/>
    <w:rsid w:val="00DA06A8"/>
    <w:rsid w:val="00DA174C"/>
    <w:rsid w:val="00DA4C52"/>
    <w:rsid w:val="00DA6642"/>
    <w:rsid w:val="00DB1A24"/>
    <w:rsid w:val="00DB4674"/>
    <w:rsid w:val="00DB675B"/>
    <w:rsid w:val="00DC0878"/>
    <w:rsid w:val="00DC2541"/>
    <w:rsid w:val="00DC3D62"/>
    <w:rsid w:val="00DC3F2C"/>
    <w:rsid w:val="00DC5C21"/>
    <w:rsid w:val="00DC60EF"/>
    <w:rsid w:val="00DD1409"/>
    <w:rsid w:val="00DD14A8"/>
    <w:rsid w:val="00DD2789"/>
    <w:rsid w:val="00DD3E0E"/>
    <w:rsid w:val="00DD3EFB"/>
    <w:rsid w:val="00DD612A"/>
    <w:rsid w:val="00DD78CE"/>
    <w:rsid w:val="00DD7A36"/>
    <w:rsid w:val="00DE0F24"/>
    <w:rsid w:val="00DE111A"/>
    <w:rsid w:val="00DE1C2D"/>
    <w:rsid w:val="00DE2195"/>
    <w:rsid w:val="00DE3209"/>
    <w:rsid w:val="00DE396A"/>
    <w:rsid w:val="00DE434D"/>
    <w:rsid w:val="00DE4A6F"/>
    <w:rsid w:val="00DE56F5"/>
    <w:rsid w:val="00DE7376"/>
    <w:rsid w:val="00DE7FB3"/>
    <w:rsid w:val="00DF1B34"/>
    <w:rsid w:val="00DF3677"/>
    <w:rsid w:val="00DF5C8D"/>
    <w:rsid w:val="00DF5CA6"/>
    <w:rsid w:val="00DF5F13"/>
    <w:rsid w:val="00DF6C13"/>
    <w:rsid w:val="00E02F4F"/>
    <w:rsid w:val="00E05DAD"/>
    <w:rsid w:val="00E070A0"/>
    <w:rsid w:val="00E077CE"/>
    <w:rsid w:val="00E07C85"/>
    <w:rsid w:val="00E104F8"/>
    <w:rsid w:val="00E10832"/>
    <w:rsid w:val="00E10B8B"/>
    <w:rsid w:val="00E16409"/>
    <w:rsid w:val="00E204B8"/>
    <w:rsid w:val="00E22012"/>
    <w:rsid w:val="00E22488"/>
    <w:rsid w:val="00E232A0"/>
    <w:rsid w:val="00E23CF9"/>
    <w:rsid w:val="00E26EF2"/>
    <w:rsid w:val="00E26FC3"/>
    <w:rsid w:val="00E30160"/>
    <w:rsid w:val="00E30352"/>
    <w:rsid w:val="00E30FE4"/>
    <w:rsid w:val="00E327B0"/>
    <w:rsid w:val="00E33796"/>
    <w:rsid w:val="00E34A1C"/>
    <w:rsid w:val="00E357B5"/>
    <w:rsid w:val="00E365B7"/>
    <w:rsid w:val="00E36AB7"/>
    <w:rsid w:val="00E36BF0"/>
    <w:rsid w:val="00E36BF8"/>
    <w:rsid w:val="00E4058D"/>
    <w:rsid w:val="00E4151F"/>
    <w:rsid w:val="00E41F55"/>
    <w:rsid w:val="00E425D2"/>
    <w:rsid w:val="00E426F4"/>
    <w:rsid w:val="00E42738"/>
    <w:rsid w:val="00E45294"/>
    <w:rsid w:val="00E46439"/>
    <w:rsid w:val="00E50A22"/>
    <w:rsid w:val="00E513CA"/>
    <w:rsid w:val="00E5534A"/>
    <w:rsid w:val="00E55E64"/>
    <w:rsid w:val="00E56376"/>
    <w:rsid w:val="00E56FD5"/>
    <w:rsid w:val="00E61BB6"/>
    <w:rsid w:val="00E65A8D"/>
    <w:rsid w:val="00E669CF"/>
    <w:rsid w:val="00E675F6"/>
    <w:rsid w:val="00E70DD1"/>
    <w:rsid w:val="00E711AA"/>
    <w:rsid w:val="00E71746"/>
    <w:rsid w:val="00E7315A"/>
    <w:rsid w:val="00E74C7D"/>
    <w:rsid w:val="00E7552C"/>
    <w:rsid w:val="00E75B5E"/>
    <w:rsid w:val="00E7603B"/>
    <w:rsid w:val="00E76AA8"/>
    <w:rsid w:val="00E80070"/>
    <w:rsid w:val="00E80B74"/>
    <w:rsid w:val="00E820BB"/>
    <w:rsid w:val="00E82DE2"/>
    <w:rsid w:val="00E84927"/>
    <w:rsid w:val="00E8728C"/>
    <w:rsid w:val="00E87C7B"/>
    <w:rsid w:val="00E87D87"/>
    <w:rsid w:val="00E902F3"/>
    <w:rsid w:val="00E91EB4"/>
    <w:rsid w:val="00E91F8F"/>
    <w:rsid w:val="00E96507"/>
    <w:rsid w:val="00EA11C2"/>
    <w:rsid w:val="00EA1DD7"/>
    <w:rsid w:val="00EA1ED5"/>
    <w:rsid w:val="00EA2080"/>
    <w:rsid w:val="00EA2DAF"/>
    <w:rsid w:val="00EA2FBF"/>
    <w:rsid w:val="00EA669E"/>
    <w:rsid w:val="00EA701E"/>
    <w:rsid w:val="00EB22D9"/>
    <w:rsid w:val="00EB6442"/>
    <w:rsid w:val="00EC0597"/>
    <w:rsid w:val="00EC133F"/>
    <w:rsid w:val="00EC1658"/>
    <w:rsid w:val="00EC3176"/>
    <w:rsid w:val="00EC4B85"/>
    <w:rsid w:val="00EC60A0"/>
    <w:rsid w:val="00EC77B9"/>
    <w:rsid w:val="00ED1C83"/>
    <w:rsid w:val="00ED1DFD"/>
    <w:rsid w:val="00ED36FA"/>
    <w:rsid w:val="00ED3C72"/>
    <w:rsid w:val="00ED5F55"/>
    <w:rsid w:val="00ED65F9"/>
    <w:rsid w:val="00ED689A"/>
    <w:rsid w:val="00ED710D"/>
    <w:rsid w:val="00EE0330"/>
    <w:rsid w:val="00EE081F"/>
    <w:rsid w:val="00EE15C5"/>
    <w:rsid w:val="00EE5D02"/>
    <w:rsid w:val="00EE6DDA"/>
    <w:rsid w:val="00EF07A3"/>
    <w:rsid w:val="00EF0CE7"/>
    <w:rsid w:val="00EF5838"/>
    <w:rsid w:val="00EF67E7"/>
    <w:rsid w:val="00EF682D"/>
    <w:rsid w:val="00F000EF"/>
    <w:rsid w:val="00F01962"/>
    <w:rsid w:val="00F021D9"/>
    <w:rsid w:val="00F04192"/>
    <w:rsid w:val="00F0442B"/>
    <w:rsid w:val="00F05849"/>
    <w:rsid w:val="00F10572"/>
    <w:rsid w:val="00F10D75"/>
    <w:rsid w:val="00F12361"/>
    <w:rsid w:val="00F1268D"/>
    <w:rsid w:val="00F1580C"/>
    <w:rsid w:val="00F1693A"/>
    <w:rsid w:val="00F20EC3"/>
    <w:rsid w:val="00F22392"/>
    <w:rsid w:val="00F237F8"/>
    <w:rsid w:val="00F26470"/>
    <w:rsid w:val="00F26F6B"/>
    <w:rsid w:val="00F32C55"/>
    <w:rsid w:val="00F34E27"/>
    <w:rsid w:val="00F36513"/>
    <w:rsid w:val="00F36725"/>
    <w:rsid w:val="00F36FC3"/>
    <w:rsid w:val="00F40B85"/>
    <w:rsid w:val="00F419BF"/>
    <w:rsid w:val="00F425CF"/>
    <w:rsid w:val="00F46775"/>
    <w:rsid w:val="00F52741"/>
    <w:rsid w:val="00F542C1"/>
    <w:rsid w:val="00F54C9E"/>
    <w:rsid w:val="00F56A9A"/>
    <w:rsid w:val="00F600FB"/>
    <w:rsid w:val="00F6083B"/>
    <w:rsid w:val="00F612CA"/>
    <w:rsid w:val="00F616E6"/>
    <w:rsid w:val="00F61F20"/>
    <w:rsid w:val="00F64360"/>
    <w:rsid w:val="00F64901"/>
    <w:rsid w:val="00F64CE3"/>
    <w:rsid w:val="00F665DA"/>
    <w:rsid w:val="00F67363"/>
    <w:rsid w:val="00F702D4"/>
    <w:rsid w:val="00F7181A"/>
    <w:rsid w:val="00F7556F"/>
    <w:rsid w:val="00F816B5"/>
    <w:rsid w:val="00F83E55"/>
    <w:rsid w:val="00F8428F"/>
    <w:rsid w:val="00F84342"/>
    <w:rsid w:val="00F87A71"/>
    <w:rsid w:val="00F91320"/>
    <w:rsid w:val="00F91DB5"/>
    <w:rsid w:val="00F936E1"/>
    <w:rsid w:val="00F93AF0"/>
    <w:rsid w:val="00F94680"/>
    <w:rsid w:val="00F94B1C"/>
    <w:rsid w:val="00F94EA4"/>
    <w:rsid w:val="00F96224"/>
    <w:rsid w:val="00F974A0"/>
    <w:rsid w:val="00F97685"/>
    <w:rsid w:val="00FA0952"/>
    <w:rsid w:val="00FA2157"/>
    <w:rsid w:val="00FA321F"/>
    <w:rsid w:val="00FA331D"/>
    <w:rsid w:val="00FA4F76"/>
    <w:rsid w:val="00FA54C3"/>
    <w:rsid w:val="00FB0698"/>
    <w:rsid w:val="00FB4F66"/>
    <w:rsid w:val="00FB7966"/>
    <w:rsid w:val="00FB79F1"/>
    <w:rsid w:val="00FB7AE5"/>
    <w:rsid w:val="00FB7E58"/>
    <w:rsid w:val="00FC1986"/>
    <w:rsid w:val="00FC2C0E"/>
    <w:rsid w:val="00FC3A28"/>
    <w:rsid w:val="00FC4B20"/>
    <w:rsid w:val="00FC57C9"/>
    <w:rsid w:val="00FC5FDA"/>
    <w:rsid w:val="00FD01B6"/>
    <w:rsid w:val="00FD1FF8"/>
    <w:rsid w:val="00FD33B5"/>
    <w:rsid w:val="00FD5DF6"/>
    <w:rsid w:val="00FE13AC"/>
    <w:rsid w:val="00FE218A"/>
    <w:rsid w:val="00FE23DD"/>
    <w:rsid w:val="00FE3A33"/>
    <w:rsid w:val="00FE47CA"/>
    <w:rsid w:val="00FE547A"/>
    <w:rsid w:val="00FE5F1E"/>
    <w:rsid w:val="00FF103B"/>
    <w:rsid w:val="00FF35F0"/>
    <w:rsid w:val="00FF4876"/>
    <w:rsid w:val="00FF7B8B"/>
    <w:rsid w:val="00FF7C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2C699"/>
  <w15:chartTrackingRefBased/>
  <w15:docId w15:val="{233C4A7B-BF90-48E1-9542-AB1D9024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446D"/>
  </w:style>
  <w:style w:type="paragraph" w:styleId="Nadpis1">
    <w:name w:val="heading 1"/>
    <w:basedOn w:val="Normln"/>
    <w:next w:val="Normln"/>
    <w:link w:val="Nadpis1Char"/>
    <w:autoRedefine/>
    <w:uiPriority w:val="9"/>
    <w:qFormat/>
    <w:rsid w:val="00505A3F"/>
    <w:pPr>
      <w:keepNext/>
      <w:keepLines/>
      <w:spacing w:before="240" w:after="0"/>
      <w:jc w:val="both"/>
      <w:outlineLvl w:val="0"/>
    </w:pPr>
    <w:rPr>
      <w:rFonts w:ascii="Palatino Linotype" w:eastAsia="Times New Roman" w:hAnsi="Palatino Linotype" w:cstheme="majorBidi"/>
      <w:b/>
      <w:sz w:val="32"/>
      <w:szCs w:val="32"/>
      <w:lang w:eastAsia="cs-CZ"/>
    </w:rPr>
  </w:style>
  <w:style w:type="paragraph" w:styleId="Nadpis2">
    <w:name w:val="heading 2"/>
    <w:basedOn w:val="Normln"/>
    <w:next w:val="Normln"/>
    <w:link w:val="Nadpis2Char"/>
    <w:autoRedefine/>
    <w:uiPriority w:val="9"/>
    <w:unhideWhenUsed/>
    <w:qFormat/>
    <w:rsid w:val="00014BE5"/>
    <w:pPr>
      <w:keepNext/>
      <w:keepLines/>
      <w:spacing w:before="40" w:after="0" w:line="360" w:lineRule="auto"/>
      <w:jc w:val="both"/>
      <w:outlineLvl w:val="1"/>
    </w:pPr>
    <w:rPr>
      <w:rFonts w:ascii="Palatino Linotype" w:eastAsiaTheme="majorEastAsia" w:hAnsi="Palatino Linotype" w:cstheme="majorBidi"/>
      <w:b/>
      <w:sz w:val="28"/>
      <w:szCs w:val="28"/>
    </w:rPr>
  </w:style>
  <w:style w:type="paragraph" w:styleId="Nadpis3">
    <w:name w:val="heading 3"/>
    <w:basedOn w:val="Normln"/>
    <w:next w:val="Normln"/>
    <w:link w:val="Nadpis3Char"/>
    <w:autoRedefine/>
    <w:uiPriority w:val="9"/>
    <w:unhideWhenUsed/>
    <w:qFormat/>
    <w:rsid w:val="00533AE6"/>
    <w:pPr>
      <w:keepNext/>
      <w:keepLines/>
      <w:spacing w:before="40" w:after="0" w:line="360" w:lineRule="auto"/>
      <w:outlineLvl w:val="2"/>
    </w:pPr>
    <w:rPr>
      <w:rFonts w:ascii="Palatino Linotype" w:eastAsiaTheme="majorEastAsia" w:hAnsi="Palatino Linotype" w:cstheme="majorBidi"/>
      <w:sz w:val="28"/>
      <w:szCs w:val="28"/>
    </w:rPr>
  </w:style>
  <w:style w:type="paragraph" w:styleId="Nadpis4">
    <w:name w:val="heading 4"/>
    <w:basedOn w:val="Normln"/>
    <w:next w:val="Normln"/>
    <w:link w:val="Nadpis4Char"/>
    <w:autoRedefine/>
    <w:uiPriority w:val="9"/>
    <w:unhideWhenUsed/>
    <w:qFormat/>
    <w:rsid w:val="004708B9"/>
    <w:pPr>
      <w:keepNext/>
      <w:keepLines/>
      <w:numPr>
        <w:ilvl w:val="2"/>
        <w:numId w:val="9"/>
      </w:numPr>
      <w:spacing w:before="40" w:after="0"/>
      <w:outlineLvl w:val="3"/>
    </w:pPr>
    <w:rPr>
      <w:rFonts w:ascii="Palatino Linotype" w:eastAsiaTheme="majorEastAsia" w:hAnsi="Palatino Linotype"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2446D"/>
    <w:rPr>
      <w:color w:val="0000FF"/>
      <w:u w:val="single"/>
    </w:rPr>
  </w:style>
  <w:style w:type="character" w:customStyle="1" w:styleId="Nadpis1Char">
    <w:name w:val="Nadpis 1 Char"/>
    <w:basedOn w:val="Standardnpsmoodstavce"/>
    <w:link w:val="Nadpis1"/>
    <w:uiPriority w:val="9"/>
    <w:rsid w:val="00505A3F"/>
    <w:rPr>
      <w:rFonts w:ascii="Palatino Linotype" w:eastAsia="Times New Roman" w:hAnsi="Palatino Linotype" w:cstheme="majorBidi"/>
      <w:b/>
      <w:sz w:val="32"/>
      <w:szCs w:val="32"/>
      <w:lang w:eastAsia="cs-CZ"/>
    </w:rPr>
  </w:style>
  <w:style w:type="paragraph" w:styleId="Nadpisobsahu">
    <w:name w:val="TOC Heading"/>
    <w:basedOn w:val="Nadpis1"/>
    <w:next w:val="Normln"/>
    <w:uiPriority w:val="39"/>
    <w:unhideWhenUsed/>
    <w:qFormat/>
    <w:rsid w:val="0092446D"/>
    <w:pPr>
      <w:outlineLvl w:val="9"/>
    </w:pPr>
    <w:rPr>
      <w:color w:val="000000" w:themeColor="text1"/>
    </w:rPr>
  </w:style>
  <w:style w:type="paragraph" w:styleId="Obsah1">
    <w:name w:val="toc 1"/>
    <w:basedOn w:val="Normln"/>
    <w:next w:val="Normln"/>
    <w:autoRedefine/>
    <w:uiPriority w:val="39"/>
    <w:unhideWhenUsed/>
    <w:rsid w:val="0092446D"/>
    <w:pPr>
      <w:spacing w:after="100"/>
    </w:pPr>
  </w:style>
  <w:style w:type="paragraph" w:styleId="Obsah2">
    <w:name w:val="toc 2"/>
    <w:basedOn w:val="Normln"/>
    <w:next w:val="Normln"/>
    <w:autoRedefine/>
    <w:uiPriority w:val="39"/>
    <w:unhideWhenUsed/>
    <w:rsid w:val="0092446D"/>
    <w:pPr>
      <w:spacing w:after="100"/>
      <w:ind w:left="220"/>
    </w:pPr>
  </w:style>
  <w:style w:type="paragraph" w:styleId="Obsah3">
    <w:name w:val="toc 3"/>
    <w:basedOn w:val="Normln"/>
    <w:next w:val="Normln"/>
    <w:autoRedefine/>
    <w:uiPriority w:val="39"/>
    <w:unhideWhenUsed/>
    <w:rsid w:val="0092446D"/>
    <w:pPr>
      <w:tabs>
        <w:tab w:val="right" w:leader="dot" w:pos="7360"/>
      </w:tabs>
      <w:spacing w:after="100"/>
      <w:ind w:left="440"/>
    </w:pPr>
    <w:rPr>
      <w:noProof/>
    </w:rPr>
  </w:style>
  <w:style w:type="paragraph" w:styleId="Zkladntext">
    <w:name w:val="Body Text"/>
    <w:basedOn w:val="Normln"/>
    <w:link w:val="ZkladntextChar"/>
    <w:uiPriority w:val="1"/>
    <w:qFormat/>
    <w:rsid w:val="00C33B39"/>
    <w:pPr>
      <w:widowControl w:val="0"/>
      <w:autoSpaceDE w:val="0"/>
      <w:autoSpaceDN w:val="0"/>
      <w:spacing w:after="0" w:line="240" w:lineRule="auto"/>
    </w:pPr>
    <w:rPr>
      <w:rFonts w:ascii="Palatino Linotype" w:eastAsia="Palatino Linotype" w:hAnsi="Palatino Linotype" w:cs="Palatino Linotype"/>
      <w:sz w:val="24"/>
      <w:szCs w:val="24"/>
      <w:lang w:val="sk-SK"/>
    </w:rPr>
  </w:style>
  <w:style w:type="character" w:customStyle="1" w:styleId="ZkladntextChar">
    <w:name w:val="Základní text Char"/>
    <w:basedOn w:val="Standardnpsmoodstavce"/>
    <w:link w:val="Zkladntext"/>
    <w:uiPriority w:val="1"/>
    <w:rsid w:val="00C33B39"/>
    <w:rPr>
      <w:rFonts w:ascii="Palatino Linotype" w:eastAsia="Palatino Linotype" w:hAnsi="Palatino Linotype" w:cs="Palatino Linotype"/>
      <w:sz w:val="24"/>
      <w:szCs w:val="24"/>
      <w:lang w:val="sk-SK"/>
    </w:rPr>
  </w:style>
  <w:style w:type="paragraph" w:styleId="Normlnweb">
    <w:name w:val="Normal (Web)"/>
    <w:basedOn w:val="Normln"/>
    <w:uiPriority w:val="99"/>
    <w:semiHidden/>
    <w:unhideWhenUsed/>
    <w:rsid w:val="00B63F68"/>
    <w:rPr>
      <w:rFonts w:ascii="Times New Roman" w:hAnsi="Times New Roman" w:cs="Times New Roman"/>
      <w:sz w:val="24"/>
      <w:szCs w:val="24"/>
    </w:rPr>
  </w:style>
  <w:style w:type="paragraph" w:styleId="Zhlav">
    <w:name w:val="header"/>
    <w:basedOn w:val="Normln"/>
    <w:link w:val="ZhlavChar"/>
    <w:uiPriority w:val="99"/>
    <w:unhideWhenUsed/>
    <w:rsid w:val="00912A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2A38"/>
  </w:style>
  <w:style w:type="paragraph" w:styleId="Zpat">
    <w:name w:val="footer"/>
    <w:basedOn w:val="Normln"/>
    <w:link w:val="ZpatChar"/>
    <w:uiPriority w:val="99"/>
    <w:unhideWhenUsed/>
    <w:rsid w:val="00912A38"/>
    <w:pPr>
      <w:tabs>
        <w:tab w:val="center" w:pos="4536"/>
        <w:tab w:val="right" w:pos="9072"/>
      </w:tabs>
      <w:spacing w:after="0" w:line="240" w:lineRule="auto"/>
    </w:pPr>
  </w:style>
  <w:style w:type="character" w:customStyle="1" w:styleId="ZpatChar">
    <w:name w:val="Zápatí Char"/>
    <w:basedOn w:val="Standardnpsmoodstavce"/>
    <w:link w:val="Zpat"/>
    <w:uiPriority w:val="99"/>
    <w:rsid w:val="00912A38"/>
  </w:style>
  <w:style w:type="paragraph" w:styleId="Odstavecseseznamem">
    <w:name w:val="List Paragraph"/>
    <w:basedOn w:val="Normln"/>
    <w:uiPriority w:val="34"/>
    <w:qFormat/>
    <w:rsid w:val="00A75F61"/>
    <w:pPr>
      <w:ind w:left="720"/>
      <w:contextualSpacing/>
    </w:pPr>
  </w:style>
  <w:style w:type="paragraph" w:customStyle="1" w:styleId="l5">
    <w:name w:val="l5"/>
    <w:basedOn w:val="Normln"/>
    <w:rsid w:val="008B3E5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8B3E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B3E5D"/>
    <w:rPr>
      <w:i/>
      <w:iCs/>
    </w:rPr>
  </w:style>
  <w:style w:type="character" w:customStyle="1" w:styleId="Nadpis2Char">
    <w:name w:val="Nadpis 2 Char"/>
    <w:basedOn w:val="Standardnpsmoodstavce"/>
    <w:link w:val="Nadpis2"/>
    <w:uiPriority w:val="9"/>
    <w:rsid w:val="00014BE5"/>
    <w:rPr>
      <w:rFonts w:ascii="Palatino Linotype" w:eastAsiaTheme="majorEastAsia" w:hAnsi="Palatino Linotype" w:cstheme="majorBidi"/>
      <w:b/>
      <w:sz w:val="28"/>
      <w:szCs w:val="28"/>
    </w:rPr>
  </w:style>
  <w:style w:type="character" w:customStyle="1" w:styleId="Nadpis3Char">
    <w:name w:val="Nadpis 3 Char"/>
    <w:basedOn w:val="Standardnpsmoodstavce"/>
    <w:link w:val="Nadpis3"/>
    <w:uiPriority w:val="9"/>
    <w:rsid w:val="00533AE6"/>
    <w:rPr>
      <w:rFonts w:ascii="Palatino Linotype" w:eastAsiaTheme="majorEastAsia" w:hAnsi="Palatino Linotype" w:cstheme="majorBidi"/>
      <w:sz w:val="28"/>
      <w:szCs w:val="28"/>
    </w:rPr>
  </w:style>
  <w:style w:type="character" w:customStyle="1" w:styleId="Nadpis4Char">
    <w:name w:val="Nadpis 4 Char"/>
    <w:basedOn w:val="Standardnpsmoodstavce"/>
    <w:link w:val="Nadpis4"/>
    <w:uiPriority w:val="9"/>
    <w:rsid w:val="004708B9"/>
    <w:rPr>
      <w:rFonts w:ascii="Palatino Linotype" w:eastAsiaTheme="majorEastAsia" w:hAnsi="Palatino Linotype" w:cstheme="majorBidi"/>
      <w:b/>
      <w:bCs/>
      <w:sz w:val="24"/>
    </w:rPr>
  </w:style>
  <w:style w:type="character" w:customStyle="1" w:styleId="Nevyeenzmnka1">
    <w:name w:val="Nevyřešená zmínka1"/>
    <w:basedOn w:val="Standardnpsmoodstavce"/>
    <w:uiPriority w:val="99"/>
    <w:semiHidden/>
    <w:unhideWhenUsed/>
    <w:rsid w:val="009408FB"/>
    <w:rPr>
      <w:color w:val="605E5C"/>
      <w:shd w:val="clear" w:color="auto" w:fill="E1DFDD"/>
    </w:rPr>
  </w:style>
  <w:style w:type="character" w:styleId="Odkaznakoment">
    <w:name w:val="annotation reference"/>
    <w:basedOn w:val="Standardnpsmoodstavce"/>
    <w:uiPriority w:val="99"/>
    <w:semiHidden/>
    <w:unhideWhenUsed/>
    <w:rsid w:val="006C62EE"/>
    <w:rPr>
      <w:sz w:val="16"/>
      <w:szCs w:val="16"/>
    </w:rPr>
  </w:style>
  <w:style w:type="paragraph" w:styleId="Textkomente">
    <w:name w:val="annotation text"/>
    <w:basedOn w:val="Normln"/>
    <w:link w:val="TextkomenteChar"/>
    <w:uiPriority w:val="99"/>
    <w:semiHidden/>
    <w:unhideWhenUsed/>
    <w:rsid w:val="006C62EE"/>
    <w:pPr>
      <w:spacing w:line="240" w:lineRule="auto"/>
    </w:pPr>
    <w:rPr>
      <w:sz w:val="20"/>
      <w:szCs w:val="20"/>
    </w:rPr>
  </w:style>
  <w:style w:type="character" w:customStyle="1" w:styleId="TextkomenteChar">
    <w:name w:val="Text komentáře Char"/>
    <w:basedOn w:val="Standardnpsmoodstavce"/>
    <w:link w:val="Textkomente"/>
    <w:uiPriority w:val="99"/>
    <w:semiHidden/>
    <w:rsid w:val="006C62EE"/>
    <w:rPr>
      <w:sz w:val="20"/>
      <w:szCs w:val="20"/>
    </w:rPr>
  </w:style>
  <w:style w:type="paragraph" w:styleId="Textbubliny">
    <w:name w:val="Balloon Text"/>
    <w:basedOn w:val="Normln"/>
    <w:link w:val="TextbublinyChar"/>
    <w:uiPriority w:val="99"/>
    <w:semiHidden/>
    <w:unhideWhenUsed/>
    <w:rsid w:val="00AC6B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6B60"/>
    <w:rPr>
      <w:rFonts w:ascii="Segoe UI" w:hAnsi="Segoe UI" w:cs="Segoe UI"/>
      <w:sz w:val="18"/>
      <w:szCs w:val="18"/>
    </w:rPr>
  </w:style>
  <w:style w:type="paragraph" w:styleId="Revize">
    <w:name w:val="Revision"/>
    <w:hidden/>
    <w:uiPriority w:val="99"/>
    <w:semiHidden/>
    <w:rsid w:val="00513CB9"/>
    <w:pPr>
      <w:spacing w:after="0" w:line="240" w:lineRule="auto"/>
    </w:pPr>
  </w:style>
  <w:style w:type="paragraph" w:styleId="Pedmtkomente">
    <w:name w:val="annotation subject"/>
    <w:basedOn w:val="Textkomente"/>
    <w:next w:val="Textkomente"/>
    <w:link w:val="PedmtkomenteChar"/>
    <w:uiPriority w:val="99"/>
    <w:semiHidden/>
    <w:unhideWhenUsed/>
    <w:rsid w:val="00371F31"/>
    <w:rPr>
      <w:b/>
      <w:bCs/>
    </w:rPr>
  </w:style>
  <w:style w:type="character" w:customStyle="1" w:styleId="PedmtkomenteChar">
    <w:name w:val="Předmět komentáře Char"/>
    <w:basedOn w:val="TextkomenteChar"/>
    <w:link w:val="Pedmtkomente"/>
    <w:uiPriority w:val="99"/>
    <w:semiHidden/>
    <w:rsid w:val="00371F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712">
      <w:bodyDiv w:val="1"/>
      <w:marLeft w:val="0"/>
      <w:marRight w:val="0"/>
      <w:marTop w:val="0"/>
      <w:marBottom w:val="0"/>
      <w:divBdr>
        <w:top w:val="none" w:sz="0" w:space="0" w:color="auto"/>
        <w:left w:val="none" w:sz="0" w:space="0" w:color="auto"/>
        <w:bottom w:val="none" w:sz="0" w:space="0" w:color="auto"/>
        <w:right w:val="none" w:sz="0" w:space="0" w:color="auto"/>
      </w:divBdr>
    </w:div>
    <w:div w:id="48577710">
      <w:bodyDiv w:val="1"/>
      <w:marLeft w:val="0"/>
      <w:marRight w:val="0"/>
      <w:marTop w:val="0"/>
      <w:marBottom w:val="0"/>
      <w:divBdr>
        <w:top w:val="none" w:sz="0" w:space="0" w:color="auto"/>
        <w:left w:val="none" w:sz="0" w:space="0" w:color="auto"/>
        <w:bottom w:val="none" w:sz="0" w:space="0" w:color="auto"/>
        <w:right w:val="none" w:sz="0" w:space="0" w:color="auto"/>
      </w:divBdr>
    </w:div>
    <w:div w:id="270548877">
      <w:bodyDiv w:val="1"/>
      <w:marLeft w:val="0"/>
      <w:marRight w:val="0"/>
      <w:marTop w:val="0"/>
      <w:marBottom w:val="0"/>
      <w:divBdr>
        <w:top w:val="none" w:sz="0" w:space="0" w:color="auto"/>
        <w:left w:val="none" w:sz="0" w:space="0" w:color="auto"/>
        <w:bottom w:val="none" w:sz="0" w:space="0" w:color="auto"/>
        <w:right w:val="none" w:sz="0" w:space="0" w:color="auto"/>
      </w:divBdr>
    </w:div>
    <w:div w:id="379743479">
      <w:bodyDiv w:val="1"/>
      <w:marLeft w:val="0"/>
      <w:marRight w:val="0"/>
      <w:marTop w:val="0"/>
      <w:marBottom w:val="0"/>
      <w:divBdr>
        <w:top w:val="none" w:sz="0" w:space="0" w:color="auto"/>
        <w:left w:val="none" w:sz="0" w:space="0" w:color="auto"/>
        <w:bottom w:val="none" w:sz="0" w:space="0" w:color="auto"/>
        <w:right w:val="none" w:sz="0" w:space="0" w:color="auto"/>
      </w:divBdr>
    </w:div>
    <w:div w:id="617027468">
      <w:bodyDiv w:val="1"/>
      <w:marLeft w:val="0"/>
      <w:marRight w:val="0"/>
      <w:marTop w:val="0"/>
      <w:marBottom w:val="0"/>
      <w:divBdr>
        <w:top w:val="none" w:sz="0" w:space="0" w:color="auto"/>
        <w:left w:val="none" w:sz="0" w:space="0" w:color="auto"/>
        <w:bottom w:val="none" w:sz="0" w:space="0" w:color="auto"/>
        <w:right w:val="none" w:sz="0" w:space="0" w:color="auto"/>
      </w:divBdr>
    </w:div>
    <w:div w:id="793712962">
      <w:bodyDiv w:val="1"/>
      <w:marLeft w:val="0"/>
      <w:marRight w:val="0"/>
      <w:marTop w:val="0"/>
      <w:marBottom w:val="0"/>
      <w:divBdr>
        <w:top w:val="none" w:sz="0" w:space="0" w:color="auto"/>
        <w:left w:val="none" w:sz="0" w:space="0" w:color="auto"/>
        <w:bottom w:val="none" w:sz="0" w:space="0" w:color="auto"/>
        <w:right w:val="none" w:sz="0" w:space="0" w:color="auto"/>
      </w:divBdr>
    </w:div>
    <w:div w:id="1253272068">
      <w:bodyDiv w:val="1"/>
      <w:marLeft w:val="0"/>
      <w:marRight w:val="0"/>
      <w:marTop w:val="0"/>
      <w:marBottom w:val="0"/>
      <w:divBdr>
        <w:top w:val="none" w:sz="0" w:space="0" w:color="auto"/>
        <w:left w:val="none" w:sz="0" w:space="0" w:color="auto"/>
        <w:bottom w:val="none" w:sz="0" w:space="0" w:color="auto"/>
        <w:right w:val="none" w:sz="0" w:space="0" w:color="auto"/>
      </w:divBdr>
    </w:div>
    <w:div w:id="1863980696">
      <w:bodyDiv w:val="1"/>
      <w:marLeft w:val="0"/>
      <w:marRight w:val="0"/>
      <w:marTop w:val="0"/>
      <w:marBottom w:val="0"/>
      <w:divBdr>
        <w:top w:val="none" w:sz="0" w:space="0" w:color="auto"/>
        <w:left w:val="none" w:sz="0" w:space="0" w:color="auto"/>
        <w:bottom w:val="none" w:sz="0" w:space="0" w:color="auto"/>
        <w:right w:val="none" w:sz="0" w:space="0" w:color="auto"/>
      </w:divBdr>
    </w:div>
    <w:div w:id="1887646617">
      <w:bodyDiv w:val="1"/>
      <w:marLeft w:val="0"/>
      <w:marRight w:val="0"/>
      <w:marTop w:val="0"/>
      <w:marBottom w:val="0"/>
      <w:divBdr>
        <w:top w:val="none" w:sz="0" w:space="0" w:color="auto"/>
        <w:left w:val="none" w:sz="0" w:space="0" w:color="auto"/>
        <w:bottom w:val="none" w:sz="0" w:space="0" w:color="auto"/>
        <w:right w:val="none" w:sz="0" w:space="0" w:color="auto"/>
      </w:divBdr>
    </w:div>
    <w:div w:id="20644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hk.cz/e-learning/kurs6/kapitola_11__definic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3508-CDE9-4494-95D0-5DD37494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12133</Words>
  <Characters>72314</Characters>
  <Application>Microsoft Office Word</Application>
  <DocSecurity>0</DocSecurity>
  <Lines>1721</Lines>
  <Paragraphs>518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Fischer</dc:creator>
  <cp:keywords/>
  <dc:description/>
  <cp:lastModifiedBy>PSS2</cp:lastModifiedBy>
  <cp:revision>6</cp:revision>
  <dcterms:created xsi:type="dcterms:W3CDTF">2023-03-22T07:35:00Z</dcterms:created>
  <dcterms:modified xsi:type="dcterms:W3CDTF">2023-03-22T10:10:00Z</dcterms:modified>
</cp:coreProperties>
</file>