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378458" w14:textId="77777777" w:rsidR="00E30261" w:rsidRPr="00FE718F" w:rsidRDefault="00E30261" w:rsidP="00E30261">
      <w:pPr>
        <w:jc w:val="center"/>
        <w:rPr>
          <w:rFonts w:cs="Times New Roman"/>
          <w:sz w:val="30"/>
          <w:szCs w:val="30"/>
        </w:rPr>
      </w:pPr>
      <w:r w:rsidRPr="00FE718F">
        <w:rPr>
          <w:rFonts w:cs="Times New Roman"/>
          <w:sz w:val="30"/>
          <w:szCs w:val="30"/>
        </w:rPr>
        <w:t>UNIVERZITA PALACKÉHO V OLOMOUCI</w:t>
      </w:r>
    </w:p>
    <w:p w14:paraId="61DD15DC" w14:textId="77777777" w:rsidR="00E30261" w:rsidRPr="00FE718F" w:rsidRDefault="00E30261" w:rsidP="00E30261">
      <w:pPr>
        <w:jc w:val="center"/>
        <w:rPr>
          <w:rFonts w:cs="Times New Roman"/>
          <w:sz w:val="30"/>
          <w:szCs w:val="30"/>
        </w:rPr>
      </w:pPr>
      <w:r w:rsidRPr="00FE718F">
        <w:rPr>
          <w:rFonts w:cs="Times New Roman"/>
          <w:sz w:val="30"/>
          <w:szCs w:val="30"/>
        </w:rPr>
        <w:t>PEDAGOGICKÁ FAKULTA</w:t>
      </w:r>
    </w:p>
    <w:p w14:paraId="646ABCCC" w14:textId="77777777" w:rsidR="000B629C" w:rsidRPr="00E30261" w:rsidRDefault="000B629C" w:rsidP="00E30261">
      <w:pPr>
        <w:jc w:val="center"/>
        <w:rPr>
          <w:rFonts w:cs="Times New Roman"/>
          <w:sz w:val="28"/>
          <w:szCs w:val="28"/>
        </w:rPr>
      </w:pPr>
    </w:p>
    <w:p w14:paraId="799C765B" w14:textId="77777777" w:rsidR="00E30261" w:rsidRPr="00FE718F" w:rsidRDefault="00E30261" w:rsidP="00E30261">
      <w:pPr>
        <w:jc w:val="center"/>
        <w:rPr>
          <w:rFonts w:cs="Times New Roman"/>
          <w:sz w:val="30"/>
          <w:szCs w:val="30"/>
        </w:rPr>
      </w:pPr>
      <w:r w:rsidRPr="00FE718F">
        <w:rPr>
          <w:rFonts w:cs="Times New Roman"/>
          <w:sz w:val="30"/>
          <w:szCs w:val="30"/>
          <w:shd w:val="clear" w:color="auto" w:fill="FFFFFF"/>
        </w:rPr>
        <w:t>Katedra technické a informační výchovy</w:t>
      </w:r>
    </w:p>
    <w:p w14:paraId="02756E4F" w14:textId="77777777" w:rsidR="00E30261" w:rsidRPr="00E30261" w:rsidRDefault="00E30261" w:rsidP="00E30261">
      <w:pPr>
        <w:jc w:val="center"/>
        <w:rPr>
          <w:rFonts w:cs="Times New Roman"/>
          <w:b/>
          <w:bCs/>
          <w:sz w:val="28"/>
          <w:szCs w:val="28"/>
        </w:rPr>
      </w:pPr>
    </w:p>
    <w:p w14:paraId="6E1579E1" w14:textId="77777777" w:rsidR="00E30261" w:rsidRPr="00E30261" w:rsidRDefault="00E30261" w:rsidP="00E30261">
      <w:pPr>
        <w:jc w:val="center"/>
        <w:rPr>
          <w:rFonts w:cs="Times New Roman"/>
          <w:b/>
          <w:bCs/>
          <w:sz w:val="28"/>
          <w:szCs w:val="28"/>
        </w:rPr>
      </w:pPr>
    </w:p>
    <w:p w14:paraId="48F19AE3" w14:textId="77777777" w:rsidR="00E30261" w:rsidRPr="00E30261" w:rsidRDefault="00E30261" w:rsidP="00E30261">
      <w:pPr>
        <w:jc w:val="center"/>
        <w:rPr>
          <w:rFonts w:cs="Times New Roman"/>
          <w:b/>
          <w:bCs/>
          <w:sz w:val="28"/>
          <w:szCs w:val="28"/>
        </w:rPr>
      </w:pPr>
    </w:p>
    <w:p w14:paraId="77CFC177" w14:textId="77777777" w:rsidR="00E30261" w:rsidRPr="00E30261" w:rsidRDefault="00E30261" w:rsidP="00E30261">
      <w:pPr>
        <w:jc w:val="center"/>
        <w:rPr>
          <w:rFonts w:cs="Times New Roman"/>
          <w:b/>
          <w:bCs/>
          <w:sz w:val="28"/>
          <w:szCs w:val="28"/>
        </w:rPr>
      </w:pPr>
    </w:p>
    <w:p w14:paraId="783DEB9C" w14:textId="77777777" w:rsidR="00E30261" w:rsidRPr="00E30261" w:rsidRDefault="00E30261" w:rsidP="00E30261">
      <w:pPr>
        <w:jc w:val="center"/>
        <w:rPr>
          <w:rFonts w:cs="Times New Roman"/>
          <w:b/>
          <w:bCs/>
          <w:sz w:val="28"/>
          <w:szCs w:val="28"/>
        </w:rPr>
      </w:pPr>
    </w:p>
    <w:p w14:paraId="7A84C9C3" w14:textId="77777777" w:rsidR="00E30261" w:rsidRDefault="00E30261" w:rsidP="00E30261">
      <w:pPr>
        <w:rPr>
          <w:rFonts w:cs="Times New Roman"/>
          <w:b/>
          <w:bCs/>
          <w:sz w:val="28"/>
          <w:szCs w:val="28"/>
        </w:rPr>
      </w:pPr>
    </w:p>
    <w:p w14:paraId="533D350D" w14:textId="77777777" w:rsidR="00E30261" w:rsidRPr="00E30261" w:rsidRDefault="00E30261" w:rsidP="00E30261">
      <w:pPr>
        <w:rPr>
          <w:rFonts w:cs="Times New Roman"/>
          <w:b/>
          <w:bCs/>
          <w:sz w:val="28"/>
          <w:szCs w:val="28"/>
        </w:rPr>
      </w:pPr>
    </w:p>
    <w:p w14:paraId="7C5FD0B0" w14:textId="77777777" w:rsidR="000B629C" w:rsidRPr="00FE718F" w:rsidRDefault="000B629C" w:rsidP="00587265">
      <w:pPr>
        <w:jc w:val="center"/>
        <w:rPr>
          <w:rFonts w:cs="Times New Roman"/>
          <w:sz w:val="32"/>
          <w:szCs w:val="32"/>
        </w:rPr>
      </w:pPr>
      <w:r w:rsidRPr="00FE718F">
        <w:rPr>
          <w:rFonts w:cs="Times New Roman"/>
          <w:sz w:val="32"/>
          <w:szCs w:val="32"/>
        </w:rPr>
        <w:t>BAKALÁŘSKÁ PRÁCE</w:t>
      </w:r>
    </w:p>
    <w:p w14:paraId="5869DB86" w14:textId="21F2D847" w:rsidR="00E30261" w:rsidRPr="00FE718F" w:rsidRDefault="00E30261" w:rsidP="00587265">
      <w:pPr>
        <w:jc w:val="center"/>
        <w:rPr>
          <w:rFonts w:cs="Times New Roman"/>
          <w:sz w:val="30"/>
          <w:szCs w:val="30"/>
          <w:shd w:val="clear" w:color="auto" w:fill="FFFFFF"/>
        </w:rPr>
      </w:pPr>
      <w:r w:rsidRPr="00FE718F">
        <w:rPr>
          <w:rFonts w:cs="Times New Roman"/>
          <w:sz w:val="28"/>
          <w:szCs w:val="28"/>
        </w:rPr>
        <w:br/>
      </w:r>
      <w:r w:rsidRPr="00FE718F">
        <w:rPr>
          <w:rFonts w:cs="Times New Roman"/>
          <w:sz w:val="30"/>
          <w:szCs w:val="30"/>
          <w:shd w:val="clear" w:color="auto" w:fill="FFFFFF"/>
        </w:rPr>
        <w:t>Tvořivé náměty pracovních a zájmových aktivit ve školní družině</w:t>
      </w:r>
    </w:p>
    <w:p w14:paraId="5B5670E7" w14:textId="77777777" w:rsidR="00587265" w:rsidRDefault="00587265" w:rsidP="00587265">
      <w:pPr>
        <w:jc w:val="center"/>
        <w:rPr>
          <w:rFonts w:cs="Times New Roman"/>
          <w:b/>
          <w:bCs/>
          <w:sz w:val="28"/>
          <w:szCs w:val="28"/>
          <w:shd w:val="clear" w:color="auto" w:fill="FFFFFF"/>
        </w:rPr>
      </w:pPr>
    </w:p>
    <w:p w14:paraId="65C9170C" w14:textId="77777777" w:rsidR="000B629C" w:rsidRDefault="000B629C" w:rsidP="00587265">
      <w:pPr>
        <w:jc w:val="center"/>
        <w:rPr>
          <w:rFonts w:cs="Times New Roman"/>
          <w:b/>
          <w:bCs/>
          <w:sz w:val="28"/>
          <w:szCs w:val="28"/>
          <w:shd w:val="clear" w:color="auto" w:fill="FFFFFF"/>
        </w:rPr>
      </w:pPr>
    </w:p>
    <w:p w14:paraId="752DAA1A" w14:textId="77777777" w:rsidR="00FE718F" w:rsidRDefault="00FE718F" w:rsidP="00587265">
      <w:pPr>
        <w:jc w:val="center"/>
        <w:rPr>
          <w:rFonts w:cs="Times New Roman"/>
          <w:b/>
          <w:bCs/>
          <w:sz w:val="28"/>
          <w:szCs w:val="28"/>
          <w:shd w:val="clear" w:color="auto" w:fill="FFFFFF"/>
        </w:rPr>
      </w:pPr>
    </w:p>
    <w:p w14:paraId="2647C5F0" w14:textId="77777777" w:rsidR="000B629C" w:rsidRDefault="000B629C" w:rsidP="00587265">
      <w:pPr>
        <w:jc w:val="center"/>
        <w:rPr>
          <w:rFonts w:cs="Times New Roman"/>
          <w:b/>
          <w:bCs/>
          <w:sz w:val="28"/>
          <w:szCs w:val="28"/>
          <w:shd w:val="clear" w:color="auto" w:fill="FFFFFF"/>
        </w:rPr>
      </w:pPr>
    </w:p>
    <w:p w14:paraId="20E55DE6" w14:textId="21BC4B54" w:rsidR="00587265" w:rsidRPr="00FE718F" w:rsidRDefault="00587265" w:rsidP="00587265">
      <w:pPr>
        <w:jc w:val="center"/>
        <w:rPr>
          <w:rFonts w:cs="Times New Roman"/>
          <w:sz w:val="30"/>
          <w:szCs w:val="30"/>
        </w:rPr>
      </w:pPr>
      <w:r w:rsidRPr="00FE718F">
        <w:rPr>
          <w:rFonts w:cs="Times New Roman"/>
          <w:sz w:val="30"/>
          <w:szCs w:val="30"/>
        </w:rPr>
        <w:t>Tereza Sternatová</w:t>
      </w:r>
    </w:p>
    <w:p w14:paraId="70177E57" w14:textId="77777777" w:rsidR="00E30261" w:rsidRDefault="00E30261" w:rsidP="00E30261">
      <w:pPr>
        <w:jc w:val="center"/>
        <w:rPr>
          <w:rFonts w:cs="Times New Roman"/>
          <w:sz w:val="28"/>
          <w:szCs w:val="28"/>
        </w:rPr>
      </w:pPr>
    </w:p>
    <w:p w14:paraId="5056C791" w14:textId="77777777" w:rsidR="00E30261" w:rsidRDefault="00E30261" w:rsidP="00E30261">
      <w:pPr>
        <w:jc w:val="center"/>
        <w:rPr>
          <w:rFonts w:cs="Times New Roman"/>
          <w:sz w:val="28"/>
          <w:szCs w:val="28"/>
        </w:rPr>
      </w:pPr>
    </w:p>
    <w:p w14:paraId="2C32D82C" w14:textId="77777777" w:rsidR="00E30261" w:rsidRDefault="00E30261" w:rsidP="00E30261">
      <w:pPr>
        <w:jc w:val="center"/>
        <w:rPr>
          <w:rFonts w:cs="Times New Roman"/>
          <w:sz w:val="28"/>
          <w:szCs w:val="28"/>
        </w:rPr>
      </w:pPr>
    </w:p>
    <w:p w14:paraId="5D5EF181" w14:textId="77777777" w:rsidR="000B629C" w:rsidRDefault="000B629C" w:rsidP="00E30261">
      <w:pPr>
        <w:jc w:val="center"/>
        <w:rPr>
          <w:rFonts w:cs="Times New Roman"/>
          <w:sz w:val="28"/>
          <w:szCs w:val="28"/>
        </w:rPr>
      </w:pPr>
    </w:p>
    <w:p w14:paraId="72B49F1A" w14:textId="77777777" w:rsidR="000B629C" w:rsidRDefault="000B629C" w:rsidP="00E30261">
      <w:pPr>
        <w:jc w:val="center"/>
        <w:rPr>
          <w:rFonts w:cs="Times New Roman"/>
          <w:sz w:val="28"/>
          <w:szCs w:val="28"/>
        </w:rPr>
      </w:pPr>
    </w:p>
    <w:p w14:paraId="3951F63B" w14:textId="77777777" w:rsidR="00E30261" w:rsidRDefault="00E30261" w:rsidP="00E30261">
      <w:pPr>
        <w:jc w:val="center"/>
        <w:rPr>
          <w:rFonts w:cs="Times New Roman"/>
          <w:sz w:val="28"/>
          <w:szCs w:val="28"/>
        </w:rPr>
      </w:pPr>
    </w:p>
    <w:p w14:paraId="6000FA52" w14:textId="77777777" w:rsidR="00FE718F" w:rsidRDefault="00FE718F" w:rsidP="00E30261">
      <w:pPr>
        <w:jc w:val="center"/>
        <w:rPr>
          <w:rFonts w:cs="Times New Roman"/>
          <w:sz w:val="28"/>
          <w:szCs w:val="28"/>
        </w:rPr>
      </w:pPr>
    </w:p>
    <w:p w14:paraId="7BCF2939" w14:textId="77777777" w:rsidR="00FE718F" w:rsidRDefault="00FE718F" w:rsidP="00CF7432">
      <w:pPr>
        <w:rPr>
          <w:rFonts w:cs="Times New Roman"/>
          <w:sz w:val="28"/>
          <w:szCs w:val="28"/>
        </w:rPr>
      </w:pPr>
    </w:p>
    <w:p w14:paraId="5D2C3560" w14:textId="5B0FEE4D" w:rsidR="00CF7432" w:rsidRPr="00FE718F" w:rsidRDefault="00E30261" w:rsidP="00CF7432">
      <w:pPr>
        <w:rPr>
          <w:rFonts w:cs="Times New Roman"/>
          <w:sz w:val="28"/>
          <w:szCs w:val="28"/>
        </w:rPr>
      </w:pPr>
      <w:r w:rsidRPr="00FE718F">
        <w:rPr>
          <w:rFonts w:cs="Times New Roman"/>
          <w:sz w:val="28"/>
          <w:szCs w:val="28"/>
        </w:rPr>
        <w:t>Olomouc 2024</w:t>
      </w:r>
      <w:r w:rsidRPr="00FE718F">
        <w:rPr>
          <w:rFonts w:cs="Times New Roman"/>
          <w:sz w:val="28"/>
          <w:szCs w:val="28"/>
        </w:rPr>
        <w:tab/>
      </w:r>
      <w:r w:rsidRPr="00FE718F">
        <w:rPr>
          <w:rFonts w:cs="Times New Roman"/>
          <w:sz w:val="28"/>
          <w:szCs w:val="28"/>
        </w:rPr>
        <w:tab/>
      </w:r>
      <w:r w:rsidRPr="00FE718F">
        <w:rPr>
          <w:rFonts w:cs="Times New Roman"/>
          <w:sz w:val="28"/>
          <w:szCs w:val="28"/>
        </w:rPr>
        <w:tab/>
      </w:r>
      <w:r w:rsidR="00FE718F">
        <w:rPr>
          <w:rFonts w:cs="Times New Roman"/>
          <w:sz w:val="28"/>
          <w:szCs w:val="28"/>
        </w:rPr>
        <w:t xml:space="preserve">            </w:t>
      </w:r>
      <w:r w:rsidRPr="00FE718F">
        <w:rPr>
          <w:rFonts w:cs="Times New Roman"/>
          <w:sz w:val="28"/>
          <w:szCs w:val="28"/>
        </w:rPr>
        <w:t xml:space="preserve">vedoucí práce: </w:t>
      </w:r>
      <w:r w:rsidRPr="00FE718F">
        <w:rPr>
          <w:rFonts w:cs="Times New Roman"/>
          <w:color w:val="000000"/>
          <w:sz w:val="28"/>
          <w:szCs w:val="28"/>
          <w:shd w:val="clear" w:color="auto" w:fill="FFFFFF"/>
        </w:rPr>
        <w:t>Mgr.</w:t>
      </w:r>
      <w:r w:rsidR="00587265" w:rsidRPr="00FE718F">
        <w:rPr>
          <w:rFonts w:cs="Times New Roman"/>
          <w:color w:val="000000"/>
          <w:sz w:val="28"/>
          <w:szCs w:val="28"/>
          <w:shd w:val="clear" w:color="auto" w:fill="FFFFFF"/>
        </w:rPr>
        <w:t xml:space="preserve"> </w:t>
      </w:r>
      <w:r w:rsidRPr="00FE718F">
        <w:rPr>
          <w:rFonts w:cs="Times New Roman"/>
          <w:color w:val="000000"/>
          <w:sz w:val="28"/>
          <w:szCs w:val="28"/>
          <w:shd w:val="clear" w:color="auto" w:fill="FFFFFF"/>
        </w:rPr>
        <w:t>Hana Bučková</w:t>
      </w:r>
      <w:r w:rsidR="00587265" w:rsidRPr="00FE718F">
        <w:rPr>
          <w:rFonts w:cs="Times New Roman"/>
          <w:color w:val="000000"/>
          <w:sz w:val="28"/>
          <w:szCs w:val="28"/>
          <w:shd w:val="clear" w:color="auto" w:fill="FFFFFF"/>
        </w:rPr>
        <w:t xml:space="preserve"> Ph.D.</w:t>
      </w:r>
    </w:p>
    <w:p w14:paraId="092E26D2" w14:textId="77777777" w:rsidR="00587265" w:rsidRDefault="00587265" w:rsidP="00756082">
      <w:pPr>
        <w:rPr>
          <w:rFonts w:cs="Times New Roman"/>
          <w:szCs w:val="24"/>
        </w:rPr>
      </w:pPr>
    </w:p>
    <w:p w14:paraId="2A1B234A" w14:textId="77777777" w:rsidR="00587265" w:rsidRDefault="00587265" w:rsidP="00756082">
      <w:pPr>
        <w:rPr>
          <w:rFonts w:cs="Times New Roman"/>
          <w:szCs w:val="24"/>
        </w:rPr>
      </w:pPr>
    </w:p>
    <w:p w14:paraId="34B4807C" w14:textId="77777777" w:rsidR="00587265" w:rsidRDefault="00587265" w:rsidP="00756082">
      <w:pPr>
        <w:rPr>
          <w:rFonts w:cs="Times New Roman"/>
          <w:szCs w:val="24"/>
        </w:rPr>
      </w:pPr>
    </w:p>
    <w:p w14:paraId="42FB5996" w14:textId="77777777" w:rsidR="00587265" w:rsidRDefault="00587265" w:rsidP="00756082">
      <w:pPr>
        <w:rPr>
          <w:rFonts w:cs="Times New Roman"/>
          <w:szCs w:val="24"/>
        </w:rPr>
      </w:pPr>
    </w:p>
    <w:p w14:paraId="4560A8F2" w14:textId="77777777" w:rsidR="00587265" w:rsidRDefault="00587265" w:rsidP="00756082">
      <w:pPr>
        <w:rPr>
          <w:rFonts w:cs="Times New Roman"/>
          <w:szCs w:val="24"/>
        </w:rPr>
      </w:pPr>
    </w:p>
    <w:p w14:paraId="7443A2E2" w14:textId="77777777" w:rsidR="00587265" w:rsidRDefault="00587265" w:rsidP="00756082">
      <w:pPr>
        <w:rPr>
          <w:rFonts w:cs="Times New Roman"/>
          <w:szCs w:val="24"/>
        </w:rPr>
      </w:pPr>
    </w:p>
    <w:p w14:paraId="0662931A" w14:textId="77777777" w:rsidR="00587265" w:rsidRDefault="00587265" w:rsidP="00756082">
      <w:pPr>
        <w:rPr>
          <w:rFonts w:cs="Times New Roman"/>
          <w:szCs w:val="24"/>
        </w:rPr>
      </w:pPr>
    </w:p>
    <w:p w14:paraId="5FD319F6" w14:textId="77777777" w:rsidR="00587265" w:rsidRDefault="00587265" w:rsidP="00756082">
      <w:pPr>
        <w:rPr>
          <w:rFonts w:cs="Times New Roman"/>
          <w:szCs w:val="24"/>
        </w:rPr>
      </w:pPr>
    </w:p>
    <w:p w14:paraId="1E72D189" w14:textId="77777777" w:rsidR="00587265" w:rsidRDefault="00587265" w:rsidP="00756082">
      <w:pPr>
        <w:rPr>
          <w:rFonts w:cs="Times New Roman"/>
          <w:szCs w:val="24"/>
        </w:rPr>
      </w:pPr>
    </w:p>
    <w:p w14:paraId="01FE97CF" w14:textId="77777777" w:rsidR="00587265" w:rsidRDefault="00587265" w:rsidP="00756082">
      <w:pPr>
        <w:rPr>
          <w:rFonts w:cs="Times New Roman"/>
          <w:szCs w:val="24"/>
        </w:rPr>
      </w:pPr>
    </w:p>
    <w:p w14:paraId="2916AA3C" w14:textId="77777777" w:rsidR="00587265" w:rsidRDefault="00587265" w:rsidP="00756082">
      <w:pPr>
        <w:rPr>
          <w:rFonts w:cs="Times New Roman"/>
          <w:szCs w:val="24"/>
        </w:rPr>
      </w:pPr>
    </w:p>
    <w:p w14:paraId="03D8D910" w14:textId="77777777" w:rsidR="00587265" w:rsidRDefault="00587265" w:rsidP="00756082">
      <w:pPr>
        <w:rPr>
          <w:rFonts w:cs="Times New Roman"/>
          <w:szCs w:val="24"/>
        </w:rPr>
      </w:pPr>
    </w:p>
    <w:p w14:paraId="33650BAD" w14:textId="77777777" w:rsidR="00587265" w:rsidRDefault="00587265" w:rsidP="00756082">
      <w:pPr>
        <w:rPr>
          <w:rFonts w:cs="Times New Roman"/>
          <w:szCs w:val="24"/>
        </w:rPr>
      </w:pPr>
    </w:p>
    <w:p w14:paraId="5E1670A6" w14:textId="77777777" w:rsidR="00587265" w:rsidRDefault="00587265" w:rsidP="00756082">
      <w:pPr>
        <w:rPr>
          <w:rFonts w:cs="Times New Roman"/>
          <w:szCs w:val="24"/>
        </w:rPr>
      </w:pPr>
    </w:p>
    <w:p w14:paraId="13040FDB" w14:textId="77777777" w:rsidR="00587265" w:rsidRDefault="00587265" w:rsidP="00756082">
      <w:pPr>
        <w:rPr>
          <w:rFonts w:cs="Times New Roman"/>
          <w:szCs w:val="24"/>
        </w:rPr>
      </w:pPr>
    </w:p>
    <w:p w14:paraId="7A692759" w14:textId="77777777" w:rsidR="000B629C" w:rsidRDefault="000B629C" w:rsidP="00756082">
      <w:pPr>
        <w:rPr>
          <w:rFonts w:cs="Times New Roman"/>
          <w:szCs w:val="24"/>
        </w:rPr>
      </w:pPr>
    </w:p>
    <w:p w14:paraId="304D7F12" w14:textId="77777777" w:rsidR="000B629C" w:rsidRDefault="000B629C" w:rsidP="00756082">
      <w:pPr>
        <w:rPr>
          <w:rFonts w:cs="Times New Roman"/>
          <w:szCs w:val="24"/>
        </w:rPr>
      </w:pPr>
    </w:p>
    <w:p w14:paraId="22FF8F98" w14:textId="77777777" w:rsidR="000B629C" w:rsidRDefault="000B629C" w:rsidP="00756082">
      <w:pPr>
        <w:rPr>
          <w:rFonts w:cs="Times New Roman"/>
          <w:szCs w:val="24"/>
        </w:rPr>
      </w:pPr>
    </w:p>
    <w:p w14:paraId="15975DDD" w14:textId="77777777" w:rsidR="000B629C" w:rsidRDefault="000B629C" w:rsidP="00756082">
      <w:pPr>
        <w:rPr>
          <w:rFonts w:cs="Times New Roman"/>
          <w:szCs w:val="24"/>
        </w:rPr>
      </w:pPr>
    </w:p>
    <w:p w14:paraId="5D562805" w14:textId="77777777" w:rsidR="000B629C" w:rsidRDefault="000B629C" w:rsidP="00756082">
      <w:pPr>
        <w:rPr>
          <w:rFonts w:cs="Times New Roman"/>
          <w:szCs w:val="24"/>
        </w:rPr>
      </w:pPr>
    </w:p>
    <w:p w14:paraId="3324973C" w14:textId="77777777" w:rsidR="000B629C" w:rsidRDefault="000B629C" w:rsidP="00756082">
      <w:pPr>
        <w:rPr>
          <w:rFonts w:cs="Times New Roman"/>
          <w:szCs w:val="24"/>
        </w:rPr>
      </w:pPr>
    </w:p>
    <w:p w14:paraId="02737D11" w14:textId="77777777" w:rsidR="000B629C" w:rsidRDefault="000B629C" w:rsidP="00756082">
      <w:pPr>
        <w:rPr>
          <w:rFonts w:cs="Times New Roman"/>
          <w:szCs w:val="24"/>
        </w:rPr>
      </w:pPr>
    </w:p>
    <w:p w14:paraId="248A3128" w14:textId="77777777" w:rsidR="000B629C" w:rsidRDefault="000B629C" w:rsidP="00756082">
      <w:pPr>
        <w:rPr>
          <w:rFonts w:cs="Times New Roman"/>
          <w:szCs w:val="24"/>
        </w:rPr>
      </w:pPr>
    </w:p>
    <w:p w14:paraId="001EBCCE" w14:textId="77777777" w:rsidR="000B629C" w:rsidRDefault="000B629C" w:rsidP="00756082">
      <w:pPr>
        <w:rPr>
          <w:rFonts w:cs="Times New Roman"/>
          <w:szCs w:val="24"/>
        </w:rPr>
      </w:pPr>
    </w:p>
    <w:p w14:paraId="7C27F005" w14:textId="77777777" w:rsidR="000B629C" w:rsidRDefault="000B629C" w:rsidP="00756082">
      <w:pPr>
        <w:rPr>
          <w:rFonts w:cs="Times New Roman"/>
          <w:szCs w:val="24"/>
        </w:rPr>
      </w:pPr>
    </w:p>
    <w:p w14:paraId="17C55A86" w14:textId="77777777" w:rsidR="000B629C" w:rsidRDefault="000B629C" w:rsidP="00756082">
      <w:pPr>
        <w:rPr>
          <w:rFonts w:cs="Times New Roman"/>
          <w:szCs w:val="24"/>
        </w:rPr>
      </w:pPr>
    </w:p>
    <w:p w14:paraId="18763C39" w14:textId="77777777" w:rsidR="00587265" w:rsidRDefault="00587265" w:rsidP="00756082">
      <w:pPr>
        <w:rPr>
          <w:rFonts w:cs="Times New Roman"/>
          <w:szCs w:val="24"/>
        </w:rPr>
      </w:pPr>
    </w:p>
    <w:p w14:paraId="04088D01" w14:textId="0AF10817" w:rsidR="00CF7432" w:rsidRPr="000B629C" w:rsidRDefault="00CF7432" w:rsidP="00756082">
      <w:pPr>
        <w:rPr>
          <w:rFonts w:cs="Times New Roman"/>
          <w:sz w:val="28"/>
          <w:szCs w:val="28"/>
        </w:rPr>
      </w:pPr>
      <w:r w:rsidRPr="000B629C">
        <w:rPr>
          <w:rFonts w:cs="Times New Roman"/>
          <w:sz w:val="28"/>
          <w:szCs w:val="28"/>
        </w:rPr>
        <w:t xml:space="preserve">Prohlášení </w:t>
      </w:r>
    </w:p>
    <w:p w14:paraId="57160CC5" w14:textId="71E429B8" w:rsidR="00CF7432" w:rsidRPr="00CF7432" w:rsidRDefault="00CF7432" w:rsidP="00756082">
      <w:pPr>
        <w:rPr>
          <w:rFonts w:cs="Times New Roman"/>
          <w:szCs w:val="24"/>
        </w:rPr>
      </w:pPr>
      <w:r w:rsidRPr="00CF7432">
        <w:rPr>
          <w:rFonts w:cs="Times New Roman"/>
          <w:szCs w:val="24"/>
        </w:rPr>
        <w:t xml:space="preserve">Prohlašuji, že jsem bakalářskou práci vypracovala samostatně a že jsem </w:t>
      </w:r>
      <w:r w:rsidR="007A20D2">
        <w:rPr>
          <w:rFonts w:cs="Times New Roman"/>
          <w:szCs w:val="24"/>
        </w:rPr>
        <w:t xml:space="preserve">čerpala </w:t>
      </w:r>
      <w:r w:rsidRPr="00CF7432">
        <w:rPr>
          <w:rFonts w:cs="Times New Roman"/>
          <w:szCs w:val="24"/>
        </w:rPr>
        <w:t xml:space="preserve">jen </w:t>
      </w:r>
      <w:r w:rsidR="00142F7D">
        <w:rPr>
          <w:rFonts w:cs="Times New Roman"/>
          <w:szCs w:val="24"/>
        </w:rPr>
        <w:br/>
      </w:r>
      <w:r w:rsidR="00606E40">
        <w:rPr>
          <w:rFonts w:cs="Times New Roman"/>
          <w:szCs w:val="24"/>
        </w:rPr>
        <w:t xml:space="preserve">z </w:t>
      </w:r>
      <w:r w:rsidRPr="00CF7432">
        <w:rPr>
          <w:rFonts w:cs="Times New Roman"/>
          <w:szCs w:val="24"/>
        </w:rPr>
        <w:t>uvedených pramenů a literatury.</w:t>
      </w:r>
    </w:p>
    <w:p w14:paraId="03F4BE42" w14:textId="77777777" w:rsidR="00E9582E" w:rsidRDefault="00E9582E" w:rsidP="00756082">
      <w:pPr>
        <w:rPr>
          <w:szCs w:val="24"/>
        </w:rPr>
      </w:pPr>
    </w:p>
    <w:p w14:paraId="5F33918A" w14:textId="25DEC228" w:rsidR="00CF7432" w:rsidRPr="00CF7432" w:rsidRDefault="00CF7432" w:rsidP="00756082">
      <w:pPr>
        <w:rPr>
          <w:rFonts w:cs="Times New Roman"/>
          <w:szCs w:val="24"/>
        </w:rPr>
      </w:pPr>
      <w:r w:rsidRPr="00CF7432">
        <w:rPr>
          <w:rFonts w:cs="Times New Roman"/>
          <w:szCs w:val="24"/>
        </w:rPr>
        <w:t>V Olomouci dne</w:t>
      </w:r>
      <w:r w:rsidR="00534A16">
        <w:rPr>
          <w:rFonts w:cs="Times New Roman"/>
          <w:szCs w:val="24"/>
        </w:rPr>
        <w:t xml:space="preserve"> 18.</w:t>
      </w:r>
      <w:r w:rsidR="0068707F">
        <w:rPr>
          <w:rFonts w:cs="Times New Roman"/>
          <w:szCs w:val="24"/>
        </w:rPr>
        <w:t xml:space="preserve"> dubna </w:t>
      </w:r>
      <w:r w:rsidR="00534A16">
        <w:rPr>
          <w:rFonts w:cs="Times New Roman"/>
          <w:szCs w:val="24"/>
        </w:rPr>
        <w:t>2024</w:t>
      </w:r>
      <w:r>
        <w:rPr>
          <w:rFonts w:cs="Times New Roman"/>
          <w:szCs w:val="24"/>
        </w:rPr>
        <w:tab/>
      </w:r>
      <w:r>
        <w:rPr>
          <w:rFonts w:cs="Times New Roman"/>
          <w:szCs w:val="24"/>
        </w:rPr>
        <w:tab/>
      </w:r>
      <w:r>
        <w:rPr>
          <w:rFonts w:cs="Times New Roman"/>
          <w:szCs w:val="24"/>
        </w:rPr>
        <w:tab/>
      </w:r>
      <w:r>
        <w:rPr>
          <w:rFonts w:cs="Times New Roman"/>
          <w:szCs w:val="24"/>
        </w:rPr>
        <w:tab/>
        <w:t>……………………………………</w:t>
      </w:r>
    </w:p>
    <w:p w14:paraId="56905461" w14:textId="2DCAB2CF" w:rsidR="002F72AC" w:rsidRPr="00171631" w:rsidRDefault="00CF7432" w:rsidP="00171631">
      <w:pPr>
        <w:rPr>
          <w:rFonts w:cs="Times New Roman"/>
          <w:szCs w:val="24"/>
        </w:rPr>
      </w:pPr>
      <w:r w:rsidRPr="00CF7432">
        <w:rPr>
          <w:rFonts w:cs="Times New Roman"/>
          <w:szCs w:val="24"/>
        </w:rPr>
        <w:tab/>
      </w:r>
      <w:r w:rsidRPr="00CF7432">
        <w:rPr>
          <w:rFonts w:cs="Times New Roman"/>
          <w:szCs w:val="24"/>
        </w:rPr>
        <w:tab/>
      </w:r>
      <w:r w:rsidRPr="00CF7432">
        <w:rPr>
          <w:rFonts w:cs="Times New Roman"/>
          <w:szCs w:val="24"/>
        </w:rPr>
        <w:tab/>
      </w:r>
      <w:r w:rsidRPr="00CF7432">
        <w:rPr>
          <w:rFonts w:cs="Times New Roman"/>
          <w:szCs w:val="24"/>
        </w:rPr>
        <w:tab/>
      </w:r>
      <w:r w:rsidRPr="00CF7432">
        <w:rPr>
          <w:rFonts w:cs="Times New Roman"/>
          <w:szCs w:val="24"/>
        </w:rPr>
        <w:tab/>
      </w:r>
      <w:r w:rsidRPr="00CF7432">
        <w:rPr>
          <w:rFonts w:cs="Times New Roman"/>
          <w:szCs w:val="24"/>
        </w:rPr>
        <w:tab/>
      </w:r>
      <w:r w:rsidRPr="00CF7432">
        <w:rPr>
          <w:rFonts w:cs="Times New Roman"/>
          <w:szCs w:val="24"/>
        </w:rPr>
        <w:tab/>
      </w:r>
      <w:r w:rsidRPr="00CF7432">
        <w:rPr>
          <w:rFonts w:cs="Times New Roman"/>
          <w:szCs w:val="24"/>
        </w:rPr>
        <w:tab/>
      </w:r>
      <w:r w:rsidRPr="00CF7432">
        <w:rPr>
          <w:rFonts w:cs="Times New Roman"/>
          <w:szCs w:val="24"/>
        </w:rPr>
        <w:tab/>
        <w:t>Tereza Sternatová</w:t>
      </w:r>
    </w:p>
    <w:p w14:paraId="7A01E31A" w14:textId="54AB37B5" w:rsidR="00CF7432" w:rsidRDefault="00587265" w:rsidP="00756082">
      <w:pPr>
        <w:rPr>
          <w:rFonts w:cs="Times New Roman"/>
          <w:b/>
          <w:bCs/>
          <w:szCs w:val="24"/>
        </w:rPr>
      </w:pPr>
      <w:r>
        <w:rPr>
          <w:rFonts w:cs="Times New Roman"/>
          <w:b/>
          <w:bCs/>
          <w:szCs w:val="24"/>
        </w:rPr>
        <w:lastRenderedPageBreak/>
        <w:tab/>
      </w:r>
      <w:r>
        <w:rPr>
          <w:rFonts w:cs="Times New Roman"/>
          <w:b/>
          <w:bCs/>
          <w:szCs w:val="24"/>
        </w:rPr>
        <w:tab/>
      </w:r>
      <w:r>
        <w:rPr>
          <w:rFonts w:cs="Times New Roman"/>
          <w:b/>
          <w:bCs/>
          <w:szCs w:val="24"/>
        </w:rPr>
        <w:tab/>
      </w:r>
      <w:r>
        <w:rPr>
          <w:rFonts w:cs="Times New Roman"/>
          <w:b/>
          <w:bCs/>
          <w:szCs w:val="24"/>
        </w:rPr>
        <w:tab/>
      </w:r>
      <w:r>
        <w:rPr>
          <w:rFonts w:cs="Times New Roman"/>
          <w:b/>
          <w:bCs/>
          <w:szCs w:val="24"/>
        </w:rPr>
        <w:tab/>
      </w:r>
      <w:r>
        <w:rPr>
          <w:rFonts w:cs="Times New Roman"/>
          <w:b/>
          <w:bCs/>
          <w:szCs w:val="24"/>
        </w:rPr>
        <w:tab/>
      </w:r>
      <w:r>
        <w:rPr>
          <w:rFonts w:cs="Times New Roman"/>
          <w:b/>
          <w:bCs/>
          <w:szCs w:val="24"/>
        </w:rPr>
        <w:tab/>
      </w:r>
      <w:r>
        <w:rPr>
          <w:rFonts w:cs="Times New Roman"/>
          <w:b/>
          <w:bCs/>
          <w:szCs w:val="24"/>
        </w:rPr>
        <w:tab/>
      </w:r>
    </w:p>
    <w:p w14:paraId="51BF675D" w14:textId="77777777" w:rsidR="00587265" w:rsidRDefault="00587265" w:rsidP="00756082">
      <w:pPr>
        <w:rPr>
          <w:rFonts w:cs="Times New Roman"/>
          <w:b/>
          <w:bCs/>
          <w:szCs w:val="24"/>
        </w:rPr>
      </w:pPr>
    </w:p>
    <w:p w14:paraId="48FF6225" w14:textId="77777777" w:rsidR="00587265" w:rsidRDefault="00587265" w:rsidP="00756082">
      <w:pPr>
        <w:rPr>
          <w:rFonts w:cs="Times New Roman"/>
          <w:b/>
          <w:bCs/>
          <w:szCs w:val="24"/>
        </w:rPr>
      </w:pPr>
    </w:p>
    <w:p w14:paraId="2606DA4E" w14:textId="77777777" w:rsidR="00587265" w:rsidRDefault="00587265" w:rsidP="00756082">
      <w:pPr>
        <w:rPr>
          <w:rFonts w:cs="Times New Roman"/>
          <w:b/>
          <w:bCs/>
          <w:szCs w:val="24"/>
        </w:rPr>
      </w:pPr>
    </w:p>
    <w:p w14:paraId="235D6F1B" w14:textId="77777777" w:rsidR="00587265" w:rsidRDefault="00587265" w:rsidP="00756082">
      <w:pPr>
        <w:rPr>
          <w:rFonts w:cs="Times New Roman"/>
          <w:b/>
          <w:bCs/>
          <w:szCs w:val="24"/>
        </w:rPr>
      </w:pPr>
    </w:p>
    <w:p w14:paraId="7F433041" w14:textId="77777777" w:rsidR="00587265" w:rsidRDefault="00587265" w:rsidP="00756082">
      <w:pPr>
        <w:rPr>
          <w:rFonts w:cs="Times New Roman"/>
          <w:b/>
          <w:bCs/>
          <w:szCs w:val="24"/>
        </w:rPr>
      </w:pPr>
    </w:p>
    <w:p w14:paraId="27714AE6" w14:textId="77777777" w:rsidR="00587265" w:rsidRDefault="00587265" w:rsidP="00756082">
      <w:pPr>
        <w:rPr>
          <w:rFonts w:cs="Times New Roman"/>
          <w:b/>
          <w:bCs/>
          <w:szCs w:val="24"/>
        </w:rPr>
      </w:pPr>
    </w:p>
    <w:p w14:paraId="52D35C45" w14:textId="77777777" w:rsidR="00587265" w:rsidRDefault="00587265" w:rsidP="00756082">
      <w:pPr>
        <w:rPr>
          <w:rFonts w:cs="Times New Roman"/>
          <w:b/>
          <w:bCs/>
          <w:szCs w:val="24"/>
        </w:rPr>
      </w:pPr>
    </w:p>
    <w:p w14:paraId="191CF328" w14:textId="77777777" w:rsidR="00587265" w:rsidRDefault="00587265" w:rsidP="00756082">
      <w:pPr>
        <w:rPr>
          <w:rFonts w:cs="Times New Roman"/>
          <w:b/>
          <w:bCs/>
          <w:szCs w:val="24"/>
        </w:rPr>
      </w:pPr>
    </w:p>
    <w:p w14:paraId="1CFAE12A" w14:textId="77777777" w:rsidR="00587265" w:rsidRDefault="00587265" w:rsidP="00756082">
      <w:pPr>
        <w:rPr>
          <w:rFonts w:cs="Times New Roman"/>
          <w:b/>
          <w:bCs/>
          <w:szCs w:val="24"/>
        </w:rPr>
      </w:pPr>
    </w:p>
    <w:p w14:paraId="1FB1D53B" w14:textId="77777777" w:rsidR="00587265" w:rsidRDefault="00587265" w:rsidP="00756082">
      <w:pPr>
        <w:rPr>
          <w:rFonts w:cs="Times New Roman"/>
          <w:b/>
          <w:bCs/>
          <w:szCs w:val="24"/>
        </w:rPr>
      </w:pPr>
    </w:p>
    <w:p w14:paraId="4056CDAA" w14:textId="77777777" w:rsidR="00587265" w:rsidRDefault="00587265" w:rsidP="00756082">
      <w:pPr>
        <w:rPr>
          <w:rFonts w:cs="Times New Roman"/>
          <w:b/>
          <w:bCs/>
          <w:szCs w:val="24"/>
        </w:rPr>
      </w:pPr>
    </w:p>
    <w:p w14:paraId="354676BA" w14:textId="77777777" w:rsidR="00587265" w:rsidRDefault="00587265" w:rsidP="00756082">
      <w:pPr>
        <w:rPr>
          <w:rFonts w:cs="Times New Roman"/>
          <w:b/>
          <w:bCs/>
          <w:szCs w:val="24"/>
        </w:rPr>
      </w:pPr>
    </w:p>
    <w:p w14:paraId="691EB9AF" w14:textId="77777777" w:rsidR="00587265" w:rsidRDefault="00587265" w:rsidP="00756082">
      <w:pPr>
        <w:rPr>
          <w:rFonts w:cs="Times New Roman"/>
          <w:b/>
          <w:bCs/>
          <w:szCs w:val="24"/>
        </w:rPr>
      </w:pPr>
    </w:p>
    <w:p w14:paraId="0641C040" w14:textId="77777777" w:rsidR="00587265" w:rsidRDefault="00587265" w:rsidP="00756082">
      <w:pPr>
        <w:rPr>
          <w:rFonts w:cs="Times New Roman"/>
          <w:b/>
          <w:bCs/>
          <w:szCs w:val="24"/>
        </w:rPr>
      </w:pPr>
    </w:p>
    <w:p w14:paraId="74612177" w14:textId="77777777" w:rsidR="00587265" w:rsidRDefault="00587265" w:rsidP="00756082">
      <w:pPr>
        <w:rPr>
          <w:rFonts w:cs="Times New Roman"/>
          <w:b/>
          <w:bCs/>
          <w:szCs w:val="24"/>
        </w:rPr>
      </w:pPr>
    </w:p>
    <w:p w14:paraId="3C6F4B01" w14:textId="77777777" w:rsidR="00587265" w:rsidRDefault="00587265" w:rsidP="00756082">
      <w:pPr>
        <w:rPr>
          <w:rFonts w:cs="Times New Roman"/>
          <w:b/>
          <w:bCs/>
          <w:szCs w:val="24"/>
        </w:rPr>
      </w:pPr>
    </w:p>
    <w:p w14:paraId="6F0D2561" w14:textId="77777777" w:rsidR="00587265" w:rsidRDefault="00587265" w:rsidP="00756082">
      <w:pPr>
        <w:rPr>
          <w:rFonts w:cs="Times New Roman"/>
          <w:b/>
          <w:bCs/>
          <w:szCs w:val="24"/>
        </w:rPr>
      </w:pPr>
    </w:p>
    <w:p w14:paraId="0A11FE7F" w14:textId="77777777" w:rsidR="00587265" w:rsidRDefault="00587265" w:rsidP="00756082">
      <w:pPr>
        <w:rPr>
          <w:rFonts w:cs="Times New Roman"/>
          <w:b/>
          <w:bCs/>
          <w:szCs w:val="24"/>
        </w:rPr>
      </w:pPr>
    </w:p>
    <w:p w14:paraId="5CB7E55B" w14:textId="77777777" w:rsidR="00587265" w:rsidRDefault="00587265" w:rsidP="00756082">
      <w:pPr>
        <w:rPr>
          <w:rFonts w:cs="Times New Roman"/>
          <w:b/>
          <w:bCs/>
          <w:szCs w:val="24"/>
        </w:rPr>
      </w:pPr>
    </w:p>
    <w:p w14:paraId="04526FE1" w14:textId="77777777" w:rsidR="00587265" w:rsidRDefault="00587265" w:rsidP="00756082">
      <w:pPr>
        <w:rPr>
          <w:rFonts w:cs="Times New Roman"/>
          <w:b/>
          <w:bCs/>
          <w:szCs w:val="24"/>
        </w:rPr>
      </w:pPr>
    </w:p>
    <w:p w14:paraId="66DA15C4" w14:textId="77777777" w:rsidR="000B629C" w:rsidRDefault="000B629C" w:rsidP="00756082">
      <w:pPr>
        <w:rPr>
          <w:rFonts w:cs="Times New Roman"/>
          <w:b/>
          <w:bCs/>
          <w:szCs w:val="24"/>
        </w:rPr>
      </w:pPr>
    </w:p>
    <w:p w14:paraId="305692F7" w14:textId="77777777" w:rsidR="000B629C" w:rsidRDefault="000B629C" w:rsidP="00756082">
      <w:pPr>
        <w:rPr>
          <w:rFonts w:cs="Times New Roman"/>
          <w:b/>
          <w:bCs/>
          <w:szCs w:val="24"/>
        </w:rPr>
      </w:pPr>
    </w:p>
    <w:p w14:paraId="2C389B96" w14:textId="77777777" w:rsidR="000B629C" w:rsidRDefault="000B629C" w:rsidP="00756082">
      <w:pPr>
        <w:rPr>
          <w:rFonts w:cs="Times New Roman"/>
          <w:b/>
          <w:bCs/>
          <w:szCs w:val="24"/>
        </w:rPr>
      </w:pPr>
    </w:p>
    <w:p w14:paraId="5C25729C" w14:textId="77777777" w:rsidR="000B629C" w:rsidRDefault="000B629C" w:rsidP="00756082">
      <w:pPr>
        <w:rPr>
          <w:rFonts w:cs="Times New Roman"/>
          <w:b/>
          <w:bCs/>
          <w:szCs w:val="24"/>
        </w:rPr>
      </w:pPr>
    </w:p>
    <w:p w14:paraId="1BE43126" w14:textId="77777777" w:rsidR="000B629C" w:rsidRDefault="000B629C" w:rsidP="00FE718F">
      <w:pPr>
        <w:ind w:firstLine="0"/>
        <w:rPr>
          <w:rFonts w:cs="Times New Roman"/>
          <w:b/>
          <w:bCs/>
          <w:szCs w:val="24"/>
        </w:rPr>
      </w:pPr>
    </w:p>
    <w:p w14:paraId="1A917505" w14:textId="77777777" w:rsidR="000B629C" w:rsidRDefault="000B629C" w:rsidP="00756082">
      <w:pPr>
        <w:rPr>
          <w:rFonts w:cs="Times New Roman"/>
          <w:b/>
          <w:bCs/>
          <w:szCs w:val="24"/>
        </w:rPr>
      </w:pPr>
    </w:p>
    <w:p w14:paraId="78C5315D" w14:textId="77777777" w:rsidR="000B629C" w:rsidRDefault="000B629C" w:rsidP="00756082">
      <w:pPr>
        <w:rPr>
          <w:rFonts w:cs="Times New Roman"/>
          <w:b/>
          <w:bCs/>
          <w:szCs w:val="24"/>
        </w:rPr>
      </w:pPr>
    </w:p>
    <w:p w14:paraId="14CABF36" w14:textId="77777777" w:rsidR="000B629C" w:rsidRDefault="000B629C" w:rsidP="00756082">
      <w:pPr>
        <w:rPr>
          <w:rFonts w:cs="Times New Roman"/>
          <w:b/>
          <w:bCs/>
          <w:szCs w:val="24"/>
        </w:rPr>
      </w:pPr>
    </w:p>
    <w:p w14:paraId="357262CB" w14:textId="77777777" w:rsidR="00E9582E" w:rsidRPr="00FE718F" w:rsidRDefault="00E9582E" w:rsidP="000B629C">
      <w:pPr>
        <w:rPr>
          <w:sz w:val="32"/>
          <w:szCs w:val="32"/>
        </w:rPr>
      </w:pPr>
      <w:r w:rsidRPr="00FE718F">
        <w:rPr>
          <w:sz w:val="32"/>
          <w:szCs w:val="32"/>
        </w:rPr>
        <w:t>Poděkování</w:t>
      </w:r>
    </w:p>
    <w:p w14:paraId="0044D373" w14:textId="6DCB45EE" w:rsidR="00171631" w:rsidRDefault="00D2788E" w:rsidP="000B629C">
      <w:r>
        <w:t>Chtěla bych tímto</w:t>
      </w:r>
      <w:r w:rsidR="00E9582E" w:rsidRPr="00CF7432">
        <w:t xml:space="preserve"> poděkovat a vyjádřit svou vděčnost</w:t>
      </w:r>
      <w:r w:rsidR="00E9582E" w:rsidRPr="00CF7432">
        <w:rPr>
          <w:color w:val="000000"/>
          <w:shd w:val="clear" w:color="auto" w:fill="FFFFFF"/>
        </w:rPr>
        <w:t xml:space="preserve"> Mgr. Han</w:t>
      </w:r>
      <w:r>
        <w:rPr>
          <w:color w:val="000000"/>
          <w:shd w:val="clear" w:color="auto" w:fill="FFFFFF"/>
        </w:rPr>
        <w:t>ě</w:t>
      </w:r>
      <w:r w:rsidR="00E9582E" w:rsidRPr="00CF7432">
        <w:rPr>
          <w:color w:val="000000"/>
          <w:shd w:val="clear" w:color="auto" w:fill="FFFFFF"/>
        </w:rPr>
        <w:t xml:space="preserve"> Bučkov</w:t>
      </w:r>
      <w:r>
        <w:rPr>
          <w:color w:val="000000"/>
          <w:shd w:val="clear" w:color="auto" w:fill="FFFFFF"/>
        </w:rPr>
        <w:t>é</w:t>
      </w:r>
      <w:r w:rsidR="00587265">
        <w:rPr>
          <w:color w:val="000000"/>
          <w:shd w:val="clear" w:color="auto" w:fill="FFFFFF"/>
        </w:rPr>
        <w:t xml:space="preserve"> </w:t>
      </w:r>
      <w:r w:rsidR="00587265" w:rsidRPr="00587265">
        <w:rPr>
          <w:color w:val="000000"/>
          <w:shd w:val="clear" w:color="auto" w:fill="FFFFFF"/>
        </w:rPr>
        <w:t>Ph.D.</w:t>
      </w:r>
      <w:r w:rsidR="00CF7432" w:rsidRPr="00CF7432">
        <w:rPr>
          <w:color w:val="000000"/>
          <w:shd w:val="clear" w:color="auto" w:fill="FFFFFF"/>
        </w:rPr>
        <w:t>,</w:t>
      </w:r>
      <w:r w:rsidR="00E9582E" w:rsidRPr="00CF7432">
        <w:t xml:space="preserve"> za cenné nápady a rady, které mi poskytla během zpracování této bakalářské práce. Její odborná podpora a vedení byly pro mě nepostradatelné.</w:t>
      </w:r>
    </w:p>
    <w:p w14:paraId="41659A93" w14:textId="77777777" w:rsidR="00171631" w:rsidRPr="00171631" w:rsidRDefault="00171631" w:rsidP="00171631">
      <w:pPr>
        <w:spacing w:line="240" w:lineRule="auto"/>
        <w:ind w:firstLine="0"/>
        <w:jc w:val="center"/>
        <w:rPr>
          <w:rFonts w:eastAsia="Times New Roman" w:cs="Times New Roman"/>
          <w:b/>
          <w:kern w:val="0"/>
          <w:sz w:val="32"/>
          <w:szCs w:val="32"/>
          <w:lang w:eastAsia="cs-CZ"/>
        </w:rPr>
      </w:pPr>
      <w:r>
        <w:br w:type="page"/>
      </w:r>
      <w:bookmarkStart w:id="0" w:name="_Hlk162374825"/>
      <w:r w:rsidRPr="00171631">
        <w:rPr>
          <w:rFonts w:eastAsia="Times New Roman" w:cs="Times New Roman"/>
          <w:b/>
          <w:kern w:val="0"/>
          <w:sz w:val="32"/>
          <w:szCs w:val="32"/>
          <w:lang w:eastAsia="cs-CZ"/>
        </w:rPr>
        <w:lastRenderedPageBreak/>
        <w:t>ANOTACE</w:t>
      </w:r>
    </w:p>
    <w:p w14:paraId="71E7E320" w14:textId="77777777" w:rsidR="00171631" w:rsidRPr="00171631" w:rsidRDefault="00171631" w:rsidP="00171631">
      <w:pPr>
        <w:spacing w:line="240" w:lineRule="auto"/>
        <w:ind w:firstLine="0"/>
        <w:jc w:val="left"/>
        <w:rPr>
          <w:rFonts w:eastAsia="Times New Roman" w:cs="Times New Roman"/>
          <w:kern w:val="0"/>
          <w:szCs w:val="24"/>
          <w:lang w:eastAsia="cs-CZ"/>
        </w:rPr>
      </w:pPr>
    </w:p>
    <w:tbl>
      <w:tblPr>
        <w:tblStyle w:val="Mkatabulky1"/>
        <w:tblW w:w="0" w:type="auto"/>
        <w:tblLook w:val="01E0" w:firstRow="1" w:lastRow="1" w:firstColumn="1" w:lastColumn="1" w:noHBand="0" w:noVBand="0"/>
      </w:tblPr>
      <w:tblGrid>
        <w:gridCol w:w="2943"/>
        <w:gridCol w:w="6269"/>
      </w:tblGrid>
      <w:tr w:rsidR="00171631" w:rsidRPr="00171631" w14:paraId="6C0EF689" w14:textId="77777777" w:rsidTr="00EF2CC0">
        <w:trPr>
          <w:trHeight w:val="435"/>
        </w:trPr>
        <w:tc>
          <w:tcPr>
            <w:tcW w:w="2943" w:type="dxa"/>
            <w:tcBorders>
              <w:top w:val="double" w:sz="4" w:space="0" w:color="auto"/>
              <w:left w:val="double" w:sz="4" w:space="0" w:color="auto"/>
              <w:right w:val="single" w:sz="2" w:space="0" w:color="auto"/>
            </w:tcBorders>
          </w:tcPr>
          <w:p w14:paraId="680127C7" w14:textId="77777777" w:rsidR="00171631" w:rsidRPr="00171631" w:rsidRDefault="00171631" w:rsidP="000162C3">
            <w:pPr>
              <w:spacing w:line="240" w:lineRule="auto"/>
              <w:ind w:firstLine="0"/>
              <w:rPr>
                <w:b/>
                <w:szCs w:val="24"/>
              </w:rPr>
            </w:pPr>
            <w:r w:rsidRPr="00171631">
              <w:rPr>
                <w:b/>
                <w:szCs w:val="24"/>
              </w:rPr>
              <w:t>Jméno a příjmení:</w:t>
            </w:r>
          </w:p>
        </w:tc>
        <w:tc>
          <w:tcPr>
            <w:tcW w:w="6269" w:type="dxa"/>
            <w:tcBorders>
              <w:top w:val="double" w:sz="4" w:space="0" w:color="auto"/>
              <w:left w:val="single" w:sz="2" w:space="0" w:color="auto"/>
              <w:right w:val="double" w:sz="4" w:space="0" w:color="auto"/>
            </w:tcBorders>
          </w:tcPr>
          <w:p w14:paraId="0F5FDF87" w14:textId="77777777" w:rsidR="00171631" w:rsidRPr="00171631" w:rsidRDefault="00171631" w:rsidP="000162C3">
            <w:pPr>
              <w:spacing w:line="240" w:lineRule="auto"/>
              <w:ind w:firstLine="0"/>
              <w:rPr>
                <w:szCs w:val="24"/>
              </w:rPr>
            </w:pPr>
            <w:r w:rsidRPr="00171631">
              <w:rPr>
                <w:szCs w:val="24"/>
              </w:rPr>
              <w:t>Tereza Sternatová</w:t>
            </w:r>
          </w:p>
        </w:tc>
      </w:tr>
      <w:tr w:rsidR="00171631" w:rsidRPr="00171631" w14:paraId="48C2B8A7" w14:textId="77777777" w:rsidTr="00EF2CC0">
        <w:trPr>
          <w:trHeight w:val="415"/>
        </w:trPr>
        <w:tc>
          <w:tcPr>
            <w:tcW w:w="2943" w:type="dxa"/>
            <w:tcBorders>
              <w:top w:val="single" w:sz="2" w:space="0" w:color="auto"/>
              <w:left w:val="double" w:sz="4" w:space="0" w:color="auto"/>
              <w:right w:val="single" w:sz="2" w:space="0" w:color="auto"/>
            </w:tcBorders>
          </w:tcPr>
          <w:p w14:paraId="1514E454" w14:textId="77777777" w:rsidR="00171631" w:rsidRPr="00171631" w:rsidRDefault="00171631" w:rsidP="000162C3">
            <w:pPr>
              <w:spacing w:line="240" w:lineRule="auto"/>
              <w:ind w:firstLine="0"/>
              <w:rPr>
                <w:b/>
                <w:szCs w:val="24"/>
              </w:rPr>
            </w:pPr>
            <w:r w:rsidRPr="00171631">
              <w:rPr>
                <w:b/>
                <w:szCs w:val="24"/>
              </w:rPr>
              <w:t>Katedra:</w:t>
            </w:r>
          </w:p>
        </w:tc>
        <w:tc>
          <w:tcPr>
            <w:tcW w:w="6269" w:type="dxa"/>
            <w:tcBorders>
              <w:top w:val="single" w:sz="2" w:space="0" w:color="auto"/>
              <w:left w:val="single" w:sz="2" w:space="0" w:color="auto"/>
              <w:right w:val="double" w:sz="4" w:space="0" w:color="auto"/>
            </w:tcBorders>
          </w:tcPr>
          <w:p w14:paraId="5D88160C" w14:textId="77777777" w:rsidR="00171631" w:rsidRPr="00171631" w:rsidRDefault="00171631" w:rsidP="000162C3">
            <w:pPr>
              <w:spacing w:line="240" w:lineRule="auto"/>
              <w:ind w:firstLine="0"/>
              <w:rPr>
                <w:szCs w:val="24"/>
              </w:rPr>
            </w:pPr>
            <w:r w:rsidRPr="00171631">
              <w:rPr>
                <w:szCs w:val="24"/>
                <w:shd w:val="clear" w:color="auto" w:fill="FFFFFF"/>
              </w:rPr>
              <w:t>Katedra technické a informační výchovy</w:t>
            </w:r>
          </w:p>
        </w:tc>
      </w:tr>
      <w:tr w:rsidR="00171631" w:rsidRPr="00171631" w14:paraId="10ACD01B" w14:textId="77777777" w:rsidTr="00EF2CC0">
        <w:trPr>
          <w:trHeight w:val="415"/>
        </w:trPr>
        <w:tc>
          <w:tcPr>
            <w:tcW w:w="2943" w:type="dxa"/>
            <w:tcBorders>
              <w:top w:val="single" w:sz="2" w:space="0" w:color="auto"/>
              <w:left w:val="double" w:sz="4" w:space="0" w:color="auto"/>
              <w:bottom w:val="single" w:sz="4" w:space="0" w:color="auto"/>
              <w:right w:val="single" w:sz="2" w:space="0" w:color="auto"/>
            </w:tcBorders>
          </w:tcPr>
          <w:p w14:paraId="7132C6E4" w14:textId="77777777" w:rsidR="00171631" w:rsidRPr="00171631" w:rsidRDefault="00171631" w:rsidP="000162C3">
            <w:pPr>
              <w:spacing w:line="240" w:lineRule="auto"/>
              <w:ind w:firstLine="0"/>
              <w:rPr>
                <w:b/>
                <w:szCs w:val="24"/>
              </w:rPr>
            </w:pPr>
            <w:r w:rsidRPr="00171631">
              <w:rPr>
                <w:b/>
                <w:szCs w:val="24"/>
              </w:rPr>
              <w:t>Vedoucí práce:</w:t>
            </w:r>
          </w:p>
        </w:tc>
        <w:tc>
          <w:tcPr>
            <w:tcW w:w="6269" w:type="dxa"/>
            <w:tcBorders>
              <w:top w:val="single" w:sz="2" w:space="0" w:color="auto"/>
              <w:left w:val="single" w:sz="2" w:space="0" w:color="auto"/>
              <w:right w:val="double" w:sz="4" w:space="0" w:color="auto"/>
            </w:tcBorders>
          </w:tcPr>
          <w:p w14:paraId="44050C11" w14:textId="77777777" w:rsidR="00171631" w:rsidRPr="00171631" w:rsidRDefault="00171631" w:rsidP="000162C3">
            <w:pPr>
              <w:spacing w:line="240" w:lineRule="auto"/>
              <w:ind w:firstLine="0"/>
              <w:rPr>
                <w:szCs w:val="24"/>
              </w:rPr>
            </w:pPr>
            <w:r w:rsidRPr="00171631">
              <w:rPr>
                <w:color w:val="000000"/>
                <w:szCs w:val="24"/>
                <w:shd w:val="clear" w:color="auto" w:fill="FFFFFF"/>
              </w:rPr>
              <w:t>Mgr. Hana Bučková Ph.D.</w:t>
            </w:r>
          </w:p>
        </w:tc>
      </w:tr>
      <w:tr w:rsidR="00171631" w:rsidRPr="00171631" w14:paraId="26770BCD" w14:textId="77777777" w:rsidTr="00EF2CC0">
        <w:trPr>
          <w:trHeight w:val="415"/>
        </w:trPr>
        <w:tc>
          <w:tcPr>
            <w:tcW w:w="2943" w:type="dxa"/>
            <w:tcBorders>
              <w:top w:val="single" w:sz="4" w:space="0" w:color="auto"/>
              <w:left w:val="double" w:sz="4" w:space="0" w:color="auto"/>
              <w:bottom w:val="double" w:sz="4" w:space="0" w:color="auto"/>
              <w:right w:val="single" w:sz="2" w:space="0" w:color="auto"/>
            </w:tcBorders>
          </w:tcPr>
          <w:p w14:paraId="50B84CD0" w14:textId="77777777" w:rsidR="00171631" w:rsidRPr="00171631" w:rsidRDefault="00171631" w:rsidP="000162C3">
            <w:pPr>
              <w:spacing w:line="240" w:lineRule="auto"/>
              <w:ind w:firstLine="0"/>
              <w:rPr>
                <w:b/>
                <w:szCs w:val="24"/>
              </w:rPr>
            </w:pPr>
            <w:r w:rsidRPr="00171631">
              <w:rPr>
                <w:b/>
                <w:szCs w:val="24"/>
              </w:rPr>
              <w:t>Rok obhajoby:</w:t>
            </w:r>
          </w:p>
        </w:tc>
        <w:tc>
          <w:tcPr>
            <w:tcW w:w="6269" w:type="dxa"/>
            <w:tcBorders>
              <w:top w:val="single" w:sz="2" w:space="0" w:color="auto"/>
              <w:left w:val="single" w:sz="2" w:space="0" w:color="auto"/>
              <w:right w:val="double" w:sz="4" w:space="0" w:color="auto"/>
            </w:tcBorders>
          </w:tcPr>
          <w:p w14:paraId="49679975" w14:textId="77777777" w:rsidR="00171631" w:rsidRPr="00171631" w:rsidRDefault="00171631" w:rsidP="000162C3">
            <w:pPr>
              <w:spacing w:line="240" w:lineRule="auto"/>
              <w:ind w:firstLine="0"/>
              <w:rPr>
                <w:szCs w:val="24"/>
              </w:rPr>
            </w:pPr>
            <w:r w:rsidRPr="00171631">
              <w:rPr>
                <w:szCs w:val="24"/>
              </w:rPr>
              <w:t>2024</w:t>
            </w:r>
          </w:p>
        </w:tc>
      </w:tr>
      <w:tr w:rsidR="00171631" w:rsidRPr="00171631" w14:paraId="09A657AE" w14:textId="77777777" w:rsidTr="00EF2CC0">
        <w:tc>
          <w:tcPr>
            <w:tcW w:w="2943" w:type="dxa"/>
            <w:tcBorders>
              <w:top w:val="double" w:sz="4" w:space="0" w:color="auto"/>
              <w:left w:val="nil"/>
              <w:bottom w:val="double" w:sz="4" w:space="0" w:color="auto"/>
              <w:right w:val="nil"/>
            </w:tcBorders>
          </w:tcPr>
          <w:p w14:paraId="400C7956" w14:textId="77777777" w:rsidR="00171631" w:rsidRPr="00171631" w:rsidRDefault="00171631" w:rsidP="000162C3">
            <w:pPr>
              <w:spacing w:line="240" w:lineRule="auto"/>
              <w:ind w:firstLine="0"/>
              <w:rPr>
                <w:szCs w:val="24"/>
              </w:rPr>
            </w:pPr>
          </w:p>
        </w:tc>
        <w:tc>
          <w:tcPr>
            <w:tcW w:w="6269" w:type="dxa"/>
            <w:tcBorders>
              <w:top w:val="double" w:sz="4" w:space="0" w:color="auto"/>
              <w:left w:val="nil"/>
              <w:bottom w:val="double" w:sz="4" w:space="0" w:color="auto"/>
              <w:right w:val="nil"/>
            </w:tcBorders>
          </w:tcPr>
          <w:p w14:paraId="3997A51F" w14:textId="77777777" w:rsidR="00171631" w:rsidRPr="00171631" w:rsidRDefault="00171631" w:rsidP="000162C3">
            <w:pPr>
              <w:spacing w:line="240" w:lineRule="auto"/>
              <w:ind w:firstLine="0"/>
              <w:rPr>
                <w:szCs w:val="24"/>
              </w:rPr>
            </w:pPr>
          </w:p>
        </w:tc>
      </w:tr>
      <w:tr w:rsidR="00171631" w:rsidRPr="00171631" w14:paraId="2037B895" w14:textId="77777777" w:rsidTr="00EF2CC0">
        <w:trPr>
          <w:trHeight w:val="995"/>
        </w:trPr>
        <w:tc>
          <w:tcPr>
            <w:tcW w:w="2943" w:type="dxa"/>
            <w:tcBorders>
              <w:top w:val="double" w:sz="4" w:space="0" w:color="auto"/>
              <w:left w:val="double" w:sz="4" w:space="0" w:color="auto"/>
              <w:right w:val="single" w:sz="2" w:space="0" w:color="auto"/>
            </w:tcBorders>
          </w:tcPr>
          <w:p w14:paraId="4D7E5147" w14:textId="77777777" w:rsidR="00171631" w:rsidRPr="00171631" w:rsidRDefault="00171631" w:rsidP="000162C3">
            <w:pPr>
              <w:spacing w:line="240" w:lineRule="auto"/>
              <w:ind w:firstLine="0"/>
              <w:rPr>
                <w:b/>
                <w:szCs w:val="24"/>
              </w:rPr>
            </w:pPr>
            <w:r w:rsidRPr="00171631">
              <w:rPr>
                <w:b/>
                <w:szCs w:val="24"/>
              </w:rPr>
              <w:t>Název práce:</w:t>
            </w:r>
          </w:p>
        </w:tc>
        <w:tc>
          <w:tcPr>
            <w:tcW w:w="6269" w:type="dxa"/>
            <w:tcBorders>
              <w:top w:val="double" w:sz="4" w:space="0" w:color="auto"/>
              <w:left w:val="single" w:sz="2" w:space="0" w:color="auto"/>
              <w:right w:val="double" w:sz="4" w:space="0" w:color="auto"/>
            </w:tcBorders>
          </w:tcPr>
          <w:p w14:paraId="0200EAF0" w14:textId="77777777" w:rsidR="00171631" w:rsidRPr="00171631" w:rsidRDefault="00171631" w:rsidP="000162C3">
            <w:pPr>
              <w:spacing w:line="240" w:lineRule="auto"/>
              <w:ind w:firstLine="0"/>
              <w:rPr>
                <w:szCs w:val="24"/>
              </w:rPr>
            </w:pPr>
          </w:p>
          <w:p w14:paraId="78419A01" w14:textId="77777777" w:rsidR="00171631" w:rsidRPr="00171631" w:rsidRDefault="00171631" w:rsidP="000162C3">
            <w:pPr>
              <w:spacing w:line="240" w:lineRule="auto"/>
              <w:ind w:firstLine="0"/>
              <w:rPr>
                <w:szCs w:val="24"/>
              </w:rPr>
            </w:pPr>
            <w:r w:rsidRPr="00171631">
              <w:rPr>
                <w:szCs w:val="24"/>
              </w:rPr>
              <w:t>Tvořivé náměty pracovních a zájmových aktivit ve školní družině</w:t>
            </w:r>
          </w:p>
          <w:p w14:paraId="07BE07A3" w14:textId="77777777" w:rsidR="00171631" w:rsidRPr="00171631" w:rsidRDefault="00171631" w:rsidP="000162C3">
            <w:pPr>
              <w:spacing w:line="240" w:lineRule="auto"/>
              <w:ind w:firstLine="0"/>
              <w:rPr>
                <w:szCs w:val="24"/>
              </w:rPr>
            </w:pPr>
          </w:p>
        </w:tc>
      </w:tr>
      <w:tr w:rsidR="00171631" w:rsidRPr="00171631" w14:paraId="7B8EC0EE" w14:textId="77777777" w:rsidTr="00EF2CC0">
        <w:trPr>
          <w:trHeight w:val="975"/>
        </w:trPr>
        <w:tc>
          <w:tcPr>
            <w:tcW w:w="2943" w:type="dxa"/>
            <w:tcBorders>
              <w:top w:val="single" w:sz="2" w:space="0" w:color="auto"/>
              <w:left w:val="double" w:sz="4" w:space="0" w:color="auto"/>
              <w:right w:val="single" w:sz="2" w:space="0" w:color="auto"/>
            </w:tcBorders>
          </w:tcPr>
          <w:p w14:paraId="14B0E0BB" w14:textId="77777777" w:rsidR="00171631" w:rsidRPr="00171631" w:rsidRDefault="00171631" w:rsidP="000162C3">
            <w:pPr>
              <w:spacing w:line="240" w:lineRule="auto"/>
              <w:ind w:firstLine="0"/>
              <w:rPr>
                <w:b/>
                <w:szCs w:val="24"/>
              </w:rPr>
            </w:pPr>
            <w:r w:rsidRPr="00171631">
              <w:rPr>
                <w:b/>
                <w:szCs w:val="24"/>
              </w:rPr>
              <w:t>Název v angličtině:</w:t>
            </w:r>
          </w:p>
        </w:tc>
        <w:tc>
          <w:tcPr>
            <w:tcW w:w="6269" w:type="dxa"/>
            <w:tcBorders>
              <w:top w:val="single" w:sz="2" w:space="0" w:color="auto"/>
              <w:left w:val="single" w:sz="2" w:space="0" w:color="auto"/>
              <w:right w:val="double" w:sz="4" w:space="0" w:color="auto"/>
            </w:tcBorders>
          </w:tcPr>
          <w:p w14:paraId="60AA2D0A" w14:textId="77777777" w:rsidR="00171631" w:rsidRPr="00171631" w:rsidRDefault="00171631" w:rsidP="000162C3">
            <w:pPr>
              <w:spacing w:line="240" w:lineRule="auto"/>
              <w:ind w:firstLine="0"/>
              <w:rPr>
                <w:szCs w:val="24"/>
              </w:rPr>
            </w:pPr>
            <w:r w:rsidRPr="00171631">
              <w:rPr>
                <w:szCs w:val="24"/>
              </w:rPr>
              <w:t>Creative ideas for working and leisure activities in the after school</w:t>
            </w:r>
          </w:p>
        </w:tc>
      </w:tr>
      <w:tr w:rsidR="00171631" w:rsidRPr="00171631" w14:paraId="7DAB96F7" w14:textId="77777777" w:rsidTr="00EF2CC0">
        <w:trPr>
          <w:trHeight w:val="1815"/>
        </w:trPr>
        <w:tc>
          <w:tcPr>
            <w:tcW w:w="2943" w:type="dxa"/>
            <w:tcBorders>
              <w:top w:val="single" w:sz="2" w:space="0" w:color="auto"/>
              <w:left w:val="double" w:sz="4" w:space="0" w:color="auto"/>
              <w:right w:val="single" w:sz="2" w:space="0" w:color="auto"/>
            </w:tcBorders>
          </w:tcPr>
          <w:p w14:paraId="2E8C64AC" w14:textId="77777777" w:rsidR="00171631" w:rsidRPr="00171631" w:rsidRDefault="00171631" w:rsidP="000162C3">
            <w:pPr>
              <w:spacing w:line="240" w:lineRule="auto"/>
              <w:ind w:firstLine="0"/>
              <w:rPr>
                <w:b/>
                <w:szCs w:val="24"/>
              </w:rPr>
            </w:pPr>
            <w:r w:rsidRPr="00171631">
              <w:rPr>
                <w:b/>
                <w:szCs w:val="24"/>
              </w:rPr>
              <w:t>Anotace práce:</w:t>
            </w:r>
          </w:p>
        </w:tc>
        <w:tc>
          <w:tcPr>
            <w:tcW w:w="6269" w:type="dxa"/>
            <w:tcBorders>
              <w:top w:val="single" w:sz="2" w:space="0" w:color="auto"/>
              <w:left w:val="single" w:sz="2" w:space="0" w:color="auto"/>
              <w:right w:val="double" w:sz="4" w:space="0" w:color="auto"/>
            </w:tcBorders>
          </w:tcPr>
          <w:p w14:paraId="5AFED7D9" w14:textId="6411F379" w:rsidR="00171631" w:rsidRPr="00171631" w:rsidRDefault="00171631" w:rsidP="000162C3">
            <w:pPr>
              <w:spacing w:line="240" w:lineRule="auto"/>
              <w:ind w:firstLine="0"/>
              <w:rPr>
                <w:szCs w:val="24"/>
              </w:rPr>
            </w:pPr>
            <w:r w:rsidRPr="00171631">
              <w:rPr>
                <w:szCs w:val="24"/>
              </w:rPr>
              <w:t>Název bakalářské práce zní "Tvořivé náměty pracovních a</w:t>
            </w:r>
            <w:r w:rsidR="00142E78">
              <w:rPr>
                <w:szCs w:val="24"/>
              </w:rPr>
              <w:t> </w:t>
            </w:r>
            <w:r w:rsidRPr="00171631">
              <w:rPr>
                <w:szCs w:val="24"/>
              </w:rPr>
              <w:t>zájmových aktivit ve školní družině". Tato práce se zaměřuje na důkladnou analýzu školní družiny a na představení metodických listů, které slouží jako praktický nástroj pro pedagogy ve vedení těchto aktivit. Cílem těchto metodických listů je nejen podpořit lepší organizaci a efektivitu školní družiny, ale také poskytnout inspiraci pro zajímavé a kvalitní aktivity pro děti. Tyto aktivity jsou navrženy s ohledem na potřeby a zájmy dětí, aby podněcovaly jejich rozvoj a zároveň přinášely radost a smysluplné zážitky.</w:t>
            </w:r>
          </w:p>
        </w:tc>
      </w:tr>
      <w:tr w:rsidR="00171631" w:rsidRPr="00171631" w14:paraId="23EA5B1D" w14:textId="77777777" w:rsidTr="00EF2CC0">
        <w:trPr>
          <w:trHeight w:val="695"/>
        </w:trPr>
        <w:tc>
          <w:tcPr>
            <w:tcW w:w="2943" w:type="dxa"/>
            <w:tcBorders>
              <w:top w:val="single" w:sz="2" w:space="0" w:color="auto"/>
              <w:left w:val="double" w:sz="4" w:space="0" w:color="auto"/>
              <w:right w:val="single" w:sz="2" w:space="0" w:color="auto"/>
            </w:tcBorders>
          </w:tcPr>
          <w:p w14:paraId="3ACB7A97" w14:textId="77777777" w:rsidR="00171631" w:rsidRPr="00171631" w:rsidRDefault="00171631" w:rsidP="000162C3">
            <w:pPr>
              <w:spacing w:line="240" w:lineRule="auto"/>
              <w:ind w:firstLine="0"/>
              <w:rPr>
                <w:b/>
                <w:szCs w:val="24"/>
              </w:rPr>
            </w:pPr>
            <w:r w:rsidRPr="00171631">
              <w:rPr>
                <w:b/>
                <w:szCs w:val="24"/>
              </w:rPr>
              <w:t>Klíčová slova:</w:t>
            </w:r>
          </w:p>
        </w:tc>
        <w:tc>
          <w:tcPr>
            <w:tcW w:w="6269" w:type="dxa"/>
            <w:tcBorders>
              <w:top w:val="single" w:sz="2" w:space="0" w:color="auto"/>
              <w:left w:val="single" w:sz="2" w:space="0" w:color="auto"/>
              <w:right w:val="double" w:sz="4" w:space="0" w:color="auto"/>
            </w:tcBorders>
          </w:tcPr>
          <w:p w14:paraId="2B2ACC3F" w14:textId="2B0D0CCF" w:rsidR="00171631" w:rsidRPr="00171631" w:rsidRDefault="00171631" w:rsidP="000162C3">
            <w:pPr>
              <w:spacing w:line="240" w:lineRule="auto"/>
              <w:ind w:firstLine="0"/>
              <w:rPr>
                <w:szCs w:val="24"/>
              </w:rPr>
            </w:pPr>
            <w:r w:rsidRPr="00171631">
              <w:rPr>
                <w:szCs w:val="24"/>
              </w:rPr>
              <w:t>Pracovní činnosti, školní družina, zájmová činnost, volný čas, metodické listy, výchova, materiály</w:t>
            </w:r>
          </w:p>
        </w:tc>
      </w:tr>
      <w:tr w:rsidR="00171631" w:rsidRPr="00171631" w14:paraId="0E1BFDF5" w14:textId="77777777" w:rsidTr="00EF2CC0">
        <w:trPr>
          <w:trHeight w:val="1815"/>
        </w:trPr>
        <w:tc>
          <w:tcPr>
            <w:tcW w:w="2943" w:type="dxa"/>
            <w:tcBorders>
              <w:top w:val="single" w:sz="2" w:space="0" w:color="auto"/>
              <w:left w:val="double" w:sz="4" w:space="0" w:color="auto"/>
              <w:right w:val="single" w:sz="2" w:space="0" w:color="auto"/>
            </w:tcBorders>
          </w:tcPr>
          <w:p w14:paraId="70B63349" w14:textId="77777777" w:rsidR="00171631" w:rsidRPr="00171631" w:rsidRDefault="00171631" w:rsidP="000162C3">
            <w:pPr>
              <w:spacing w:line="240" w:lineRule="auto"/>
              <w:ind w:firstLine="0"/>
              <w:rPr>
                <w:b/>
                <w:szCs w:val="24"/>
              </w:rPr>
            </w:pPr>
            <w:r w:rsidRPr="00171631">
              <w:rPr>
                <w:b/>
                <w:szCs w:val="24"/>
              </w:rPr>
              <w:t>Anotace v angličtině:</w:t>
            </w:r>
          </w:p>
        </w:tc>
        <w:tc>
          <w:tcPr>
            <w:tcW w:w="6269" w:type="dxa"/>
            <w:tcBorders>
              <w:top w:val="single" w:sz="2" w:space="0" w:color="auto"/>
              <w:left w:val="single" w:sz="2" w:space="0" w:color="auto"/>
              <w:right w:val="double" w:sz="4" w:space="0" w:color="auto"/>
            </w:tcBorders>
          </w:tcPr>
          <w:p w14:paraId="18DA69DD" w14:textId="77777777" w:rsidR="00171631" w:rsidRPr="00171631" w:rsidRDefault="00171631" w:rsidP="000162C3">
            <w:pPr>
              <w:spacing w:line="240" w:lineRule="auto"/>
              <w:ind w:firstLine="0"/>
              <w:rPr>
                <w:szCs w:val="24"/>
              </w:rPr>
            </w:pPr>
            <w:r w:rsidRPr="00171631">
              <w:rPr>
                <w:szCs w:val="24"/>
              </w:rPr>
              <w:t>The title of the bachelor thesis is "Creative Ideas for Work and Leisure Activities in After-School Clubs." This thesis focuses on a thorough analysis of after-school clubs and presents methodical sheets as a practical tool for educators in leading such activities. The aim of these methodical sheets is not only to enhance the organization and effectiveness of after-school clubs but also to provide inspiration for engaging and high-quality activities for children. These activity suggestions are designed with consideration for the needs and interests of children.</w:t>
            </w:r>
          </w:p>
        </w:tc>
      </w:tr>
      <w:tr w:rsidR="00171631" w:rsidRPr="00171631" w14:paraId="38D878E0" w14:textId="77777777" w:rsidTr="00EF2CC0">
        <w:trPr>
          <w:trHeight w:val="695"/>
        </w:trPr>
        <w:tc>
          <w:tcPr>
            <w:tcW w:w="2943" w:type="dxa"/>
            <w:tcBorders>
              <w:top w:val="single" w:sz="2" w:space="0" w:color="auto"/>
              <w:left w:val="double" w:sz="4" w:space="0" w:color="auto"/>
              <w:right w:val="single" w:sz="2" w:space="0" w:color="auto"/>
            </w:tcBorders>
          </w:tcPr>
          <w:p w14:paraId="62EA5C18" w14:textId="77777777" w:rsidR="00171631" w:rsidRPr="00171631" w:rsidRDefault="00171631" w:rsidP="000162C3">
            <w:pPr>
              <w:spacing w:line="240" w:lineRule="auto"/>
              <w:ind w:firstLine="0"/>
              <w:rPr>
                <w:b/>
                <w:szCs w:val="24"/>
              </w:rPr>
            </w:pPr>
            <w:r w:rsidRPr="00171631">
              <w:rPr>
                <w:b/>
                <w:szCs w:val="24"/>
              </w:rPr>
              <w:t>Klíčová slova v angličtině:</w:t>
            </w:r>
          </w:p>
        </w:tc>
        <w:tc>
          <w:tcPr>
            <w:tcW w:w="6269" w:type="dxa"/>
            <w:tcBorders>
              <w:top w:val="single" w:sz="2" w:space="0" w:color="auto"/>
              <w:left w:val="single" w:sz="2" w:space="0" w:color="auto"/>
              <w:right w:val="double" w:sz="4" w:space="0" w:color="auto"/>
            </w:tcBorders>
          </w:tcPr>
          <w:p w14:paraId="53DBF87B" w14:textId="77777777" w:rsidR="00171631" w:rsidRPr="00171631" w:rsidRDefault="00171631" w:rsidP="000162C3">
            <w:pPr>
              <w:spacing w:line="240" w:lineRule="auto"/>
              <w:ind w:firstLine="0"/>
              <w:rPr>
                <w:szCs w:val="24"/>
              </w:rPr>
            </w:pPr>
            <w:r w:rsidRPr="00171631">
              <w:rPr>
                <w:szCs w:val="24"/>
              </w:rPr>
              <w:t>work activities, after-school care, extracurricular activities, free time, methodological sheets, upbringing, materials</w:t>
            </w:r>
          </w:p>
        </w:tc>
      </w:tr>
      <w:tr w:rsidR="00171631" w:rsidRPr="00171631" w14:paraId="0423A01F" w14:textId="77777777" w:rsidTr="00EF2CC0">
        <w:trPr>
          <w:trHeight w:val="550"/>
        </w:trPr>
        <w:tc>
          <w:tcPr>
            <w:tcW w:w="2943" w:type="dxa"/>
            <w:tcBorders>
              <w:top w:val="single" w:sz="2" w:space="0" w:color="auto"/>
              <w:left w:val="double" w:sz="4" w:space="0" w:color="auto"/>
              <w:right w:val="single" w:sz="2" w:space="0" w:color="auto"/>
            </w:tcBorders>
          </w:tcPr>
          <w:p w14:paraId="63A1FC52" w14:textId="77777777" w:rsidR="00171631" w:rsidRPr="00171631" w:rsidRDefault="00171631" w:rsidP="000162C3">
            <w:pPr>
              <w:spacing w:line="240" w:lineRule="auto"/>
              <w:ind w:firstLine="0"/>
              <w:rPr>
                <w:b/>
                <w:szCs w:val="24"/>
              </w:rPr>
            </w:pPr>
            <w:r w:rsidRPr="00171631">
              <w:rPr>
                <w:b/>
                <w:szCs w:val="24"/>
              </w:rPr>
              <w:t>Přílohy vázané v práci:</w:t>
            </w:r>
          </w:p>
        </w:tc>
        <w:tc>
          <w:tcPr>
            <w:tcW w:w="6269" w:type="dxa"/>
            <w:tcBorders>
              <w:top w:val="single" w:sz="2" w:space="0" w:color="auto"/>
              <w:left w:val="single" w:sz="2" w:space="0" w:color="auto"/>
              <w:right w:val="double" w:sz="4" w:space="0" w:color="auto"/>
            </w:tcBorders>
          </w:tcPr>
          <w:p w14:paraId="5859B28D" w14:textId="77777777" w:rsidR="00171631" w:rsidRPr="00171631" w:rsidRDefault="00171631" w:rsidP="000162C3">
            <w:pPr>
              <w:spacing w:line="240" w:lineRule="auto"/>
              <w:ind w:firstLine="0"/>
              <w:rPr>
                <w:szCs w:val="24"/>
              </w:rPr>
            </w:pPr>
            <w:r w:rsidRPr="00171631">
              <w:rPr>
                <w:szCs w:val="24"/>
              </w:rPr>
              <w:t>6 příloh fotodokumentace k metodickým listům, 1 tabulka nářadí a nástroje pro pracovní činností.</w:t>
            </w:r>
          </w:p>
        </w:tc>
      </w:tr>
      <w:tr w:rsidR="00171631" w:rsidRPr="00171631" w14:paraId="36574788" w14:textId="77777777" w:rsidTr="00EF2CC0">
        <w:trPr>
          <w:trHeight w:val="415"/>
        </w:trPr>
        <w:tc>
          <w:tcPr>
            <w:tcW w:w="2943" w:type="dxa"/>
            <w:tcBorders>
              <w:top w:val="single" w:sz="4" w:space="0" w:color="auto"/>
              <w:left w:val="double" w:sz="4" w:space="0" w:color="auto"/>
              <w:bottom w:val="single" w:sz="4" w:space="0" w:color="auto"/>
              <w:right w:val="single" w:sz="2" w:space="0" w:color="auto"/>
            </w:tcBorders>
          </w:tcPr>
          <w:p w14:paraId="65C27105" w14:textId="77777777" w:rsidR="00171631" w:rsidRPr="00171631" w:rsidRDefault="00171631" w:rsidP="000162C3">
            <w:pPr>
              <w:spacing w:line="240" w:lineRule="auto"/>
              <w:ind w:firstLine="0"/>
              <w:rPr>
                <w:b/>
                <w:szCs w:val="24"/>
              </w:rPr>
            </w:pPr>
            <w:r w:rsidRPr="00171631">
              <w:rPr>
                <w:b/>
                <w:szCs w:val="24"/>
              </w:rPr>
              <w:t>Rozsah práce:</w:t>
            </w:r>
          </w:p>
        </w:tc>
        <w:tc>
          <w:tcPr>
            <w:tcW w:w="6269" w:type="dxa"/>
            <w:tcBorders>
              <w:top w:val="single" w:sz="2" w:space="0" w:color="auto"/>
              <w:left w:val="single" w:sz="2" w:space="0" w:color="auto"/>
              <w:bottom w:val="single" w:sz="4" w:space="0" w:color="auto"/>
              <w:right w:val="double" w:sz="4" w:space="0" w:color="auto"/>
            </w:tcBorders>
          </w:tcPr>
          <w:p w14:paraId="6F76A9A6" w14:textId="3A50B58A" w:rsidR="00171631" w:rsidRPr="00171631" w:rsidRDefault="00171631" w:rsidP="000162C3">
            <w:pPr>
              <w:spacing w:line="240" w:lineRule="auto"/>
              <w:ind w:firstLine="0"/>
              <w:rPr>
                <w:szCs w:val="24"/>
              </w:rPr>
            </w:pPr>
            <w:r w:rsidRPr="00171631">
              <w:rPr>
                <w:szCs w:val="24"/>
              </w:rPr>
              <w:t>5</w:t>
            </w:r>
            <w:r w:rsidR="003534C0">
              <w:rPr>
                <w:szCs w:val="24"/>
              </w:rPr>
              <w:t>6</w:t>
            </w:r>
            <w:r w:rsidRPr="00171631">
              <w:rPr>
                <w:szCs w:val="24"/>
              </w:rPr>
              <w:t xml:space="preserve"> stran</w:t>
            </w:r>
          </w:p>
        </w:tc>
      </w:tr>
      <w:tr w:rsidR="00171631" w:rsidRPr="00171631" w14:paraId="2BEE7066" w14:textId="77777777" w:rsidTr="00EF2CC0">
        <w:trPr>
          <w:trHeight w:val="415"/>
        </w:trPr>
        <w:tc>
          <w:tcPr>
            <w:tcW w:w="2943" w:type="dxa"/>
            <w:tcBorders>
              <w:top w:val="single" w:sz="4" w:space="0" w:color="auto"/>
              <w:left w:val="double" w:sz="4" w:space="0" w:color="auto"/>
              <w:bottom w:val="double" w:sz="4" w:space="0" w:color="auto"/>
              <w:right w:val="single" w:sz="2" w:space="0" w:color="auto"/>
            </w:tcBorders>
          </w:tcPr>
          <w:p w14:paraId="4D5FFA8E" w14:textId="77777777" w:rsidR="00171631" w:rsidRPr="00171631" w:rsidRDefault="00171631" w:rsidP="000162C3">
            <w:pPr>
              <w:spacing w:line="240" w:lineRule="auto"/>
              <w:ind w:firstLine="0"/>
              <w:rPr>
                <w:b/>
                <w:szCs w:val="24"/>
              </w:rPr>
            </w:pPr>
            <w:r w:rsidRPr="00171631">
              <w:rPr>
                <w:b/>
                <w:szCs w:val="24"/>
              </w:rPr>
              <w:t>Jazyk práce:</w:t>
            </w:r>
          </w:p>
        </w:tc>
        <w:tc>
          <w:tcPr>
            <w:tcW w:w="6269" w:type="dxa"/>
            <w:tcBorders>
              <w:top w:val="single" w:sz="4" w:space="0" w:color="auto"/>
              <w:left w:val="single" w:sz="2" w:space="0" w:color="auto"/>
              <w:bottom w:val="double" w:sz="4" w:space="0" w:color="auto"/>
              <w:right w:val="double" w:sz="4" w:space="0" w:color="auto"/>
            </w:tcBorders>
          </w:tcPr>
          <w:p w14:paraId="761C04BB" w14:textId="77777777" w:rsidR="00171631" w:rsidRPr="00171631" w:rsidRDefault="00171631" w:rsidP="000162C3">
            <w:pPr>
              <w:spacing w:line="240" w:lineRule="auto"/>
              <w:ind w:firstLine="0"/>
              <w:rPr>
                <w:szCs w:val="24"/>
              </w:rPr>
            </w:pPr>
            <w:r w:rsidRPr="00171631">
              <w:rPr>
                <w:szCs w:val="24"/>
              </w:rPr>
              <w:t>čeština</w:t>
            </w:r>
          </w:p>
        </w:tc>
      </w:tr>
      <w:bookmarkEnd w:id="0"/>
    </w:tbl>
    <w:p w14:paraId="4225DB94" w14:textId="339C6371" w:rsidR="00171631" w:rsidRDefault="00171631">
      <w:pPr>
        <w:spacing w:after="160" w:line="259" w:lineRule="auto"/>
        <w:ind w:firstLine="0"/>
        <w:jc w:val="left"/>
      </w:pPr>
    </w:p>
    <w:p w14:paraId="62271324" w14:textId="77777777" w:rsidR="00E30261" w:rsidRPr="00CF7432" w:rsidRDefault="00E30261" w:rsidP="000B629C"/>
    <w:p w14:paraId="6B70A41D" w14:textId="77777777" w:rsidR="00CF7432" w:rsidRDefault="00CF7432" w:rsidP="00756082">
      <w:pPr>
        <w:rPr>
          <w:rFonts w:cs="Times New Roman"/>
          <w:szCs w:val="24"/>
        </w:rPr>
      </w:pPr>
    </w:p>
    <w:sdt>
      <w:sdtPr>
        <w:rPr>
          <w:rFonts w:eastAsiaTheme="minorHAnsi" w:cstheme="minorBidi"/>
          <w:b w:val="0"/>
          <w:color w:val="auto"/>
          <w:kern w:val="2"/>
          <w:sz w:val="24"/>
          <w:szCs w:val="22"/>
          <w:lang w:eastAsia="en-US"/>
        </w:rPr>
        <w:id w:val="377353963"/>
        <w:docPartObj>
          <w:docPartGallery w:val="Table of Contents"/>
          <w:docPartUnique/>
        </w:docPartObj>
      </w:sdtPr>
      <w:sdtEndPr>
        <w:rPr>
          <w:bCs/>
        </w:rPr>
      </w:sdtEndPr>
      <w:sdtContent>
        <w:p w14:paraId="2AE46973" w14:textId="1A84FA47" w:rsidR="00FE718F" w:rsidRDefault="00FE718F">
          <w:pPr>
            <w:pStyle w:val="Nadpisobsahu"/>
          </w:pPr>
          <w:r>
            <w:t>Obsah</w:t>
          </w:r>
        </w:p>
        <w:p w14:paraId="61169978" w14:textId="215305E3" w:rsidR="00FE249F" w:rsidRDefault="00FE718F">
          <w:pPr>
            <w:pStyle w:val="Obsah1"/>
            <w:tabs>
              <w:tab w:val="right" w:leader="dot" w:pos="9061"/>
            </w:tabs>
            <w:rPr>
              <w:rFonts w:asciiTheme="minorHAnsi" w:hAnsiTheme="minorHAnsi" w:cstheme="minorBidi"/>
              <w:noProof/>
              <w:kern w:val="2"/>
              <w:szCs w:val="24"/>
              <w14:ligatures w14:val="standardContextual"/>
            </w:rPr>
          </w:pPr>
          <w:r>
            <w:fldChar w:fldCharType="begin"/>
          </w:r>
          <w:r>
            <w:instrText xml:space="preserve"> TOC \o "1-3" \h \z \u </w:instrText>
          </w:r>
          <w:r>
            <w:fldChar w:fldCharType="separate"/>
          </w:r>
          <w:hyperlink w:anchor="_Toc163802156" w:history="1">
            <w:r w:rsidR="00FE249F" w:rsidRPr="00FD6FEB">
              <w:rPr>
                <w:rStyle w:val="Hypertextovodkaz"/>
                <w:noProof/>
              </w:rPr>
              <w:t>Úvod</w:t>
            </w:r>
            <w:r w:rsidR="00FE249F">
              <w:rPr>
                <w:noProof/>
                <w:webHidden/>
              </w:rPr>
              <w:tab/>
            </w:r>
            <w:r w:rsidR="00FE249F">
              <w:rPr>
                <w:noProof/>
                <w:webHidden/>
              </w:rPr>
              <w:fldChar w:fldCharType="begin"/>
            </w:r>
            <w:r w:rsidR="00FE249F">
              <w:rPr>
                <w:noProof/>
                <w:webHidden/>
              </w:rPr>
              <w:instrText xml:space="preserve"> PAGEREF _Toc163802156 \h </w:instrText>
            </w:r>
            <w:r w:rsidR="00FE249F">
              <w:rPr>
                <w:noProof/>
                <w:webHidden/>
              </w:rPr>
            </w:r>
            <w:r w:rsidR="00FE249F">
              <w:rPr>
                <w:noProof/>
                <w:webHidden/>
              </w:rPr>
              <w:fldChar w:fldCharType="separate"/>
            </w:r>
            <w:r w:rsidR="00FE249F">
              <w:rPr>
                <w:noProof/>
                <w:webHidden/>
              </w:rPr>
              <w:t>7</w:t>
            </w:r>
            <w:r w:rsidR="00FE249F">
              <w:rPr>
                <w:noProof/>
                <w:webHidden/>
              </w:rPr>
              <w:fldChar w:fldCharType="end"/>
            </w:r>
          </w:hyperlink>
        </w:p>
        <w:p w14:paraId="3B0A8316" w14:textId="265DF10D" w:rsidR="00FE249F" w:rsidRDefault="00000000">
          <w:pPr>
            <w:pStyle w:val="Obsah1"/>
            <w:tabs>
              <w:tab w:val="right" w:leader="dot" w:pos="9061"/>
            </w:tabs>
            <w:rPr>
              <w:rFonts w:asciiTheme="minorHAnsi" w:hAnsiTheme="minorHAnsi" w:cstheme="minorBidi"/>
              <w:noProof/>
              <w:kern w:val="2"/>
              <w:szCs w:val="24"/>
              <w14:ligatures w14:val="standardContextual"/>
            </w:rPr>
          </w:pPr>
          <w:hyperlink w:anchor="_Toc163802157" w:history="1">
            <w:r w:rsidR="00FE249F" w:rsidRPr="00FD6FEB">
              <w:rPr>
                <w:rStyle w:val="Hypertextovodkaz"/>
                <w:noProof/>
              </w:rPr>
              <w:t>1 Volný čas</w:t>
            </w:r>
            <w:r w:rsidR="00FE249F">
              <w:rPr>
                <w:noProof/>
                <w:webHidden/>
              </w:rPr>
              <w:tab/>
            </w:r>
            <w:r w:rsidR="00FE249F">
              <w:rPr>
                <w:noProof/>
                <w:webHidden/>
              </w:rPr>
              <w:fldChar w:fldCharType="begin"/>
            </w:r>
            <w:r w:rsidR="00FE249F">
              <w:rPr>
                <w:noProof/>
                <w:webHidden/>
              </w:rPr>
              <w:instrText xml:space="preserve"> PAGEREF _Toc163802157 \h </w:instrText>
            </w:r>
            <w:r w:rsidR="00FE249F">
              <w:rPr>
                <w:noProof/>
                <w:webHidden/>
              </w:rPr>
            </w:r>
            <w:r w:rsidR="00FE249F">
              <w:rPr>
                <w:noProof/>
                <w:webHidden/>
              </w:rPr>
              <w:fldChar w:fldCharType="separate"/>
            </w:r>
            <w:r w:rsidR="00FE249F">
              <w:rPr>
                <w:noProof/>
                <w:webHidden/>
              </w:rPr>
              <w:t>8</w:t>
            </w:r>
            <w:r w:rsidR="00FE249F">
              <w:rPr>
                <w:noProof/>
                <w:webHidden/>
              </w:rPr>
              <w:fldChar w:fldCharType="end"/>
            </w:r>
          </w:hyperlink>
        </w:p>
        <w:p w14:paraId="1D53AB73" w14:textId="46ADABA2" w:rsidR="00FE249F" w:rsidRDefault="00000000">
          <w:pPr>
            <w:pStyle w:val="Obsah2"/>
            <w:tabs>
              <w:tab w:val="right" w:leader="dot" w:pos="9061"/>
            </w:tabs>
            <w:rPr>
              <w:rFonts w:asciiTheme="minorHAnsi" w:hAnsiTheme="minorHAnsi" w:cstheme="minorBidi"/>
              <w:noProof/>
              <w:kern w:val="2"/>
              <w:szCs w:val="24"/>
              <w14:ligatures w14:val="standardContextual"/>
            </w:rPr>
          </w:pPr>
          <w:hyperlink w:anchor="_Toc163802158" w:history="1">
            <w:r w:rsidR="00FE249F" w:rsidRPr="00FD6FEB">
              <w:rPr>
                <w:rStyle w:val="Hypertextovodkaz"/>
                <w:noProof/>
              </w:rPr>
              <w:t>1.1 Funkce volného času</w:t>
            </w:r>
            <w:r w:rsidR="00FE249F">
              <w:rPr>
                <w:noProof/>
                <w:webHidden/>
              </w:rPr>
              <w:tab/>
            </w:r>
            <w:r w:rsidR="00FE249F">
              <w:rPr>
                <w:noProof/>
                <w:webHidden/>
              </w:rPr>
              <w:fldChar w:fldCharType="begin"/>
            </w:r>
            <w:r w:rsidR="00FE249F">
              <w:rPr>
                <w:noProof/>
                <w:webHidden/>
              </w:rPr>
              <w:instrText xml:space="preserve"> PAGEREF _Toc163802158 \h </w:instrText>
            </w:r>
            <w:r w:rsidR="00FE249F">
              <w:rPr>
                <w:noProof/>
                <w:webHidden/>
              </w:rPr>
            </w:r>
            <w:r w:rsidR="00FE249F">
              <w:rPr>
                <w:noProof/>
                <w:webHidden/>
              </w:rPr>
              <w:fldChar w:fldCharType="separate"/>
            </w:r>
            <w:r w:rsidR="00FE249F">
              <w:rPr>
                <w:noProof/>
                <w:webHidden/>
              </w:rPr>
              <w:t>9</w:t>
            </w:r>
            <w:r w:rsidR="00FE249F">
              <w:rPr>
                <w:noProof/>
                <w:webHidden/>
              </w:rPr>
              <w:fldChar w:fldCharType="end"/>
            </w:r>
          </w:hyperlink>
        </w:p>
        <w:p w14:paraId="2DE5270E" w14:textId="3C7EEDD7" w:rsidR="00FE249F" w:rsidRDefault="00000000">
          <w:pPr>
            <w:pStyle w:val="Obsah2"/>
            <w:tabs>
              <w:tab w:val="right" w:leader="dot" w:pos="9061"/>
            </w:tabs>
            <w:rPr>
              <w:rFonts w:asciiTheme="minorHAnsi" w:hAnsiTheme="minorHAnsi" w:cstheme="minorBidi"/>
              <w:noProof/>
              <w:kern w:val="2"/>
              <w:szCs w:val="24"/>
              <w14:ligatures w14:val="standardContextual"/>
            </w:rPr>
          </w:pPr>
          <w:hyperlink w:anchor="_Toc163802159" w:history="1">
            <w:r w:rsidR="00FE249F" w:rsidRPr="00FD6FEB">
              <w:rPr>
                <w:rStyle w:val="Hypertextovodkaz"/>
                <w:noProof/>
              </w:rPr>
              <w:t>1.2 Volný čas dětí</w:t>
            </w:r>
            <w:r w:rsidR="00FE249F">
              <w:rPr>
                <w:noProof/>
                <w:webHidden/>
              </w:rPr>
              <w:tab/>
            </w:r>
            <w:r w:rsidR="00FE249F">
              <w:rPr>
                <w:noProof/>
                <w:webHidden/>
              </w:rPr>
              <w:fldChar w:fldCharType="begin"/>
            </w:r>
            <w:r w:rsidR="00FE249F">
              <w:rPr>
                <w:noProof/>
                <w:webHidden/>
              </w:rPr>
              <w:instrText xml:space="preserve"> PAGEREF _Toc163802159 \h </w:instrText>
            </w:r>
            <w:r w:rsidR="00FE249F">
              <w:rPr>
                <w:noProof/>
                <w:webHidden/>
              </w:rPr>
            </w:r>
            <w:r w:rsidR="00FE249F">
              <w:rPr>
                <w:noProof/>
                <w:webHidden/>
              </w:rPr>
              <w:fldChar w:fldCharType="separate"/>
            </w:r>
            <w:r w:rsidR="00FE249F">
              <w:rPr>
                <w:noProof/>
                <w:webHidden/>
              </w:rPr>
              <w:t>10</w:t>
            </w:r>
            <w:r w:rsidR="00FE249F">
              <w:rPr>
                <w:noProof/>
                <w:webHidden/>
              </w:rPr>
              <w:fldChar w:fldCharType="end"/>
            </w:r>
          </w:hyperlink>
        </w:p>
        <w:p w14:paraId="4B181A7A" w14:textId="060ABBE6" w:rsidR="00FE249F" w:rsidRDefault="00000000">
          <w:pPr>
            <w:pStyle w:val="Obsah2"/>
            <w:tabs>
              <w:tab w:val="right" w:leader="dot" w:pos="9061"/>
            </w:tabs>
            <w:rPr>
              <w:rFonts w:asciiTheme="minorHAnsi" w:hAnsiTheme="minorHAnsi" w:cstheme="minorBidi"/>
              <w:noProof/>
              <w:kern w:val="2"/>
              <w:szCs w:val="24"/>
              <w14:ligatures w14:val="standardContextual"/>
            </w:rPr>
          </w:pPr>
          <w:hyperlink w:anchor="_Toc163802160" w:history="1">
            <w:r w:rsidR="00FE249F" w:rsidRPr="00FD6FEB">
              <w:rPr>
                <w:rStyle w:val="Hypertextovodkaz"/>
                <w:noProof/>
              </w:rPr>
              <w:t>1.3 Faktory ovlivňující prožívání volného času</w:t>
            </w:r>
            <w:r w:rsidR="00FE249F">
              <w:rPr>
                <w:noProof/>
                <w:webHidden/>
              </w:rPr>
              <w:tab/>
            </w:r>
            <w:r w:rsidR="00FE249F">
              <w:rPr>
                <w:noProof/>
                <w:webHidden/>
              </w:rPr>
              <w:fldChar w:fldCharType="begin"/>
            </w:r>
            <w:r w:rsidR="00FE249F">
              <w:rPr>
                <w:noProof/>
                <w:webHidden/>
              </w:rPr>
              <w:instrText xml:space="preserve"> PAGEREF _Toc163802160 \h </w:instrText>
            </w:r>
            <w:r w:rsidR="00FE249F">
              <w:rPr>
                <w:noProof/>
                <w:webHidden/>
              </w:rPr>
            </w:r>
            <w:r w:rsidR="00FE249F">
              <w:rPr>
                <w:noProof/>
                <w:webHidden/>
              </w:rPr>
              <w:fldChar w:fldCharType="separate"/>
            </w:r>
            <w:r w:rsidR="00FE249F">
              <w:rPr>
                <w:noProof/>
                <w:webHidden/>
              </w:rPr>
              <w:t>11</w:t>
            </w:r>
            <w:r w:rsidR="00FE249F">
              <w:rPr>
                <w:noProof/>
                <w:webHidden/>
              </w:rPr>
              <w:fldChar w:fldCharType="end"/>
            </w:r>
          </w:hyperlink>
        </w:p>
        <w:p w14:paraId="76BCA4B7" w14:textId="4AD81026" w:rsidR="00FE249F" w:rsidRDefault="00000000">
          <w:pPr>
            <w:pStyle w:val="Obsah1"/>
            <w:tabs>
              <w:tab w:val="right" w:leader="dot" w:pos="9061"/>
            </w:tabs>
            <w:rPr>
              <w:rFonts w:asciiTheme="minorHAnsi" w:hAnsiTheme="minorHAnsi" w:cstheme="minorBidi"/>
              <w:noProof/>
              <w:kern w:val="2"/>
              <w:szCs w:val="24"/>
              <w14:ligatures w14:val="standardContextual"/>
            </w:rPr>
          </w:pPr>
          <w:hyperlink w:anchor="_Toc163802161" w:history="1">
            <w:r w:rsidR="00FE249F" w:rsidRPr="00FD6FEB">
              <w:rPr>
                <w:rStyle w:val="Hypertextovodkaz"/>
                <w:noProof/>
              </w:rPr>
              <w:t>2 Výchova</w:t>
            </w:r>
            <w:r w:rsidR="00FE249F">
              <w:rPr>
                <w:noProof/>
                <w:webHidden/>
              </w:rPr>
              <w:tab/>
            </w:r>
            <w:r w:rsidR="00FE249F">
              <w:rPr>
                <w:noProof/>
                <w:webHidden/>
              </w:rPr>
              <w:fldChar w:fldCharType="begin"/>
            </w:r>
            <w:r w:rsidR="00FE249F">
              <w:rPr>
                <w:noProof/>
                <w:webHidden/>
              </w:rPr>
              <w:instrText xml:space="preserve"> PAGEREF _Toc163802161 \h </w:instrText>
            </w:r>
            <w:r w:rsidR="00FE249F">
              <w:rPr>
                <w:noProof/>
                <w:webHidden/>
              </w:rPr>
            </w:r>
            <w:r w:rsidR="00FE249F">
              <w:rPr>
                <w:noProof/>
                <w:webHidden/>
              </w:rPr>
              <w:fldChar w:fldCharType="separate"/>
            </w:r>
            <w:r w:rsidR="00FE249F">
              <w:rPr>
                <w:noProof/>
                <w:webHidden/>
              </w:rPr>
              <w:t>13</w:t>
            </w:r>
            <w:r w:rsidR="00FE249F">
              <w:rPr>
                <w:noProof/>
                <w:webHidden/>
              </w:rPr>
              <w:fldChar w:fldCharType="end"/>
            </w:r>
          </w:hyperlink>
        </w:p>
        <w:p w14:paraId="3E07FDFC" w14:textId="43B77C4D" w:rsidR="00FE249F" w:rsidRDefault="00000000">
          <w:pPr>
            <w:pStyle w:val="Obsah2"/>
            <w:tabs>
              <w:tab w:val="right" w:leader="dot" w:pos="9061"/>
            </w:tabs>
            <w:rPr>
              <w:rFonts w:asciiTheme="minorHAnsi" w:hAnsiTheme="minorHAnsi" w:cstheme="minorBidi"/>
              <w:noProof/>
              <w:kern w:val="2"/>
              <w:szCs w:val="24"/>
              <w14:ligatures w14:val="standardContextual"/>
            </w:rPr>
          </w:pPr>
          <w:hyperlink w:anchor="_Toc163802162" w:history="1">
            <w:r w:rsidR="00FE249F" w:rsidRPr="00FD6FEB">
              <w:rPr>
                <w:rStyle w:val="Hypertextovodkaz"/>
                <w:noProof/>
              </w:rPr>
              <w:t>2.1 Výchova mimo vyučování a její činitelé</w:t>
            </w:r>
            <w:r w:rsidR="00FE249F">
              <w:rPr>
                <w:noProof/>
                <w:webHidden/>
              </w:rPr>
              <w:tab/>
            </w:r>
            <w:r w:rsidR="00FE249F">
              <w:rPr>
                <w:noProof/>
                <w:webHidden/>
              </w:rPr>
              <w:fldChar w:fldCharType="begin"/>
            </w:r>
            <w:r w:rsidR="00FE249F">
              <w:rPr>
                <w:noProof/>
                <w:webHidden/>
              </w:rPr>
              <w:instrText xml:space="preserve"> PAGEREF _Toc163802162 \h </w:instrText>
            </w:r>
            <w:r w:rsidR="00FE249F">
              <w:rPr>
                <w:noProof/>
                <w:webHidden/>
              </w:rPr>
            </w:r>
            <w:r w:rsidR="00FE249F">
              <w:rPr>
                <w:noProof/>
                <w:webHidden/>
              </w:rPr>
              <w:fldChar w:fldCharType="separate"/>
            </w:r>
            <w:r w:rsidR="00FE249F">
              <w:rPr>
                <w:noProof/>
                <w:webHidden/>
              </w:rPr>
              <w:t>13</w:t>
            </w:r>
            <w:r w:rsidR="00FE249F">
              <w:rPr>
                <w:noProof/>
                <w:webHidden/>
              </w:rPr>
              <w:fldChar w:fldCharType="end"/>
            </w:r>
          </w:hyperlink>
        </w:p>
        <w:p w14:paraId="53A78FFA" w14:textId="5DB29B98" w:rsidR="00FE249F" w:rsidRDefault="00000000">
          <w:pPr>
            <w:pStyle w:val="Obsah2"/>
            <w:tabs>
              <w:tab w:val="right" w:leader="dot" w:pos="9061"/>
            </w:tabs>
            <w:rPr>
              <w:rFonts w:asciiTheme="minorHAnsi" w:hAnsiTheme="minorHAnsi" w:cstheme="minorBidi"/>
              <w:noProof/>
              <w:kern w:val="2"/>
              <w:szCs w:val="24"/>
              <w14:ligatures w14:val="standardContextual"/>
            </w:rPr>
          </w:pPr>
          <w:hyperlink w:anchor="_Toc163802163" w:history="1">
            <w:r w:rsidR="00FE249F" w:rsidRPr="00FD6FEB">
              <w:rPr>
                <w:rStyle w:val="Hypertextovodkaz"/>
                <w:noProof/>
              </w:rPr>
              <w:t>2.2 Pojem výchova mimo vyučování</w:t>
            </w:r>
            <w:r w:rsidR="00FE249F">
              <w:rPr>
                <w:noProof/>
                <w:webHidden/>
              </w:rPr>
              <w:tab/>
            </w:r>
            <w:r w:rsidR="00FE249F">
              <w:rPr>
                <w:noProof/>
                <w:webHidden/>
              </w:rPr>
              <w:fldChar w:fldCharType="begin"/>
            </w:r>
            <w:r w:rsidR="00FE249F">
              <w:rPr>
                <w:noProof/>
                <w:webHidden/>
              </w:rPr>
              <w:instrText xml:space="preserve"> PAGEREF _Toc163802163 \h </w:instrText>
            </w:r>
            <w:r w:rsidR="00FE249F">
              <w:rPr>
                <w:noProof/>
                <w:webHidden/>
              </w:rPr>
            </w:r>
            <w:r w:rsidR="00FE249F">
              <w:rPr>
                <w:noProof/>
                <w:webHidden/>
              </w:rPr>
              <w:fldChar w:fldCharType="separate"/>
            </w:r>
            <w:r w:rsidR="00FE249F">
              <w:rPr>
                <w:noProof/>
                <w:webHidden/>
              </w:rPr>
              <w:t>14</w:t>
            </w:r>
            <w:r w:rsidR="00FE249F">
              <w:rPr>
                <w:noProof/>
                <w:webHidden/>
              </w:rPr>
              <w:fldChar w:fldCharType="end"/>
            </w:r>
          </w:hyperlink>
        </w:p>
        <w:p w14:paraId="5E4B4515" w14:textId="7E833412" w:rsidR="00FE249F" w:rsidRDefault="00000000">
          <w:pPr>
            <w:pStyle w:val="Obsah2"/>
            <w:tabs>
              <w:tab w:val="right" w:leader="dot" w:pos="9061"/>
            </w:tabs>
            <w:rPr>
              <w:rFonts w:asciiTheme="minorHAnsi" w:hAnsiTheme="minorHAnsi" w:cstheme="minorBidi"/>
              <w:noProof/>
              <w:kern w:val="2"/>
              <w:szCs w:val="24"/>
              <w14:ligatures w14:val="standardContextual"/>
            </w:rPr>
          </w:pPr>
          <w:hyperlink w:anchor="_Toc163802164" w:history="1">
            <w:r w:rsidR="00FE249F" w:rsidRPr="00FD6FEB">
              <w:rPr>
                <w:rStyle w:val="Hypertextovodkaz"/>
                <w:noProof/>
              </w:rPr>
              <w:t>2.3 Požadavky na výchovu mimo vyučování</w:t>
            </w:r>
            <w:r w:rsidR="00FE249F">
              <w:rPr>
                <w:noProof/>
                <w:webHidden/>
              </w:rPr>
              <w:tab/>
            </w:r>
            <w:r w:rsidR="00FE249F">
              <w:rPr>
                <w:noProof/>
                <w:webHidden/>
              </w:rPr>
              <w:fldChar w:fldCharType="begin"/>
            </w:r>
            <w:r w:rsidR="00FE249F">
              <w:rPr>
                <w:noProof/>
                <w:webHidden/>
              </w:rPr>
              <w:instrText xml:space="preserve"> PAGEREF _Toc163802164 \h </w:instrText>
            </w:r>
            <w:r w:rsidR="00FE249F">
              <w:rPr>
                <w:noProof/>
                <w:webHidden/>
              </w:rPr>
            </w:r>
            <w:r w:rsidR="00FE249F">
              <w:rPr>
                <w:noProof/>
                <w:webHidden/>
              </w:rPr>
              <w:fldChar w:fldCharType="separate"/>
            </w:r>
            <w:r w:rsidR="00FE249F">
              <w:rPr>
                <w:noProof/>
                <w:webHidden/>
              </w:rPr>
              <w:t>15</w:t>
            </w:r>
            <w:r w:rsidR="00FE249F">
              <w:rPr>
                <w:noProof/>
                <w:webHidden/>
              </w:rPr>
              <w:fldChar w:fldCharType="end"/>
            </w:r>
          </w:hyperlink>
        </w:p>
        <w:p w14:paraId="08A6199D" w14:textId="26946AFE" w:rsidR="00FE249F" w:rsidRDefault="00000000">
          <w:pPr>
            <w:pStyle w:val="Obsah2"/>
            <w:tabs>
              <w:tab w:val="right" w:leader="dot" w:pos="9061"/>
            </w:tabs>
            <w:rPr>
              <w:rFonts w:asciiTheme="minorHAnsi" w:hAnsiTheme="minorHAnsi" w:cstheme="minorBidi"/>
              <w:noProof/>
              <w:kern w:val="2"/>
              <w:szCs w:val="24"/>
              <w14:ligatures w14:val="standardContextual"/>
            </w:rPr>
          </w:pPr>
          <w:hyperlink w:anchor="_Toc163802165" w:history="1">
            <w:r w:rsidR="00FE249F" w:rsidRPr="00FD6FEB">
              <w:rPr>
                <w:rStyle w:val="Hypertextovodkaz"/>
                <w:noProof/>
              </w:rPr>
              <w:t>2.4 Obsah výchovy mimo vyučování</w:t>
            </w:r>
            <w:r w:rsidR="00FE249F">
              <w:rPr>
                <w:noProof/>
                <w:webHidden/>
              </w:rPr>
              <w:tab/>
            </w:r>
            <w:r w:rsidR="00FE249F">
              <w:rPr>
                <w:noProof/>
                <w:webHidden/>
              </w:rPr>
              <w:fldChar w:fldCharType="begin"/>
            </w:r>
            <w:r w:rsidR="00FE249F">
              <w:rPr>
                <w:noProof/>
                <w:webHidden/>
              </w:rPr>
              <w:instrText xml:space="preserve"> PAGEREF _Toc163802165 \h </w:instrText>
            </w:r>
            <w:r w:rsidR="00FE249F">
              <w:rPr>
                <w:noProof/>
                <w:webHidden/>
              </w:rPr>
            </w:r>
            <w:r w:rsidR="00FE249F">
              <w:rPr>
                <w:noProof/>
                <w:webHidden/>
              </w:rPr>
              <w:fldChar w:fldCharType="separate"/>
            </w:r>
            <w:r w:rsidR="00FE249F">
              <w:rPr>
                <w:noProof/>
                <w:webHidden/>
              </w:rPr>
              <w:t>17</w:t>
            </w:r>
            <w:r w:rsidR="00FE249F">
              <w:rPr>
                <w:noProof/>
                <w:webHidden/>
              </w:rPr>
              <w:fldChar w:fldCharType="end"/>
            </w:r>
          </w:hyperlink>
        </w:p>
        <w:p w14:paraId="67314D7C" w14:textId="74EF04EA" w:rsidR="00FE249F" w:rsidRDefault="00000000">
          <w:pPr>
            <w:pStyle w:val="Obsah2"/>
            <w:tabs>
              <w:tab w:val="right" w:leader="dot" w:pos="9061"/>
            </w:tabs>
            <w:rPr>
              <w:rFonts w:asciiTheme="minorHAnsi" w:hAnsiTheme="minorHAnsi" w:cstheme="minorBidi"/>
              <w:noProof/>
              <w:kern w:val="2"/>
              <w:szCs w:val="24"/>
              <w14:ligatures w14:val="standardContextual"/>
            </w:rPr>
          </w:pPr>
          <w:hyperlink w:anchor="_Toc163802166" w:history="1">
            <w:r w:rsidR="00FE249F" w:rsidRPr="00FD6FEB">
              <w:rPr>
                <w:rStyle w:val="Hypertextovodkaz"/>
                <w:noProof/>
              </w:rPr>
              <w:t>2.5 Přehled školských výchovných zařízení podílejících se na výchově v době mimo vyučování</w:t>
            </w:r>
            <w:r w:rsidR="00FE249F">
              <w:rPr>
                <w:noProof/>
                <w:webHidden/>
              </w:rPr>
              <w:tab/>
            </w:r>
            <w:r w:rsidR="00FE249F">
              <w:rPr>
                <w:noProof/>
                <w:webHidden/>
              </w:rPr>
              <w:fldChar w:fldCharType="begin"/>
            </w:r>
            <w:r w:rsidR="00FE249F">
              <w:rPr>
                <w:noProof/>
                <w:webHidden/>
              </w:rPr>
              <w:instrText xml:space="preserve"> PAGEREF _Toc163802166 \h </w:instrText>
            </w:r>
            <w:r w:rsidR="00FE249F">
              <w:rPr>
                <w:noProof/>
                <w:webHidden/>
              </w:rPr>
            </w:r>
            <w:r w:rsidR="00FE249F">
              <w:rPr>
                <w:noProof/>
                <w:webHidden/>
              </w:rPr>
              <w:fldChar w:fldCharType="separate"/>
            </w:r>
            <w:r w:rsidR="00FE249F">
              <w:rPr>
                <w:noProof/>
                <w:webHidden/>
              </w:rPr>
              <w:t>18</w:t>
            </w:r>
            <w:r w:rsidR="00FE249F">
              <w:rPr>
                <w:noProof/>
                <w:webHidden/>
              </w:rPr>
              <w:fldChar w:fldCharType="end"/>
            </w:r>
          </w:hyperlink>
        </w:p>
        <w:p w14:paraId="697689C0" w14:textId="7E5B9C61" w:rsidR="00FE249F" w:rsidRDefault="00000000">
          <w:pPr>
            <w:pStyle w:val="Obsah1"/>
            <w:tabs>
              <w:tab w:val="right" w:leader="dot" w:pos="9061"/>
            </w:tabs>
            <w:rPr>
              <w:rFonts w:asciiTheme="minorHAnsi" w:hAnsiTheme="minorHAnsi" w:cstheme="minorBidi"/>
              <w:noProof/>
              <w:kern w:val="2"/>
              <w:szCs w:val="24"/>
              <w14:ligatures w14:val="standardContextual"/>
            </w:rPr>
          </w:pPr>
          <w:hyperlink w:anchor="_Toc163802167" w:history="1">
            <w:r w:rsidR="00FE249F" w:rsidRPr="00FD6FEB">
              <w:rPr>
                <w:rStyle w:val="Hypertextovodkaz"/>
                <w:noProof/>
              </w:rPr>
              <w:t>3 Školní družina</w:t>
            </w:r>
            <w:r w:rsidR="00FE249F">
              <w:rPr>
                <w:noProof/>
                <w:webHidden/>
              </w:rPr>
              <w:tab/>
            </w:r>
            <w:r w:rsidR="00FE249F">
              <w:rPr>
                <w:noProof/>
                <w:webHidden/>
              </w:rPr>
              <w:fldChar w:fldCharType="begin"/>
            </w:r>
            <w:r w:rsidR="00FE249F">
              <w:rPr>
                <w:noProof/>
                <w:webHidden/>
              </w:rPr>
              <w:instrText xml:space="preserve"> PAGEREF _Toc163802167 \h </w:instrText>
            </w:r>
            <w:r w:rsidR="00FE249F">
              <w:rPr>
                <w:noProof/>
                <w:webHidden/>
              </w:rPr>
            </w:r>
            <w:r w:rsidR="00FE249F">
              <w:rPr>
                <w:noProof/>
                <w:webHidden/>
              </w:rPr>
              <w:fldChar w:fldCharType="separate"/>
            </w:r>
            <w:r w:rsidR="00FE249F">
              <w:rPr>
                <w:noProof/>
                <w:webHidden/>
              </w:rPr>
              <w:t>21</w:t>
            </w:r>
            <w:r w:rsidR="00FE249F">
              <w:rPr>
                <w:noProof/>
                <w:webHidden/>
              </w:rPr>
              <w:fldChar w:fldCharType="end"/>
            </w:r>
          </w:hyperlink>
        </w:p>
        <w:p w14:paraId="038F86AF" w14:textId="178FEDB2" w:rsidR="00FE249F" w:rsidRDefault="00000000">
          <w:pPr>
            <w:pStyle w:val="Obsah2"/>
            <w:tabs>
              <w:tab w:val="right" w:leader="dot" w:pos="9061"/>
            </w:tabs>
            <w:rPr>
              <w:rFonts w:asciiTheme="minorHAnsi" w:hAnsiTheme="minorHAnsi" w:cstheme="minorBidi"/>
              <w:noProof/>
              <w:kern w:val="2"/>
              <w:szCs w:val="24"/>
              <w14:ligatures w14:val="standardContextual"/>
            </w:rPr>
          </w:pPr>
          <w:hyperlink w:anchor="_Toc163802168" w:history="1">
            <w:r w:rsidR="00FE249F" w:rsidRPr="00FD6FEB">
              <w:rPr>
                <w:rStyle w:val="Hypertextovodkaz"/>
                <w:noProof/>
              </w:rPr>
              <w:t>3.1 Edukační aktivity</w:t>
            </w:r>
            <w:r w:rsidR="00FE249F">
              <w:rPr>
                <w:noProof/>
                <w:webHidden/>
              </w:rPr>
              <w:tab/>
            </w:r>
            <w:r w:rsidR="00FE249F">
              <w:rPr>
                <w:noProof/>
                <w:webHidden/>
              </w:rPr>
              <w:fldChar w:fldCharType="begin"/>
            </w:r>
            <w:r w:rsidR="00FE249F">
              <w:rPr>
                <w:noProof/>
                <w:webHidden/>
              </w:rPr>
              <w:instrText xml:space="preserve"> PAGEREF _Toc163802168 \h </w:instrText>
            </w:r>
            <w:r w:rsidR="00FE249F">
              <w:rPr>
                <w:noProof/>
                <w:webHidden/>
              </w:rPr>
            </w:r>
            <w:r w:rsidR="00FE249F">
              <w:rPr>
                <w:noProof/>
                <w:webHidden/>
              </w:rPr>
              <w:fldChar w:fldCharType="separate"/>
            </w:r>
            <w:r w:rsidR="00FE249F">
              <w:rPr>
                <w:noProof/>
                <w:webHidden/>
              </w:rPr>
              <w:t>21</w:t>
            </w:r>
            <w:r w:rsidR="00FE249F">
              <w:rPr>
                <w:noProof/>
                <w:webHidden/>
              </w:rPr>
              <w:fldChar w:fldCharType="end"/>
            </w:r>
          </w:hyperlink>
        </w:p>
        <w:p w14:paraId="342EABAF" w14:textId="453F3033" w:rsidR="00FE249F" w:rsidRDefault="00000000">
          <w:pPr>
            <w:pStyle w:val="Obsah1"/>
            <w:tabs>
              <w:tab w:val="right" w:leader="dot" w:pos="9061"/>
            </w:tabs>
            <w:rPr>
              <w:rFonts w:asciiTheme="minorHAnsi" w:hAnsiTheme="minorHAnsi" w:cstheme="minorBidi"/>
              <w:noProof/>
              <w:kern w:val="2"/>
              <w:szCs w:val="24"/>
              <w14:ligatures w14:val="standardContextual"/>
            </w:rPr>
          </w:pPr>
          <w:hyperlink w:anchor="_Toc163802169" w:history="1">
            <w:r w:rsidR="00FE249F" w:rsidRPr="00FD6FEB">
              <w:rPr>
                <w:rStyle w:val="Hypertextovodkaz"/>
                <w:noProof/>
              </w:rPr>
              <w:t>4 RVP Člověk a svět práce pro 1. stupeň</w:t>
            </w:r>
            <w:r w:rsidR="00FE249F">
              <w:rPr>
                <w:noProof/>
                <w:webHidden/>
              </w:rPr>
              <w:tab/>
            </w:r>
            <w:r w:rsidR="00FE249F">
              <w:rPr>
                <w:noProof/>
                <w:webHidden/>
              </w:rPr>
              <w:fldChar w:fldCharType="begin"/>
            </w:r>
            <w:r w:rsidR="00FE249F">
              <w:rPr>
                <w:noProof/>
                <w:webHidden/>
              </w:rPr>
              <w:instrText xml:space="preserve"> PAGEREF _Toc163802169 \h </w:instrText>
            </w:r>
            <w:r w:rsidR="00FE249F">
              <w:rPr>
                <w:noProof/>
                <w:webHidden/>
              </w:rPr>
            </w:r>
            <w:r w:rsidR="00FE249F">
              <w:rPr>
                <w:noProof/>
                <w:webHidden/>
              </w:rPr>
              <w:fldChar w:fldCharType="separate"/>
            </w:r>
            <w:r w:rsidR="00FE249F">
              <w:rPr>
                <w:noProof/>
                <w:webHidden/>
              </w:rPr>
              <w:t>24</w:t>
            </w:r>
            <w:r w:rsidR="00FE249F">
              <w:rPr>
                <w:noProof/>
                <w:webHidden/>
              </w:rPr>
              <w:fldChar w:fldCharType="end"/>
            </w:r>
          </w:hyperlink>
        </w:p>
        <w:p w14:paraId="7D7D36AE" w14:textId="41C07FF1" w:rsidR="00FE249F" w:rsidRDefault="00000000">
          <w:pPr>
            <w:pStyle w:val="Obsah2"/>
            <w:tabs>
              <w:tab w:val="right" w:leader="dot" w:pos="9061"/>
            </w:tabs>
            <w:rPr>
              <w:rFonts w:asciiTheme="minorHAnsi" w:hAnsiTheme="minorHAnsi" w:cstheme="minorBidi"/>
              <w:noProof/>
              <w:kern w:val="2"/>
              <w:szCs w:val="24"/>
              <w14:ligatures w14:val="standardContextual"/>
            </w:rPr>
          </w:pPr>
          <w:hyperlink w:anchor="_Toc163802170" w:history="1">
            <w:r w:rsidR="00FE249F" w:rsidRPr="00FD6FEB">
              <w:rPr>
                <w:rStyle w:val="Hypertextovodkaz"/>
                <w:noProof/>
              </w:rPr>
              <w:t>4.1 Vzdělávací obsah vzdělávacího oboru</w:t>
            </w:r>
            <w:r w:rsidR="00FE249F">
              <w:rPr>
                <w:noProof/>
                <w:webHidden/>
              </w:rPr>
              <w:tab/>
            </w:r>
            <w:r w:rsidR="00FE249F">
              <w:rPr>
                <w:noProof/>
                <w:webHidden/>
              </w:rPr>
              <w:fldChar w:fldCharType="begin"/>
            </w:r>
            <w:r w:rsidR="00FE249F">
              <w:rPr>
                <w:noProof/>
                <w:webHidden/>
              </w:rPr>
              <w:instrText xml:space="preserve"> PAGEREF _Toc163802170 \h </w:instrText>
            </w:r>
            <w:r w:rsidR="00FE249F">
              <w:rPr>
                <w:noProof/>
                <w:webHidden/>
              </w:rPr>
            </w:r>
            <w:r w:rsidR="00FE249F">
              <w:rPr>
                <w:noProof/>
                <w:webHidden/>
              </w:rPr>
              <w:fldChar w:fldCharType="separate"/>
            </w:r>
            <w:r w:rsidR="00FE249F">
              <w:rPr>
                <w:noProof/>
                <w:webHidden/>
              </w:rPr>
              <w:t>24</w:t>
            </w:r>
            <w:r w:rsidR="00FE249F">
              <w:rPr>
                <w:noProof/>
                <w:webHidden/>
              </w:rPr>
              <w:fldChar w:fldCharType="end"/>
            </w:r>
          </w:hyperlink>
        </w:p>
        <w:p w14:paraId="47A7B6CF" w14:textId="270CBEAB" w:rsidR="00FE249F" w:rsidRDefault="00000000">
          <w:pPr>
            <w:pStyle w:val="Obsah1"/>
            <w:tabs>
              <w:tab w:val="right" w:leader="dot" w:pos="9061"/>
            </w:tabs>
            <w:rPr>
              <w:rFonts w:asciiTheme="minorHAnsi" w:hAnsiTheme="minorHAnsi" w:cstheme="minorBidi"/>
              <w:noProof/>
              <w:kern w:val="2"/>
              <w:szCs w:val="24"/>
              <w14:ligatures w14:val="standardContextual"/>
            </w:rPr>
          </w:pPr>
          <w:hyperlink w:anchor="_Toc163802171" w:history="1">
            <w:r w:rsidR="00FE249F" w:rsidRPr="00FD6FEB">
              <w:rPr>
                <w:rStyle w:val="Hypertextovodkaz"/>
                <w:noProof/>
              </w:rPr>
              <w:t>5 Pracovní výchova</w:t>
            </w:r>
            <w:r w:rsidR="00FE249F">
              <w:rPr>
                <w:noProof/>
                <w:webHidden/>
              </w:rPr>
              <w:tab/>
            </w:r>
            <w:r w:rsidR="00FE249F">
              <w:rPr>
                <w:noProof/>
                <w:webHidden/>
              </w:rPr>
              <w:fldChar w:fldCharType="begin"/>
            </w:r>
            <w:r w:rsidR="00FE249F">
              <w:rPr>
                <w:noProof/>
                <w:webHidden/>
              </w:rPr>
              <w:instrText xml:space="preserve"> PAGEREF _Toc163802171 \h </w:instrText>
            </w:r>
            <w:r w:rsidR="00FE249F">
              <w:rPr>
                <w:noProof/>
                <w:webHidden/>
              </w:rPr>
            </w:r>
            <w:r w:rsidR="00FE249F">
              <w:rPr>
                <w:noProof/>
                <w:webHidden/>
              </w:rPr>
              <w:fldChar w:fldCharType="separate"/>
            </w:r>
            <w:r w:rsidR="00FE249F">
              <w:rPr>
                <w:noProof/>
                <w:webHidden/>
              </w:rPr>
              <w:t>27</w:t>
            </w:r>
            <w:r w:rsidR="00FE249F">
              <w:rPr>
                <w:noProof/>
                <w:webHidden/>
              </w:rPr>
              <w:fldChar w:fldCharType="end"/>
            </w:r>
          </w:hyperlink>
        </w:p>
        <w:p w14:paraId="081CF7F2" w14:textId="2835885E" w:rsidR="00FE249F" w:rsidRDefault="00000000">
          <w:pPr>
            <w:pStyle w:val="Obsah2"/>
            <w:tabs>
              <w:tab w:val="right" w:leader="dot" w:pos="9061"/>
            </w:tabs>
            <w:rPr>
              <w:rFonts w:asciiTheme="minorHAnsi" w:hAnsiTheme="minorHAnsi" w:cstheme="minorBidi"/>
              <w:noProof/>
              <w:kern w:val="2"/>
              <w:szCs w:val="24"/>
              <w14:ligatures w14:val="standardContextual"/>
            </w:rPr>
          </w:pPr>
          <w:hyperlink w:anchor="_Toc163802172" w:history="1">
            <w:r w:rsidR="00FE249F" w:rsidRPr="00FD6FEB">
              <w:rPr>
                <w:rStyle w:val="Hypertextovodkaz"/>
                <w:noProof/>
              </w:rPr>
              <w:t>5.1. Pracovní vyučování</w:t>
            </w:r>
            <w:r w:rsidR="00FE249F">
              <w:rPr>
                <w:noProof/>
                <w:webHidden/>
              </w:rPr>
              <w:tab/>
            </w:r>
            <w:r w:rsidR="00FE249F">
              <w:rPr>
                <w:noProof/>
                <w:webHidden/>
              </w:rPr>
              <w:fldChar w:fldCharType="begin"/>
            </w:r>
            <w:r w:rsidR="00FE249F">
              <w:rPr>
                <w:noProof/>
                <w:webHidden/>
              </w:rPr>
              <w:instrText xml:space="preserve"> PAGEREF _Toc163802172 \h </w:instrText>
            </w:r>
            <w:r w:rsidR="00FE249F">
              <w:rPr>
                <w:noProof/>
                <w:webHidden/>
              </w:rPr>
            </w:r>
            <w:r w:rsidR="00FE249F">
              <w:rPr>
                <w:noProof/>
                <w:webHidden/>
              </w:rPr>
              <w:fldChar w:fldCharType="separate"/>
            </w:r>
            <w:r w:rsidR="00FE249F">
              <w:rPr>
                <w:noProof/>
                <w:webHidden/>
              </w:rPr>
              <w:t>27</w:t>
            </w:r>
            <w:r w:rsidR="00FE249F">
              <w:rPr>
                <w:noProof/>
                <w:webHidden/>
              </w:rPr>
              <w:fldChar w:fldCharType="end"/>
            </w:r>
          </w:hyperlink>
        </w:p>
        <w:p w14:paraId="5A60C319" w14:textId="0866E943" w:rsidR="00FE249F" w:rsidRDefault="00000000">
          <w:pPr>
            <w:pStyle w:val="Obsah2"/>
            <w:tabs>
              <w:tab w:val="right" w:leader="dot" w:pos="9061"/>
            </w:tabs>
            <w:rPr>
              <w:rFonts w:asciiTheme="minorHAnsi" w:hAnsiTheme="minorHAnsi" w:cstheme="minorBidi"/>
              <w:noProof/>
              <w:kern w:val="2"/>
              <w:szCs w:val="24"/>
              <w14:ligatures w14:val="standardContextual"/>
            </w:rPr>
          </w:pPr>
          <w:hyperlink w:anchor="_Toc163802173" w:history="1">
            <w:r w:rsidR="00FE249F" w:rsidRPr="00FD6FEB">
              <w:rPr>
                <w:rStyle w:val="Hypertextovodkaz"/>
                <w:noProof/>
              </w:rPr>
              <w:t>5.2 Struktura organizace pracovního vyučování</w:t>
            </w:r>
            <w:r w:rsidR="00FE249F">
              <w:rPr>
                <w:noProof/>
                <w:webHidden/>
              </w:rPr>
              <w:tab/>
            </w:r>
            <w:r w:rsidR="00FE249F">
              <w:rPr>
                <w:noProof/>
                <w:webHidden/>
              </w:rPr>
              <w:fldChar w:fldCharType="begin"/>
            </w:r>
            <w:r w:rsidR="00FE249F">
              <w:rPr>
                <w:noProof/>
                <w:webHidden/>
              </w:rPr>
              <w:instrText xml:space="preserve"> PAGEREF _Toc163802173 \h </w:instrText>
            </w:r>
            <w:r w:rsidR="00FE249F">
              <w:rPr>
                <w:noProof/>
                <w:webHidden/>
              </w:rPr>
            </w:r>
            <w:r w:rsidR="00FE249F">
              <w:rPr>
                <w:noProof/>
                <w:webHidden/>
              </w:rPr>
              <w:fldChar w:fldCharType="separate"/>
            </w:r>
            <w:r w:rsidR="00FE249F">
              <w:rPr>
                <w:noProof/>
                <w:webHidden/>
              </w:rPr>
              <w:t>29</w:t>
            </w:r>
            <w:r w:rsidR="00FE249F">
              <w:rPr>
                <w:noProof/>
                <w:webHidden/>
              </w:rPr>
              <w:fldChar w:fldCharType="end"/>
            </w:r>
          </w:hyperlink>
        </w:p>
        <w:p w14:paraId="4D297B29" w14:textId="2DD98991" w:rsidR="00FE249F" w:rsidRDefault="00000000">
          <w:pPr>
            <w:pStyle w:val="Obsah2"/>
            <w:tabs>
              <w:tab w:val="right" w:leader="dot" w:pos="9061"/>
            </w:tabs>
            <w:rPr>
              <w:rFonts w:asciiTheme="minorHAnsi" w:hAnsiTheme="minorHAnsi" w:cstheme="minorBidi"/>
              <w:noProof/>
              <w:kern w:val="2"/>
              <w:szCs w:val="24"/>
              <w14:ligatures w14:val="standardContextual"/>
            </w:rPr>
          </w:pPr>
          <w:hyperlink w:anchor="_Toc163802174" w:history="1">
            <w:r w:rsidR="00FE249F" w:rsidRPr="00FD6FEB">
              <w:rPr>
                <w:rStyle w:val="Hypertextovodkaz"/>
                <w:noProof/>
              </w:rPr>
              <w:t>5.3 Rozmanité materiály pro pracovní činnosti na Základní škole</w:t>
            </w:r>
            <w:r w:rsidR="00FE249F">
              <w:rPr>
                <w:noProof/>
                <w:webHidden/>
              </w:rPr>
              <w:tab/>
            </w:r>
            <w:r w:rsidR="00FE249F">
              <w:rPr>
                <w:noProof/>
                <w:webHidden/>
              </w:rPr>
              <w:fldChar w:fldCharType="begin"/>
            </w:r>
            <w:r w:rsidR="00FE249F">
              <w:rPr>
                <w:noProof/>
                <w:webHidden/>
              </w:rPr>
              <w:instrText xml:space="preserve"> PAGEREF _Toc163802174 \h </w:instrText>
            </w:r>
            <w:r w:rsidR="00FE249F">
              <w:rPr>
                <w:noProof/>
                <w:webHidden/>
              </w:rPr>
            </w:r>
            <w:r w:rsidR="00FE249F">
              <w:rPr>
                <w:noProof/>
                <w:webHidden/>
              </w:rPr>
              <w:fldChar w:fldCharType="separate"/>
            </w:r>
            <w:r w:rsidR="00FE249F">
              <w:rPr>
                <w:noProof/>
                <w:webHidden/>
              </w:rPr>
              <w:t>30</w:t>
            </w:r>
            <w:r w:rsidR="00FE249F">
              <w:rPr>
                <w:noProof/>
                <w:webHidden/>
              </w:rPr>
              <w:fldChar w:fldCharType="end"/>
            </w:r>
          </w:hyperlink>
        </w:p>
        <w:p w14:paraId="4B66AF02" w14:textId="6F03AC6F" w:rsidR="00FE249F" w:rsidRDefault="00000000">
          <w:pPr>
            <w:pStyle w:val="Obsah3"/>
            <w:tabs>
              <w:tab w:val="right" w:leader="dot" w:pos="9061"/>
            </w:tabs>
            <w:rPr>
              <w:rFonts w:asciiTheme="minorHAnsi" w:hAnsiTheme="minorHAnsi" w:cstheme="minorBidi"/>
              <w:noProof/>
              <w:kern w:val="2"/>
              <w:szCs w:val="24"/>
              <w14:ligatures w14:val="standardContextual"/>
            </w:rPr>
          </w:pPr>
          <w:hyperlink w:anchor="_Toc163802175" w:history="1">
            <w:r w:rsidR="00FE249F" w:rsidRPr="00FD6FEB">
              <w:rPr>
                <w:rStyle w:val="Hypertextovodkaz"/>
                <w:noProof/>
              </w:rPr>
              <w:t>5.3.1 Plasty</w:t>
            </w:r>
            <w:r w:rsidR="00FE249F">
              <w:rPr>
                <w:noProof/>
                <w:webHidden/>
              </w:rPr>
              <w:tab/>
            </w:r>
            <w:r w:rsidR="00FE249F">
              <w:rPr>
                <w:noProof/>
                <w:webHidden/>
              </w:rPr>
              <w:fldChar w:fldCharType="begin"/>
            </w:r>
            <w:r w:rsidR="00FE249F">
              <w:rPr>
                <w:noProof/>
                <w:webHidden/>
              </w:rPr>
              <w:instrText xml:space="preserve"> PAGEREF _Toc163802175 \h </w:instrText>
            </w:r>
            <w:r w:rsidR="00FE249F">
              <w:rPr>
                <w:noProof/>
                <w:webHidden/>
              </w:rPr>
            </w:r>
            <w:r w:rsidR="00FE249F">
              <w:rPr>
                <w:noProof/>
                <w:webHidden/>
              </w:rPr>
              <w:fldChar w:fldCharType="separate"/>
            </w:r>
            <w:r w:rsidR="00FE249F">
              <w:rPr>
                <w:noProof/>
                <w:webHidden/>
              </w:rPr>
              <w:t>31</w:t>
            </w:r>
            <w:r w:rsidR="00FE249F">
              <w:rPr>
                <w:noProof/>
                <w:webHidden/>
              </w:rPr>
              <w:fldChar w:fldCharType="end"/>
            </w:r>
          </w:hyperlink>
        </w:p>
        <w:p w14:paraId="3D54B4C5" w14:textId="03BFE15E" w:rsidR="00FE249F" w:rsidRDefault="00000000">
          <w:pPr>
            <w:pStyle w:val="Obsah3"/>
            <w:tabs>
              <w:tab w:val="right" w:leader="dot" w:pos="9061"/>
            </w:tabs>
            <w:rPr>
              <w:rFonts w:asciiTheme="minorHAnsi" w:hAnsiTheme="minorHAnsi" w:cstheme="minorBidi"/>
              <w:noProof/>
              <w:kern w:val="2"/>
              <w:szCs w:val="24"/>
              <w14:ligatures w14:val="standardContextual"/>
            </w:rPr>
          </w:pPr>
          <w:hyperlink w:anchor="_Toc163802176" w:history="1">
            <w:r w:rsidR="00FE249F" w:rsidRPr="00FD6FEB">
              <w:rPr>
                <w:rStyle w:val="Hypertextovodkaz"/>
                <w:noProof/>
              </w:rPr>
              <w:t>5.3.2 Papír</w:t>
            </w:r>
            <w:r w:rsidR="00FE249F">
              <w:rPr>
                <w:noProof/>
                <w:webHidden/>
              </w:rPr>
              <w:tab/>
            </w:r>
            <w:r w:rsidR="00FE249F">
              <w:rPr>
                <w:noProof/>
                <w:webHidden/>
              </w:rPr>
              <w:fldChar w:fldCharType="begin"/>
            </w:r>
            <w:r w:rsidR="00FE249F">
              <w:rPr>
                <w:noProof/>
                <w:webHidden/>
              </w:rPr>
              <w:instrText xml:space="preserve"> PAGEREF _Toc163802176 \h </w:instrText>
            </w:r>
            <w:r w:rsidR="00FE249F">
              <w:rPr>
                <w:noProof/>
                <w:webHidden/>
              </w:rPr>
            </w:r>
            <w:r w:rsidR="00FE249F">
              <w:rPr>
                <w:noProof/>
                <w:webHidden/>
              </w:rPr>
              <w:fldChar w:fldCharType="separate"/>
            </w:r>
            <w:r w:rsidR="00FE249F">
              <w:rPr>
                <w:noProof/>
                <w:webHidden/>
              </w:rPr>
              <w:t>31</w:t>
            </w:r>
            <w:r w:rsidR="00FE249F">
              <w:rPr>
                <w:noProof/>
                <w:webHidden/>
              </w:rPr>
              <w:fldChar w:fldCharType="end"/>
            </w:r>
          </w:hyperlink>
        </w:p>
        <w:p w14:paraId="75A7C99F" w14:textId="3B26332F" w:rsidR="00FE249F" w:rsidRDefault="00000000">
          <w:pPr>
            <w:pStyle w:val="Obsah3"/>
            <w:tabs>
              <w:tab w:val="right" w:leader="dot" w:pos="9061"/>
            </w:tabs>
            <w:rPr>
              <w:rFonts w:asciiTheme="minorHAnsi" w:hAnsiTheme="minorHAnsi" w:cstheme="minorBidi"/>
              <w:noProof/>
              <w:kern w:val="2"/>
              <w:szCs w:val="24"/>
              <w14:ligatures w14:val="standardContextual"/>
            </w:rPr>
          </w:pPr>
          <w:hyperlink w:anchor="_Toc163802177" w:history="1">
            <w:r w:rsidR="00FE249F" w:rsidRPr="00FD6FEB">
              <w:rPr>
                <w:rStyle w:val="Hypertextovodkaz"/>
                <w:noProof/>
              </w:rPr>
              <w:t>5.3.3 Textil</w:t>
            </w:r>
            <w:r w:rsidR="00FE249F">
              <w:rPr>
                <w:noProof/>
                <w:webHidden/>
              </w:rPr>
              <w:tab/>
            </w:r>
            <w:r w:rsidR="00FE249F">
              <w:rPr>
                <w:noProof/>
                <w:webHidden/>
              </w:rPr>
              <w:fldChar w:fldCharType="begin"/>
            </w:r>
            <w:r w:rsidR="00FE249F">
              <w:rPr>
                <w:noProof/>
                <w:webHidden/>
              </w:rPr>
              <w:instrText xml:space="preserve"> PAGEREF _Toc163802177 \h </w:instrText>
            </w:r>
            <w:r w:rsidR="00FE249F">
              <w:rPr>
                <w:noProof/>
                <w:webHidden/>
              </w:rPr>
            </w:r>
            <w:r w:rsidR="00FE249F">
              <w:rPr>
                <w:noProof/>
                <w:webHidden/>
              </w:rPr>
              <w:fldChar w:fldCharType="separate"/>
            </w:r>
            <w:r w:rsidR="00FE249F">
              <w:rPr>
                <w:noProof/>
                <w:webHidden/>
              </w:rPr>
              <w:t>32</w:t>
            </w:r>
            <w:r w:rsidR="00FE249F">
              <w:rPr>
                <w:noProof/>
                <w:webHidden/>
              </w:rPr>
              <w:fldChar w:fldCharType="end"/>
            </w:r>
          </w:hyperlink>
        </w:p>
        <w:p w14:paraId="40EED3B8" w14:textId="3D35816F" w:rsidR="00FE249F" w:rsidRDefault="00000000">
          <w:pPr>
            <w:pStyle w:val="Obsah3"/>
            <w:tabs>
              <w:tab w:val="right" w:leader="dot" w:pos="9061"/>
            </w:tabs>
            <w:rPr>
              <w:rFonts w:asciiTheme="minorHAnsi" w:hAnsiTheme="minorHAnsi" w:cstheme="minorBidi"/>
              <w:noProof/>
              <w:kern w:val="2"/>
              <w:szCs w:val="24"/>
              <w14:ligatures w14:val="standardContextual"/>
            </w:rPr>
          </w:pPr>
          <w:hyperlink w:anchor="_Toc163802178" w:history="1">
            <w:r w:rsidR="00FE249F" w:rsidRPr="00FD6FEB">
              <w:rPr>
                <w:rStyle w:val="Hypertextovodkaz"/>
                <w:noProof/>
              </w:rPr>
              <w:t>5.3.4 Kov</w:t>
            </w:r>
            <w:r w:rsidR="00FE249F">
              <w:rPr>
                <w:noProof/>
                <w:webHidden/>
              </w:rPr>
              <w:tab/>
            </w:r>
            <w:r w:rsidR="00FE249F">
              <w:rPr>
                <w:noProof/>
                <w:webHidden/>
              </w:rPr>
              <w:fldChar w:fldCharType="begin"/>
            </w:r>
            <w:r w:rsidR="00FE249F">
              <w:rPr>
                <w:noProof/>
                <w:webHidden/>
              </w:rPr>
              <w:instrText xml:space="preserve"> PAGEREF _Toc163802178 \h </w:instrText>
            </w:r>
            <w:r w:rsidR="00FE249F">
              <w:rPr>
                <w:noProof/>
                <w:webHidden/>
              </w:rPr>
            </w:r>
            <w:r w:rsidR="00FE249F">
              <w:rPr>
                <w:noProof/>
                <w:webHidden/>
              </w:rPr>
              <w:fldChar w:fldCharType="separate"/>
            </w:r>
            <w:r w:rsidR="00FE249F">
              <w:rPr>
                <w:noProof/>
                <w:webHidden/>
              </w:rPr>
              <w:t>33</w:t>
            </w:r>
            <w:r w:rsidR="00FE249F">
              <w:rPr>
                <w:noProof/>
                <w:webHidden/>
              </w:rPr>
              <w:fldChar w:fldCharType="end"/>
            </w:r>
          </w:hyperlink>
        </w:p>
        <w:p w14:paraId="253D1688" w14:textId="284002F0" w:rsidR="00FE249F" w:rsidRDefault="00000000">
          <w:pPr>
            <w:pStyle w:val="Obsah3"/>
            <w:tabs>
              <w:tab w:val="right" w:leader="dot" w:pos="9061"/>
            </w:tabs>
            <w:rPr>
              <w:rFonts w:asciiTheme="minorHAnsi" w:hAnsiTheme="minorHAnsi" w:cstheme="minorBidi"/>
              <w:noProof/>
              <w:kern w:val="2"/>
              <w:szCs w:val="24"/>
              <w14:ligatures w14:val="standardContextual"/>
            </w:rPr>
          </w:pPr>
          <w:hyperlink w:anchor="_Toc163802179" w:history="1">
            <w:r w:rsidR="00FE249F" w:rsidRPr="00FD6FEB">
              <w:rPr>
                <w:rStyle w:val="Hypertextovodkaz"/>
                <w:noProof/>
              </w:rPr>
              <w:t>5.3.5 Dřevo</w:t>
            </w:r>
            <w:r w:rsidR="00FE249F">
              <w:rPr>
                <w:noProof/>
                <w:webHidden/>
              </w:rPr>
              <w:tab/>
            </w:r>
            <w:r w:rsidR="00FE249F">
              <w:rPr>
                <w:noProof/>
                <w:webHidden/>
              </w:rPr>
              <w:fldChar w:fldCharType="begin"/>
            </w:r>
            <w:r w:rsidR="00FE249F">
              <w:rPr>
                <w:noProof/>
                <w:webHidden/>
              </w:rPr>
              <w:instrText xml:space="preserve"> PAGEREF _Toc163802179 \h </w:instrText>
            </w:r>
            <w:r w:rsidR="00FE249F">
              <w:rPr>
                <w:noProof/>
                <w:webHidden/>
              </w:rPr>
            </w:r>
            <w:r w:rsidR="00FE249F">
              <w:rPr>
                <w:noProof/>
                <w:webHidden/>
              </w:rPr>
              <w:fldChar w:fldCharType="separate"/>
            </w:r>
            <w:r w:rsidR="00FE249F">
              <w:rPr>
                <w:noProof/>
                <w:webHidden/>
              </w:rPr>
              <w:t>34</w:t>
            </w:r>
            <w:r w:rsidR="00FE249F">
              <w:rPr>
                <w:noProof/>
                <w:webHidden/>
              </w:rPr>
              <w:fldChar w:fldCharType="end"/>
            </w:r>
          </w:hyperlink>
        </w:p>
        <w:p w14:paraId="33962D55" w14:textId="04BB8DCA" w:rsidR="00FE249F" w:rsidRDefault="00000000">
          <w:pPr>
            <w:pStyle w:val="Obsah3"/>
            <w:tabs>
              <w:tab w:val="right" w:leader="dot" w:pos="9061"/>
            </w:tabs>
            <w:rPr>
              <w:rFonts w:asciiTheme="minorHAnsi" w:hAnsiTheme="minorHAnsi" w:cstheme="minorBidi"/>
              <w:noProof/>
              <w:kern w:val="2"/>
              <w:szCs w:val="24"/>
              <w14:ligatures w14:val="standardContextual"/>
            </w:rPr>
          </w:pPr>
          <w:hyperlink w:anchor="_Toc163802180" w:history="1">
            <w:r w:rsidR="00FE249F" w:rsidRPr="00FD6FEB">
              <w:rPr>
                <w:rStyle w:val="Hypertextovodkaz"/>
                <w:noProof/>
              </w:rPr>
              <w:t>5.3.6 Modelovací Hmoty</w:t>
            </w:r>
            <w:r w:rsidR="00FE249F">
              <w:rPr>
                <w:noProof/>
                <w:webHidden/>
              </w:rPr>
              <w:tab/>
            </w:r>
            <w:r w:rsidR="00FE249F">
              <w:rPr>
                <w:noProof/>
                <w:webHidden/>
              </w:rPr>
              <w:fldChar w:fldCharType="begin"/>
            </w:r>
            <w:r w:rsidR="00FE249F">
              <w:rPr>
                <w:noProof/>
                <w:webHidden/>
              </w:rPr>
              <w:instrText xml:space="preserve"> PAGEREF _Toc163802180 \h </w:instrText>
            </w:r>
            <w:r w:rsidR="00FE249F">
              <w:rPr>
                <w:noProof/>
                <w:webHidden/>
              </w:rPr>
            </w:r>
            <w:r w:rsidR="00FE249F">
              <w:rPr>
                <w:noProof/>
                <w:webHidden/>
              </w:rPr>
              <w:fldChar w:fldCharType="separate"/>
            </w:r>
            <w:r w:rsidR="00FE249F">
              <w:rPr>
                <w:noProof/>
                <w:webHidden/>
              </w:rPr>
              <w:t>35</w:t>
            </w:r>
            <w:r w:rsidR="00FE249F">
              <w:rPr>
                <w:noProof/>
                <w:webHidden/>
              </w:rPr>
              <w:fldChar w:fldCharType="end"/>
            </w:r>
          </w:hyperlink>
        </w:p>
        <w:p w14:paraId="2355EC20" w14:textId="565DF4AD" w:rsidR="00FE249F" w:rsidRDefault="00000000">
          <w:pPr>
            <w:pStyle w:val="Obsah2"/>
            <w:tabs>
              <w:tab w:val="right" w:leader="dot" w:pos="9061"/>
            </w:tabs>
            <w:rPr>
              <w:rFonts w:asciiTheme="minorHAnsi" w:hAnsiTheme="minorHAnsi" w:cstheme="minorBidi"/>
              <w:noProof/>
              <w:kern w:val="2"/>
              <w:szCs w:val="24"/>
              <w14:ligatures w14:val="standardContextual"/>
            </w:rPr>
          </w:pPr>
          <w:hyperlink w:anchor="_Toc163802181" w:history="1">
            <w:r w:rsidR="00FE249F" w:rsidRPr="00FD6FEB">
              <w:rPr>
                <w:rStyle w:val="Hypertextovodkaz"/>
                <w:noProof/>
              </w:rPr>
              <w:t>5.4 Pracovní nástroje a pomůcky v hodině pracovních činností</w:t>
            </w:r>
            <w:r w:rsidR="00FE249F">
              <w:rPr>
                <w:noProof/>
                <w:webHidden/>
              </w:rPr>
              <w:tab/>
            </w:r>
            <w:r w:rsidR="00FE249F">
              <w:rPr>
                <w:noProof/>
                <w:webHidden/>
              </w:rPr>
              <w:fldChar w:fldCharType="begin"/>
            </w:r>
            <w:r w:rsidR="00FE249F">
              <w:rPr>
                <w:noProof/>
                <w:webHidden/>
              </w:rPr>
              <w:instrText xml:space="preserve"> PAGEREF _Toc163802181 \h </w:instrText>
            </w:r>
            <w:r w:rsidR="00FE249F">
              <w:rPr>
                <w:noProof/>
                <w:webHidden/>
              </w:rPr>
            </w:r>
            <w:r w:rsidR="00FE249F">
              <w:rPr>
                <w:noProof/>
                <w:webHidden/>
              </w:rPr>
              <w:fldChar w:fldCharType="separate"/>
            </w:r>
            <w:r w:rsidR="00FE249F">
              <w:rPr>
                <w:noProof/>
                <w:webHidden/>
              </w:rPr>
              <w:t>36</w:t>
            </w:r>
            <w:r w:rsidR="00FE249F">
              <w:rPr>
                <w:noProof/>
                <w:webHidden/>
              </w:rPr>
              <w:fldChar w:fldCharType="end"/>
            </w:r>
          </w:hyperlink>
        </w:p>
        <w:p w14:paraId="32503DB9" w14:textId="0FD18A69" w:rsidR="00FE249F" w:rsidRDefault="00000000">
          <w:pPr>
            <w:pStyle w:val="Obsah2"/>
            <w:tabs>
              <w:tab w:val="right" w:leader="dot" w:pos="9061"/>
            </w:tabs>
            <w:rPr>
              <w:rFonts w:asciiTheme="minorHAnsi" w:hAnsiTheme="minorHAnsi" w:cstheme="minorBidi"/>
              <w:noProof/>
              <w:kern w:val="2"/>
              <w:szCs w:val="24"/>
              <w14:ligatures w14:val="standardContextual"/>
            </w:rPr>
          </w:pPr>
          <w:hyperlink w:anchor="_Toc163802182" w:history="1">
            <w:r w:rsidR="00FE249F" w:rsidRPr="00FD6FEB">
              <w:rPr>
                <w:rStyle w:val="Hypertextovodkaz"/>
                <w:noProof/>
              </w:rPr>
              <w:t>5.5 Bezpečnost a hygiena</w:t>
            </w:r>
            <w:r w:rsidR="00FE249F">
              <w:rPr>
                <w:noProof/>
                <w:webHidden/>
              </w:rPr>
              <w:tab/>
            </w:r>
            <w:r w:rsidR="00FE249F">
              <w:rPr>
                <w:noProof/>
                <w:webHidden/>
              </w:rPr>
              <w:fldChar w:fldCharType="begin"/>
            </w:r>
            <w:r w:rsidR="00FE249F">
              <w:rPr>
                <w:noProof/>
                <w:webHidden/>
              </w:rPr>
              <w:instrText xml:space="preserve"> PAGEREF _Toc163802182 \h </w:instrText>
            </w:r>
            <w:r w:rsidR="00FE249F">
              <w:rPr>
                <w:noProof/>
                <w:webHidden/>
              </w:rPr>
            </w:r>
            <w:r w:rsidR="00FE249F">
              <w:rPr>
                <w:noProof/>
                <w:webHidden/>
              </w:rPr>
              <w:fldChar w:fldCharType="separate"/>
            </w:r>
            <w:r w:rsidR="00FE249F">
              <w:rPr>
                <w:noProof/>
                <w:webHidden/>
              </w:rPr>
              <w:t>37</w:t>
            </w:r>
            <w:r w:rsidR="00FE249F">
              <w:rPr>
                <w:noProof/>
                <w:webHidden/>
              </w:rPr>
              <w:fldChar w:fldCharType="end"/>
            </w:r>
          </w:hyperlink>
        </w:p>
        <w:p w14:paraId="4B5CC197" w14:textId="75E8B0DE" w:rsidR="00FE249F" w:rsidRDefault="00000000">
          <w:pPr>
            <w:pStyle w:val="Obsah1"/>
            <w:tabs>
              <w:tab w:val="right" w:leader="dot" w:pos="9061"/>
            </w:tabs>
            <w:rPr>
              <w:rFonts w:asciiTheme="minorHAnsi" w:hAnsiTheme="minorHAnsi" w:cstheme="minorBidi"/>
              <w:noProof/>
              <w:kern w:val="2"/>
              <w:szCs w:val="24"/>
              <w14:ligatures w14:val="standardContextual"/>
            </w:rPr>
          </w:pPr>
          <w:hyperlink w:anchor="_Toc163802183" w:history="1">
            <w:r w:rsidR="00FE249F" w:rsidRPr="00FD6FEB">
              <w:rPr>
                <w:rStyle w:val="Hypertextovodkaz"/>
                <w:noProof/>
              </w:rPr>
              <w:t>6 Praktická část</w:t>
            </w:r>
            <w:r w:rsidR="00FE249F">
              <w:rPr>
                <w:noProof/>
                <w:webHidden/>
              </w:rPr>
              <w:tab/>
            </w:r>
            <w:r w:rsidR="00FE249F">
              <w:rPr>
                <w:noProof/>
                <w:webHidden/>
              </w:rPr>
              <w:fldChar w:fldCharType="begin"/>
            </w:r>
            <w:r w:rsidR="00FE249F">
              <w:rPr>
                <w:noProof/>
                <w:webHidden/>
              </w:rPr>
              <w:instrText xml:space="preserve"> PAGEREF _Toc163802183 \h </w:instrText>
            </w:r>
            <w:r w:rsidR="00FE249F">
              <w:rPr>
                <w:noProof/>
                <w:webHidden/>
              </w:rPr>
            </w:r>
            <w:r w:rsidR="00FE249F">
              <w:rPr>
                <w:noProof/>
                <w:webHidden/>
              </w:rPr>
              <w:fldChar w:fldCharType="separate"/>
            </w:r>
            <w:r w:rsidR="00FE249F">
              <w:rPr>
                <w:noProof/>
                <w:webHidden/>
              </w:rPr>
              <w:t>38</w:t>
            </w:r>
            <w:r w:rsidR="00FE249F">
              <w:rPr>
                <w:noProof/>
                <w:webHidden/>
              </w:rPr>
              <w:fldChar w:fldCharType="end"/>
            </w:r>
          </w:hyperlink>
        </w:p>
        <w:p w14:paraId="407BA076" w14:textId="66A11776" w:rsidR="00FE249F" w:rsidRDefault="00000000">
          <w:pPr>
            <w:pStyle w:val="Obsah2"/>
            <w:tabs>
              <w:tab w:val="right" w:leader="dot" w:pos="9061"/>
            </w:tabs>
            <w:rPr>
              <w:rFonts w:asciiTheme="minorHAnsi" w:hAnsiTheme="minorHAnsi" w:cstheme="minorBidi"/>
              <w:noProof/>
              <w:kern w:val="2"/>
              <w:szCs w:val="24"/>
              <w14:ligatures w14:val="standardContextual"/>
            </w:rPr>
          </w:pPr>
          <w:hyperlink w:anchor="_Toc163802184" w:history="1">
            <w:r w:rsidR="00FE249F" w:rsidRPr="00FD6FEB">
              <w:rPr>
                <w:rStyle w:val="Hypertextovodkaz"/>
                <w:noProof/>
              </w:rPr>
              <w:t>6.1 Metodické listy</w:t>
            </w:r>
            <w:r w:rsidR="00FE249F">
              <w:rPr>
                <w:noProof/>
                <w:webHidden/>
              </w:rPr>
              <w:tab/>
            </w:r>
            <w:r w:rsidR="00FE249F">
              <w:rPr>
                <w:noProof/>
                <w:webHidden/>
              </w:rPr>
              <w:fldChar w:fldCharType="begin"/>
            </w:r>
            <w:r w:rsidR="00FE249F">
              <w:rPr>
                <w:noProof/>
                <w:webHidden/>
              </w:rPr>
              <w:instrText xml:space="preserve"> PAGEREF _Toc163802184 \h </w:instrText>
            </w:r>
            <w:r w:rsidR="00FE249F">
              <w:rPr>
                <w:noProof/>
                <w:webHidden/>
              </w:rPr>
            </w:r>
            <w:r w:rsidR="00FE249F">
              <w:rPr>
                <w:noProof/>
                <w:webHidden/>
              </w:rPr>
              <w:fldChar w:fldCharType="separate"/>
            </w:r>
            <w:r w:rsidR="00FE249F">
              <w:rPr>
                <w:noProof/>
                <w:webHidden/>
              </w:rPr>
              <w:t>38</w:t>
            </w:r>
            <w:r w:rsidR="00FE249F">
              <w:rPr>
                <w:noProof/>
                <w:webHidden/>
              </w:rPr>
              <w:fldChar w:fldCharType="end"/>
            </w:r>
          </w:hyperlink>
        </w:p>
        <w:p w14:paraId="61C7AA34" w14:textId="660659DA" w:rsidR="00FE249F" w:rsidRDefault="00000000">
          <w:pPr>
            <w:pStyle w:val="Obsah2"/>
            <w:tabs>
              <w:tab w:val="right" w:leader="dot" w:pos="9061"/>
            </w:tabs>
            <w:rPr>
              <w:rFonts w:asciiTheme="minorHAnsi" w:hAnsiTheme="minorHAnsi" w:cstheme="minorBidi"/>
              <w:noProof/>
              <w:kern w:val="2"/>
              <w:szCs w:val="24"/>
              <w14:ligatures w14:val="standardContextual"/>
            </w:rPr>
          </w:pPr>
          <w:hyperlink w:anchor="_Toc163802185" w:history="1">
            <w:r w:rsidR="00FE249F" w:rsidRPr="00FD6FEB">
              <w:rPr>
                <w:rStyle w:val="Hypertextovodkaz"/>
                <w:noProof/>
              </w:rPr>
              <w:t>6.2 Soubor metodických listů</w:t>
            </w:r>
            <w:r w:rsidR="00FE249F">
              <w:rPr>
                <w:noProof/>
                <w:webHidden/>
              </w:rPr>
              <w:tab/>
            </w:r>
            <w:r w:rsidR="00FE249F">
              <w:rPr>
                <w:noProof/>
                <w:webHidden/>
              </w:rPr>
              <w:fldChar w:fldCharType="begin"/>
            </w:r>
            <w:r w:rsidR="00FE249F">
              <w:rPr>
                <w:noProof/>
                <w:webHidden/>
              </w:rPr>
              <w:instrText xml:space="preserve"> PAGEREF _Toc163802185 \h </w:instrText>
            </w:r>
            <w:r w:rsidR="00FE249F">
              <w:rPr>
                <w:noProof/>
                <w:webHidden/>
              </w:rPr>
            </w:r>
            <w:r w:rsidR="00FE249F">
              <w:rPr>
                <w:noProof/>
                <w:webHidden/>
              </w:rPr>
              <w:fldChar w:fldCharType="separate"/>
            </w:r>
            <w:r w:rsidR="00FE249F">
              <w:rPr>
                <w:noProof/>
                <w:webHidden/>
              </w:rPr>
              <w:t>39</w:t>
            </w:r>
            <w:r w:rsidR="00FE249F">
              <w:rPr>
                <w:noProof/>
                <w:webHidden/>
              </w:rPr>
              <w:fldChar w:fldCharType="end"/>
            </w:r>
          </w:hyperlink>
        </w:p>
        <w:p w14:paraId="43D976D7" w14:textId="1E5E6C33" w:rsidR="00FE249F" w:rsidRDefault="00000000">
          <w:pPr>
            <w:pStyle w:val="Obsah3"/>
            <w:tabs>
              <w:tab w:val="right" w:leader="dot" w:pos="9061"/>
            </w:tabs>
            <w:rPr>
              <w:rFonts w:asciiTheme="minorHAnsi" w:hAnsiTheme="minorHAnsi" w:cstheme="minorBidi"/>
              <w:noProof/>
              <w:kern w:val="2"/>
              <w:szCs w:val="24"/>
              <w14:ligatures w14:val="standardContextual"/>
            </w:rPr>
          </w:pPr>
          <w:hyperlink w:anchor="_Toc163802186" w:history="1">
            <w:r w:rsidR="00FE249F" w:rsidRPr="00FD6FEB">
              <w:rPr>
                <w:rStyle w:val="Hypertextovodkaz"/>
                <w:noProof/>
              </w:rPr>
              <w:t>6.2.1 Metodický list 1 - Sněhulák</w:t>
            </w:r>
            <w:r w:rsidR="00FE249F">
              <w:rPr>
                <w:noProof/>
                <w:webHidden/>
              </w:rPr>
              <w:tab/>
            </w:r>
            <w:r w:rsidR="00FE249F">
              <w:rPr>
                <w:noProof/>
                <w:webHidden/>
              </w:rPr>
              <w:fldChar w:fldCharType="begin"/>
            </w:r>
            <w:r w:rsidR="00FE249F">
              <w:rPr>
                <w:noProof/>
                <w:webHidden/>
              </w:rPr>
              <w:instrText xml:space="preserve"> PAGEREF _Toc163802186 \h </w:instrText>
            </w:r>
            <w:r w:rsidR="00FE249F">
              <w:rPr>
                <w:noProof/>
                <w:webHidden/>
              </w:rPr>
            </w:r>
            <w:r w:rsidR="00FE249F">
              <w:rPr>
                <w:noProof/>
                <w:webHidden/>
              </w:rPr>
              <w:fldChar w:fldCharType="separate"/>
            </w:r>
            <w:r w:rsidR="00FE249F">
              <w:rPr>
                <w:noProof/>
                <w:webHidden/>
              </w:rPr>
              <w:t>39</w:t>
            </w:r>
            <w:r w:rsidR="00FE249F">
              <w:rPr>
                <w:noProof/>
                <w:webHidden/>
              </w:rPr>
              <w:fldChar w:fldCharType="end"/>
            </w:r>
          </w:hyperlink>
        </w:p>
        <w:p w14:paraId="08B0E9CE" w14:textId="469C31C4" w:rsidR="00FE249F" w:rsidRDefault="00000000">
          <w:pPr>
            <w:pStyle w:val="Obsah3"/>
            <w:tabs>
              <w:tab w:val="right" w:leader="dot" w:pos="9061"/>
            </w:tabs>
            <w:rPr>
              <w:rFonts w:asciiTheme="minorHAnsi" w:hAnsiTheme="minorHAnsi" w:cstheme="minorBidi"/>
              <w:noProof/>
              <w:kern w:val="2"/>
              <w:szCs w:val="24"/>
              <w14:ligatures w14:val="standardContextual"/>
            </w:rPr>
          </w:pPr>
          <w:hyperlink w:anchor="_Toc163802187" w:history="1">
            <w:r w:rsidR="00FE249F" w:rsidRPr="00FD6FEB">
              <w:rPr>
                <w:rStyle w:val="Hypertextovodkaz"/>
                <w:noProof/>
              </w:rPr>
              <w:t>6.2.2 Metodický list 2 – Jarní květináč</w:t>
            </w:r>
            <w:r w:rsidR="00FE249F">
              <w:rPr>
                <w:noProof/>
                <w:webHidden/>
              </w:rPr>
              <w:tab/>
            </w:r>
            <w:r w:rsidR="00FE249F">
              <w:rPr>
                <w:noProof/>
                <w:webHidden/>
              </w:rPr>
              <w:fldChar w:fldCharType="begin"/>
            </w:r>
            <w:r w:rsidR="00FE249F">
              <w:rPr>
                <w:noProof/>
                <w:webHidden/>
              </w:rPr>
              <w:instrText xml:space="preserve"> PAGEREF _Toc163802187 \h </w:instrText>
            </w:r>
            <w:r w:rsidR="00FE249F">
              <w:rPr>
                <w:noProof/>
                <w:webHidden/>
              </w:rPr>
            </w:r>
            <w:r w:rsidR="00FE249F">
              <w:rPr>
                <w:noProof/>
                <w:webHidden/>
              </w:rPr>
              <w:fldChar w:fldCharType="separate"/>
            </w:r>
            <w:r w:rsidR="00FE249F">
              <w:rPr>
                <w:noProof/>
                <w:webHidden/>
              </w:rPr>
              <w:t>41</w:t>
            </w:r>
            <w:r w:rsidR="00FE249F">
              <w:rPr>
                <w:noProof/>
                <w:webHidden/>
              </w:rPr>
              <w:fldChar w:fldCharType="end"/>
            </w:r>
          </w:hyperlink>
        </w:p>
        <w:p w14:paraId="06063332" w14:textId="01DE7505" w:rsidR="00FE249F" w:rsidRDefault="00000000">
          <w:pPr>
            <w:pStyle w:val="Obsah3"/>
            <w:tabs>
              <w:tab w:val="right" w:leader="dot" w:pos="9061"/>
            </w:tabs>
            <w:rPr>
              <w:rFonts w:asciiTheme="minorHAnsi" w:hAnsiTheme="minorHAnsi" w:cstheme="minorBidi"/>
              <w:noProof/>
              <w:kern w:val="2"/>
              <w:szCs w:val="24"/>
              <w14:ligatures w14:val="standardContextual"/>
            </w:rPr>
          </w:pPr>
          <w:hyperlink w:anchor="_Toc163802188" w:history="1">
            <w:r w:rsidR="00FE249F" w:rsidRPr="00FD6FEB">
              <w:rPr>
                <w:rStyle w:val="Hypertextovodkaz"/>
                <w:noProof/>
              </w:rPr>
              <w:t>6.2.3 Metodický list 3 - Andílek</w:t>
            </w:r>
            <w:r w:rsidR="00FE249F">
              <w:rPr>
                <w:noProof/>
                <w:webHidden/>
              </w:rPr>
              <w:tab/>
            </w:r>
            <w:r w:rsidR="00FE249F">
              <w:rPr>
                <w:noProof/>
                <w:webHidden/>
              </w:rPr>
              <w:fldChar w:fldCharType="begin"/>
            </w:r>
            <w:r w:rsidR="00FE249F">
              <w:rPr>
                <w:noProof/>
                <w:webHidden/>
              </w:rPr>
              <w:instrText xml:space="preserve"> PAGEREF _Toc163802188 \h </w:instrText>
            </w:r>
            <w:r w:rsidR="00FE249F">
              <w:rPr>
                <w:noProof/>
                <w:webHidden/>
              </w:rPr>
            </w:r>
            <w:r w:rsidR="00FE249F">
              <w:rPr>
                <w:noProof/>
                <w:webHidden/>
              </w:rPr>
              <w:fldChar w:fldCharType="separate"/>
            </w:r>
            <w:r w:rsidR="00FE249F">
              <w:rPr>
                <w:noProof/>
                <w:webHidden/>
              </w:rPr>
              <w:t>43</w:t>
            </w:r>
            <w:r w:rsidR="00FE249F">
              <w:rPr>
                <w:noProof/>
                <w:webHidden/>
              </w:rPr>
              <w:fldChar w:fldCharType="end"/>
            </w:r>
          </w:hyperlink>
        </w:p>
        <w:p w14:paraId="36E6B0D9" w14:textId="7AAED0A5" w:rsidR="00FE249F" w:rsidRDefault="00000000">
          <w:pPr>
            <w:pStyle w:val="Obsah3"/>
            <w:tabs>
              <w:tab w:val="right" w:leader="dot" w:pos="9061"/>
            </w:tabs>
            <w:rPr>
              <w:rFonts w:asciiTheme="minorHAnsi" w:hAnsiTheme="minorHAnsi" w:cstheme="minorBidi"/>
              <w:noProof/>
              <w:kern w:val="2"/>
              <w:szCs w:val="24"/>
              <w14:ligatures w14:val="standardContextual"/>
            </w:rPr>
          </w:pPr>
          <w:hyperlink w:anchor="_Toc163802189" w:history="1">
            <w:r w:rsidR="00FE249F" w:rsidRPr="00FD6FEB">
              <w:rPr>
                <w:rStyle w:val="Hypertextovodkaz"/>
                <w:noProof/>
              </w:rPr>
              <w:t>6.2.4 Metodický list 4 – Květinový věneček</w:t>
            </w:r>
            <w:r w:rsidR="00FE249F">
              <w:rPr>
                <w:noProof/>
                <w:webHidden/>
              </w:rPr>
              <w:tab/>
            </w:r>
            <w:r w:rsidR="00FE249F">
              <w:rPr>
                <w:noProof/>
                <w:webHidden/>
              </w:rPr>
              <w:fldChar w:fldCharType="begin"/>
            </w:r>
            <w:r w:rsidR="00FE249F">
              <w:rPr>
                <w:noProof/>
                <w:webHidden/>
              </w:rPr>
              <w:instrText xml:space="preserve"> PAGEREF _Toc163802189 \h </w:instrText>
            </w:r>
            <w:r w:rsidR="00FE249F">
              <w:rPr>
                <w:noProof/>
                <w:webHidden/>
              </w:rPr>
            </w:r>
            <w:r w:rsidR="00FE249F">
              <w:rPr>
                <w:noProof/>
                <w:webHidden/>
              </w:rPr>
              <w:fldChar w:fldCharType="separate"/>
            </w:r>
            <w:r w:rsidR="00FE249F">
              <w:rPr>
                <w:noProof/>
                <w:webHidden/>
              </w:rPr>
              <w:t>45</w:t>
            </w:r>
            <w:r w:rsidR="00FE249F">
              <w:rPr>
                <w:noProof/>
                <w:webHidden/>
              </w:rPr>
              <w:fldChar w:fldCharType="end"/>
            </w:r>
          </w:hyperlink>
        </w:p>
        <w:p w14:paraId="4B1B4AB3" w14:textId="46BFBF52" w:rsidR="00FE249F" w:rsidRDefault="00000000">
          <w:pPr>
            <w:pStyle w:val="Obsah3"/>
            <w:tabs>
              <w:tab w:val="right" w:leader="dot" w:pos="9061"/>
            </w:tabs>
            <w:rPr>
              <w:rFonts w:asciiTheme="minorHAnsi" w:hAnsiTheme="minorHAnsi" w:cstheme="minorBidi"/>
              <w:noProof/>
              <w:kern w:val="2"/>
              <w:szCs w:val="24"/>
              <w14:ligatures w14:val="standardContextual"/>
            </w:rPr>
          </w:pPr>
          <w:hyperlink w:anchor="_Toc163802190" w:history="1">
            <w:r w:rsidR="00FE249F" w:rsidRPr="00FD6FEB">
              <w:rPr>
                <w:rStyle w:val="Hypertextovodkaz"/>
                <w:noProof/>
              </w:rPr>
              <w:t>6.2.5 Metodický list 5 – Slané ozdoby</w:t>
            </w:r>
            <w:r w:rsidR="00FE249F">
              <w:rPr>
                <w:noProof/>
                <w:webHidden/>
              </w:rPr>
              <w:tab/>
            </w:r>
            <w:r w:rsidR="00FE249F">
              <w:rPr>
                <w:noProof/>
                <w:webHidden/>
              </w:rPr>
              <w:fldChar w:fldCharType="begin"/>
            </w:r>
            <w:r w:rsidR="00FE249F">
              <w:rPr>
                <w:noProof/>
                <w:webHidden/>
              </w:rPr>
              <w:instrText xml:space="preserve"> PAGEREF _Toc163802190 \h </w:instrText>
            </w:r>
            <w:r w:rsidR="00FE249F">
              <w:rPr>
                <w:noProof/>
                <w:webHidden/>
              </w:rPr>
            </w:r>
            <w:r w:rsidR="00FE249F">
              <w:rPr>
                <w:noProof/>
                <w:webHidden/>
              </w:rPr>
              <w:fldChar w:fldCharType="separate"/>
            </w:r>
            <w:r w:rsidR="00FE249F">
              <w:rPr>
                <w:noProof/>
                <w:webHidden/>
              </w:rPr>
              <w:t>47</w:t>
            </w:r>
            <w:r w:rsidR="00FE249F">
              <w:rPr>
                <w:noProof/>
                <w:webHidden/>
              </w:rPr>
              <w:fldChar w:fldCharType="end"/>
            </w:r>
          </w:hyperlink>
        </w:p>
        <w:p w14:paraId="710D9502" w14:textId="768BC5E6" w:rsidR="00FE249F" w:rsidRDefault="00000000">
          <w:pPr>
            <w:pStyle w:val="Obsah3"/>
            <w:tabs>
              <w:tab w:val="right" w:leader="dot" w:pos="9061"/>
            </w:tabs>
            <w:rPr>
              <w:rFonts w:asciiTheme="minorHAnsi" w:hAnsiTheme="minorHAnsi" w:cstheme="minorBidi"/>
              <w:noProof/>
              <w:kern w:val="2"/>
              <w:szCs w:val="24"/>
              <w14:ligatures w14:val="standardContextual"/>
            </w:rPr>
          </w:pPr>
          <w:hyperlink w:anchor="_Toc163802191" w:history="1">
            <w:r w:rsidR="00FE249F" w:rsidRPr="00FD6FEB">
              <w:rPr>
                <w:rStyle w:val="Hypertextovodkaz"/>
                <w:noProof/>
              </w:rPr>
              <w:t>6.2.6 Metodický list 6 – Velikonoční kuřátko</w:t>
            </w:r>
            <w:r w:rsidR="00FE249F">
              <w:rPr>
                <w:noProof/>
                <w:webHidden/>
              </w:rPr>
              <w:tab/>
            </w:r>
            <w:r w:rsidR="00FE249F">
              <w:rPr>
                <w:noProof/>
                <w:webHidden/>
              </w:rPr>
              <w:fldChar w:fldCharType="begin"/>
            </w:r>
            <w:r w:rsidR="00FE249F">
              <w:rPr>
                <w:noProof/>
                <w:webHidden/>
              </w:rPr>
              <w:instrText xml:space="preserve"> PAGEREF _Toc163802191 \h </w:instrText>
            </w:r>
            <w:r w:rsidR="00FE249F">
              <w:rPr>
                <w:noProof/>
                <w:webHidden/>
              </w:rPr>
            </w:r>
            <w:r w:rsidR="00FE249F">
              <w:rPr>
                <w:noProof/>
                <w:webHidden/>
              </w:rPr>
              <w:fldChar w:fldCharType="separate"/>
            </w:r>
            <w:r w:rsidR="00FE249F">
              <w:rPr>
                <w:noProof/>
                <w:webHidden/>
              </w:rPr>
              <w:t>49</w:t>
            </w:r>
            <w:r w:rsidR="00FE249F">
              <w:rPr>
                <w:noProof/>
                <w:webHidden/>
              </w:rPr>
              <w:fldChar w:fldCharType="end"/>
            </w:r>
          </w:hyperlink>
        </w:p>
        <w:p w14:paraId="311A61B7" w14:textId="5ADB6056" w:rsidR="00FE249F" w:rsidRDefault="00000000">
          <w:pPr>
            <w:pStyle w:val="Obsah2"/>
            <w:tabs>
              <w:tab w:val="right" w:leader="dot" w:pos="9061"/>
            </w:tabs>
            <w:rPr>
              <w:rFonts w:asciiTheme="minorHAnsi" w:hAnsiTheme="minorHAnsi" w:cstheme="minorBidi"/>
              <w:noProof/>
              <w:kern w:val="2"/>
              <w:szCs w:val="24"/>
              <w14:ligatures w14:val="standardContextual"/>
            </w:rPr>
          </w:pPr>
          <w:hyperlink w:anchor="_Toc163802192" w:history="1">
            <w:r w:rsidR="00FE249F" w:rsidRPr="00FD6FEB">
              <w:rPr>
                <w:rStyle w:val="Hypertextovodkaz"/>
                <w:noProof/>
              </w:rPr>
              <w:t>6.3 Zhodnocení metodických listů</w:t>
            </w:r>
            <w:r w:rsidR="00FE249F">
              <w:rPr>
                <w:noProof/>
                <w:webHidden/>
              </w:rPr>
              <w:tab/>
            </w:r>
            <w:r w:rsidR="00FE249F">
              <w:rPr>
                <w:noProof/>
                <w:webHidden/>
              </w:rPr>
              <w:fldChar w:fldCharType="begin"/>
            </w:r>
            <w:r w:rsidR="00FE249F">
              <w:rPr>
                <w:noProof/>
                <w:webHidden/>
              </w:rPr>
              <w:instrText xml:space="preserve"> PAGEREF _Toc163802192 \h </w:instrText>
            </w:r>
            <w:r w:rsidR="00FE249F">
              <w:rPr>
                <w:noProof/>
                <w:webHidden/>
              </w:rPr>
            </w:r>
            <w:r w:rsidR="00FE249F">
              <w:rPr>
                <w:noProof/>
                <w:webHidden/>
              </w:rPr>
              <w:fldChar w:fldCharType="separate"/>
            </w:r>
            <w:r w:rsidR="00FE249F">
              <w:rPr>
                <w:noProof/>
                <w:webHidden/>
              </w:rPr>
              <w:t>51</w:t>
            </w:r>
            <w:r w:rsidR="00FE249F">
              <w:rPr>
                <w:noProof/>
                <w:webHidden/>
              </w:rPr>
              <w:fldChar w:fldCharType="end"/>
            </w:r>
          </w:hyperlink>
        </w:p>
        <w:p w14:paraId="5C238A36" w14:textId="5FD5B38C" w:rsidR="00FE249F" w:rsidRDefault="00000000">
          <w:pPr>
            <w:pStyle w:val="Obsah1"/>
            <w:tabs>
              <w:tab w:val="right" w:leader="dot" w:pos="9061"/>
            </w:tabs>
            <w:rPr>
              <w:rFonts w:asciiTheme="minorHAnsi" w:hAnsiTheme="minorHAnsi" w:cstheme="minorBidi"/>
              <w:noProof/>
              <w:kern w:val="2"/>
              <w:szCs w:val="24"/>
              <w14:ligatures w14:val="standardContextual"/>
            </w:rPr>
          </w:pPr>
          <w:hyperlink w:anchor="_Toc163802193" w:history="1">
            <w:r w:rsidR="00FE249F" w:rsidRPr="00FD6FEB">
              <w:rPr>
                <w:rStyle w:val="Hypertextovodkaz"/>
                <w:noProof/>
              </w:rPr>
              <w:t>Závěr</w:t>
            </w:r>
            <w:r w:rsidR="00FE249F">
              <w:rPr>
                <w:noProof/>
                <w:webHidden/>
              </w:rPr>
              <w:tab/>
            </w:r>
            <w:r w:rsidR="00FE249F">
              <w:rPr>
                <w:noProof/>
                <w:webHidden/>
              </w:rPr>
              <w:fldChar w:fldCharType="begin"/>
            </w:r>
            <w:r w:rsidR="00FE249F">
              <w:rPr>
                <w:noProof/>
                <w:webHidden/>
              </w:rPr>
              <w:instrText xml:space="preserve"> PAGEREF _Toc163802193 \h </w:instrText>
            </w:r>
            <w:r w:rsidR="00FE249F">
              <w:rPr>
                <w:noProof/>
                <w:webHidden/>
              </w:rPr>
            </w:r>
            <w:r w:rsidR="00FE249F">
              <w:rPr>
                <w:noProof/>
                <w:webHidden/>
              </w:rPr>
              <w:fldChar w:fldCharType="separate"/>
            </w:r>
            <w:r w:rsidR="00FE249F">
              <w:rPr>
                <w:noProof/>
                <w:webHidden/>
              </w:rPr>
              <w:t>52</w:t>
            </w:r>
            <w:r w:rsidR="00FE249F">
              <w:rPr>
                <w:noProof/>
                <w:webHidden/>
              </w:rPr>
              <w:fldChar w:fldCharType="end"/>
            </w:r>
          </w:hyperlink>
        </w:p>
        <w:p w14:paraId="5A7A2690" w14:textId="311D4F3F" w:rsidR="00FE249F" w:rsidRDefault="00000000">
          <w:pPr>
            <w:pStyle w:val="Obsah1"/>
            <w:tabs>
              <w:tab w:val="right" w:leader="dot" w:pos="9061"/>
            </w:tabs>
            <w:rPr>
              <w:rFonts w:asciiTheme="minorHAnsi" w:hAnsiTheme="minorHAnsi" w:cstheme="minorBidi"/>
              <w:noProof/>
              <w:kern w:val="2"/>
              <w:szCs w:val="24"/>
              <w14:ligatures w14:val="standardContextual"/>
            </w:rPr>
          </w:pPr>
          <w:hyperlink w:anchor="_Toc163802194" w:history="1">
            <w:r w:rsidR="00FE249F" w:rsidRPr="00FD6FEB">
              <w:rPr>
                <w:rStyle w:val="Hypertextovodkaz"/>
                <w:noProof/>
              </w:rPr>
              <w:t>Použitá literatura</w:t>
            </w:r>
            <w:r w:rsidR="00FE249F">
              <w:rPr>
                <w:noProof/>
                <w:webHidden/>
              </w:rPr>
              <w:tab/>
            </w:r>
            <w:r w:rsidR="00FE249F">
              <w:rPr>
                <w:noProof/>
                <w:webHidden/>
              </w:rPr>
              <w:fldChar w:fldCharType="begin"/>
            </w:r>
            <w:r w:rsidR="00FE249F">
              <w:rPr>
                <w:noProof/>
                <w:webHidden/>
              </w:rPr>
              <w:instrText xml:space="preserve"> PAGEREF _Toc163802194 \h </w:instrText>
            </w:r>
            <w:r w:rsidR="00FE249F">
              <w:rPr>
                <w:noProof/>
                <w:webHidden/>
              </w:rPr>
            </w:r>
            <w:r w:rsidR="00FE249F">
              <w:rPr>
                <w:noProof/>
                <w:webHidden/>
              </w:rPr>
              <w:fldChar w:fldCharType="separate"/>
            </w:r>
            <w:r w:rsidR="00FE249F">
              <w:rPr>
                <w:noProof/>
                <w:webHidden/>
              </w:rPr>
              <w:t>53</w:t>
            </w:r>
            <w:r w:rsidR="00FE249F">
              <w:rPr>
                <w:noProof/>
                <w:webHidden/>
              </w:rPr>
              <w:fldChar w:fldCharType="end"/>
            </w:r>
          </w:hyperlink>
        </w:p>
        <w:p w14:paraId="1B264033" w14:textId="163B63ED" w:rsidR="00FE249F" w:rsidRDefault="00000000">
          <w:pPr>
            <w:pStyle w:val="Obsah1"/>
            <w:tabs>
              <w:tab w:val="right" w:leader="dot" w:pos="9061"/>
            </w:tabs>
            <w:rPr>
              <w:rFonts w:asciiTheme="minorHAnsi" w:hAnsiTheme="minorHAnsi" w:cstheme="minorBidi"/>
              <w:noProof/>
              <w:kern w:val="2"/>
              <w:szCs w:val="24"/>
              <w14:ligatures w14:val="standardContextual"/>
            </w:rPr>
          </w:pPr>
          <w:hyperlink w:anchor="_Toc163802195" w:history="1">
            <w:r w:rsidR="00FE249F" w:rsidRPr="00FD6FEB">
              <w:rPr>
                <w:rStyle w:val="Hypertextovodkaz"/>
                <w:noProof/>
              </w:rPr>
              <w:t>Seznam tabulek</w:t>
            </w:r>
            <w:r w:rsidR="00FE249F">
              <w:rPr>
                <w:noProof/>
                <w:webHidden/>
              </w:rPr>
              <w:tab/>
            </w:r>
            <w:r w:rsidR="00FE249F">
              <w:rPr>
                <w:noProof/>
                <w:webHidden/>
              </w:rPr>
              <w:fldChar w:fldCharType="begin"/>
            </w:r>
            <w:r w:rsidR="00FE249F">
              <w:rPr>
                <w:noProof/>
                <w:webHidden/>
              </w:rPr>
              <w:instrText xml:space="preserve"> PAGEREF _Toc163802195 \h </w:instrText>
            </w:r>
            <w:r w:rsidR="00FE249F">
              <w:rPr>
                <w:noProof/>
                <w:webHidden/>
              </w:rPr>
            </w:r>
            <w:r w:rsidR="00FE249F">
              <w:rPr>
                <w:noProof/>
                <w:webHidden/>
              </w:rPr>
              <w:fldChar w:fldCharType="separate"/>
            </w:r>
            <w:r w:rsidR="00FE249F">
              <w:rPr>
                <w:noProof/>
                <w:webHidden/>
              </w:rPr>
              <w:t>55</w:t>
            </w:r>
            <w:r w:rsidR="00FE249F">
              <w:rPr>
                <w:noProof/>
                <w:webHidden/>
              </w:rPr>
              <w:fldChar w:fldCharType="end"/>
            </w:r>
          </w:hyperlink>
        </w:p>
        <w:p w14:paraId="2579AEDC" w14:textId="3A3E9E52" w:rsidR="00FE249F" w:rsidRDefault="00000000">
          <w:pPr>
            <w:pStyle w:val="Obsah1"/>
            <w:tabs>
              <w:tab w:val="right" w:leader="dot" w:pos="9061"/>
            </w:tabs>
            <w:rPr>
              <w:rFonts w:asciiTheme="minorHAnsi" w:hAnsiTheme="minorHAnsi" w:cstheme="minorBidi"/>
              <w:noProof/>
              <w:kern w:val="2"/>
              <w:szCs w:val="24"/>
              <w14:ligatures w14:val="standardContextual"/>
            </w:rPr>
          </w:pPr>
          <w:hyperlink w:anchor="_Toc163802196" w:history="1">
            <w:r w:rsidR="00FE249F" w:rsidRPr="00FD6FEB">
              <w:rPr>
                <w:rStyle w:val="Hypertextovodkaz"/>
                <w:noProof/>
              </w:rPr>
              <w:t>Seznam obrázků</w:t>
            </w:r>
            <w:r w:rsidR="00FE249F">
              <w:rPr>
                <w:noProof/>
                <w:webHidden/>
              </w:rPr>
              <w:tab/>
            </w:r>
            <w:r w:rsidR="00FE249F">
              <w:rPr>
                <w:noProof/>
                <w:webHidden/>
              </w:rPr>
              <w:fldChar w:fldCharType="begin"/>
            </w:r>
            <w:r w:rsidR="00FE249F">
              <w:rPr>
                <w:noProof/>
                <w:webHidden/>
              </w:rPr>
              <w:instrText xml:space="preserve"> PAGEREF _Toc163802196 \h </w:instrText>
            </w:r>
            <w:r w:rsidR="00FE249F">
              <w:rPr>
                <w:noProof/>
                <w:webHidden/>
              </w:rPr>
            </w:r>
            <w:r w:rsidR="00FE249F">
              <w:rPr>
                <w:noProof/>
                <w:webHidden/>
              </w:rPr>
              <w:fldChar w:fldCharType="separate"/>
            </w:r>
            <w:r w:rsidR="00FE249F">
              <w:rPr>
                <w:noProof/>
                <w:webHidden/>
              </w:rPr>
              <w:t>56</w:t>
            </w:r>
            <w:r w:rsidR="00FE249F">
              <w:rPr>
                <w:noProof/>
                <w:webHidden/>
              </w:rPr>
              <w:fldChar w:fldCharType="end"/>
            </w:r>
          </w:hyperlink>
        </w:p>
        <w:p w14:paraId="17AE2B42" w14:textId="4835E897" w:rsidR="00FE718F" w:rsidRDefault="00FE718F">
          <w:r>
            <w:rPr>
              <w:b/>
              <w:bCs/>
            </w:rPr>
            <w:fldChar w:fldCharType="end"/>
          </w:r>
        </w:p>
      </w:sdtContent>
    </w:sdt>
    <w:p w14:paraId="0ACAB64A" w14:textId="0498E5FB" w:rsidR="00254CA0" w:rsidRDefault="001D227B" w:rsidP="00254CA0">
      <w:pPr>
        <w:rPr>
          <w:rFonts w:cs="Times New Roman"/>
          <w:szCs w:val="24"/>
        </w:rPr>
      </w:pPr>
      <w:r>
        <w:rPr>
          <w:rFonts w:cs="Times New Roman"/>
          <w:szCs w:val="24"/>
        </w:rPr>
        <w:t xml:space="preserve">  </w:t>
      </w:r>
    </w:p>
    <w:p w14:paraId="1DBFE9B6" w14:textId="77777777" w:rsidR="00D82E50" w:rsidRPr="00D82E50" w:rsidRDefault="00254CA0" w:rsidP="00D82E50">
      <w:pPr>
        <w:rPr>
          <w:rFonts w:cs="Times New Roman"/>
          <w:szCs w:val="24"/>
        </w:rPr>
        <w:sectPr w:rsidR="00D82E50" w:rsidRPr="00D82E50" w:rsidSect="00F5724D">
          <w:footerReference w:type="default" r:id="rId8"/>
          <w:pgSz w:w="11906" w:h="16838"/>
          <w:pgMar w:top="1418" w:right="1134" w:bottom="1418" w:left="1701" w:header="709" w:footer="709" w:gutter="0"/>
          <w:pgNumType w:start="1" w:chapStyle="1"/>
          <w:cols w:space="708"/>
          <w:docGrid w:linePitch="360"/>
        </w:sectPr>
      </w:pPr>
      <w:r>
        <w:rPr>
          <w:rFonts w:cs="Times New Roman"/>
          <w:szCs w:val="24"/>
        </w:rPr>
        <w:br w:type="page"/>
      </w:r>
    </w:p>
    <w:p w14:paraId="6675AE99" w14:textId="44AB5175" w:rsidR="00CF7432" w:rsidRPr="00FE718F" w:rsidRDefault="00207C60" w:rsidP="00FE718F">
      <w:pPr>
        <w:pStyle w:val="Nadpis1"/>
      </w:pPr>
      <w:bookmarkStart w:id="1" w:name="_Toc163802156"/>
      <w:r w:rsidRPr="00FE718F">
        <w:lastRenderedPageBreak/>
        <w:t>Úvod</w:t>
      </w:r>
      <w:bookmarkEnd w:id="1"/>
      <w:r w:rsidRPr="00FE718F">
        <w:t xml:space="preserve"> </w:t>
      </w:r>
    </w:p>
    <w:p w14:paraId="4BB80F41" w14:textId="0CFD70FC" w:rsidR="008A6347" w:rsidRPr="00D631FD" w:rsidRDefault="00207C60" w:rsidP="00FE718F">
      <w:r w:rsidRPr="00D631FD">
        <w:t xml:space="preserve">V dnešním rychle se měnícím světě má mimoškolní vzdělávání klíčový význam pro komplexní rozvoj dětí. </w:t>
      </w:r>
      <w:r w:rsidR="009C6E4F" w:rsidRPr="00D631FD">
        <w:t>Dnešní děti mají dostatek volného času,</w:t>
      </w:r>
      <w:r w:rsidR="00D631FD" w:rsidRPr="00D631FD">
        <w:t xml:space="preserve"> </w:t>
      </w:r>
      <w:r w:rsidR="009C6E4F" w:rsidRPr="00D631FD">
        <w:t xml:space="preserve">což je v kontrastu </w:t>
      </w:r>
      <w:r w:rsidR="00142F7D">
        <w:br/>
      </w:r>
      <w:r w:rsidR="009C6E4F" w:rsidRPr="00D631FD">
        <w:t xml:space="preserve">s uspěchanou a povrchní dobou. Mnoho rodičů pracuje dlouhé hodiny, což znamená, že se vracejí domů unaveni a nemají </w:t>
      </w:r>
      <w:r w:rsidR="008A6347" w:rsidRPr="00D631FD">
        <w:t xml:space="preserve">dostatek </w:t>
      </w:r>
      <w:r w:rsidR="009C6E4F" w:rsidRPr="00D631FD">
        <w:t>čas</w:t>
      </w:r>
      <w:r w:rsidR="008A6347" w:rsidRPr="00D631FD">
        <w:t xml:space="preserve">u a energie </w:t>
      </w:r>
      <w:r w:rsidR="009C6E4F" w:rsidRPr="00D631FD">
        <w:t>věnovat se svým dětem. Tato situace způsobuje, že jsou</w:t>
      </w:r>
      <w:r w:rsidR="00190ED2">
        <w:t xml:space="preserve"> děti</w:t>
      </w:r>
      <w:r w:rsidR="009C6E4F" w:rsidRPr="00D631FD">
        <w:t xml:space="preserve"> často ponechány samy sobě a nedostávají potřebnou pozornost od rodičů.</w:t>
      </w:r>
      <w:r w:rsidR="00190ED2">
        <w:t xml:space="preserve"> </w:t>
      </w:r>
      <w:r w:rsidR="009C6E4F" w:rsidRPr="00D631FD">
        <w:t xml:space="preserve">Toto je znepokojující a smutná realita současné společnosti. </w:t>
      </w:r>
      <w:r w:rsidR="008A6347" w:rsidRPr="00D631FD">
        <w:t xml:space="preserve">Proto je </w:t>
      </w:r>
      <w:r w:rsidR="009C6E4F" w:rsidRPr="00D631FD">
        <w:t xml:space="preserve">důležité, abychom se zamysleli nad tím, jak děti tráví svůj volný čas. Měli bychom se zajímat o jejich zájmy, poslouchat je a projevovat jim svou pozornost. Děti jsou budoucností naší společnosti, a proto je důležité, abychom jim věnovali dostatek </w:t>
      </w:r>
      <w:r w:rsidR="006242AA" w:rsidRPr="00D631FD">
        <w:t>péče,</w:t>
      </w:r>
      <w:r w:rsidR="009C6E4F" w:rsidRPr="00D631FD">
        <w:t xml:space="preserve"> </w:t>
      </w:r>
      <w:r w:rsidR="008A6347" w:rsidRPr="00D631FD">
        <w:t>kterou si zaslouží.</w:t>
      </w:r>
    </w:p>
    <w:p w14:paraId="6F2E0B20" w14:textId="77777777" w:rsidR="00207C60" w:rsidRPr="00D631FD" w:rsidRDefault="008A6347" w:rsidP="00FE718F">
      <w:r w:rsidRPr="00D631FD">
        <w:t>J</w:t>
      </w:r>
      <w:r w:rsidR="00207C60" w:rsidRPr="00D631FD">
        <w:t>ednou z neodmyslitelných součástí tohoto procesu je školní družina, která představuje prostředí, kde se dětem nabízí rozmanité pracovní a zájmové aktivity mimo tradiční školní hodiny. Cílem této bakalářské práce je provést analýzu a zdokumentovat praktické aspekty výuky a zájmových aktivit v rámci školní družiny. Hlavním úkolem je detailní charakterizace školní družiny jako klíčového</w:t>
      </w:r>
      <w:r w:rsidR="00336932" w:rsidRPr="00D631FD">
        <w:t xml:space="preserve"> prvku</w:t>
      </w:r>
      <w:r w:rsidR="00207C60" w:rsidRPr="00D631FD">
        <w:t xml:space="preserve"> mimoškolního vzdělávání a následné představení vhodných pedagogických metod a materiálů pro pedagogy pracující s dětmi v tomto kontextu.</w:t>
      </w:r>
    </w:p>
    <w:p w14:paraId="546DB4A6" w14:textId="2B2030D0" w:rsidR="00207C60" w:rsidRPr="00D631FD" w:rsidRDefault="00207C60" w:rsidP="00FE718F">
      <w:r w:rsidRPr="00D631FD">
        <w:t>Tato práce je strukturována do dvou hlavních částí. První</w:t>
      </w:r>
      <w:r w:rsidR="00190ED2">
        <w:t>,</w:t>
      </w:r>
      <w:r w:rsidRPr="00D631FD">
        <w:t xml:space="preserve"> teoretická část</w:t>
      </w:r>
      <w:r w:rsidR="00190ED2">
        <w:t>,</w:t>
      </w:r>
      <w:r w:rsidRPr="00D631FD">
        <w:t xml:space="preserve"> bude věnována obecnému popisu školní družiny jako nedílné součásti mimoškolního vzdělávání. Dále se budeme zabývat významem a rolí mimoškolního vzdělávání a jeho vlivem na rozvoj dětí. </w:t>
      </w:r>
      <w:r w:rsidR="00142F7D">
        <w:br/>
      </w:r>
      <w:r w:rsidRPr="00D631FD">
        <w:t>V této části analyzujeme různé formy pracovních a zájmových aktivit, které lze ve školní družině provádět.</w:t>
      </w:r>
    </w:p>
    <w:p w14:paraId="0FB81F0C" w14:textId="12666589" w:rsidR="00207C60" w:rsidRPr="00D631FD" w:rsidRDefault="00207C60" w:rsidP="00FE718F">
      <w:r w:rsidRPr="00D631FD">
        <w:t>Druhá, praktická část bakalářské práce</w:t>
      </w:r>
      <w:r w:rsidR="00190ED2">
        <w:t>,</w:t>
      </w:r>
      <w:r w:rsidRPr="00D631FD">
        <w:t xml:space="preserve"> bude zahrnovat vytvoření metodických listů pro výuku ve školní družině, a to konkrétně pro dvě období v </w:t>
      </w:r>
      <w:r w:rsidR="00336932" w:rsidRPr="00D631FD">
        <w:t>roce – zimu</w:t>
      </w:r>
      <w:r w:rsidRPr="00D631FD">
        <w:t xml:space="preserve"> a jaro. </w:t>
      </w:r>
      <w:r w:rsidR="00537305" w:rsidRPr="00D631FD">
        <w:t>Na každé</w:t>
      </w:r>
      <w:r w:rsidRPr="00D631FD">
        <w:t xml:space="preserve"> období </w:t>
      </w:r>
      <w:r w:rsidR="00F236B5" w:rsidRPr="00D631FD">
        <w:t xml:space="preserve">jsem </w:t>
      </w:r>
      <w:r w:rsidRPr="00D631FD">
        <w:t>vytvoř</w:t>
      </w:r>
      <w:r w:rsidR="00F236B5" w:rsidRPr="00D631FD">
        <w:t xml:space="preserve">ila </w:t>
      </w:r>
      <w:r w:rsidRPr="00D631FD">
        <w:t>a ověř</w:t>
      </w:r>
      <w:r w:rsidR="00F236B5" w:rsidRPr="00D631FD">
        <w:t xml:space="preserve">ila </w:t>
      </w:r>
      <w:r w:rsidRPr="00D631FD">
        <w:t xml:space="preserve">tři různé metodické listy, které </w:t>
      </w:r>
      <w:r w:rsidR="00F236B5" w:rsidRPr="00D631FD">
        <w:t>obsahují</w:t>
      </w:r>
      <w:r w:rsidRPr="00D631FD">
        <w:t xml:space="preserve"> návody a postupy pro konkrétní pracovní a zájmové aktivity. Tyto listy vycháze</w:t>
      </w:r>
      <w:r w:rsidR="00F236B5" w:rsidRPr="00D631FD">
        <w:t>jí</w:t>
      </w:r>
      <w:r w:rsidRPr="00D631FD">
        <w:t xml:space="preserve"> z teoretických poznatků a </w:t>
      </w:r>
      <w:r w:rsidR="00F236B5" w:rsidRPr="00D631FD">
        <w:t xml:space="preserve">jsou </w:t>
      </w:r>
      <w:r w:rsidRPr="00D631FD">
        <w:t xml:space="preserve">koncipovány tak, aby byly prakticky využitelné pro </w:t>
      </w:r>
      <w:r w:rsidR="00F236B5" w:rsidRPr="00D631FD">
        <w:t>vychovatele</w:t>
      </w:r>
      <w:r w:rsidRPr="00D631FD">
        <w:t xml:space="preserve"> ve školní družině.</w:t>
      </w:r>
    </w:p>
    <w:p w14:paraId="258BC190" w14:textId="1EA13FFB" w:rsidR="008A6347" w:rsidRPr="00D631FD" w:rsidRDefault="00207C60" w:rsidP="00FE718F">
      <w:r w:rsidRPr="00D631FD">
        <w:t xml:space="preserve">Tato bakalářská práce spojí analýzu dostupné literatury s praktickými výstupy, které by měly přispět k lepšímu porozumění a efektivnímu vedení školní družiny. Výsledky této práce budou přínosné nejenom pro pedagogy pracující s dětmi v mimoškolním vzdělávání </w:t>
      </w:r>
      <w:r w:rsidR="00142F7D">
        <w:br/>
      </w:r>
      <w:r w:rsidRPr="00D631FD">
        <w:t>a ve školní družině, ale také jako inspirace pro tvorbu kvalitních a zajímavých aktivit pro děti.</w:t>
      </w:r>
    </w:p>
    <w:p w14:paraId="7D8D7F9C" w14:textId="77777777" w:rsidR="00DC79F5" w:rsidRDefault="00DC79F5" w:rsidP="00AB3C2A">
      <w:pPr>
        <w:ind w:firstLine="360"/>
        <w:rPr>
          <w:rFonts w:cs="Times New Roman"/>
          <w:szCs w:val="24"/>
        </w:rPr>
      </w:pPr>
    </w:p>
    <w:p w14:paraId="370D6301" w14:textId="77777777" w:rsidR="00FE718F" w:rsidRDefault="00FE718F" w:rsidP="00AB3C2A">
      <w:pPr>
        <w:ind w:firstLine="360"/>
        <w:rPr>
          <w:rFonts w:cs="Times New Roman"/>
          <w:szCs w:val="24"/>
        </w:rPr>
      </w:pPr>
    </w:p>
    <w:p w14:paraId="51F1FF65" w14:textId="77777777" w:rsidR="00FE718F" w:rsidRPr="00195155" w:rsidRDefault="00FE718F" w:rsidP="00AB3C2A">
      <w:pPr>
        <w:ind w:firstLine="360"/>
        <w:rPr>
          <w:rFonts w:cs="Times New Roman"/>
          <w:szCs w:val="24"/>
        </w:rPr>
      </w:pPr>
    </w:p>
    <w:p w14:paraId="38657CC2" w14:textId="4A054B67" w:rsidR="00E9582E" w:rsidRPr="00FE718F" w:rsidRDefault="00772AB3" w:rsidP="00FE718F">
      <w:pPr>
        <w:pStyle w:val="Nadpis1"/>
      </w:pPr>
      <w:bookmarkStart w:id="2" w:name="_Toc163802157"/>
      <w:r>
        <w:lastRenderedPageBreak/>
        <w:t>1</w:t>
      </w:r>
      <w:r w:rsidR="00FE718F" w:rsidRPr="00FE718F">
        <w:t xml:space="preserve"> </w:t>
      </w:r>
      <w:r w:rsidR="00F236B5" w:rsidRPr="00FE718F">
        <w:t>Volný čas</w:t>
      </w:r>
      <w:bookmarkEnd w:id="2"/>
    </w:p>
    <w:p w14:paraId="286FE656" w14:textId="77777777" w:rsidR="002A56C7" w:rsidRPr="00756082" w:rsidRDefault="002A56C7" w:rsidP="00AB3C2A">
      <w:pPr>
        <w:pStyle w:val="Bezmezer"/>
        <w:spacing w:line="360" w:lineRule="auto"/>
        <w:ind w:firstLine="360"/>
        <w:jc w:val="both"/>
        <w:rPr>
          <w:rFonts w:ascii="Times New Roman" w:hAnsi="Times New Roman" w:cs="Times New Roman"/>
          <w:i/>
          <w:iCs/>
          <w:sz w:val="24"/>
          <w:szCs w:val="24"/>
        </w:rPr>
      </w:pPr>
      <w:r w:rsidRPr="00756082">
        <w:rPr>
          <w:rFonts w:ascii="Times New Roman" w:hAnsi="Times New Roman" w:cs="Times New Roman"/>
          <w:i/>
          <w:iCs/>
          <w:sz w:val="24"/>
          <w:szCs w:val="24"/>
        </w:rPr>
        <w:t>„Volný čas, to je čas, který může člověk využít bezprostředně pro sebe, čas, ve kterém patří maximálně sobě, v němž může dělat – více než kdykoli jindy – to, co jej baví a co mu přináší potěšení, zábavu a odpočinek.“</w:t>
      </w:r>
    </w:p>
    <w:p w14:paraId="377E0BB7" w14:textId="60C77D96" w:rsidR="002A56C7" w:rsidRPr="00195155" w:rsidRDefault="002A56C7" w:rsidP="00AB3C2A">
      <w:pPr>
        <w:pStyle w:val="Bezmezer"/>
        <w:spacing w:line="360" w:lineRule="auto"/>
        <w:jc w:val="both"/>
        <w:rPr>
          <w:rFonts w:ascii="Times New Roman" w:hAnsi="Times New Roman" w:cs="Times New Roman"/>
          <w:sz w:val="24"/>
          <w:szCs w:val="24"/>
        </w:rPr>
      </w:pPr>
      <w:r w:rsidRPr="00195155">
        <w:rPr>
          <w:rFonts w:ascii="Times New Roman" w:hAnsi="Times New Roman" w:cs="Times New Roman"/>
          <w:sz w:val="24"/>
          <w:szCs w:val="24"/>
        </w:rPr>
        <w:tab/>
      </w:r>
      <w:r w:rsidRPr="00195155">
        <w:rPr>
          <w:rFonts w:ascii="Times New Roman" w:hAnsi="Times New Roman" w:cs="Times New Roman"/>
          <w:sz w:val="24"/>
          <w:szCs w:val="24"/>
        </w:rPr>
        <w:tab/>
      </w:r>
      <w:r w:rsidRPr="00195155">
        <w:rPr>
          <w:rFonts w:ascii="Times New Roman" w:hAnsi="Times New Roman" w:cs="Times New Roman"/>
          <w:sz w:val="24"/>
          <w:szCs w:val="24"/>
        </w:rPr>
        <w:tab/>
      </w:r>
      <w:r w:rsidRPr="00195155">
        <w:rPr>
          <w:rFonts w:ascii="Times New Roman" w:hAnsi="Times New Roman" w:cs="Times New Roman"/>
          <w:sz w:val="24"/>
          <w:szCs w:val="24"/>
        </w:rPr>
        <w:tab/>
      </w:r>
      <w:r w:rsidRPr="00195155">
        <w:rPr>
          <w:rFonts w:ascii="Times New Roman" w:hAnsi="Times New Roman" w:cs="Times New Roman"/>
          <w:sz w:val="24"/>
          <w:szCs w:val="24"/>
        </w:rPr>
        <w:tab/>
      </w:r>
      <w:r w:rsidRPr="00195155">
        <w:rPr>
          <w:rFonts w:ascii="Times New Roman" w:hAnsi="Times New Roman" w:cs="Times New Roman"/>
          <w:sz w:val="24"/>
          <w:szCs w:val="24"/>
        </w:rPr>
        <w:tab/>
      </w:r>
      <w:r w:rsidRPr="00195155">
        <w:rPr>
          <w:rFonts w:ascii="Times New Roman" w:hAnsi="Times New Roman" w:cs="Times New Roman"/>
          <w:sz w:val="24"/>
          <w:szCs w:val="24"/>
        </w:rPr>
        <w:tab/>
      </w:r>
      <w:r w:rsidRPr="00195155">
        <w:rPr>
          <w:rFonts w:ascii="Times New Roman" w:hAnsi="Times New Roman" w:cs="Times New Roman"/>
          <w:sz w:val="24"/>
          <w:szCs w:val="24"/>
        </w:rPr>
        <w:tab/>
      </w:r>
      <w:r w:rsidRPr="00195155">
        <w:rPr>
          <w:rFonts w:ascii="Times New Roman" w:hAnsi="Times New Roman" w:cs="Times New Roman"/>
          <w:sz w:val="24"/>
          <w:szCs w:val="24"/>
        </w:rPr>
        <w:tab/>
        <w:t>(Filipcová, 1966, s. 29)</w:t>
      </w:r>
    </w:p>
    <w:p w14:paraId="237191AA" w14:textId="77777777" w:rsidR="00EB5413" w:rsidRDefault="00EB5413" w:rsidP="00EB5413"/>
    <w:p w14:paraId="79942C84" w14:textId="7A1B2754" w:rsidR="002A56C7" w:rsidRDefault="00EB5413" w:rsidP="00EB5413">
      <w:r>
        <w:t>Volný čas</w:t>
      </w:r>
      <w:r w:rsidR="00E60D3E">
        <w:t>, to je čas, který</w:t>
      </w:r>
      <w:r>
        <w:t xml:space="preserve"> nám přináší nejenom radostné a krásné zážitky, ale často v nás vyvolává pocity příjemných představ. Otevírá dveře k aktivitám, které nás baví a naplňují, </w:t>
      </w:r>
      <w:r w:rsidR="0099695A">
        <w:br/>
      </w:r>
      <w:r>
        <w:t xml:space="preserve">a které nám přinášejí radost a uvolnění. Je to čas, kdy si můžeme dělat to, co nám vyhovuje </w:t>
      </w:r>
      <w:r w:rsidR="0099695A">
        <w:br/>
      </w:r>
      <w:r>
        <w:t>a co nás inspiruje</w:t>
      </w:r>
      <w:r w:rsidR="009C6E4F" w:rsidRPr="00195155">
        <w:t xml:space="preserve">. Naopak povinnosti často vyžadují splnění určených úkolů, ať už máme na ně chuť, nebo ne. Je důležité si uvědomit, že hranice mezi volným časem a povinnostmi nejsou vždy jasně vymezené. To, co někdo považuje za povinnost, může pro jiného představovat zábavu, a naopak. </w:t>
      </w:r>
    </w:p>
    <w:p w14:paraId="447CB745" w14:textId="4BA3DAA8" w:rsidR="009B47CD" w:rsidRPr="009B47CD" w:rsidRDefault="009B47CD" w:rsidP="0047610B">
      <w:r w:rsidRPr="009B47CD">
        <w:t>Samotný pojem "volný čas" můžeme chápat jako časový úsek, ve kterém si jednotlivec může svobodně vybírat činnosti, které chce provozovat, ať už jsou to zábavné aktivity, rekreace, koníčky nebo dobrovolnická činnost. Jedná se o dobu, kterou si lidé vyhraňují pro sebe a své zájmy mimo povinnosti a práci. V tomto čase mají možnost relaxovat, nabrat novou energii nebo se věnovat aktivitám, které je baví.</w:t>
      </w:r>
      <w:r>
        <w:t xml:space="preserve"> </w:t>
      </w:r>
      <w:r w:rsidRPr="009B47CD">
        <w:t>Z hlediska dětí a mládeže má volný čas zásadní význam pro jejich osobní rozvoj. Jejich volný čas by měl být plněn různorodými aktivitami, které j</w:t>
      </w:r>
      <w:r w:rsidR="00A8004F">
        <w:t>sou</w:t>
      </w:r>
      <w:r w:rsidRPr="009B47CD">
        <w:t xml:space="preserve"> zároveň zábavné i vzdělávající. V této fázi života je pro ně důležitá vhodná pedagogická podpora, která by měla být kreativní a motivující. Rodiče hrají klíčovou roli ve vedení dětí k osvojení zdravých návyků a správnému využití volného času.</w:t>
      </w:r>
      <w:r>
        <w:t xml:space="preserve"> </w:t>
      </w:r>
      <w:r w:rsidRPr="009B47CD">
        <w:t xml:space="preserve">Je však důležité si uvědomit, že volný čas není jen o zábavě a relaxaci, ale měl by být vyvážený </w:t>
      </w:r>
      <w:r w:rsidR="00142F7D">
        <w:br/>
      </w:r>
      <w:r w:rsidRPr="009B47CD">
        <w:t xml:space="preserve">a plněný různými druhy aktivit, které napomáhají rozvoji osobnosti a dovedností. Z tohoto důvodu je důležité, aby společnost poskytovala dětem a mládeži dostatek možností pro strávení kvalitního volného času, a to jak prostřednictvím rodiny, tak i veřejných institucí </w:t>
      </w:r>
      <w:r w:rsidR="00142F7D">
        <w:br/>
      </w:r>
      <w:r w:rsidRPr="009B47CD">
        <w:t>a organizací</w:t>
      </w:r>
      <w:r w:rsidR="004F25A3">
        <w:t xml:space="preserve"> (Pávková, 2008, s. 13)</w:t>
      </w:r>
      <w:r w:rsidR="00FE718F">
        <w:t>.</w:t>
      </w:r>
    </w:p>
    <w:p w14:paraId="7F8F9A85" w14:textId="5CB92FAA" w:rsidR="006242AA" w:rsidRPr="00195155" w:rsidRDefault="006242AA" w:rsidP="0047610B">
      <w:r w:rsidRPr="00195155">
        <w:t xml:space="preserve">Volný čas je mezi lidmi velmi ceněným prvkem mezi </w:t>
      </w:r>
      <w:r w:rsidR="00A8004F">
        <w:t xml:space="preserve">životními </w:t>
      </w:r>
      <w:r w:rsidRPr="00195155">
        <w:t xml:space="preserve">hodnotami. Spolu </w:t>
      </w:r>
      <w:r w:rsidR="00142F7D">
        <w:br/>
      </w:r>
      <w:r w:rsidRPr="00195155">
        <w:t xml:space="preserve">s rodinou, partnerstvím, zdravím, zaměstnáním a přátelstvím tvoří důležitou součást života. Existuje několik perspektiv, kterými se různé disciplíny zabývají tímto aspektem lidského života. </w:t>
      </w:r>
      <w:r w:rsidR="004F25A3">
        <w:t xml:space="preserve">Pávková (2008) </w:t>
      </w:r>
      <w:r w:rsidR="00E60D3E">
        <w:t xml:space="preserve">ve </w:t>
      </w:r>
      <w:r w:rsidR="00E60D3E" w:rsidRPr="00E60D3E">
        <w:t xml:space="preserve">své knize uvádí, že sociologie chápe volný čas jako symbol svobody, společenského postavení, úspěchu v práci a vzdělání, zatímco psychologie zkoumá </w:t>
      </w:r>
      <w:r w:rsidR="00E60D3E" w:rsidRPr="00E60D3E">
        <w:lastRenderedPageBreak/>
        <w:t>volný čas jako prostor pro vnímání reality, soustředí se na vztah jednotlivce k této realitě, jeho mentální aktivity a motivaci k určitým činnostem.</w:t>
      </w:r>
    </w:p>
    <w:p w14:paraId="69D4D78B" w14:textId="7EC0AB63" w:rsidR="003C37A7" w:rsidRDefault="00EB5413" w:rsidP="00EB5413">
      <w:pPr>
        <w:pStyle w:val="Bezmezer"/>
        <w:spacing w:line="360" w:lineRule="auto"/>
        <w:ind w:firstLine="284"/>
        <w:jc w:val="both"/>
        <w:rPr>
          <w:rFonts w:ascii="Times New Roman" w:hAnsi="Times New Roman"/>
          <w:sz w:val="24"/>
        </w:rPr>
      </w:pPr>
      <w:r w:rsidRPr="00EB5413">
        <w:rPr>
          <w:rFonts w:ascii="Times New Roman" w:hAnsi="Times New Roman"/>
          <w:sz w:val="24"/>
        </w:rPr>
        <w:t xml:space="preserve">Z hlediska pedagogiky a andragogiky se oblast volného času vnímá jako prostor, kde je klíčové podtrhnout rozdíl mezi výchovou, která neklade důraz pouze na instruování </w:t>
      </w:r>
      <w:r w:rsidR="0099695A">
        <w:rPr>
          <w:rFonts w:ascii="Times New Roman" w:hAnsi="Times New Roman"/>
          <w:sz w:val="24"/>
        </w:rPr>
        <w:br/>
      </w:r>
      <w:r w:rsidRPr="00EB5413">
        <w:rPr>
          <w:rFonts w:ascii="Times New Roman" w:hAnsi="Times New Roman"/>
          <w:sz w:val="24"/>
        </w:rPr>
        <w:t>a formování, ale spíše na poskytování podpory při rozhodování, orientaci a přístupu k různým aktivitám. Existuje také vzdělávání a výchova ve volném čase, které zdůrazňuje rozvoj individuálních schopností a dovedností (Šerák, 2009, s. 26; srov. Pávková, 2008, s. 15).</w:t>
      </w:r>
    </w:p>
    <w:p w14:paraId="7A9E55CA" w14:textId="77777777" w:rsidR="00EB5413" w:rsidRPr="00195155" w:rsidRDefault="00EB5413" w:rsidP="00EB5413">
      <w:pPr>
        <w:pStyle w:val="Bezmezer"/>
        <w:spacing w:line="360" w:lineRule="auto"/>
        <w:ind w:firstLine="284"/>
        <w:jc w:val="both"/>
        <w:rPr>
          <w:rFonts w:ascii="Times New Roman" w:hAnsi="Times New Roman" w:cs="Times New Roman"/>
          <w:sz w:val="24"/>
          <w:szCs w:val="24"/>
        </w:rPr>
      </w:pPr>
    </w:p>
    <w:p w14:paraId="255DE7D5" w14:textId="2224A460" w:rsidR="00F236B5" w:rsidRPr="00FE718F" w:rsidRDefault="00772AB3" w:rsidP="00FE718F">
      <w:pPr>
        <w:pStyle w:val="Nadpis2"/>
      </w:pPr>
      <w:bookmarkStart w:id="3" w:name="_Toc163802158"/>
      <w:r>
        <w:t>1</w:t>
      </w:r>
      <w:r w:rsidR="00FE718F" w:rsidRPr="00FE718F">
        <w:t xml:space="preserve">.1 </w:t>
      </w:r>
      <w:r w:rsidR="006242AA" w:rsidRPr="00FE718F">
        <w:t>Funkce volného času</w:t>
      </w:r>
      <w:bookmarkEnd w:id="3"/>
    </w:p>
    <w:p w14:paraId="1E93A548" w14:textId="6C851ADE" w:rsidR="00ED67F2" w:rsidRPr="00195155" w:rsidRDefault="00E60D3E" w:rsidP="00B314D7">
      <w:r w:rsidRPr="00E60D3E">
        <w:t xml:space="preserve">Zaměření a role volného času představují jedno z klíčových témat v oblasti společenských věd. Šerák (2009) identifikuje tři základní funkce volného času, jako jsou zábava, odpočinek </w:t>
      </w:r>
      <w:r w:rsidR="0099695A">
        <w:br/>
      </w:r>
      <w:r w:rsidRPr="00E60D3E">
        <w:t>a osobní rozvoj</w:t>
      </w:r>
      <w:r w:rsidR="00ED67F2" w:rsidRPr="00195155">
        <w:t>.</w:t>
      </w:r>
      <w:r w:rsidR="00EB0E50">
        <w:t xml:space="preserve"> </w:t>
      </w:r>
      <w:r w:rsidR="00837D3E">
        <w:t>Šerák ve své knize uvádí, že p</w:t>
      </w:r>
      <w:r w:rsidR="00ED67F2" w:rsidRPr="00195155">
        <w:t>odle</w:t>
      </w:r>
      <w:r w:rsidR="00EB0E50">
        <w:t xml:space="preserve"> </w:t>
      </w:r>
      <w:r w:rsidR="00EB0E50" w:rsidRPr="00EB0E50">
        <w:t xml:space="preserve">Hradeckého jsou tyto funkce spojeny s uspokojením osobních potřeb, únikem od nudy, zmírněním fyzické a duševní únavy </w:t>
      </w:r>
      <w:r w:rsidR="0099695A">
        <w:br/>
      </w:r>
      <w:r w:rsidR="00EB0E50" w:rsidRPr="00EB0E50">
        <w:t>a osvobozením od rutiny.</w:t>
      </w:r>
    </w:p>
    <w:p w14:paraId="45AAC6CE" w14:textId="6E582F5B" w:rsidR="00EB0E50" w:rsidRPr="00EB0E50" w:rsidRDefault="00EB0E50" w:rsidP="00EB0E50">
      <w:r w:rsidRPr="00EB0E50">
        <w:t>Nicméně toto dělení je považováno za příliš zjednodušující a nedostatečné k poskytnutí komplexního pohledu na možnosti, které volný čas nabízí. Vážanský (1996) navrhuje detailnější kategorizaci funkcí volného času, zahrnující rekreaci, kompenzaci, vzdělávání, kontemplaci, komunikaci, integraci, enkulturaci a participaci. Jeho kategorizace se zaměřuje na různé aspekty, jako je obnova, psychické uvolnění, vzdělávání, klid, komunikace a sociální integrace</w:t>
      </w:r>
      <w:r w:rsidR="00756082">
        <w:t>.</w:t>
      </w:r>
    </w:p>
    <w:p w14:paraId="4A3043BE" w14:textId="55E88E19" w:rsidR="00EB0E50" w:rsidRDefault="00EB0E50" w:rsidP="00EB0E50">
      <w:r w:rsidRPr="00EB0E50">
        <w:rPr>
          <w:b/>
          <w:bCs/>
        </w:rPr>
        <w:t>Rekreace</w:t>
      </w:r>
      <w:r w:rsidRPr="00EB0E50">
        <w:t xml:space="preserve"> je popsána jako proces obnovení energie, nabrání sil, uvolnění psychiky </w:t>
      </w:r>
      <w:r>
        <w:br/>
      </w:r>
      <w:r w:rsidRPr="00EB0E50">
        <w:t>a osvěžení.</w:t>
      </w:r>
      <w:r w:rsidR="00ED67F2" w:rsidRPr="00195155">
        <w:t xml:space="preserve"> </w:t>
      </w:r>
      <w:r w:rsidR="00ED67F2" w:rsidRPr="00195155">
        <w:rPr>
          <w:b/>
          <w:bCs/>
        </w:rPr>
        <w:t>Kompenzace</w:t>
      </w:r>
      <w:r w:rsidR="00ED67F2" w:rsidRPr="00195155">
        <w:t xml:space="preserve"> zahrnuje rozptýlení, potěšení, vyrovnání nedostatků a vědomé odchýlení se od pravidel a norem s bezstarostností.</w:t>
      </w:r>
      <w:r>
        <w:t xml:space="preserve"> </w:t>
      </w:r>
      <w:r w:rsidRPr="00EB0E50">
        <w:rPr>
          <w:b/>
          <w:bCs/>
        </w:rPr>
        <w:t>Edukace</w:t>
      </w:r>
      <w:r>
        <w:t xml:space="preserve"> se zaměřuje na touhu po poznání, dalším vzdělávání, objevování nových zážitků a flexibilitu rolí. </w:t>
      </w:r>
      <w:r w:rsidRPr="00EB0E50">
        <w:rPr>
          <w:b/>
          <w:bCs/>
        </w:rPr>
        <w:t>Kontemplace</w:t>
      </w:r>
      <w:r>
        <w:t xml:space="preserve"> zdůrazňuje potřebu klidu, introspekce, času pro sebe a reflexi. </w:t>
      </w:r>
      <w:r w:rsidRPr="00EB0E50">
        <w:rPr>
          <w:b/>
          <w:bCs/>
        </w:rPr>
        <w:t>Komunikace</w:t>
      </w:r>
      <w:r>
        <w:t xml:space="preserve"> zahrnuje touhu po sdílení, vytváření kontaktů, budování sociálních vazeb, solidaritu, empatii a lásku. </w:t>
      </w:r>
      <w:r w:rsidRPr="00EB0E50">
        <w:rPr>
          <w:b/>
          <w:bCs/>
        </w:rPr>
        <w:t>Integrace</w:t>
      </w:r>
      <w:r>
        <w:t xml:space="preserve"> se týká potřeby sociální sítě, hledání emocionální podpory, pocitu společenství, zachování rituálů, tradic a sdílení kolektivního vědomí. </w:t>
      </w:r>
      <w:r w:rsidRPr="00EB0E50">
        <w:rPr>
          <w:b/>
          <w:bCs/>
        </w:rPr>
        <w:t>Enkulturace</w:t>
      </w:r>
      <w:r>
        <w:t xml:space="preserve"> klade důraz na rozvoj kreativity, individuálního růstu dovedností, uplatnění tvořivosti a fantazie. </w:t>
      </w:r>
      <w:r w:rsidRPr="00EB0E50">
        <w:rPr>
          <w:b/>
          <w:bCs/>
        </w:rPr>
        <w:t>Participace</w:t>
      </w:r>
      <w:r>
        <w:t xml:space="preserve"> se zabývá potřebou zapojení, osobní iniciativy, potvrzení vlastní identity, spolurozhodování, spolupráce a sdílené odpovědnosti (Šerák, 2009, s. 30).</w:t>
      </w:r>
    </w:p>
    <w:p w14:paraId="38A3A179" w14:textId="77777777" w:rsidR="00EB0E50" w:rsidRDefault="00EB0E50" w:rsidP="00EB0E50"/>
    <w:p w14:paraId="4D5DAF17" w14:textId="78766370" w:rsidR="00195155" w:rsidRDefault="00EB0E50" w:rsidP="00EB0E50">
      <w:r>
        <w:lastRenderedPageBreak/>
        <w:t>Tato komplexní kategorizace umožňuje hlubší pochopení různých aspektů a možností, které volný čas může nabídnout, a poskytuje tak komplexní pohled na jeho význam a roli ve společnosti.</w:t>
      </w:r>
    </w:p>
    <w:p w14:paraId="1E12E08C" w14:textId="11C8EFEF" w:rsidR="00756082" w:rsidRDefault="0042012C" w:rsidP="00B314D7">
      <w:r>
        <w:t xml:space="preserve">Dále </w:t>
      </w:r>
      <w:r w:rsidR="008260E8">
        <w:t xml:space="preserve">lze </w:t>
      </w:r>
      <w:r>
        <w:t>v</w:t>
      </w:r>
      <w:r w:rsidRPr="0042012C">
        <w:t>olný čas interpretovat zcela odlišně – buď jako dobu oddělenou od pracovního úsilí nebo jako období plné možností a svobody. První přístup chápe volný čas pouze jako pauzu od povinností, zatímco druhý pohled ho vidí jako čas, který může být naplněn vlastními zájmy, aktivitami pro sebe nebo pro ostatní.</w:t>
      </w:r>
      <w:r>
        <w:t xml:space="preserve"> </w:t>
      </w:r>
      <w:r w:rsidRPr="0042012C">
        <w:t>(Kaplánek, 2012, s. 24)</w:t>
      </w:r>
    </w:p>
    <w:p w14:paraId="553D1082" w14:textId="77777777" w:rsidR="00756082" w:rsidRPr="00195155" w:rsidRDefault="00756082" w:rsidP="00AB3C2A">
      <w:pPr>
        <w:rPr>
          <w:rFonts w:cs="Times New Roman"/>
          <w:szCs w:val="24"/>
        </w:rPr>
      </w:pPr>
    </w:p>
    <w:p w14:paraId="22AF272A" w14:textId="345B2A59" w:rsidR="006242AA" w:rsidRPr="00D84B26" w:rsidRDefault="008A6347" w:rsidP="00D84B26">
      <w:pPr>
        <w:pStyle w:val="Nadpis2"/>
      </w:pPr>
      <w:r w:rsidRPr="00195155">
        <w:t xml:space="preserve"> </w:t>
      </w:r>
      <w:bookmarkStart w:id="4" w:name="_Toc163802159"/>
      <w:r w:rsidR="00772AB3">
        <w:t>1</w:t>
      </w:r>
      <w:r w:rsidR="00D84B26" w:rsidRPr="00D84B26">
        <w:t xml:space="preserve">.2 </w:t>
      </w:r>
      <w:r w:rsidR="006242AA" w:rsidRPr="00D84B26">
        <w:t>Volný čas dětí</w:t>
      </w:r>
      <w:bookmarkEnd w:id="4"/>
      <w:r w:rsidR="006242AA" w:rsidRPr="00D84B26">
        <w:t xml:space="preserve"> </w:t>
      </w:r>
    </w:p>
    <w:p w14:paraId="347E4B3A" w14:textId="77777777" w:rsidR="006242AA" w:rsidRPr="00195155" w:rsidRDefault="006242AA" w:rsidP="00D84B26">
      <w:r w:rsidRPr="00195155">
        <w:t>V současné době je termín volný čas a jeho výklad zkoumán v řadě odborných publikací. Pro potřeby této bakalářské práce se zaměřuji na rozdělení tohoto konceptu do dvou základních sfér: sféra povinností a sféra volného času.</w:t>
      </w:r>
    </w:p>
    <w:p w14:paraId="6449FC4A" w14:textId="77777777" w:rsidR="00A442A3" w:rsidRDefault="00A442A3" w:rsidP="00D84B26">
      <w:r w:rsidRPr="00A442A3">
        <w:t>Volný čas představuje období oddělené od rutinní práce a povinností, což je klíčové pro obnovu naší fyzické i duševní energie, jak zdůrazňují Průcha, Walterová a Mareš (2001). Tento čas nám umožňuje svobodně volit aktivity, které provádíme dobrovolně a s radostí, což přináší pocit uvolnění a spokojenosti.</w:t>
      </w:r>
    </w:p>
    <w:p w14:paraId="3EA7759E" w14:textId="4964B188" w:rsidR="00A442A3" w:rsidRDefault="006242AA" w:rsidP="00A442A3">
      <w:r w:rsidRPr="00195155">
        <w:t>Do konceptu volného času zahrnujeme různé aktivity, jako jsou relaxace, rekreace, zábava, zájmové činnosti, vzdělávání a také dobrovolná činnost pro společnost.</w:t>
      </w:r>
      <w:r w:rsidR="00A442A3">
        <w:t xml:space="preserve"> Avšak v případě dětí </w:t>
      </w:r>
      <w:r w:rsidR="0099695A">
        <w:br/>
      </w:r>
      <w:r w:rsidR="00A442A3">
        <w:t>a mládeže zde není zahrnuto školní vzdělávání a s ním spojené aktivity, péče o sebe, základní hygienické a osobní péče, rodinné povinnosti, domácí práce, školní povinnosti a další formy vzdělávání, ani další časové závazky. Volný čas je také oddělen od biologických potřeb člověka, jako je jídlo, spánek, hygiena a zdravotní péče. Přesto lidé někdy najdou zájem i v těchto činnostech, zejména při přípravě a konzumaci jídla.</w:t>
      </w:r>
    </w:p>
    <w:p w14:paraId="6572F6E8" w14:textId="36FB840D" w:rsidR="006242AA" w:rsidRPr="00195155" w:rsidRDefault="00A442A3" w:rsidP="00A442A3">
      <w:r>
        <w:t xml:space="preserve">Jedním z charakteristických rysů volného času dětí a mládeže (kde děti jsou osoby mladší 18 let a mládež je obvykle definována jako věková skupina od 18 do 26 let) je potřeba pedagogického vedení pro optimální využití tohoto časového období. Děti a mladí lidé často ještě nemají dostatečnou zkušenost k tomu, aby si sami vybrali vhodné volnočasové aktivity, </w:t>
      </w:r>
      <w:r w:rsidR="0099695A">
        <w:br/>
      </w:r>
      <w:r>
        <w:t>a proto potřebují jemné vedení. Klíčem k úspěchu je, aby toto vedení bylo nenásilné, nabízelo širokou škálu aktivit a bylo pro ně přitažlivé, s důrazem na jejich aktivní účast (Pávková, 1999, s. 13).</w:t>
      </w:r>
    </w:p>
    <w:p w14:paraId="06771321" w14:textId="13442466" w:rsidR="006242AA" w:rsidRPr="00195155" w:rsidRDefault="006242AA" w:rsidP="00D84B26">
      <w:r w:rsidRPr="00195155">
        <w:t xml:space="preserve">Děti mají relativně hodně volného času a je přirozené, že společnost by měla projevit zájem o to, jak tyto hodiny tráví. Bezpochyby je prvním a zásadním faktorem v této rovnici </w:t>
      </w:r>
      <w:r w:rsidRPr="00195155">
        <w:lastRenderedPageBreak/>
        <w:t>role rodiny. Nicméně přesvědčení, že výchova dětí v jejich volném čase je výhradně záležitostí rodiny, se zdá být omylné.</w:t>
      </w:r>
    </w:p>
    <w:p w14:paraId="3DDAE5C1" w14:textId="77777777" w:rsidR="00A442A3" w:rsidRDefault="00A442A3" w:rsidP="00D019DC">
      <w:r w:rsidRPr="00A442A3">
        <w:t>Rodiny často trpí nedostatkem času a finančních prostředků a také jim chybí odborné kvalifikace pro komplexní výchovu. Kromě toho rodina není schopna plně uspokojit potřeby dětí, zejména těch dospívajících, kteří potřebují interakci se svými vrstevníky.</w:t>
      </w:r>
      <w:r>
        <w:t xml:space="preserve"> </w:t>
      </w:r>
    </w:p>
    <w:p w14:paraId="35F560A6" w14:textId="6528BB60" w:rsidR="006242AA" w:rsidRPr="00195155" w:rsidRDefault="006242AA" w:rsidP="00D019DC">
      <w:r w:rsidRPr="00195155">
        <w:t xml:space="preserve">Některé snahy o omezení úlohy institucí v péči o děti mimo školní vzdělávání působí nedomyšleně a </w:t>
      </w:r>
      <w:r w:rsidR="00BB612D">
        <w:t>mohou mít nepříznivé důsledky</w:t>
      </w:r>
      <w:r w:rsidRPr="00195155">
        <w:t>. Jak historické zkušenosti, tak i zahraniční příklady potvrzují, že prevence je v oblasti výchovy účinnější a ekonomicky mnohem výhodnější než ná</w:t>
      </w:r>
      <w:r w:rsidR="00A442A3">
        <w:t>sledné opravy</w:t>
      </w:r>
      <w:r w:rsidRPr="00195155">
        <w:t xml:space="preserve"> a převýchova</w:t>
      </w:r>
      <w:r w:rsidR="00D019DC">
        <w:t xml:space="preserve"> </w:t>
      </w:r>
      <w:r w:rsidRPr="00195155">
        <w:t>(</w:t>
      </w:r>
      <w:r w:rsidR="00195155" w:rsidRPr="00195155">
        <w:t>Pávková</w:t>
      </w:r>
      <w:r w:rsidRPr="00195155">
        <w:t xml:space="preserve">, </w:t>
      </w:r>
      <w:r w:rsidR="00A96C25">
        <w:t xml:space="preserve">1999, </w:t>
      </w:r>
      <w:r w:rsidRPr="00195155">
        <w:t>s. 14)</w:t>
      </w:r>
      <w:r w:rsidR="00D019DC">
        <w:t>.</w:t>
      </w:r>
    </w:p>
    <w:p w14:paraId="21898E75" w14:textId="77777777" w:rsidR="004262F7" w:rsidRPr="00195155" w:rsidRDefault="004262F7" w:rsidP="00AB3C2A">
      <w:pPr>
        <w:rPr>
          <w:rFonts w:cs="Times New Roman"/>
          <w:b/>
          <w:bCs/>
          <w:szCs w:val="24"/>
        </w:rPr>
      </w:pPr>
    </w:p>
    <w:p w14:paraId="352AE34A" w14:textId="12E2FAF9" w:rsidR="00395CD8" w:rsidRPr="00395CD8" w:rsidRDefault="00772AB3" w:rsidP="00330A4F">
      <w:pPr>
        <w:pStyle w:val="Nadpis2"/>
      </w:pPr>
      <w:bookmarkStart w:id="5" w:name="_Toc163802160"/>
      <w:r>
        <w:t>1</w:t>
      </w:r>
      <w:r w:rsidR="00330A4F">
        <w:t>.3</w:t>
      </w:r>
      <w:r w:rsidR="0056581B" w:rsidRPr="00195155">
        <w:t xml:space="preserve"> </w:t>
      </w:r>
      <w:r w:rsidR="00781FF9">
        <w:t>Faktory</w:t>
      </w:r>
      <w:r w:rsidR="004262F7" w:rsidRPr="00195155">
        <w:t xml:space="preserve"> ovlivňující prožívání volného času</w:t>
      </w:r>
      <w:bookmarkEnd w:id="5"/>
    </w:p>
    <w:p w14:paraId="495E5DFB" w14:textId="6D8D35A9" w:rsidR="00395CD8" w:rsidRPr="00395CD8" w:rsidRDefault="00BB612D" w:rsidP="00330A4F">
      <w:r w:rsidRPr="00BB612D">
        <w:t>Volný čas přináší možnost svobody a seberealizace. Je to čas, kdy jedinec žije především pro sebe a má možnost volit aktivity podle svého zájmu. Význam volného času roste s věkem a rozšiřujícím se spektrem zájmů jedince. Pro rozvoj volného času je klíčový dostatečný blahobyt, který umožňuje širší škálu aktivit, zvláště ve společnostech s vysokou úrovní prosperity</w:t>
      </w:r>
      <w:r w:rsidR="00395CD8" w:rsidRPr="00395CD8">
        <w:t>.</w:t>
      </w:r>
    </w:p>
    <w:p w14:paraId="2AF62F24" w14:textId="3ACF1B3E" w:rsidR="00BB612D" w:rsidRDefault="00BB612D" w:rsidP="00BB612D">
      <w:r>
        <w:t>Podoba volného času je podmíněna mnoha faktory, jako jsou ekonomické a sociální podmínky, politické události a individuální charakteristika každého jednotlivce. Tyto vnější vlivy mohou formovat dostupnost času i způsob, jakým ho jedinec využije.</w:t>
      </w:r>
    </w:p>
    <w:p w14:paraId="5CA96B4C" w14:textId="6A05B1CC" w:rsidR="007B3DF3" w:rsidRDefault="00BB612D" w:rsidP="00BB612D">
      <w:pPr>
        <w:ind w:firstLine="0"/>
      </w:pPr>
      <w:r>
        <w:t xml:space="preserve">Vnitřní faktory, jako je osobnost a výchova, hrají také klíčovou roli. Zkušenosti a hodnoty nabyté v průběhu života, zejména v dětství, ovlivňují přístup jedince k volnému času a jeho preference v aktivitách. Dalšími důležitými faktory jsou věk, pohlaví, profese, vzdělání </w:t>
      </w:r>
      <w:r w:rsidR="0099695A">
        <w:br/>
      </w:r>
      <w:r>
        <w:t>a vztah k práci. Výzkumy ukazují, že hodnotu volného času nejvíce oceňují lidé s vyšším vzděláním, zaměstnanci a studenti, zatímco pro důchodce, zemědělce a jedince s nižším vzděláním může být volný čas méně důležitý (Šerák, 2009, s. 37-40).</w:t>
      </w:r>
    </w:p>
    <w:p w14:paraId="054644F0" w14:textId="77777777" w:rsidR="00BB612D" w:rsidRPr="00BB612D" w:rsidRDefault="00BB612D" w:rsidP="00BB612D">
      <w:pPr>
        <w:ind w:firstLine="708"/>
      </w:pPr>
    </w:p>
    <w:p w14:paraId="02C80FDC" w14:textId="621BB987" w:rsidR="00395CD8" w:rsidRPr="00395CD8" w:rsidRDefault="00395CD8" w:rsidP="007B3DF3">
      <w:pPr>
        <w:ind w:firstLine="0"/>
        <w:rPr>
          <w:u w:val="single"/>
        </w:rPr>
      </w:pPr>
      <w:r w:rsidRPr="00395CD8">
        <w:rPr>
          <w:u w:val="single"/>
        </w:rPr>
        <w:t>Z významných faktorů Šerák (2009) jmenuje následovně:</w:t>
      </w:r>
    </w:p>
    <w:p w14:paraId="50150DC3" w14:textId="45E32843" w:rsidR="00395CD8" w:rsidRPr="00395CD8" w:rsidRDefault="00395CD8" w:rsidP="00330A4F">
      <w:r w:rsidRPr="00395CD8">
        <w:rPr>
          <w:b/>
          <w:bCs/>
        </w:rPr>
        <w:t>Věk:</w:t>
      </w:r>
      <w:r w:rsidRPr="00395CD8">
        <w:t xml:space="preserve"> </w:t>
      </w:r>
      <w:r w:rsidR="00BB612D" w:rsidRPr="00BB612D">
        <w:t>Zážitky spojené s volným časem se mění podle věku. Mladí lidé jsou typicky nejaktivnější kolem 17 let, kdy vykazují nejvyšší frekvenci různých aktivit. Postupně s nárůstem věku a přibýváním pracovních a rodinných povinností klesá četnost volnočasových aktivit.</w:t>
      </w:r>
    </w:p>
    <w:p w14:paraId="52BDDD70" w14:textId="7782DF75" w:rsidR="00395CD8" w:rsidRDefault="00395CD8" w:rsidP="00330A4F">
      <w:r w:rsidRPr="00395CD8">
        <w:rPr>
          <w:b/>
          <w:bCs/>
        </w:rPr>
        <w:t>Pohlaví:</w:t>
      </w:r>
      <w:r w:rsidRPr="00395CD8">
        <w:t xml:space="preserve"> </w:t>
      </w:r>
      <w:r w:rsidR="00BB612D" w:rsidRPr="00BB612D">
        <w:t xml:space="preserve">Muži a ženy mohou mít odlišné preference ve volném čase. Ženy často více směřují svou pozornost k rodině a domácnosti, rády navštěvují kulturní události </w:t>
      </w:r>
      <w:r w:rsidR="0099695A">
        <w:br/>
      </w:r>
      <w:r w:rsidR="00BB612D" w:rsidRPr="00BB612D">
        <w:lastRenderedPageBreak/>
        <w:t>a upřednostňují spíše emocionálně laděné aktivity než racionální. Naopak muži se často věnují sportu a osobnímu rozvoji.</w:t>
      </w:r>
    </w:p>
    <w:p w14:paraId="58E4FC3C" w14:textId="73A6D0E2" w:rsidR="00395CD8" w:rsidRPr="00395CD8" w:rsidRDefault="00395CD8" w:rsidP="00330A4F">
      <w:r w:rsidRPr="00395CD8">
        <w:rPr>
          <w:b/>
          <w:bCs/>
        </w:rPr>
        <w:t>Sociální skupina:</w:t>
      </w:r>
      <w:r w:rsidRPr="00395CD8">
        <w:t xml:space="preserve"> </w:t>
      </w:r>
      <w:r w:rsidR="003E6884" w:rsidRPr="003E6884">
        <w:t>Různé sociální skupiny mají své vlastní hodnoty a normy, které ovlivňují, jak lidé tráví svůj volný čas. Rodina, přátelské kruhy nebo pracovní kolektivy mohou vytvářet specifická očekávání ohledně volnočasových aktivit.</w:t>
      </w:r>
    </w:p>
    <w:p w14:paraId="63AD6EE0" w14:textId="77777777" w:rsidR="00395CD8" w:rsidRPr="00395CD8" w:rsidRDefault="00395CD8" w:rsidP="00330A4F">
      <w:r w:rsidRPr="00395CD8">
        <w:rPr>
          <w:b/>
          <w:bCs/>
        </w:rPr>
        <w:t>Bydliště:</w:t>
      </w:r>
      <w:r w:rsidRPr="00395CD8">
        <w:t xml:space="preserve"> Místo, kde žije jedinec, může ovlivnit dostupnost a povahu volnočasových aktivit. Lidé v městech mají obvykle širší nabídku kulturních a společenských aktivit než venkovští obyvatelé.</w:t>
      </w:r>
    </w:p>
    <w:p w14:paraId="0F83627E" w14:textId="77777777" w:rsidR="00395CD8" w:rsidRPr="00395CD8" w:rsidRDefault="00395CD8" w:rsidP="00330A4F">
      <w:r w:rsidRPr="00395CD8">
        <w:rPr>
          <w:b/>
          <w:bCs/>
        </w:rPr>
        <w:t>Profese:</w:t>
      </w:r>
      <w:r w:rsidRPr="00395CD8">
        <w:t xml:space="preserve"> Charakter práce může mít vliv na to, jak lidé tráví svůj volný čas. Například dělníci se často věnují kutilství a sledování televize, zatímco zaměstnanci mají tendenci častěji se rekreovat a účastnit se kulturních akcí.</w:t>
      </w:r>
    </w:p>
    <w:p w14:paraId="3E662A74" w14:textId="77777777" w:rsidR="00A22DD3" w:rsidRDefault="00395CD8" w:rsidP="00330A4F">
      <w:r w:rsidRPr="00395CD8">
        <w:rPr>
          <w:b/>
          <w:bCs/>
        </w:rPr>
        <w:t>Vzdělání:</w:t>
      </w:r>
      <w:r w:rsidRPr="00395CD8">
        <w:t xml:space="preserve"> Lidé s vyšším vzděláním často upřednostňují aktivnější a kulturně bohatší formy volnočasových aktivit, jako je sport, četba nebo návštěva kulturních akcí. Vzdělaní lidé si také častěji uvědomují důležitost osobního rozvoje a věnují více času sebevzdělávání.</w:t>
      </w:r>
    </w:p>
    <w:p w14:paraId="70778432" w14:textId="77777777" w:rsidR="00A22DD3" w:rsidRPr="00A22DD3" w:rsidRDefault="00A22DD3" w:rsidP="00330A4F"/>
    <w:p w14:paraId="34176D1F" w14:textId="77777777" w:rsidR="00A22DD3" w:rsidRDefault="00A22DD3" w:rsidP="00330A4F">
      <w:r w:rsidRPr="00A22DD3">
        <w:t>Každý z nás má svůj vlastní jedinečný životní styl, který se odlišuje podle našich osobních preferencí, hodnot a zájmů. Tento styl života je ovlivněn mnoha faktory, včetně našeho prostředí, výchovy a životních okolností. Každý jedinec tak formuje svůj osobitý způsob života, který je jedinečný a přizpůsobený jeho vlastním potřebám a preferencím.</w:t>
      </w:r>
    </w:p>
    <w:p w14:paraId="01C21AF4" w14:textId="77777777" w:rsidR="009C6E4F" w:rsidRPr="00195155" w:rsidRDefault="00195155" w:rsidP="00AB3C2A">
      <w:pPr>
        <w:rPr>
          <w:rFonts w:cs="Times New Roman"/>
          <w:szCs w:val="24"/>
        </w:rPr>
      </w:pPr>
      <w:r>
        <w:rPr>
          <w:rFonts w:cs="Times New Roman"/>
          <w:szCs w:val="24"/>
        </w:rPr>
        <w:br w:type="page"/>
      </w:r>
    </w:p>
    <w:p w14:paraId="0E90AA35" w14:textId="594A98D1" w:rsidR="00A34A32" w:rsidRPr="00A05CE3" w:rsidRDefault="00772AB3" w:rsidP="00A05CE3">
      <w:pPr>
        <w:pStyle w:val="Nadpis1"/>
      </w:pPr>
      <w:bookmarkStart w:id="6" w:name="_Toc163802161"/>
      <w:r>
        <w:lastRenderedPageBreak/>
        <w:t>2</w:t>
      </w:r>
      <w:r w:rsidR="00A05CE3">
        <w:t xml:space="preserve"> </w:t>
      </w:r>
      <w:r w:rsidR="00A34A32" w:rsidRPr="00A05CE3">
        <w:t>Výchova</w:t>
      </w:r>
      <w:bookmarkEnd w:id="6"/>
    </w:p>
    <w:p w14:paraId="148E02D2" w14:textId="3FF06B04" w:rsidR="00A34A32" w:rsidRDefault="00A34A32" w:rsidP="00E173EB">
      <w:r w:rsidRPr="00A34A32">
        <w:t xml:space="preserve">Výchova je pro </w:t>
      </w:r>
      <w:r w:rsidR="00FC6FD0">
        <w:t>nás</w:t>
      </w:r>
      <w:r w:rsidRPr="00A34A32">
        <w:t xml:space="preserve"> nejen procesem formování charakteru a dovedností jedince, ale také klíčem k budování silného a odpovědného občanství. </w:t>
      </w:r>
      <w:r w:rsidR="00FC6FD0">
        <w:t>K</w:t>
      </w:r>
      <w:r w:rsidRPr="00A34A32">
        <w:t>valitní výchova zahrnuje nejen předávání znalostí, ale i podporu rozvoje morálních hodnot, empatie a sociálních dovedností, které jsou nezbytné pro úspěch v dnešním světě.</w:t>
      </w:r>
    </w:p>
    <w:p w14:paraId="270EE23F" w14:textId="17976E71" w:rsidR="00A34A32" w:rsidRDefault="00A34A32" w:rsidP="00A05CE3">
      <w:r w:rsidRPr="00A34A32">
        <w:t xml:space="preserve">Výchova je výsledkem dlouhého hledání optimálního výchovného modelu, který by integroval progresivní pedagogické tradice s potřebami moderní společnosti. </w:t>
      </w:r>
      <w:r w:rsidR="003E6884">
        <w:t xml:space="preserve">Dnešní společenský vývoj je výrazně ovlivněn výchovou, která hraje klíčovou roli ve formování vzdělanosti, morálního uvědomění a sociální angažovanosti občanů. Naše pedagogické přístupy vycházejí z humanistických tradic a </w:t>
      </w:r>
      <w:proofErr w:type="gramStart"/>
      <w:r w:rsidR="003E6884">
        <w:t>snaží</w:t>
      </w:r>
      <w:proofErr w:type="gramEnd"/>
      <w:r w:rsidR="003E6884">
        <w:t xml:space="preserve"> se naplňovat ideály, které formulovali významní myslitelé jako Komenský, Rousseau, Kant, </w:t>
      </w:r>
      <w:proofErr w:type="spellStart"/>
      <w:r w:rsidR="003E6884">
        <w:t>Pestalozzi</w:t>
      </w:r>
      <w:proofErr w:type="spellEnd"/>
      <w:r w:rsidR="003E6884">
        <w:t xml:space="preserve">, Spencer, </w:t>
      </w:r>
      <w:proofErr w:type="spellStart"/>
      <w:r w:rsidR="003E6884">
        <w:t>Dewey</w:t>
      </w:r>
      <w:proofErr w:type="spellEnd"/>
      <w:r w:rsidR="003E6884">
        <w:t xml:space="preserve"> a další. Tyto ideály zdůrazňují pluralitu výchovy a individuální rozvoj osobnosti. Současně se snažíme uplatňovat principy Deklarace lidských práv a vychovávat k posílení respektu k lidským právům, vzájemnému porozumění a míru (</w:t>
      </w:r>
      <w:proofErr w:type="spellStart"/>
      <w:r w:rsidR="003E6884">
        <w:t>Jůva</w:t>
      </w:r>
      <w:proofErr w:type="spellEnd"/>
      <w:r w:rsidR="003E6884">
        <w:t>, 2001, s. 47).</w:t>
      </w:r>
    </w:p>
    <w:p w14:paraId="010A47F5" w14:textId="77777777" w:rsidR="00A34A32" w:rsidRPr="00A34A32" w:rsidRDefault="00A34A32" w:rsidP="00AB3C2A">
      <w:pPr>
        <w:pStyle w:val="Odstavecseseznamem"/>
        <w:rPr>
          <w:rFonts w:cs="Times New Roman"/>
          <w:szCs w:val="24"/>
        </w:rPr>
      </w:pPr>
    </w:p>
    <w:p w14:paraId="027736E8" w14:textId="217A842F" w:rsidR="00F236B5" w:rsidRPr="00195155" w:rsidRDefault="00772AB3" w:rsidP="00406CEE">
      <w:pPr>
        <w:pStyle w:val="Nadpis2"/>
      </w:pPr>
      <w:bookmarkStart w:id="7" w:name="_Toc163802162"/>
      <w:r>
        <w:t>2</w:t>
      </w:r>
      <w:r w:rsidR="00406CEE">
        <w:t xml:space="preserve">.1 </w:t>
      </w:r>
      <w:r w:rsidR="003E6DD4" w:rsidRPr="00195155">
        <w:t>Výchova mimo vyučování</w:t>
      </w:r>
      <w:r w:rsidR="00537305" w:rsidRPr="00195155">
        <w:t xml:space="preserve"> a její činitelé</w:t>
      </w:r>
      <w:bookmarkEnd w:id="7"/>
      <w:r w:rsidR="00537305" w:rsidRPr="00195155">
        <w:t xml:space="preserve"> </w:t>
      </w:r>
    </w:p>
    <w:p w14:paraId="32821EE7" w14:textId="6EE370D8" w:rsidR="00537305" w:rsidRPr="00195155" w:rsidRDefault="003A713B" w:rsidP="00406CEE">
      <w:r w:rsidRPr="00195155">
        <w:t xml:space="preserve"> </w:t>
      </w:r>
      <w:r w:rsidR="003E6884" w:rsidRPr="003E6884">
        <w:t xml:space="preserve">Během ontogenetického vývoje se osobnost jednotlivce </w:t>
      </w:r>
      <w:proofErr w:type="gramStart"/>
      <w:r w:rsidR="003E6884" w:rsidRPr="003E6884">
        <w:t>utváří</w:t>
      </w:r>
      <w:proofErr w:type="gramEnd"/>
      <w:r w:rsidR="003E6884" w:rsidRPr="003E6884">
        <w:t xml:space="preserve"> pod vlivem různých faktorů. Už od narození člověk nese určité predispozice a dispozice, které mohou být dědičné nebo získané během prenatálního období. Vlivy prostředí začínají ovlivňovat jedince již od samého početí a formují ho podle svých vlivů. Zvláště významným faktorem pro formování osobnosti je sociální prostředí. Úmyslné působení na jedince, zejména na dítě, nazýváme výchovou, která má za cíl formovat pozitivní a žádoucí charakterové vlastnosti osobnosti.</w:t>
      </w:r>
    </w:p>
    <w:p w14:paraId="6F4E04FA" w14:textId="613F9A3C" w:rsidR="003E6884" w:rsidRDefault="003E6884" w:rsidP="00406CEE">
      <w:r>
        <w:t>D</w:t>
      </w:r>
      <w:r w:rsidRPr="003E6884">
        <w:t xml:space="preserve">ůležité poznatky ohledně významu výchovy a prostředí pro formování osobnosti jedince přináší Pávková (2008) a Průcha (2009). Pávková se hlouběji zabývá sociálním prostředím </w:t>
      </w:r>
      <w:r w:rsidR="00EE09A1">
        <w:br/>
      </w:r>
      <w:r w:rsidRPr="003E6884">
        <w:t xml:space="preserve">a vlivy výchovy, potvrzujíc, že již od raného dětství je jedinec vystaven různým vlivům prostředí, které mají klíčový vliv na formování jeho osobnosti. Zvláště zdůrazňuje úmyslné </w:t>
      </w:r>
      <w:r w:rsidR="00EE09A1">
        <w:br/>
      </w:r>
      <w:r w:rsidRPr="003E6884">
        <w:t>a cílené působení na jedince, což nazývá výchovou, jejímž cílem je formovat osobnostní charakteristiky považované společností za pozitivní a žádoucí.</w:t>
      </w:r>
    </w:p>
    <w:p w14:paraId="1D0D7801" w14:textId="00F26D0C" w:rsidR="00BD4B1D" w:rsidRPr="00BD4B1D" w:rsidRDefault="00BD4B1D" w:rsidP="00406CEE">
      <w:r w:rsidRPr="00BD4B1D">
        <w:t xml:space="preserve">Průcha, na druhé straně, se hlouběji zabývá úlohou rodiny a školy v procesu výchovy. Rodina, jako primární sociální skupina, má bohaté citové vztahy, které mají zásadní vliv </w:t>
      </w:r>
      <w:r w:rsidR="00142F7D">
        <w:br/>
      </w:r>
      <w:r w:rsidRPr="00BD4B1D">
        <w:t xml:space="preserve">na výchovu jedince od raného věku. Ovlivňuje jeho hodnoty, postoje a chování. Škola, jako další důležitý výchovný faktor, navazuje na výchovné základy položené rodinou a poskytuje </w:t>
      </w:r>
      <w:r w:rsidRPr="00BD4B1D">
        <w:lastRenderedPageBreak/>
        <w:t xml:space="preserve">další prostor pro rozvoj osobnosti prostřednictvím vzdělávání, interakce s učiteli a vrstevníky </w:t>
      </w:r>
      <w:r w:rsidR="00142F7D">
        <w:br/>
      </w:r>
      <w:r w:rsidRPr="00BD4B1D">
        <w:t>a získávání nových zkušeností</w:t>
      </w:r>
      <w:r w:rsidR="00E50C5B">
        <w:t xml:space="preserve"> </w:t>
      </w:r>
      <w:r>
        <w:t>(Průcha, 2009, s. 345)</w:t>
      </w:r>
      <w:r w:rsidR="00E50C5B">
        <w:t>.</w:t>
      </w:r>
    </w:p>
    <w:p w14:paraId="02263424" w14:textId="62EE1B56" w:rsidR="00FA6BE5" w:rsidRDefault="00BD4B1D" w:rsidP="003E6884">
      <w:r w:rsidRPr="00BD4B1D">
        <w:t xml:space="preserve">Kromě toho, jak naznačují Pávková a Průcha, nemůžeme opomenout vliv médií </w:t>
      </w:r>
      <w:r w:rsidR="00142F7D">
        <w:br/>
      </w:r>
      <w:r w:rsidRPr="00BD4B1D">
        <w:t xml:space="preserve">a informačních technologií. Ty mají stále větší podíl na formování osobnosti jedince </w:t>
      </w:r>
      <w:r w:rsidR="00142F7D">
        <w:br/>
      </w:r>
      <w:r w:rsidRPr="00BD4B1D">
        <w:t xml:space="preserve">a ovlivňují jeho vnímání světa, hodnoty a postoje. Média jsou důležitým zdrojem informací </w:t>
      </w:r>
      <w:r w:rsidR="00142F7D">
        <w:br/>
      </w:r>
      <w:r w:rsidRPr="00BD4B1D">
        <w:t>a interakce, které mohou buď posilovat pozitivní prvky osobnosti, nebo naopak přinášet rizika a negativní vlivy, jako jsou například stereotypy či nerealistická očekávání.</w:t>
      </w:r>
      <w:r w:rsidRPr="00195155">
        <w:t xml:space="preserve"> </w:t>
      </w:r>
    </w:p>
    <w:p w14:paraId="636D9B60" w14:textId="72C39179" w:rsidR="003E6884" w:rsidRDefault="003E6884" w:rsidP="003E6884">
      <w:r w:rsidRPr="003E6884">
        <w:t xml:space="preserve">Děti a mladí lidé se na své cestě k dospělosti potýkají s mnoha vývojovými úkoly, které nesou určitá rizika a nejistotu. Proto je jedním z hlavních úkolů dospělých podporovat je v průběhu této náročné cesty. Základem efektivní pomoci mladým jedincům je vytvoření vztahu důvěry a úcty, schopnost být jim oporou a přátelstvím. Některé problémy, se kterými se dnešní mladí lidé potýkají, mohou být příliš složité na to, aby je vychovatelé zvládli sami, </w:t>
      </w:r>
      <w:r w:rsidR="0099695A">
        <w:br/>
      </w:r>
      <w:r w:rsidRPr="003E6884">
        <w:t>a vyžadují spolupráci s dalšími specialisty, jako jsou psychologové, psychiatři, sociální pracovníci, právníci a další. Přesto jsou vychovatelé často klíčovými osobami, kterým mladí jedinci důvěřují, a jsou tak "odborníky první linie," kteří identifikují problémy a usnadňují kontakt mezi mladým jedincem a odborníky (Pávková, 2008, s. 34-35).</w:t>
      </w:r>
    </w:p>
    <w:p w14:paraId="6CD8ED0A" w14:textId="77777777" w:rsidR="003E6884" w:rsidRPr="003E6884" w:rsidRDefault="003E6884" w:rsidP="003E6884"/>
    <w:p w14:paraId="0EAB0ACB" w14:textId="1A1BC665" w:rsidR="0056581B" w:rsidRPr="00195155" w:rsidRDefault="00772AB3" w:rsidP="00153180">
      <w:pPr>
        <w:pStyle w:val="Nadpis2"/>
      </w:pPr>
      <w:bookmarkStart w:id="8" w:name="_Toc163802163"/>
      <w:r>
        <w:t>2</w:t>
      </w:r>
      <w:r w:rsidR="00153180">
        <w:t>.2</w:t>
      </w:r>
      <w:r w:rsidR="00FA6BE5" w:rsidRPr="00195155">
        <w:t xml:space="preserve"> Pojem výchova mimo vyučování</w:t>
      </w:r>
      <w:bookmarkEnd w:id="8"/>
    </w:p>
    <w:p w14:paraId="52C9CCB0" w14:textId="2F55F490" w:rsidR="0056581B" w:rsidRPr="00195155" w:rsidRDefault="0056581B" w:rsidP="00153180">
      <w:r w:rsidRPr="00195155">
        <w:t xml:space="preserve">Kromě rodičů přijímají děti stimuly pro svůj vývoj také z širšího okolí. Sem </w:t>
      </w:r>
      <w:r w:rsidR="00216E99">
        <w:t>řadíme</w:t>
      </w:r>
      <w:r w:rsidRPr="00195155">
        <w:t xml:space="preserve"> ostatní čle</w:t>
      </w:r>
      <w:r w:rsidR="00216E99">
        <w:t>ny</w:t>
      </w:r>
      <w:r w:rsidRPr="00195155">
        <w:t xml:space="preserve"> rodiny, kamarád</w:t>
      </w:r>
      <w:r w:rsidR="00216E99">
        <w:t>y</w:t>
      </w:r>
      <w:r w:rsidRPr="00195155">
        <w:t>, soused</w:t>
      </w:r>
      <w:r w:rsidR="00216E99">
        <w:t>y</w:t>
      </w:r>
      <w:r w:rsidRPr="00195155">
        <w:t>, spolužá</w:t>
      </w:r>
      <w:r w:rsidR="00216E99">
        <w:t>ky</w:t>
      </w:r>
      <w:r w:rsidRPr="00195155">
        <w:t>, učitel</w:t>
      </w:r>
      <w:r w:rsidR="00216E99">
        <w:t>e</w:t>
      </w:r>
      <w:r w:rsidRPr="00195155">
        <w:t>, lid</w:t>
      </w:r>
      <w:r w:rsidR="00216E99">
        <w:t>i</w:t>
      </w:r>
      <w:r w:rsidRPr="00195155">
        <w:t xml:space="preserve">, se kterými se setkávají v jídelně, </w:t>
      </w:r>
      <w:r w:rsidR="00142F7D">
        <w:br/>
      </w:r>
      <w:r w:rsidRPr="00195155">
        <w:t xml:space="preserve">na hřišti, a dále televize, filmy, knihy, časopisy, hudba atd. Tyto složky prostředí </w:t>
      </w:r>
      <w:r w:rsidR="00290DE8">
        <w:t>tvoří</w:t>
      </w:r>
      <w:r w:rsidRPr="00195155">
        <w:t xml:space="preserve"> svět</w:t>
      </w:r>
      <w:r w:rsidR="00290DE8">
        <w:t xml:space="preserve"> </w:t>
      </w:r>
      <w:r w:rsidR="00142F7D">
        <w:br/>
      </w:r>
      <w:r w:rsidRPr="00195155">
        <w:t>v němž dítě žije a který ho obklopuje.</w:t>
      </w:r>
    </w:p>
    <w:p w14:paraId="22BE5C99" w14:textId="5309DA62" w:rsidR="0056581B" w:rsidRPr="00195155" w:rsidRDefault="00957EEC" w:rsidP="00153180">
      <w:r w:rsidRPr="00957EEC">
        <w:t xml:space="preserve">Získání zkušeností se </w:t>
      </w:r>
      <w:proofErr w:type="gramStart"/>
      <w:r w:rsidRPr="00957EEC">
        <w:t>liší</w:t>
      </w:r>
      <w:proofErr w:type="gramEnd"/>
      <w:r w:rsidRPr="00957EEC">
        <w:t xml:space="preserve"> od pouhého napodobování. Když se dítě poprvé dotkne horkého jídla, pochopí, že je horké, protože to pocítí. Význam slova "horké" si dítě uvědomí z vlastní zkušenosti, nejen tím, že by něco pouze opakovalo</w:t>
      </w:r>
      <w:r w:rsidR="0056581B" w:rsidRPr="00195155">
        <w:t>.</w:t>
      </w:r>
    </w:p>
    <w:p w14:paraId="7DC2F39E" w14:textId="3CCAE7A5" w:rsidR="00957EEC" w:rsidRDefault="00957EEC" w:rsidP="00153180">
      <w:r w:rsidRPr="00957EEC">
        <w:t xml:space="preserve">Děti se obvykle chovají tak, aby zapadly do svého okolí. Pokud </w:t>
      </w:r>
      <w:r>
        <w:t>vyrůstají</w:t>
      </w:r>
      <w:r w:rsidRPr="00957EEC">
        <w:t xml:space="preserve"> v prostředí, kde se cení hraní s panenkami, budou s</w:t>
      </w:r>
      <w:r>
        <w:t>i</w:t>
      </w:r>
      <w:r w:rsidRPr="00957EEC">
        <w:t xml:space="preserve"> s panenkami hrát. Jestliže je kolektiv zaměřen na fotbal, pravděpodobně se také budou věnovat fotbalu. Hodnota příslušenství k určité skupině ovlivňuje chování dětí</w:t>
      </w:r>
      <w:r>
        <w:t xml:space="preserve">. </w:t>
      </w:r>
    </w:p>
    <w:p w14:paraId="14BC5F0C" w14:textId="69234113" w:rsidR="00957EEC" w:rsidRDefault="00957EEC" w:rsidP="00153180">
      <w:r w:rsidRPr="00957EEC">
        <w:t>Okolí formuje postoje a názory dětí. Děti, jejichž rodiče kladou důraz na vzdělání, se obvykle vyvíjejí dobře. V rodinách, kde se cení týmová práce, jsou děti spolupracující a pilné.</w:t>
      </w:r>
    </w:p>
    <w:p w14:paraId="4E16A89A" w14:textId="77777777" w:rsidR="00957EEC" w:rsidRDefault="00957EEC" w:rsidP="00153180">
      <w:r w:rsidRPr="00957EEC">
        <w:t>Výchova dětí mimo školu zahrnuje vlivy z rodiny, školy, mimoškolních zařízení, dalších subjektů a dalších společenských vlivů</w:t>
      </w:r>
      <w:r w:rsidR="0056581B" w:rsidRPr="00195155">
        <w:t xml:space="preserve">. </w:t>
      </w:r>
    </w:p>
    <w:p w14:paraId="6A0DE2F0" w14:textId="43708121" w:rsidR="0056581B" w:rsidRPr="00195155" w:rsidRDefault="0056581B" w:rsidP="00153180">
      <w:r w:rsidRPr="00195155">
        <w:lastRenderedPageBreak/>
        <w:t>V této práci definujeme výchovu mimo výuku takto:</w:t>
      </w:r>
    </w:p>
    <w:p w14:paraId="31C7F5BE" w14:textId="1C4BB410" w:rsidR="0056581B" w:rsidRPr="00195155" w:rsidRDefault="0056581B" w:rsidP="00CA4951">
      <w:pPr>
        <w:pStyle w:val="Odstavecseseznamem"/>
        <w:numPr>
          <w:ilvl w:val="0"/>
          <w:numId w:val="12"/>
        </w:numPr>
      </w:pPr>
      <w:r w:rsidRPr="00195155">
        <w:t>probíhá mimo povinné výuky,</w:t>
      </w:r>
    </w:p>
    <w:p w14:paraId="5F2B4AB8" w14:textId="27AD13FD" w:rsidR="0056581B" w:rsidRPr="00195155" w:rsidRDefault="0056581B" w:rsidP="00CA4951">
      <w:pPr>
        <w:pStyle w:val="Odstavecseseznamem"/>
        <w:numPr>
          <w:ilvl w:val="0"/>
          <w:numId w:val="12"/>
        </w:numPr>
      </w:pPr>
      <w:r w:rsidRPr="00195155">
        <w:t>probíhá mimo bezprostřední vliv rodiny,</w:t>
      </w:r>
    </w:p>
    <w:p w14:paraId="1ADE66BD" w14:textId="155D8D4E" w:rsidR="0056581B" w:rsidRPr="00195155" w:rsidRDefault="0056581B" w:rsidP="00CA4951">
      <w:pPr>
        <w:pStyle w:val="Odstavecseseznamem"/>
        <w:numPr>
          <w:ilvl w:val="0"/>
          <w:numId w:val="12"/>
        </w:numPr>
      </w:pPr>
      <w:r w:rsidRPr="00195155">
        <w:t>je institucionálně zajištěná,</w:t>
      </w:r>
    </w:p>
    <w:p w14:paraId="611817BB" w14:textId="665CE452" w:rsidR="0056581B" w:rsidRPr="00195155" w:rsidRDefault="0056581B" w:rsidP="00CA4951">
      <w:pPr>
        <w:pStyle w:val="Odstavecseseznamem"/>
        <w:numPr>
          <w:ilvl w:val="0"/>
          <w:numId w:val="12"/>
        </w:numPr>
      </w:pPr>
      <w:r w:rsidRPr="00195155">
        <w:t>uskutečňuje se převážně ve volném čase</w:t>
      </w:r>
      <w:r w:rsidR="00DC79F5" w:rsidRPr="00DC79F5">
        <w:t xml:space="preserve"> (Hájek a kol., 2008, s. 67).</w:t>
      </w:r>
    </w:p>
    <w:p w14:paraId="74534E2D" w14:textId="77777777" w:rsidR="0056581B" w:rsidRPr="00195155" w:rsidRDefault="0056581B" w:rsidP="00153180"/>
    <w:p w14:paraId="3AEB0E1B" w14:textId="3C87A7A8" w:rsidR="0056581B" w:rsidRPr="00E24B9C" w:rsidRDefault="00E24B9C" w:rsidP="00153180">
      <w:r w:rsidRPr="00E24B9C">
        <w:t xml:space="preserve">Pedagogické působení na volný čas, zejména v oblasti výchovy dětí a mládeže mimo školní výuku, představuje klíčový aspekt výchovné práce. Tato oblast poskytuje jedinečnou možnost vést jedince k uváženému využívání volného času, formování hodnotných zájmů, uspokojování a kultivaci důležitých lidských potřeb, rozvoji specifických dovedností </w:t>
      </w:r>
      <w:r w:rsidR="00EE09A1">
        <w:br/>
      </w:r>
      <w:r w:rsidRPr="00E24B9C">
        <w:t xml:space="preserve">a upevnění žádoucích morálních vlastností. Obsah i způsob, jakým trávíme volný čas, mají významný dopad na naši psychickou pohodu. Způsob, jakým se odpočíváme, rekreujeme </w:t>
      </w:r>
      <w:r w:rsidR="00EE09A1">
        <w:br/>
      </w:r>
      <w:r w:rsidRPr="00E24B9C">
        <w:t>a bavíme, se může promítat i do našeho výkonu ve škole či práci. Hodnotné a trvalé zájmy, které si člověk vybuduje v průběhu života, mohou pozitivně ovlivnit nejen mezilidské vztahy, ale také rodičovství a výchovu v rodině</w:t>
      </w:r>
      <w:r w:rsidR="0056581B" w:rsidRPr="00E24B9C">
        <w:t>.</w:t>
      </w:r>
    </w:p>
    <w:p w14:paraId="66890217" w14:textId="6A27F400" w:rsidR="002805D0" w:rsidRPr="00195155" w:rsidRDefault="00E24B9C" w:rsidP="00153180">
      <w:r w:rsidRPr="00E24B9C">
        <w:t xml:space="preserve">Dalším významným cílem výchovy mimo školní výuku je podpora rozvoje touhy po celoživotním učení, zejména v kontextu individuálních zájmů jednotlivce. Tato oblast výchovy plní multifunkční roli v rámci vzdělávání, zdravotní prevence a sociálního rozvoje. Poskytuje ochranu proti nežádoucím a škodlivým projevům chování, což je zvláště důležité </w:t>
      </w:r>
      <w:r w:rsidR="00EE09A1">
        <w:br/>
      </w:r>
      <w:r w:rsidRPr="00E24B9C">
        <w:t xml:space="preserve">v době narůstající kriminality mezi mladými a snižujícího se věku páchání trestných činů. Efektivní pedagogické intervence do volného času dětí a mládeže představují účinný nástroj prevence vážných výchovných problémů, jako jsou agresivní projevy, </w:t>
      </w:r>
      <w:r>
        <w:t>záškoláctví</w:t>
      </w:r>
      <w:r w:rsidRPr="00E24B9C">
        <w:t>, závislost na drogách, hazardní hry, nadměrné používání virtuální reality a sexuální problémy</w:t>
      </w:r>
      <w:r>
        <w:t xml:space="preserve"> </w:t>
      </w:r>
      <w:r w:rsidR="00DD52FE">
        <w:t>(Pávková, 2008</w:t>
      </w:r>
      <w:r w:rsidR="007C15FF">
        <w:t>, s. 38)</w:t>
      </w:r>
      <w:r w:rsidR="00D62846">
        <w:t>.</w:t>
      </w:r>
    </w:p>
    <w:p w14:paraId="312215DB" w14:textId="77777777" w:rsidR="009620C5" w:rsidRDefault="009620C5" w:rsidP="00AB3C2A">
      <w:pPr>
        <w:rPr>
          <w:rFonts w:cs="Times New Roman"/>
          <w:b/>
          <w:bCs/>
          <w:sz w:val="30"/>
          <w:szCs w:val="30"/>
        </w:rPr>
      </w:pPr>
    </w:p>
    <w:p w14:paraId="03AD42D0" w14:textId="52A563A2" w:rsidR="002805D0" w:rsidRPr="00195155" w:rsidRDefault="00772AB3" w:rsidP="00D62846">
      <w:pPr>
        <w:pStyle w:val="Nadpis2"/>
      </w:pPr>
      <w:bookmarkStart w:id="9" w:name="_Toc163802164"/>
      <w:r>
        <w:t>2</w:t>
      </w:r>
      <w:r w:rsidR="00D62846">
        <w:t>.3</w:t>
      </w:r>
      <w:r w:rsidR="002805D0" w:rsidRPr="00195155">
        <w:t xml:space="preserve"> Požadavky na výchovu mimo vyučování</w:t>
      </w:r>
      <w:bookmarkEnd w:id="9"/>
    </w:p>
    <w:p w14:paraId="7775455B" w14:textId="2C80F446" w:rsidR="00E24B9C" w:rsidRDefault="00E24B9C" w:rsidP="00D62846">
      <w:r w:rsidRPr="00E24B9C">
        <w:t xml:space="preserve">Ve výchově mimo vyučování, jako je například práce ve školní družině, je dodržování standardních pedagogických principů zcela zásadní. To zahrnuje adekvátnost, názornost, aktivní zapojení, cílenost, systematický přístup, posloupnost, podporu pozitivní motivace </w:t>
      </w:r>
      <w:r w:rsidR="00EE09A1">
        <w:br/>
      </w:r>
      <w:r w:rsidRPr="00E24B9C">
        <w:t xml:space="preserve">a ocenění pozitivních osobnostních vlastností. Nicméně v této oblasti existují specifické požadavky na pedagogy, pokud jde o řízení volného času. Respektování těchto zásad je klíčové pro rozvoj pozitivních stránek volného času, jako je pocit svobody a dobrovolnosti. </w:t>
      </w:r>
      <w:r w:rsidRPr="00E24B9C">
        <w:lastRenderedPageBreak/>
        <w:t>Například při organizaci aktivit, jako jsou výtvarné dílny, by pedagog měl brát v úvahu tyto principy.</w:t>
      </w:r>
    </w:p>
    <w:p w14:paraId="71EBB8D3" w14:textId="77777777" w:rsidR="00EA4467" w:rsidRDefault="00E24B9C" w:rsidP="00EA4467">
      <w:r w:rsidRPr="00E24B9C">
        <w:rPr>
          <w:b/>
          <w:bCs/>
        </w:rPr>
        <w:t xml:space="preserve">Pedagogickým ovlivňováním volného času </w:t>
      </w:r>
      <w:r w:rsidRPr="00E24B9C">
        <w:t xml:space="preserve">ve školní družině se </w:t>
      </w:r>
      <w:proofErr w:type="gramStart"/>
      <w:r w:rsidRPr="00E24B9C">
        <w:t>snaží</w:t>
      </w:r>
      <w:proofErr w:type="gramEnd"/>
      <w:r w:rsidRPr="00E24B9C">
        <w:t xml:space="preserve"> pedagogové vést děti k různorodým a smysluplným aktivitám, které naplňují jejich volný čas. Tyto aktivity jsou zaměřeny na podporu jejich spokojenosti a osobního rozvoje (Pávková, 2008, s. 12).</w:t>
      </w:r>
      <w:r>
        <w:t xml:space="preserve"> </w:t>
      </w:r>
    </w:p>
    <w:p w14:paraId="4484CDCA" w14:textId="17494BC0" w:rsidR="00EA4467" w:rsidRDefault="00EA4467" w:rsidP="00EA4467">
      <w:pPr>
        <w:rPr>
          <w:b/>
          <w:bCs/>
        </w:rPr>
      </w:pPr>
      <w:r w:rsidRPr="00EA4467">
        <w:rPr>
          <w:b/>
          <w:bCs/>
        </w:rPr>
        <w:t xml:space="preserve">Jednota a specifičnost vyučování </w:t>
      </w:r>
      <w:r w:rsidRPr="00EA4467">
        <w:t xml:space="preserve">a výchovy mimo vyučování klade důraz na společné plnění výchovného cíle, tj. rozvoj osobnosti, a vyžaduje spolupráci mezi učiteli a vychovateli. Dalším klíčovým požadavkem při práci s dětmi ve volném čase je </w:t>
      </w:r>
      <w:r w:rsidRPr="00EA4467">
        <w:rPr>
          <w:b/>
          <w:bCs/>
        </w:rPr>
        <w:t>dobrovolnost</w:t>
      </w:r>
      <w:r>
        <w:t>.</w:t>
      </w:r>
      <w:r>
        <w:rPr>
          <w:b/>
          <w:bCs/>
        </w:rPr>
        <w:t xml:space="preserve"> </w:t>
      </w:r>
      <w:r w:rsidRPr="00EA4467">
        <w:t>I když volný čas zahrnuje svobodnou volbu jedince, účast dětí ve činnostech často vyžaduje pedagogické ovlivňování, s důrazem na respektování individuálních preferencí a podporu dobrovolné angažovanosti (Pávková, 2008, s. 46).</w:t>
      </w:r>
    </w:p>
    <w:p w14:paraId="59E108BD" w14:textId="67CBBE2D" w:rsidR="005C5CFB" w:rsidRPr="00195155" w:rsidRDefault="00EA4467" w:rsidP="00EA4467">
      <w:r w:rsidRPr="00EA4467">
        <w:t xml:space="preserve">Důležité je </w:t>
      </w:r>
      <w:r>
        <w:t>také</w:t>
      </w:r>
      <w:r w:rsidRPr="00EA4467">
        <w:t xml:space="preserve"> zdůraznit </w:t>
      </w:r>
      <w:r w:rsidRPr="00EA4467">
        <w:rPr>
          <w:b/>
          <w:bCs/>
        </w:rPr>
        <w:t>požadavek na aktivní zapojení</w:t>
      </w:r>
      <w:r w:rsidRPr="00EA4467">
        <w:t>, kdy je kladen důraz na účast dětí ve všech fázích činnosti. Tím se podporuje rozvoj jejich iniciativy, nápaditosti, kreativity a samostatnosti.</w:t>
      </w:r>
    </w:p>
    <w:p w14:paraId="78347826" w14:textId="4D756A6F" w:rsidR="00EA4467" w:rsidRPr="00EA4467" w:rsidRDefault="00EA4467" w:rsidP="00EA4467">
      <w:r w:rsidRPr="00EA4467">
        <w:rPr>
          <w:b/>
          <w:bCs/>
        </w:rPr>
        <w:t xml:space="preserve">Požadavek na pestrost, zajímavost a přitažlivost </w:t>
      </w:r>
      <w:r w:rsidRPr="00EA4467">
        <w:t xml:space="preserve">obsahu, metody a formy práce, a také jejich variace, je zohledňován s cílem respektovat individuální potřeby dětí. Dále je uplatňován požadavek na odpočinek a rekreaci, které jsou důležité pro regeneraci duševních </w:t>
      </w:r>
      <w:r w:rsidR="00EE09A1">
        <w:br/>
      </w:r>
      <w:r w:rsidRPr="00EA4467">
        <w:t xml:space="preserve">i fyzických sil. </w:t>
      </w:r>
    </w:p>
    <w:p w14:paraId="6AB7C8B1" w14:textId="1CEFC3B2" w:rsidR="00EA4467" w:rsidRPr="00EA4467" w:rsidRDefault="00EA4467" w:rsidP="00EA4467">
      <w:r w:rsidRPr="00EA4467">
        <w:t xml:space="preserve">Při zařazování činností ve školní družině je tedy nutné dbát na to, aby přispívaly k odstranění únavy a podpoře potřeby </w:t>
      </w:r>
      <w:r w:rsidRPr="00EA4467">
        <w:rPr>
          <w:b/>
          <w:bCs/>
        </w:rPr>
        <w:t>odpočinku a rekreace</w:t>
      </w:r>
      <w:r>
        <w:t>.</w:t>
      </w:r>
    </w:p>
    <w:p w14:paraId="22E4759E" w14:textId="53B0C677" w:rsidR="005C5CFB" w:rsidRPr="00195155" w:rsidRDefault="00EE09A1" w:rsidP="00D62846">
      <w:r w:rsidRPr="00EE09A1">
        <w:rPr>
          <w:b/>
          <w:bCs/>
        </w:rPr>
        <w:t xml:space="preserve">Požadavek na citlivost a citovost </w:t>
      </w:r>
      <w:r w:rsidRPr="00EE09A1">
        <w:t xml:space="preserve">určuje, jak by pedagog měl interagovat se žáky. </w:t>
      </w:r>
      <w:r w:rsidR="0099695A">
        <w:br/>
      </w:r>
      <w:r w:rsidRPr="00EE09A1">
        <w:t>Je nezbytné projevovat zvýšenou citlivost při provádění činností, protože ovlivňují nejen rozumovou stránku osobnosti dítěte, ale také jeho emocionální sféru. Cílem je vytvářet pozitivní emocionální zážitky u všech účastníků</w:t>
      </w:r>
      <w:r w:rsidRPr="00EE09A1">
        <w:rPr>
          <w:b/>
          <w:bCs/>
        </w:rPr>
        <w:t>.</w:t>
      </w:r>
    </w:p>
    <w:p w14:paraId="3180FA74" w14:textId="2F08E82F" w:rsidR="005C5CFB" w:rsidRPr="00195155" w:rsidRDefault="00EE09A1" w:rsidP="00D62846">
      <w:r w:rsidRPr="00EE09A1">
        <w:t xml:space="preserve">Důležitou součástí je </w:t>
      </w:r>
      <w:r>
        <w:rPr>
          <w:b/>
          <w:bCs/>
        </w:rPr>
        <w:t>zájmová činnost</w:t>
      </w:r>
      <w:r w:rsidRPr="00EE09A1">
        <w:t>, kter</w:t>
      </w:r>
      <w:r>
        <w:t>á</w:t>
      </w:r>
      <w:r w:rsidRPr="00EE09A1">
        <w:t xml:space="preserve"> nejenže podporuj</w:t>
      </w:r>
      <w:r>
        <w:t xml:space="preserve">e </w:t>
      </w:r>
      <w:r w:rsidRPr="00EE09A1">
        <w:t>rozvoj specifických zájmů dětí, ale také naplňuj</w:t>
      </w:r>
      <w:r>
        <w:t>e</w:t>
      </w:r>
      <w:r w:rsidRPr="00EE09A1">
        <w:t xml:space="preserve"> jejich individuální potřeby. Klíčovým cílem této pedagogické oblasti je aktivně podněcovat, postupně rozvíjet a hlouběji prozkoumávat tyto zájmy u dětí.</w:t>
      </w:r>
    </w:p>
    <w:p w14:paraId="3C14F5A1" w14:textId="37B8F400" w:rsidR="005C5CFB" w:rsidRPr="00195155" w:rsidRDefault="00EE09A1" w:rsidP="00D62846">
      <w:r w:rsidRPr="00EE09A1">
        <w:t xml:space="preserve">Naprosto klíčový je i </w:t>
      </w:r>
      <w:r w:rsidRPr="00EE09A1">
        <w:rPr>
          <w:b/>
          <w:bCs/>
        </w:rPr>
        <w:t>požadavek na sociální interakci</w:t>
      </w:r>
      <w:r w:rsidRPr="00EE09A1">
        <w:t xml:space="preserve">, který zdůrazňuje důležitost trávení volného času s ostatními lidmi a přáteli. Každý by měl mít možnost být přijat bez ohledu na své vlastnosti a najít své místo a přínos v kolektivu. Je nezbytné, aby instituce neomezovaly čas, který jedinec může trávit se svou rodinou, a umožnily tak vytváření silných vazeb </w:t>
      </w:r>
      <w:r>
        <w:br/>
      </w:r>
      <w:r w:rsidRPr="00EE09A1">
        <w:t>a podporu osobního rozvoje ve všech aspektech života</w:t>
      </w:r>
      <w:r w:rsidR="00235540" w:rsidRPr="00195155">
        <w:t>.</w:t>
      </w:r>
    </w:p>
    <w:p w14:paraId="0B1FF1E4" w14:textId="03602119" w:rsidR="005C5CFB" w:rsidRPr="00195155" w:rsidRDefault="005C5CFB" w:rsidP="00D62846">
      <w:r w:rsidRPr="00195155">
        <w:lastRenderedPageBreak/>
        <w:t xml:space="preserve">Důležitost </w:t>
      </w:r>
      <w:r w:rsidRPr="00195155">
        <w:rPr>
          <w:b/>
          <w:bCs/>
        </w:rPr>
        <w:t>požadavku na efektivitu</w:t>
      </w:r>
      <w:r w:rsidRPr="00195155">
        <w:t xml:space="preserve"> nelze přehlédnout. Tento požadavek se zaměřuje </w:t>
      </w:r>
      <w:r w:rsidR="00142F7D">
        <w:br/>
      </w:r>
      <w:r w:rsidRPr="00195155">
        <w:t xml:space="preserve">na dosažení správných cílů prostřednictvím vhodných a úměrných prostředků s důrazem </w:t>
      </w:r>
      <w:r w:rsidR="00142F7D">
        <w:br/>
      </w:r>
      <w:r w:rsidRPr="00195155">
        <w:t>na racionální a hospodárné využívání zdrojů.</w:t>
      </w:r>
    </w:p>
    <w:p w14:paraId="638F677B" w14:textId="6459E71D" w:rsidR="005C5CFB" w:rsidRPr="00195155" w:rsidRDefault="005C5CFB" w:rsidP="00D62846">
      <w:r w:rsidRPr="00195155">
        <w:t xml:space="preserve">V současné době je často nevyhnutelné brát v úvahu finanční omezení jako prioritní faktor. V rámci daných finančních možností se vynořují otázky týkající se efektivního zajištění potřebného materiálu pro práci, hledání cenově výhodných prostorů pro specifickou činnost </w:t>
      </w:r>
      <w:r w:rsidR="00142F7D">
        <w:br/>
      </w:r>
      <w:r w:rsidRPr="00195155">
        <w:t>a také nalezení kvalifikovaných jednotlivců s odborným zaměřením na vedení volnočasových aktivit. Mnozí pracovníci se věnují těmto činnostem dobrovolně a bez nároku na odměnu.</w:t>
      </w:r>
    </w:p>
    <w:p w14:paraId="00D34AB2" w14:textId="34F661C6" w:rsidR="004E52AD" w:rsidRDefault="00AD75BA" w:rsidP="00AB3C2A">
      <w:r w:rsidRPr="00AD75BA">
        <w:t xml:space="preserve">Právě díky dobrovolnému zapojení mnoha pracovníků bez nároku na odměnu se mohou tyto aktivity plně rozvíjet. </w:t>
      </w:r>
      <w:r w:rsidRPr="00AD75BA">
        <w:rPr>
          <w:b/>
          <w:bCs/>
        </w:rPr>
        <w:t>Požadavek na efektivitu</w:t>
      </w:r>
      <w:r w:rsidRPr="00AD75BA">
        <w:t xml:space="preserve"> těchto aktivit je však jen jedním </w:t>
      </w:r>
      <w:r w:rsidR="0099695A">
        <w:br/>
      </w:r>
      <w:r w:rsidRPr="00AD75BA">
        <w:t xml:space="preserve">z aspektů, který se pojí s jejich prováděním. Kvalita a </w:t>
      </w:r>
      <w:r w:rsidRPr="00AD75BA">
        <w:rPr>
          <w:b/>
          <w:bCs/>
        </w:rPr>
        <w:t>evaluace</w:t>
      </w:r>
      <w:r w:rsidRPr="00AD75BA">
        <w:t xml:space="preserve"> hrají klíčovou roli v procesu, který by měl být pravidelně reflektován a hodnocen, abychom mohli zajistit dosahování stanovených cílů. Prezentace výsledků své práce je pak prostředkem, jak sdělit úspěchy </w:t>
      </w:r>
      <w:r w:rsidR="0099695A">
        <w:br/>
      </w:r>
      <w:r w:rsidRPr="00AD75BA">
        <w:t xml:space="preserve">a zlepšení v oblasti výchovných aktivit. Interní evaluace by měla být aktivně využívána </w:t>
      </w:r>
      <w:r w:rsidR="0099695A">
        <w:br/>
      </w:r>
      <w:r w:rsidRPr="00AD75BA">
        <w:t>k neustálému zdokonalování procesů, zatímco externí hodnocení provádějí nadřízené orgány, jako je například Česká školní inspekce nebo zřizovatel (Pávková, 2008, s. 49)</w:t>
      </w:r>
      <w:r>
        <w:t>.</w:t>
      </w:r>
    </w:p>
    <w:p w14:paraId="5642183E" w14:textId="77777777" w:rsidR="00AD75BA" w:rsidRDefault="00AD75BA" w:rsidP="00AB3C2A">
      <w:pPr>
        <w:rPr>
          <w:rFonts w:cs="Times New Roman"/>
          <w:szCs w:val="24"/>
        </w:rPr>
      </w:pPr>
    </w:p>
    <w:p w14:paraId="44E549C8" w14:textId="59214742" w:rsidR="002805D0" w:rsidRPr="00195155" w:rsidRDefault="00772AB3" w:rsidP="003C3863">
      <w:pPr>
        <w:pStyle w:val="Nadpis2"/>
      </w:pPr>
      <w:bookmarkStart w:id="10" w:name="_Toc163802165"/>
      <w:r>
        <w:t>2</w:t>
      </w:r>
      <w:r w:rsidR="003C3863">
        <w:t>.4</w:t>
      </w:r>
      <w:r w:rsidR="00A34A32">
        <w:t xml:space="preserve"> </w:t>
      </w:r>
      <w:r w:rsidR="00AF002B" w:rsidRPr="00195155">
        <w:t>Obsah výchovy mimo vyučování</w:t>
      </w:r>
      <w:bookmarkEnd w:id="10"/>
      <w:r w:rsidR="00AF002B" w:rsidRPr="00195155">
        <w:t xml:space="preserve"> </w:t>
      </w:r>
    </w:p>
    <w:p w14:paraId="2B4C6390" w14:textId="2FFE67BB" w:rsidR="00AF002B" w:rsidRPr="00195155" w:rsidRDefault="00AD75BA" w:rsidP="003C3863">
      <w:r w:rsidRPr="00AD75BA">
        <w:t>Rozsah výchovy mimo vyučování je široký a zahrnuje škálu různorodých výchovně-vzdělávacích aktivit. Tyto aktivity lze rozdělit do několika kategorií, jako jsou odpočinkové, rekreační, zájmové, veřejně prospěšné, sebeobslužné a příprava na vyučování. Princip dobrovolnosti je klíčový zejména pro odpočinkové, rekreační, zájmové a veřejně prospěšné aktivity, zatímco sebeobslužné činnosti a příprava na vyučování jsou považovány za povinné</w:t>
      </w:r>
      <w:r w:rsidR="00AF002B" w:rsidRPr="00195155">
        <w:t>.</w:t>
      </w:r>
    </w:p>
    <w:p w14:paraId="2C944B74" w14:textId="6B11A7A4" w:rsidR="00AF002B" w:rsidRPr="00195155" w:rsidRDefault="00AF002B" w:rsidP="003C3863">
      <w:r w:rsidRPr="00195155">
        <w:rPr>
          <w:b/>
          <w:bCs/>
        </w:rPr>
        <w:t>Odpočinkové aktivity</w:t>
      </w:r>
      <w:r w:rsidRPr="00195155">
        <w:t xml:space="preserve"> </w:t>
      </w:r>
      <w:r w:rsidR="00AD75BA">
        <w:t xml:space="preserve">jsou </w:t>
      </w:r>
      <w:r w:rsidR="00AD75BA" w:rsidRPr="00AD75BA">
        <w:t>určené k</w:t>
      </w:r>
      <w:r w:rsidR="00AD75BA">
        <w:t> </w:t>
      </w:r>
      <w:r w:rsidR="00AD75BA" w:rsidRPr="00AD75BA">
        <w:t>odpočinku</w:t>
      </w:r>
      <w:r w:rsidR="00AD75BA">
        <w:t xml:space="preserve">, které </w:t>
      </w:r>
      <w:r w:rsidR="00AD75BA" w:rsidRPr="00AD75BA">
        <w:t xml:space="preserve">mají za cíl poskytnout psychickou </w:t>
      </w:r>
      <w:r w:rsidR="0099695A">
        <w:br/>
      </w:r>
      <w:r w:rsidR="00AD75BA" w:rsidRPr="00AD75BA">
        <w:t>i fyzickou relaxaci a odstranit únavu, a to v souladu s individuálními potřebami. Mezi tyto aktivity mohou patřit různé relaxační techniky, jako je autogenní trénink, který má také terapeutický efekt na psychiku jednotlivce</w:t>
      </w:r>
      <w:r w:rsidRPr="00195155">
        <w:t>.</w:t>
      </w:r>
    </w:p>
    <w:p w14:paraId="501F6733" w14:textId="1F59400E" w:rsidR="00AF002B" w:rsidRPr="00195155" w:rsidRDefault="00C65A23" w:rsidP="003C3863">
      <w:r w:rsidRPr="00C65A23">
        <w:rPr>
          <w:b/>
          <w:bCs/>
        </w:rPr>
        <w:t xml:space="preserve">Rekreační aktivity </w:t>
      </w:r>
      <w:r w:rsidRPr="00C65A23">
        <w:t xml:space="preserve">jsou zaměřeny na odstranění únavy a zahrnují různé pohybové aktivity, sportovní aktivity, turistiku nebo manuální práce, které se ideálně provádějí venku. Pravidelné zařazování těchto rekreačních činností má pozitivní vliv na zdravý duševní </w:t>
      </w:r>
      <w:r w:rsidR="0099695A">
        <w:br/>
      </w:r>
      <w:r w:rsidRPr="00C65A23">
        <w:t>a tělesný vývoj dětí</w:t>
      </w:r>
      <w:r w:rsidR="00AF002B" w:rsidRPr="00C65A23">
        <w:t>.</w:t>
      </w:r>
    </w:p>
    <w:p w14:paraId="5FC6E2FF" w14:textId="77777777" w:rsidR="00AF002B" w:rsidRPr="00195155" w:rsidRDefault="00AF002B" w:rsidP="003C3863">
      <w:r w:rsidRPr="00195155">
        <w:rPr>
          <w:b/>
          <w:bCs/>
        </w:rPr>
        <w:t>Zájmové aktivity</w:t>
      </w:r>
      <w:r w:rsidRPr="00195155">
        <w:t xml:space="preserve"> jsou klíčové pro formování životního stylu a hodnotové orientace. Ideálem je vychovat jedince s mnohostrannými zájmy.</w:t>
      </w:r>
    </w:p>
    <w:p w14:paraId="6BFF37D0" w14:textId="198EB4A6" w:rsidR="00AF002B" w:rsidRPr="00195155" w:rsidRDefault="00AF002B" w:rsidP="003C3863">
      <w:r w:rsidRPr="00195155">
        <w:rPr>
          <w:b/>
          <w:bCs/>
        </w:rPr>
        <w:lastRenderedPageBreak/>
        <w:t>Sebeobslužné činnosti</w:t>
      </w:r>
      <w:r w:rsidRPr="00195155">
        <w:t xml:space="preserve"> </w:t>
      </w:r>
      <w:r w:rsidR="003F0704" w:rsidRPr="003F0704">
        <w:t>jsou nezbytné pro rozvoj samostatnosti dětí a zahrnují různé aktivity spojené s péčí o sebe a svůj majetek. Tímto se rozumí například osobní hygiena, oblékání dle aktuálního počasí, udržování pořádku ve svém okolí a vytváření sociálních návyků</w:t>
      </w:r>
      <w:r w:rsidRPr="00195155">
        <w:t>.</w:t>
      </w:r>
    </w:p>
    <w:p w14:paraId="390D04F9" w14:textId="0583F691" w:rsidR="00AF002B" w:rsidRPr="00195155" w:rsidRDefault="00AF002B" w:rsidP="003C3863">
      <w:r w:rsidRPr="00195155">
        <w:rPr>
          <w:b/>
          <w:bCs/>
        </w:rPr>
        <w:t>Veřejně prospěšné aktivity</w:t>
      </w:r>
      <w:r w:rsidRPr="00195155">
        <w:t xml:space="preserve"> </w:t>
      </w:r>
      <w:r w:rsidR="003F0704" w:rsidRPr="003F0704">
        <w:t>mají za cíl motivovat děti k dobrovolné práci ve prospěch druhých. Tímto způsobem podporují rozvoj pozitivních charakterových vlastností a zlepšují sociální vztahy mezi jednotlivci</w:t>
      </w:r>
      <w:r w:rsidRPr="00195155">
        <w:t>.</w:t>
      </w:r>
    </w:p>
    <w:p w14:paraId="50F62413" w14:textId="2756FCD5" w:rsidR="00AF002B" w:rsidRDefault="00AF002B" w:rsidP="00487C1B">
      <w:r w:rsidRPr="00195155">
        <w:rPr>
          <w:b/>
          <w:bCs/>
        </w:rPr>
        <w:t>Příprava na vyučování</w:t>
      </w:r>
      <w:r w:rsidRPr="00195155">
        <w:t xml:space="preserve"> </w:t>
      </w:r>
      <w:r w:rsidR="003F0704" w:rsidRPr="003F0704">
        <w:t>se zaměřuje na činnosti spojené s plněním školních povinností. Klíčovým prvkem v této oblasti je vytváření zajímavých a inovativních forem práce, aktivní využití didaktických her a úzká spolupráce s učiteli a rodiči, což přispívá k úspěšnému plnění školních úkolů (Pávková, 2008, s. 51-52).</w:t>
      </w:r>
    </w:p>
    <w:p w14:paraId="3D847350" w14:textId="77777777" w:rsidR="003F0704" w:rsidRPr="00487C1B" w:rsidRDefault="003F0704" w:rsidP="00487C1B"/>
    <w:p w14:paraId="0DD2D1FC" w14:textId="77777777" w:rsidR="00AF002B" w:rsidRPr="00195155" w:rsidRDefault="00AF002B" w:rsidP="00D85168">
      <w:pPr>
        <w:pStyle w:val="Nadpis2"/>
      </w:pPr>
      <w:bookmarkStart w:id="11" w:name="_Toc163802166"/>
      <w:r w:rsidRPr="00195155">
        <w:t>2.</w:t>
      </w:r>
      <w:r w:rsidR="00A34A32">
        <w:t>5</w:t>
      </w:r>
      <w:r w:rsidR="00E30FED" w:rsidRPr="00195155">
        <w:t xml:space="preserve"> </w:t>
      </w:r>
      <w:r w:rsidR="00AB5A00" w:rsidRPr="00195155">
        <w:t>Přehled školských výchovných zařízení podílejících se na výchově v době mimo vyučování</w:t>
      </w:r>
      <w:bookmarkEnd w:id="11"/>
    </w:p>
    <w:p w14:paraId="2F8BE254" w14:textId="04986A5E" w:rsidR="003F0704" w:rsidRDefault="003F0704" w:rsidP="003F0704">
      <w:r>
        <w:t>Školská výchovná zařízení, definovaná školským zákonem a následnými předpisy, představují klíčové prvky v rámci vzdělávacího systému. Každé z těchto zařízení vypracovává svůj vlastní školní vzdělávací program, což jim umožňuje přizpůsobit se konkrétním potřebám a specifikům.</w:t>
      </w:r>
    </w:p>
    <w:p w14:paraId="70988E65" w14:textId="66354C26" w:rsidR="003F0704" w:rsidRDefault="003F0704" w:rsidP="003F0704">
      <w:r>
        <w:t>V kontextu České republiky mají školská výchovná zařízení významný dopad na pedagogické působení ve volném čase dětí i dospělých, což přináší řadu výhod. Pedagogičtí pracovníci disponují odpovídajícím vzděláním a programy jsou navrženy s ohledem na pedagogicko-psychologické poznatky a respektování individuálních potřeb účastníků. Důraz je kladen na zajištění bezpečného prostředí a vytváření aktivit, které splňují různorodé standardy v oblasti pedagogiky, psychologie, estetiky a hygieny.</w:t>
      </w:r>
    </w:p>
    <w:p w14:paraId="7ECEF2BB" w14:textId="77777777" w:rsidR="003F0704" w:rsidRDefault="003F0704" w:rsidP="003F0704">
      <w:r>
        <w:t>Školská výchovná zařízení zaměřená na výchovu ve volném čase lze rozdělit do tří hlavních skupin: zařízení pro zájmové vzdělávání, výchovná a ubytovací zařízení a zařízení pro ústavní a ochrannou výchovu. Každý typ zařízení má své specifické poslání a plní základní funkce v různých kontextech, přičemž pedagogické ovlivňování volného času má své vlastní charakteristiky (Bendl, 2015, s. 133).</w:t>
      </w:r>
    </w:p>
    <w:p w14:paraId="700A95A3" w14:textId="3DFB2E21" w:rsidR="007B7831" w:rsidRDefault="007A67D7" w:rsidP="007B7831">
      <w:r w:rsidRPr="00195155">
        <w:rPr>
          <w:b/>
          <w:bCs/>
        </w:rPr>
        <w:t>Školní družiny</w:t>
      </w:r>
      <w:r w:rsidRPr="00195155">
        <w:t xml:space="preserve"> </w:t>
      </w:r>
      <w:r w:rsidR="007B7831">
        <w:t xml:space="preserve">se specializují na práci s dětmi prvního stupně základní školy, a to zahrnuje široké spektrum funkcí. Kromě výchovné a zdravotní role, kterou plní, mají významný vliv i ve společenském kontextu. Jsou prostředím, kde děti získávají sociální péči </w:t>
      </w:r>
      <w:r w:rsidR="0099695A">
        <w:br/>
      </w:r>
      <w:r w:rsidR="007B7831">
        <w:t>a kde je zajištěna jejich bezpečnost v době, kdy jsou jejich rodiče v zaměstnání.</w:t>
      </w:r>
    </w:p>
    <w:p w14:paraId="611B7936" w14:textId="77777777" w:rsidR="007B7831" w:rsidRDefault="007B7831" w:rsidP="007B7831"/>
    <w:p w14:paraId="20C718E9" w14:textId="6825880B" w:rsidR="007A67D7" w:rsidRPr="00195155" w:rsidRDefault="007B7831" w:rsidP="007B7831">
      <w:r>
        <w:t xml:space="preserve">S ohledem na specifika mladších školních dětí se školní družiny zaměřují na poskytování pestré škály zájmových aktivit a na uspokojování jejich potřeby pohybu. To znamená, že se </w:t>
      </w:r>
      <w:proofErr w:type="gramStart"/>
      <w:r>
        <w:t>snaží</w:t>
      </w:r>
      <w:proofErr w:type="gramEnd"/>
      <w:r>
        <w:t xml:space="preserve"> vytvořit prostředí, ve kterém se děti mohou aktivně zapojovat do různých činností </w:t>
      </w:r>
      <w:r w:rsidR="0099695A">
        <w:br/>
      </w:r>
      <w:r>
        <w:t>a rozvíjet své dovednosti a zájmy. Tímto způsobem pomáhají podporovat celkový rozvoj dětí a posilovat jejich schopností přizpůsobit se a komunikovat ve společnosti.</w:t>
      </w:r>
    </w:p>
    <w:p w14:paraId="111377EB" w14:textId="3F08D841" w:rsidR="007A67D7" w:rsidRPr="00195155" w:rsidRDefault="007A67D7" w:rsidP="006915CF">
      <w:r w:rsidRPr="00195155">
        <w:rPr>
          <w:b/>
          <w:bCs/>
        </w:rPr>
        <w:t>Školní kluby</w:t>
      </w:r>
      <w:r w:rsidRPr="00195155">
        <w:t xml:space="preserve"> </w:t>
      </w:r>
      <w:r w:rsidR="007B7831" w:rsidRPr="007B7831">
        <w:t>poskytují prostor pro děti středního školního věku, především pro žáky druhého stupně základní školy. Jejich program je pečlivě navržen s ohledem na specifické potřeby a zájmy této věkové skupiny. Hlavním cílem je podpora samostatnosti a rozvoj dovedností, které jsou důležité pro přechod do dospělosti</w:t>
      </w:r>
      <w:r w:rsidRPr="00195155">
        <w:t>.</w:t>
      </w:r>
      <w:r w:rsidR="007B7831" w:rsidRPr="007B7831">
        <w:t xml:space="preserve"> Školní kluby fungují na dobrovolnickém principu a klade se důraz na různorodost aktivit, které nabízejí. Mezi tyto aktivity </w:t>
      </w:r>
      <w:proofErr w:type="gramStart"/>
      <w:r w:rsidR="007B7831" w:rsidRPr="007B7831">
        <w:t>patří</w:t>
      </w:r>
      <w:proofErr w:type="gramEnd"/>
      <w:r w:rsidR="007B7831" w:rsidRPr="007B7831">
        <w:t xml:space="preserve"> kroužky, sportovní oddíly a volné činnosti v prostorách klubu. Tímto způsobem poskytují dětem možnost aktivně se zapojovat do různých činností a rozvíjet své schopnosti </w:t>
      </w:r>
      <w:r w:rsidR="0099695A">
        <w:br/>
      </w:r>
      <w:r w:rsidR="007B7831" w:rsidRPr="007B7831">
        <w:t>a zájmy v prostředí, které je podporuje a motivuje.</w:t>
      </w:r>
    </w:p>
    <w:p w14:paraId="32EC1A9C" w14:textId="6029CF76" w:rsidR="007A67D7" w:rsidRPr="00195155" w:rsidRDefault="007A67D7" w:rsidP="006915CF">
      <w:r w:rsidRPr="00195155">
        <w:rPr>
          <w:b/>
          <w:bCs/>
        </w:rPr>
        <w:t xml:space="preserve">Střediska pro volný čas dětí a mládeže </w:t>
      </w:r>
      <w:r w:rsidR="007B7831" w:rsidRPr="007B7831">
        <w:t xml:space="preserve">zahrnují různé zařízení jako jsou domy dětí </w:t>
      </w:r>
      <w:r w:rsidR="0099695A">
        <w:br/>
      </w:r>
      <w:r w:rsidR="007B7831" w:rsidRPr="007B7831">
        <w:t>a mládeže a stanice zájmových aktivit. Tyto instituce se specializují na poskytování různorodých zájmových činností pod vedením zkušených pedagogů. Jejich nabídka zahrnuje jak pravidelné, tak i příležitostné aktivity, soutěže a tábory, které umožňují účast dětem, mládeži a jejich rodinám</w:t>
      </w:r>
      <w:r w:rsidRPr="00195155">
        <w:t>.</w:t>
      </w:r>
    </w:p>
    <w:p w14:paraId="26C59AE8" w14:textId="6D2AB8A4" w:rsidR="007A67D7" w:rsidRPr="00195155" w:rsidRDefault="007A67D7" w:rsidP="006915CF">
      <w:r w:rsidRPr="00195155">
        <w:rPr>
          <w:b/>
          <w:bCs/>
        </w:rPr>
        <w:t>Domovy mládeže</w:t>
      </w:r>
      <w:r w:rsidRPr="00195155">
        <w:t xml:space="preserve"> </w:t>
      </w:r>
      <w:r w:rsidR="007B7831" w:rsidRPr="007B7831">
        <w:t>nabízejí ubytování, stravování a výchovnou péči pro studenty středních škol, kteří nemají možnost denního dojíždění. Kromě vzdělávacích aktivit se zaměřují na smysluplné trávení volného času mládeže, s důrazem na dobrovolnost</w:t>
      </w:r>
      <w:r w:rsidRPr="00195155">
        <w:t>.</w:t>
      </w:r>
    </w:p>
    <w:p w14:paraId="05D46DA8" w14:textId="02E108F5" w:rsidR="007A67D7" w:rsidRPr="00195155" w:rsidRDefault="007A67D7" w:rsidP="006915CF">
      <w:r w:rsidRPr="00195155">
        <w:rPr>
          <w:b/>
          <w:bCs/>
        </w:rPr>
        <w:t>Dětské domov</w:t>
      </w:r>
      <w:r w:rsidR="007B7831">
        <w:t>,</w:t>
      </w:r>
      <w:r w:rsidR="007B7831" w:rsidRPr="007B7831">
        <w:rPr>
          <w:b/>
          <w:bCs/>
        </w:rPr>
        <w:t xml:space="preserve"> </w:t>
      </w:r>
      <w:r w:rsidR="007B7831" w:rsidRPr="007B7831">
        <w:t xml:space="preserve">jako součást ústavní výchovy, hrají specifickou roli v péči o děti ve věku od 3 do 18 let. Jejich hlavním cílem je zajistit, aby děti prožívaly volný čas podobně jako </w:t>
      </w:r>
      <w:r w:rsidR="0099695A">
        <w:br/>
      </w:r>
      <w:r w:rsidR="007B7831" w:rsidRPr="007B7831">
        <w:t>v rodině, a podporovat jejich účast na zájmových činnostech a ve vzdělávání.</w:t>
      </w:r>
    </w:p>
    <w:p w14:paraId="417F826C" w14:textId="73AA264C" w:rsidR="007A67D7" w:rsidRPr="00195155" w:rsidRDefault="007A67D7" w:rsidP="006915CF">
      <w:r w:rsidRPr="00195155">
        <w:rPr>
          <w:b/>
          <w:bCs/>
        </w:rPr>
        <w:t xml:space="preserve">Základní umělecké </w:t>
      </w:r>
      <w:r w:rsidR="007B7831" w:rsidRPr="00195155">
        <w:rPr>
          <w:b/>
          <w:bCs/>
        </w:rPr>
        <w:t>školy</w:t>
      </w:r>
      <w:r w:rsidR="007B7831" w:rsidRPr="00195155">
        <w:t xml:space="preserve"> </w:t>
      </w:r>
      <w:r w:rsidR="007B7831" w:rsidRPr="007B7831">
        <w:t>s různými uměleckými obory, jako jsou hudba, tance, výtvarné umění a divadlo, poskytují možnosti pro děti, mládež i dospělé se zájmem a talentem v oblasti umění. Tyto školy je připravují na další studium na středních a vysokých uměleckých školách.</w:t>
      </w:r>
    </w:p>
    <w:p w14:paraId="7B377344" w14:textId="339BAFF0" w:rsidR="007A67D7" w:rsidRPr="00195155" w:rsidRDefault="007A67D7" w:rsidP="007B7831">
      <w:pPr>
        <w:rPr>
          <w:rFonts w:cs="Times New Roman"/>
          <w:szCs w:val="24"/>
        </w:rPr>
      </w:pPr>
      <w:r w:rsidRPr="00195155">
        <w:rPr>
          <w:b/>
          <w:bCs/>
        </w:rPr>
        <w:t>Jazykové školy</w:t>
      </w:r>
      <w:r w:rsidRPr="00195155">
        <w:t xml:space="preserve"> </w:t>
      </w:r>
      <w:r w:rsidR="007B7831" w:rsidRPr="007B7831">
        <w:t xml:space="preserve">mají významný podíl na poskytování zájmového vzdělávání v oblasti cizích jazyků. Spolu s dalšími subjekty, jako jsou občanská sdružení, studentské organizace, sportovní a kulturní kluby, ovlivňují volný čas dětí a mládeže. Existují rovněž speciální "obecně prospěšné společnosti" (označované zkratkou o. p. s.), které se angažují ve výchově dětí a mladých lidí v souladu s určitými hodnotami nebo náboženskými principy. Jako příklad </w:t>
      </w:r>
      <w:r w:rsidR="007B7831" w:rsidRPr="007B7831">
        <w:lastRenderedPageBreak/>
        <w:t>lze uvést salesiánská střediska mládeže, která skrze své aktivity ve volném čase provádějí výchovu založenou na křesťanských hodnotách (Pávková, 2008, s. 43-45).</w:t>
      </w:r>
    </w:p>
    <w:p w14:paraId="194DECBE" w14:textId="77777777" w:rsidR="00195155" w:rsidRDefault="00195155" w:rsidP="00AB3C2A">
      <w:pPr>
        <w:ind w:firstLine="360"/>
        <w:rPr>
          <w:rFonts w:cs="Times New Roman"/>
          <w:szCs w:val="24"/>
        </w:rPr>
      </w:pPr>
    </w:p>
    <w:p w14:paraId="5D80045F" w14:textId="77777777" w:rsidR="007A67D7" w:rsidRPr="00195155" w:rsidRDefault="00195155" w:rsidP="00AB3C2A">
      <w:pPr>
        <w:rPr>
          <w:rFonts w:cs="Times New Roman"/>
          <w:szCs w:val="24"/>
        </w:rPr>
      </w:pPr>
      <w:r>
        <w:rPr>
          <w:rFonts w:cs="Times New Roman"/>
          <w:szCs w:val="24"/>
        </w:rPr>
        <w:br w:type="page"/>
      </w:r>
    </w:p>
    <w:p w14:paraId="13349811" w14:textId="30A2430E" w:rsidR="00321777" w:rsidRPr="00195155" w:rsidRDefault="00BE5490" w:rsidP="00BE5490">
      <w:pPr>
        <w:pStyle w:val="Nadpis1"/>
      </w:pPr>
      <w:bookmarkStart w:id="12" w:name="_Toc163802167"/>
      <w:r>
        <w:lastRenderedPageBreak/>
        <w:t xml:space="preserve">3 </w:t>
      </w:r>
      <w:r w:rsidR="00321777" w:rsidRPr="00195155">
        <w:t>Školní družina</w:t>
      </w:r>
      <w:bookmarkEnd w:id="12"/>
    </w:p>
    <w:p w14:paraId="63BA78B3" w14:textId="5335B7F1" w:rsidR="00321777" w:rsidRPr="00195155" w:rsidRDefault="00321777" w:rsidP="00587265">
      <w:pPr>
        <w:ind w:firstLine="360"/>
        <w:rPr>
          <w:rFonts w:cs="Times New Roman"/>
          <w:szCs w:val="24"/>
        </w:rPr>
      </w:pPr>
      <w:r w:rsidRPr="00587265">
        <w:rPr>
          <w:rFonts w:cs="Times New Roman"/>
          <w:i/>
          <w:iCs/>
          <w:szCs w:val="24"/>
        </w:rPr>
        <w:t xml:space="preserve">„Školní </w:t>
      </w:r>
      <w:r w:rsidR="0016716E" w:rsidRPr="00587265">
        <w:rPr>
          <w:rFonts w:cs="Times New Roman"/>
          <w:i/>
          <w:iCs/>
          <w:szCs w:val="24"/>
        </w:rPr>
        <w:t>družina</w:t>
      </w:r>
      <w:r w:rsidRPr="00587265">
        <w:rPr>
          <w:rFonts w:cs="Times New Roman"/>
          <w:i/>
          <w:iCs/>
          <w:szCs w:val="24"/>
        </w:rPr>
        <w:t xml:space="preserve"> je školské zařízení výchovy mimo vyučování, je mezi ostatními zařízeními určenými pro volný čas děti nejčetnější, zaměstnává nejvíce vychovatelů a jeho odděleními prošlo nejvíce dětí. Výchova je společenský proces, a tedy i výchovu ve školní </w:t>
      </w:r>
      <w:r w:rsidR="0016716E" w:rsidRPr="00587265">
        <w:rPr>
          <w:rFonts w:cs="Times New Roman"/>
          <w:i/>
          <w:iCs/>
          <w:szCs w:val="24"/>
        </w:rPr>
        <w:t>družině</w:t>
      </w:r>
      <w:r w:rsidRPr="00587265">
        <w:rPr>
          <w:rFonts w:cs="Times New Roman"/>
          <w:i/>
          <w:iCs/>
          <w:szCs w:val="24"/>
        </w:rPr>
        <w:t xml:space="preserve"> je třeba chápat jako součást nutné společenské reprodukce, nikoli jako hlídání dětí</w:t>
      </w:r>
      <w:r w:rsidR="00DE4AC3">
        <w:rPr>
          <w:rFonts w:cs="Times New Roman"/>
          <w:i/>
          <w:iCs/>
          <w:szCs w:val="24"/>
        </w:rPr>
        <w:t xml:space="preserve"> - </w:t>
      </w:r>
      <w:r w:rsidRPr="00587265">
        <w:rPr>
          <w:rFonts w:cs="Times New Roman"/>
          <w:i/>
          <w:iCs/>
          <w:szCs w:val="24"/>
        </w:rPr>
        <w:t xml:space="preserve">tj. pouhou sociální </w:t>
      </w:r>
      <w:r w:rsidR="0016716E" w:rsidRPr="00587265">
        <w:rPr>
          <w:rFonts w:cs="Times New Roman"/>
          <w:i/>
          <w:iCs/>
          <w:szCs w:val="24"/>
        </w:rPr>
        <w:t>službu</w:t>
      </w:r>
      <w:r w:rsidRPr="00587265">
        <w:rPr>
          <w:rFonts w:cs="Times New Roman"/>
          <w:i/>
          <w:iCs/>
          <w:szCs w:val="24"/>
        </w:rPr>
        <w:t>.“</w:t>
      </w:r>
      <w:r w:rsidRPr="00195155">
        <w:rPr>
          <w:rFonts w:cs="Times New Roman"/>
          <w:szCs w:val="24"/>
        </w:rPr>
        <w:t xml:space="preserve"> (Hájek, </w:t>
      </w:r>
      <w:r w:rsidR="00110CC2">
        <w:rPr>
          <w:rFonts w:cs="Times New Roman"/>
          <w:szCs w:val="24"/>
        </w:rPr>
        <w:t xml:space="preserve">Pávková, </w:t>
      </w:r>
      <w:r w:rsidRPr="00195155">
        <w:rPr>
          <w:rFonts w:cs="Times New Roman"/>
          <w:szCs w:val="24"/>
        </w:rPr>
        <w:t>2007, s</w:t>
      </w:r>
      <w:r w:rsidR="003902D1">
        <w:rPr>
          <w:rFonts w:cs="Times New Roman"/>
          <w:szCs w:val="24"/>
        </w:rPr>
        <w:t>.</w:t>
      </w:r>
      <w:r w:rsidRPr="00195155">
        <w:rPr>
          <w:rFonts w:cs="Times New Roman"/>
          <w:szCs w:val="24"/>
        </w:rPr>
        <w:t xml:space="preserve"> 9)</w:t>
      </w:r>
      <w:r w:rsidR="00BE5490">
        <w:rPr>
          <w:rFonts w:cs="Times New Roman"/>
          <w:szCs w:val="24"/>
        </w:rPr>
        <w:t>.</w:t>
      </w:r>
    </w:p>
    <w:p w14:paraId="3F24CD83" w14:textId="77777777" w:rsidR="00B42E00" w:rsidRDefault="00B42E00" w:rsidP="00BE5490">
      <w:r w:rsidRPr="00B42E00">
        <w:t>Školní družiny představují významnou součást školního prostředí, kde se poskytuje zájmové vzdělávání pro žáky z jedné nebo více základních škol na základě vlastního vzdělávacího programu. Tento program umožňuje školním družinám flexibilitu v profilování svých aktivit, aby lépe odpovídaly individuálním potřebám a zájmům žáků. Hlavním cílem školních družin je poskytnout žákům prostor pro výchovu, vzdělávání a rozvoj skrze různorodé rekreační, sportovní a zájmové aktivity mimo běžné vyučování.</w:t>
      </w:r>
    </w:p>
    <w:p w14:paraId="5E059476" w14:textId="7A4555F7" w:rsidR="00235540" w:rsidRPr="00195155" w:rsidRDefault="00B42E00" w:rsidP="00BE5490">
      <w:r>
        <w:t>T</w:t>
      </w:r>
      <w:r w:rsidRPr="00B42E00">
        <w:t>ato forma péče je zejména zaměřena na nejmladší žáky, tj. od první do páté třídy základní školy, včetně přípravných tříd nebo stupňů. I když jsou školní družiny otevřené i pro starší žáky, například druhého stupně základní školy, je důležité poznamenat, že žáci vyšších ročníků nebo jiných typů škol nejsou zařazeni do pravidelné denní docházky.</w:t>
      </w:r>
    </w:p>
    <w:p w14:paraId="171D6CB4" w14:textId="0E215541" w:rsidR="00321777" w:rsidRPr="00195155" w:rsidRDefault="00B42E00" w:rsidP="00BE5490">
      <w:r w:rsidRPr="00B42E00">
        <w:t xml:space="preserve">V rámci školních družin se koná široká škála zájmových aktivit, které se odehrávají </w:t>
      </w:r>
      <w:r w:rsidR="0099695A">
        <w:br/>
      </w:r>
      <w:r w:rsidRPr="00B42E00">
        <w:t>v bezpečném a podnětném prostředí pro děti. Tato nabídka je navržena s ohledem na dostupnost pro rodiče z finančního hlediska (Hájek, Pávková, 2007, s. 10).</w:t>
      </w:r>
    </w:p>
    <w:p w14:paraId="5EDFF634" w14:textId="77777777" w:rsidR="00394B96" w:rsidRPr="00195155" w:rsidRDefault="00394B96" w:rsidP="00AB3C2A">
      <w:pPr>
        <w:ind w:left="360" w:firstLine="348"/>
        <w:rPr>
          <w:rFonts w:cs="Times New Roman"/>
          <w:szCs w:val="24"/>
        </w:rPr>
      </w:pPr>
    </w:p>
    <w:p w14:paraId="50F5074D" w14:textId="77777777" w:rsidR="00321777" w:rsidRPr="00195155" w:rsidRDefault="00394B96" w:rsidP="008E6D35">
      <w:pPr>
        <w:pStyle w:val="Nadpis2"/>
      </w:pPr>
      <w:bookmarkStart w:id="13" w:name="_Toc163802168"/>
      <w:r w:rsidRPr="00195155">
        <w:t>3.1 Edukační aktivity</w:t>
      </w:r>
      <w:bookmarkEnd w:id="13"/>
    </w:p>
    <w:p w14:paraId="3B804463" w14:textId="2FD06593" w:rsidR="00B42E00" w:rsidRDefault="00B42E00" w:rsidP="00B42E00">
      <w:r>
        <w:t xml:space="preserve">Vzdělávací programy ve školních družinách mají klíčovou roli ve výchově mimo běžné vyučování. Tyto aktivity nejen obnovují energii žáků, ale také uspokojují jejich potřeby. Školní družiny plní různé funkce, včetně sociální, relaxační, regenerační, kompenzační </w:t>
      </w:r>
      <w:r w:rsidR="0099695A">
        <w:br/>
      </w:r>
      <w:r>
        <w:t>a výchovné funkce, jak bylo dříve zmíněno.</w:t>
      </w:r>
    </w:p>
    <w:p w14:paraId="4083FC07" w14:textId="79B9F81E" w:rsidR="00394B96" w:rsidRPr="00195155" w:rsidRDefault="00B42E00" w:rsidP="00B42E00">
      <w:r>
        <w:t>Pro naplnění těchto funkcí se využívají různé aktivity, které zahrnují odpočinkové aktivity, rekreační činnosti, přípravu na vyučování a zájmové aktivity (Bartoš, 2004, s. 16).</w:t>
      </w:r>
    </w:p>
    <w:p w14:paraId="22687DA0" w14:textId="2B89C805" w:rsidR="00394B96" w:rsidRPr="00195155" w:rsidRDefault="00394B96" w:rsidP="00CA4951">
      <w:pPr>
        <w:pStyle w:val="Odstavecseseznamem"/>
        <w:numPr>
          <w:ilvl w:val="0"/>
          <w:numId w:val="13"/>
        </w:numPr>
      </w:pPr>
      <w:r w:rsidRPr="00CF630D">
        <w:rPr>
          <w:b/>
          <w:bCs/>
        </w:rPr>
        <w:t xml:space="preserve">Odpočinkové činnosti </w:t>
      </w:r>
      <w:r w:rsidR="00B42E00" w:rsidRPr="00B42E00">
        <w:t>jsou důležitou součástí programu školní družiny. Tyto činnosti mají za úkol odstranění únavy žáků z náročného školního dne. Dochází k nim obvykle po obědě nebo před vyučováním, což přináší prospěch žákům, kteří vstávají brzy ráno. Tato odpočinková funkce může být realizována prostřednictvím klidného odpočinku na lehátku nebo koberci, poslechem předčítání nebo účastí ve stolních hrách</w:t>
      </w:r>
      <w:r w:rsidRPr="00195155">
        <w:t>.</w:t>
      </w:r>
    </w:p>
    <w:p w14:paraId="1DA817E0" w14:textId="68D58367" w:rsidR="00394B96" w:rsidRPr="00195155" w:rsidRDefault="00394B96" w:rsidP="00CA4951">
      <w:pPr>
        <w:pStyle w:val="Odstavecseseznamem"/>
        <w:numPr>
          <w:ilvl w:val="0"/>
          <w:numId w:val="13"/>
        </w:numPr>
      </w:pPr>
      <w:r w:rsidRPr="00CF630D">
        <w:rPr>
          <w:b/>
          <w:bCs/>
        </w:rPr>
        <w:lastRenderedPageBreak/>
        <w:t>Rekreační činnosti</w:t>
      </w:r>
      <w:r w:rsidR="008F2372">
        <w:t xml:space="preserve"> </w:t>
      </w:r>
      <w:r w:rsidR="00B42E00" w:rsidRPr="00B42E00">
        <w:t xml:space="preserve">mají za úkol obnovit žákovské síly. Zahrnují aktivní odpočinek, který často spočívá v náročnějších pohybových, sportovních nebo turistických aktivitách. Tento typ činností je preferován ve venkovním prostředí a provozuje se </w:t>
      </w:r>
      <w:r w:rsidR="0099695A">
        <w:br/>
      </w:r>
      <w:r w:rsidR="00B42E00" w:rsidRPr="00B42E00">
        <w:t>v rámci skupin</w:t>
      </w:r>
      <w:r w:rsidRPr="00195155">
        <w:t>.</w:t>
      </w:r>
    </w:p>
    <w:p w14:paraId="54A8C16B" w14:textId="62408254" w:rsidR="00394B96" w:rsidRPr="00195155" w:rsidRDefault="00394B96" w:rsidP="00B42E00">
      <w:pPr>
        <w:pStyle w:val="Odstavecseseznamem"/>
        <w:numPr>
          <w:ilvl w:val="0"/>
          <w:numId w:val="13"/>
        </w:numPr>
      </w:pPr>
      <w:r w:rsidRPr="00B42E00">
        <w:rPr>
          <w:b/>
          <w:bCs/>
        </w:rPr>
        <w:t>Příprava na vyučování</w:t>
      </w:r>
      <w:r w:rsidRPr="00195155">
        <w:t xml:space="preserve"> </w:t>
      </w:r>
      <w:r w:rsidR="00B42E00" w:rsidRPr="00B42E00">
        <w:t>zahrnuje plnění školních povinností, jako je vypracovávání domácích úkolů (vždy s předchozím souhlasem rodičů) nebo interaktivní opakování učiva skrze didaktické hry. Nicméně, tato činnost není povinná v rámci programu školní družiny.</w:t>
      </w:r>
    </w:p>
    <w:p w14:paraId="4D1D500E" w14:textId="621EFFCD" w:rsidR="00697168" w:rsidRDefault="00394B96" w:rsidP="008E6D35">
      <w:pPr>
        <w:pStyle w:val="Odstavecseseznamem"/>
        <w:numPr>
          <w:ilvl w:val="0"/>
          <w:numId w:val="13"/>
        </w:numPr>
      </w:pPr>
      <w:r w:rsidRPr="00CF630D">
        <w:rPr>
          <w:b/>
          <w:bCs/>
        </w:rPr>
        <w:t>Zájmové činnosti</w:t>
      </w:r>
      <w:r w:rsidRPr="00195155">
        <w:t xml:space="preserve"> </w:t>
      </w:r>
      <w:r w:rsidR="00B42E00" w:rsidRPr="00B42E00">
        <w:t xml:space="preserve">jsou cestou k individuálnímu rozvoji osobnosti žáků, které mohou být uskutečňovány různými způsoby – ve skupinovém i individuálním formátu, organizovaně či spontánně. Jejich klíčovým prvkem je aktivní zapojení žáků, což nejenže přináší radost a odvrací nudu, ale také posiluje jejich dovednosti, znalosti </w:t>
      </w:r>
      <w:r w:rsidR="0099695A">
        <w:br/>
      </w:r>
      <w:r w:rsidR="00B42E00" w:rsidRPr="00B42E00">
        <w:t>a podporuje kreativitu. Dobře zvolené a motivující zájmové aktivity přispívají k celkovému rozvoji osobnosti v</w:t>
      </w:r>
      <w:r w:rsidR="00B42E00">
        <w:t> </w:t>
      </w:r>
      <w:r w:rsidR="00B42E00" w:rsidRPr="00B42E00">
        <w:t>intelektuální</w:t>
      </w:r>
      <w:r w:rsidR="00B42E00">
        <w:t xml:space="preserve"> a </w:t>
      </w:r>
      <w:r w:rsidR="00B42E00" w:rsidRPr="00B42E00">
        <w:t>emocionální oblasti. Důležitou roli hraje i vytváření a upevňování pozitivních vztahů mezi žáky a má zároveň významný preventivní aspekt, což podporuje rozvoj sociálních dovedností (Hájek, Pávková, 2007, s. 89)</w:t>
      </w:r>
      <w:r w:rsidR="009436B4">
        <w:t>.</w:t>
      </w:r>
    </w:p>
    <w:p w14:paraId="2943395C" w14:textId="77777777" w:rsidR="00722950" w:rsidRPr="00195155" w:rsidRDefault="00722950" w:rsidP="00722950">
      <w:pPr>
        <w:pStyle w:val="Odstavecseseznamem"/>
        <w:ind w:left="644" w:firstLine="0"/>
      </w:pPr>
    </w:p>
    <w:p w14:paraId="60E66015" w14:textId="2E9B7206" w:rsidR="00587265" w:rsidRDefault="00697168" w:rsidP="00BB6464">
      <w:pPr>
        <w:ind w:firstLine="0"/>
      </w:pPr>
      <w:r w:rsidRPr="00195155">
        <w:t xml:space="preserve">V rámci školní družiny se nabízí rozmanitá škála aktivit, mezi které </w:t>
      </w:r>
      <w:r w:rsidR="008F2372">
        <w:t>řadíme</w:t>
      </w:r>
      <w:r w:rsidRPr="00195155">
        <w:t>:</w:t>
      </w:r>
    </w:p>
    <w:p w14:paraId="45FD1FFC" w14:textId="5A483F33" w:rsidR="00697168" w:rsidRPr="00195155" w:rsidRDefault="00697168" w:rsidP="00CA4951">
      <w:pPr>
        <w:pStyle w:val="Odstavecseseznamem"/>
        <w:numPr>
          <w:ilvl w:val="0"/>
          <w:numId w:val="14"/>
        </w:numPr>
      </w:pPr>
      <w:r w:rsidRPr="00C810C5">
        <w:rPr>
          <w:b/>
          <w:bCs/>
        </w:rPr>
        <w:t>Pohybové a tělovýchovné činnosti</w:t>
      </w:r>
      <w:r w:rsidRPr="00195155">
        <w:t xml:space="preserve">: </w:t>
      </w:r>
      <w:r w:rsidR="00722950">
        <w:t>N</w:t>
      </w:r>
      <w:r w:rsidR="00722950" w:rsidRPr="00722950">
        <w:t xml:space="preserve">abízejí široké spektrum možností pro fyzickou aktivitu žáků. Mezi tyto aktivity </w:t>
      </w:r>
      <w:proofErr w:type="gramStart"/>
      <w:r w:rsidR="00722950" w:rsidRPr="00722950">
        <w:t>patří</w:t>
      </w:r>
      <w:proofErr w:type="gramEnd"/>
      <w:r w:rsidR="00722950" w:rsidRPr="00722950">
        <w:t xml:space="preserve"> běžné pohybové aktivity, jako je chůze a běh, stejně jako cvičení bez použití speciálních pomůcek, protahování </w:t>
      </w:r>
      <w:r w:rsidR="0099695A">
        <w:br/>
      </w:r>
      <w:r w:rsidR="00722950" w:rsidRPr="00722950">
        <w:t>a úpravy tělesné kondice pomocí tělocvičného náčiní. Tyto aktivity nejenže představují prevenci proti sedavému způsobu života, ale také poskytují motivaci k pravidelnému pohybu. Dále mohou přispívat k multikulturnímu a ekologickému vzdělávání, zejména pokud se realizují v přírodním prostředí. Doporučuje se začleňovat cvičení na protažení a relaxaci do ranního programu, zatímco odpolední hodiny jsou vyhrazeny různým pohybovým aktivitám, které žáci mohou využít ke zlepšení své fyzické kondice a koordinace. Před zahájením intenzivnějšího cvičení je důležité zajistit, aby dětský organismus byl dostatečně zahřátý, aby se minimalizovalo riziko zranění.</w:t>
      </w:r>
    </w:p>
    <w:p w14:paraId="1AC0E99B" w14:textId="37059FBB" w:rsidR="00697168" w:rsidRPr="00195155" w:rsidRDefault="00697168" w:rsidP="00CA4951">
      <w:pPr>
        <w:pStyle w:val="Odstavecseseznamem"/>
        <w:numPr>
          <w:ilvl w:val="0"/>
          <w:numId w:val="14"/>
        </w:numPr>
      </w:pPr>
      <w:r w:rsidRPr="00C810C5">
        <w:rPr>
          <w:b/>
          <w:bCs/>
        </w:rPr>
        <w:t>Rukodělné činnosti:</w:t>
      </w:r>
      <w:r w:rsidRPr="00195155">
        <w:t xml:space="preserve"> </w:t>
      </w:r>
      <w:r w:rsidR="00722950" w:rsidRPr="00722950">
        <w:t>T</w:t>
      </w:r>
      <w:r w:rsidR="00722950">
        <w:t>yto</w:t>
      </w:r>
      <w:r w:rsidR="00722950" w:rsidRPr="00722950">
        <w:t xml:space="preserve"> činnost</w:t>
      </w:r>
      <w:r w:rsidR="00722950">
        <w:t>i</w:t>
      </w:r>
      <w:r w:rsidR="00722950" w:rsidRPr="00722950">
        <w:t xml:space="preserve"> rozvíjí jemnou motoriku a kreativitu žáků. Žáci se mohou zabývat výtvarnými technikami, modelováním, kreslením nebo tvořením </w:t>
      </w:r>
      <w:r w:rsidR="00722950" w:rsidRPr="00722950">
        <w:lastRenderedPageBreak/>
        <w:t xml:space="preserve">vlastních artefaktů. Díky těmto aktivitám se </w:t>
      </w:r>
      <w:proofErr w:type="gramStart"/>
      <w:r w:rsidR="00722950" w:rsidRPr="00722950">
        <w:t>učí</w:t>
      </w:r>
      <w:proofErr w:type="gramEnd"/>
      <w:r w:rsidR="00722950" w:rsidRPr="00722950">
        <w:t xml:space="preserve"> trpělivosti, pečlivosti a přesnosti při práci s materiálem.</w:t>
      </w:r>
    </w:p>
    <w:p w14:paraId="75CE97BA" w14:textId="5DF3BDD1" w:rsidR="00697168" w:rsidRPr="00195155" w:rsidRDefault="00697168" w:rsidP="00CA4951">
      <w:pPr>
        <w:pStyle w:val="Odstavecseseznamem"/>
        <w:numPr>
          <w:ilvl w:val="0"/>
          <w:numId w:val="14"/>
        </w:numPr>
      </w:pPr>
      <w:r w:rsidRPr="00C810C5">
        <w:rPr>
          <w:b/>
          <w:bCs/>
        </w:rPr>
        <w:t>Hudební a taneční činnosti</w:t>
      </w:r>
      <w:r w:rsidRPr="00195155">
        <w:t xml:space="preserve">: </w:t>
      </w:r>
      <w:r w:rsidR="00722950" w:rsidRPr="00722950">
        <w:t>Školní družina nabízí prostor pro hudbu a tanec jako prostředky pro vyjádření emocí a radosti. Zpívání, hra na hudební nástroje a taneční choreografie posilují pocit sounáležitosti a tvořivosti. Hudba může být součástí</w:t>
      </w:r>
      <w:r w:rsidR="00722950">
        <w:t xml:space="preserve"> </w:t>
      </w:r>
      <w:r w:rsidR="00722950" w:rsidRPr="00722950">
        <w:t>ranního programu pro povzbuzení</w:t>
      </w:r>
      <w:r w:rsidR="00722950">
        <w:t xml:space="preserve"> </w:t>
      </w:r>
      <w:r w:rsidR="00722950" w:rsidRPr="00722950">
        <w:t>a pozitivní náladu</w:t>
      </w:r>
      <w:r w:rsidRPr="00195155">
        <w:t xml:space="preserve">. </w:t>
      </w:r>
      <w:r w:rsidR="00722950">
        <w:t xml:space="preserve">Lze jí </w:t>
      </w:r>
      <w:r w:rsidRPr="00195155">
        <w:t xml:space="preserve">v družině využívat </w:t>
      </w:r>
      <w:r w:rsidR="007A1C20">
        <w:br/>
      </w:r>
      <w:r w:rsidRPr="00195155">
        <w:t>i jako součást aktivity, nikoliv pouze taneční.</w:t>
      </w:r>
    </w:p>
    <w:p w14:paraId="119FB229" w14:textId="55028D4E" w:rsidR="00697168" w:rsidRPr="00195155" w:rsidRDefault="00697168" w:rsidP="00CA4951">
      <w:pPr>
        <w:pStyle w:val="Odstavecseseznamem"/>
        <w:numPr>
          <w:ilvl w:val="0"/>
          <w:numId w:val="14"/>
        </w:numPr>
      </w:pPr>
      <w:r w:rsidRPr="00C810C5">
        <w:rPr>
          <w:b/>
          <w:bCs/>
        </w:rPr>
        <w:t>Literárně-dramatické činnosti:</w:t>
      </w:r>
      <w:r w:rsidR="007A1C20">
        <w:t xml:space="preserve"> </w:t>
      </w:r>
      <w:r w:rsidR="007A1C20" w:rsidRPr="007A1C20">
        <w:t xml:space="preserve">Dramatická výchova umožňuje žákům rozvíjet komunikační dovednosti, představivost a sebevědomí. Práce s divadelními technikami, improvizace a představení nejenže posilují schopnost vyjadřování, </w:t>
      </w:r>
      <w:r w:rsidR="007A1C20">
        <w:br/>
      </w:r>
      <w:r w:rsidR="007A1C20" w:rsidRPr="007A1C20">
        <w:t>ale také podporují porozumění různým žánrům a příběhům. Literárně-dramatické aktivity zahrnují i práci s knihami a časopisy s cílem podporovat čtenářskou gramotnost.</w:t>
      </w:r>
    </w:p>
    <w:p w14:paraId="36827E7A" w14:textId="6AC5E03A" w:rsidR="00697168" w:rsidRPr="00195155" w:rsidRDefault="00697168" w:rsidP="00CA4951">
      <w:pPr>
        <w:pStyle w:val="Odstavecseseznamem"/>
        <w:numPr>
          <w:ilvl w:val="0"/>
          <w:numId w:val="14"/>
        </w:numPr>
      </w:pPr>
      <w:r w:rsidRPr="00C810C5">
        <w:rPr>
          <w:b/>
          <w:bCs/>
        </w:rPr>
        <w:t>Výtvarné činnosti:</w:t>
      </w:r>
      <w:r w:rsidRPr="00195155">
        <w:t xml:space="preserve"> </w:t>
      </w:r>
      <w:r w:rsidR="007A1C20" w:rsidRPr="007A1C20">
        <w:t xml:space="preserve">Výtvarná výchova není pouze o kreslení a malování, ale také </w:t>
      </w:r>
      <w:r w:rsidR="007A1C20">
        <w:br/>
      </w:r>
      <w:r w:rsidR="007A1C20" w:rsidRPr="007A1C20">
        <w:t>o objevování estetiky ve světě kolem nás. Děti se mohou zabývat výtvarnými experimenty, výrobou předmětů z recyklovaných materiálů nebo tvorbou koláží. Důležitým prvkem je podpora spontánního tvoření a respektování individuálního vyjádření.</w:t>
      </w:r>
    </w:p>
    <w:p w14:paraId="473ACEE9" w14:textId="0B4E46E6" w:rsidR="0016716E" w:rsidRPr="00195155" w:rsidRDefault="00697168" w:rsidP="00CA4951">
      <w:pPr>
        <w:pStyle w:val="Odstavecseseznamem"/>
        <w:numPr>
          <w:ilvl w:val="0"/>
          <w:numId w:val="14"/>
        </w:numPr>
      </w:pPr>
      <w:r w:rsidRPr="00C810C5">
        <w:rPr>
          <w:b/>
          <w:bCs/>
        </w:rPr>
        <w:t>Rekreační aktivity</w:t>
      </w:r>
      <w:r w:rsidRPr="00195155">
        <w:t xml:space="preserve"> pak </w:t>
      </w:r>
      <w:r w:rsidR="007A1C20" w:rsidRPr="007A1C20">
        <w:t xml:space="preserve">zahrnují kreativní hry, které podporují využití vlastní fantazie a ruční práce při vytváření různých pomůcek a prostorových situací. Tyto aktivity nejenže posilují estetické vnímání, ale také propojují estetické vzdělávání s dalšími zájmovými činnostmi, což může motivovat žáky k dalším výtvarným aktivitám. Hodnocení úspěchu těchto aktivit se nezaměřuje pouze na výtvarné výtvory, ale také zohledňuje radost z činnosti, zájem, schopnost spolupráce </w:t>
      </w:r>
      <w:r w:rsidR="007A1C20">
        <w:br/>
      </w:r>
      <w:r w:rsidR="007A1C20" w:rsidRPr="007A1C20">
        <w:t>a vyjádření samotných žáků (Hájek, Pávková, 2007, s. 89-95).</w:t>
      </w:r>
    </w:p>
    <w:p w14:paraId="36208A26" w14:textId="77777777" w:rsidR="006F60D7" w:rsidRDefault="006F60D7" w:rsidP="00AB3C2A">
      <w:pPr>
        <w:ind w:firstLine="708"/>
        <w:rPr>
          <w:rFonts w:cs="Times New Roman"/>
          <w:szCs w:val="24"/>
        </w:rPr>
      </w:pPr>
    </w:p>
    <w:p w14:paraId="1960B4EA" w14:textId="77777777" w:rsidR="006F60D7" w:rsidRDefault="006F60D7" w:rsidP="00AB3C2A">
      <w:pPr>
        <w:rPr>
          <w:rFonts w:cs="Times New Roman"/>
          <w:szCs w:val="24"/>
        </w:rPr>
      </w:pPr>
    </w:p>
    <w:p w14:paraId="2E093812" w14:textId="77777777" w:rsidR="0016716E" w:rsidRPr="00195155" w:rsidRDefault="006F60D7" w:rsidP="00AB3C2A">
      <w:pPr>
        <w:rPr>
          <w:rFonts w:cs="Times New Roman"/>
          <w:szCs w:val="24"/>
        </w:rPr>
      </w:pPr>
      <w:r>
        <w:rPr>
          <w:rFonts w:cs="Times New Roman"/>
          <w:szCs w:val="24"/>
        </w:rPr>
        <w:br w:type="page"/>
      </w:r>
    </w:p>
    <w:p w14:paraId="32B8D3D2" w14:textId="105409EF" w:rsidR="0016716E" w:rsidRPr="002E742C" w:rsidRDefault="00BB6464" w:rsidP="00BB6464">
      <w:pPr>
        <w:pStyle w:val="Nadpis1"/>
      </w:pPr>
      <w:bookmarkStart w:id="14" w:name="_Toc163802169"/>
      <w:r>
        <w:lastRenderedPageBreak/>
        <w:t xml:space="preserve">4 </w:t>
      </w:r>
      <w:r w:rsidR="002F6C41" w:rsidRPr="002E742C">
        <w:t>RVP Člověk a svět práce</w:t>
      </w:r>
      <w:r w:rsidR="00040890" w:rsidRPr="002E742C">
        <w:t xml:space="preserve"> pro 1. stupeň</w:t>
      </w:r>
      <w:bookmarkEnd w:id="14"/>
    </w:p>
    <w:p w14:paraId="5B9B75F0" w14:textId="20AD7EAA" w:rsidR="007A1C20" w:rsidRDefault="007A1C20" w:rsidP="007A1C20">
      <w:r>
        <w:t xml:space="preserve">V oblasti Člověk a svět práce je kladen důraz na široké spektrum pracovních činností </w:t>
      </w:r>
      <w:r w:rsidR="0099695A">
        <w:br/>
      </w:r>
      <w:r>
        <w:t>a technologií, které formují základní uživatelské dovednosti a orientaci v životě a práci. Tato vzdělávací oblast vychází z reálných životních situací, ve kterých se žáci setkávají s různými formami lidské činnosti a technologií. Záměrně podporuje praktické a aplikované učení, což je klíčové pro efektivní rozvoj žáků.</w:t>
      </w:r>
    </w:p>
    <w:p w14:paraId="3AD1EA9A" w14:textId="3AE11241" w:rsidR="007A1C20" w:rsidRDefault="007A1C20" w:rsidP="007A1C20">
      <w:r>
        <w:t xml:space="preserve">Vzdělávací oblast Člověk a svět práce se zaměřuje na rozvoj praktických dovedností </w:t>
      </w:r>
      <w:r w:rsidR="0099695A">
        <w:br/>
      </w:r>
      <w:r>
        <w:t>a návyků, které jsou klíčové pro úspěšné uplatnění jednotlivce v životě a ve společnosti. Odlišuje se tím od ostatních vzdělávacích oblastí a zdůrazňuje tvůrčí zapojení žáků. Obsah této oblasti je na 1. stupni rozdělen do čtyř tematických okruhů a na 2. stupni do osmi, kde Svět práce má povinné zastoupení, což umožňuje školám flexibilitu ve volbě obsahu dle vlastních potřeb.</w:t>
      </w:r>
    </w:p>
    <w:p w14:paraId="35473CAF" w14:textId="149C2878" w:rsidR="00394B96" w:rsidRPr="00195155" w:rsidRDefault="007A1C20" w:rsidP="007A1C20">
      <w:r w:rsidRPr="007A1C20">
        <w:t>Cílem vzdělávací oblasti je podpora rozvoje klíčových kompetencí žáků, jako je pozitivní vztah k práci, odpovědnost za výsledky, osvojení základních pracovních dovedností a návyků, plánování a organizace práce a efektivní využívání nástrojů a pomůcek. Důraz je také kladen na vytrvalost, tvořivost a schopnost dosahovat kvalitních výsledků, stejně jako na porozumění vztahu mezi technikou a pracovní činností člověka, což přispívá k hlubšímu poznání okolního světa a formování nových postojů a hodnot vůči práci, technologii a životnímu prostředí (RVP ZV, 2023, s. 104)</w:t>
      </w:r>
      <w:r>
        <w:t>.</w:t>
      </w:r>
    </w:p>
    <w:p w14:paraId="08EFDC58" w14:textId="77777777" w:rsidR="002F6C41" w:rsidRPr="00195155" w:rsidRDefault="002F6C41" w:rsidP="00AB3C2A">
      <w:pPr>
        <w:ind w:left="360" w:firstLine="348"/>
        <w:rPr>
          <w:rFonts w:cs="Times New Roman"/>
          <w:szCs w:val="24"/>
        </w:rPr>
      </w:pPr>
    </w:p>
    <w:p w14:paraId="74E4DC7B" w14:textId="77777777" w:rsidR="002F6C41" w:rsidRPr="006F60D7" w:rsidRDefault="00F109D0" w:rsidP="00171601">
      <w:pPr>
        <w:pStyle w:val="Nadpis2"/>
      </w:pPr>
      <w:bookmarkStart w:id="15" w:name="_Toc163802170"/>
      <w:r w:rsidRPr="006F60D7">
        <w:t xml:space="preserve">4.1 </w:t>
      </w:r>
      <w:r w:rsidR="002F6C41" w:rsidRPr="006F60D7">
        <w:t>Vzdělávací obsah vzdělávacího oboru</w:t>
      </w:r>
      <w:bookmarkEnd w:id="15"/>
    </w:p>
    <w:p w14:paraId="0AEB4396" w14:textId="53A2C308" w:rsidR="00040890" w:rsidRPr="00195155" w:rsidRDefault="00040890" w:rsidP="00171601">
      <w:r w:rsidRPr="00195155">
        <w:t xml:space="preserve">Ve vzdělávací oblasti jsou rovněž stanoveny tzv. očekávané výstupy pro jednotlivá období, což představuje zamýšlený stupeň dovedností a schopností, které by měl žák dosáhnout </w:t>
      </w:r>
      <w:r w:rsidR="00142F7D">
        <w:br/>
      </w:r>
      <w:r w:rsidRPr="00195155">
        <w:t>na konci daného období. V RVP ZV jsou definována dvě období na prvním stupni, a to 1. období (1. až 3. ročník) a 2. období (4. a 5. ročník).</w:t>
      </w:r>
    </w:p>
    <w:p w14:paraId="7E8C905B" w14:textId="77777777" w:rsidR="00040890" w:rsidRPr="00195155" w:rsidRDefault="00040890" w:rsidP="00171601">
      <w:r w:rsidRPr="00195155">
        <w:t>„Očekávané výstupy RVP ZV na konci 5. ročníku (2. období) a 9. ročníku stanovují závaznou úroveň (...), která musí být na konci 1. stupně a 2. stupně ZŠ dodržena. Očekávané výstupy na konci 3. ročníku (1. období) stanovují pouze orientační (ne závaznou) úroveň (...)" (RVP ZV, 20</w:t>
      </w:r>
      <w:r w:rsidR="00BA2493">
        <w:t>23</w:t>
      </w:r>
      <w:r w:rsidRPr="00195155">
        <w:t>, s.14).</w:t>
      </w:r>
    </w:p>
    <w:p w14:paraId="718ADC1B" w14:textId="19EDD220" w:rsidR="00394B96" w:rsidRPr="00195155" w:rsidRDefault="00040890" w:rsidP="00171601">
      <w:r w:rsidRPr="00195155">
        <w:t xml:space="preserve">K dosažení doporučených a závazných cílů, jak jsou uvedeny v RVP ZV, je klíčovou součástí konkrétní učivo. Učivo je chápáno jako seznam témat nebo činností. „Učivo, vymezené v RVP ZV, je doporučené školám k distribuci a k dalšímu rozpracování </w:t>
      </w:r>
      <w:r w:rsidR="00142F7D">
        <w:br/>
      </w:r>
      <w:r w:rsidRPr="00195155">
        <w:t>do jednotlivých ročníků nebo delších časových úseků“ (RVP ZV, 20</w:t>
      </w:r>
      <w:r w:rsidR="00BA2493">
        <w:t>23</w:t>
      </w:r>
      <w:r w:rsidRPr="00195155">
        <w:t>, s.15).</w:t>
      </w:r>
    </w:p>
    <w:p w14:paraId="772AEB1F" w14:textId="77777777" w:rsidR="00F109D0" w:rsidRPr="00195155" w:rsidRDefault="00F109D0" w:rsidP="00171601"/>
    <w:p w14:paraId="448AF315" w14:textId="77777777" w:rsidR="00F109D0" w:rsidRPr="00195155" w:rsidRDefault="00F109D0" w:rsidP="00171601">
      <w:pPr>
        <w:rPr>
          <w:b/>
          <w:bCs/>
        </w:rPr>
      </w:pPr>
      <w:r w:rsidRPr="00195155">
        <w:rPr>
          <w:b/>
          <w:bCs/>
        </w:rPr>
        <w:t>Práce s drobným materiálem – učivo</w:t>
      </w:r>
    </w:p>
    <w:p w14:paraId="219C38FC" w14:textId="77777777" w:rsidR="0028271A" w:rsidRPr="00195155" w:rsidRDefault="0028271A" w:rsidP="00171601">
      <w:r w:rsidRPr="00195155">
        <w:t>Učivo zahrnuje následující aspekty:</w:t>
      </w:r>
    </w:p>
    <w:p w14:paraId="0142D28C" w14:textId="77777777" w:rsidR="00F109D0" w:rsidRPr="00195155" w:rsidRDefault="00F109D0" w:rsidP="00CA4951">
      <w:pPr>
        <w:pStyle w:val="Odstavecseseznamem"/>
        <w:numPr>
          <w:ilvl w:val="0"/>
          <w:numId w:val="15"/>
        </w:numPr>
      </w:pPr>
      <w:r w:rsidRPr="00195155">
        <w:t>Vlastnosti materiálu, a to jak přírodního původu (přírodniny), tak umělých materiálů, včetně modelovací hmoty, papíru, kartonu, textilu, drátu, fólie a dalších.</w:t>
      </w:r>
    </w:p>
    <w:p w14:paraId="7B9404C5" w14:textId="77777777" w:rsidR="00F109D0" w:rsidRPr="00195155" w:rsidRDefault="00F109D0" w:rsidP="00CA4951">
      <w:pPr>
        <w:pStyle w:val="Odstavecseseznamem"/>
        <w:numPr>
          <w:ilvl w:val="0"/>
          <w:numId w:val="15"/>
        </w:numPr>
      </w:pPr>
      <w:r w:rsidRPr="00195155">
        <w:t>Pracovní pomůcky a nástroje, s důrazem na jejich funkce a využití.</w:t>
      </w:r>
    </w:p>
    <w:p w14:paraId="7887F772" w14:textId="77777777" w:rsidR="00F109D0" w:rsidRPr="00195155" w:rsidRDefault="00F109D0" w:rsidP="00CA4951">
      <w:pPr>
        <w:pStyle w:val="Odstavecseseznamem"/>
        <w:numPr>
          <w:ilvl w:val="0"/>
          <w:numId w:val="15"/>
        </w:numPr>
      </w:pPr>
      <w:r w:rsidRPr="00195155">
        <w:t>Jednoduché pracovní operace a postupy, spolu s organizací práce.</w:t>
      </w:r>
    </w:p>
    <w:p w14:paraId="132CBBCA" w14:textId="77777777" w:rsidR="00F109D0" w:rsidRDefault="00F109D0" w:rsidP="00CA4951">
      <w:pPr>
        <w:pStyle w:val="Odstavecseseznamem"/>
        <w:numPr>
          <w:ilvl w:val="0"/>
          <w:numId w:val="15"/>
        </w:numPr>
      </w:pPr>
      <w:r w:rsidRPr="00195155">
        <w:t>Lidové zvyky, tradice a řemesla, které přispívají k pestrosti kulturních prvků</w:t>
      </w:r>
      <w:r w:rsidR="0028271A" w:rsidRPr="00195155">
        <w:t>.</w:t>
      </w:r>
    </w:p>
    <w:p w14:paraId="7E3CB530" w14:textId="77777777" w:rsidR="00486AAD" w:rsidRPr="00195155" w:rsidRDefault="00486AAD" w:rsidP="00486AAD">
      <w:pPr>
        <w:pStyle w:val="Odstavecseseznamem"/>
        <w:ind w:left="928" w:firstLine="0"/>
      </w:pPr>
    </w:p>
    <w:p w14:paraId="362CF319" w14:textId="77777777" w:rsidR="00F109D0" w:rsidRPr="00195155" w:rsidRDefault="00F109D0" w:rsidP="00171601">
      <w:pPr>
        <w:rPr>
          <w:b/>
          <w:bCs/>
        </w:rPr>
      </w:pPr>
      <w:r w:rsidRPr="00195155">
        <w:rPr>
          <w:b/>
          <w:bCs/>
        </w:rPr>
        <w:t xml:space="preserve">Konstrukční činnosti – učivo </w:t>
      </w:r>
    </w:p>
    <w:p w14:paraId="7576E131" w14:textId="77777777" w:rsidR="0028271A" w:rsidRPr="00195155" w:rsidRDefault="0028271A" w:rsidP="00171601">
      <w:r w:rsidRPr="00195155">
        <w:t>V rámci výuky jsou zahrnuty následující aspekty:</w:t>
      </w:r>
    </w:p>
    <w:p w14:paraId="6CAA1035" w14:textId="77777777" w:rsidR="00F109D0" w:rsidRPr="00195155" w:rsidRDefault="00F109D0" w:rsidP="00CA4951">
      <w:pPr>
        <w:pStyle w:val="Odstavecseseznamem"/>
        <w:numPr>
          <w:ilvl w:val="0"/>
          <w:numId w:val="16"/>
        </w:numPr>
      </w:pPr>
      <w:r w:rsidRPr="00195155">
        <w:t>Stavebnice, a to jak plošné, tak prostorové a konstrukční, umožňující sestavování různorodých modelů.</w:t>
      </w:r>
    </w:p>
    <w:p w14:paraId="533CA163" w14:textId="09F4B2F5" w:rsidR="0028271A" w:rsidRDefault="00F109D0" w:rsidP="00CA4951">
      <w:pPr>
        <w:pStyle w:val="Odstavecseseznamem"/>
        <w:numPr>
          <w:ilvl w:val="0"/>
          <w:numId w:val="16"/>
        </w:numPr>
      </w:pPr>
      <w:r w:rsidRPr="00195155">
        <w:t xml:space="preserve">Práce s návodem, předlohou a jednoduchým náčrtem, což rozvíjí schopnosti žáků </w:t>
      </w:r>
      <w:r w:rsidR="00142F7D">
        <w:br/>
      </w:r>
      <w:r w:rsidRPr="00195155">
        <w:t>v orientaci a praktickém provádění konkrétních postupů.</w:t>
      </w:r>
    </w:p>
    <w:p w14:paraId="1DFB1939" w14:textId="77777777" w:rsidR="00486AAD" w:rsidRPr="00195155" w:rsidRDefault="00486AAD" w:rsidP="00CA4951">
      <w:pPr>
        <w:pStyle w:val="Odstavecseseznamem"/>
        <w:numPr>
          <w:ilvl w:val="0"/>
          <w:numId w:val="16"/>
        </w:numPr>
      </w:pPr>
    </w:p>
    <w:p w14:paraId="58082E9A" w14:textId="77777777" w:rsidR="0028271A" w:rsidRPr="00195155" w:rsidRDefault="0028271A" w:rsidP="00171601">
      <w:pPr>
        <w:rPr>
          <w:b/>
          <w:bCs/>
        </w:rPr>
      </w:pPr>
      <w:r w:rsidRPr="00195155">
        <w:rPr>
          <w:b/>
          <w:bCs/>
        </w:rPr>
        <w:t>Pěstitelské práce – učivo</w:t>
      </w:r>
    </w:p>
    <w:p w14:paraId="4CF0A967" w14:textId="77777777" w:rsidR="0028271A" w:rsidRPr="00195155" w:rsidRDefault="0028271A" w:rsidP="00171601">
      <w:r w:rsidRPr="00195155">
        <w:t>V rámci výuky jsou zahrnuty následující aspekty týkající se pěstování rostlin:</w:t>
      </w:r>
    </w:p>
    <w:p w14:paraId="479FBDFE" w14:textId="77777777" w:rsidR="0028271A" w:rsidRPr="00195155" w:rsidRDefault="0028271A" w:rsidP="00CA4951">
      <w:pPr>
        <w:pStyle w:val="Odstavecseseznamem"/>
        <w:numPr>
          <w:ilvl w:val="0"/>
          <w:numId w:val="17"/>
        </w:numPr>
      </w:pPr>
      <w:r w:rsidRPr="00195155">
        <w:t>Základní podmínky pro pěstování rostlin, které zahrnují aspekty jako půda a její zpracování, výživa rostlin a osivo.</w:t>
      </w:r>
    </w:p>
    <w:p w14:paraId="5648907D" w14:textId="0B821F0C" w:rsidR="0028271A" w:rsidRPr="00195155" w:rsidRDefault="0028271A" w:rsidP="00CA4951">
      <w:pPr>
        <w:pStyle w:val="Odstavecseseznamem"/>
        <w:numPr>
          <w:ilvl w:val="0"/>
          <w:numId w:val="17"/>
        </w:numPr>
      </w:pPr>
      <w:r w:rsidRPr="00195155">
        <w:t xml:space="preserve">Pěstování různých typů rostlin ze semen, a to jak v místnosti, tak na zahradě, </w:t>
      </w:r>
      <w:r w:rsidR="00142F7D">
        <w:br/>
      </w:r>
      <w:r w:rsidRPr="00195155">
        <w:t>s důrazem na okrasné rostliny, léčivky, koření, zeleninu a další.</w:t>
      </w:r>
    </w:p>
    <w:p w14:paraId="38DBF5BC" w14:textId="77777777" w:rsidR="0028271A" w:rsidRPr="00195155" w:rsidRDefault="0028271A" w:rsidP="00CA4951">
      <w:pPr>
        <w:pStyle w:val="Odstavecseseznamem"/>
        <w:numPr>
          <w:ilvl w:val="0"/>
          <w:numId w:val="17"/>
        </w:numPr>
      </w:pPr>
      <w:r w:rsidRPr="00195155">
        <w:t>Specifické metody pěstování pokojových rostlin.</w:t>
      </w:r>
    </w:p>
    <w:p w14:paraId="696EFD78" w14:textId="77777777" w:rsidR="0028271A" w:rsidRDefault="0028271A" w:rsidP="00CA4951">
      <w:pPr>
        <w:pStyle w:val="Odstavecseseznamem"/>
        <w:numPr>
          <w:ilvl w:val="0"/>
          <w:numId w:val="17"/>
        </w:numPr>
      </w:pPr>
      <w:r w:rsidRPr="00195155">
        <w:t>Rostliny s jedovatými vlastnostmi, rostliny s účinky jako drogy a problematika alergií spojených s rostlinami.</w:t>
      </w:r>
    </w:p>
    <w:p w14:paraId="05A78A7E" w14:textId="77777777" w:rsidR="00C86CA2" w:rsidRPr="00195155" w:rsidRDefault="00C86CA2" w:rsidP="00CA4951">
      <w:pPr>
        <w:pStyle w:val="Odstavecseseznamem"/>
        <w:numPr>
          <w:ilvl w:val="0"/>
          <w:numId w:val="17"/>
        </w:numPr>
      </w:pPr>
    </w:p>
    <w:p w14:paraId="61FECC11" w14:textId="77777777" w:rsidR="0028271A" w:rsidRPr="00195155" w:rsidRDefault="0028271A" w:rsidP="00171601">
      <w:pPr>
        <w:rPr>
          <w:b/>
          <w:bCs/>
        </w:rPr>
      </w:pPr>
      <w:r w:rsidRPr="00195155">
        <w:rPr>
          <w:b/>
          <w:bCs/>
        </w:rPr>
        <w:t xml:space="preserve">Příprava pokrmů – učivo </w:t>
      </w:r>
    </w:p>
    <w:p w14:paraId="06E7A276" w14:textId="77777777" w:rsidR="0028271A" w:rsidRPr="00195155" w:rsidRDefault="0028271A" w:rsidP="00171601">
      <w:r w:rsidRPr="00195155">
        <w:t>V rámci výuky jsou zahrnuty následující témata týkající se kuchyňských dovedností:</w:t>
      </w:r>
    </w:p>
    <w:p w14:paraId="7F504D20" w14:textId="77777777" w:rsidR="0028271A" w:rsidRPr="00195155" w:rsidRDefault="0028271A" w:rsidP="00CA4951">
      <w:pPr>
        <w:pStyle w:val="Odstavecseseznamem"/>
        <w:numPr>
          <w:ilvl w:val="0"/>
          <w:numId w:val="18"/>
        </w:numPr>
      </w:pPr>
      <w:r w:rsidRPr="00195155">
        <w:t>Základní vybavení kuchyně, zahrnující potřebné nástroje a vybavení pro efektivní přípravu jídel.</w:t>
      </w:r>
    </w:p>
    <w:p w14:paraId="46ABB0AC" w14:textId="77777777" w:rsidR="0028271A" w:rsidRPr="00195155" w:rsidRDefault="0028271A" w:rsidP="00CA4951">
      <w:pPr>
        <w:pStyle w:val="Odstavecseseznamem"/>
        <w:numPr>
          <w:ilvl w:val="0"/>
          <w:numId w:val="18"/>
        </w:numPr>
      </w:pPr>
      <w:r w:rsidRPr="00195155">
        <w:t>Postupy výběru, nákupu a skladování potravin, přičemž je kladen důraz na správné zacházení s potravinami.</w:t>
      </w:r>
    </w:p>
    <w:p w14:paraId="43A58DA0" w14:textId="77777777" w:rsidR="0028271A" w:rsidRPr="00195155" w:rsidRDefault="0028271A" w:rsidP="00CA4951">
      <w:pPr>
        <w:pStyle w:val="Odstavecseseznamem"/>
        <w:numPr>
          <w:ilvl w:val="0"/>
          <w:numId w:val="18"/>
        </w:numPr>
      </w:pPr>
      <w:r w:rsidRPr="00195155">
        <w:t>Jednoduchá úprava stolu a pravidla správného stolování, podporující vhodné chování během jídla.</w:t>
      </w:r>
    </w:p>
    <w:p w14:paraId="4137167B" w14:textId="77777777" w:rsidR="00394B96" w:rsidRDefault="0028271A" w:rsidP="00CA4951">
      <w:pPr>
        <w:pStyle w:val="Odstavecseseznamem"/>
        <w:numPr>
          <w:ilvl w:val="0"/>
          <w:numId w:val="18"/>
        </w:numPr>
      </w:pPr>
      <w:r w:rsidRPr="00195155">
        <w:lastRenderedPageBreak/>
        <w:t>Historie a význam techniky v kuchyni, které reflektují vývoj a důležitost technologických aspektů spojených s přípravou pokrmů</w:t>
      </w:r>
      <w:r w:rsidR="00DA2589" w:rsidRPr="00195155">
        <w:t xml:space="preserve"> (RVP ZV, 20</w:t>
      </w:r>
      <w:r w:rsidR="00BA2493">
        <w:t>23</w:t>
      </w:r>
      <w:r w:rsidR="00DA2589" w:rsidRPr="00195155">
        <w:t>, s.105-107).</w:t>
      </w:r>
    </w:p>
    <w:p w14:paraId="796640FA" w14:textId="77777777" w:rsidR="006F60D7" w:rsidRDefault="006F60D7" w:rsidP="00AB3C2A">
      <w:pPr>
        <w:rPr>
          <w:rFonts w:cs="Times New Roman"/>
          <w:szCs w:val="24"/>
        </w:rPr>
      </w:pPr>
    </w:p>
    <w:p w14:paraId="62D79DEB" w14:textId="77777777" w:rsidR="006F60D7" w:rsidRPr="006F60D7" w:rsidRDefault="006F60D7" w:rsidP="00AB3C2A">
      <w:pPr>
        <w:rPr>
          <w:rFonts w:cs="Times New Roman"/>
          <w:szCs w:val="24"/>
        </w:rPr>
      </w:pPr>
      <w:r>
        <w:rPr>
          <w:rFonts w:cs="Times New Roman"/>
          <w:szCs w:val="24"/>
        </w:rPr>
        <w:br w:type="page"/>
      </w:r>
    </w:p>
    <w:p w14:paraId="3C01246D" w14:textId="2B5FD617" w:rsidR="00587265" w:rsidRDefault="004A1738" w:rsidP="004A1738">
      <w:pPr>
        <w:pStyle w:val="Nadpis1"/>
      </w:pPr>
      <w:bookmarkStart w:id="16" w:name="_Toc163802171"/>
      <w:r>
        <w:lastRenderedPageBreak/>
        <w:t xml:space="preserve">5 </w:t>
      </w:r>
      <w:r w:rsidR="00072758" w:rsidRPr="006F60D7">
        <w:t>Pracovní výchova</w:t>
      </w:r>
      <w:bookmarkEnd w:id="16"/>
      <w:r w:rsidR="00072758" w:rsidRPr="006F60D7">
        <w:t xml:space="preserve"> </w:t>
      </w:r>
    </w:p>
    <w:p w14:paraId="10A81D37" w14:textId="5AC31B21" w:rsidR="00072758" w:rsidRPr="00587265" w:rsidRDefault="00072758" w:rsidP="004A1738">
      <w:pPr>
        <w:rPr>
          <w:b/>
          <w:bCs/>
          <w:sz w:val="32"/>
          <w:szCs w:val="32"/>
        </w:rPr>
      </w:pPr>
      <w:r w:rsidRPr="00587265">
        <w:t xml:space="preserve">Z historických pramenů lze vyčíst, že od pradávna byly děti připravovány pro práci již </w:t>
      </w:r>
      <w:r w:rsidR="005651EF">
        <w:br/>
      </w:r>
      <w:r w:rsidRPr="00587265">
        <w:t xml:space="preserve">od nejútlejšího věku. S nástupem otrokářství došlo nejen k transformaci charakteru práce, ale </w:t>
      </w:r>
      <w:r w:rsidR="00142F7D">
        <w:br/>
      </w:r>
      <w:r w:rsidRPr="00587265">
        <w:t>i k přehodnocení přístupu k výchově, kde fyzická práce byla dlouho vnímána spíše jako trest nebo břemeno otroků (autor neznámý, citováno podle dostupných pramenů).</w:t>
      </w:r>
    </w:p>
    <w:p w14:paraId="56DF9FCB" w14:textId="678620ED" w:rsidR="007A1C20" w:rsidRDefault="007A1C20" w:rsidP="007A1C20">
      <w:r>
        <w:t xml:space="preserve">V období rozvoje řemesel mezi 14. a 16. stoletím docházelo k významným změnám </w:t>
      </w:r>
      <w:r w:rsidR="0099695A">
        <w:br/>
      </w:r>
      <w:r>
        <w:t>v postavení fyzické práce a pojetí výchovy. Začala se prosazovat myšlenka, že fyzická práce by měla být součástí vzdělání, ačkoliv ještě nebyla přímo začleněna do školního vyučování.</w:t>
      </w:r>
    </w:p>
    <w:p w14:paraId="2A09291D" w14:textId="5642D1D1" w:rsidR="007A1C20" w:rsidRDefault="007A1C20" w:rsidP="007A1C20">
      <w:r>
        <w:t>Jedním z významných průkopníků v oblasti pracovní výchovy byl Jan Amos Komenský (1592–1670), který zdůrazňoval důležitost seznamování dětí s ručními a hospodářskými pracemi již od jejich útlého věku. Komenský navrhoval, aby se tyto dovednosti rozvíjely paralelně s rozvojem jazykových schopností a představ dětí (Honzíková, 2015, s. 15).</w:t>
      </w:r>
    </w:p>
    <w:p w14:paraId="77BB3FE6" w14:textId="3C7B0385" w:rsidR="00EA2971" w:rsidRPr="00195155" w:rsidRDefault="00072758" w:rsidP="007A1C20">
      <w:r w:rsidRPr="00195155">
        <w:t xml:space="preserve">O samostatné výuce ručních prací můžeme hovořit až v období Rakouska-Uherska </w:t>
      </w:r>
      <w:r w:rsidR="005651EF">
        <w:br/>
      </w:r>
      <w:r w:rsidRPr="00195155">
        <w:t>za vlády Marie Terezie. V triviálních školách se tehdy dívky učily plést a šít. Toto téma dále rozvinul Základní zákon o školách obecných, který byl schválen v roce 1869 a předepsal povinnou výuku ručních prací pro dívky na všech školách (Honzíková, 2015</w:t>
      </w:r>
      <w:r w:rsidR="003902D1">
        <w:t>, s. 17</w:t>
      </w:r>
      <w:r w:rsidRPr="00195155">
        <w:t>).</w:t>
      </w:r>
    </w:p>
    <w:p w14:paraId="658F5416" w14:textId="58512470" w:rsidR="00EA2971" w:rsidRPr="00195155" w:rsidRDefault="00EA2971" w:rsidP="004A1738">
      <w:r w:rsidRPr="00195155">
        <w:t>Pracovní výchova na školách pokračovala v postupném rozvoji a přizpůsobovala se požadavkům doby. V meziválečném období měla zejména praktický význam, přičemž dívky se věnovaly zejména dovednostem jako šití, údržba oděvů, háčkování a pletení. V té</w:t>
      </w:r>
      <w:r w:rsidR="00650610">
        <w:t>to</w:t>
      </w:r>
      <w:r w:rsidRPr="00195155">
        <w:t xml:space="preserve"> době byla pracovní výchova zavedena i pro chlapce, kteří se učili především konstrukčním a jiným pracovním dovednostem.</w:t>
      </w:r>
    </w:p>
    <w:p w14:paraId="4699C1CF" w14:textId="547CDB15" w:rsidR="00EA2971" w:rsidRPr="00195155" w:rsidRDefault="00EA2971" w:rsidP="004A1738">
      <w:r w:rsidRPr="00195155">
        <w:t xml:space="preserve">Po roce 1945 došlo k útlumu pracovních činností ve školách v důsledku zestátnění škol, </w:t>
      </w:r>
      <w:r w:rsidR="005651EF">
        <w:br/>
      </w:r>
      <w:r w:rsidRPr="00195155">
        <w:t xml:space="preserve">a praktické předměty takřka vymizely. Jejich návrat do osnov se uskutečnil až v roce 1956. </w:t>
      </w:r>
      <w:r w:rsidR="00B767DA">
        <w:br/>
      </w:r>
      <w:r w:rsidRPr="00195155">
        <w:t>Od roku 1960 je na českých školách oficiálně zaveden předmět pracovní vyučování (Honzíková, 2015</w:t>
      </w:r>
      <w:r w:rsidR="003902D1">
        <w:t>, s. 25</w:t>
      </w:r>
      <w:r w:rsidRPr="00195155">
        <w:t>).</w:t>
      </w:r>
    </w:p>
    <w:p w14:paraId="13ACF8AB" w14:textId="77777777" w:rsidR="00EA2971" w:rsidRPr="00195155" w:rsidRDefault="00EA2971" w:rsidP="00AB3C2A">
      <w:pPr>
        <w:rPr>
          <w:rFonts w:cs="Times New Roman"/>
          <w:szCs w:val="24"/>
        </w:rPr>
      </w:pPr>
    </w:p>
    <w:p w14:paraId="6DCC831F" w14:textId="77777777" w:rsidR="003439BA" w:rsidRDefault="00072758" w:rsidP="00D63D64">
      <w:pPr>
        <w:pStyle w:val="Nadpis2"/>
      </w:pPr>
      <w:bookmarkStart w:id="17" w:name="_Toc163802172"/>
      <w:r w:rsidRPr="006F60D7">
        <w:t>5.1. Pracovní vyučování</w:t>
      </w:r>
      <w:bookmarkEnd w:id="17"/>
      <w:r w:rsidRPr="006F60D7">
        <w:t xml:space="preserve"> </w:t>
      </w:r>
    </w:p>
    <w:p w14:paraId="4A5EFDD0" w14:textId="783FA270" w:rsidR="0050499A" w:rsidRDefault="0050499A" w:rsidP="0050499A">
      <w:r>
        <w:t xml:space="preserve">Praktické pracovní činnosti a rozmanité formy práce hrají významnou roli v pedagogickém procesu, zejména na základních školách a odborných školách. Tyto aktivity nejsou pouze prostředkem k získání technických dovedností, ale </w:t>
      </w:r>
      <w:proofErr w:type="gramStart"/>
      <w:r>
        <w:t>slouží</w:t>
      </w:r>
      <w:proofErr w:type="gramEnd"/>
      <w:r>
        <w:t xml:space="preserve"> také k posílení schopnosti pracovat soustředěně, kultivovaně a pečlivě, a k vytvoření pozitivního vztahu k práci a osobní odpovědnosti za provedenou činnost.</w:t>
      </w:r>
    </w:p>
    <w:p w14:paraId="6555BB03" w14:textId="314BF767" w:rsidR="0050499A" w:rsidRDefault="0050499A" w:rsidP="0050499A">
      <w:r>
        <w:lastRenderedPageBreak/>
        <w:t>Žáci se během praktických prací seznamují s různými materiály, jako je papír, textil, dřevo a elektrotechnické materiály, a pracují s nástroji, stroji a měřicími přístroji ve speciálních dílnách. Cílem těchto činností je nejen získání konkrétních technických dovedností, ale také porozumění vlastnostem materiálů a funkcím nástrojů a strojů.</w:t>
      </w:r>
    </w:p>
    <w:p w14:paraId="15F03D43" w14:textId="24F44958" w:rsidR="002E742C" w:rsidRDefault="0050499A" w:rsidP="0050499A">
      <w:r>
        <w:t>Důležité je propojení teoretického vzdělávání s praktickými činnostmi, aby se podpořilo samostatné myšlení, vynalézavost a tvůrčí schopnosti žáků. Instruktáž hraje v tomto procesu klíčovou roli, kombinuje vysvětlování, demonstraci a vlastní procvičování činností. Žáci jsou aktivně zapojeni do jednotlivých fází praktických úkonů a instruktáž se efektivně využívá pro rozvoj jejich intelektuálních i pracovních dovedností. Tyto metody umožňují individualizované nebo skupinové formy práce a poskytují prostor pro aktivní samostatnou práci žáků (Skalková, 2007, s. 198).</w:t>
      </w:r>
    </w:p>
    <w:p w14:paraId="0753715F" w14:textId="77777777" w:rsidR="0050499A" w:rsidRPr="002E742C" w:rsidRDefault="0050499A" w:rsidP="0050499A"/>
    <w:p w14:paraId="3C6ADF9F" w14:textId="41ED2018" w:rsidR="002E742C" w:rsidRPr="008811E4" w:rsidRDefault="002E742C" w:rsidP="00D63D64">
      <w:r w:rsidRPr="002E742C">
        <w:t xml:space="preserve">Různé formy výuky spojené s pracovními činnostmi, jak popisuje Kalhous (2009), poskytují cenný rámec pro efektivní edukaci. Tyto metody výuky propojují teorii s praxí </w:t>
      </w:r>
      <w:r w:rsidR="005651EF">
        <w:br/>
      </w:r>
      <w:r w:rsidRPr="002E742C">
        <w:t>a umožňují studentům aplikovat své znalosti v reálných situacích, což vede k hlubšímu porozumění a zapamatování učiva</w:t>
      </w:r>
      <w:r>
        <w:t>:</w:t>
      </w:r>
    </w:p>
    <w:p w14:paraId="6B11BE03" w14:textId="353520BC" w:rsidR="00E60B14" w:rsidRPr="00195155" w:rsidRDefault="00E60B14" w:rsidP="00D63D64">
      <w:r w:rsidRPr="0050499A">
        <w:rPr>
          <w:b/>
          <w:bCs/>
        </w:rPr>
        <w:t>Individualizovaná výuka:</w:t>
      </w:r>
      <w:r w:rsidRPr="00195155">
        <w:t xml:space="preserve"> Individualizovaná výuka klade důraz na potřeby konkrétního žáka. Učitel sleduje a diagnostikuje každého žáka a na základě těchto poznatků upravuje výuku tak, aby odpovídala individuálním schopnostem, tempu učení a zájmům žáka. Tím se vytváří prostředí, kde je vzdělávání přizpůsobeno jednotlivým potřebám žáků, což může podporovat efektiv</w:t>
      </w:r>
      <w:r w:rsidR="005B4228">
        <w:t>itu</w:t>
      </w:r>
      <w:r w:rsidRPr="00195155">
        <w:t xml:space="preserve"> učení.</w:t>
      </w:r>
    </w:p>
    <w:p w14:paraId="22B35E78" w14:textId="1FAA11B8" w:rsidR="00E60B14" w:rsidRPr="0099695A" w:rsidRDefault="00E60B14" w:rsidP="00D63D64">
      <w:r w:rsidRPr="0099695A">
        <w:rPr>
          <w:b/>
          <w:bCs/>
        </w:rPr>
        <w:t>Frontální výuka:</w:t>
      </w:r>
      <w:r w:rsidRPr="0099695A">
        <w:t xml:space="preserve"> </w:t>
      </w:r>
      <w:r w:rsidR="0050499A" w:rsidRPr="0099695A">
        <w:t xml:space="preserve">Je metodou výuky, při které učitel předává informace všem žákům současně. Učitel se obvykle nachází před tabulí nebo výukovými pomůckami a prezentuje znalosti a koncepty žákům. Tato forma výuky je efektivní pro základní přenos informací </w:t>
      </w:r>
      <w:r w:rsidR="0099695A" w:rsidRPr="0099695A">
        <w:br/>
      </w:r>
      <w:r w:rsidR="0050499A" w:rsidRPr="0099695A">
        <w:t>a zajištění jednotného porozumění danému tématu ve třídě</w:t>
      </w:r>
      <w:r w:rsidRPr="0099695A">
        <w:t>.</w:t>
      </w:r>
    </w:p>
    <w:p w14:paraId="563BF24A" w14:textId="5A768FB7" w:rsidR="00E60B14" w:rsidRPr="0099695A" w:rsidRDefault="00E60B14" w:rsidP="00D63D64">
      <w:r w:rsidRPr="0099695A">
        <w:rPr>
          <w:b/>
          <w:bCs/>
        </w:rPr>
        <w:t>Hromadná výuka:</w:t>
      </w:r>
      <w:r w:rsidRPr="0099695A">
        <w:t xml:space="preserve"> </w:t>
      </w:r>
      <w:r w:rsidR="0050499A" w:rsidRPr="0099695A">
        <w:t xml:space="preserve">V kolektivní výuce spolupracují žáci na řešení problémů a hledání odpovědí společně. Tato metoda zdůrazňuje spolupráci a interakci mezi žáky a učitelem, kde se každý aktivně zapojuje do procesu učení. Tento přístup může povzbudit kreativitu </w:t>
      </w:r>
      <w:r w:rsidR="0099695A" w:rsidRPr="0099695A">
        <w:br/>
      </w:r>
      <w:r w:rsidR="0050499A" w:rsidRPr="0099695A">
        <w:t>a komunikační dovednosti</w:t>
      </w:r>
      <w:r w:rsidRPr="0099695A">
        <w:t>.</w:t>
      </w:r>
    </w:p>
    <w:p w14:paraId="54CAF2C6" w14:textId="11745173" w:rsidR="00E60B14" w:rsidRPr="00195155" w:rsidRDefault="00E60B14" w:rsidP="00D63D64">
      <w:r w:rsidRPr="0099695A">
        <w:rPr>
          <w:b/>
          <w:bCs/>
        </w:rPr>
        <w:t>Projektová výuka:</w:t>
      </w:r>
      <w:r w:rsidRPr="00195155">
        <w:t xml:space="preserve"> </w:t>
      </w:r>
      <w:r w:rsidR="0050499A">
        <w:t>M</w:t>
      </w:r>
      <w:r w:rsidR="0050499A" w:rsidRPr="0050499A">
        <w:t xml:space="preserve">etoda projektové výuky propojuje různé školní předměty </w:t>
      </w:r>
      <w:r w:rsidR="0099695A">
        <w:br/>
      </w:r>
      <w:r w:rsidR="0050499A" w:rsidRPr="0050499A">
        <w:t>a umožňuje žákům samostatně se učit s minimálním vedením učitele. Žáci se zapojují do konkrétního projektu, kde aplikují a spojují různé dovednosti a znalosti. Tento výukový přístup podporuje aktivní zapojení žáků a posiluje jejich schopnost pracovat samostatně.</w:t>
      </w:r>
    </w:p>
    <w:p w14:paraId="08D0735E" w14:textId="77777777" w:rsidR="00E60B14" w:rsidRPr="00195155" w:rsidRDefault="00E60B14" w:rsidP="00D63D64">
      <w:r w:rsidRPr="00195155">
        <w:rPr>
          <w:b/>
          <w:bCs/>
        </w:rPr>
        <w:lastRenderedPageBreak/>
        <w:t>Tematická výuka:</w:t>
      </w:r>
      <w:r w:rsidRPr="00195155">
        <w:t xml:space="preserve"> Tematická výuka je zaměřena na konkrétní téma, které se prolíná všemi předměty. Žáci studují téma z různých perspektiv a současně rozvíjejí komplexní chápání daného tématu. Tato forma výuky může podporovat propojení znalostí a integraci učiva.</w:t>
      </w:r>
    </w:p>
    <w:p w14:paraId="3FE6A408" w14:textId="796A6897" w:rsidR="00E60B14" w:rsidRPr="0099695A" w:rsidRDefault="00E60B14" w:rsidP="00D63D64">
      <w:r w:rsidRPr="0099695A">
        <w:rPr>
          <w:b/>
          <w:bCs/>
        </w:rPr>
        <w:t>Diferencovaná výuka:</w:t>
      </w:r>
      <w:r w:rsidRPr="0099695A">
        <w:t xml:space="preserve"> </w:t>
      </w:r>
      <w:r w:rsidR="0050499A" w:rsidRPr="0099695A">
        <w:t>Individuální přístup v diferencované výuce spočívá v rozdělení žáků do skupin podle jejich úrovně znalostí. Učitel pak upravuje výuku tak, aby každá skupina pracovala na svém vlastním tempu a úrovni porozumění. Tímto způsobem se výuka flexibilně přizpůsobuje individuálním schopnostem a potřebám každého žáka</w:t>
      </w:r>
      <w:r w:rsidRPr="0099695A">
        <w:t>.</w:t>
      </w:r>
    </w:p>
    <w:p w14:paraId="0E2F9A4E" w14:textId="2E0B36C0" w:rsidR="006F60D7" w:rsidRDefault="00E60B14" w:rsidP="00D63D64">
      <w:r w:rsidRPr="0099695A">
        <w:rPr>
          <w:b/>
          <w:bCs/>
        </w:rPr>
        <w:t>Skupinová výuka:</w:t>
      </w:r>
      <w:r w:rsidRPr="00195155">
        <w:t xml:space="preserve"> </w:t>
      </w:r>
      <w:r w:rsidR="0050499A">
        <w:t xml:space="preserve">Skupinová </w:t>
      </w:r>
      <w:r w:rsidR="0050499A" w:rsidRPr="0050499A">
        <w:t xml:space="preserve">výuka </w:t>
      </w:r>
      <w:proofErr w:type="gramStart"/>
      <w:r w:rsidR="0050499A" w:rsidRPr="0050499A">
        <w:t>vytváří</w:t>
      </w:r>
      <w:proofErr w:type="gramEnd"/>
      <w:r w:rsidR="0050499A" w:rsidRPr="0050499A">
        <w:t xml:space="preserve"> prostor pro spolupráci mezi žáky ve skupinách při řešení úkolů. Skupiny mohou být sestaveny na základě vlastního výběru, náhodně nebo podle specifických kritérií. Tento přístup k výuce posiluje dovednosti spolupráce, komunikace a práce v týmu (Kalhous, 2009, s. 293-307).</w:t>
      </w:r>
    </w:p>
    <w:p w14:paraId="533F5C2E" w14:textId="77777777" w:rsidR="008811E4" w:rsidRPr="00195155" w:rsidRDefault="008811E4" w:rsidP="00AB3C2A">
      <w:pPr>
        <w:ind w:firstLine="708"/>
        <w:rPr>
          <w:rFonts w:cs="Times New Roman"/>
          <w:szCs w:val="24"/>
        </w:rPr>
      </w:pPr>
    </w:p>
    <w:p w14:paraId="40C0333E" w14:textId="77777777" w:rsidR="00E60B14" w:rsidRPr="006F60D7" w:rsidRDefault="00E60B14" w:rsidP="00C01AB5">
      <w:pPr>
        <w:pStyle w:val="Nadpis2"/>
      </w:pPr>
      <w:bookmarkStart w:id="18" w:name="_Toc163802173"/>
      <w:r w:rsidRPr="006F60D7">
        <w:t>5.2 Struktura organizace pracovního vyučování</w:t>
      </w:r>
      <w:bookmarkEnd w:id="18"/>
    </w:p>
    <w:p w14:paraId="287AA5E5" w14:textId="58B936EC" w:rsidR="00E60B14" w:rsidRPr="00195155" w:rsidRDefault="00E60B14" w:rsidP="00C01AB5">
      <w:r w:rsidRPr="00195155">
        <w:t xml:space="preserve">Organizační struktura pracovního vyučování na základní škole se primárně odehrává během vyučovací hodiny, která obvykle probíhá ve třídě, zejména na prvním stupni, případně </w:t>
      </w:r>
      <w:r w:rsidR="00B767DA">
        <w:br/>
      </w:r>
      <w:r w:rsidRPr="00195155">
        <w:t>v oddělené pracovně vyhrazené pro praktické činnosti.</w:t>
      </w:r>
    </w:p>
    <w:p w14:paraId="043B09E7" w14:textId="022B7878" w:rsidR="00E60B14" w:rsidRPr="00195155" w:rsidRDefault="00E60B14" w:rsidP="00C01AB5">
      <w:r w:rsidRPr="00195155">
        <w:t xml:space="preserve">Učitel by měl navrhnout organizaci hodiny tak, aby měl dostatek času věnovat se individuálně slabším žákům a poskytnout jim potřebnou podporu během výuky. Efektivním přístupem může být vnitřní rozdělení třídy do skupin, kde každá skupina reprezentuje heterogenní složení žáků. V každé třídě a ročníku by měly být vytvořeny pracovní skupiny, </w:t>
      </w:r>
      <w:r w:rsidR="00B767DA">
        <w:br/>
      </w:r>
      <w:r w:rsidRPr="00195155">
        <w:t>aby žáci již v mladším věku zažívali kolektivní přístup k práci a sdíleli odpovědnost za své úkoly. Práce ve skupinách je považována za efektivní metodu, která umožňuje žákům rozvíjet kolektivní dovednosti a odpovědnost.</w:t>
      </w:r>
    </w:p>
    <w:p w14:paraId="67F78FDF" w14:textId="77777777" w:rsidR="00E60B14" w:rsidRPr="00195155" w:rsidRDefault="00E60B14" w:rsidP="00C01AB5">
      <w:r w:rsidRPr="00195155">
        <w:t>Kolektivní práce ve skupinách má významný výchovný dopad, neboť žáci se stávají vzájemně závislými a učí se koordinovat své úsilí s úsilím ostatních. Tímto způsobem se připravují na život a rozvíjejí kolektivní cítění, což podporuje jejich sociální a pracovní dovednosti (Maňák, 2001</w:t>
      </w:r>
      <w:r w:rsidR="003902D1">
        <w:t>, s. 20</w:t>
      </w:r>
      <w:r w:rsidRPr="00195155">
        <w:t>).</w:t>
      </w:r>
    </w:p>
    <w:p w14:paraId="1F575D9E" w14:textId="77777777" w:rsidR="00784A38" w:rsidRPr="00195155" w:rsidRDefault="00784A38" w:rsidP="00C01AB5"/>
    <w:p w14:paraId="75AF36AF" w14:textId="77777777" w:rsidR="00784A38" w:rsidRPr="00195155" w:rsidRDefault="00784A38" w:rsidP="00C01AB5">
      <w:pPr>
        <w:rPr>
          <w:u w:val="single"/>
        </w:rPr>
      </w:pPr>
      <w:r w:rsidRPr="00195155">
        <w:rPr>
          <w:u w:val="single"/>
        </w:rPr>
        <w:t>V závislosti na prostředí a vybavení může výuka pracovního vyučování probíhat v různých kontextech, zahrnujících:</w:t>
      </w:r>
    </w:p>
    <w:p w14:paraId="5DD1D1EE" w14:textId="1BBE65D3" w:rsidR="00784A38" w:rsidRPr="00195155" w:rsidRDefault="00784A38" w:rsidP="00CA4951">
      <w:pPr>
        <w:pStyle w:val="Odstavecseseznamem"/>
        <w:numPr>
          <w:ilvl w:val="0"/>
          <w:numId w:val="19"/>
        </w:numPr>
      </w:pPr>
      <w:r w:rsidRPr="00195155">
        <w:t xml:space="preserve">Ve třídě: Tradiční výuka pracovního vyučování může probíhat přímo ve třídě, kde učitel vysvětluje teoretické koncepty, poskytuje pokyny a připravuje žáky </w:t>
      </w:r>
      <w:r w:rsidR="005651EF">
        <w:br/>
      </w:r>
      <w:r w:rsidRPr="00195155">
        <w:lastRenderedPageBreak/>
        <w:t>na praktické činnosti. Tímto způsobem se budují základní znalosti a dovednosti spojené s daným oborem.</w:t>
      </w:r>
    </w:p>
    <w:p w14:paraId="556F8920" w14:textId="0C57B4C3" w:rsidR="00784A38" w:rsidRPr="00195155" w:rsidRDefault="00784A38" w:rsidP="00CA4951">
      <w:pPr>
        <w:pStyle w:val="Odstavecseseznamem"/>
        <w:numPr>
          <w:ilvl w:val="0"/>
          <w:numId w:val="19"/>
        </w:numPr>
      </w:pPr>
      <w:r w:rsidRPr="00195155">
        <w:t xml:space="preserve">V dílnách – v odborných učebnách: Pro praktickou stránku pracovního vyučování jsou dílny a odborné učebny klíčovým prostředím. Zde žáci získávají praktické dovednosti spojené s konkrétním oborem, provádějí experimenty, a aplikují teorii </w:t>
      </w:r>
      <w:r w:rsidR="005651EF">
        <w:br/>
      </w:r>
      <w:r w:rsidRPr="00195155">
        <w:t>v reálných situacích. Tato prostředí poskytují žákům možnost naučit se pracovní postupy a techniky specifické pro daný obor.</w:t>
      </w:r>
    </w:p>
    <w:p w14:paraId="32EC7F85" w14:textId="77777777" w:rsidR="00784A38" w:rsidRPr="00195155" w:rsidRDefault="00784A38" w:rsidP="00CA4951">
      <w:pPr>
        <w:pStyle w:val="Odstavecseseznamem"/>
        <w:numPr>
          <w:ilvl w:val="0"/>
          <w:numId w:val="19"/>
        </w:numPr>
      </w:pPr>
      <w:r w:rsidRPr="00195155">
        <w:t>Na školním pozemku: Některé praktické aktivity pracovního vyučování mohou probíhat přímo na školním pozemku. To může zahrnovat venkovní aktivity, pole, zahrady nebo další prostory, kde žáci mohou aplikovat své dovednosti v reálném prostředí.</w:t>
      </w:r>
    </w:p>
    <w:p w14:paraId="35E4E490" w14:textId="77777777" w:rsidR="00784A38" w:rsidRPr="00195155" w:rsidRDefault="00784A38" w:rsidP="00CA4951">
      <w:pPr>
        <w:pStyle w:val="Odstavecseseznamem"/>
        <w:numPr>
          <w:ilvl w:val="0"/>
          <w:numId w:val="19"/>
        </w:numPr>
      </w:pPr>
      <w:r w:rsidRPr="00195155">
        <w:t>Na exkurzích: Exkurze poskytují žákům možnost získat praktické zkušenosti mimo školní prostředí. Navštěvování firem, průmyslových zón, nebo specializovaných podniků umožňuje žákům nahlédnout do reálného pracovního světa a aplikovat své znalosti a dovednosti v praxi.</w:t>
      </w:r>
    </w:p>
    <w:p w14:paraId="29213A96" w14:textId="77777777" w:rsidR="00784A38" w:rsidRPr="00195155" w:rsidRDefault="00784A38" w:rsidP="00C01AB5"/>
    <w:p w14:paraId="7AD150E6" w14:textId="0A0C1393" w:rsidR="00784A38" w:rsidRPr="00195155" w:rsidRDefault="00784A38" w:rsidP="00C01AB5">
      <w:r w:rsidRPr="00195155">
        <w:t xml:space="preserve">Tímto rozmanitým využitím prostředí se pracovní vyučování snaží poskytnout žákům komplexní a interaktivní zkušenosti, které odrážejí různé aspekty pracovního prostředí </w:t>
      </w:r>
      <w:r w:rsidR="005651EF">
        <w:br/>
      </w:r>
      <w:r w:rsidRPr="00195155">
        <w:t>a připravují je na praktický život a profesní dráhu.</w:t>
      </w:r>
    </w:p>
    <w:p w14:paraId="4B19818A" w14:textId="77777777" w:rsidR="00784A38" w:rsidRPr="00195155" w:rsidRDefault="00784A38" w:rsidP="00AB3C2A">
      <w:pPr>
        <w:ind w:left="360" w:firstLine="348"/>
        <w:rPr>
          <w:rFonts w:cs="Times New Roman"/>
          <w:szCs w:val="24"/>
        </w:rPr>
      </w:pPr>
    </w:p>
    <w:p w14:paraId="1DA09526" w14:textId="77777777" w:rsidR="00587265" w:rsidRDefault="00784A38" w:rsidP="008856CF">
      <w:pPr>
        <w:pStyle w:val="Nadpis2"/>
      </w:pPr>
      <w:bookmarkStart w:id="19" w:name="_Toc163802174"/>
      <w:r w:rsidRPr="006F60D7">
        <w:t>5.3 Rozmanité materiály pro pracovní činnosti na Základní škole</w:t>
      </w:r>
      <w:bookmarkEnd w:id="19"/>
    </w:p>
    <w:p w14:paraId="79040944" w14:textId="42B81698" w:rsidR="000B2470" w:rsidRPr="00587265" w:rsidRDefault="000B2470" w:rsidP="008856CF">
      <w:pPr>
        <w:rPr>
          <w:b/>
          <w:bCs/>
          <w:sz w:val="30"/>
          <w:szCs w:val="30"/>
        </w:rPr>
      </w:pPr>
      <w:r w:rsidRPr="00195155">
        <w:t xml:space="preserve">Každodenně se děti i dospělí dostávají do kontaktu s nejrůznějšími materiály, přičemž jejich vnímání a interakce s těmito materiály se liší. Zatímco </w:t>
      </w:r>
      <w:r w:rsidR="00EB4BA0">
        <w:t>my dospěl</w:t>
      </w:r>
      <w:r w:rsidRPr="00195155">
        <w:t>í m</w:t>
      </w:r>
      <w:r w:rsidR="00EB4BA0">
        <w:t xml:space="preserve">áme </w:t>
      </w:r>
      <w:r w:rsidRPr="00195155">
        <w:t>obvykle jasnou představu o účelu a správném zacházení s materiálem,</w:t>
      </w:r>
      <w:r w:rsidR="00EB4BA0">
        <w:t xml:space="preserve"> zato</w:t>
      </w:r>
      <w:r w:rsidRPr="00195155">
        <w:t xml:space="preserve"> děti se s nimi seznamují od útlého věku. Pro ně je to doba objevování, zkoumání vlastností, dotýkání se a projevování zvídavosti týkající se původu materiálů.</w:t>
      </w:r>
    </w:p>
    <w:p w14:paraId="2AE47190" w14:textId="4F7B0F15" w:rsidR="000B2470" w:rsidRPr="00195155" w:rsidRDefault="000B2470" w:rsidP="008856CF">
      <w:r w:rsidRPr="00195155">
        <w:t xml:space="preserve">V této fázi je </w:t>
      </w:r>
      <w:r w:rsidR="00FC4E61">
        <w:t>důležité</w:t>
      </w:r>
      <w:r w:rsidRPr="00195155">
        <w:t>, aby děti byly smě</w:t>
      </w:r>
      <w:r w:rsidR="000A1CE5">
        <w:t>ř</w:t>
      </w:r>
      <w:r w:rsidRPr="00195155">
        <w:t xml:space="preserve">ovány k hlubšímu porozumění materiálům. Tuto roli by měli převzít </w:t>
      </w:r>
      <w:r w:rsidR="00EB4BA0">
        <w:t xml:space="preserve">dospělí jako například </w:t>
      </w:r>
      <w:r w:rsidRPr="00195155">
        <w:t xml:space="preserve">rodiče, prarodiče a pedagogové, kteří hrají klíčovou roli ve vzdělávacím procesu. Jejich úkolem je vést děti k co nejlepšímu "uchopení" materiálu </w:t>
      </w:r>
      <w:r w:rsidR="00B767DA">
        <w:br/>
      </w:r>
      <w:r w:rsidRPr="00195155">
        <w:t>a rozvoji schopnosti analyzovat a chápat různé materiály.</w:t>
      </w:r>
    </w:p>
    <w:p w14:paraId="18E55E88" w14:textId="03986FF7" w:rsidR="000B2470" w:rsidRPr="00195155" w:rsidRDefault="00A5265D" w:rsidP="008856CF">
      <w:r>
        <w:t>P</w:t>
      </w:r>
      <w:r w:rsidR="000B2470" w:rsidRPr="00195155">
        <w:t>raktické vyučování poskytuje dětem skvělou příležitost pro osobní setkání s</w:t>
      </w:r>
      <w:r w:rsidR="00EB4BA0">
        <w:t xml:space="preserve"> různými </w:t>
      </w:r>
      <w:r w:rsidR="000B2470" w:rsidRPr="00195155">
        <w:t xml:space="preserve">materiály, </w:t>
      </w:r>
      <w:r w:rsidR="00EB4BA0">
        <w:t xml:space="preserve">které jim umožní </w:t>
      </w:r>
      <w:r w:rsidR="000B2470" w:rsidRPr="00195155">
        <w:t xml:space="preserve">učení se prostřednictvím vlastních zkušeností. Nicméně, výběr materiálů, technik a pomůcek pro výuku by měl být učiteli pečlivě promyšlen. Je důležité </w:t>
      </w:r>
      <w:r w:rsidR="000B2470" w:rsidRPr="00195155">
        <w:lastRenderedPageBreak/>
        <w:t xml:space="preserve">zvážit dostupnost prostředků a technické vybavení školy, a také stanovit cíle v souladu </w:t>
      </w:r>
      <w:r w:rsidR="005651EF">
        <w:br/>
      </w:r>
      <w:r w:rsidR="000B2470" w:rsidRPr="00195155">
        <w:t xml:space="preserve">s úrovní schopností a dovedností žáků. </w:t>
      </w:r>
    </w:p>
    <w:p w14:paraId="32684A3E" w14:textId="77777777" w:rsidR="00826456" w:rsidRPr="00195155" w:rsidRDefault="00826456" w:rsidP="00AB3C2A">
      <w:pPr>
        <w:rPr>
          <w:rFonts w:cs="Times New Roman"/>
          <w:szCs w:val="24"/>
        </w:rPr>
      </w:pPr>
    </w:p>
    <w:p w14:paraId="65F50742" w14:textId="77777777" w:rsidR="00826456" w:rsidRPr="006F60D7" w:rsidRDefault="00826456" w:rsidP="00FA07C9">
      <w:pPr>
        <w:pStyle w:val="Nadpis3"/>
      </w:pPr>
      <w:bookmarkStart w:id="20" w:name="_Toc163802175"/>
      <w:r w:rsidRPr="006F60D7">
        <w:t>5.3.1 Plasty</w:t>
      </w:r>
      <w:bookmarkEnd w:id="20"/>
    </w:p>
    <w:p w14:paraId="4B93E115" w14:textId="1553A6B1" w:rsidR="00FC4E61" w:rsidRDefault="00FC4E61" w:rsidP="00FC4E61">
      <w:r>
        <w:t>Materiál známý jako plast je založen na polymerech, které se spojují s různými přísadami, jako jsou plniva, barviva, stabilizátory a změkčovadla, aby se upravily jeho vlastnosti. Při zpracování plastu prochází materiál alespoň jedním plastickým stavem, což je zásadní pro jeho formování a použití.</w:t>
      </w:r>
    </w:p>
    <w:p w14:paraId="386BA988" w14:textId="366566D2" w:rsidR="00FC4E61" w:rsidRDefault="00FC4E61" w:rsidP="00FC4E61">
      <w:r>
        <w:t xml:space="preserve">Plastické hmoty jsou převážně vytvářeny </w:t>
      </w:r>
      <w:proofErr w:type="gramStart"/>
      <w:r>
        <w:t>z</w:t>
      </w:r>
      <w:proofErr w:type="gramEnd"/>
      <w:r>
        <w:t xml:space="preserve"> syntetických látek, ačkoli se v menší míře využívají i přírodní materiály. Tyto látky jsou makromolekulární, což znamená, že jsou složeny z mnoha tisíců atomů, často s molekulovou hmotností přesahující 5 000 atomů. </w:t>
      </w:r>
      <w:r w:rsidR="0099695A">
        <w:br/>
      </w:r>
      <w:r>
        <w:t>V průběhu výrobních procesů existuje široká škála dostupných plastových materiálů, zahrnující kelímky, PET lahve, polystyren, gumy a mnoho dalšího (Honzíková, 2015, s. 139).</w:t>
      </w:r>
    </w:p>
    <w:p w14:paraId="0329C5DB" w14:textId="2B8C176E" w:rsidR="00485417" w:rsidRPr="00485417" w:rsidRDefault="00485417" w:rsidP="00FC4E61">
      <w:r w:rsidRPr="00485417">
        <w:t xml:space="preserve">Recyklované výtvarné projekty mohou být zajímavým způsobem využití plastových materiálů. Například žáci mohou vytvářet květiny z plastových lahví nebo postavičky </w:t>
      </w:r>
      <w:r w:rsidR="005651EF">
        <w:br/>
      </w:r>
      <w:r w:rsidRPr="00485417">
        <w:t>z kelímků. Práce s recyklovanými plasty může zahrnovat také výrobu jednoduchých hraček jako jsou auta nebo lodičky, což zároveň pomáhá učit děti o důležitosti recyklace a podporuje jejich kreativitu.</w:t>
      </w:r>
      <w:r>
        <w:t xml:space="preserve"> </w:t>
      </w:r>
      <w:r w:rsidRPr="00485417">
        <w:t>Další možností je použití plastových lahví při různých experimentech, například pro zkoumání chování vody při různých podmínkách. Výroba šperků nebo náramků z korálků zase představuje tvořivý projekt, který rozvíjí jemnou motoriku žáků</w:t>
      </w:r>
      <w:r w:rsidR="007E3B52">
        <w:t xml:space="preserve"> </w:t>
      </w:r>
      <w:r>
        <w:t>(Pechová, Valešová, 2021, s. 10)</w:t>
      </w:r>
      <w:r w:rsidR="007E3B52">
        <w:t>.</w:t>
      </w:r>
    </w:p>
    <w:p w14:paraId="2AD72EF4" w14:textId="6B26490C" w:rsidR="00FC4E61" w:rsidRDefault="00FC4E61" w:rsidP="00FA07C9">
      <w:r w:rsidRPr="00FC4E61">
        <w:t>V rámci pra</w:t>
      </w:r>
      <w:r>
        <w:t xml:space="preserve">covních </w:t>
      </w:r>
      <w:r w:rsidRPr="00FC4E61">
        <w:t xml:space="preserve">technik na základní škole se </w:t>
      </w:r>
      <w:r>
        <w:t>doporučuje</w:t>
      </w:r>
      <w:r w:rsidRPr="00FC4E61">
        <w:t xml:space="preserve"> použití polepování, stříhání </w:t>
      </w:r>
      <w:r w:rsidR="0099695A">
        <w:br/>
      </w:r>
      <w:r w:rsidRPr="00FC4E61">
        <w:t xml:space="preserve">a tvarování plastu. Proces tvarování by měl být řízen pod dohledem učitele, zvláště pokud se provádí nad otevřeným plamenem, jako je svíčka. </w:t>
      </w:r>
    </w:p>
    <w:p w14:paraId="1D9487CA" w14:textId="1B411534" w:rsidR="00FA07C9" w:rsidRPr="00195155" w:rsidRDefault="00FC4E61" w:rsidP="00FA07C9">
      <w:r w:rsidRPr="00FC4E61">
        <w:t>Při výrobě ozdobných předmětů lze využít různě barevné bužírky. Co se týče nástrojů, doporučují se nože nebo nůžky pro stříhání a kleště pro manipulaci s materiálem. Je klíčové, aby žáci pracovali s těmito nástroji pod dohledem učitele a dodržovali bezpečnostní pokyny (Honzíková, 2015, s. 144).</w:t>
      </w:r>
    </w:p>
    <w:p w14:paraId="50E30F9C" w14:textId="77777777" w:rsidR="00587265" w:rsidRDefault="00826456" w:rsidP="00223AE1">
      <w:pPr>
        <w:pStyle w:val="Nadpis3"/>
      </w:pPr>
      <w:bookmarkStart w:id="21" w:name="_Toc163802176"/>
      <w:r w:rsidRPr="006F60D7">
        <w:t>5.3.2 Papír</w:t>
      </w:r>
      <w:bookmarkEnd w:id="21"/>
    </w:p>
    <w:p w14:paraId="6FB1D947" w14:textId="5B75F052" w:rsidR="00C74D5C" w:rsidRDefault="00C74D5C" w:rsidP="00223AE1">
      <w:r w:rsidRPr="00195155">
        <w:t>Papír představuje klíčový prvek v rámci pracovního vyučování. Jeho výhody, jako neustálá dostupnost a příznivá cena, umožňují školám snadno získat potřebné druhy papíru pro psaní, kreslení, balení nebo recyklaci</w:t>
      </w:r>
      <w:r w:rsidR="00501B68" w:rsidRPr="00195155">
        <w:t xml:space="preserve">. </w:t>
      </w:r>
      <w:r w:rsidRPr="00195155">
        <w:t xml:space="preserve">Existuje mnoho druhů papíru, rozdělených podle charakteristických znaků a určení pro různé činnosti. Díky skvělým vlastnostem papíru mají </w:t>
      </w:r>
      <w:r w:rsidRPr="00195155">
        <w:lastRenderedPageBreak/>
        <w:t>žáci možnost jednoduché manipulace při plošném i prostorovém tvoření. Umělci, jako J. H. Kocman či Adriena Šimotová, využívají papír k mačkání, perforaci, vrstvení a dalším tvarovým experimentům</w:t>
      </w:r>
      <w:r w:rsidR="004D745C">
        <w:t xml:space="preserve"> (Pechová, Valešová, 20</w:t>
      </w:r>
      <w:r w:rsidR="00485417">
        <w:t>2</w:t>
      </w:r>
      <w:r w:rsidR="004D745C">
        <w:t>1, s. 12)</w:t>
      </w:r>
      <w:r w:rsidR="00900C96">
        <w:t>.</w:t>
      </w:r>
    </w:p>
    <w:p w14:paraId="221983F4" w14:textId="77777777" w:rsidR="00900C96" w:rsidRPr="00587265" w:rsidRDefault="00900C96" w:rsidP="00223AE1">
      <w:pPr>
        <w:rPr>
          <w:b/>
          <w:bCs/>
          <w:sz w:val="30"/>
          <w:szCs w:val="30"/>
        </w:rPr>
      </w:pPr>
    </w:p>
    <w:p w14:paraId="14E968D0" w14:textId="77777777" w:rsidR="00C74D5C" w:rsidRPr="00195155" w:rsidRDefault="00C74D5C" w:rsidP="00223AE1">
      <w:pPr>
        <w:rPr>
          <w:b/>
          <w:bCs/>
        </w:rPr>
      </w:pPr>
      <w:r w:rsidRPr="00195155">
        <w:rPr>
          <w:b/>
          <w:bCs/>
        </w:rPr>
        <w:t>Podle složení a určení se papíry dělí do několika kategorií:</w:t>
      </w:r>
    </w:p>
    <w:p w14:paraId="5966BC51" w14:textId="77777777" w:rsidR="00C74D5C" w:rsidRPr="00DF5A1C" w:rsidRDefault="00C74D5C" w:rsidP="00CA4951">
      <w:pPr>
        <w:pStyle w:val="Odstavecseseznamem"/>
        <w:numPr>
          <w:ilvl w:val="0"/>
          <w:numId w:val="20"/>
        </w:numPr>
        <w:rPr>
          <w:b/>
          <w:bCs/>
        </w:rPr>
      </w:pPr>
      <w:r w:rsidRPr="00DF5A1C">
        <w:rPr>
          <w:b/>
          <w:bCs/>
        </w:rPr>
        <w:t>Papíry:</w:t>
      </w:r>
    </w:p>
    <w:p w14:paraId="55535793" w14:textId="69515E8C" w:rsidR="00C74D5C" w:rsidRPr="00C74D5C" w:rsidRDefault="00C74D5C" w:rsidP="00CA4951">
      <w:pPr>
        <w:pStyle w:val="Odstavecseseznamem"/>
        <w:numPr>
          <w:ilvl w:val="0"/>
          <w:numId w:val="21"/>
        </w:numPr>
      </w:pPr>
      <w:r w:rsidRPr="00C74D5C">
        <w:t>Tiskové: Používají se pro tisk</w:t>
      </w:r>
      <w:r w:rsidR="00DF5A1C">
        <w:t>,</w:t>
      </w:r>
    </w:p>
    <w:p w14:paraId="79538EAC" w14:textId="64C48D92" w:rsidR="00C74D5C" w:rsidRPr="00C74D5C" w:rsidRDefault="00C74D5C" w:rsidP="00CA4951">
      <w:pPr>
        <w:pStyle w:val="Odstavecseseznamem"/>
        <w:numPr>
          <w:ilvl w:val="0"/>
          <w:numId w:val="21"/>
        </w:numPr>
      </w:pPr>
      <w:r w:rsidRPr="00C74D5C">
        <w:t>Psací a kreslící: Slouží k psaní a kreslení</w:t>
      </w:r>
      <w:r w:rsidR="00DF5A1C">
        <w:t>,</w:t>
      </w:r>
    </w:p>
    <w:p w14:paraId="15954862" w14:textId="10969994" w:rsidR="00C74D5C" w:rsidRPr="00C74D5C" w:rsidRDefault="00C74D5C" w:rsidP="00CA4951">
      <w:pPr>
        <w:pStyle w:val="Odstavecseseznamem"/>
        <w:numPr>
          <w:ilvl w:val="0"/>
          <w:numId w:val="21"/>
        </w:numPr>
      </w:pPr>
      <w:r w:rsidRPr="00C74D5C">
        <w:t>Obalové: Určené pro balení</w:t>
      </w:r>
      <w:r w:rsidR="00DF5A1C">
        <w:t>,</w:t>
      </w:r>
    </w:p>
    <w:p w14:paraId="1B06A0A9" w14:textId="02E49CF9" w:rsidR="00C74D5C" w:rsidRPr="00C74D5C" w:rsidRDefault="00C74D5C" w:rsidP="00CA4951">
      <w:pPr>
        <w:pStyle w:val="Odstavecseseznamem"/>
        <w:numPr>
          <w:ilvl w:val="0"/>
          <w:numId w:val="21"/>
        </w:numPr>
      </w:pPr>
      <w:r w:rsidRPr="00C74D5C">
        <w:t>Pro elektrotechniku: Využívají se v elektrotechnických aplikacích</w:t>
      </w:r>
      <w:r w:rsidR="00DF5A1C">
        <w:t>,</w:t>
      </w:r>
    </w:p>
    <w:p w14:paraId="684E2AB1" w14:textId="57CEC8A3" w:rsidR="00C74D5C" w:rsidRPr="00C74D5C" w:rsidRDefault="00C74D5C" w:rsidP="00CA4951">
      <w:pPr>
        <w:pStyle w:val="Odstavecseseznamem"/>
        <w:numPr>
          <w:ilvl w:val="0"/>
          <w:numId w:val="21"/>
        </w:numPr>
      </w:pPr>
      <w:r w:rsidRPr="00C74D5C">
        <w:t>Technické a průmyslové: Používají se v technických a průmyslových oborech</w:t>
      </w:r>
      <w:r w:rsidR="00DF5A1C">
        <w:t>,</w:t>
      </w:r>
    </w:p>
    <w:p w14:paraId="19C8A417" w14:textId="4D77D95D" w:rsidR="00C74D5C" w:rsidRPr="00C74D5C" w:rsidRDefault="00C74D5C" w:rsidP="00CA4951">
      <w:pPr>
        <w:pStyle w:val="Odstavecseseznamem"/>
        <w:numPr>
          <w:ilvl w:val="0"/>
          <w:numId w:val="21"/>
        </w:numPr>
      </w:pPr>
      <w:r w:rsidRPr="00C74D5C">
        <w:t>Filtrační: Slouží k</w:t>
      </w:r>
      <w:r w:rsidR="00DF5A1C">
        <w:t> </w:t>
      </w:r>
      <w:r w:rsidRPr="00C74D5C">
        <w:t>filtraci</w:t>
      </w:r>
      <w:r w:rsidR="00DF5A1C">
        <w:t>,</w:t>
      </w:r>
    </w:p>
    <w:p w14:paraId="414BCD63" w14:textId="77777777" w:rsidR="00C74D5C" w:rsidRPr="00C74D5C" w:rsidRDefault="00C74D5C" w:rsidP="00CA4951">
      <w:pPr>
        <w:pStyle w:val="Odstavecseseznamem"/>
        <w:numPr>
          <w:ilvl w:val="0"/>
          <w:numId w:val="21"/>
        </w:numPr>
      </w:pPr>
      <w:r w:rsidRPr="00C74D5C">
        <w:t>Ostatní: Například uhlový papír a další.</w:t>
      </w:r>
    </w:p>
    <w:p w14:paraId="1413304D" w14:textId="77777777" w:rsidR="00C74D5C" w:rsidRPr="00DF5A1C" w:rsidRDefault="00C74D5C" w:rsidP="00CA4951">
      <w:pPr>
        <w:pStyle w:val="Odstavecseseznamem"/>
        <w:numPr>
          <w:ilvl w:val="0"/>
          <w:numId w:val="20"/>
        </w:numPr>
        <w:rPr>
          <w:b/>
          <w:bCs/>
        </w:rPr>
      </w:pPr>
      <w:r w:rsidRPr="00DF5A1C">
        <w:rPr>
          <w:b/>
          <w:bCs/>
        </w:rPr>
        <w:t>Kartony:</w:t>
      </w:r>
    </w:p>
    <w:p w14:paraId="3F30AB93" w14:textId="636A9819" w:rsidR="00C74D5C" w:rsidRPr="00C74D5C" w:rsidRDefault="00C74D5C" w:rsidP="00CA4951">
      <w:pPr>
        <w:pStyle w:val="Odstavecseseznamem"/>
        <w:numPr>
          <w:ilvl w:val="0"/>
          <w:numId w:val="22"/>
        </w:numPr>
      </w:pPr>
      <w:r w:rsidRPr="00C74D5C">
        <w:t>Tiskové: Využívají se pro tisk</w:t>
      </w:r>
      <w:r w:rsidR="00DF5A1C">
        <w:t>,</w:t>
      </w:r>
    </w:p>
    <w:p w14:paraId="493309AF" w14:textId="124021EC" w:rsidR="00C74D5C" w:rsidRPr="00C74D5C" w:rsidRDefault="00C74D5C" w:rsidP="00CA4951">
      <w:pPr>
        <w:pStyle w:val="Odstavecseseznamem"/>
        <w:numPr>
          <w:ilvl w:val="0"/>
          <w:numId w:val="22"/>
        </w:numPr>
      </w:pPr>
      <w:r w:rsidRPr="00C74D5C">
        <w:t>Psací, kreslící a rýsovací: Určené pro psaní, kreslení a rýsování</w:t>
      </w:r>
      <w:r w:rsidR="00DF5A1C">
        <w:t>,</w:t>
      </w:r>
    </w:p>
    <w:p w14:paraId="46074BE6" w14:textId="6CA21E70" w:rsidR="00C74D5C" w:rsidRPr="00C74D5C" w:rsidRDefault="00C74D5C" w:rsidP="00CA4951">
      <w:pPr>
        <w:pStyle w:val="Odstavecseseznamem"/>
        <w:numPr>
          <w:ilvl w:val="0"/>
          <w:numId w:val="22"/>
        </w:numPr>
      </w:pPr>
      <w:r w:rsidRPr="00C74D5C">
        <w:t>Technicko-průmyslové: Používají se v technických a průmyslových odvětvích</w:t>
      </w:r>
      <w:r w:rsidR="00DF5A1C">
        <w:t>,</w:t>
      </w:r>
    </w:p>
    <w:p w14:paraId="20F7A1C7" w14:textId="77777777" w:rsidR="00C74D5C" w:rsidRPr="00C74D5C" w:rsidRDefault="00C74D5C" w:rsidP="00CA4951">
      <w:pPr>
        <w:pStyle w:val="Odstavecseseznamem"/>
        <w:numPr>
          <w:ilvl w:val="0"/>
          <w:numId w:val="22"/>
        </w:numPr>
      </w:pPr>
      <w:r w:rsidRPr="00C74D5C">
        <w:t>Ostatní: Zahrnuje například paspartový karton a další.</w:t>
      </w:r>
    </w:p>
    <w:p w14:paraId="5706265C" w14:textId="77777777" w:rsidR="00C74D5C" w:rsidRPr="00DF5A1C" w:rsidRDefault="00C74D5C" w:rsidP="00CA4951">
      <w:pPr>
        <w:pStyle w:val="Odstavecseseznamem"/>
        <w:numPr>
          <w:ilvl w:val="0"/>
          <w:numId w:val="20"/>
        </w:numPr>
        <w:rPr>
          <w:b/>
          <w:bCs/>
        </w:rPr>
      </w:pPr>
      <w:r w:rsidRPr="00DF5A1C">
        <w:rPr>
          <w:b/>
          <w:bCs/>
        </w:rPr>
        <w:t>Lepenky:</w:t>
      </w:r>
    </w:p>
    <w:p w14:paraId="21FA73D0" w14:textId="70735F1F" w:rsidR="00C74D5C" w:rsidRPr="00C74D5C" w:rsidRDefault="00C74D5C" w:rsidP="00CA4951">
      <w:pPr>
        <w:pStyle w:val="Odstavecseseznamem"/>
        <w:numPr>
          <w:ilvl w:val="0"/>
          <w:numId w:val="23"/>
        </w:numPr>
      </w:pPr>
      <w:r w:rsidRPr="00C74D5C">
        <w:t>Kartonážní a knihařské: Používají se pro výrobu krabic a knih</w:t>
      </w:r>
      <w:r w:rsidR="00DF5A1C">
        <w:t>,</w:t>
      </w:r>
    </w:p>
    <w:p w14:paraId="2039A49E" w14:textId="63997EC6" w:rsidR="00C74D5C" w:rsidRPr="00C74D5C" w:rsidRDefault="00C74D5C" w:rsidP="00CA4951">
      <w:pPr>
        <w:pStyle w:val="Odstavecseseznamem"/>
        <w:numPr>
          <w:ilvl w:val="0"/>
          <w:numId w:val="23"/>
        </w:numPr>
      </w:pPr>
      <w:r w:rsidRPr="00C74D5C">
        <w:t>Technicko-průmyslové: Využívají se v technických a průmyslových aplikacích, například jízdenkové lepenky</w:t>
      </w:r>
      <w:r w:rsidR="00DF5A1C">
        <w:t>,</w:t>
      </w:r>
    </w:p>
    <w:p w14:paraId="5E6D01C3" w14:textId="50D636E2" w:rsidR="00C74D5C" w:rsidRPr="00195155" w:rsidRDefault="00C74D5C" w:rsidP="00CA4951">
      <w:pPr>
        <w:pStyle w:val="Odstavecseseznamem"/>
        <w:numPr>
          <w:ilvl w:val="0"/>
          <w:numId w:val="23"/>
        </w:numPr>
      </w:pPr>
      <w:r w:rsidRPr="00C74D5C">
        <w:t>Ostatní: Zahrnuje lepenky, které mohou být vlnité nebo hadrové, a další</w:t>
      </w:r>
      <w:r w:rsidR="004D745C" w:rsidRPr="004D745C">
        <w:t xml:space="preserve"> </w:t>
      </w:r>
      <w:r w:rsidR="004D745C">
        <w:t>(Pechová, Valešová, 20</w:t>
      </w:r>
      <w:r w:rsidR="00485417">
        <w:t>2</w:t>
      </w:r>
      <w:r w:rsidR="004D745C">
        <w:t>1, s. 15)</w:t>
      </w:r>
      <w:r w:rsidR="00DF5A1C">
        <w:t>.</w:t>
      </w:r>
    </w:p>
    <w:p w14:paraId="16E970CE" w14:textId="77777777" w:rsidR="00C74D5C" w:rsidRPr="00195155" w:rsidRDefault="00C74D5C" w:rsidP="00AB3C2A">
      <w:pPr>
        <w:ind w:left="1440"/>
        <w:rPr>
          <w:rFonts w:cs="Times New Roman"/>
          <w:szCs w:val="24"/>
        </w:rPr>
      </w:pPr>
    </w:p>
    <w:p w14:paraId="149955F2" w14:textId="77777777" w:rsidR="00501B68" w:rsidRPr="006F60D7" w:rsidRDefault="00C74D5C" w:rsidP="00DF5A1C">
      <w:pPr>
        <w:pStyle w:val="Nadpis3"/>
      </w:pPr>
      <w:bookmarkStart w:id="22" w:name="_Toc163802177"/>
      <w:r w:rsidRPr="006F60D7">
        <w:t>5.3.3 Textil</w:t>
      </w:r>
      <w:bookmarkEnd w:id="22"/>
    </w:p>
    <w:p w14:paraId="5982E6DA" w14:textId="77777777" w:rsidR="004032AB" w:rsidRDefault="00251B9E" w:rsidP="00AB3C2A">
      <w:pPr>
        <w:rPr>
          <w:rFonts w:cs="Times New Roman"/>
          <w:szCs w:val="24"/>
        </w:rPr>
      </w:pPr>
      <w:r w:rsidRPr="00834A0A">
        <w:rPr>
          <w:rFonts w:cs="Times New Roman"/>
          <w:i/>
          <w:iCs/>
          <w:szCs w:val="24"/>
        </w:rPr>
        <w:t>„Práce s textilem je jednou z nejoblíbenějších činností. Po celá staletí se v našich zemích používaly ručně tkané látky z místních a později i dovážených ručně spřádaných materiálů. Materiály pro tkaní se získávaly a získávají různým způsobem z různých zdrojů.“</w:t>
      </w:r>
      <w:r w:rsidRPr="00195155">
        <w:rPr>
          <w:rFonts w:cs="Times New Roman"/>
          <w:szCs w:val="24"/>
        </w:rPr>
        <w:t xml:space="preserve"> </w:t>
      </w:r>
    </w:p>
    <w:p w14:paraId="150D3ACB" w14:textId="331B0EA4" w:rsidR="00283BD0" w:rsidRPr="00195155" w:rsidRDefault="00251B9E" w:rsidP="00283BD0">
      <w:pPr>
        <w:ind w:left="6372"/>
        <w:rPr>
          <w:rFonts w:cs="Times New Roman"/>
          <w:szCs w:val="24"/>
        </w:rPr>
      </w:pPr>
      <w:r w:rsidRPr="00195155">
        <w:rPr>
          <w:rFonts w:cs="Times New Roman"/>
          <w:szCs w:val="24"/>
        </w:rPr>
        <w:t>(Honzíková, 2006, s. 35)</w:t>
      </w:r>
    </w:p>
    <w:p w14:paraId="41041C4A" w14:textId="21EBD7B5" w:rsidR="00251B9E" w:rsidRPr="00195155" w:rsidRDefault="00501B68" w:rsidP="00283BD0">
      <w:r w:rsidRPr="00195155">
        <w:t xml:space="preserve">Děti jsou s textiliemi obeznámeny od raného věku, často ve formě oblečení nebo hraček. Žáci se při školních aktivitách učí pracovat s různými typy textilií, včetně bavlněných, vlněných, lněných nebo hedvábných. Získávají dovednosti, jako je práce s jehlou, šití </w:t>
      </w:r>
      <w:r w:rsidRPr="00195155">
        <w:lastRenderedPageBreak/>
        <w:t xml:space="preserve">knoflíků, zacpávání otvorů, a rozlišují rub a líc látky. Tyto dovednosti podporují nejen jejich kreativitu, ale také posilují jejich chápání a vztah k textilním materiálům </w:t>
      </w:r>
      <w:r w:rsidR="00834A0A" w:rsidRPr="00834A0A">
        <w:t>(Honzíková, 2006, s. 35)</w:t>
      </w:r>
      <w:r w:rsidR="007F65CA">
        <w:t>.</w:t>
      </w:r>
    </w:p>
    <w:p w14:paraId="55BE0CB0" w14:textId="0BCA9541" w:rsidR="00251B9E" w:rsidRDefault="00B64101" w:rsidP="00283BD0">
      <w:r>
        <w:t>V praktické výchově se z</w:t>
      </w:r>
      <w:r w:rsidRPr="00B64101">
        <w:t>aměřujem</w:t>
      </w:r>
      <w:r>
        <w:t>e</w:t>
      </w:r>
      <w:r w:rsidRPr="00B64101">
        <w:t xml:space="preserve"> na konkrétní učivo, které nejenže představuje praktické dovednosti spojené s prací textilního charakteru, ale zároveň klade důraz na aktivní zapojení dětí do procesu učení. Děti se učí odvažovat, šít různé typy stehů, navlékat nitě </w:t>
      </w:r>
      <w:r w:rsidR="005651EF">
        <w:br/>
      </w:r>
      <w:r w:rsidRPr="00B64101">
        <w:t>a provádět další činnosti s textiliemi. Teoretické znalosti o materiálech se dětem předkládají prostřednictvím interaktivních pokusů a pozorování, což pomáhá upevnit jejich porozumění. Zároveň je důležité, aby děti nejenom získávaly nové dovednosti, ale také si osvojovaly základní návyky organizace, plánování práce a bezpečnosti</w:t>
      </w:r>
      <w:r>
        <w:t xml:space="preserve"> (Honzíková, 2015, s. 163-164)</w:t>
      </w:r>
      <w:r w:rsidR="007F65CA">
        <w:t>.</w:t>
      </w:r>
    </w:p>
    <w:p w14:paraId="76F9928D" w14:textId="77777777" w:rsidR="00B64101" w:rsidRPr="00195155" w:rsidRDefault="00B64101" w:rsidP="00AB3C2A">
      <w:pPr>
        <w:rPr>
          <w:rFonts w:cs="Times New Roman"/>
          <w:szCs w:val="24"/>
        </w:rPr>
      </w:pPr>
    </w:p>
    <w:p w14:paraId="5F782A86" w14:textId="5D39C615" w:rsidR="00423A67" w:rsidRPr="006F60D7" w:rsidRDefault="00423A67" w:rsidP="00664D10">
      <w:pPr>
        <w:pStyle w:val="Nadpis3"/>
      </w:pPr>
      <w:bookmarkStart w:id="23" w:name="_Toc163802178"/>
      <w:r w:rsidRPr="006F60D7">
        <w:t>5.</w:t>
      </w:r>
      <w:r w:rsidR="00ED07FB">
        <w:t>3</w:t>
      </w:r>
      <w:r w:rsidRPr="006F60D7">
        <w:t>.4 Kov</w:t>
      </w:r>
      <w:bookmarkEnd w:id="23"/>
    </w:p>
    <w:p w14:paraId="200447E6" w14:textId="2D680D14" w:rsidR="00227DF0" w:rsidRPr="00227DF0" w:rsidRDefault="00227DF0" w:rsidP="00664D10">
      <w:r w:rsidRPr="00227DF0">
        <w:t xml:space="preserve">Během výuky pracovních činností je možné efektivně využívat kovové materiály </w:t>
      </w:r>
      <w:r w:rsidR="005651EF">
        <w:br/>
      </w:r>
      <w:r w:rsidRPr="00227DF0">
        <w:t xml:space="preserve">k praktickým a zajímavým projektům. Žáci mohou například vytvářet jednoduché šperky </w:t>
      </w:r>
      <w:r w:rsidR="005651EF">
        <w:br/>
      </w:r>
      <w:r w:rsidRPr="00227DF0">
        <w:t>z kovových drátků a korálků, což podporuje jejich jemnou motoriku a kreativitu. Další možností je tvorba modelů a figurín z kovových drátů, která stimuluje fantazii a rozvoj tvořivých dovedností. Kovové reliéfy jsou také zajímavou alternativou, ať už pomocí speciálních nástrojů nebo jednoduchých technik ohýbání.</w:t>
      </w:r>
    </w:p>
    <w:p w14:paraId="5F4707A3" w14:textId="77777777" w:rsidR="00227DF0" w:rsidRDefault="00227DF0" w:rsidP="00664D10">
      <w:r w:rsidRPr="00227DF0">
        <w:t>Příklady vhodných kovových produktů pro pracovní činnosti zahrnují</w:t>
      </w:r>
      <w:r>
        <w:t xml:space="preserve"> například</w:t>
      </w:r>
      <w:r w:rsidRPr="00227DF0">
        <w:t xml:space="preserve"> dráty, jehly, plíšky, víčka, alobal a jehlice. Tyto materiály poskytují široké možnosti pro různorodé projekty, přičemž zároveň rozvíjejí dovednosti žáků v manipulaci s kovovými materiály.</w:t>
      </w:r>
    </w:p>
    <w:p w14:paraId="42FCE430" w14:textId="14CB6491" w:rsidR="00227DF0" w:rsidRPr="00227DF0" w:rsidRDefault="00227DF0" w:rsidP="00664D10">
      <w:r w:rsidRPr="00227DF0">
        <w:t xml:space="preserve">Nástroje pro práci s kovem, zejména s drátem a alobalem, zahrnují různé druhy kleští </w:t>
      </w:r>
      <w:r w:rsidR="005651EF">
        <w:br/>
      </w:r>
      <w:r w:rsidRPr="00227DF0">
        <w:t>a pájku, které pomáhají v manipulaci s materiálem. Pracovní techniky zahrnují oplétání drátem a výrobu šperků a ozdob z drátu a korálků, které umožňují žákům vytvářet originální přívěsky, náramky a náušnice.</w:t>
      </w:r>
    </w:p>
    <w:p w14:paraId="7ACAD575" w14:textId="0E66B21B" w:rsidR="00227DF0" w:rsidRPr="00227DF0" w:rsidRDefault="00227DF0" w:rsidP="00664D10">
      <w:r w:rsidRPr="00227DF0">
        <w:t xml:space="preserve">Zaměření na </w:t>
      </w:r>
      <w:r w:rsidRPr="00227DF0">
        <w:rPr>
          <w:b/>
          <w:bCs/>
        </w:rPr>
        <w:t xml:space="preserve">kovové materiály </w:t>
      </w:r>
      <w:r w:rsidRPr="00227DF0">
        <w:t xml:space="preserve">ve výuce pracovních činností mladších žáků je obvykle zaměřeno na použití drátů a alobalu. Ocel je považována za klíčový technický kov, který se získává z železa v ocelářských pecích, kde se přetavuje s odpadem a příměsemi, čímž se vytváří potřebné složení. Existuje několik typů oceli, přičemž nejčastěji se používá konstrukční ocel pro stavebnictví a strojírenství a nástrojová ocel pro výrobu nástrojů </w:t>
      </w:r>
      <w:r w:rsidR="005651EF">
        <w:br/>
      </w:r>
      <w:r w:rsidRPr="00227DF0">
        <w:t>a měřidel.</w:t>
      </w:r>
    </w:p>
    <w:p w14:paraId="526BE968" w14:textId="3FD09C22" w:rsidR="00A80DF5" w:rsidRDefault="00227DF0" w:rsidP="00664D10">
      <w:r w:rsidRPr="00227DF0">
        <w:t xml:space="preserve">Mezi </w:t>
      </w:r>
      <w:r w:rsidRPr="00227DF0">
        <w:rPr>
          <w:b/>
          <w:bCs/>
        </w:rPr>
        <w:t>neželezné kovy</w:t>
      </w:r>
      <w:r w:rsidRPr="00227DF0">
        <w:t xml:space="preserve"> </w:t>
      </w:r>
      <w:r w:rsidR="00BB7060">
        <w:t>řadíme</w:t>
      </w:r>
      <w:r w:rsidRPr="00227DF0">
        <w:t xml:space="preserve"> hliník, měď, zinek, olovo a cín, které se používají v různých odvětvích průmyslu pro své vlastnosti jako je vodivost, odolnost proti korozi a tvárnost. </w:t>
      </w:r>
      <w:r w:rsidRPr="00227DF0">
        <w:lastRenderedPageBreak/>
        <w:t>Kromě toho existují slitiny, jako je bronz, mosaz a dural, které kombinují vlastnosti různých kovů pro specifické účely</w:t>
      </w:r>
      <w:r w:rsidR="00F22233">
        <w:t xml:space="preserve"> (Honzíková, 2015, s. 135-137)</w:t>
      </w:r>
      <w:r w:rsidR="00A80E75">
        <w:t>.</w:t>
      </w:r>
    </w:p>
    <w:p w14:paraId="10E61705" w14:textId="77777777" w:rsidR="009620C5" w:rsidRDefault="009620C5" w:rsidP="00AB3C2A">
      <w:pPr>
        <w:ind w:firstLine="360"/>
        <w:rPr>
          <w:rFonts w:cs="Times New Roman"/>
          <w:szCs w:val="24"/>
        </w:rPr>
      </w:pPr>
    </w:p>
    <w:p w14:paraId="660DE54B" w14:textId="6663A2F5" w:rsidR="00CC2C35" w:rsidRPr="008978F3" w:rsidRDefault="00195155" w:rsidP="00A80E75">
      <w:pPr>
        <w:pStyle w:val="Nadpis3"/>
      </w:pPr>
      <w:bookmarkStart w:id="24" w:name="_Toc163802179"/>
      <w:r w:rsidRPr="006F60D7">
        <w:t>5.</w:t>
      </w:r>
      <w:r w:rsidR="00ED07FB">
        <w:t>3</w:t>
      </w:r>
      <w:r w:rsidRPr="006F60D7">
        <w:t>.5 Dřevo</w:t>
      </w:r>
      <w:bookmarkEnd w:id="24"/>
    </w:p>
    <w:p w14:paraId="3E225D37" w14:textId="38938A44" w:rsidR="00CC2C35" w:rsidRDefault="00CC2C35" w:rsidP="00A80E75">
      <w:r w:rsidRPr="00CC2C35">
        <w:t xml:space="preserve">Dřevo je po staletí oblíbenou a mnohostranně využívanou přírodní surovinou, která slouží k různým účelům, jako je ohřev, ochrana a práce. Jeho význam v lidské kultuře je nesmírný, </w:t>
      </w:r>
      <w:r w:rsidR="005651EF">
        <w:br/>
      </w:r>
      <w:r w:rsidRPr="00CC2C35">
        <w:t>a proto je práce s ním přirozenou součástí života již od dětství (Honzíková, 2005, s. 12-14)</w:t>
      </w:r>
      <w:r w:rsidR="00A80E75">
        <w:t>.</w:t>
      </w:r>
    </w:p>
    <w:p w14:paraId="475EE132" w14:textId="77777777" w:rsidR="00AA6802" w:rsidRPr="00AA6802" w:rsidRDefault="00A90EA3" w:rsidP="00A80E75">
      <w:r>
        <w:t xml:space="preserve"> </w:t>
      </w:r>
      <w:r w:rsidR="004C5704" w:rsidRPr="004C5704">
        <w:t xml:space="preserve">Práce se dřevem má pro žáky významný motivační efekt, jelikož umožňuje objevování, zkoumání a zpracovávání tohoto materiálu, který se v rámci pracovních činností může pro ně stát </w:t>
      </w:r>
      <w:r w:rsidR="00454687">
        <w:t>novým</w:t>
      </w:r>
      <w:r w:rsidR="004C5704" w:rsidRPr="004C5704">
        <w:t xml:space="preserve"> a zajímavým</w:t>
      </w:r>
      <w:r>
        <w:t>.</w:t>
      </w:r>
    </w:p>
    <w:p w14:paraId="1DF20951" w14:textId="155FB797" w:rsidR="009F132F" w:rsidRPr="009F132F" w:rsidRDefault="00AA6802" w:rsidP="00A80E75">
      <w:r w:rsidRPr="00AA6802">
        <w:t>Mezi obvyklé materiály používané při práci s dřevem patří dýhy, překližky, laťovky, proutí, pedig, balza, kůr</w:t>
      </w:r>
      <w:r>
        <w:t>ové desky</w:t>
      </w:r>
      <w:r w:rsidRPr="00AA6802">
        <w:t xml:space="preserve"> nebo šišky. V rámci konkrétního učiva se žáci učí zpracovávat dřevo různými nástroji, j</w:t>
      </w:r>
      <w:r w:rsidR="008978F3">
        <w:t>ako jsou</w:t>
      </w:r>
      <w:r w:rsidRPr="00AA6802">
        <w:t xml:space="preserve"> pilníky</w:t>
      </w:r>
      <w:r w:rsidR="00EC6466">
        <w:t xml:space="preserve">, nože, nebozezy, </w:t>
      </w:r>
      <w:r w:rsidRPr="00AA6802">
        <w:t>brusný papír,</w:t>
      </w:r>
      <w:r w:rsidR="00EC6466">
        <w:t xml:space="preserve"> dále se učí</w:t>
      </w:r>
      <w:r w:rsidRPr="00AA6802">
        <w:t xml:space="preserve"> pracovat </w:t>
      </w:r>
      <w:r w:rsidR="005651EF">
        <w:br/>
      </w:r>
      <w:r w:rsidRPr="00AA6802">
        <w:t>s hřebíky, lepidlem, zátkami a ručním vrtákem</w:t>
      </w:r>
      <w:r>
        <w:t xml:space="preserve"> (Honzíková, 2015, s.</w:t>
      </w:r>
      <w:r w:rsidR="00514CB1">
        <w:t xml:space="preserve"> </w:t>
      </w:r>
      <w:r>
        <w:t>13</w:t>
      </w:r>
      <w:r w:rsidR="00EC6466">
        <w:t>2</w:t>
      </w:r>
      <w:r>
        <w:t>)</w:t>
      </w:r>
      <w:r w:rsidR="00A80E75">
        <w:t>.</w:t>
      </w:r>
    </w:p>
    <w:p w14:paraId="55394CD4" w14:textId="77777777" w:rsidR="00514CB1" w:rsidRDefault="00514CB1" w:rsidP="00514CB1"/>
    <w:p w14:paraId="60412D48" w14:textId="77777777" w:rsidR="00AF3A75" w:rsidRDefault="00514CB1" w:rsidP="00514CB1">
      <w:r>
        <w:t xml:space="preserve">Při práci s dětmi na prvním stupni ZŠ je důležité zvolit vhodné dřevo, které je bezpečné, snadno manipulovatelné a vhodné pro jejich věk a dovednosti. </w:t>
      </w:r>
    </w:p>
    <w:p w14:paraId="4A24AA03" w14:textId="77777777" w:rsidR="00AF3A75" w:rsidRDefault="00AF3A75" w:rsidP="00514CB1"/>
    <w:p w14:paraId="4C7E0887" w14:textId="456574DD" w:rsidR="00514CB1" w:rsidRPr="00AF3A75" w:rsidRDefault="00514CB1" w:rsidP="00514CB1">
      <w:pPr>
        <w:rPr>
          <w:u w:val="single"/>
        </w:rPr>
      </w:pPr>
      <w:r w:rsidRPr="00AF3A75">
        <w:rPr>
          <w:u w:val="single"/>
        </w:rPr>
        <w:t>Některá z nejlepších dřev pro práci s dětmi na prvním stupni ZŠ zahrnují:</w:t>
      </w:r>
    </w:p>
    <w:p w14:paraId="6FD6B4FD" w14:textId="7B342C24" w:rsidR="00514CB1" w:rsidRDefault="00514CB1" w:rsidP="00AF3A75">
      <w:pPr>
        <w:pStyle w:val="Odstavecseseznamem"/>
        <w:numPr>
          <w:ilvl w:val="0"/>
          <w:numId w:val="25"/>
        </w:numPr>
      </w:pPr>
      <w:r w:rsidRPr="00AF3A75">
        <w:rPr>
          <w:b/>
          <w:bCs/>
        </w:rPr>
        <w:t>Bříza:</w:t>
      </w:r>
      <w:r>
        <w:t xml:space="preserve"> Břízové dřevo je lehké a snadno se řeže a tvaruje. Je to skvělá volba pro řezání, malování nebo vytváření různých modelů.</w:t>
      </w:r>
    </w:p>
    <w:p w14:paraId="2964A4A0" w14:textId="2AD1B281" w:rsidR="00514CB1" w:rsidRDefault="00514CB1" w:rsidP="00AF3A75">
      <w:pPr>
        <w:pStyle w:val="Odstavecseseznamem"/>
        <w:numPr>
          <w:ilvl w:val="0"/>
          <w:numId w:val="25"/>
        </w:numPr>
      </w:pPr>
      <w:r w:rsidRPr="00AF3A75">
        <w:rPr>
          <w:b/>
          <w:bCs/>
        </w:rPr>
        <w:t>Olše:</w:t>
      </w:r>
      <w:r>
        <w:t xml:space="preserve"> Olšové dřevo je také lehké a snadno manipulovatelné. Je vhodné pro děti, které se učí řezat, br</w:t>
      </w:r>
      <w:r w:rsidR="00ED07FB">
        <w:t xml:space="preserve">ousit </w:t>
      </w:r>
      <w:r>
        <w:t>a vytvářet základní formy.</w:t>
      </w:r>
    </w:p>
    <w:p w14:paraId="1764E742" w14:textId="3D513A45" w:rsidR="00514CB1" w:rsidRDefault="00514CB1" w:rsidP="00AF3A75">
      <w:pPr>
        <w:pStyle w:val="Odstavecseseznamem"/>
        <w:numPr>
          <w:ilvl w:val="0"/>
          <w:numId w:val="25"/>
        </w:numPr>
      </w:pPr>
      <w:r w:rsidRPr="00AF3A75">
        <w:rPr>
          <w:b/>
          <w:bCs/>
        </w:rPr>
        <w:t>Javor:</w:t>
      </w:r>
      <w:r>
        <w:t xml:space="preserve"> Javorové dřevo je pevné a dobře se zpracovává. Je to skvělá volba pro výrobu hraček, malých nábytkových doplňků nebo jiných projektů.</w:t>
      </w:r>
    </w:p>
    <w:p w14:paraId="066CA0AE" w14:textId="5EA5A0A6" w:rsidR="00514CB1" w:rsidRDefault="00514CB1" w:rsidP="00AF3A75">
      <w:pPr>
        <w:pStyle w:val="Odstavecseseznamem"/>
        <w:numPr>
          <w:ilvl w:val="0"/>
          <w:numId w:val="25"/>
        </w:numPr>
      </w:pPr>
      <w:r w:rsidRPr="00AF3A75">
        <w:rPr>
          <w:b/>
          <w:bCs/>
        </w:rPr>
        <w:t>Smrk:</w:t>
      </w:r>
      <w:r>
        <w:t xml:space="preserve"> Smrkové dřevo je také vhodné pro práci s dětmi. Je pevné a dostatečně lehké, aby se s ním dalo dobře manipulovat.</w:t>
      </w:r>
    </w:p>
    <w:p w14:paraId="105CF9CC" w14:textId="7B9B1F56" w:rsidR="00514CB1" w:rsidRDefault="00514CB1" w:rsidP="00AF3A75">
      <w:pPr>
        <w:pStyle w:val="Odstavecseseznamem"/>
        <w:numPr>
          <w:ilvl w:val="0"/>
          <w:numId w:val="25"/>
        </w:numPr>
      </w:pPr>
      <w:r w:rsidRPr="00AF3A75">
        <w:rPr>
          <w:b/>
          <w:bCs/>
        </w:rPr>
        <w:t>Lípa:</w:t>
      </w:r>
      <w:r>
        <w:t xml:space="preserve"> Lípa je měkké dřevo, které je vhodné pro vyřezávání a modelování. Je to skvělá volba pro výrobu různých řezbářských projektů (Honzíková, 2015, s. 122-124)</w:t>
      </w:r>
      <w:r w:rsidR="00AF3A75">
        <w:t>.</w:t>
      </w:r>
    </w:p>
    <w:p w14:paraId="59E7BEA1" w14:textId="77777777" w:rsidR="00514CB1" w:rsidRDefault="00514CB1" w:rsidP="00514CB1"/>
    <w:p w14:paraId="6043661B" w14:textId="2A89172F" w:rsidR="00514CB1" w:rsidRPr="00AA6802" w:rsidRDefault="00514CB1" w:rsidP="00514CB1">
      <w:r>
        <w:t>Při výběru dřeva je také důležité zajistit, aby bylo dřevo dobře upravené a bez ostrých hran, aby se minimalizovala možnost úrazů. Důležité je také dbát na to, aby byly používány vhodné nástroje a aby byl proces práce s dřevem bezpečný a dozorovaný dospělým.</w:t>
      </w:r>
    </w:p>
    <w:p w14:paraId="103F40B8" w14:textId="77777777" w:rsidR="00AA6802" w:rsidRPr="00AA6802" w:rsidRDefault="00AA6802" w:rsidP="00AB3C2A">
      <w:pPr>
        <w:rPr>
          <w:rFonts w:cs="Times New Roman"/>
          <w:szCs w:val="24"/>
        </w:rPr>
      </w:pPr>
    </w:p>
    <w:p w14:paraId="69A823B1" w14:textId="2C31264D" w:rsidR="00587265" w:rsidRDefault="00195155" w:rsidP="00650C86">
      <w:pPr>
        <w:pStyle w:val="Nadpis3"/>
      </w:pPr>
      <w:bookmarkStart w:id="25" w:name="_Toc163802180"/>
      <w:r w:rsidRPr="006F60D7">
        <w:t>5.</w:t>
      </w:r>
      <w:r w:rsidR="00ED07FB">
        <w:t>3</w:t>
      </w:r>
      <w:r w:rsidRPr="006F60D7">
        <w:t>.6 Modelovací Hmoty</w:t>
      </w:r>
      <w:bookmarkEnd w:id="25"/>
    </w:p>
    <w:p w14:paraId="28079DF4" w14:textId="7FAC9C28" w:rsidR="00A3434B" w:rsidRPr="00587265" w:rsidRDefault="00A3434B" w:rsidP="00650C86">
      <w:pPr>
        <w:rPr>
          <w:b/>
          <w:bCs/>
          <w:sz w:val="30"/>
          <w:szCs w:val="30"/>
        </w:rPr>
      </w:pPr>
      <w:r w:rsidRPr="00A3434B">
        <w:t xml:space="preserve">Modelovací hmoty jsou látky, které ve spojení s různými prostředky, jako je voda či tuk, </w:t>
      </w:r>
      <w:r w:rsidR="00704B50">
        <w:t>vytváří</w:t>
      </w:r>
      <w:r w:rsidRPr="00A3434B">
        <w:t xml:space="preserve"> plastickou hmotu, jež je následně možné formovat vnějšími silami. Jejich klíčovými charakteristikami jsou pojivost, hustota, dělitelnost, plasticita a pevnost. Tvorba těchto hmot otevírá prostor pro rozvoj technické a technologické kreativity</w:t>
      </w:r>
      <w:r w:rsidR="00F338D1">
        <w:t xml:space="preserve"> </w:t>
      </w:r>
      <w:r w:rsidRPr="00A3434B">
        <w:t>(Honzíková, Michálková, Vodáková, 2000</w:t>
      </w:r>
      <w:r>
        <w:t>, s. 61</w:t>
      </w:r>
      <w:r w:rsidRPr="00A3434B">
        <w:t>)</w:t>
      </w:r>
      <w:r w:rsidR="00F338D1">
        <w:t>.</w:t>
      </w:r>
    </w:p>
    <w:p w14:paraId="47435D87" w14:textId="105BB288" w:rsidR="00A3434B" w:rsidRDefault="004032AB" w:rsidP="00650C86">
      <w:r>
        <w:t>Honzíková (2015) ve své knize uvádí, že p</w:t>
      </w:r>
      <w:r w:rsidRPr="004032AB">
        <w:t xml:space="preserve">ři práci s modelovací hmotou se děti učí nejen samotným technikám, ale i poznávání vlastností materiálů a vhodného použití nástrojů </w:t>
      </w:r>
      <w:r w:rsidR="005651EF">
        <w:br/>
      </w:r>
      <w:r w:rsidRPr="004032AB">
        <w:t xml:space="preserve">a pomůcek. </w:t>
      </w:r>
    </w:p>
    <w:p w14:paraId="7E67CD3F" w14:textId="0AA5A947" w:rsidR="004032AB" w:rsidRPr="004032AB" w:rsidRDefault="004032AB" w:rsidP="00650C86">
      <w:r w:rsidRPr="004032AB">
        <w:t xml:space="preserve">Pro modelování jsou k dispozici různé materiály, které umožňují tvorbu vlastních objektů </w:t>
      </w:r>
      <w:r w:rsidR="005651EF">
        <w:br/>
      </w:r>
      <w:r w:rsidRPr="004032AB">
        <w:t>a jsou vhodné pro různé techniky</w:t>
      </w:r>
      <w:r>
        <w:t>:</w:t>
      </w:r>
    </w:p>
    <w:p w14:paraId="18BFC998" w14:textId="236F94A1" w:rsidR="004032AB" w:rsidRPr="006864FE" w:rsidRDefault="004032AB" w:rsidP="00CA4951">
      <w:pPr>
        <w:pStyle w:val="Odstavecseseznamem"/>
        <w:numPr>
          <w:ilvl w:val="0"/>
          <w:numId w:val="24"/>
        </w:numPr>
        <w:rPr>
          <w:b/>
          <w:bCs/>
        </w:rPr>
      </w:pPr>
      <w:r w:rsidRPr="006864FE">
        <w:rPr>
          <w:b/>
          <w:bCs/>
        </w:rPr>
        <w:t>Hlína</w:t>
      </w:r>
      <w:r w:rsidR="006864FE">
        <w:t xml:space="preserve">: </w:t>
      </w:r>
      <w:r w:rsidRPr="004032AB">
        <w:t xml:space="preserve">je tradičním materiálem pro modelování. Existuje mnoho druhů hlín, liší se barvou a vlastnostmi. Sochařská hlína je často preferovaná pro svou snadnou práci </w:t>
      </w:r>
      <w:r w:rsidR="005651EF">
        <w:br/>
      </w:r>
      <w:r w:rsidRPr="004032AB">
        <w:t>a možnost vypalování.</w:t>
      </w:r>
    </w:p>
    <w:p w14:paraId="3B2E7E29" w14:textId="02FC980B" w:rsidR="004032AB" w:rsidRPr="006864FE" w:rsidRDefault="004032AB" w:rsidP="00CA4951">
      <w:pPr>
        <w:pStyle w:val="Odstavecseseznamem"/>
        <w:numPr>
          <w:ilvl w:val="0"/>
          <w:numId w:val="24"/>
        </w:numPr>
        <w:rPr>
          <w:b/>
          <w:bCs/>
        </w:rPr>
      </w:pPr>
      <w:r w:rsidRPr="006864FE">
        <w:rPr>
          <w:b/>
          <w:bCs/>
        </w:rPr>
        <w:t>Plastelína</w:t>
      </w:r>
      <w:r w:rsidR="006864FE" w:rsidRPr="006864FE">
        <w:rPr>
          <w:b/>
          <w:bCs/>
        </w:rPr>
        <w:t xml:space="preserve">: </w:t>
      </w:r>
      <w:r w:rsidRPr="004032AB">
        <w:t>je oblíbená pro svou měkkost a snadnou modelovatelnost. Je vhodná pro různé úrovně dovedností a nedá se vypalovat, což z ní dělá ideální volbu pro experimentaci.</w:t>
      </w:r>
    </w:p>
    <w:p w14:paraId="57F70163" w14:textId="7B58FDC8" w:rsidR="004032AB" w:rsidRPr="00FE6B0C" w:rsidRDefault="004032AB" w:rsidP="00CA4951">
      <w:pPr>
        <w:pStyle w:val="Odstavecseseznamem"/>
        <w:numPr>
          <w:ilvl w:val="0"/>
          <w:numId w:val="24"/>
        </w:numPr>
        <w:rPr>
          <w:b/>
          <w:bCs/>
        </w:rPr>
      </w:pPr>
      <w:r w:rsidRPr="00FE6B0C">
        <w:rPr>
          <w:b/>
          <w:bCs/>
        </w:rPr>
        <w:t>Modurit, modelit</w:t>
      </w:r>
      <w:r w:rsidR="00FE6B0C" w:rsidRPr="00FE6B0C">
        <w:rPr>
          <w:b/>
          <w:bCs/>
        </w:rPr>
        <w:t xml:space="preserve">: </w:t>
      </w:r>
      <w:r w:rsidR="00FE6B0C">
        <w:t>t</w:t>
      </w:r>
      <w:r w:rsidRPr="004032AB">
        <w:t>ento termoplastický materiál je odolný a lze ho barvit. Vyžaduje vytvrzení teplem a je vhodný pro detailní práci.</w:t>
      </w:r>
    </w:p>
    <w:p w14:paraId="3CB5C2F0" w14:textId="5767FA95" w:rsidR="004032AB" w:rsidRPr="001E46D3" w:rsidRDefault="004032AB" w:rsidP="00CA4951">
      <w:pPr>
        <w:pStyle w:val="Odstavecseseznamem"/>
        <w:numPr>
          <w:ilvl w:val="0"/>
          <w:numId w:val="24"/>
        </w:numPr>
        <w:rPr>
          <w:b/>
          <w:bCs/>
        </w:rPr>
      </w:pPr>
      <w:r w:rsidRPr="001E46D3">
        <w:rPr>
          <w:b/>
          <w:bCs/>
        </w:rPr>
        <w:t>Samovytvrzovací hmoty</w:t>
      </w:r>
      <w:r w:rsidR="00FE6B0C" w:rsidRPr="001E46D3">
        <w:rPr>
          <w:b/>
          <w:bCs/>
        </w:rPr>
        <w:t xml:space="preserve">: </w:t>
      </w:r>
      <w:r w:rsidR="00FE6B0C" w:rsidRPr="00FE6B0C">
        <w:t>t</w:t>
      </w:r>
      <w:r w:rsidRPr="004032AB">
        <w:t>yto hmoty se nevytvrzují teplem, ale pouze vysycháním. Jsou k dostání pod různými obchodními názvy a nabízejí podobné vlastnosti jako modurit.</w:t>
      </w:r>
    </w:p>
    <w:p w14:paraId="53F89AA1" w14:textId="510BD2C1" w:rsidR="004032AB" w:rsidRPr="001E46D3" w:rsidRDefault="004032AB" w:rsidP="00CA4951">
      <w:pPr>
        <w:pStyle w:val="Odstavecseseznamem"/>
        <w:numPr>
          <w:ilvl w:val="0"/>
          <w:numId w:val="24"/>
        </w:numPr>
        <w:rPr>
          <w:b/>
          <w:bCs/>
        </w:rPr>
      </w:pPr>
      <w:r w:rsidRPr="001E46D3">
        <w:rPr>
          <w:b/>
          <w:bCs/>
        </w:rPr>
        <w:t>Terakota</w:t>
      </w:r>
      <w:r w:rsidR="001E46D3" w:rsidRPr="001E46D3">
        <w:rPr>
          <w:b/>
          <w:bCs/>
        </w:rPr>
        <w:t xml:space="preserve">: </w:t>
      </w:r>
      <w:r w:rsidR="001E46D3">
        <w:t>p</w:t>
      </w:r>
      <w:r w:rsidRPr="004032AB">
        <w:t>odobně jako hlína, terakota se používá pro modelování a není nutné ji vytvrzovat teplem.</w:t>
      </w:r>
    </w:p>
    <w:p w14:paraId="519B6ECB" w14:textId="42F14809" w:rsidR="004032AB" w:rsidRPr="001E46D3" w:rsidRDefault="004032AB" w:rsidP="00CA4951">
      <w:pPr>
        <w:pStyle w:val="Odstavecseseznamem"/>
        <w:numPr>
          <w:ilvl w:val="0"/>
          <w:numId w:val="24"/>
        </w:numPr>
        <w:rPr>
          <w:b/>
          <w:bCs/>
        </w:rPr>
      </w:pPr>
      <w:r w:rsidRPr="001E46D3">
        <w:rPr>
          <w:b/>
          <w:bCs/>
        </w:rPr>
        <w:t>Modelína</w:t>
      </w:r>
      <w:r w:rsidR="001E46D3" w:rsidRPr="001E46D3">
        <w:rPr>
          <w:b/>
          <w:bCs/>
        </w:rPr>
        <w:t xml:space="preserve">: </w:t>
      </w:r>
      <w:r w:rsidR="001E46D3" w:rsidRPr="001E46D3">
        <w:t>p</w:t>
      </w:r>
      <w:r w:rsidRPr="004032AB">
        <w:t>odobná plastelíně, existuje v různých druzích s různými vlastnostmi, jako je změna barvy podle tepla nebo schopnost se trhat jako papír</w:t>
      </w:r>
      <w:r w:rsidR="001E46D3">
        <w:t xml:space="preserve"> </w:t>
      </w:r>
      <w:r>
        <w:t>(Honzíková, 2015, s. 145-147)</w:t>
      </w:r>
      <w:r w:rsidR="001E46D3">
        <w:t>.</w:t>
      </w:r>
    </w:p>
    <w:p w14:paraId="52F633CB" w14:textId="77777777" w:rsidR="004032AB" w:rsidRDefault="004032AB" w:rsidP="00650C86"/>
    <w:p w14:paraId="4A2DDF9E" w14:textId="77777777" w:rsidR="004032AB" w:rsidRPr="00C3032D" w:rsidRDefault="004032AB" w:rsidP="00C3032D">
      <w:pPr>
        <w:rPr>
          <w:u w:val="single"/>
        </w:rPr>
      </w:pPr>
      <w:r w:rsidRPr="00C3032D">
        <w:rPr>
          <w:u w:val="single"/>
        </w:rPr>
        <w:t xml:space="preserve">Pracovní techniky s modelovací hmotou </w:t>
      </w:r>
    </w:p>
    <w:p w14:paraId="30883C90" w14:textId="1DC95905" w:rsidR="00FC4E61" w:rsidRDefault="00FC4E61" w:rsidP="00ED07FB">
      <w:r w:rsidRPr="00FC4E61">
        <w:t xml:space="preserve">Při manipulaci s modelovací hmotou se otevírá široká škála technik, které umožňují vytváření různých forem a struktur. Mezi tyto techniky </w:t>
      </w:r>
      <w:proofErr w:type="gramStart"/>
      <w:r w:rsidRPr="00FC4E61">
        <w:t>patří</w:t>
      </w:r>
      <w:proofErr w:type="gramEnd"/>
      <w:r w:rsidRPr="00FC4E61">
        <w:t xml:space="preserve"> hnětení, válení, stlačování, přidávání, ubírání, ohýbání, rytí, vyřezávání a kreslení. Pro efektivní práci s touto hmotou jsou klíčové vhodné nástroje, jako jsou kuchyňské nůžky pro stříhání, špachtle pro </w:t>
      </w:r>
      <w:r w:rsidRPr="00FC4E61">
        <w:lastRenderedPageBreak/>
        <w:t xml:space="preserve">modelování a tvarování, modelovací očko pro detailní práci, navlhčovač k upravování konzistence materiálu, silonová nit pro spojování částí, pečicí plechy pro podporu tvarování </w:t>
      </w:r>
      <w:r w:rsidR="0099695A">
        <w:br/>
      </w:r>
      <w:r w:rsidRPr="00FC4E61">
        <w:t>a modelovací podložky s válečky pro rovnoměrné rozprostření materiálu. Tyto nástroje nejen usnadňují práci, ale také umožňují žákům precizní úpravu a tvarování modelovací hmoty (Honzíková, 2015, s. 147-148).</w:t>
      </w:r>
    </w:p>
    <w:p w14:paraId="3A79BEFB" w14:textId="77777777" w:rsidR="00FC4E61" w:rsidRPr="00ED07FB" w:rsidRDefault="00FC4E61" w:rsidP="00ED07FB"/>
    <w:p w14:paraId="7E40FE07" w14:textId="77777777" w:rsidR="00F321F9" w:rsidRPr="006F60D7" w:rsidRDefault="00F321F9" w:rsidP="00C80945">
      <w:pPr>
        <w:pStyle w:val="Nadpis2"/>
      </w:pPr>
      <w:bookmarkStart w:id="26" w:name="_Toc163802181"/>
      <w:r w:rsidRPr="006F60D7">
        <w:t xml:space="preserve">5.4 </w:t>
      </w:r>
      <w:r w:rsidR="00AD5D89" w:rsidRPr="006F60D7">
        <w:t>Pracovní nástroje a pomůcky v hodině pracovních činností</w:t>
      </w:r>
      <w:bookmarkEnd w:id="26"/>
    </w:p>
    <w:p w14:paraId="1E5E5EE3" w14:textId="71D083DC" w:rsidR="00F321F9" w:rsidRPr="00195155" w:rsidRDefault="00AD5D89" w:rsidP="00CD6282">
      <w:r w:rsidRPr="00195155">
        <w:t>Při hodině pracovních činností je</w:t>
      </w:r>
      <w:r w:rsidR="00F321F9" w:rsidRPr="00195155">
        <w:t xml:space="preserve"> klíčové mít k dispozici vhodné nářadí, nástroje </w:t>
      </w:r>
      <w:r w:rsidR="005651EF">
        <w:br/>
      </w:r>
      <w:r w:rsidR="00F321F9" w:rsidRPr="00195155">
        <w:t>a pomůcky. Učitel má odpovědnost za výběr správných prostředků, které nejen umožní žákům vytvářet požadované výrobky, ale zároveň zajistí bezpečné pracovní prostředí.</w:t>
      </w:r>
      <w:r w:rsidR="0099695A">
        <w:t xml:space="preserve"> </w:t>
      </w:r>
      <w:r w:rsidR="00F321F9" w:rsidRPr="00195155">
        <w:t>Před samotným vyučováním je nezbytné pečlivě zkontrolovat stav nářadí a nástrojů.</w:t>
      </w:r>
    </w:p>
    <w:p w14:paraId="256AE62F" w14:textId="77777777" w:rsidR="00F321F9" w:rsidRPr="00195155" w:rsidRDefault="00F321F9" w:rsidP="00CD6282">
      <w:r w:rsidRPr="00195155">
        <w:t>Učitel by měl dětem detailně vysvětlit správné názvy jednotlivých nástrojů a seznámit je s bezpečným používáním každého z nich. Je rovněž důležité, aby názorně ukázal, jak s nářadím pracovat účelně a bezpečně.</w:t>
      </w:r>
    </w:p>
    <w:p w14:paraId="110D6A00" w14:textId="77777777" w:rsidR="00F321F9" w:rsidRPr="00F321F9" w:rsidRDefault="00EB0680" w:rsidP="00CD6282">
      <w:r w:rsidRPr="00F321F9">
        <w:t>Takový přístup k systematickému a bezpečnému používání nástrojů a nářadí vytváří optimální prostředí pro efektivní pracovní vzdělávání a rozvoj dovedností žáků.</w:t>
      </w:r>
    </w:p>
    <w:p w14:paraId="296CAAB2" w14:textId="48DD3852" w:rsidR="00514CB1" w:rsidRDefault="00F321F9" w:rsidP="00514CB1">
      <w:r w:rsidRPr="00F321F9">
        <w:t>Nářadí a nástroje používané při pracovních činnostech lze rozdělit do několika kategorií</w:t>
      </w:r>
      <w:r w:rsidR="00EB0680">
        <w:t xml:space="preserve"> </w:t>
      </w:r>
      <w:r w:rsidR="00EB0680" w:rsidRPr="00EB0680">
        <w:t>(Honzíková, 2006, s. 9)</w:t>
      </w:r>
      <w:r w:rsidRPr="00F321F9">
        <w:t>:</w:t>
      </w:r>
    </w:p>
    <w:tbl>
      <w:tblPr>
        <w:tblStyle w:val="Mkatabulky"/>
        <w:tblW w:w="0" w:type="auto"/>
        <w:tblLook w:val="04A0" w:firstRow="1" w:lastRow="0" w:firstColumn="1" w:lastColumn="0" w:noHBand="0" w:noVBand="1"/>
      </w:tblPr>
      <w:tblGrid>
        <w:gridCol w:w="4463"/>
        <w:gridCol w:w="4465"/>
      </w:tblGrid>
      <w:tr w:rsidR="00AD5D89" w14:paraId="230728D4" w14:textId="77777777" w:rsidTr="000B2470">
        <w:tc>
          <w:tcPr>
            <w:tcW w:w="4463" w:type="dxa"/>
            <w:shd w:val="clear" w:color="auto" w:fill="D9D9D9" w:themeFill="background1" w:themeFillShade="D9"/>
            <w:vAlign w:val="center"/>
          </w:tcPr>
          <w:p w14:paraId="33154F9D" w14:textId="77777777" w:rsidR="00AD5D89" w:rsidRPr="00EB0680" w:rsidRDefault="00AD5D89" w:rsidP="00AB3C2A">
            <w:pPr>
              <w:rPr>
                <w:rFonts w:cs="Times New Roman"/>
                <w:b/>
                <w:bCs/>
                <w:szCs w:val="24"/>
              </w:rPr>
            </w:pPr>
            <w:r w:rsidRPr="00EB0680">
              <w:rPr>
                <w:rFonts w:cs="Times New Roman"/>
                <w:b/>
                <w:bCs/>
                <w:szCs w:val="24"/>
              </w:rPr>
              <w:t>Kategorie</w:t>
            </w:r>
          </w:p>
        </w:tc>
        <w:tc>
          <w:tcPr>
            <w:tcW w:w="4465" w:type="dxa"/>
            <w:shd w:val="clear" w:color="auto" w:fill="D9D9D9" w:themeFill="background1" w:themeFillShade="D9"/>
            <w:vAlign w:val="center"/>
          </w:tcPr>
          <w:p w14:paraId="539C020A" w14:textId="77777777" w:rsidR="00AD5D89" w:rsidRPr="00EB0680" w:rsidRDefault="00AD5D89" w:rsidP="00AB3C2A">
            <w:pPr>
              <w:rPr>
                <w:rFonts w:cs="Times New Roman"/>
                <w:b/>
                <w:bCs/>
                <w:szCs w:val="24"/>
              </w:rPr>
            </w:pPr>
            <w:r w:rsidRPr="00EB0680">
              <w:rPr>
                <w:rFonts w:cs="Times New Roman"/>
                <w:b/>
                <w:bCs/>
                <w:szCs w:val="24"/>
              </w:rPr>
              <w:t>Nářadí a nástroje</w:t>
            </w:r>
          </w:p>
        </w:tc>
      </w:tr>
      <w:tr w:rsidR="00AD5D89" w14:paraId="71376EC0" w14:textId="77777777" w:rsidTr="000B2470">
        <w:tc>
          <w:tcPr>
            <w:tcW w:w="4463" w:type="dxa"/>
            <w:vAlign w:val="center"/>
          </w:tcPr>
          <w:p w14:paraId="64B615C5" w14:textId="77777777" w:rsidR="00AD5D89" w:rsidRPr="00EB0680" w:rsidRDefault="00AD5D89" w:rsidP="00AB3C2A">
            <w:pPr>
              <w:rPr>
                <w:rFonts w:cs="Times New Roman"/>
                <w:b/>
                <w:bCs/>
                <w:szCs w:val="24"/>
              </w:rPr>
            </w:pPr>
            <w:r w:rsidRPr="00EB0680">
              <w:rPr>
                <w:rFonts w:cs="Times New Roman"/>
                <w:b/>
                <w:bCs/>
                <w:szCs w:val="24"/>
              </w:rPr>
              <w:t>Činné (mění tvar a povrch materiálu):</w:t>
            </w:r>
          </w:p>
        </w:tc>
        <w:tc>
          <w:tcPr>
            <w:tcW w:w="4465" w:type="dxa"/>
            <w:vAlign w:val="center"/>
          </w:tcPr>
          <w:p w14:paraId="386E0EB8" w14:textId="01624D89" w:rsidR="00AD5D89" w:rsidRDefault="00EB0680" w:rsidP="00AB3C2A">
            <w:pPr>
              <w:rPr>
                <w:rFonts w:cs="Times New Roman"/>
                <w:szCs w:val="24"/>
              </w:rPr>
            </w:pPr>
            <w:r w:rsidRPr="00EB0680">
              <w:rPr>
                <w:rFonts w:cs="Times New Roman"/>
                <w:szCs w:val="24"/>
              </w:rPr>
              <w:t xml:space="preserve">nůžky (pro přesné střihy), jehly (pro šití </w:t>
            </w:r>
            <w:r w:rsidR="00B767DA">
              <w:rPr>
                <w:rFonts w:cs="Times New Roman"/>
                <w:szCs w:val="24"/>
              </w:rPr>
              <w:br/>
            </w:r>
            <w:r w:rsidRPr="00EB0680">
              <w:rPr>
                <w:rFonts w:cs="Times New Roman"/>
                <w:szCs w:val="24"/>
              </w:rPr>
              <w:t>a spojování), pilky (pro úpravu dřeva), rašple (pro jemné odstranění materiálu), pilníky (pro dokončovací práce), dlátka (pro dřevořezbu), špachtle (pro aplikaci materiálů), brusný papír (pro hladkost povrchů), nůž (pro detailní práce)</w:t>
            </w:r>
          </w:p>
        </w:tc>
      </w:tr>
      <w:tr w:rsidR="00AD5D89" w14:paraId="674D2B28" w14:textId="77777777" w:rsidTr="000B2470">
        <w:tc>
          <w:tcPr>
            <w:tcW w:w="4463" w:type="dxa"/>
            <w:vAlign w:val="center"/>
          </w:tcPr>
          <w:p w14:paraId="76A0A7A5" w14:textId="77777777" w:rsidR="00AD5D89" w:rsidRPr="00EB0680" w:rsidRDefault="00AD5D89" w:rsidP="00AB3C2A">
            <w:pPr>
              <w:rPr>
                <w:rFonts w:cs="Times New Roman"/>
                <w:b/>
                <w:bCs/>
                <w:szCs w:val="24"/>
              </w:rPr>
            </w:pPr>
            <w:r w:rsidRPr="00EB0680">
              <w:rPr>
                <w:rFonts w:cs="Times New Roman"/>
                <w:b/>
                <w:bCs/>
                <w:szCs w:val="24"/>
              </w:rPr>
              <w:t>Nečinné (nářadí):</w:t>
            </w:r>
          </w:p>
        </w:tc>
        <w:tc>
          <w:tcPr>
            <w:tcW w:w="4465" w:type="dxa"/>
            <w:vAlign w:val="center"/>
          </w:tcPr>
          <w:p w14:paraId="0C4C545D" w14:textId="77777777" w:rsidR="00AD5D89" w:rsidRDefault="00AD5D89" w:rsidP="00AB3C2A">
            <w:pPr>
              <w:rPr>
                <w:rFonts w:cs="Times New Roman"/>
                <w:szCs w:val="24"/>
              </w:rPr>
            </w:pPr>
          </w:p>
        </w:tc>
      </w:tr>
      <w:tr w:rsidR="00AD5D89" w14:paraId="4D14A274" w14:textId="77777777" w:rsidTr="000B2470">
        <w:tc>
          <w:tcPr>
            <w:tcW w:w="4463" w:type="dxa"/>
            <w:vAlign w:val="center"/>
          </w:tcPr>
          <w:p w14:paraId="167D804A" w14:textId="77777777" w:rsidR="00AD5D89" w:rsidRDefault="00AD5D89" w:rsidP="00AB3C2A">
            <w:pPr>
              <w:rPr>
                <w:rFonts w:cs="Times New Roman"/>
                <w:szCs w:val="24"/>
              </w:rPr>
            </w:pPr>
            <w:r>
              <w:rPr>
                <w:rFonts w:cs="Times New Roman"/>
                <w:szCs w:val="24"/>
              </w:rPr>
              <w:t>Pomocné:</w:t>
            </w:r>
          </w:p>
        </w:tc>
        <w:tc>
          <w:tcPr>
            <w:tcW w:w="4465" w:type="dxa"/>
            <w:vAlign w:val="center"/>
          </w:tcPr>
          <w:p w14:paraId="67AF59CB" w14:textId="77777777" w:rsidR="00AD5D89" w:rsidRDefault="00EB0680" w:rsidP="00AB3C2A">
            <w:pPr>
              <w:rPr>
                <w:rFonts w:cs="Times New Roman"/>
                <w:szCs w:val="24"/>
              </w:rPr>
            </w:pPr>
            <w:r w:rsidRPr="00EB0680">
              <w:rPr>
                <w:rFonts w:cs="Times New Roman"/>
                <w:szCs w:val="24"/>
              </w:rPr>
              <w:t>lepidlo (pro spojování materiálů), podložky (pro ochranu pracovní plochy), kladiva (pro údery), náprstky (pro ochranu prstů), kolovrátky (pro drobné opravy)</w:t>
            </w:r>
          </w:p>
        </w:tc>
      </w:tr>
      <w:tr w:rsidR="00AD5D89" w14:paraId="3C4855D2" w14:textId="77777777" w:rsidTr="000B2470">
        <w:tc>
          <w:tcPr>
            <w:tcW w:w="4463" w:type="dxa"/>
            <w:vAlign w:val="center"/>
          </w:tcPr>
          <w:p w14:paraId="2BA91096" w14:textId="77777777" w:rsidR="00AD5D89" w:rsidRDefault="00AD5D89" w:rsidP="00AB3C2A">
            <w:pPr>
              <w:rPr>
                <w:rFonts w:cs="Times New Roman"/>
                <w:szCs w:val="24"/>
              </w:rPr>
            </w:pPr>
            <w:r>
              <w:rPr>
                <w:rFonts w:cs="Times New Roman"/>
                <w:szCs w:val="24"/>
              </w:rPr>
              <w:t>Přidržovací:</w:t>
            </w:r>
          </w:p>
        </w:tc>
        <w:tc>
          <w:tcPr>
            <w:tcW w:w="4465" w:type="dxa"/>
            <w:vAlign w:val="center"/>
          </w:tcPr>
          <w:p w14:paraId="0FEE192C" w14:textId="77777777" w:rsidR="00AD5D89" w:rsidRDefault="00EB0680" w:rsidP="00AB3C2A">
            <w:pPr>
              <w:rPr>
                <w:rFonts w:cs="Times New Roman"/>
                <w:szCs w:val="24"/>
              </w:rPr>
            </w:pPr>
            <w:r w:rsidRPr="00EB0680">
              <w:rPr>
                <w:rFonts w:cs="Times New Roman"/>
                <w:szCs w:val="24"/>
              </w:rPr>
              <w:t>kleště (pro pevný úchop materiálů), špendlíky (pro fixaci materiálů), provázek (pro přidržení a spojení)</w:t>
            </w:r>
          </w:p>
        </w:tc>
      </w:tr>
      <w:tr w:rsidR="00AD5D89" w14:paraId="43E0D11D" w14:textId="77777777" w:rsidTr="000B2470">
        <w:tc>
          <w:tcPr>
            <w:tcW w:w="4463" w:type="dxa"/>
            <w:vAlign w:val="center"/>
          </w:tcPr>
          <w:p w14:paraId="3E1132E7" w14:textId="77777777" w:rsidR="00AD5D89" w:rsidRDefault="00AD5D89" w:rsidP="00AB3C2A">
            <w:pPr>
              <w:rPr>
                <w:rFonts w:cs="Times New Roman"/>
                <w:szCs w:val="24"/>
              </w:rPr>
            </w:pPr>
            <w:r>
              <w:rPr>
                <w:rFonts w:cs="Times New Roman"/>
                <w:szCs w:val="24"/>
              </w:rPr>
              <w:t>Upínací:</w:t>
            </w:r>
          </w:p>
        </w:tc>
        <w:tc>
          <w:tcPr>
            <w:tcW w:w="4465" w:type="dxa"/>
            <w:vAlign w:val="center"/>
          </w:tcPr>
          <w:p w14:paraId="34DAAB0D" w14:textId="77777777" w:rsidR="00AD5D89" w:rsidRDefault="00EB0680" w:rsidP="00AB3C2A">
            <w:pPr>
              <w:rPr>
                <w:rFonts w:cs="Times New Roman"/>
                <w:szCs w:val="24"/>
              </w:rPr>
            </w:pPr>
            <w:r w:rsidRPr="00EB0680">
              <w:rPr>
                <w:rFonts w:cs="Times New Roman"/>
                <w:szCs w:val="24"/>
              </w:rPr>
              <w:t>svěrák (pro stabilizaci materiálu při práci)</w:t>
            </w:r>
          </w:p>
        </w:tc>
      </w:tr>
      <w:tr w:rsidR="00AD5D89" w14:paraId="3D0FBDD6" w14:textId="77777777" w:rsidTr="000B2470">
        <w:tc>
          <w:tcPr>
            <w:tcW w:w="4463" w:type="dxa"/>
            <w:vAlign w:val="center"/>
          </w:tcPr>
          <w:p w14:paraId="22C312A3" w14:textId="77777777" w:rsidR="00AD5D89" w:rsidRDefault="00AD5D89" w:rsidP="00AB3C2A">
            <w:pPr>
              <w:rPr>
                <w:rFonts w:cs="Times New Roman"/>
                <w:szCs w:val="24"/>
              </w:rPr>
            </w:pPr>
            <w:r>
              <w:rPr>
                <w:rFonts w:cs="Times New Roman"/>
                <w:szCs w:val="24"/>
              </w:rPr>
              <w:lastRenderedPageBreak/>
              <w:t>Měřící:</w:t>
            </w:r>
          </w:p>
        </w:tc>
        <w:tc>
          <w:tcPr>
            <w:tcW w:w="4465" w:type="dxa"/>
            <w:vAlign w:val="center"/>
          </w:tcPr>
          <w:p w14:paraId="30AECD89" w14:textId="77777777" w:rsidR="00AD5D89" w:rsidRDefault="00EB0680" w:rsidP="00AB3C2A">
            <w:pPr>
              <w:rPr>
                <w:rFonts w:cs="Times New Roman"/>
                <w:szCs w:val="24"/>
              </w:rPr>
            </w:pPr>
            <w:r w:rsidRPr="00EB0680">
              <w:rPr>
                <w:rFonts w:cs="Times New Roman"/>
                <w:szCs w:val="24"/>
              </w:rPr>
              <w:t>pravítko (pro přesné měření délek), truhlářský metr (pro delší měření a značení)</w:t>
            </w:r>
          </w:p>
        </w:tc>
      </w:tr>
      <w:tr w:rsidR="00AD5D89" w14:paraId="766212C8" w14:textId="77777777" w:rsidTr="000B2470">
        <w:tc>
          <w:tcPr>
            <w:tcW w:w="4463" w:type="dxa"/>
            <w:vAlign w:val="center"/>
          </w:tcPr>
          <w:p w14:paraId="1FF29602" w14:textId="77777777" w:rsidR="00AD5D89" w:rsidRDefault="00AD5D89" w:rsidP="00AB3C2A">
            <w:pPr>
              <w:rPr>
                <w:rFonts w:cs="Times New Roman"/>
                <w:szCs w:val="24"/>
              </w:rPr>
            </w:pPr>
            <w:r>
              <w:rPr>
                <w:rFonts w:cs="Times New Roman"/>
                <w:szCs w:val="24"/>
              </w:rPr>
              <w:t>Montážní:</w:t>
            </w:r>
          </w:p>
        </w:tc>
        <w:tc>
          <w:tcPr>
            <w:tcW w:w="4465" w:type="dxa"/>
            <w:vAlign w:val="center"/>
          </w:tcPr>
          <w:p w14:paraId="38718758" w14:textId="77777777" w:rsidR="00AD5D89" w:rsidRDefault="00EB0680" w:rsidP="00AB3C2A">
            <w:pPr>
              <w:rPr>
                <w:rFonts w:cs="Times New Roman"/>
                <w:szCs w:val="24"/>
              </w:rPr>
            </w:pPr>
            <w:r w:rsidRPr="00EB0680">
              <w:rPr>
                <w:rFonts w:cs="Times New Roman"/>
                <w:szCs w:val="24"/>
              </w:rPr>
              <w:t>šroubovák (pro montáž a demontáž materiálů)</w:t>
            </w:r>
          </w:p>
        </w:tc>
      </w:tr>
      <w:tr w:rsidR="00AD5D89" w14:paraId="47ECC60A" w14:textId="77777777" w:rsidTr="000B2470">
        <w:tc>
          <w:tcPr>
            <w:tcW w:w="4463" w:type="dxa"/>
            <w:vAlign w:val="center"/>
          </w:tcPr>
          <w:p w14:paraId="2B777E5D" w14:textId="77777777" w:rsidR="00AD5D89" w:rsidRDefault="00AD5D89" w:rsidP="00AB3C2A">
            <w:pPr>
              <w:rPr>
                <w:rFonts w:cs="Times New Roman"/>
                <w:szCs w:val="24"/>
              </w:rPr>
            </w:pPr>
            <w:r>
              <w:rPr>
                <w:rFonts w:cs="Times New Roman"/>
                <w:szCs w:val="24"/>
              </w:rPr>
              <w:t>Rýsovací</w:t>
            </w:r>
            <w:r w:rsidR="00EB0680">
              <w:rPr>
                <w:rFonts w:cs="Times New Roman"/>
                <w:szCs w:val="24"/>
              </w:rPr>
              <w:t>:</w:t>
            </w:r>
          </w:p>
        </w:tc>
        <w:tc>
          <w:tcPr>
            <w:tcW w:w="4465" w:type="dxa"/>
            <w:vAlign w:val="center"/>
          </w:tcPr>
          <w:p w14:paraId="22378B6E" w14:textId="77777777" w:rsidR="00AD5D89" w:rsidRDefault="00EB0680" w:rsidP="00DE0057">
            <w:pPr>
              <w:keepNext/>
              <w:rPr>
                <w:rFonts w:cs="Times New Roman"/>
                <w:szCs w:val="24"/>
              </w:rPr>
            </w:pPr>
            <w:r w:rsidRPr="00EB0680">
              <w:rPr>
                <w:rFonts w:cs="Times New Roman"/>
                <w:szCs w:val="24"/>
              </w:rPr>
              <w:t>úhelník (pro přesné úhly), pravítko (pro přímé čáry), tužka (pro značení a rýsování)</w:t>
            </w:r>
          </w:p>
        </w:tc>
      </w:tr>
    </w:tbl>
    <w:p w14:paraId="69E0449D" w14:textId="753D76CA" w:rsidR="00DE0057" w:rsidRDefault="00DE0057" w:rsidP="00ED07FB">
      <w:pPr>
        <w:pStyle w:val="Titulek"/>
        <w:rPr>
          <w:color w:val="auto"/>
          <w:sz w:val="20"/>
          <w:szCs w:val="20"/>
        </w:rPr>
      </w:pPr>
      <w:bookmarkStart w:id="27" w:name="_Toc163590424"/>
      <w:r w:rsidRPr="00DE0057">
        <w:rPr>
          <w:color w:val="auto"/>
          <w:sz w:val="20"/>
          <w:szCs w:val="20"/>
        </w:rPr>
        <w:t xml:space="preserve">Tabulka </w:t>
      </w:r>
      <w:r w:rsidRPr="00DE0057">
        <w:rPr>
          <w:color w:val="auto"/>
          <w:sz w:val="20"/>
          <w:szCs w:val="20"/>
        </w:rPr>
        <w:fldChar w:fldCharType="begin"/>
      </w:r>
      <w:r w:rsidRPr="00DE0057">
        <w:rPr>
          <w:color w:val="auto"/>
          <w:sz w:val="20"/>
          <w:szCs w:val="20"/>
        </w:rPr>
        <w:instrText xml:space="preserve"> SEQ Tabulka \* ARABIC </w:instrText>
      </w:r>
      <w:r w:rsidRPr="00DE0057">
        <w:rPr>
          <w:color w:val="auto"/>
          <w:sz w:val="20"/>
          <w:szCs w:val="20"/>
        </w:rPr>
        <w:fldChar w:fldCharType="separate"/>
      </w:r>
      <w:r w:rsidRPr="00DE0057">
        <w:rPr>
          <w:noProof/>
          <w:color w:val="auto"/>
          <w:sz w:val="20"/>
          <w:szCs w:val="20"/>
        </w:rPr>
        <w:t>1</w:t>
      </w:r>
      <w:r w:rsidRPr="00DE0057">
        <w:rPr>
          <w:color w:val="auto"/>
          <w:sz w:val="20"/>
          <w:szCs w:val="20"/>
        </w:rPr>
        <w:fldChar w:fldCharType="end"/>
      </w:r>
      <w:r w:rsidRPr="00DE0057">
        <w:rPr>
          <w:color w:val="auto"/>
          <w:sz w:val="20"/>
          <w:szCs w:val="20"/>
        </w:rPr>
        <w:t xml:space="preserve"> Kategorie nářadí a nástrojů pro pracovní činnosti (</w:t>
      </w:r>
      <w:r w:rsidR="00601BC7">
        <w:rPr>
          <w:color w:val="auto"/>
          <w:sz w:val="20"/>
          <w:szCs w:val="20"/>
        </w:rPr>
        <w:t xml:space="preserve">Zdroj: </w:t>
      </w:r>
      <w:r w:rsidRPr="00DE0057">
        <w:rPr>
          <w:color w:val="auto"/>
          <w:sz w:val="20"/>
          <w:szCs w:val="20"/>
        </w:rPr>
        <w:t>Honzíková, 2006, s. 9)</w:t>
      </w:r>
      <w:bookmarkEnd w:id="27"/>
    </w:p>
    <w:p w14:paraId="4C8F6894" w14:textId="77777777" w:rsidR="002C3C6A" w:rsidRPr="002C3C6A" w:rsidRDefault="002C3C6A" w:rsidP="002C3C6A"/>
    <w:p w14:paraId="3B4AD3A9" w14:textId="77777777" w:rsidR="00B4527A" w:rsidRPr="00B4527A" w:rsidRDefault="00B4527A" w:rsidP="00DE0057">
      <w:pPr>
        <w:pStyle w:val="Nadpis2"/>
      </w:pPr>
      <w:bookmarkStart w:id="28" w:name="_Toc163802182"/>
      <w:r w:rsidRPr="00B4527A">
        <w:t>5.5 Bezpečnost a hygiena</w:t>
      </w:r>
      <w:bookmarkEnd w:id="28"/>
    </w:p>
    <w:p w14:paraId="40A6C95F" w14:textId="77777777" w:rsidR="00B4527A" w:rsidRPr="00B4527A" w:rsidRDefault="00B4527A" w:rsidP="00DE0057">
      <w:r w:rsidRPr="00B4527A">
        <w:t>Bezpečnost práce a dodržování hygienických standardů jsou klíčovými faktory pro zachování bezpečného a zdravého pracovního prostředí, zejména ve školním prostředí. Prevence zranění při práci, ať už se jedná o drobné úrazy či vážnější nehody, je nezbytná.</w:t>
      </w:r>
    </w:p>
    <w:p w14:paraId="59880638" w14:textId="77777777" w:rsidR="00B4527A" w:rsidRPr="00B4527A" w:rsidRDefault="00B4527A" w:rsidP="00DE0057">
      <w:r w:rsidRPr="00B4527A">
        <w:t>Zajistit bezpečné a přiměřené pracovní podmínky, které respektují věk žáků a náročnost práce, je klíčové. To zahrnuje vhodné vybavení tříd, kde probíhá výuka, a správně nastavený poměr mezi prací a odpočinkem. Důležitou roli hraje i sledování psychického a fyzického stavu žáků, protože stres a únava mohou zvýšit riziko úrazů nejen pro samotné žáky, ale i pro ostatní.</w:t>
      </w:r>
    </w:p>
    <w:p w14:paraId="526381D6" w14:textId="098FB45C" w:rsidR="00B4527A" w:rsidRPr="002F72AC" w:rsidRDefault="00B4527A" w:rsidP="00DE0057">
      <w:r w:rsidRPr="00B4527A">
        <w:t>Učitelé mají v tomto procesu klíčovou úlohu. Jejich povinností je předcházet krizovým situacím a nebezpečím prostřednictvím preventivních opatření a řízení rizik.</w:t>
      </w:r>
      <w:r>
        <w:t xml:space="preserve"> </w:t>
      </w:r>
      <w:r w:rsidRPr="00B4527A">
        <w:t xml:space="preserve">Pokud jde </w:t>
      </w:r>
      <w:r w:rsidR="005651EF">
        <w:br/>
      </w:r>
      <w:r w:rsidRPr="00B4527A">
        <w:t xml:space="preserve">o hygienu, je na učitelích, aby učili žáky správným hygienickým návykům. To zahrnuje nejen osobní hygienu, ale i udržování čistého pracovního prostředí, což přispívá k bezpečnosti </w:t>
      </w:r>
      <w:r w:rsidR="005651EF">
        <w:br/>
      </w:r>
      <w:r w:rsidRPr="00B4527A">
        <w:t>a pohodlí v pracovním prostoru (Honzíková, Bajtoš,</w:t>
      </w:r>
      <w:r w:rsidR="00F3692E">
        <w:t xml:space="preserve"> </w:t>
      </w:r>
      <w:r w:rsidRPr="00B4527A">
        <w:t>2004</w:t>
      </w:r>
      <w:r w:rsidR="00F3692E">
        <w:t>, s. 34)</w:t>
      </w:r>
      <w:r w:rsidRPr="00B4527A">
        <w:t>.</w:t>
      </w:r>
    </w:p>
    <w:p w14:paraId="4E78D35F" w14:textId="77777777" w:rsidR="002F72AC" w:rsidRDefault="002F72AC" w:rsidP="00AB3C2A">
      <w:pPr>
        <w:rPr>
          <w:rFonts w:cs="Times New Roman"/>
          <w:b/>
          <w:bCs/>
          <w:szCs w:val="24"/>
        </w:rPr>
      </w:pPr>
    </w:p>
    <w:p w14:paraId="0C51BB2E" w14:textId="77777777" w:rsidR="002F72AC" w:rsidRDefault="002F72AC" w:rsidP="00AB3C2A">
      <w:pPr>
        <w:rPr>
          <w:rFonts w:cs="Times New Roman"/>
          <w:b/>
          <w:bCs/>
          <w:szCs w:val="24"/>
        </w:rPr>
      </w:pPr>
      <w:r>
        <w:rPr>
          <w:rFonts w:cs="Times New Roman"/>
          <w:b/>
          <w:bCs/>
          <w:szCs w:val="24"/>
        </w:rPr>
        <w:br w:type="page"/>
      </w:r>
    </w:p>
    <w:p w14:paraId="36869B1E" w14:textId="76F396C1" w:rsidR="002F72AC" w:rsidRPr="00AB3C2A" w:rsidRDefault="000A76B7" w:rsidP="000A76B7">
      <w:pPr>
        <w:pStyle w:val="Nadpis1"/>
      </w:pPr>
      <w:bookmarkStart w:id="29" w:name="_Toc163802183"/>
      <w:r>
        <w:lastRenderedPageBreak/>
        <w:t xml:space="preserve">6 </w:t>
      </w:r>
      <w:r w:rsidR="002F72AC" w:rsidRPr="00AB3C2A">
        <w:t>Praktická část</w:t>
      </w:r>
      <w:bookmarkEnd w:id="29"/>
      <w:r w:rsidR="002F72AC" w:rsidRPr="00AB3C2A">
        <w:t xml:space="preserve"> </w:t>
      </w:r>
    </w:p>
    <w:p w14:paraId="64F9ABB5" w14:textId="69029581" w:rsidR="008A0EC4" w:rsidRDefault="008A0EC4" w:rsidP="00587265">
      <w:pPr>
        <w:ind w:firstLine="420"/>
        <w:rPr>
          <w:rFonts w:cs="Times New Roman"/>
          <w:szCs w:val="24"/>
        </w:rPr>
      </w:pPr>
      <w:r w:rsidRPr="008A0EC4">
        <w:rPr>
          <w:rFonts w:cs="Times New Roman"/>
          <w:szCs w:val="24"/>
        </w:rPr>
        <w:t>Praktická část bakalářské práce je věnována tvorbě metodických listů určených pro žáky prvního stupně základní školy, s důrazem na období zimy a jara.</w:t>
      </w:r>
    </w:p>
    <w:p w14:paraId="5253BB24" w14:textId="77777777" w:rsidR="0043237A" w:rsidRDefault="008A0EC4" w:rsidP="00ED07FB">
      <w:r w:rsidRPr="008A0EC4">
        <w:t xml:space="preserve"> Cílem této části je poskytnout učitelům</w:t>
      </w:r>
      <w:r>
        <w:t xml:space="preserve"> a vychovatelům</w:t>
      </w:r>
      <w:r w:rsidRPr="008A0EC4">
        <w:t xml:space="preserve"> konkrétní návody a inspiraci pro plánování a realizaci různorodých aktivit, které budou odpovídat věkovým potřebám </w:t>
      </w:r>
      <w:r w:rsidR="005651EF">
        <w:br/>
      </w:r>
      <w:r w:rsidRPr="008A0EC4">
        <w:t>a zájmům žáků.</w:t>
      </w:r>
      <w:r>
        <w:t xml:space="preserve"> </w:t>
      </w:r>
      <w:r w:rsidRPr="008A0EC4">
        <w:t xml:space="preserve">Zimní a jarní období přinášejí do školního prostředí specifické možnosti </w:t>
      </w:r>
      <w:r w:rsidR="005651EF">
        <w:br/>
      </w:r>
      <w:r w:rsidRPr="008A0EC4">
        <w:t>pro obohacení vzdělávacího procesu. Od zimních radostí až po jarní probouzení přírody</w:t>
      </w:r>
      <w:r w:rsidR="00315B37">
        <w:t xml:space="preserve"> </w:t>
      </w:r>
      <w:r w:rsidRPr="008A0EC4">
        <w:t>t</w:t>
      </w:r>
      <w:r>
        <w:t>o</w:t>
      </w:r>
      <w:r w:rsidRPr="008A0EC4">
        <w:t xml:space="preserve">to </w:t>
      </w:r>
      <w:r>
        <w:t>období</w:t>
      </w:r>
      <w:r w:rsidRPr="008A0EC4">
        <w:t xml:space="preserve"> nabí</w:t>
      </w:r>
      <w:r>
        <w:t>zí</w:t>
      </w:r>
      <w:r w:rsidRPr="008A0EC4">
        <w:t xml:space="preserve"> bohaté příležitosti k aktivnímu učení a objevování světa kolem nás. </w:t>
      </w:r>
    </w:p>
    <w:p w14:paraId="593D287A" w14:textId="713F39FA" w:rsidR="008A0EC4" w:rsidRDefault="00315B37" w:rsidP="00ED07FB">
      <w:r>
        <w:t xml:space="preserve">Předložené metodické listy </w:t>
      </w:r>
      <w:r w:rsidR="008A0EC4" w:rsidRPr="008A0EC4">
        <w:t xml:space="preserve">mají sloužit jako užitečný nástroj pro </w:t>
      </w:r>
      <w:r w:rsidR="008A0EC4">
        <w:t>pedagogy</w:t>
      </w:r>
      <w:r w:rsidR="008A0EC4" w:rsidRPr="008A0EC4">
        <w:t>, aby mohli plánovat a realizovat inspirativní vzdělávací aktivity pro své žáky.</w:t>
      </w:r>
    </w:p>
    <w:p w14:paraId="1A46B57A" w14:textId="374C6FBA" w:rsidR="008A0EC4" w:rsidRDefault="008A0EC4" w:rsidP="00ED07FB">
      <w:r w:rsidRPr="008A0EC4">
        <w:t xml:space="preserve">V rámci této části práce </w:t>
      </w:r>
      <w:r w:rsidR="0043237A">
        <w:t>jsem se zaměřila</w:t>
      </w:r>
      <w:r w:rsidRPr="008A0EC4">
        <w:t xml:space="preserve"> na šest klíčových témat</w:t>
      </w:r>
      <w:r>
        <w:t xml:space="preserve"> s různými technikami </w:t>
      </w:r>
      <w:r w:rsidR="0099695A">
        <w:br/>
      </w:r>
      <w:r>
        <w:t>a materiály</w:t>
      </w:r>
      <w:r w:rsidRPr="008A0EC4">
        <w:t>, která jsou relevantní pro zimní a jarní období na prvním stupni základní školy. Každý metodický list obsahuje podrobný popis aktivit, které jsou vhodné pro dan</w:t>
      </w:r>
      <w:r>
        <w:t>é období</w:t>
      </w:r>
      <w:r w:rsidR="00353405">
        <w:t>,</w:t>
      </w:r>
      <w:r w:rsidRPr="008A0EC4">
        <w:t xml:space="preserve"> doporučení pro praktickou realizaci a možné reflexe výsledků. </w:t>
      </w:r>
    </w:p>
    <w:p w14:paraId="25ACC50A" w14:textId="74CF9EB2" w:rsidR="00E9713C" w:rsidRDefault="00323A42" w:rsidP="00ED07FB">
      <w:r>
        <w:t>M</w:t>
      </w:r>
      <w:r w:rsidR="008A0EC4" w:rsidRPr="008A0EC4">
        <w:t xml:space="preserve">etodické listy </w:t>
      </w:r>
      <w:r>
        <w:t>mohou být</w:t>
      </w:r>
      <w:r w:rsidR="008A0EC4" w:rsidRPr="008A0EC4">
        <w:t xml:space="preserve"> pro pedagogy nejen užitečným nástrojem, ale také inspirativním průvodcem k rozvoji kreativity a smyslu pro objevování ve vzdělávacím procesu</w:t>
      </w:r>
      <w:r w:rsidR="00E9713C">
        <w:t>.</w:t>
      </w:r>
    </w:p>
    <w:p w14:paraId="700FE18E" w14:textId="77777777" w:rsidR="00AB3C2A" w:rsidRDefault="00AB3C2A" w:rsidP="00AB3C2A">
      <w:pPr>
        <w:ind w:firstLine="708"/>
        <w:rPr>
          <w:rFonts w:cs="Times New Roman"/>
          <w:szCs w:val="24"/>
        </w:rPr>
      </w:pPr>
    </w:p>
    <w:p w14:paraId="2C4CE505" w14:textId="5D22FAA7" w:rsidR="00AB3C2A" w:rsidRPr="00AB3C2A" w:rsidRDefault="00323A42" w:rsidP="00323A42">
      <w:pPr>
        <w:pStyle w:val="Nadpis2"/>
        <w:rPr>
          <w:szCs w:val="24"/>
        </w:rPr>
      </w:pPr>
      <w:bookmarkStart w:id="30" w:name="_Toc163802184"/>
      <w:r>
        <w:t>6.</w:t>
      </w:r>
      <w:r w:rsidR="00ED07FB">
        <w:t>1</w:t>
      </w:r>
      <w:r>
        <w:t xml:space="preserve"> </w:t>
      </w:r>
      <w:r w:rsidR="00AB3C2A" w:rsidRPr="00AB3C2A">
        <w:t>Metodické listy</w:t>
      </w:r>
      <w:bookmarkEnd w:id="30"/>
    </w:p>
    <w:p w14:paraId="1CFAC1F7" w14:textId="20A361D6" w:rsidR="00AB3C2A" w:rsidRPr="00AB3C2A" w:rsidRDefault="00AB3C2A" w:rsidP="00323A42">
      <w:r w:rsidRPr="00AB3C2A">
        <w:t>Metodické listy pro pedagogy jsou užitečným nástrojem pro organizaci výuky a sdílení inspirace mezi kolegy. Poskytují</w:t>
      </w:r>
      <w:r>
        <w:t xml:space="preserve"> </w:t>
      </w:r>
      <w:r w:rsidRPr="00AB3C2A">
        <w:t xml:space="preserve">strukturovaný přehled různých vyučovacích metod </w:t>
      </w:r>
      <w:r w:rsidR="005651EF">
        <w:br/>
      </w:r>
      <w:r w:rsidRPr="00AB3C2A">
        <w:t>a strategií, které mohou pomoci efektivně plánovat a vést výuku</w:t>
      </w:r>
      <w:r w:rsidR="00597F40">
        <w:t>.</w:t>
      </w:r>
    </w:p>
    <w:p w14:paraId="39512CAF" w14:textId="77777777" w:rsidR="00FE249F" w:rsidRDefault="00FC4E61">
      <w:r w:rsidRPr="00FC4E61">
        <w:t xml:space="preserve">Učitelé často nacházejí v metodických listech užitečný nástroj pro strukturování svých pedagogických přístupů a zdroj inspirace pro svou vlastní práci. Tyto listy mohou nabízet širokou škálu forem, od obecných popisů různých aktivizačních metod po specifické návody určené pro konkrétní vyučovací hodiny. </w:t>
      </w:r>
    </w:p>
    <w:p w14:paraId="41CBB777" w14:textId="1235F0C5" w:rsidR="00E9713C" w:rsidRDefault="00FC4E61">
      <w:pPr>
        <w:rPr>
          <w:rFonts w:cs="Times New Roman"/>
          <w:szCs w:val="24"/>
        </w:rPr>
      </w:pPr>
      <w:r w:rsidRPr="00FC4E61">
        <w:t>Metodický list se zaměřením na aktivizační metody by měl obsahovat klíčové informace, jako je název metody, podrobný popis postupu, doporučený čas pro přípravu, nezbytné pomůcky, délku realizace, vhodné situace pro použití, požadavky na provedení,</w:t>
      </w:r>
      <w:r w:rsidR="003C0413">
        <w:t xml:space="preserve"> </w:t>
      </w:r>
      <w:r w:rsidRPr="00FC4E61">
        <w:t xml:space="preserve">návod </w:t>
      </w:r>
      <w:r w:rsidR="003C0413">
        <w:br/>
      </w:r>
      <w:r w:rsidRPr="00FC4E61">
        <w:t>a případné varianty (Kotrba, Lacina, 2007, s. 146). Takové metodické listy poskytují nejen strukturovaný rámec pro výuku, ale také podporují sdílení osvědčených postupů mezi pedagogy.</w:t>
      </w:r>
      <w:r w:rsidR="00E9713C">
        <w:rPr>
          <w:rFonts w:cs="Times New Roman"/>
          <w:szCs w:val="24"/>
        </w:rPr>
        <w:br w:type="page"/>
      </w:r>
    </w:p>
    <w:p w14:paraId="3F4A195C" w14:textId="11BD64CC" w:rsidR="00254CA0" w:rsidRDefault="000E00FC" w:rsidP="000E00FC">
      <w:pPr>
        <w:pStyle w:val="Nadpis2"/>
      </w:pPr>
      <w:bookmarkStart w:id="31" w:name="_Toc163802185"/>
      <w:r>
        <w:lastRenderedPageBreak/>
        <w:t>6.</w:t>
      </w:r>
      <w:r w:rsidR="00ED07FB">
        <w:t>2</w:t>
      </w:r>
      <w:r w:rsidR="00A0225E">
        <w:t xml:space="preserve"> </w:t>
      </w:r>
      <w:r w:rsidR="00254CA0" w:rsidRPr="00254CA0">
        <w:t>Soubor metodických listů</w:t>
      </w:r>
      <w:bookmarkEnd w:id="31"/>
    </w:p>
    <w:p w14:paraId="18BBC30E" w14:textId="22EDCD93" w:rsidR="00254CA0" w:rsidRPr="00E040C3" w:rsidRDefault="00E040C3" w:rsidP="00E040C3">
      <w:pPr>
        <w:pStyle w:val="Nadpis3"/>
      </w:pPr>
      <w:bookmarkStart w:id="32" w:name="_Toc163802186"/>
      <w:r>
        <w:t>6.2.1 Metodický list 1 - Sněhulák</w:t>
      </w:r>
      <w:bookmarkEnd w:id="32"/>
    </w:p>
    <w:tbl>
      <w:tblPr>
        <w:tblW w:w="5013" w:type="pct"/>
        <w:tblLayout w:type="fixed"/>
        <w:tblCellMar>
          <w:left w:w="70" w:type="dxa"/>
          <w:right w:w="70" w:type="dxa"/>
        </w:tblCellMar>
        <w:tblLook w:val="04A0" w:firstRow="1" w:lastRow="0" w:firstColumn="1" w:lastColumn="0" w:noHBand="0" w:noVBand="1"/>
      </w:tblPr>
      <w:tblGrid>
        <w:gridCol w:w="2075"/>
        <w:gridCol w:w="1010"/>
        <w:gridCol w:w="1010"/>
        <w:gridCol w:w="475"/>
        <w:gridCol w:w="1690"/>
        <w:gridCol w:w="955"/>
        <w:gridCol w:w="1010"/>
        <w:gridCol w:w="1010"/>
      </w:tblGrid>
      <w:tr w:rsidR="00254CA0" w:rsidRPr="00254CA0" w14:paraId="28DA40BD" w14:textId="77777777" w:rsidTr="009B3B24">
        <w:trPr>
          <w:cantSplit/>
          <w:trHeight w:val="451"/>
        </w:trPr>
        <w:tc>
          <w:tcPr>
            <w:tcW w:w="5000" w:type="pct"/>
            <w:gridSpan w:val="8"/>
            <w:tcBorders>
              <w:top w:val="single" w:sz="4" w:space="0" w:color="auto"/>
              <w:left w:val="single" w:sz="4" w:space="0" w:color="auto"/>
              <w:bottom w:val="single" w:sz="4" w:space="0" w:color="auto"/>
              <w:right w:val="single" w:sz="4" w:space="0" w:color="000000"/>
            </w:tcBorders>
            <w:shd w:val="clear" w:color="000000" w:fill="C1F0C8"/>
            <w:noWrap/>
            <w:vAlign w:val="bottom"/>
            <w:hideMark/>
          </w:tcPr>
          <w:p w14:paraId="7636A163" w14:textId="77777777" w:rsidR="00254CA0" w:rsidRPr="00080160" w:rsidRDefault="003E6C75" w:rsidP="00254CA0">
            <w:pPr>
              <w:spacing w:line="240" w:lineRule="auto"/>
              <w:jc w:val="center"/>
              <w:rPr>
                <w:rFonts w:eastAsia="Times New Roman" w:cs="Times New Roman"/>
                <w:b/>
                <w:bCs/>
                <w:color w:val="000000"/>
                <w:kern w:val="0"/>
                <w:sz w:val="32"/>
                <w:szCs w:val="32"/>
                <w:lang w:eastAsia="cs-CZ"/>
              </w:rPr>
            </w:pPr>
            <w:r w:rsidRPr="00080160">
              <w:rPr>
                <w:rFonts w:eastAsia="Times New Roman" w:cs="Times New Roman"/>
                <w:b/>
                <w:bCs/>
                <w:color w:val="000000"/>
                <w:kern w:val="0"/>
                <w:sz w:val="32"/>
                <w:szCs w:val="32"/>
                <w:lang w:eastAsia="cs-CZ"/>
              </w:rPr>
              <w:t>Sněhulák</w:t>
            </w:r>
          </w:p>
        </w:tc>
      </w:tr>
      <w:tr w:rsidR="00B04254" w:rsidRPr="00254CA0" w14:paraId="0884B46F" w14:textId="77777777" w:rsidTr="00080160">
        <w:trPr>
          <w:cantSplit/>
          <w:trHeight w:val="471"/>
        </w:trPr>
        <w:tc>
          <w:tcPr>
            <w:tcW w:w="1670" w:type="pct"/>
            <w:gridSpan w:val="2"/>
            <w:tcBorders>
              <w:top w:val="single" w:sz="4" w:space="0" w:color="auto"/>
              <w:left w:val="single" w:sz="4" w:space="0" w:color="auto"/>
              <w:bottom w:val="nil"/>
              <w:right w:val="nil"/>
            </w:tcBorders>
            <w:shd w:val="clear" w:color="000000" w:fill="DAF2D0"/>
            <w:noWrap/>
            <w:vAlign w:val="bottom"/>
            <w:hideMark/>
          </w:tcPr>
          <w:p w14:paraId="57F24A2E" w14:textId="77777777" w:rsidR="00254CA0" w:rsidRPr="00080160" w:rsidRDefault="00254CA0" w:rsidP="00254CA0">
            <w:pPr>
              <w:spacing w:line="240" w:lineRule="auto"/>
              <w:rPr>
                <w:rFonts w:eastAsia="Times New Roman" w:cs="Times New Roman"/>
                <w:b/>
                <w:bCs/>
                <w:color w:val="000000"/>
                <w:kern w:val="0"/>
                <w:szCs w:val="24"/>
                <w:lang w:eastAsia="cs-CZ"/>
              </w:rPr>
            </w:pPr>
            <w:r w:rsidRPr="00080160">
              <w:rPr>
                <w:rFonts w:eastAsia="Times New Roman" w:cs="Times New Roman"/>
                <w:b/>
                <w:bCs/>
                <w:color w:val="000000"/>
                <w:kern w:val="0"/>
                <w:szCs w:val="24"/>
                <w:lang w:eastAsia="cs-CZ"/>
              </w:rPr>
              <w:t xml:space="preserve">Kdo bude tvořit: </w:t>
            </w:r>
          </w:p>
        </w:tc>
        <w:tc>
          <w:tcPr>
            <w:tcW w:w="547" w:type="pct"/>
            <w:tcBorders>
              <w:top w:val="nil"/>
              <w:left w:val="nil"/>
              <w:bottom w:val="nil"/>
              <w:right w:val="nil"/>
            </w:tcBorders>
            <w:shd w:val="clear" w:color="000000" w:fill="DAF2D0"/>
            <w:noWrap/>
            <w:vAlign w:val="bottom"/>
            <w:hideMark/>
          </w:tcPr>
          <w:p w14:paraId="0514B768" w14:textId="77777777" w:rsidR="00254CA0" w:rsidRPr="00080160" w:rsidRDefault="00254CA0" w:rsidP="00254CA0">
            <w:pPr>
              <w:spacing w:line="240" w:lineRule="auto"/>
              <w:rPr>
                <w:rFonts w:eastAsia="Times New Roman" w:cs="Times New Roman"/>
                <w:color w:val="000000"/>
                <w:kern w:val="0"/>
                <w:lang w:eastAsia="cs-CZ"/>
              </w:rPr>
            </w:pPr>
            <w:r w:rsidRPr="00080160">
              <w:rPr>
                <w:rFonts w:eastAsia="Times New Roman" w:cs="Times New Roman"/>
                <w:color w:val="000000"/>
                <w:kern w:val="0"/>
                <w:lang w:eastAsia="cs-CZ"/>
              </w:rPr>
              <w:t> </w:t>
            </w:r>
          </w:p>
          <w:p w14:paraId="06CCCB74" w14:textId="77777777" w:rsidR="00254CA0" w:rsidRPr="00080160" w:rsidRDefault="00254CA0" w:rsidP="00254CA0">
            <w:pPr>
              <w:spacing w:line="240" w:lineRule="auto"/>
              <w:rPr>
                <w:rFonts w:eastAsia="Times New Roman" w:cs="Times New Roman"/>
                <w:color w:val="000000"/>
                <w:kern w:val="0"/>
                <w:lang w:eastAsia="cs-CZ"/>
              </w:rPr>
            </w:pPr>
          </w:p>
        </w:tc>
        <w:tc>
          <w:tcPr>
            <w:tcW w:w="257" w:type="pct"/>
            <w:tcBorders>
              <w:top w:val="nil"/>
              <w:left w:val="nil"/>
              <w:bottom w:val="nil"/>
              <w:right w:val="single" w:sz="4" w:space="0" w:color="auto"/>
            </w:tcBorders>
            <w:shd w:val="clear" w:color="000000" w:fill="DAF2D0"/>
            <w:noWrap/>
            <w:vAlign w:val="bottom"/>
            <w:hideMark/>
          </w:tcPr>
          <w:p w14:paraId="79A5DD3B" w14:textId="77777777" w:rsidR="00254CA0" w:rsidRPr="00080160" w:rsidRDefault="00254CA0" w:rsidP="00254CA0">
            <w:pPr>
              <w:spacing w:line="240" w:lineRule="auto"/>
              <w:rPr>
                <w:rFonts w:eastAsia="Times New Roman" w:cs="Times New Roman"/>
                <w:color w:val="000000"/>
                <w:kern w:val="0"/>
                <w:lang w:eastAsia="cs-CZ"/>
              </w:rPr>
            </w:pPr>
            <w:r w:rsidRPr="00080160">
              <w:rPr>
                <w:rFonts w:eastAsia="Times New Roman" w:cs="Times New Roman"/>
                <w:color w:val="000000"/>
                <w:kern w:val="0"/>
                <w:lang w:eastAsia="cs-CZ"/>
              </w:rPr>
              <w:t> </w:t>
            </w:r>
          </w:p>
        </w:tc>
        <w:tc>
          <w:tcPr>
            <w:tcW w:w="2526" w:type="pct"/>
            <w:gridSpan w:val="4"/>
            <w:tcBorders>
              <w:top w:val="single" w:sz="4" w:space="0" w:color="auto"/>
              <w:left w:val="nil"/>
              <w:bottom w:val="nil"/>
              <w:right w:val="single" w:sz="4" w:space="0" w:color="000000"/>
            </w:tcBorders>
            <w:shd w:val="clear" w:color="000000" w:fill="FFFFFF"/>
            <w:noWrap/>
            <w:vAlign w:val="bottom"/>
            <w:hideMark/>
          </w:tcPr>
          <w:p w14:paraId="6B251432" w14:textId="0794AF3B" w:rsidR="00254CA0" w:rsidRPr="00080160" w:rsidRDefault="00254CA0" w:rsidP="00EB265F">
            <w:pPr>
              <w:rPr>
                <w:rFonts w:eastAsia="Times New Roman" w:cs="Times New Roman"/>
                <w:color w:val="000000"/>
                <w:kern w:val="0"/>
                <w:lang w:eastAsia="cs-CZ"/>
              </w:rPr>
            </w:pPr>
            <w:r w:rsidRPr="00080160">
              <w:rPr>
                <w:rFonts w:eastAsia="Times New Roman" w:cs="Times New Roman"/>
                <w:color w:val="000000"/>
                <w:kern w:val="0"/>
                <w:lang w:eastAsia="cs-CZ"/>
              </w:rPr>
              <w:t> Žáci prvního stupně (7-9 let)</w:t>
            </w:r>
          </w:p>
        </w:tc>
      </w:tr>
      <w:tr w:rsidR="00B04254" w:rsidRPr="00254CA0" w14:paraId="253928CD" w14:textId="77777777" w:rsidTr="009B3B24">
        <w:trPr>
          <w:cantSplit/>
          <w:trHeight w:val="400"/>
        </w:trPr>
        <w:tc>
          <w:tcPr>
            <w:tcW w:w="1670" w:type="pct"/>
            <w:gridSpan w:val="2"/>
            <w:tcBorders>
              <w:top w:val="nil"/>
              <w:left w:val="single" w:sz="4" w:space="0" w:color="auto"/>
              <w:bottom w:val="nil"/>
              <w:right w:val="nil"/>
            </w:tcBorders>
            <w:shd w:val="clear" w:color="000000" w:fill="DAF2D0"/>
            <w:noWrap/>
            <w:vAlign w:val="bottom"/>
            <w:hideMark/>
          </w:tcPr>
          <w:p w14:paraId="660AB9F3" w14:textId="77777777" w:rsidR="00254CA0" w:rsidRPr="00080160" w:rsidRDefault="00254CA0" w:rsidP="00254CA0">
            <w:pPr>
              <w:spacing w:line="240" w:lineRule="auto"/>
              <w:rPr>
                <w:rFonts w:eastAsia="Times New Roman" w:cs="Times New Roman"/>
                <w:b/>
                <w:bCs/>
                <w:color w:val="000000"/>
                <w:kern w:val="0"/>
                <w:szCs w:val="24"/>
                <w:lang w:eastAsia="cs-CZ"/>
              </w:rPr>
            </w:pPr>
            <w:r w:rsidRPr="00080160">
              <w:rPr>
                <w:rFonts w:eastAsia="Times New Roman" w:cs="Times New Roman"/>
                <w:b/>
                <w:bCs/>
                <w:color w:val="000000"/>
                <w:kern w:val="0"/>
                <w:szCs w:val="24"/>
                <w:lang w:eastAsia="cs-CZ"/>
              </w:rPr>
              <w:t xml:space="preserve">Časová dotace: </w:t>
            </w:r>
          </w:p>
        </w:tc>
        <w:tc>
          <w:tcPr>
            <w:tcW w:w="547" w:type="pct"/>
            <w:tcBorders>
              <w:top w:val="nil"/>
              <w:left w:val="nil"/>
              <w:bottom w:val="nil"/>
              <w:right w:val="nil"/>
            </w:tcBorders>
            <w:shd w:val="clear" w:color="000000" w:fill="DAF2D0"/>
            <w:noWrap/>
            <w:vAlign w:val="bottom"/>
            <w:hideMark/>
          </w:tcPr>
          <w:p w14:paraId="448C7EE3" w14:textId="77777777" w:rsidR="00254CA0" w:rsidRPr="00080160" w:rsidRDefault="00254CA0" w:rsidP="00254CA0">
            <w:pPr>
              <w:spacing w:line="240" w:lineRule="auto"/>
              <w:rPr>
                <w:rFonts w:eastAsia="Times New Roman" w:cs="Times New Roman"/>
                <w:color w:val="000000"/>
                <w:kern w:val="0"/>
                <w:lang w:eastAsia="cs-CZ"/>
              </w:rPr>
            </w:pPr>
            <w:r w:rsidRPr="00080160">
              <w:rPr>
                <w:rFonts w:eastAsia="Times New Roman" w:cs="Times New Roman"/>
                <w:color w:val="000000"/>
                <w:kern w:val="0"/>
                <w:lang w:eastAsia="cs-CZ"/>
              </w:rPr>
              <w:t> </w:t>
            </w:r>
          </w:p>
        </w:tc>
        <w:tc>
          <w:tcPr>
            <w:tcW w:w="257" w:type="pct"/>
            <w:tcBorders>
              <w:top w:val="nil"/>
              <w:left w:val="nil"/>
              <w:bottom w:val="nil"/>
              <w:right w:val="single" w:sz="4" w:space="0" w:color="auto"/>
            </w:tcBorders>
            <w:shd w:val="clear" w:color="000000" w:fill="DAF2D0"/>
            <w:noWrap/>
            <w:vAlign w:val="bottom"/>
            <w:hideMark/>
          </w:tcPr>
          <w:p w14:paraId="5CEC9B9C" w14:textId="77777777" w:rsidR="00254CA0" w:rsidRPr="00080160" w:rsidRDefault="00254CA0" w:rsidP="00254CA0">
            <w:pPr>
              <w:spacing w:line="240" w:lineRule="auto"/>
              <w:rPr>
                <w:rFonts w:eastAsia="Times New Roman" w:cs="Times New Roman"/>
                <w:color w:val="000000"/>
                <w:kern w:val="0"/>
                <w:lang w:eastAsia="cs-CZ"/>
              </w:rPr>
            </w:pPr>
            <w:r w:rsidRPr="00080160">
              <w:rPr>
                <w:rFonts w:eastAsia="Times New Roman" w:cs="Times New Roman"/>
                <w:color w:val="000000"/>
                <w:kern w:val="0"/>
                <w:lang w:eastAsia="cs-CZ"/>
              </w:rPr>
              <w:t> </w:t>
            </w:r>
          </w:p>
        </w:tc>
        <w:tc>
          <w:tcPr>
            <w:tcW w:w="2526" w:type="pct"/>
            <w:gridSpan w:val="4"/>
            <w:tcBorders>
              <w:top w:val="nil"/>
              <w:left w:val="nil"/>
              <w:bottom w:val="nil"/>
              <w:right w:val="single" w:sz="4" w:space="0" w:color="000000"/>
            </w:tcBorders>
            <w:shd w:val="clear" w:color="000000" w:fill="FFFFFF"/>
            <w:noWrap/>
            <w:vAlign w:val="bottom"/>
            <w:hideMark/>
          </w:tcPr>
          <w:p w14:paraId="7C1AA502" w14:textId="77777777" w:rsidR="00254CA0" w:rsidRPr="00080160" w:rsidRDefault="00254CA0" w:rsidP="00EB265F">
            <w:pPr>
              <w:rPr>
                <w:rFonts w:eastAsia="Times New Roman" w:cs="Times New Roman"/>
                <w:color w:val="000000"/>
                <w:kern w:val="0"/>
                <w:lang w:eastAsia="cs-CZ"/>
              </w:rPr>
            </w:pPr>
            <w:r w:rsidRPr="00080160">
              <w:rPr>
                <w:rFonts w:eastAsia="Times New Roman" w:cs="Times New Roman"/>
                <w:color w:val="000000"/>
                <w:kern w:val="0"/>
                <w:lang w:eastAsia="cs-CZ"/>
              </w:rPr>
              <w:t> 1 vyučovací jednotka</w:t>
            </w:r>
          </w:p>
        </w:tc>
      </w:tr>
      <w:tr w:rsidR="00B04254" w:rsidRPr="00254CA0" w14:paraId="28943618" w14:textId="77777777" w:rsidTr="00080160">
        <w:trPr>
          <w:cantSplit/>
          <w:trHeight w:val="876"/>
        </w:trPr>
        <w:tc>
          <w:tcPr>
            <w:tcW w:w="2217" w:type="pct"/>
            <w:gridSpan w:val="3"/>
            <w:tcBorders>
              <w:top w:val="nil"/>
              <w:left w:val="single" w:sz="4" w:space="0" w:color="auto"/>
              <w:bottom w:val="nil"/>
              <w:right w:val="nil"/>
            </w:tcBorders>
            <w:shd w:val="clear" w:color="000000" w:fill="DAF2D0"/>
            <w:noWrap/>
            <w:vAlign w:val="bottom"/>
            <w:hideMark/>
          </w:tcPr>
          <w:p w14:paraId="1CDF09AE" w14:textId="618AB0EA" w:rsidR="00254CA0" w:rsidRPr="00080160" w:rsidRDefault="00534A16" w:rsidP="00254CA0">
            <w:pPr>
              <w:spacing w:line="240" w:lineRule="auto"/>
              <w:rPr>
                <w:rFonts w:eastAsia="Times New Roman" w:cs="Times New Roman"/>
                <w:b/>
                <w:bCs/>
                <w:color w:val="000000"/>
                <w:kern w:val="0"/>
                <w:szCs w:val="24"/>
                <w:lang w:eastAsia="cs-CZ"/>
              </w:rPr>
            </w:pPr>
            <w:r>
              <w:rPr>
                <w:rFonts w:eastAsia="Times New Roman" w:cs="Times New Roman"/>
                <w:b/>
                <w:bCs/>
                <w:color w:val="000000"/>
                <w:kern w:val="0"/>
                <w:szCs w:val="24"/>
                <w:lang w:eastAsia="cs-CZ"/>
              </w:rPr>
              <w:t>V</w:t>
            </w:r>
            <w:r w:rsidRPr="00080160">
              <w:rPr>
                <w:rFonts w:eastAsia="Times New Roman" w:cs="Times New Roman"/>
                <w:b/>
                <w:bCs/>
                <w:color w:val="000000"/>
                <w:kern w:val="0"/>
                <w:szCs w:val="24"/>
                <w:lang w:eastAsia="cs-CZ"/>
              </w:rPr>
              <w:t>zdělávací oblast</w:t>
            </w:r>
            <w:r w:rsidR="00254CA0" w:rsidRPr="00080160">
              <w:rPr>
                <w:rFonts w:eastAsia="Times New Roman" w:cs="Times New Roman"/>
                <w:b/>
                <w:bCs/>
                <w:color w:val="000000"/>
                <w:kern w:val="0"/>
                <w:szCs w:val="24"/>
                <w:lang w:eastAsia="cs-CZ"/>
              </w:rPr>
              <w:t xml:space="preserve">: </w:t>
            </w:r>
          </w:p>
        </w:tc>
        <w:tc>
          <w:tcPr>
            <w:tcW w:w="257" w:type="pct"/>
            <w:tcBorders>
              <w:top w:val="nil"/>
              <w:left w:val="nil"/>
              <w:bottom w:val="nil"/>
              <w:right w:val="single" w:sz="4" w:space="0" w:color="auto"/>
            </w:tcBorders>
            <w:shd w:val="clear" w:color="000000" w:fill="DAF2D0"/>
            <w:noWrap/>
            <w:vAlign w:val="bottom"/>
            <w:hideMark/>
          </w:tcPr>
          <w:p w14:paraId="33831D72" w14:textId="77777777" w:rsidR="00254CA0" w:rsidRPr="00080160" w:rsidRDefault="00254CA0" w:rsidP="00254CA0">
            <w:pPr>
              <w:spacing w:line="240" w:lineRule="auto"/>
              <w:rPr>
                <w:rFonts w:eastAsia="Times New Roman" w:cs="Times New Roman"/>
                <w:color w:val="000000"/>
                <w:kern w:val="0"/>
                <w:lang w:eastAsia="cs-CZ"/>
              </w:rPr>
            </w:pPr>
            <w:r w:rsidRPr="00080160">
              <w:rPr>
                <w:rFonts w:eastAsia="Times New Roman" w:cs="Times New Roman"/>
                <w:color w:val="000000"/>
                <w:kern w:val="0"/>
                <w:lang w:eastAsia="cs-CZ"/>
              </w:rPr>
              <w:t> </w:t>
            </w:r>
          </w:p>
        </w:tc>
        <w:tc>
          <w:tcPr>
            <w:tcW w:w="2526" w:type="pct"/>
            <w:gridSpan w:val="4"/>
            <w:tcBorders>
              <w:top w:val="nil"/>
              <w:left w:val="nil"/>
              <w:bottom w:val="nil"/>
              <w:right w:val="single" w:sz="4" w:space="0" w:color="000000"/>
            </w:tcBorders>
            <w:shd w:val="clear" w:color="000000" w:fill="FFFFFF"/>
            <w:vAlign w:val="bottom"/>
            <w:hideMark/>
          </w:tcPr>
          <w:p w14:paraId="480D71F5" w14:textId="77777777" w:rsidR="00254CA0" w:rsidRPr="00080160" w:rsidRDefault="00254CA0" w:rsidP="00EB265F">
            <w:pPr>
              <w:rPr>
                <w:rFonts w:eastAsia="Times New Roman" w:cs="Times New Roman"/>
                <w:color w:val="000000"/>
                <w:kern w:val="0"/>
                <w:lang w:eastAsia="cs-CZ"/>
              </w:rPr>
            </w:pPr>
          </w:p>
          <w:p w14:paraId="46D9B226" w14:textId="2C2D5143" w:rsidR="00254CA0" w:rsidRPr="00080160" w:rsidRDefault="00534A16" w:rsidP="00534A16">
            <w:pPr>
              <w:ind w:firstLine="0"/>
              <w:rPr>
                <w:rFonts w:eastAsia="Times New Roman" w:cs="Times New Roman"/>
                <w:color w:val="000000"/>
                <w:kern w:val="0"/>
                <w:lang w:eastAsia="cs-CZ"/>
              </w:rPr>
            </w:pPr>
            <w:r>
              <w:rPr>
                <w:rFonts w:eastAsia="Times New Roman" w:cs="Times New Roman"/>
                <w:color w:val="000000"/>
                <w:kern w:val="0"/>
                <w:lang w:eastAsia="cs-CZ"/>
              </w:rPr>
              <w:t>Člověk a svět práce – Práce s drobným materiálem</w:t>
            </w:r>
          </w:p>
        </w:tc>
      </w:tr>
      <w:tr w:rsidR="00B04254" w:rsidRPr="00254CA0" w14:paraId="27A789F0" w14:textId="77777777" w:rsidTr="009B3B24">
        <w:trPr>
          <w:cantSplit/>
          <w:trHeight w:val="279"/>
        </w:trPr>
        <w:tc>
          <w:tcPr>
            <w:tcW w:w="1123" w:type="pct"/>
            <w:tcBorders>
              <w:top w:val="nil"/>
              <w:left w:val="single" w:sz="4" w:space="0" w:color="auto"/>
              <w:bottom w:val="nil"/>
              <w:right w:val="nil"/>
            </w:tcBorders>
            <w:shd w:val="clear" w:color="000000" w:fill="DAF2D0"/>
            <w:noWrap/>
            <w:vAlign w:val="bottom"/>
            <w:hideMark/>
          </w:tcPr>
          <w:p w14:paraId="58EC0BD6" w14:textId="77777777" w:rsidR="00254CA0" w:rsidRPr="00080160" w:rsidRDefault="00254CA0" w:rsidP="00254CA0">
            <w:pPr>
              <w:spacing w:line="240" w:lineRule="auto"/>
              <w:rPr>
                <w:rFonts w:eastAsia="Times New Roman" w:cs="Times New Roman"/>
                <w:b/>
                <w:bCs/>
                <w:color w:val="000000"/>
                <w:kern w:val="0"/>
                <w:szCs w:val="24"/>
                <w:lang w:eastAsia="cs-CZ"/>
              </w:rPr>
            </w:pPr>
            <w:r w:rsidRPr="00080160">
              <w:rPr>
                <w:rFonts w:eastAsia="Times New Roman" w:cs="Times New Roman"/>
                <w:b/>
                <w:bCs/>
                <w:color w:val="000000"/>
                <w:kern w:val="0"/>
                <w:szCs w:val="24"/>
                <w:lang w:eastAsia="cs-CZ"/>
              </w:rPr>
              <w:t> </w:t>
            </w:r>
          </w:p>
        </w:tc>
        <w:tc>
          <w:tcPr>
            <w:tcW w:w="547" w:type="pct"/>
            <w:tcBorders>
              <w:top w:val="nil"/>
              <w:left w:val="nil"/>
              <w:bottom w:val="nil"/>
              <w:right w:val="nil"/>
            </w:tcBorders>
            <w:shd w:val="clear" w:color="000000" w:fill="DAF2D0"/>
            <w:noWrap/>
            <w:vAlign w:val="bottom"/>
            <w:hideMark/>
          </w:tcPr>
          <w:p w14:paraId="728EF7C4" w14:textId="77777777" w:rsidR="00254CA0" w:rsidRPr="00080160" w:rsidRDefault="00254CA0" w:rsidP="00254CA0">
            <w:pPr>
              <w:spacing w:line="240" w:lineRule="auto"/>
              <w:rPr>
                <w:rFonts w:eastAsia="Times New Roman" w:cs="Times New Roman"/>
                <w:color w:val="000000"/>
                <w:kern w:val="0"/>
                <w:szCs w:val="24"/>
                <w:lang w:eastAsia="cs-CZ"/>
              </w:rPr>
            </w:pPr>
            <w:r w:rsidRPr="00080160">
              <w:rPr>
                <w:rFonts w:eastAsia="Times New Roman" w:cs="Times New Roman"/>
                <w:color w:val="000000"/>
                <w:kern w:val="0"/>
                <w:szCs w:val="24"/>
                <w:lang w:eastAsia="cs-CZ"/>
              </w:rPr>
              <w:t> </w:t>
            </w:r>
          </w:p>
        </w:tc>
        <w:tc>
          <w:tcPr>
            <w:tcW w:w="547" w:type="pct"/>
            <w:tcBorders>
              <w:top w:val="nil"/>
              <w:left w:val="nil"/>
              <w:bottom w:val="nil"/>
              <w:right w:val="nil"/>
            </w:tcBorders>
            <w:shd w:val="clear" w:color="000000" w:fill="DAF2D0"/>
            <w:noWrap/>
            <w:vAlign w:val="bottom"/>
            <w:hideMark/>
          </w:tcPr>
          <w:p w14:paraId="71C41109" w14:textId="77777777" w:rsidR="00254CA0" w:rsidRPr="00080160" w:rsidRDefault="00254CA0" w:rsidP="00254CA0">
            <w:pPr>
              <w:spacing w:line="240" w:lineRule="auto"/>
              <w:rPr>
                <w:rFonts w:eastAsia="Times New Roman" w:cs="Times New Roman"/>
                <w:color w:val="000000"/>
                <w:kern w:val="0"/>
                <w:szCs w:val="24"/>
                <w:lang w:eastAsia="cs-CZ"/>
              </w:rPr>
            </w:pPr>
            <w:r w:rsidRPr="00080160">
              <w:rPr>
                <w:rFonts w:eastAsia="Times New Roman" w:cs="Times New Roman"/>
                <w:color w:val="000000"/>
                <w:kern w:val="0"/>
                <w:szCs w:val="24"/>
                <w:lang w:eastAsia="cs-CZ"/>
              </w:rPr>
              <w:t> </w:t>
            </w:r>
          </w:p>
        </w:tc>
        <w:tc>
          <w:tcPr>
            <w:tcW w:w="257" w:type="pct"/>
            <w:tcBorders>
              <w:top w:val="nil"/>
              <w:left w:val="nil"/>
              <w:bottom w:val="nil"/>
              <w:right w:val="single" w:sz="4" w:space="0" w:color="auto"/>
            </w:tcBorders>
            <w:shd w:val="clear" w:color="000000" w:fill="DAF2D0"/>
            <w:noWrap/>
            <w:vAlign w:val="bottom"/>
            <w:hideMark/>
          </w:tcPr>
          <w:p w14:paraId="09CE89C6" w14:textId="77777777" w:rsidR="00254CA0" w:rsidRPr="00080160" w:rsidRDefault="00254CA0" w:rsidP="00254CA0">
            <w:pPr>
              <w:spacing w:line="240" w:lineRule="auto"/>
              <w:rPr>
                <w:rFonts w:eastAsia="Times New Roman" w:cs="Times New Roman"/>
                <w:color w:val="000000"/>
                <w:kern w:val="0"/>
                <w:lang w:eastAsia="cs-CZ"/>
              </w:rPr>
            </w:pPr>
            <w:r w:rsidRPr="00080160">
              <w:rPr>
                <w:rFonts w:eastAsia="Times New Roman" w:cs="Times New Roman"/>
                <w:color w:val="000000"/>
                <w:kern w:val="0"/>
                <w:lang w:eastAsia="cs-CZ"/>
              </w:rPr>
              <w:t> </w:t>
            </w:r>
          </w:p>
        </w:tc>
        <w:tc>
          <w:tcPr>
            <w:tcW w:w="2526" w:type="pct"/>
            <w:gridSpan w:val="4"/>
            <w:tcBorders>
              <w:top w:val="nil"/>
              <w:left w:val="nil"/>
              <w:bottom w:val="nil"/>
              <w:right w:val="single" w:sz="4" w:space="0" w:color="000000"/>
            </w:tcBorders>
            <w:shd w:val="clear" w:color="000000" w:fill="FFFFFF"/>
            <w:noWrap/>
            <w:vAlign w:val="bottom"/>
            <w:hideMark/>
          </w:tcPr>
          <w:p w14:paraId="53881C03" w14:textId="77777777" w:rsidR="00254CA0" w:rsidRPr="00080160" w:rsidRDefault="00254CA0" w:rsidP="00254CA0">
            <w:pPr>
              <w:spacing w:line="240" w:lineRule="auto"/>
              <w:rPr>
                <w:rFonts w:eastAsia="Times New Roman" w:cs="Times New Roman"/>
                <w:color w:val="000000"/>
                <w:kern w:val="0"/>
                <w:lang w:eastAsia="cs-CZ"/>
              </w:rPr>
            </w:pPr>
            <w:r w:rsidRPr="00080160">
              <w:rPr>
                <w:rFonts w:eastAsia="Times New Roman" w:cs="Times New Roman"/>
                <w:color w:val="000000"/>
                <w:kern w:val="0"/>
                <w:lang w:eastAsia="cs-CZ"/>
              </w:rPr>
              <w:t> </w:t>
            </w:r>
          </w:p>
        </w:tc>
      </w:tr>
      <w:tr w:rsidR="003E6C75" w:rsidRPr="00254CA0" w14:paraId="295200F5" w14:textId="77777777" w:rsidTr="00080160">
        <w:trPr>
          <w:cantSplit/>
          <w:trHeight w:val="204"/>
        </w:trPr>
        <w:tc>
          <w:tcPr>
            <w:tcW w:w="1123" w:type="pct"/>
            <w:tcBorders>
              <w:top w:val="nil"/>
              <w:left w:val="single" w:sz="4" w:space="0" w:color="auto"/>
              <w:bottom w:val="single" w:sz="4" w:space="0" w:color="auto"/>
              <w:right w:val="nil"/>
            </w:tcBorders>
            <w:shd w:val="clear" w:color="000000" w:fill="DAF2D0"/>
            <w:noWrap/>
            <w:vAlign w:val="bottom"/>
            <w:hideMark/>
          </w:tcPr>
          <w:p w14:paraId="616396C6" w14:textId="77777777" w:rsidR="00254CA0" w:rsidRPr="00080160" w:rsidRDefault="00254CA0" w:rsidP="00254CA0">
            <w:pPr>
              <w:spacing w:line="240" w:lineRule="auto"/>
              <w:rPr>
                <w:rFonts w:eastAsia="Times New Roman" w:cs="Times New Roman"/>
                <w:color w:val="000000"/>
                <w:kern w:val="0"/>
                <w:lang w:eastAsia="cs-CZ"/>
              </w:rPr>
            </w:pPr>
            <w:r w:rsidRPr="00080160">
              <w:rPr>
                <w:rFonts w:eastAsia="Times New Roman" w:cs="Times New Roman"/>
                <w:color w:val="000000"/>
                <w:kern w:val="0"/>
                <w:lang w:eastAsia="cs-CZ"/>
              </w:rPr>
              <w:t> </w:t>
            </w:r>
          </w:p>
        </w:tc>
        <w:tc>
          <w:tcPr>
            <w:tcW w:w="547" w:type="pct"/>
            <w:tcBorders>
              <w:top w:val="nil"/>
              <w:left w:val="nil"/>
              <w:bottom w:val="single" w:sz="4" w:space="0" w:color="auto"/>
              <w:right w:val="nil"/>
            </w:tcBorders>
            <w:shd w:val="clear" w:color="000000" w:fill="DAF2D0"/>
            <w:noWrap/>
            <w:vAlign w:val="bottom"/>
            <w:hideMark/>
          </w:tcPr>
          <w:p w14:paraId="449C1AEC" w14:textId="77777777" w:rsidR="00254CA0" w:rsidRPr="00080160" w:rsidRDefault="00254CA0" w:rsidP="00254CA0">
            <w:pPr>
              <w:spacing w:line="240" w:lineRule="auto"/>
              <w:rPr>
                <w:rFonts w:eastAsia="Times New Roman" w:cs="Times New Roman"/>
                <w:color w:val="000000"/>
                <w:kern w:val="0"/>
                <w:lang w:eastAsia="cs-CZ"/>
              </w:rPr>
            </w:pPr>
            <w:r w:rsidRPr="00080160">
              <w:rPr>
                <w:rFonts w:eastAsia="Times New Roman" w:cs="Times New Roman"/>
                <w:color w:val="000000"/>
                <w:kern w:val="0"/>
                <w:lang w:eastAsia="cs-CZ"/>
              </w:rPr>
              <w:t> </w:t>
            </w:r>
          </w:p>
        </w:tc>
        <w:tc>
          <w:tcPr>
            <w:tcW w:w="547" w:type="pct"/>
            <w:tcBorders>
              <w:top w:val="nil"/>
              <w:left w:val="nil"/>
              <w:bottom w:val="single" w:sz="4" w:space="0" w:color="auto"/>
              <w:right w:val="nil"/>
            </w:tcBorders>
            <w:shd w:val="clear" w:color="000000" w:fill="DAF2D0"/>
            <w:noWrap/>
            <w:vAlign w:val="bottom"/>
            <w:hideMark/>
          </w:tcPr>
          <w:p w14:paraId="33C1A647" w14:textId="77777777" w:rsidR="00254CA0" w:rsidRPr="00080160" w:rsidRDefault="00254CA0" w:rsidP="00254CA0">
            <w:pPr>
              <w:spacing w:line="240" w:lineRule="auto"/>
              <w:rPr>
                <w:rFonts w:eastAsia="Times New Roman" w:cs="Times New Roman"/>
                <w:color w:val="000000"/>
                <w:kern w:val="0"/>
                <w:lang w:eastAsia="cs-CZ"/>
              </w:rPr>
            </w:pPr>
            <w:r w:rsidRPr="00080160">
              <w:rPr>
                <w:rFonts w:eastAsia="Times New Roman" w:cs="Times New Roman"/>
                <w:color w:val="000000"/>
                <w:kern w:val="0"/>
                <w:lang w:eastAsia="cs-CZ"/>
              </w:rPr>
              <w:t> </w:t>
            </w:r>
          </w:p>
        </w:tc>
        <w:tc>
          <w:tcPr>
            <w:tcW w:w="257" w:type="pct"/>
            <w:tcBorders>
              <w:top w:val="nil"/>
              <w:left w:val="nil"/>
              <w:bottom w:val="single" w:sz="4" w:space="0" w:color="auto"/>
              <w:right w:val="single" w:sz="4" w:space="0" w:color="auto"/>
            </w:tcBorders>
            <w:shd w:val="clear" w:color="000000" w:fill="DAF2D0"/>
            <w:noWrap/>
            <w:vAlign w:val="bottom"/>
            <w:hideMark/>
          </w:tcPr>
          <w:p w14:paraId="2714C3C4" w14:textId="77777777" w:rsidR="00254CA0" w:rsidRPr="00080160" w:rsidRDefault="00254CA0" w:rsidP="00254CA0">
            <w:pPr>
              <w:spacing w:line="240" w:lineRule="auto"/>
              <w:rPr>
                <w:rFonts w:eastAsia="Times New Roman" w:cs="Times New Roman"/>
                <w:color w:val="000000"/>
                <w:kern w:val="0"/>
                <w:lang w:eastAsia="cs-CZ"/>
              </w:rPr>
            </w:pPr>
            <w:r w:rsidRPr="00080160">
              <w:rPr>
                <w:rFonts w:eastAsia="Times New Roman" w:cs="Times New Roman"/>
                <w:color w:val="000000"/>
                <w:kern w:val="0"/>
                <w:lang w:eastAsia="cs-CZ"/>
              </w:rPr>
              <w:t> </w:t>
            </w:r>
          </w:p>
        </w:tc>
        <w:tc>
          <w:tcPr>
            <w:tcW w:w="915" w:type="pct"/>
            <w:tcBorders>
              <w:top w:val="nil"/>
              <w:left w:val="nil"/>
              <w:bottom w:val="single" w:sz="4" w:space="0" w:color="auto"/>
              <w:right w:val="nil"/>
            </w:tcBorders>
            <w:shd w:val="clear" w:color="000000" w:fill="FFFFFF"/>
            <w:noWrap/>
            <w:vAlign w:val="bottom"/>
            <w:hideMark/>
          </w:tcPr>
          <w:p w14:paraId="62A7051A" w14:textId="77777777" w:rsidR="00254CA0" w:rsidRPr="00080160" w:rsidRDefault="00254CA0" w:rsidP="00254CA0">
            <w:pPr>
              <w:spacing w:line="240" w:lineRule="auto"/>
              <w:rPr>
                <w:rFonts w:eastAsia="Times New Roman" w:cs="Times New Roman"/>
                <w:color w:val="000000"/>
                <w:kern w:val="0"/>
                <w:lang w:eastAsia="cs-CZ"/>
              </w:rPr>
            </w:pPr>
            <w:r w:rsidRPr="00080160">
              <w:rPr>
                <w:rFonts w:eastAsia="Times New Roman" w:cs="Times New Roman"/>
                <w:color w:val="000000"/>
                <w:kern w:val="0"/>
                <w:lang w:eastAsia="cs-CZ"/>
              </w:rPr>
              <w:t> </w:t>
            </w:r>
          </w:p>
        </w:tc>
        <w:tc>
          <w:tcPr>
            <w:tcW w:w="517" w:type="pct"/>
            <w:tcBorders>
              <w:top w:val="nil"/>
              <w:left w:val="nil"/>
              <w:bottom w:val="single" w:sz="4" w:space="0" w:color="auto"/>
              <w:right w:val="nil"/>
            </w:tcBorders>
            <w:shd w:val="clear" w:color="000000" w:fill="FFFFFF"/>
            <w:noWrap/>
            <w:vAlign w:val="bottom"/>
            <w:hideMark/>
          </w:tcPr>
          <w:p w14:paraId="3C7B9A8D" w14:textId="77777777" w:rsidR="00254CA0" w:rsidRPr="00080160" w:rsidRDefault="00254CA0" w:rsidP="00254CA0">
            <w:pPr>
              <w:spacing w:line="240" w:lineRule="auto"/>
              <w:rPr>
                <w:rFonts w:eastAsia="Times New Roman" w:cs="Times New Roman"/>
                <w:color w:val="000000"/>
                <w:kern w:val="0"/>
                <w:lang w:eastAsia="cs-CZ"/>
              </w:rPr>
            </w:pPr>
            <w:r w:rsidRPr="00080160">
              <w:rPr>
                <w:rFonts w:eastAsia="Times New Roman" w:cs="Times New Roman"/>
                <w:color w:val="000000"/>
                <w:kern w:val="0"/>
                <w:lang w:eastAsia="cs-CZ"/>
              </w:rPr>
              <w:t> </w:t>
            </w:r>
          </w:p>
        </w:tc>
        <w:tc>
          <w:tcPr>
            <w:tcW w:w="547" w:type="pct"/>
            <w:tcBorders>
              <w:top w:val="nil"/>
              <w:left w:val="nil"/>
              <w:bottom w:val="single" w:sz="4" w:space="0" w:color="auto"/>
              <w:right w:val="nil"/>
            </w:tcBorders>
            <w:shd w:val="clear" w:color="000000" w:fill="FFFFFF"/>
            <w:noWrap/>
            <w:vAlign w:val="bottom"/>
            <w:hideMark/>
          </w:tcPr>
          <w:p w14:paraId="6CE4E079" w14:textId="77777777" w:rsidR="00254CA0" w:rsidRPr="00080160" w:rsidRDefault="00254CA0" w:rsidP="00254CA0">
            <w:pPr>
              <w:spacing w:line="240" w:lineRule="auto"/>
              <w:rPr>
                <w:rFonts w:eastAsia="Times New Roman" w:cs="Times New Roman"/>
                <w:color w:val="000000"/>
                <w:kern w:val="0"/>
                <w:lang w:eastAsia="cs-CZ"/>
              </w:rPr>
            </w:pPr>
            <w:r w:rsidRPr="00080160">
              <w:rPr>
                <w:rFonts w:eastAsia="Times New Roman" w:cs="Times New Roman"/>
                <w:color w:val="000000"/>
                <w:kern w:val="0"/>
                <w:lang w:eastAsia="cs-CZ"/>
              </w:rPr>
              <w:t> </w:t>
            </w:r>
          </w:p>
        </w:tc>
        <w:tc>
          <w:tcPr>
            <w:tcW w:w="547" w:type="pct"/>
            <w:tcBorders>
              <w:top w:val="nil"/>
              <w:left w:val="nil"/>
              <w:bottom w:val="single" w:sz="4" w:space="0" w:color="auto"/>
              <w:right w:val="single" w:sz="4" w:space="0" w:color="auto"/>
            </w:tcBorders>
            <w:shd w:val="clear" w:color="000000" w:fill="FFFFFF"/>
            <w:noWrap/>
            <w:vAlign w:val="bottom"/>
            <w:hideMark/>
          </w:tcPr>
          <w:p w14:paraId="23846637" w14:textId="77777777" w:rsidR="00254CA0" w:rsidRPr="00080160" w:rsidRDefault="00254CA0" w:rsidP="00254CA0">
            <w:pPr>
              <w:spacing w:line="240" w:lineRule="auto"/>
              <w:rPr>
                <w:rFonts w:eastAsia="Times New Roman" w:cs="Times New Roman"/>
                <w:color w:val="000000"/>
                <w:kern w:val="0"/>
                <w:lang w:eastAsia="cs-CZ"/>
              </w:rPr>
            </w:pPr>
            <w:r w:rsidRPr="00080160">
              <w:rPr>
                <w:rFonts w:eastAsia="Times New Roman" w:cs="Times New Roman"/>
                <w:color w:val="000000"/>
                <w:kern w:val="0"/>
                <w:lang w:eastAsia="cs-CZ"/>
              </w:rPr>
              <w:t> </w:t>
            </w:r>
          </w:p>
        </w:tc>
      </w:tr>
      <w:tr w:rsidR="00254CA0" w:rsidRPr="00254CA0" w14:paraId="4F9AC68D" w14:textId="77777777" w:rsidTr="009B3B24">
        <w:trPr>
          <w:cantSplit/>
          <w:trHeight w:val="279"/>
        </w:trPr>
        <w:tc>
          <w:tcPr>
            <w:tcW w:w="5000" w:type="pct"/>
            <w:gridSpan w:val="8"/>
            <w:tcBorders>
              <w:top w:val="single" w:sz="4" w:space="0" w:color="auto"/>
              <w:left w:val="single" w:sz="4" w:space="0" w:color="auto"/>
              <w:bottom w:val="single" w:sz="4" w:space="0" w:color="auto"/>
              <w:right w:val="single" w:sz="4" w:space="0" w:color="000000"/>
            </w:tcBorders>
            <w:shd w:val="clear" w:color="000000" w:fill="C1F0C8"/>
            <w:noWrap/>
            <w:vAlign w:val="bottom"/>
            <w:hideMark/>
          </w:tcPr>
          <w:p w14:paraId="49FB7A97" w14:textId="77777777" w:rsidR="00254CA0" w:rsidRPr="00080160" w:rsidRDefault="00254CA0" w:rsidP="00254CA0">
            <w:pPr>
              <w:spacing w:line="240" w:lineRule="auto"/>
              <w:jc w:val="center"/>
              <w:rPr>
                <w:rFonts w:eastAsia="Times New Roman" w:cs="Times New Roman"/>
                <w:b/>
                <w:bCs/>
                <w:color w:val="000000"/>
                <w:kern w:val="0"/>
                <w:szCs w:val="24"/>
                <w:lang w:eastAsia="cs-CZ"/>
              </w:rPr>
            </w:pPr>
            <w:r w:rsidRPr="00080160">
              <w:rPr>
                <w:rFonts w:eastAsia="Times New Roman" w:cs="Times New Roman"/>
                <w:b/>
                <w:bCs/>
                <w:color w:val="000000"/>
                <w:kern w:val="0"/>
                <w:szCs w:val="24"/>
                <w:lang w:eastAsia="cs-CZ"/>
              </w:rPr>
              <w:t>Co se žáci naučí?</w:t>
            </w:r>
          </w:p>
        </w:tc>
      </w:tr>
      <w:tr w:rsidR="003E6C75" w:rsidRPr="00254CA0" w14:paraId="54432F39" w14:textId="77777777" w:rsidTr="009B3B24">
        <w:trPr>
          <w:cantSplit/>
          <w:trHeight w:val="279"/>
        </w:trPr>
        <w:tc>
          <w:tcPr>
            <w:tcW w:w="4453" w:type="pct"/>
            <w:gridSpan w:val="7"/>
            <w:vMerge w:val="restart"/>
            <w:tcBorders>
              <w:left w:val="single" w:sz="4" w:space="0" w:color="auto"/>
              <w:right w:val="nil"/>
            </w:tcBorders>
            <w:shd w:val="clear" w:color="000000" w:fill="FFFFFF"/>
            <w:noWrap/>
            <w:vAlign w:val="bottom"/>
            <w:hideMark/>
          </w:tcPr>
          <w:p w14:paraId="34F6FD85" w14:textId="77777777" w:rsidR="00771D90" w:rsidRPr="00080160" w:rsidRDefault="00771D90" w:rsidP="00771D90">
            <w:pPr>
              <w:pStyle w:val="Odstavecseseznamem"/>
              <w:numPr>
                <w:ilvl w:val="0"/>
                <w:numId w:val="32"/>
              </w:numPr>
              <w:spacing w:line="240" w:lineRule="auto"/>
              <w:rPr>
                <w:rFonts w:eastAsia="Times New Roman" w:cs="Times New Roman"/>
                <w:color w:val="000000"/>
                <w:kern w:val="0"/>
                <w:lang w:eastAsia="cs-CZ"/>
              </w:rPr>
            </w:pPr>
            <w:r w:rsidRPr="00080160">
              <w:rPr>
                <w:rFonts w:eastAsia="Times New Roman" w:cs="Times New Roman"/>
                <w:color w:val="000000"/>
                <w:kern w:val="0"/>
                <w:lang w:eastAsia="cs-CZ"/>
              </w:rPr>
              <w:t>Pracovním dovednostem, manipulaci s materiály a nástroji.</w:t>
            </w:r>
          </w:p>
          <w:p w14:paraId="02689F1A" w14:textId="77777777" w:rsidR="00771D90" w:rsidRPr="00080160" w:rsidRDefault="00771D90" w:rsidP="00771D90">
            <w:pPr>
              <w:pStyle w:val="Odstavecseseznamem"/>
              <w:numPr>
                <w:ilvl w:val="0"/>
                <w:numId w:val="32"/>
              </w:numPr>
              <w:spacing w:line="240" w:lineRule="auto"/>
              <w:rPr>
                <w:rFonts w:eastAsia="Times New Roman" w:cs="Times New Roman"/>
                <w:color w:val="000000"/>
                <w:kern w:val="0"/>
                <w:lang w:eastAsia="cs-CZ"/>
              </w:rPr>
            </w:pPr>
            <w:r w:rsidRPr="00080160">
              <w:rPr>
                <w:rFonts w:eastAsia="Times New Roman" w:cs="Times New Roman"/>
                <w:color w:val="000000"/>
                <w:kern w:val="0"/>
                <w:lang w:eastAsia="cs-CZ"/>
              </w:rPr>
              <w:t>Pracovat s materiálem opatrně a dodržovat bezpečnostní pravidla při práci s dřevem.</w:t>
            </w:r>
          </w:p>
          <w:p w14:paraId="6DA8D30E" w14:textId="02AC5C60" w:rsidR="003E6C75" w:rsidRPr="00771D90" w:rsidRDefault="00771D90" w:rsidP="00771D90">
            <w:pPr>
              <w:pStyle w:val="Odstavecseseznamem"/>
              <w:numPr>
                <w:ilvl w:val="0"/>
                <w:numId w:val="32"/>
              </w:numPr>
              <w:spacing w:line="240" w:lineRule="auto"/>
              <w:rPr>
                <w:rFonts w:eastAsia="Times New Roman" w:cs="Times New Roman"/>
                <w:color w:val="000000"/>
                <w:kern w:val="0"/>
                <w:lang w:eastAsia="cs-CZ"/>
              </w:rPr>
            </w:pPr>
            <w:r w:rsidRPr="00771D90">
              <w:rPr>
                <w:rFonts w:eastAsia="Times New Roman" w:cs="Times New Roman"/>
                <w:color w:val="000000"/>
                <w:kern w:val="0"/>
                <w:lang w:eastAsia="cs-CZ"/>
              </w:rPr>
              <w:t>Manipulovat s dřevěnými kusy, připevňovat je k sobě.</w:t>
            </w:r>
          </w:p>
        </w:tc>
        <w:tc>
          <w:tcPr>
            <w:tcW w:w="547" w:type="pct"/>
            <w:tcBorders>
              <w:top w:val="nil"/>
              <w:left w:val="nil"/>
              <w:bottom w:val="nil"/>
              <w:right w:val="single" w:sz="4" w:space="0" w:color="auto"/>
            </w:tcBorders>
            <w:shd w:val="clear" w:color="000000" w:fill="FFFFFF"/>
            <w:noWrap/>
            <w:vAlign w:val="bottom"/>
            <w:hideMark/>
          </w:tcPr>
          <w:p w14:paraId="00B5A9E4" w14:textId="77777777" w:rsidR="003E6C75" w:rsidRPr="00080160" w:rsidRDefault="003E6C75" w:rsidP="00254CA0">
            <w:pPr>
              <w:spacing w:line="240" w:lineRule="auto"/>
              <w:rPr>
                <w:rFonts w:eastAsia="Times New Roman" w:cs="Times New Roman"/>
                <w:color w:val="000000"/>
                <w:kern w:val="0"/>
                <w:lang w:eastAsia="cs-CZ"/>
              </w:rPr>
            </w:pPr>
            <w:r w:rsidRPr="00080160">
              <w:rPr>
                <w:rFonts w:eastAsia="Times New Roman" w:cs="Times New Roman"/>
                <w:color w:val="000000"/>
                <w:kern w:val="0"/>
                <w:lang w:eastAsia="cs-CZ"/>
              </w:rPr>
              <w:t> </w:t>
            </w:r>
          </w:p>
        </w:tc>
      </w:tr>
      <w:tr w:rsidR="003E6C75" w:rsidRPr="00254CA0" w14:paraId="373051FF" w14:textId="77777777" w:rsidTr="009B3B24">
        <w:trPr>
          <w:cantSplit/>
          <w:trHeight w:val="258"/>
        </w:trPr>
        <w:tc>
          <w:tcPr>
            <w:tcW w:w="4453" w:type="pct"/>
            <w:gridSpan w:val="7"/>
            <w:vMerge/>
            <w:tcBorders>
              <w:left w:val="single" w:sz="4" w:space="0" w:color="auto"/>
              <w:right w:val="nil"/>
            </w:tcBorders>
            <w:shd w:val="clear" w:color="000000" w:fill="FFFFFF"/>
            <w:noWrap/>
            <w:vAlign w:val="bottom"/>
            <w:hideMark/>
          </w:tcPr>
          <w:p w14:paraId="30777BAB" w14:textId="77777777" w:rsidR="003E6C75" w:rsidRPr="00080160" w:rsidRDefault="003E6C75" w:rsidP="00EB265F">
            <w:pPr>
              <w:spacing w:line="240" w:lineRule="auto"/>
              <w:rPr>
                <w:rFonts w:eastAsia="Times New Roman" w:cs="Times New Roman"/>
                <w:color w:val="000000"/>
                <w:kern w:val="0"/>
                <w:lang w:eastAsia="cs-CZ"/>
              </w:rPr>
            </w:pPr>
          </w:p>
        </w:tc>
        <w:tc>
          <w:tcPr>
            <w:tcW w:w="547" w:type="pct"/>
            <w:tcBorders>
              <w:top w:val="nil"/>
              <w:left w:val="nil"/>
              <w:bottom w:val="nil"/>
              <w:right w:val="single" w:sz="4" w:space="0" w:color="auto"/>
            </w:tcBorders>
            <w:shd w:val="clear" w:color="000000" w:fill="FFFFFF"/>
            <w:noWrap/>
            <w:vAlign w:val="bottom"/>
            <w:hideMark/>
          </w:tcPr>
          <w:p w14:paraId="72D02BE1" w14:textId="77777777" w:rsidR="003E6C75" w:rsidRPr="00080160" w:rsidRDefault="003E6C75" w:rsidP="00254CA0">
            <w:pPr>
              <w:spacing w:line="240" w:lineRule="auto"/>
              <w:rPr>
                <w:rFonts w:eastAsia="Times New Roman" w:cs="Times New Roman"/>
                <w:color w:val="000000"/>
                <w:kern w:val="0"/>
                <w:lang w:eastAsia="cs-CZ"/>
              </w:rPr>
            </w:pPr>
            <w:r w:rsidRPr="00080160">
              <w:rPr>
                <w:rFonts w:eastAsia="Times New Roman" w:cs="Times New Roman"/>
                <w:color w:val="000000"/>
                <w:kern w:val="0"/>
                <w:lang w:eastAsia="cs-CZ"/>
              </w:rPr>
              <w:t> </w:t>
            </w:r>
          </w:p>
        </w:tc>
      </w:tr>
      <w:tr w:rsidR="003E6C75" w:rsidRPr="00254CA0" w14:paraId="3747F2D1" w14:textId="77777777" w:rsidTr="009B3B24">
        <w:trPr>
          <w:cantSplit/>
          <w:trHeight w:val="258"/>
        </w:trPr>
        <w:tc>
          <w:tcPr>
            <w:tcW w:w="4453" w:type="pct"/>
            <w:gridSpan w:val="7"/>
            <w:vMerge/>
            <w:tcBorders>
              <w:left w:val="single" w:sz="4" w:space="0" w:color="auto"/>
              <w:right w:val="nil"/>
            </w:tcBorders>
            <w:shd w:val="clear" w:color="000000" w:fill="FFFFFF"/>
            <w:noWrap/>
            <w:vAlign w:val="bottom"/>
            <w:hideMark/>
          </w:tcPr>
          <w:p w14:paraId="53C675D5" w14:textId="77777777" w:rsidR="003E6C75" w:rsidRPr="00080160" w:rsidRDefault="003E6C75" w:rsidP="00EB265F">
            <w:pPr>
              <w:spacing w:line="240" w:lineRule="auto"/>
              <w:rPr>
                <w:rFonts w:eastAsia="Times New Roman" w:cs="Times New Roman"/>
                <w:color w:val="000000"/>
                <w:kern w:val="0"/>
                <w:lang w:eastAsia="cs-CZ"/>
              </w:rPr>
            </w:pPr>
          </w:p>
        </w:tc>
        <w:tc>
          <w:tcPr>
            <w:tcW w:w="547" w:type="pct"/>
            <w:tcBorders>
              <w:top w:val="nil"/>
              <w:left w:val="nil"/>
              <w:bottom w:val="nil"/>
              <w:right w:val="single" w:sz="4" w:space="0" w:color="auto"/>
            </w:tcBorders>
            <w:shd w:val="clear" w:color="000000" w:fill="FFFFFF"/>
            <w:noWrap/>
            <w:vAlign w:val="bottom"/>
            <w:hideMark/>
          </w:tcPr>
          <w:p w14:paraId="7FA3502E" w14:textId="77777777" w:rsidR="003E6C75" w:rsidRPr="00080160" w:rsidRDefault="003E6C75" w:rsidP="00254CA0">
            <w:pPr>
              <w:spacing w:line="240" w:lineRule="auto"/>
              <w:rPr>
                <w:rFonts w:eastAsia="Times New Roman" w:cs="Times New Roman"/>
                <w:color w:val="000000"/>
                <w:kern w:val="0"/>
                <w:lang w:eastAsia="cs-CZ"/>
              </w:rPr>
            </w:pPr>
            <w:r w:rsidRPr="00080160">
              <w:rPr>
                <w:rFonts w:eastAsia="Times New Roman" w:cs="Times New Roman"/>
                <w:color w:val="000000"/>
                <w:kern w:val="0"/>
                <w:lang w:eastAsia="cs-CZ"/>
              </w:rPr>
              <w:t> </w:t>
            </w:r>
          </w:p>
        </w:tc>
      </w:tr>
      <w:tr w:rsidR="003E6C75" w:rsidRPr="00254CA0" w14:paraId="08B77863" w14:textId="77777777" w:rsidTr="00771D90">
        <w:trPr>
          <w:cantSplit/>
          <w:trHeight w:val="354"/>
        </w:trPr>
        <w:tc>
          <w:tcPr>
            <w:tcW w:w="4453" w:type="pct"/>
            <w:gridSpan w:val="7"/>
            <w:vMerge/>
            <w:tcBorders>
              <w:left w:val="single" w:sz="4" w:space="0" w:color="auto"/>
              <w:bottom w:val="single" w:sz="4" w:space="0" w:color="auto"/>
              <w:right w:val="nil"/>
            </w:tcBorders>
            <w:shd w:val="clear" w:color="000000" w:fill="FFFFFF"/>
            <w:noWrap/>
            <w:vAlign w:val="bottom"/>
            <w:hideMark/>
          </w:tcPr>
          <w:p w14:paraId="5E3B0A60" w14:textId="77777777" w:rsidR="003E6C75" w:rsidRPr="00080160" w:rsidRDefault="003E6C75" w:rsidP="00EB265F">
            <w:pPr>
              <w:spacing w:line="240" w:lineRule="auto"/>
              <w:rPr>
                <w:rFonts w:eastAsia="Times New Roman" w:cs="Times New Roman"/>
                <w:color w:val="000000"/>
                <w:kern w:val="0"/>
                <w:lang w:eastAsia="cs-CZ"/>
              </w:rPr>
            </w:pPr>
          </w:p>
        </w:tc>
        <w:tc>
          <w:tcPr>
            <w:tcW w:w="547" w:type="pct"/>
            <w:tcBorders>
              <w:top w:val="nil"/>
              <w:left w:val="nil"/>
              <w:bottom w:val="single" w:sz="4" w:space="0" w:color="auto"/>
              <w:right w:val="single" w:sz="4" w:space="0" w:color="auto"/>
            </w:tcBorders>
            <w:shd w:val="clear" w:color="000000" w:fill="FFFFFF"/>
            <w:noWrap/>
            <w:vAlign w:val="bottom"/>
            <w:hideMark/>
          </w:tcPr>
          <w:p w14:paraId="1A09E589" w14:textId="77777777" w:rsidR="003E6C75" w:rsidRPr="00080160" w:rsidRDefault="003E6C75" w:rsidP="00254CA0">
            <w:pPr>
              <w:spacing w:line="240" w:lineRule="auto"/>
              <w:rPr>
                <w:rFonts w:eastAsia="Times New Roman" w:cs="Times New Roman"/>
                <w:color w:val="000000"/>
                <w:kern w:val="0"/>
                <w:lang w:eastAsia="cs-CZ"/>
              </w:rPr>
            </w:pPr>
            <w:r w:rsidRPr="00080160">
              <w:rPr>
                <w:rFonts w:eastAsia="Times New Roman" w:cs="Times New Roman"/>
                <w:color w:val="000000"/>
                <w:kern w:val="0"/>
                <w:lang w:eastAsia="cs-CZ"/>
              </w:rPr>
              <w:t> </w:t>
            </w:r>
          </w:p>
        </w:tc>
      </w:tr>
      <w:tr w:rsidR="00D23E3F" w:rsidRPr="00254CA0" w14:paraId="59819710" w14:textId="77777777" w:rsidTr="00771D90">
        <w:trPr>
          <w:cantSplit/>
          <w:trHeight w:val="279"/>
        </w:trPr>
        <w:tc>
          <w:tcPr>
            <w:tcW w:w="1123" w:type="pct"/>
            <w:tcBorders>
              <w:top w:val="single" w:sz="4" w:space="0" w:color="auto"/>
              <w:left w:val="single" w:sz="4" w:space="0" w:color="auto"/>
              <w:bottom w:val="single" w:sz="4" w:space="0" w:color="auto"/>
              <w:right w:val="nil"/>
            </w:tcBorders>
            <w:shd w:val="clear" w:color="000000" w:fill="C1F0C8"/>
            <w:noWrap/>
            <w:vAlign w:val="bottom"/>
            <w:hideMark/>
          </w:tcPr>
          <w:p w14:paraId="37EBA84E" w14:textId="77777777" w:rsidR="00D23E3F" w:rsidRPr="00080160" w:rsidRDefault="00D23E3F" w:rsidP="00254CA0">
            <w:pPr>
              <w:spacing w:line="240" w:lineRule="auto"/>
              <w:rPr>
                <w:rFonts w:eastAsia="Times New Roman" w:cs="Times New Roman"/>
                <w:color w:val="000000"/>
                <w:kern w:val="0"/>
                <w:lang w:eastAsia="cs-CZ"/>
              </w:rPr>
            </w:pPr>
            <w:r w:rsidRPr="00080160">
              <w:rPr>
                <w:rFonts w:eastAsia="Times New Roman" w:cs="Times New Roman"/>
                <w:color w:val="000000"/>
                <w:kern w:val="0"/>
                <w:lang w:eastAsia="cs-CZ"/>
              </w:rPr>
              <w:t> </w:t>
            </w:r>
          </w:p>
        </w:tc>
        <w:tc>
          <w:tcPr>
            <w:tcW w:w="547" w:type="pct"/>
            <w:tcBorders>
              <w:top w:val="single" w:sz="4" w:space="0" w:color="auto"/>
              <w:left w:val="nil"/>
              <w:bottom w:val="single" w:sz="4" w:space="0" w:color="auto"/>
              <w:right w:val="nil"/>
            </w:tcBorders>
            <w:shd w:val="clear" w:color="000000" w:fill="C1F0C8"/>
            <w:noWrap/>
            <w:vAlign w:val="bottom"/>
            <w:hideMark/>
          </w:tcPr>
          <w:p w14:paraId="66A48416" w14:textId="77777777" w:rsidR="00D23E3F" w:rsidRPr="00080160" w:rsidRDefault="00D23E3F" w:rsidP="00EB265F">
            <w:pPr>
              <w:spacing w:line="240" w:lineRule="auto"/>
              <w:rPr>
                <w:rFonts w:eastAsia="Times New Roman" w:cs="Times New Roman"/>
                <w:color w:val="000000"/>
                <w:kern w:val="0"/>
                <w:lang w:eastAsia="cs-CZ"/>
              </w:rPr>
            </w:pPr>
            <w:r w:rsidRPr="00080160">
              <w:rPr>
                <w:rFonts w:eastAsia="Times New Roman" w:cs="Times New Roman"/>
                <w:color w:val="000000"/>
                <w:kern w:val="0"/>
                <w:lang w:eastAsia="cs-CZ"/>
              </w:rPr>
              <w:t> </w:t>
            </w:r>
          </w:p>
        </w:tc>
        <w:tc>
          <w:tcPr>
            <w:tcW w:w="2236" w:type="pct"/>
            <w:gridSpan w:val="4"/>
            <w:tcBorders>
              <w:top w:val="single" w:sz="4" w:space="0" w:color="auto"/>
              <w:left w:val="nil"/>
              <w:bottom w:val="single" w:sz="4" w:space="0" w:color="auto"/>
              <w:right w:val="nil"/>
            </w:tcBorders>
            <w:shd w:val="clear" w:color="000000" w:fill="C1F0C8"/>
            <w:noWrap/>
            <w:vAlign w:val="bottom"/>
            <w:hideMark/>
          </w:tcPr>
          <w:p w14:paraId="506C3255" w14:textId="77777777" w:rsidR="00D23E3F" w:rsidRPr="00080160" w:rsidRDefault="00D23E3F" w:rsidP="00EB265F">
            <w:pPr>
              <w:spacing w:line="240" w:lineRule="auto"/>
              <w:rPr>
                <w:rFonts w:eastAsia="Times New Roman" w:cs="Times New Roman"/>
                <w:b/>
                <w:bCs/>
                <w:color w:val="000000"/>
                <w:kern w:val="0"/>
                <w:szCs w:val="24"/>
                <w:lang w:eastAsia="cs-CZ"/>
              </w:rPr>
            </w:pPr>
            <w:r w:rsidRPr="00080160">
              <w:rPr>
                <w:rFonts w:eastAsia="Times New Roman" w:cs="Times New Roman"/>
                <w:b/>
                <w:bCs/>
                <w:color w:val="000000"/>
                <w:kern w:val="0"/>
                <w:szCs w:val="24"/>
                <w:lang w:eastAsia="cs-CZ"/>
              </w:rPr>
              <w:t>Materiál a pomůcky</w:t>
            </w:r>
          </w:p>
        </w:tc>
        <w:tc>
          <w:tcPr>
            <w:tcW w:w="547" w:type="pct"/>
            <w:tcBorders>
              <w:top w:val="single" w:sz="4" w:space="0" w:color="auto"/>
              <w:left w:val="nil"/>
              <w:bottom w:val="single" w:sz="4" w:space="0" w:color="auto"/>
              <w:right w:val="nil"/>
            </w:tcBorders>
            <w:shd w:val="clear" w:color="000000" w:fill="C1F0C8"/>
            <w:noWrap/>
            <w:vAlign w:val="bottom"/>
            <w:hideMark/>
          </w:tcPr>
          <w:p w14:paraId="61D3C7C2" w14:textId="77777777" w:rsidR="00D23E3F" w:rsidRPr="00080160" w:rsidRDefault="00D23E3F" w:rsidP="00254CA0">
            <w:pPr>
              <w:spacing w:line="240" w:lineRule="auto"/>
              <w:rPr>
                <w:rFonts w:eastAsia="Times New Roman" w:cs="Times New Roman"/>
                <w:b/>
                <w:bCs/>
                <w:color w:val="000000"/>
                <w:kern w:val="0"/>
                <w:szCs w:val="24"/>
                <w:lang w:eastAsia="cs-CZ"/>
              </w:rPr>
            </w:pPr>
            <w:r w:rsidRPr="00080160">
              <w:rPr>
                <w:rFonts w:eastAsia="Times New Roman" w:cs="Times New Roman"/>
                <w:b/>
                <w:bCs/>
                <w:color w:val="000000"/>
                <w:kern w:val="0"/>
                <w:szCs w:val="24"/>
                <w:lang w:eastAsia="cs-CZ"/>
              </w:rPr>
              <w:t> </w:t>
            </w:r>
          </w:p>
        </w:tc>
        <w:tc>
          <w:tcPr>
            <w:tcW w:w="547" w:type="pct"/>
            <w:tcBorders>
              <w:top w:val="single" w:sz="4" w:space="0" w:color="auto"/>
              <w:left w:val="nil"/>
              <w:bottom w:val="single" w:sz="4" w:space="0" w:color="auto"/>
              <w:right w:val="single" w:sz="4" w:space="0" w:color="auto"/>
            </w:tcBorders>
            <w:shd w:val="clear" w:color="000000" w:fill="C1F0C8"/>
            <w:noWrap/>
            <w:vAlign w:val="bottom"/>
            <w:hideMark/>
          </w:tcPr>
          <w:p w14:paraId="14A3585D" w14:textId="77777777" w:rsidR="00D23E3F" w:rsidRPr="00080160" w:rsidRDefault="00D23E3F" w:rsidP="00254CA0">
            <w:pPr>
              <w:spacing w:line="240" w:lineRule="auto"/>
              <w:rPr>
                <w:rFonts w:eastAsia="Times New Roman" w:cs="Times New Roman"/>
                <w:b/>
                <w:bCs/>
                <w:color w:val="000000"/>
                <w:kern w:val="0"/>
                <w:szCs w:val="24"/>
                <w:lang w:eastAsia="cs-CZ"/>
              </w:rPr>
            </w:pPr>
            <w:r w:rsidRPr="00080160">
              <w:rPr>
                <w:rFonts w:eastAsia="Times New Roman" w:cs="Times New Roman"/>
                <w:b/>
                <w:bCs/>
                <w:color w:val="000000"/>
                <w:kern w:val="0"/>
                <w:szCs w:val="24"/>
                <w:lang w:eastAsia="cs-CZ"/>
              </w:rPr>
              <w:t> </w:t>
            </w:r>
          </w:p>
        </w:tc>
      </w:tr>
      <w:tr w:rsidR="00254CA0" w:rsidRPr="00254CA0" w14:paraId="374CE8BC" w14:textId="77777777" w:rsidTr="009B3B24">
        <w:trPr>
          <w:cantSplit/>
          <w:trHeight w:val="258"/>
        </w:trPr>
        <w:tc>
          <w:tcPr>
            <w:tcW w:w="5000" w:type="pct"/>
            <w:gridSpan w:val="8"/>
            <w:tcBorders>
              <w:top w:val="nil"/>
              <w:left w:val="single" w:sz="4" w:space="0" w:color="auto"/>
              <w:bottom w:val="nil"/>
              <w:right w:val="single" w:sz="4" w:space="0" w:color="000000"/>
            </w:tcBorders>
            <w:shd w:val="clear" w:color="000000" w:fill="FFFFFF"/>
            <w:noWrap/>
            <w:vAlign w:val="bottom"/>
            <w:hideMark/>
          </w:tcPr>
          <w:p w14:paraId="27B83017" w14:textId="77777777" w:rsidR="007D13FB" w:rsidRDefault="00B04254" w:rsidP="00CA4951">
            <w:pPr>
              <w:pStyle w:val="Odstavecseseznamem"/>
              <w:numPr>
                <w:ilvl w:val="0"/>
                <w:numId w:val="4"/>
              </w:numPr>
              <w:spacing w:line="240" w:lineRule="auto"/>
              <w:rPr>
                <w:rFonts w:eastAsia="Times New Roman" w:cs="Times New Roman"/>
                <w:color w:val="000000"/>
                <w:kern w:val="0"/>
                <w:lang w:eastAsia="cs-CZ"/>
              </w:rPr>
            </w:pPr>
            <w:r w:rsidRPr="00080160">
              <w:rPr>
                <w:rFonts w:eastAsia="Times New Roman" w:cs="Times New Roman"/>
                <w:color w:val="000000"/>
                <w:kern w:val="0"/>
                <w:lang w:eastAsia="cs-CZ"/>
              </w:rPr>
              <w:t>8 kusů podpalového dříví</w:t>
            </w:r>
            <w:r w:rsidR="00D23E3F" w:rsidRPr="00080160">
              <w:rPr>
                <w:rFonts w:eastAsia="Times New Roman" w:cs="Times New Roman"/>
                <w:color w:val="000000"/>
                <w:kern w:val="0"/>
                <w:lang w:eastAsia="cs-CZ"/>
              </w:rPr>
              <w:t>, l</w:t>
            </w:r>
            <w:r w:rsidR="003E6C75" w:rsidRPr="00080160">
              <w:rPr>
                <w:rFonts w:eastAsia="Times New Roman" w:cs="Times New Roman"/>
                <w:color w:val="000000"/>
                <w:kern w:val="0"/>
                <w:lang w:eastAsia="cs-CZ"/>
              </w:rPr>
              <w:t>epidlo – Herkules</w:t>
            </w:r>
            <w:r w:rsidR="00D23E3F" w:rsidRPr="00080160">
              <w:rPr>
                <w:rFonts w:eastAsia="Times New Roman" w:cs="Times New Roman"/>
                <w:color w:val="000000"/>
                <w:kern w:val="0"/>
                <w:lang w:eastAsia="cs-CZ"/>
              </w:rPr>
              <w:t xml:space="preserve">, pravítko, tužka, </w:t>
            </w:r>
            <w:r w:rsidR="00EB265F" w:rsidRPr="00080160">
              <w:rPr>
                <w:rFonts w:eastAsia="Times New Roman" w:cs="Times New Roman"/>
                <w:color w:val="000000"/>
                <w:kern w:val="0"/>
                <w:lang w:eastAsia="cs-CZ"/>
              </w:rPr>
              <w:t xml:space="preserve">fix, </w:t>
            </w:r>
            <w:r w:rsidR="00D23E3F" w:rsidRPr="00080160">
              <w:rPr>
                <w:rFonts w:eastAsia="Times New Roman" w:cs="Times New Roman"/>
                <w:color w:val="000000"/>
                <w:kern w:val="0"/>
                <w:lang w:eastAsia="cs-CZ"/>
              </w:rPr>
              <w:t>v</w:t>
            </w:r>
            <w:r w:rsidR="003E6C75" w:rsidRPr="00080160">
              <w:rPr>
                <w:rFonts w:eastAsia="Times New Roman" w:cs="Times New Roman"/>
                <w:color w:val="000000"/>
                <w:kern w:val="0"/>
                <w:lang w:eastAsia="cs-CZ"/>
              </w:rPr>
              <w:t>odové</w:t>
            </w:r>
          </w:p>
          <w:p w14:paraId="3A89108E" w14:textId="0C79622E" w:rsidR="003E6C75" w:rsidRPr="00080160" w:rsidRDefault="003E6C75" w:rsidP="007D13FB">
            <w:pPr>
              <w:pStyle w:val="Odstavecseseznamem"/>
              <w:spacing w:line="240" w:lineRule="auto"/>
              <w:ind w:firstLine="0"/>
              <w:rPr>
                <w:rFonts w:eastAsia="Times New Roman" w:cs="Times New Roman"/>
                <w:color w:val="000000"/>
                <w:kern w:val="0"/>
                <w:lang w:eastAsia="cs-CZ"/>
              </w:rPr>
            </w:pPr>
            <w:r w:rsidRPr="00080160">
              <w:rPr>
                <w:rFonts w:eastAsia="Times New Roman" w:cs="Times New Roman"/>
                <w:color w:val="000000"/>
                <w:kern w:val="0"/>
                <w:lang w:eastAsia="cs-CZ"/>
              </w:rPr>
              <w:t xml:space="preserve"> temperové barvy</w:t>
            </w:r>
            <w:r w:rsidR="00D23E3F" w:rsidRPr="00080160">
              <w:rPr>
                <w:rFonts w:eastAsia="Times New Roman" w:cs="Times New Roman"/>
                <w:color w:val="000000"/>
                <w:kern w:val="0"/>
                <w:lang w:eastAsia="cs-CZ"/>
              </w:rPr>
              <w:t>, p</w:t>
            </w:r>
            <w:r w:rsidRPr="00080160">
              <w:rPr>
                <w:rFonts w:eastAsia="Times New Roman" w:cs="Times New Roman"/>
                <w:color w:val="000000"/>
                <w:kern w:val="0"/>
                <w:lang w:eastAsia="cs-CZ"/>
              </w:rPr>
              <w:t>ilka nebo nůžky na plech</w:t>
            </w:r>
            <w:r w:rsidR="00D23E3F" w:rsidRPr="00080160">
              <w:rPr>
                <w:rFonts w:eastAsia="Times New Roman" w:cs="Times New Roman"/>
                <w:color w:val="000000"/>
                <w:kern w:val="0"/>
                <w:lang w:eastAsia="cs-CZ"/>
              </w:rPr>
              <w:t>, b</w:t>
            </w:r>
            <w:r w:rsidRPr="00080160">
              <w:rPr>
                <w:rFonts w:eastAsia="Times New Roman" w:cs="Times New Roman"/>
                <w:color w:val="000000"/>
                <w:kern w:val="0"/>
                <w:lang w:eastAsia="cs-CZ"/>
              </w:rPr>
              <w:t>rusný papír</w:t>
            </w:r>
            <w:r w:rsidR="00B04254" w:rsidRPr="00080160">
              <w:rPr>
                <w:rFonts w:eastAsia="Times New Roman" w:cs="Times New Roman"/>
                <w:color w:val="000000"/>
                <w:kern w:val="0"/>
                <w:lang w:eastAsia="cs-CZ"/>
              </w:rPr>
              <w:t>, barevný papír</w:t>
            </w:r>
          </w:p>
        </w:tc>
      </w:tr>
      <w:tr w:rsidR="00254CA0" w:rsidRPr="00254CA0" w14:paraId="1AB919FA" w14:textId="77777777" w:rsidTr="009B3B24">
        <w:trPr>
          <w:cantSplit/>
          <w:trHeight w:val="279"/>
        </w:trPr>
        <w:tc>
          <w:tcPr>
            <w:tcW w:w="5000" w:type="pct"/>
            <w:gridSpan w:val="8"/>
            <w:tcBorders>
              <w:top w:val="single" w:sz="4" w:space="0" w:color="auto"/>
              <w:left w:val="single" w:sz="4" w:space="0" w:color="auto"/>
              <w:bottom w:val="single" w:sz="4" w:space="0" w:color="auto"/>
              <w:right w:val="single" w:sz="4" w:space="0" w:color="000000"/>
            </w:tcBorders>
            <w:shd w:val="clear" w:color="000000" w:fill="C1F0C8"/>
            <w:noWrap/>
            <w:vAlign w:val="bottom"/>
            <w:hideMark/>
          </w:tcPr>
          <w:p w14:paraId="07A331C5" w14:textId="77777777" w:rsidR="00254CA0" w:rsidRPr="00080160" w:rsidRDefault="00254CA0" w:rsidP="00254CA0">
            <w:pPr>
              <w:spacing w:line="240" w:lineRule="auto"/>
              <w:jc w:val="center"/>
              <w:rPr>
                <w:rFonts w:eastAsia="Times New Roman" w:cs="Times New Roman"/>
                <w:b/>
                <w:bCs/>
                <w:color w:val="000000"/>
                <w:kern w:val="0"/>
                <w:szCs w:val="24"/>
                <w:lang w:eastAsia="cs-CZ"/>
              </w:rPr>
            </w:pPr>
            <w:r w:rsidRPr="00080160">
              <w:rPr>
                <w:rFonts w:eastAsia="Times New Roman" w:cs="Times New Roman"/>
                <w:b/>
                <w:bCs/>
                <w:color w:val="000000"/>
                <w:kern w:val="0"/>
                <w:szCs w:val="24"/>
                <w:lang w:eastAsia="cs-CZ"/>
              </w:rPr>
              <w:t>Pracovní postup</w:t>
            </w:r>
          </w:p>
        </w:tc>
      </w:tr>
      <w:tr w:rsidR="00B04254" w:rsidRPr="00254CA0" w14:paraId="406A6E9D" w14:textId="77777777" w:rsidTr="009B3B24">
        <w:trPr>
          <w:cantSplit/>
          <w:trHeight w:val="258"/>
        </w:trPr>
        <w:tc>
          <w:tcPr>
            <w:tcW w:w="4453" w:type="pct"/>
            <w:gridSpan w:val="7"/>
            <w:vMerge w:val="restart"/>
            <w:tcBorders>
              <w:left w:val="single" w:sz="4" w:space="0" w:color="auto"/>
              <w:right w:val="nil"/>
            </w:tcBorders>
            <w:shd w:val="clear" w:color="000000" w:fill="FFFFFF"/>
            <w:noWrap/>
            <w:vAlign w:val="bottom"/>
            <w:hideMark/>
          </w:tcPr>
          <w:p w14:paraId="222891DB" w14:textId="77777777" w:rsidR="00EB265F" w:rsidRPr="00080160" w:rsidRDefault="00EB265F" w:rsidP="00CA4951">
            <w:pPr>
              <w:pStyle w:val="Odstavecseseznamem"/>
              <w:numPr>
                <w:ilvl w:val="0"/>
                <w:numId w:val="5"/>
              </w:numPr>
              <w:spacing w:line="240" w:lineRule="auto"/>
              <w:rPr>
                <w:rFonts w:eastAsia="Times New Roman" w:cs="Times New Roman"/>
                <w:kern w:val="0"/>
                <w:lang w:eastAsia="cs-CZ"/>
              </w:rPr>
            </w:pPr>
            <w:r w:rsidRPr="00080160">
              <w:rPr>
                <w:rFonts w:eastAsia="Times New Roman" w:cs="Times New Roman"/>
                <w:kern w:val="0"/>
                <w:lang w:eastAsia="cs-CZ"/>
              </w:rPr>
              <w:t>Začneme se šesti kusy podpalového dříví, které poskládáme vedle sebe, vytvářejíc rovnou plochu. Sedmé dřívko použijeme jako klobouk, přilepíme ho napříč ostatním dřevěným kusům, tvoříce tak horní část sněhuláka.</w:t>
            </w:r>
          </w:p>
          <w:p w14:paraId="09703C3A" w14:textId="6FD1A192" w:rsidR="00EB265F" w:rsidRPr="00080160" w:rsidRDefault="00EB265F" w:rsidP="00CA4951">
            <w:pPr>
              <w:pStyle w:val="Odstavecseseznamem"/>
              <w:numPr>
                <w:ilvl w:val="0"/>
                <w:numId w:val="5"/>
              </w:numPr>
              <w:spacing w:line="240" w:lineRule="auto"/>
              <w:rPr>
                <w:rFonts w:eastAsia="Times New Roman" w:cs="Times New Roman"/>
                <w:kern w:val="0"/>
                <w:lang w:eastAsia="cs-CZ"/>
              </w:rPr>
            </w:pPr>
            <w:r w:rsidRPr="00080160">
              <w:rPr>
                <w:rFonts w:eastAsia="Times New Roman" w:cs="Times New Roman"/>
                <w:kern w:val="0"/>
                <w:lang w:eastAsia="cs-CZ"/>
              </w:rPr>
              <w:t xml:space="preserve">Osmý kus dřeva rozřízneme na půl, obrousíme hrany brusným papírem </w:t>
            </w:r>
            <w:r w:rsidR="00B767DA">
              <w:rPr>
                <w:rFonts w:eastAsia="Times New Roman" w:cs="Times New Roman"/>
                <w:kern w:val="0"/>
                <w:lang w:eastAsia="cs-CZ"/>
              </w:rPr>
              <w:br/>
            </w:r>
            <w:r w:rsidRPr="00080160">
              <w:rPr>
                <w:rFonts w:eastAsia="Times New Roman" w:cs="Times New Roman"/>
                <w:kern w:val="0"/>
                <w:lang w:eastAsia="cs-CZ"/>
              </w:rPr>
              <w:t>a připevníme je zezadu ke sněhulákovi, aby nedocházelo k rozjíždění dřeva.</w:t>
            </w:r>
          </w:p>
          <w:p w14:paraId="31C3435B" w14:textId="77777777" w:rsidR="00EB265F" w:rsidRPr="00080160" w:rsidRDefault="00EB265F" w:rsidP="00CA4951">
            <w:pPr>
              <w:pStyle w:val="Odstavecseseznamem"/>
              <w:numPr>
                <w:ilvl w:val="0"/>
                <w:numId w:val="5"/>
              </w:numPr>
              <w:spacing w:line="240" w:lineRule="auto"/>
              <w:rPr>
                <w:rFonts w:eastAsia="Times New Roman" w:cs="Times New Roman"/>
                <w:kern w:val="0"/>
                <w:lang w:eastAsia="cs-CZ"/>
              </w:rPr>
            </w:pPr>
            <w:r w:rsidRPr="00080160">
              <w:rPr>
                <w:rFonts w:eastAsia="Times New Roman" w:cs="Times New Roman"/>
                <w:kern w:val="0"/>
                <w:lang w:eastAsia="cs-CZ"/>
              </w:rPr>
              <w:t>Pro horní část, která představuje klobouk, použijeme černou barvu. Zbytek sněhuláka natřeme bílou barvou.</w:t>
            </w:r>
          </w:p>
          <w:p w14:paraId="2AFBBC12" w14:textId="77777777" w:rsidR="00EB265F" w:rsidRPr="00080160" w:rsidRDefault="00EB265F" w:rsidP="00CA4951">
            <w:pPr>
              <w:pStyle w:val="Odstavecseseznamem"/>
              <w:numPr>
                <w:ilvl w:val="0"/>
                <w:numId w:val="5"/>
              </w:numPr>
              <w:spacing w:line="240" w:lineRule="auto"/>
              <w:rPr>
                <w:rFonts w:eastAsia="Times New Roman" w:cs="Times New Roman"/>
                <w:kern w:val="0"/>
                <w:lang w:eastAsia="cs-CZ"/>
              </w:rPr>
            </w:pPr>
            <w:r w:rsidRPr="00080160">
              <w:rPr>
                <w:rFonts w:eastAsia="Times New Roman" w:cs="Times New Roman"/>
                <w:kern w:val="0"/>
                <w:lang w:eastAsia="cs-CZ"/>
              </w:rPr>
              <w:t>Z barevného papíru vystřihneme nos pro sněhuláka a pomocí černého fixu dokreslíme oči, nos a knoflíky.</w:t>
            </w:r>
          </w:p>
          <w:p w14:paraId="166AD95B" w14:textId="77777777" w:rsidR="00B04254" w:rsidRPr="00080160" w:rsidRDefault="00B04254" w:rsidP="00254CA0">
            <w:pPr>
              <w:spacing w:line="240" w:lineRule="auto"/>
              <w:rPr>
                <w:rFonts w:eastAsia="Times New Roman" w:cs="Times New Roman"/>
                <w:color w:val="FFFFFF"/>
                <w:kern w:val="0"/>
                <w:lang w:eastAsia="cs-CZ"/>
              </w:rPr>
            </w:pPr>
          </w:p>
        </w:tc>
        <w:tc>
          <w:tcPr>
            <w:tcW w:w="547" w:type="pct"/>
            <w:tcBorders>
              <w:top w:val="nil"/>
              <w:left w:val="nil"/>
              <w:bottom w:val="nil"/>
              <w:right w:val="single" w:sz="4" w:space="0" w:color="auto"/>
            </w:tcBorders>
            <w:shd w:val="clear" w:color="000000" w:fill="FFFFFF"/>
            <w:noWrap/>
            <w:vAlign w:val="bottom"/>
            <w:hideMark/>
          </w:tcPr>
          <w:p w14:paraId="1C21313B" w14:textId="77777777" w:rsidR="00B04254" w:rsidRPr="00080160" w:rsidRDefault="00B04254" w:rsidP="00254CA0">
            <w:pPr>
              <w:spacing w:line="240" w:lineRule="auto"/>
              <w:rPr>
                <w:rFonts w:eastAsia="Times New Roman" w:cs="Times New Roman"/>
                <w:color w:val="FFFFFF"/>
                <w:kern w:val="0"/>
                <w:lang w:eastAsia="cs-CZ"/>
              </w:rPr>
            </w:pPr>
            <w:r w:rsidRPr="00080160">
              <w:rPr>
                <w:rFonts w:eastAsia="Times New Roman" w:cs="Times New Roman"/>
                <w:color w:val="FFFFFF"/>
                <w:kern w:val="0"/>
                <w:lang w:eastAsia="cs-CZ"/>
              </w:rPr>
              <w:t> </w:t>
            </w:r>
          </w:p>
        </w:tc>
      </w:tr>
      <w:tr w:rsidR="00B04254" w:rsidRPr="00254CA0" w14:paraId="754CE896" w14:textId="77777777" w:rsidTr="009B3B24">
        <w:trPr>
          <w:cantSplit/>
          <w:trHeight w:val="258"/>
        </w:trPr>
        <w:tc>
          <w:tcPr>
            <w:tcW w:w="4453" w:type="pct"/>
            <w:gridSpan w:val="7"/>
            <w:vMerge/>
            <w:tcBorders>
              <w:left w:val="single" w:sz="4" w:space="0" w:color="auto"/>
              <w:right w:val="nil"/>
            </w:tcBorders>
            <w:shd w:val="clear" w:color="000000" w:fill="FFFFFF"/>
            <w:noWrap/>
            <w:vAlign w:val="bottom"/>
            <w:hideMark/>
          </w:tcPr>
          <w:p w14:paraId="4E225021" w14:textId="77777777" w:rsidR="00B04254" w:rsidRPr="00080160" w:rsidRDefault="00B04254" w:rsidP="00254CA0">
            <w:pPr>
              <w:spacing w:line="240" w:lineRule="auto"/>
              <w:rPr>
                <w:rFonts w:eastAsia="Times New Roman" w:cs="Times New Roman"/>
                <w:color w:val="FFFFFF"/>
                <w:kern w:val="0"/>
                <w:lang w:eastAsia="cs-CZ"/>
              </w:rPr>
            </w:pPr>
          </w:p>
        </w:tc>
        <w:tc>
          <w:tcPr>
            <w:tcW w:w="547" w:type="pct"/>
            <w:tcBorders>
              <w:top w:val="nil"/>
              <w:left w:val="nil"/>
              <w:bottom w:val="nil"/>
              <w:right w:val="single" w:sz="4" w:space="0" w:color="auto"/>
            </w:tcBorders>
            <w:shd w:val="clear" w:color="000000" w:fill="FFFFFF"/>
            <w:noWrap/>
            <w:vAlign w:val="bottom"/>
            <w:hideMark/>
          </w:tcPr>
          <w:p w14:paraId="1568ECB0" w14:textId="77777777" w:rsidR="00B04254" w:rsidRPr="00080160" w:rsidRDefault="00B04254" w:rsidP="00254CA0">
            <w:pPr>
              <w:spacing w:line="240" w:lineRule="auto"/>
              <w:rPr>
                <w:rFonts w:eastAsia="Times New Roman" w:cs="Times New Roman"/>
                <w:color w:val="FFFFFF"/>
                <w:kern w:val="0"/>
                <w:lang w:eastAsia="cs-CZ"/>
              </w:rPr>
            </w:pPr>
            <w:r w:rsidRPr="00080160">
              <w:rPr>
                <w:rFonts w:eastAsia="Times New Roman" w:cs="Times New Roman"/>
                <w:color w:val="FFFFFF"/>
                <w:kern w:val="0"/>
                <w:lang w:eastAsia="cs-CZ"/>
              </w:rPr>
              <w:t> </w:t>
            </w:r>
          </w:p>
        </w:tc>
      </w:tr>
      <w:tr w:rsidR="00B04254" w:rsidRPr="00254CA0" w14:paraId="63451C8A" w14:textId="77777777" w:rsidTr="009B3B24">
        <w:trPr>
          <w:cantSplit/>
          <w:trHeight w:val="258"/>
        </w:trPr>
        <w:tc>
          <w:tcPr>
            <w:tcW w:w="4453" w:type="pct"/>
            <w:gridSpan w:val="7"/>
            <w:vMerge/>
            <w:tcBorders>
              <w:left w:val="single" w:sz="4" w:space="0" w:color="auto"/>
              <w:right w:val="nil"/>
            </w:tcBorders>
            <w:shd w:val="clear" w:color="000000" w:fill="FFFFFF"/>
            <w:noWrap/>
            <w:vAlign w:val="bottom"/>
            <w:hideMark/>
          </w:tcPr>
          <w:p w14:paraId="2283BBBA" w14:textId="77777777" w:rsidR="00B04254" w:rsidRPr="00080160" w:rsidRDefault="00B04254" w:rsidP="00254CA0">
            <w:pPr>
              <w:spacing w:line="240" w:lineRule="auto"/>
              <w:rPr>
                <w:rFonts w:eastAsia="Times New Roman" w:cs="Times New Roman"/>
                <w:color w:val="FFFFFF"/>
                <w:kern w:val="0"/>
                <w:lang w:eastAsia="cs-CZ"/>
              </w:rPr>
            </w:pPr>
          </w:p>
        </w:tc>
        <w:tc>
          <w:tcPr>
            <w:tcW w:w="547" w:type="pct"/>
            <w:tcBorders>
              <w:top w:val="nil"/>
              <w:left w:val="nil"/>
              <w:bottom w:val="nil"/>
              <w:right w:val="single" w:sz="4" w:space="0" w:color="auto"/>
            </w:tcBorders>
            <w:shd w:val="clear" w:color="000000" w:fill="FFFFFF"/>
            <w:noWrap/>
            <w:vAlign w:val="bottom"/>
            <w:hideMark/>
          </w:tcPr>
          <w:p w14:paraId="32C5A484" w14:textId="77777777" w:rsidR="00B04254" w:rsidRPr="00080160" w:rsidRDefault="00B04254" w:rsidP="00254CA0">
            <w:pPr>
              <w:spacing w:line="240" w:lineRule="auto"/>
              <w:rPr>
                <w:rFonts w:eastAsia="Times New Roman" w:cs="Times New Roman"/>
                <w:color w:val="FFFFFF"/>
                <w:kern w:val="0"/>
                <w:lang w:eastAsia="cs-CZ"/>
              </w:rPr>
            </w:pPr>
            <w:r w:rsidRPr="00080160">
              <w:rPr>
                <w:rFonts w:eastAsia="Times New Roman" w:cs="Times New Roman"/>
                <w:color w:val="FFFFFF"/>
                <w:kern w:val="0"/>
                <w:lang w:eastAsia="cs-CZ"/>
              </w:rPr>
              <w:t> </w:t>
            </w:r>
          </w:p>
        </w:tc>
      </w:tr>
      <w:tr w:rsidR="00B04254" w:rsidRPr="00254CA0" w14:paraId="5B694C3B" w14:textId="77777777" w:rsidTr="009B3B24">
        <w:trPr>
          <w:cantSplit/>
          <w:trHeight w:val="258"/>
        </w:trPr>
        <w:tc>
          <w:tcPr>
            <w:tcW w:w="4453" w:type="pct"/>
            <w:gridSpan w:val="7"/>
            <w:vMerge/>
            <w:tcBorders>
              <w:left w:val="single" w:sz="4" w:space="0" w:color="auto"/>
              <w:right w:val="nil"/>
            </w:tcBorders>
            <w:shd w:val="clear" w:color="000000" w:fill="FFFFFF"/>
            <w:noWrap/>
            <w:vAlign w:val="bottom"/>
            <w:hideMark/>
          </w:tcPr>
          <w:p w14:paraId="6D64CA00" w14:textId="77777777" w:rsidR="00B04254" w:rsidRPr="00080160" w:rsidRDefault="00B04254" w:rsidP="00254CA0">
            <w:pPr>
              <w:spacing w:line="240" w:lineRule="auto"/>
              <w:rPr>
                <w:rFonts w:eastAsia="Times New Roman" w:cs="Times New Roman"/>
                <w:color w:val="FFFFFF"/>
                <w:kern w:val="0"/>
                <w:lang w:eastAsia="cs-CZ"/>
              </w:rPr>
            </w:pPr>
          </w:p>
        </w:tc>
        <w:tc>
          <w:tcPr>
            <w:tcW w:w="547" w:type="pct"/>
            <w:tcBorders>
              <w:top w:val="nil"/>
              <w:left w:val="nil"/>
              <w:bottom w:val="nil"/>
              <w:right w:val="single" w:sz="4" w:space="0" w:color="auto"/>
            </w:tcBorders>
            <w:shd w:val="clear" w:color="000000" w:fill="FFFFFF"/>
            <w:noWrap/>
            <w:vAlign w:val="bottom"/>
            <w:hideMark/>
          </w:tcPr>
          <w:p w14:paraId="4EA6431B" w14:textId="77777777" w:rsidR="00B04254" w:rsidRPr="00080160" w:rsidRDefault="00B04254" w:rsidP="00254CA0">
            <w:pPr>
              <w:spacing w:line="240" w:lineRule="auto"/>
              <w:rPr>
                <w:rFonts w:eastAsia="Times New Roman" w:cs="Times New Roman"/>
                <w:color w:val="FFFFFF"/>
                <w:kern w:val="0"/>
                <w:lang w:eastAsia="cs-CZ"/>
              </w:rPr>
            </w:pPr>
            <w:r w:rsidRPr="00080160">
              <w:rPr>
                <w:rFonts w:eastAsia="Times New Roman" w:cs="Times New Roman"/>
                <w:color w:val="FFFFFF"/>
                <w:kern w:val="0"/>
                <w:lang w:eastAsia="cs-CZ"/>
              </w:rPr>
              <w:t> </w:t>
            </w:r>
          </w:p>
        </w:tc>
      </w:tr>
      <w:tr w:rsidR="00B04254" w:rsidRPr="00254CA0" w14:paraId="49704518" w14:textId="77777777" w:rsidTr="009B3B24">
        <w:trPr>
          <w:cantSplit/>
          <w:trHeight w:val="258"/>
        </w:trPr>
        <w:tc>
          <w:tcPr>
            <w:tcW w:w="4453" w:type="pct"/>
            <w:gridSpan w:val="7"/>
            <w:vMerge/>
            <w:tcBorders>
              <w:left w:val="single" w:sz="4" w:space="0" w:color="auto"/>
              <w:bottom w:val="nil"/>
              <w:right w:val="nil"/>
            </w:tcBorders>
            <w:shd w:val="clear" w:color="000000" w:fill="FFFFFF"/>
            <w:noWrap/>
            <w:vAlign w:val="bottom"/>
            <w:hideMark/>
          </w:tcPr>
          <w:p w14:paraId="719E6313" w14:textId="77777777" w:rsidR="00B04254" w:rsidRPr="00080160" w:rsidRDefault="00B04254" w:rsidP="00254CA0">
            <w:pPr>
              <w:spacing w:line="240" w:lineRule="auto"/>
              <w:rPr>
                <w:rFonts w:eastAsia="Times New Roman" w:cs="Times New Roman"/>
                <w:color w:val="FFFFFF"/>
                <w:kern w:val="0"/>
                <w:lang w:eastAsia="cs-CZ"/>
              </w:rPr>
            </w:pPr>
          </w:p>
        </w:tc>
        <w:tc>
          <w:tcPr>
            <w:tcW w:w="547" w:type="pct"/>
            <w:tcBorders>
              <w:top w:val="nil"/>
              <w:left w:val="nil"/>
              <w:bottom w:val="nil"/>
              <w:right w:val="single" w:sz="4" w:space="0" w:color="auto"/>
            </w:tcBorders>
            <w:shd w:val="clear" w:color="000000" w:fill="FFFFFF"/>
            <w:noWrap/>
            <w:vAlign w:val="bottom"/>
            <w:hideMark/>
          </w:tcPr>
          <w:p w14:paraId="644BC277" w14:textId="77777777" w:rsidR="00B04254" w:rsidRPr="00080160" w:rsidRDefault="00B04254" w:rsidP="00254CA0">
            <w:pPr>
              <w:spacing w:line="240" w:lineRule="auto"/>
              <w:rPr>
                <w:rFonts w:eastAsia="Times New Roman" w:cs="Times New Roman"/>
                <w:color w:val="FFFFFF"/>
                <w:kern w:val="0"/>
                <w:lang w:eastAsia="cs-CZ"/>
              </w:rPr>
            </w:pPr>
            <w:r w:rsidRPr="00080160">
              <w:rPr>
                <w:rFonts w:eastAsia="Times New Roman" w:cs="Times New Roman"/>
                <w:color w:val="FFFFFF"/>
                <w:kern w:val="0"/>
                <w:lang w:eastAsia="cs-CZ"/>
              </w:rPr>
              <w:t> </w:t>
            </w:r>
          </w:p>
        </w:tc>
      </w:tr>
      <w:tr w:rsidR="00254CA0" w:rsidRPr="00254CA0" w14:paraId="6F0B7B9C" w14:textId="77777777" w:rsidTr="009B3B24">
        <w:trPr>
          <w:cantSplit/>
          <w:trHeight w:val="258"/>
        </w:trPr>
        <w:tc>
          <w:tcPr>
            <w:tcW w:w="5000" w:type="pct"/>
            <w:gridSpan w:val="8"/>
            <w:tcBorders>
              <w:top w:val="single" w:sz="4" w:space="0" w:color="auto"/>
              <w:left w:val="single" w:sz="4" w:space="0" w:color="auto"/>
              <w:bottom w:val="single" w:sz="4" w:space="0" w:color="auto"/>
              <w:right w:val="single" w:sz="4" w:space="0" w:color="000000"/>
            </w:tcBorders>
            <w:shd w:val="clear" w:color="000000" w:fill="C1F0C8"/>
            <w:noWrap/>
            <w:vAlign w:val="bottom"/>
            <w:hideMark/>
          </w:tcPr>
          <w:p w14:paraId="31AA5855" w14:textId="77777777" w:rsidR="00254CA0" w:rsidRPr="00080160" w:rsidRDefault="00254CA0" w:rsidP="00254CA0">
            <w:pPr>
              <w:spacing w:line="240" w:lineRule="auto"/>
              <w:jc w:val="center"/>
              <w:rPr>
                <w:rFonts w:eastAsia="Times New Roman" w:cs="Times New Roman"/>
                <w:b/>
                <w:bCs/>
                <w:color w:val="000000"/>
                <w:kern w:val="0"/>
                <w:lang w:eastAsia="cs-CZ"/>
              </w:rPr>
            </w:pPr>
            <w:r w:rsidRPr="00080160">
              <w:rPr>
                <w:rFonts w:eastAsia="Times New Roman" w:cs="Times New Roman"/>
                <w:b/>
                <w:bCs/>
                <w:color w:val="000000"/>
                <w:kern w:val="0"/>
                <w:lang w:eastAsia="cs-CZ"/>
              </w:rPr>
              <w:t>Metodické poznámky</w:t>
            </w:r>
          </w:p>
        </w:tc>
      </w:tr>
      <w:tr w:rsidR="00EB265F" w:rsidRPr="00254CA0" w14:paraId="1A76F3AA" w14:textId="77777777" w:rsidTr="00FE249F">
        <w:trPr>
          <w:cantSplit/>
          <w:trHeight w:val="258"/>
        </w:trPr>
        <w:tc>
          <w:tcPr>
            <w:tcW w:w="4453" w:type="pct"/>
            <w:gridSpan w:val="7"/>
            <w:tcBorders>
              <w:top w:val="nil"/>
              <w:left w:val="single" w:sz="4" w:space="0" w:color="auto"/>
              <w:bottom w:val="single" w:sz="4" w:space="0" w:color="auto"/>
              <w:right w:val="nil"/>
            </w:tcBorders>
            <w:shd w:val="clear" w:color="000000" w:fill="FFFFFF"/>
            <w:noWrap/>
            <w:vAlign w:val="bottom"/>
            <w:hideMark/>
          </w:tcPr>
          <w:p w14:paraId="2691FB7F" w14:textId="77777777" w:rsidR="00EB265F" w:rsidRPr="00080160" w:rsidRDefault="00EB265F" w:rsidP="00CA4951">
            <w:pPr>
              <w:pStyle w:val="Odstavecseseznamem"/>
              <w:numPr>
                <w:ilvl w:val="0"/>
                <w:numId w:val="4"/>
              </w:numPr>
              <w:spacing w:line="240" w:lineRule="auto"/>
              <w:rPr>
                <w:rFonts w:eastAsia="Times New Roman" w:cs="Times New Roman"/>
                <w:color w:val="000000"/>
                <w:kern w:val="0"/>
                <w:lang w:eastAsia="cs-CZ"/>
              </w:rPr>
            </w:pPr>
            <w:r w:rsidRPr="00080160">
              <w:rPr>
                <w:rFonts w:cs="Times New Roman"/>
                <w:color w:val="0D0D0D"/>
                <w:shd w:val="clear" w:color="auto" w:fill="FFFFFF"/>
              </w:rPr>
              <w:t>Ujistíme se, že žáci pracují bezpečně se dřevem a s nástroji.</w:t>
            </w:r>
          </w:p>
          <w:p w14:paraId="4969F94C" w14:textId="66C95AD1" w:rsidR="00EB265F" w:rsidRPr="00080160" w:rsidRDefault="00EB265F" w:rsidP="00CA4951">
            <w:pPr>
              <w:pStyle w:val="Odstavecseseznamem"/>
              <w:numPr>
                <w:ilvl w:val="0"/>
                <w:numId w:val="4"/>
              </w:numPr>
              <w:spacing w:line="240" w:lineRule="auto"/>
              <w:rPr>
                <w:rFonts w:eastAsia="Times New Roman" w:cs="Times New Roman"/>
                <w:color w:val="000000"/>
                <w:kern w:val="0"/>
                <w:lang w:eastAsia="cs-CZ"/>
              </w:rPr>
            </w:pPr>
            <w:r w:rsidRPr="00080160">
              <w:rPr>
                <w:rFonts w:eastAsia="Times New Roman" w:cs="Times New Roman"/>
                <w:color w:val="000000"/>
                <w:kern w:val="0"/>
                <w:lang w:eastAsia="cs-CZ"/>
              </w:rPr>
              <w:t>Poskytujeme pomoc žákům podle jejich potřeb</w:t>
            </w:r>
            <w:r w:rsidR="00080160" w:rsidRPr="00080160">
              <w:rPr>
                <w:rFonts w:eastAsia="Times New Roman" w:cs="Times New Roman"/>
                <w:color w:val="000000"/>
                <w:kern w:val="0"/>
                <w:lang w:eastAsia="cs-CZ"/>
              </w:rPr>
              <w:t>.</w:t>
            </w:r>
          </w:p>
          <w:p w14:paraId="018DC15D" w14:textId="13F53D07" w:rsidR="00EB265F" w:rsidRPr="00080160" w:rsidRDefault="00EB265F" w:rsidP="00CA4951">
            <w:pPr>
              <w:pStyle w:val="Odstavecseseznamem"/>
              <w:numPr>
                <w:ilvl w:val="0"/>
                <w:numId w:val="4"/>
              </w:numPr>
              <w:spacing w:line="240" w:lineRule="auto"/>
              <w:rPr>
                <w:rFonts w:eastAsia="Times New Roman" w:cs="Times New Roman"/>
                <w:color w:val="000000"/>
                <w:kern w:val="0"/>
                <w:lang w:eastAsia="cs-CZ"/>
              </w:rPr>
            </w:pPr>
            <w:r w:rsidRPr="00080160">
              <w:rPr>
                <w:rFonts w:eastAsia="Times New Roman" w:cs="Times New Roman"/>
                <w:color w:val="000000"/>
                <w:kern w:val="0"/>
                <w:lang w:eastAsia="cs-CZ"/>
              </w:rPr>
              <w:t>Diskutuj</w:t>
            </w:r>
            <w:r w:rsidR="00080160">
              <w:rPr>
                <w:rFonts w:eastAsia="Times New Roman" w:cs="Times New Roman"/>
                <w:color w:val="000000"/>
                <w:kern w:val="0"/>
                <w:lang w:eastAsia="cs-CZ"/>
              </w:rPr>
              <w:t>eme</w:t>
            </w:r>
            <w:r w:rsidRPr="00080160">
              <w:rPr>
                <w:rFonts w:eastAsia="Times New Roman" w:cs="Times New Roman"/>
                <w:color w:val="000000"/>
                <w:kern w:val="0"/>
                <w:lang w:eastAsia="cs-CZ"/>
              </w:rPr>
              <w:t xml:space="preserve"> o významu recyklace materiálů.</w:t>
            </w:r>
          </w:p>
          <w:p w14:paraId="363FBDB7" w14:textId="67FA0797" w:rsidR="007D13FB" w:rsidRPr="007D13FB" w:rsidRDefault="00EB265F" w:rsidP="007D13FB">
            <w:pPr>
              <w:pStyle w:val="Odstavecseseznamem"/>
              <w:numPr>
                <w:ilvl w:val="0"/>
                <w:numId w:val="4"/>
              </w:numPr>
              <w:spacing w:line="240" w:lineRule="auto"/>
              <w:rPr>
                <w:rFonts w:eastAsia="Times New Roman" w:cs="Times New Roman"/>
                <w:color w:val="000000"/>
                <w:kern w:val="0"/>
                <w:lang w:eastAsia="cs-CZ"/>
              </w:rPr>
            </w:pPr>
            <w:r w:rsidRPr="00080160">
              <w:rPr>
                <w:rFonts w:eastAsia="Times New Roman" w:cs="Times New Roman"/>
                <w:color w:val="000000"/>
                <w:kern w:val="0"/>
                <w:lang w:eastAsia="cs-CZ"/>
              </w:rPr>
              <w:t>Po dokončení projektu reflektuj</w:t>
            </w:r>
            <w:r w:rsidR="00080160" w:rsidRPr="00080160">
              <w:rPr>
                <w:rFonts w:eastAsia="Times New Roman" w:cs="Times New Roman"/>
                <w:color w:val="000000"/>
                <w:kern w:val="0"/>
                <w:lang w:eastAsia="cs-CZ"/>
              </w:rPr>
              <w:t>eme</w:t>
            </w:r>
            <w:r w:rsidRPr="00080160">
              <w:rPr>
                <w:rFonts w:eastAsia="Times New Roman" w:cs="Times New Roman"/>
                <w:color w:val="000000"/>
                <w:kern w:val="0"/>
                <w:lang w:eastAsia="cs-CZ"/>
              </w:rPr>
              <w:t xml:space="preserve"> práci a případně ji prezentuj</w:t>
            </w:r>
            <w:r w:rsidR="00080160" w:rsidRPr="00080160">
              <w:rPr>
                <w:rFonts w:eastAsia="Times New Roman" w:cs="Times New Roman"/>
                <w:color w:val="000000"/>
                <w:kern w:val="0"/>
                <w:lang w:eastAsia="cs-CZ"/>
              </w:rPr>
              <w:t>eme</w:t>
            </w:r>
            <w:r w:rsidRPr="00080160">
              <w:rPr>
                <w:rFonts w:eastAsia="Times New Roman" w:cs="Times New Roman"/>
                <w:color w:val="000000"/>
                <w:kern w:val="0"/>
                <w:lang w:eastAsia="cs-CZ"/>
              </w:rPr>
              <w:t xml:space="preserve"> ostatním</w:t>
            </w:r>
            <w:r w:rsidR="00080160" w:rsidRPr="00080160">
              <w:rPr>
                <w:rFonts w:eastAsia="Times New Roman" w:cs="Times New Roman"/>
                <w:color w:val="000000"/>
                <w:kern w:val="0"/>
                <w:lang w:eastAsia="cs-CZ"/>
              </w:rPr>
              <w:t>.</w:t>
            </w:r>
          </w:p>
        </w:tc>
        <w:tc>
          <w:tcPr>
            <w:tcW w:w="547" w:type="pct"/>
            <w:tcBorders>
              <w:top w:val="nil"/>
              <w:left w:val="nil"/>
              <w:bottom w:val="single" w:sz="4" w:space="0" w:color="auto"/>
              <w:right w:val="single" w:sz="4" w:space="0" w:color="auto"/>
            </w:tcBorders>
            <w:shd w:val="clear" w:color="000000" w:fill="FFFFFF"/>
            <w:noWrap/>
            <w:vAlign w:val="bottom"/>
            <w:hideMark/>
          </w:tcPr>
          <w:p w14:paraId="465DE069" w14:textId="77777777" w:rsidR="00EB265F" w:rsidRPr="00080160" w:rsidRDefault="00EB265F" w:rsidP="00254CA0">
            <w:pPr>
              <w:spacing w:line="240" w:lineRule="auto"/>
              <w:rPr>
                <w:rFonts w:eastAsia="Times New Roman" w:cs="Times New Roman"/>
                <w:color w:val="000000"/>
                <w:kern w:val="0"/>
                <w:lang w:eastAsia="cs-CZ"/>
              </w:rPr>
            </w:pPr>
            <w:r w:rsidRPr="00080160">
              <w:rPr>
                <w:rFonts w:eastAsia="Times New Roman" w:cs="Times New Roman"/>
                <w:color w:val="000000"/>
                <w:kern w:val="0"/>
                <w:lang w:eastAsia="cs-CZ"/>
              </w:rPr>
              <w:t> </w:t>
            </w:r>
          </w:p>
        </w:tc>
      </w:tr>
      <w:tr w:rsidR="00254CA0" w:rsidRPr="00254CA0" w14:paraId="0953E920" w14:textId="77777777" w:rsidTr="00FE249F">
        <w:trPr>
          <w:cantSplit/>
          <w:trHeight w:val="258"/>
        </w:trPr>
        <w:tc>
          <w:tcPr>
            <w:tcW w:w="5000" w:type="pct"/>
            <w:gridSpan w:val="8"/>
            <w:tcBorders>
              <w:top w:val="single" w:sz="4" w:space="0" w:color="auto"/>
              <w:left w:val="single" w:sz="4" w:space="0" w:color="auto"/>
              <w:bottom w:val="single" w:sz="4" w:space="0" w:color="auto"/>
              <w:right w:val="single" w:sz="4" w:space="0" w:color="000000"/>
            </w:tcBorders>
            <w:shd w:val="clear" w:color="000000" w:fill="C1F0C8"/>
            <w:noWrap/>
            <w:vAlign w:val="bottom"/>
            <w:hideMark/>
          </w:tcPr>
          <w:p w14:paraId="606E7A3A" w14:textId="77777777" w:rsidR="00254CA0" w:rsidRPr="00080160" w:rsidRDefault="00254CA0" w:rsidP="00254CA0">
            <w:pPr>
              <w:spacing w:line="240" w:lineRule="auto"/>
              <w:jc w:val="center"/>
              <w:rPr>
                <w:rFonts w:eastAsia="Times New Roman" w:cs="Times New Roman"/>
                <w:b/>
                <w:bCs/>
                <w:color w:val="000000"/>
                <w:kern w:val="0"/>
                <w:lang w:eastAsia="cs-CZ"/>
              </w:rPr>
            </w:pPr>
            <w:r w:rsidRPr="00080160">
              <w:rPr>
                <w:rFonts w:eastAsia="Times New Roman" w:cs="Times New Roman"/>
                <w:b/>
                <w:bCs/>
                <w:color w:val="000000"/>
                <w:kern w:val="0"/>
                <w:lang w:eastAsia="cs-CZ"/>
              </w:rPr>
              <w:t>Literatura a použité zdroje</w:t>
            </w:r>
          </w:p>
        </w:tc>
      </w:tr>
      <w:tr w:rsidR="00E16C81" w:rsidRPr="00254CA0" w14:paraId="69F1BBEF" w14:textId="77777777" w:rsidTr="00FE249F">
        <w:trPr>
          <w:cantSplit/>
          <w:trHeight w:val="258"/>
        </w:trPr>
        <w:tc>
          <w:tcPr>
            <w:tcW w:w="3906" w:type="pct"/>
            <w:gridSpan w:val="6"/>
            <w:tcBorders>
              <w:top w:val="single" w:sz="4" w:space="0" w:color="auto"/>
              <w:left w:val="single" w:sz="4" w:space="0" w:color="auto"/>
              <w:bottom w:val="single" w:sz="4" w:space="0" w:color="auto"/>
              <w:right w:val="nil"/>
            </w:tcBorders>
            <w:shd w:val="clear" w:color="000000" w:fill="FFFFFF"/>
            <w:noWrap/>
            <w:vAlign w:val="bottom"/>
            <w:hideMark/>
          </w:tcPr>
          <w:p w14:paraId="07C4442E" w14:textId="14B409F3" w:rsidR="00E16C81" w:rsidRPr="00E16C81" w:rsidRDefault="00DD7CD3" w:rsidP="00DD7CD3">
            <w:pPr>
              <w:ind w:firstLine="0"/>
              <w:rPr>
                <w:rFonts w:cs="Times New Roman"/>
                <w:szCs w:val="24"/>
              </w:rPr>
            </w:pPr>
            <w:r>
              <w:rPr>
                <w:rFonts w:cs="Times New Roman"/>
                <w:i/>
                <w:iCs/>
                <w:szCs w:val="24"/>
              </w:rPr>
              <w:t xml:space="preserve"> </w:t>
            </w:r>
            <w:r w:rsidR="00BF3BDF">
              <w:rPr>
                <w:rFonts w:cs="Times New Roman"/>
                <w:i/>
                <w:iCs/>
                <w:szCs w:val="24"/>
              </w:rPr>
              <w:t xml:space="preserve">     </w:t>
            </w:r>
            <w:r w:rsidRPr="00DD7CD3">
              <w:rPr>
                <w:rFonts w:cs="Times New Roman"/>
                <w:i/>
                <w:iCs/>
                <w:szCs w:val="24"/>
              </w:rPr>
              <w:t>Sněhulák.</w:t>
            </w:r>
            <w:r w:rsidRPr="00DD7CD3">
              <w:rPr>
                <w:rFonts w:cs="Times New Roman"/>
                <w:szCs w:val="24"/>
              </w:rPr>
              <w:t xml:space="preserve"> Online. In: Tvořivé pracky. 2024. Dostupné z: http://www.tvorivepracky.cz/cedulka-se-snehulakem/#. [cit. 2024-03-26].</w:t>
            </w:r>
          </w:p>
        </w:tc>
        <w:tc>
          <w:tcPr>
            <w:tcW w:w="547" w:type="pct"/>
            <w:tcBorders>
              <w:top w:val="single" w:sz="4" w:space="0" w:color="auto"/>
              <w:left w:val="nil"/>
              <w:bottom w:val="single" w:sz="4" w:space="0" w:color="auto"/>
              <w:right w:val="nil"/>
            </w:tcBorders>
            <w:shd w:val="clear" w:color="000000" w:fill="FFFFFF"/>
            <w:noWrap/>
            <w:vAlign w:val="bottom"/>
            <w:hideMark/>
          </w:tcPr>
          <w:p w14:paraId="0F784DFD" w14:textId="4E0D4B9E" w:rsidR="00E16C81" w:rsidRPr="00254CA0" w:rsidRDefault="00E16C81" w:rsidP="00DD7CD3">
            <w:pPr>
              <w:spacing w:line="240" w:lineRule="auto"/>
              <w:ind w:firstLine="0"/>
              <w:rPr>
                <w:rFonts w:eastAsia="Times New Roman" w:cs="Times New Roman"/>
                <w:color w:val="000000"/>
                <w:kern w:val="0"/>
                <w:lang w:eastAsia="cs-CZ"/>
              </w:rPr>
            </w:pPr>
          </w:p>
        </w:tc>
        <w:tc>
          <w:tcPr>
            <w:tcW w:w="547" w:type="pct"/>
            <w:tcBorders>
              <w:top w:val="single" w:sz="4" w:space="0" w:color="auto"/>
              <w:left w:val="nil"/>
              <w:bottom w:val="single" w:sz="4" w:space="0" w:color="auto"/>
              <w:right w:val="single" w:sz="4" w:space="0" w:color="auto"/>
            </w:tcBorders>
            <w:shd w:val="clear" w:color="000000" w:fill="FFFFFF"/>
            <w:noWrap/>
            <w:vAlign w:val="bottom"/>
            <w:hideMark/>
          </w:tcPr>
          <w:p w14:paraId="15549C02" w14:textId="77777777" w:rsidR="00E16C81" w:rsidRPr="00254CA0" w:rsidRDefault="00E16C81" w:rsidP="00254CA0">
            <w:pPr>
              <w:spacing w:line="240" w:lineRule="auto"/>
              <w:rPr>
                <w:rFonts w:eastAsia="Times New Roman" w:cs="Times New Roman"/>
                <w:color w:val="000000"/>
                <w:kern w:val="0"/>
                <w:lang w:eastAsia="cs-CZ"/>
              </w:rPr>
            </w:pPr>
            <w:r w:rsidRPr="00254CA0">
              <w:rPr>
                <w:rFonts w:eastAsia="Times New Roman" w:cs="Times New Roman"/>
                <w:color w:val="000000"/>
                <w:kern w:val="0"/>
                <w:lang w:eastAsia="cs-CZ"/>
              </w:rPr>
              <w:t> </w:t>
            </w:r>
          </w:p>
        </w:tc>
      </w:tr>
    </w:tbl>
    <w:p w14:paraId="32B63798" w14:textId="77777777" w:rsidR="009B3B24" w:rsidRDefault="009B3B24" w:rsidP="009B3B24">
      <w:pPr>
        <w:pStyle w:val="Odstavecseseznamem"/>
        <w:ind w:firstLine="0"/>
        <w:rPr>
          <w:rFonts w:cs="Times New Roman"/>
          <w:szCs w:val="24"/>
        </w:rPr>
      </w:pPr>
    </w:p>
    <w:p w14:paraId="3DAD05F7" w14:textId="77777777" w:rsidR="002C3C6A" w:rsidRDefault="002C3C6A" w:rsidP="009B3B24">
      <w:pPr>
        <w:pStyle w:val="Odstavecseseznamem"/>
        <w:ind w:firstLine="0"/>
        <w:rPr>
          <w:rFonts w:cs="Times New Roman"/>
          <w:szCs w:val="24"/>
        </w:rPr>
      </w:pPr>
    </w:p>
    <w:p w14:paraId="472341B1" w14:textId="77777777" w:rsidR="00BA0485" w:rsidRDefault="00BA0485" w:rsidP="00BA0485">
      <w:pPr>
        <w:keepNext/>
        <w:ind w:firstLine="0"/>
      </w:pPr>
      <w:r>
        <w:rPr>
          <w:rFonts w:cs="Times New Roman"/>
          <w:noProof/>
          <w:szCs w:val="24"/>
        </w:rPr>
        <w:lastRenderedPageBreak/>
        <w:drawing>
          <wp:inline distT="0" distB="0" distL="0" distR="0" wp14:anchorId="47A80878" wp14:editId="51387740">
            <wp:extent cx="2694940" cy="3596640"/>
            <wp:effectExtent l="0" t="0" r="0" b="381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94940" cy="3596640"/>
                    </a:xfrm>
                    <a:prstGeom prst="rect">
                      <a:avLst/>
                    </a:prstGeom>
                    <a:noFill/>
                  </pic:spPr>
                </pic:pic>
              </a:graphicData>
            </a:graphic>
          </wp:inline>
        </w:drawing>
      </w:r>
    </w:p>
    <w:p w14:paraId="7DA8DE8D" w14:textId="64D73F36" w:rsidR="002C3C6A" w:rsidRPr="00BA0485" w:rsidRDefault="00BA0485" w:rsidP="00BA0485">
      <w:pPr>
        <w:pStyle w:val="Titulek"/>
        <w:ind w:firstLine="0"/>
        <w:rPr>
          <w:rFonts w:cs="Times New Roman"/>
          <w:color w:val="000000" w:themeColor="text1"/>
          <w:sz w:val="20"/>
          <w:szCs w:val="20"/>
        </w:rPr>
      </w:pPr>
      <w:bookmarkStart w:id="33" w:name="_Toc163590433"/>
      <w:r w:rsidRPr="00BA0485">
        <w:rPr>
          <w:color w:val="000000" w:themeColor="text1"/>
          <w:sz w:val="20"/>
          <w:szCs w:val="20"/>
        </w:rPr>
        <w:t xml:space="preserve">Obrázek </w:t>
      </w:r>
      <w:r w:rsidRPr="00BA0485">
        <w:rPr>
          <w:color w:val="000000" w:themeColor="text1"/>
          <w:sz w:val="20"/>
          <w:szCs w:val="20"/>
        </w:rPr>
        <w:fldChar w:fldCharType="begin"/>
      </w:r>
      <w:r w:rsidRPr="00BA0485">
        <w:rPr>
          <w:color w:val="000000" w:themeColor="text1"/>
          <w:sz w:val="20"/>
          <w:szCs w:val="20"/>
        </w:rPr>
        <w:instrText xml:space="preserve"> SEQ Obrázek \* ARABIC </w:instrText>
      </w:r>
      <w:r w:rsidRPr="00BA0485">
        <w:rPr>
          <w:color w:val="000000" w:themeColor="text1"/>
          <w:sz w:val="20"/>
          <w:szCs w:val="20"/>
        </w:rPr>
        <w:fldChar w:fldCharType="separate"/>
      </w:r>
      <w:r w:rsidR="00E040C3">
        <w:rPr>
          <w:noProof/>
          <w:color w:val="000000" w:themeColor="text1"/>
          <w:sz w:val="20"/>
          <w:szCs w:val="20"/>
        </w:rPr>
        <w:t>1</w:t>
      </w:r>
      <w:r w:rsidRPr="00BA0485">
        <w:rPr>
          <w:color w:val="000000" w:themeColor="text1"/>
          <w:sz w:val="20"/>
          <w:szCs w:val="20"/>
        </w:rPr>
        <w:fldChar w:fldCharType="end"/>
      </w:r>
      <w:r w:rsidRPr="00BA0485">
        <w:rPr>
          <w:color w:val="000000" w:themeColor="text1"/>
          <w:sz w:val="20"/>
          <w:szCs w:val="20"/>
        </w:rPr>
        <w:t xml:space="preserve"> Příloha metodického listu </w:t>
      </w:r>
      <w:r>
        <w:rPr>
          <w:color w:val="000000" w:themeColor="text1"/>
          <w:sz w:val="20"/>
          <w:szCs w:val="20"/>
        </w:rPr>
        <w:t>„</w:t>
      </w:r>
      <w:r w:rsidRPr="00BA0485">
        <w:rPr>
          <w:color w:val="000000" w:themeColor="text1"/>
          <w:sz w:val="20"/>
          <w:szCs w:val="20"/>
        </w:rPr>
        <w:t>Sněhulák</w:t>
      </w:r>
      <w:r>
        <w:rPr>
          <w:color w:val="000000" w:themeColor="text1"/>
          <w:sz w:val="20"/>
          <w:szCs w:val="20"/>
        </w:rPr>
        <w:t>“</w:t>
      </w:r>
      <w:r w:rsidRPr="00BA0485">
        <w:rPr>
          <w:color w:val="000000" w:themeColor="text1"/>
          <w:sz w:val="20"/>
          <w:szCs w:val="20"/>
        </w:rPr>
        <w:t xml:space="preserve"> (Zdroj: vlastní tvorba)</w:t>
      </w:r>
      <w:bookmarkEnd w:id="33"/>
    </w:p>
    <w:p w14:paraId="7C4A9058" w14:textId="77777777" w:rsidR="002C3C6A" w:rsidRDefault="002C3C6A" w:rsidP="009B3B24">
      <w:pPr>
        <w:pStyle w:val="Odstavecseseznamem"/>
        <w:ind w:firstLine="0"/>
        <w:rPr>
          <w:rFonts w:cs="Times New Roman"/>
          <w:szCs w:val="24"/>
        </w:rPr>
      </w:pPr>
    </w:p>
    <w:p w14:paraId="0E31BE7F" w14:textId="77777777" w:rsidR="00BA0485" w:rsidRDefault="00BA0485" w:rsidP="009B3B24">
      <w:pPr>
        <w:pStyle w:val="Odstavecseseznamem"/>
        <w:ind w:firstLine="0"/>
        <w:rPr>
          <w:rFonts w:cs="Times New Roman"/>
          <w:szCs w:val="24"/>
        </w:rPr>
      </w:pPr>
    </w:p>
    <w:p w14:paraId="4E4278DE" w14:textId="77777777" w:rsidR="00BA0485" w:rsidRDefault="00BA0485" w:rsidP="009B3B24">
      <w:pPr>
        <w:pStyle w:val="Odstavecseseznamem"/>
        <w:ind w:firstLine="0"/>
        <w:rPr>
          <w:rFonts w:cs="Times New Roman"/>
          <w:szCs w:val="24"/>
        </w:rPr>
      </w:pPr>
    </w:p>
    <w:p w14:paraId="604D88E2" w14:textId="77777777" w:rsidR="00BA0485" w:rsidRDefault="00BA0485" w:rsidP="009B3B24">
      <w:pPr>
        <w:pStyle w:val="Odstavecseseznamem"/>
        <w:ind w:firstLine="0"/>
        <w:rPr>
          <w:rFonts w:cs="Times New Roman"/>
          <w:szCs w:val="24"/>
        </w:rPr>
      </w:pPr>
    </w:p>
    <w:p w14:paraId="3D89C77D" w14:textId="77777777" w:rsidR="00BA0485" w:rsidRDefault="00BA0485" w:rsidP="009B3B24">
      <w:pPr>
        <w:pStyle w:val="Odstavecseseznamem"/>
        <w:ind w:firstLine="0"/>
        <w:rPr>
          <w:rFonts w:cs="Times New Roman"/>
          <w:szCs w:val="24"/>
        </w:rPr>
      </w:pPr>
    </w:p>
    <w:p w14:paraId="28302423" w14:textId="77777777" w:rsidR="00BA0485" w:rsidRDefault="00BA0485" w:rsidP="009B3B24">
      <w:pPr>
        <w:pStyle w:val="Odstavecseseznamem"/>
        <w:ind w:firstLine="0"/>
        <w:rPr>
          <w:rFonts w:cs="Times New Roman"/>
          <w:szCs w:val="24"/>
        </w:rPr>
      </w:pPr>
    </w:p>
    <w:p w14:paraId="14B9345B" w14:textId="77777777" w:rsidR="00BA0485" w:rsidRDefault="00BA0485" w:rsidP="009B3B24">
      <w:pPr>
        <w:pStyle w:val="Odstavecseseznamem"/>
        <w:ind w:firstLine="0"/>
        <w:rPr>
          <w:rFonts w:cs="Times New Roman"/>
          <w:szCs w:val="24"/>
        </w:rPr>
      </w:pPr>
    </w:p>
    <w:p w14:paraId="2AA03BCB" w14:textId="77777777" w:rsidR="00BA0485" w:rsidRDefault="00BA0485" w:rsidP="009B3B24">
      <w:pPr>
        <w:pStyle w:val="Odstavecseseznamem"/>
        <w:ind w:firstLine="0"/>
        <w:rPr>
          <w:rFonts w:cs="Times New Roman"/>
          <w:szCs w:val="24"/>
        </w:rPr>
      </w:pPr>
    </w:p>
    <w:p w14:paraId="2E6850D0" w14:textId="77777777" w:rsidR="00BA0485" w:rsidRDefault="00BA0485" w:rsidP="009B3B24">
      <w:pPr>
        <w:pStyle w:val="Odstavecseseznamem"/>
        <w:ind w:firstLine="0"/>
        <w:rPr>
          <w:rFonts w:cs="Times New Roman"/>
          <w:szCs w:val="24"/>
        </w:rPr>
      </w:pPr>
    </w:p>
    <w:p w14:paraId="23146185" w14:textId="77777777" w:rsidR="00BA0485" w:rsidRDefault="00BA0485" w:rsidP="009B3B24">
      <w:pPr>
        <w:pStyle w:val="Odstavecseseznamem"/>
        <w:ind w:firstLine="0"/>
        <w:rPr>
          <w:rFonts w:cs="Times New Roman"/>
          <w:szCs w:val="24"/>
        </w:rPr>
      </w:pPr>
    </w:p>
    <w:p w14:paraId="4412DD36" w14:textId="77777777" w:rsidR="00BA0485" w:rsidRDefault="00BA0485" w:rsidP="009B3B24">
      <w:pPr>
        <w:pStyle w:val="Odstavecseseznamem"/>
        <w:ind w:firstLine="0"/>
        <w:rPr>
          <w:rFonts w:cs="Times New Roman"/>
          <w:szCs w:val="24"/>
        </w:rPr>
      </w:pPr>
    </w:p>
    <w:p w14:paraId="4F81374C" w14:textId="77777777" w:rsidR="00BA0485" w:rsidRDefault="00BA0485" w:rsidP="009B3B24">
      <w:pPr>
        <w:pStyle w:val="Odstavecseseznamem"/>
        <w:ind w:firstLine="0"/>
        <w:rPr>
          <w:rFonts w:cs="Times New Roman"/>
          <w:szCs w:val="24"/>
        </w:rPr>
      </w:pPr>
    </w:p>
    <w:p w14:paraId="6856D672" w14:textId="77777777" w:rsidR="00BA0485" w:rsidRDefault="00BA0485" w:rsidP="009B3B24">
      <w:pPr>
        <w:pStyle w:val="Odstavecseseznamem"/>
        <w:ind w:firstLine="0"/>
        <w:rPr>
          <w:rFonts w:cs="Times New Roman"/>
          <w:szCs w:val="24"/>
        </w:rPr>
      </w:pPr>
    </w:p>
    <w:p w14:paraId="1BA4855F" w14:textId="77777777" w:rsidR="00BA0485" w:rsidRDefault="00BA0485" w:rsidP="009B3B24">
      <w:pPr>
        <w:pStyle w:val="Odstavecseseznamem"/>
        <w:ind w:firstLine="0"/>
        <w:rPr>
          <w:rFonts w:cs="Times New Roman"/>
          <w:szCs w:val="24"/>
        </w:rPr>
      </w:pPr>
    </w:p>
    <w:p w14:paraId="58BBFC9E" w14:textId="77777777" w:rsidR="00BA0485" w:rsidRDefault="00BA0485" w:rsidP="009B3B24">
      <w:pPr>
        <w:pStyle w:val="Odstavecseseznamem"/>
        <w:ind w:firstLine="0"/>
        <w:rPr>
          <w:rFonts w:cs="Times New Roman"/>
          <w:szCs w:val="24"/>
        </w:rPr>
      </w:pPr>
    </w:p>
    <w:p w14:paraId="5B29A6EB" w14:textId="77777777" w:rsidR="00BA0485" w:rsidRDefault="00BA0485" w:rsidP="009B3B24">
      <w:pPr>
        <w:pStyle w:val="Odstavecseseznamem"/>
        <w:ind w:firstLine="0"/>
        <w:rPr>
          <w:rFonts w:cs="Times New Roman"/>
          <w:szCs w:val="24"/>
        </w:rPr>
      </w:pPr>
    </w:p>
    <w:p w14:paraId="4D6ED3FA" w14:textId="77777777" w:rsidR="00BA0485" w:rsidRDefault="00BA0485" w:rsidP="009B3B24">
      <w:pPr>
        <w:pStyle w:val="Odstavecseseznamem"/>
        <w:ind w:firstLine="0"/>
        <w:rPr>
          <w:rFonts w:cs="Times New Roman"/>
          <w:szCs w:val="24"/>
        </w:rPr>
      </w:pPr>
    </w:p>
    <w:p w14:paraId="7DE72DC5" w14:textId="77777777" w:rsidR="00BA0485" w:rsidRDefault="00BA0485" w:rsidP="009B3B24">
      <w:pPr>
        <w:pStyle w:val="Odstavecseseznamem"/>
        <w:ind w:firstLine="0"/>
        <w:rPr>
          <w:rFonts w:cs="Times New Roman"/>
          <w:szCs w:val="24"/>
        </w:rPr>
      </w:pPr>
    </w:p>
    <w:p w14:paraId="653DE47B" w14:textId="77777777" w:rsidR="00BA0485" w:rsidRDefault="00BA0485" w:rsidP="009B3B24">
      <w:pPr>
        <w:pStyle w:val="Odstavecseseznamem"/>
        <w:ind w:firstLine="0"/>
        <w:rPr>
          <w:rFonts w:cs="Times New Roman"/>
          <w:szCs w:val="24"/>
        </w:rPr>
      </w:pPr>
    </w:p>
    <w:p w14:paraId="1ADC74EC" w14:textId="2DE9309D" w:rsidR="00681C46" w:rsidRPr="00E040C3" w:rsidRDefault="00E040C3" w:rsidP="00E040C3">
      <w:pPr>
        <w:pStyle w:val="Nadpis3"/>
      </w:pPr>
      <w:bookmarkStart w:id="34" w:name="_Toc163802187"/>
      <w:r>
        <w:lastRenderedPageBreak/>
        <w:t>6.2.2 Metodický list 2 – Jarní květináč</w:t>
      </w:r>
      <w:bookmarkEnd w:id="34"/>
    </w:p>
    <w:tbl>
      <w:tblPr>
        <w:tblW w:w="9399" w:type="dxa"/>
        <w:tblInd w:w="75" w:type="dxa"/>
        <w:tblCellMar>
          <w:left w:w="70" w:type="dxa"/>
          <w:right w:w="70" w:type="dxa"/>
        </w:tblCellMar>
        <w:tblLook w:val="04A0" w:firstRow="1" w:lastRow="0" w:firstColumn="1" w:lastColumn="0" w:noHBand="0" w:noVBand="1"/>
      </w:tblPr>
      <w:tblGrid>
        <w:gridCol w:w="2111"/>
        <w:gridCol w:w="1029"/>
        <w:gridCol w:w="1028"/>
        <w:gridCol w:w="484"/>
        <w:gridCol w:w="2691"/>
        <w:gridCol w:w="1028"/>
        <w:gridCol w:w="1028"/>
      </w:tblGrid>
      <w:tr w:rsidR="00681C46" w:rsidRPr="00254CA0" w14:paraId="022571CB" w14:textId="77777777" w:rsidTr="007D13FB">
        <w:trPr>
          <w:trHeight w:val="504"/>
        </w:trPr>
        <w:tc>
          <w:tcPr>
            <w:tcW w:w="9399" w:type="dxa"/>
            <w:gridSpan w:val="7"/>
            <w:tcBorders>
              <w:top w:val="single" w:sz="4" w:space="0" w:color="auto"/>
              <w:left w:val="single" w:sz="4" w:space="0" w:color="auto"/>
              <w:bottom w:val="single" w:sz="4" w:space="0" w:color="auto"/>
              <w:right w:val="single" w:sz="4" w:space="0" w:color="000000"/>
            </w:tcBorders>
            <w:shd w:val="clear" w:color="000000" w:fill="C1F0C8"/>
            <w:noWrap/>
            <w:vAlign w:val="bottom"/>
            <w:hideMark/>
          </w:tcPr>
          <w:p w14:paraId="167E30DE" w14:textId="77777777" w:rsidR="00681C46" w:rsidRPr="00254CA0" w:rsidRDefault="00C02723" w:rsidP="00606E40">
            <w:pPr>
              <w:spacing w:line="240" w:lineRule="auto"/>
              <w:jc w:val="center"/>
              <w:rPr>
                <w:rFonts w:eastAsia="Times New Roman" w:cs="Times New Roman"/>
                <w:b/>
                <w:bCs/>
                <w:color w:val="000000"/>
                <w:kern w:val="0"/>
                <w:sz w:val="32"/>
                <w:szCs w:val="32"/>
                <w:lang w:eastAsia="cs-CZ"/>
              </w:rPr>
            </w:pPr>
            <w:r>
              <w:rPr>
                <w:rFonts w:eastAsia="Times New Roman" w:cs="Times New Roman"/>
                <w:b/>
                <w:bCs/>
                <w:color w:val="000000"/>
                <w:kern w:val="0"/>
                <w:sz w:val="32"/>
                <w:szCs w:val="32"/>
                <w:lang w:eastAsia="cs-CZ"/>
              </w:rPr>
              <w:t>Jarní květináč</w:t>
            </w:r>
          </w:p>
        </w:tc>
      </w:tr>
      <w:tr w:rsidR="00681C46" w:rsidRPr="00254CA0" w14:paraId="5BF985BF" w14:textId="77777777" w:rsidTr="007D13FB">
        <w:trPr>
          <w:trHeight w:val="312"/>
        </w:trPr>
        <w:tc>
          <w:tcPr>
            <w:tcW w:w="3140" w:type="dxa"/>
            <w:gridSpan w:val="2"/>
            <w:tcBorders>
              <w:top w:val="single" w:sz="4" w:space="0" w:color="auto"/>
              <w:left w:val="single" w:sz="4" w:space="0" w:color="auto"/>
              <w:bottom w:val="nil"/>
              <w:right w:val="nil"/>
            </w:tcBorders>
            <w:shd w:val="clear" w:color="000000" w:fill="DAF2D0"/>
            <w:noWrap/>
            <w:vAlign w:val="bottom"/>
            <w:hideMark/>
          </w:tcPr>
          <w:p w14:paraId="718B349C" w14:textId="77777777" w:rsidR="00681C46" w:rsidRPr="00254CA0" w:rsidRDefault="00681C46" w:rsidP="00606E40">
            <w:pPr>
              <w:spacing w:line="240" w:lineRule="auto"/>
              <w:rPr>
                <w:rFonts w:eastAsia="Times New Roman" w:cs="Times New Roman"/>
                <w:b/>
                <w:bCs/>
                <w:color w:val="000000"/>
                <w:kern w:val="0"/>
                <w:szCs w:val="24"/>
                <w:lang w:eastAsia="cs-CZ"/>
              </w:rPr>
            </w:pPr>
            <w:r w:rsidRPr="00254CA0">
              <w:rPr>
                <w:rFonts w:eastAsia="Times New Roman" w:cs="Times New Roman"/>
                <w:b/>
                <w:bCs/>
                <w:color w:val="000000"/>
                <w:kern w:val="0"/>
                <w:szCs w:val="24"/>
                <w:lang w:eastAsia="cs-CZ"/>
              </w:rPr>
              <w:t xml:space="preserve">Kdo bude tvořit: </w:t>
            </w:r>
          </w:p>
        </w:tc>
        <w:tc>
          <w:tcPr>
            <w:tcW w:w="1028" w:type="dxa"/>
            <w:tcBorders>
              <w:top w:val="nil"/>
              <w:left w:val="nil"/>
              <w:bottom w:val="nil"/>
              <w:right w:val="nil"/>
            </w:tcBorders>
            <w:shd w:val="clear" w:color="000000" w:fill="DAF2D0"/>
            <w:noWrap/>
            <w:vAlign w:val="bottom"/>
            <w:hideMark/>
          </w:tcPr>
          <w:p w14:paraId="046E49E7" w14:textId="77777777" w:rsidR="00681C46" w:rsidRDefault="00681C46" w:rsidP="00606E40">
            <w:pPr>
              <w:spacing w:line="240" w:lineRule="auto"/>
              <w:rPr>
                <w:rFonts w:eastAsia="Times New Roman" w:cs="Times New Roman"/>
                <w:color w:val="000000"/>
                <w:kern w:val="0"/>
                <w:lang w:eastAsia="cs-CZ"/>
              </w:rPr>
            </w:pPr>
            <w:r w:rsidRPr="00254CA0">
              <w:rPr>
                <w:rFonts w:eastAsia="Times New Roman" w:cs="Times New Roman"/>
                <w:color w:val="000000"/>
                <w:kern w:val="0"/>
                <w:lang w:eastAsia="cs-CZ"/>
              </w:rPr>
              <w:t> </w:t>
            </w:r>
          </w:p>
          <w:p w14:paraId="1615C576" w14:textId="77777777" w:rsidR="00681C46" w:rsidRPr="00254CA0" w:rsidRDefault="00681C46" w:rsidP="00606E40">
            <w:pPr>
              <w:spacing w:line="240" w:lineRule="auto"/>
              <w:rPr>
                <w:rFonts w:eastAsia="Times New Roman" w:cs="Times New Roman"/>
                <w:color w:val="000000"/>
                <w:kern w:val="0"/>
                <w:lang w:eastAsia="cs-CZ"/>
              </w:rPr>
            </w:pPr>
          </w:p>
        </w:tc>
        <w:tc>
          <w:tcPr>
            <w:tcW w:w="484" w:type="dxa"/>
            <w:tcBorders>
              <w:top w:val="nil"/>
              <w:left w:val="nil"/>
              <w:bottom w:val="nil"/>
              <w:right w:val="single" w:sz="4" w:space="0" w:color="auto"/>
            </w:tcBorders>
            <w:shd w:val="clear" w:color="000000" w:fill="DAF2D0"/>
            <w:noWrap/>
            <w:vAlign w:val="bottom"/>
            <w:hideMark/>
          </w:tcPr>
          <w:p w14:paraId="5C450F97" w14:textId="77777777" w:rsidR="00681C46" w:rsidRPr="00254CA0" w:rsidRDefault="00681C46" w:rsidP="00606E40">
            <w:pPr>
              <w:spacing w:line="240" w:lineRule="auto"/>
              <w:rPr>
                <w:rFonts w:eastAsia="Times New Roman" w:cs="Times New Roman"/>
                <w:color w:val="000000"/>
                <w:kern w:val="0"/>
                <w:lang w:eastAsia="cs-CZ"/>
              </w:rPr>
            </w:pPr>
            <w:r w:rsidRPr="00254CA0">
              <w:rPr>
                <w:rFonts w:eastAsia="Times New Roman" w:cs="Times New Roman"/>
                <w:color w:val="000000"/>
                <w:kern w:val="0"/>
                <w:lang w:eastAsia="cs-CZ"/>
              </w:rPr>
              <w:t> </w:t>
            </w:r>
          </w:p>
        </w:tc>
        <w:tc>
          <w:tcPr>
            <w:tcW w:w="4747" w:type="dxa"/>
            <w:gridSpan w:val="3"/>
            <w:tcBorders>
              <w:top w:val="single" w:sz="4" w:space="0" w:color="auto"/>
              <w:left w:val="nil"/>
              <w:bottom w:val="nil"/>
              <w:right w:val="single" w:sz="4" w:space="0" w:color="000000"/>
            </w:tcBorders>
            <w:shd w:val="clear" w:color="000000" w:fill="FFFFFF"/>
            <w:noWrap/>
            <w:vAlign w:val="bottom"/>
            <w:hideMark/>
          </w:tcPr>
          <w:p w14:paraId="6073F7E2" w14:textId="05019588" w:rsidR="00681C46" w:rsidRPr="00254CA0" w:rsidRDefault="00681C46" w:rsidP="00606E40">
            <w:pPr>
              <w:rPr>
                <w:rFonts w:eastAsia="Times New Roman" w:cs="Times New Roman"/>
                <w:color w:val="000000"/>
                <w:kern w:val="0"/>
                <w:lang w:eastAsia="cs-CZ"/>
              </w:rPr>
            </w:pPr>
            <w:r w:rsidRPr="00254CA0">
              <w:rPr>
                <w:rFonts w:eastAsia="Times New Roman" w:cs="Times New Roman"/>
                <w:color w:val="000000"/>
                <w:kern w:val="0"/>
                <w:lang w:eastAsia="cs-CZ"/>
              </w:rPr>
              <w:t> </w:t>
            </w:r>
            <w:r>
              <w:rPr>
                <w:rFonts w:eastAsia="Times New Roman" w:cs="Times New Roman"/>
                <w:color w:val="000000"/>
                <w:kern w:val="0"/>
                <w:lang w:eastAsia="cs-CZ"/>
              </w:rPr>
              <w:t>Žáci 1. stupně (7-9 let)</w:t>
            </w:r>
          </w:p>
        </w:tc>
      </w:tr>
      <w:tr w:rsidR="00681C46" w:rsidRPr="00254CA0" w14:paraId="00C5F3A4" w14:textId="77777777" w:rsidTr="007D13FB">
        <w:trPr>
          <w:trHeight w:val="447"/>
        </w:trPr>
        <w:tc>
          <w:tcPr>
            <w:tcW w:w="3140" w:type="dxa"/>
            <w:gridSpan w:val="2"/>
            <w:tcBorders>
              <w:top w:val="nil"/>
              <w:left w:val="single" w:sz="4" w:space="0" w:color="auto"/>
              <w:bottom w:val="nil"/>
              <w:right w:val="nil"/>
            </w:tcBorders>
            <w:shd w:val="clear" w:color="000000" w:fill="DAF2D0"/>
            <w:noWrap/>
            <w:vAlign w:val="bottom"/>
            <w:hideMark/>
          </w:tcPr>
          <w:p w14:paraId="0E8CD8C4" w14:textId="77777777" w:rsidR="00681C46" w:rsidRPr="00254CA0" w:rsidRDefault="00681C46" w:rsidP="00606E40">
            <w:pPr>
              <w:spacing w:line="240" w:lineRule="auto"/>
              <w:rPr>
                <w:rFonts w:eastAsia="Times New Roman" w:cs="Times New Roman"/>
                <w:b/>
                <w:bCs/>
                <w:color w:val="000000"/>
                <w:kern w:val="0"/>
                <w:szCs w:val="24"/>
                <w:lang w:eastAsia="cs-CZ"/>
              </w:rPr>
            </w:pPr>
            <w:r w:rsidRPr="00254CA0">
              <w:rPr>
                <w:rFonts w:eastAsia="Times New Roman" w:cs="Times New Roman"/>
                <w:b/>
                <w:bCs/>
                <w:color w:val="000000"/>
                <w:kern w:val="0"/>
                <w:szCs w:val="24"/>
                <w:lang w:eastAsia="cs-CZ"/>
              </w:rPr>
              <w:t xml:space="preserve">Časová dotace: </w:t>
            </w:r>
          </w:p>
        </w:tc>
        <w:tc>
          <w:tcPr>
            <w:tcW w:w="1028" w:type="dxa"/>
            <w:tcBorders>
              <w:top w:val="nil"/>
              <w:left w:val="nil"/>
              <w:bottom w:val="nil"/>
              <w:right w:val="nil"/>
            </w:tcBorders>
            <w:shd w:val="clear" w:color="000000" w:fill="DAF2D0"/>
            <w:noWrap/>
            <w:vAlign w:val="bottom"/>
            <w:hideMark/>
          </w:tcPr>
          <w:p w14:paraId="4C648BA7" w14:textId="77777777" w:rsidR="00681C46" w:rsidRPr="00254CA0" w:rsidRDefault="00681C46" w:rsidP="00606E40">
            <w:pPr>
              <w:spacing w:line="240" w:lineRule="auto"/>
              <w:rPr>
                <w:rFonts w:eastAsia="Times New Roman" w:cs="Times New Roman"/>
                <w:color w:val="000000"/>
                <w:kern w:val="0"/>
                <w:lang w:eastAsia="cs-CZ"/>
              </w:rPr>
            </w:pPr>
            <w:r w:rsidRPr="00254CA0">
              <w:rPr>
                <w:rFonts w:eastAsia="Times New Roman" w:cs="Times New Roman"/>
                <w:color w:val="000000"/>
                <w:kern w:val="0"/>
                <w:lang w:eastAsia="cs-CZ"/>
              </w:rPr>
              <w:t> </w:t>
            </w:r>
          </w:p>
        </w:tc>
        <w:tc>
          <w:tcPr>
            <w:tcW w:w="484" w:type="dxa"/>
            <w:tcBorders>
              <w:top w:val="nil"/>
              <w:left w:val="nil"/>
              <w:bottom w:val="nil"/>
              <w:right w:val="single" w:sz="4" w:space="0" w:color="auto"/>
            </w:tcBorders>
            <w:shd w:val="clear" w:color="000000" w:fill="DAF2D0"/>
            <w:noWrap/>
            <w:vAlign w:val="bottom"/>
            <w:hideMark/>
          </w:tcPr>
          <w:p w14:paraId="484E6534" w14:textId="77777777" w:rsidR="00681C46" w:rsidRPr="00254CA0" w:rsidRDefault="00681C46" w:rsidP="00606E40">
            <w:pPr>
              <w:spacing w:line="240" w:lineRule="auto"/>
              <w:rPr>
                <w:rFonts w:eastAsia="Times New Roman" w:cs="Times New Roman"/>
                <w:color w:val="000000"/>
                <w:kern w:val="0"/>
                <w:lang w:eastAsia="cs-CZ"/>
              </w:rPr>
            </w:pPr>
            <w:r w:rsidRPr="00254CA0">
              <w:rPr>
                <w:rFonts w:eastAsia="Times New Roman" w:cs="Times New Roman"/>
                <w:color w:val="000000"/>
                <w:kern w:val="0"/>
                <w:lang w:eastAsia="cs-CZ"/>
              </w:rPr>
              <w:t> </w:t>
            </w:r>
          </w:p>
        </w:tc>
        <w:tc>
          <w:tcPr>
            <w:tcW w:w="4747" w:type="dxa"/>
            <w:gridSpan w:val="3"/>
            <w:tcBorders>
              <w:top w:val="nil"/>
              <w:left w:val="nil"/>
              <w:bottom w:val="nil"/>
              <w:right w:val="single" w:sz="4" w:space="0" w:color="000000"/>
            </w:tcBorders>
            <w:shd w:val="clear" w:color="000000" w:fill="FFFFFF"/>
            <w:noWrap/>
            <w:vAlign w:val="bottom"/>
            <w:hideMark/>
          </w:tcPr>
          <w:p w14:paraId="028D4613" w14:textId="77777777" w:rsidR="00681C46" w:rsidRPr="00254CA0" w:rsidRDefault="00681C46" w:rsidP="00606E40">
            <w:pPr>
              <w:rPr>
                <w:rFonts w:eastAsia="Times New Roman" w:cs="Times New Roman"/>
                <w:color w:val="000000"/>
                <w:kern w:val="0"/>
                <w:lang w:eastAsia="cs-CZ"/>
              </w:rPr>
            </w:pPr>
            <w:r w:rsidRPr="00254CA0">
              <w:rPr>
                <w:rFonts w:eastAsia="Times New Roman" w:cs="Times New Roman"/>
                <w:color w:val="000000"/>
                <w:kern w:val="0"/>
                <w:lang w:eastAsia="cs-CZ"/>
              </w:rPr>
              <w:t> </w:t>
            </w:r>
            <w:r>
              <w:rPr>
                <w:rFonts w:eastAsia="Times New Roman" w:cs="Times New Roman"/>
                <w:color w:val="000000"/>
                <w:kern w:val="0"/>
                <w:lang w:eastAsia="cs-CZ"/>
              </w:rPr>
              <w:t>1 vyučovací jednotka</w:t>
            </w:r>
          </w:p>
        </w:tc>
      </w:tr>
      <w:tr w:rsidR="00681C46" w:rsidRPr="00254CA0" w14:paraId="630B6356" w14:textId="77777777" w:rsidTr="007D13FB">
        <w:trPr>
          <w:trHeight w:val="312"/>
        </w:trPr>
        <w:tc>
          <w:tcPr>
            <w:tcW w:w="4168" w:type="dxa"/>
            <w:gridSpan w:val="3"/>
            <w:tcBorders>
              <w:top w:val="nil"/>
              <w:left w:val="single" w:sz="4" w:space="0" w:color="auto"/>
              <w:bottom w:val="nil"/>
              <w:right w:val="nil"/>
            </w:tcBorders>
            <w:shd w:val="clear" w:color="000000" w:fill="DAF2D0"/>
            <w:noWrap/>
            <w:vAlign w:val="bottom"/>
            <w:hideMark/>
          </w:tcPr>
          <w:p w14:paraId="4520788D" w14:textId="3D5723E0" w:rsidR="00681C46" w:rsidRPr="00254CA0" w:rsidRDefault="00534A16" w:rsidP="00606E40">
            <w:pPr>
              <w:spacing w:line="240" w:lineRule="auto"/>
              <w:rPr>
                <w:rFonts w:eastAsia="Times New Roman" w:cs="Times New Roman"/>
                <w:b/>
                <w:bCs/>
                <w:color w:val="000000"/>
                <w:kern w:val="0"/>
                <w:szCs w:val="24"/>
                <w:lang w:eastAsia="cs-CZ"/>
              </w:rPr>
            </w:pPr>
            <w:r>
              <w:rPr>
                <w:rFonts w:eastAsia="Times New Roman" w:cs="Times New Roman"/>
                <w:b/>
                <w:bCs/>
                <w:color w:val="000000"/>
                <w:kern w:val="0"/>
                <w:szCs w:val="24"/>
                <w:lang w:eastAsia="cs-CZ"/>
              </w:rPr>
              <w:t>V</w:t>
            </w:r>
            <w:r w:rsidR="00681C46" w:rsidRPr="00254CA0">
              <w:rPr>
                <w:rFonts w:eastAsia="Times New Roman" w:cs="Times New Roman"/>
                <w:b/>
                <w:bCs/>
                <w:color w:val="000000"/>
                <w:kern w:val="0"/>
                <w:szCs w:val="24"/>
                <w:lang w:eastAsia="cs-CZ"/>
              </w:rPr>
              <w:t xml:space="preserve">zdělávací oblast: </w:t>
            </w:r>
          </w:p>
        </w:tc>
        <w:tc>
          <w:tcPr>
            <w:tcW w:w="484" w:type="dxa"/>
            <w:tcBorders>
              <w:top w:val="nil"/>
              <w:left w:val="nil"/>
              <w:bottom w:val="nil"/>
              <w:right w:val="single" w:sz="4" w:space="0" w:color="auto"/>
            </w:tcBorders>
            <w:shd w:val="clear" w:color="000000" w:fill="DAF2D0"/>
            <w:noWrap/>
            <w:vAlign w:val="bottom"/>
            <w:hideMark/>
          </w:tcPr>
          <w:p w14:paraId="09BD9CE0" w14:textId="77777777" w:rsidR="00681C46" w:rsidRPr="00254CA0" w:rsidRDefault="00681C46" w:rsidP="00606E40">
            <w:pPr>
              <w:spacing w:line="240" w:lineRule="auto"/>
              <w:rPr>
                <w:rFonts w:eastAsia="Times New Roman" w:cs="Times New Roman"/>
                <w:color w:val="000000"/>
                <w:kern w:val="0"/>
                <w:lang w:eastAsia="cs-CZ"/>
              </w:rPr>
            </w:pPr>
            <w:r w:rsidRPr="00254CA0">
              <w:rPr>
                <w:rFonts w:eastAsia="Times New Roman" w:cs="Times New Roman"/>
                <w:color w:val="000000"/>
                <w:kern w:val="0"/>
                <w:lang w:eastAsia="cs-CZ"/>
              </w:rPr>
              <w:t> </w:t>
            </w:r>
          </w:p>
        </w:tc>
        <w:tc>
          <w:tcPr>
            <w:tcW w:w="4747" w:type="dxa"/>
            <w:gridSpan w:val="3"/>
            <w:tcBorders>
              <w:top w:val="nil"/>
              <w:left w:val="nil"/>
              <w:bottom w:val="nil"/>
              <w:right w:val="single" w:sz="4" w:space="0" w:color="000000"/>
            </w:tcBorders>
            <w:shd w:val="clear" w:color="000000" w:fill="FFFFFF"/>
            <w:vAlign w:val="bottom"/>
            <w:hideMark/>
          </w:tcPr>
          <w:p w14:paraId="4A37F413" w14:textId="77777777" w:rsidR="00681C46" w:rsidRDefault="00681C46" w:rsidP="00606E40">
            <w:pPr>
              <w:rPr>
                <w:rFonts w:eastAsia="Times New Roman" w:cs="Times New Roman"/>
                <w:color w:val="000000"/>
                <w:kern w:val="0"/>
                <w:lang w:eastAsia="cs-CZ"/>
              </w:rPr>
            </w:pPr>
          </w:p>
          <w:p w14:paraId="5F9B474E" w14:textId="77358AC2" w:rsidR="00681C46" w:rsidRPr="00254CA0" w:rsidRDefault="00681C46" w:rsidP="00606E40">
            <w:pPr>
              <w:rPr>
                <w:rFonts w:eastAsia="Times New Roman" w:cs="Times New Roman"/>
                <w:color w:val="000000"/>
                <w:kern w:val="0"/>
                <w:lang w:eastAsia="cs-CZ"/>
              </w:rPr>
            </w:pPr>
            <w:r w:rsidRPr="00254CA0">
              <w:rPr>
                <w:rFonts w:eastAsia="Times New Roman" w:cs="Times New Roman"/>
                <w:color w:val="000000"/>
                <w:kern w:val="0"/>
                <w:lang w:eastAsia="cs-CZ"/>
              </w:rPr>
              <w:t> </w:t>
            </w:r>
            <w:r w:rsidR="00534A16">
              <w:rPr>
                <w:rFonts w:eastAsia="Times New Roman" w:cs="Times New Roman"/>
                <w:color w:val="000000"/>
                <w:kern w:val="0"/>
                <w:lang w:eastAsia="cs-CZ"/>
              </w:rPr>
              <w:t>Člověk a svět práce – Práce s drobným materiálem</w:t>
            </w:r>
          </w:p>
        </w:tc>
      </w:tr>
      <w:tr w:rsidR="00681C46" w:rsidRPr="00254CA0" w14:paraId="07D5C6D6" w14:textId="77777777" w:rsidTr="007D13FB">
        <w:trPr>
          <w:trHeight w:val="312"/>
        </w:trPr>
        <w:tc>
          <w:tcPr>
            <w:tcW w:w="2111" w:type="dxa"/>
            <w:tcBorders>
              <w:top w:val="nil"/>
              <w:left w:val="single" w:sz="4" w:space="0" w:color="auto"/>
              <w:bottom w:val="nil"/>
              <w:right w:val="nil"/>
            </w:tcBorders>
            <w:shd w:val="clear" w:color="000000" w:fill="DAF2D0"/>
            <w:noWrap/>
            <w:vAlign w:val="bottom"/>
            <w:hideMark/>
          </w:tcPr>
          <w:p w14:paraId="46EEB894" w14:textId="77777777" w:rsidR="00681C46" w:rsidRPr="00254CA0" w:rsidRDefault="00681C46" w:rsidP="00606E40">
            <w:pPr>
              <w:spacing w:line="240" w:lineRule="auto"/>
              <w:rPr>
                <w:rFonts w:eastAsia="Times New Roman" w:cs="Times New Roman"/>
                <w:b/>
                <w:bCs/>
                <w:color w:val="000000"/>
                <w:kern w:val="0"/>
                <w:szCs w:val="24"/>
                <w:lang w:eastAsia="cs-CZ"/>
              </w:rPr>
            </w:pPr>
            <w:r w:rsidRPr="00254CA0">
              <w:rPr>
                <w:rFonts w:eastAsia="Times New Roman" w:cs="Times New Roman"/>
                <w:b/>
                <w:bCs/>
                <w:color w:val="000000"/>
                <w:kern w:val="0"/>
                <w:szCs w:val="24"/>
                <w:lang w:eastAsia="cs-CZ"/>
              </w:rPr>
              <w:t> </w:t>
            </w:r>
          </w:p>
        </w:tc>
        <w:tc>
          <w:tcPr>
            <w:tcW w:w="1029" w:type="dxa"/>
            <w:tcBorders>
              <w:top w:val="nil"/>
              <w:left w:val="nil"/>
              <w:bottom w:val="nil"/>
              <w:right w:val="nil"/>
            </w:tcBorders>
            <w:shd w:val="clear" w:color="000000" w:fill="DAF2D0"/>
            <w:noWrap/>
            <w:vAlign w:val="bottom"/>
            <w:hideMark/>
          </w:tcPr>
          <w:p w14:paraId="4F2BD38A" w14:textId="77777777" w:rsidR="00681C46" w:rsidRPr="00254CA0" w:rsidRDefault="00681C46" w:rsidP="00606E40">
            <w:pPr>
              <w:spacing w:line="240" w:lineRule="auto"/>
              <w:rPr>
                <w:rFonts w:eastAsia="Times New Roman" w:cs="Times New Roman"/>
                <w:color w:val="000000"/>
                <w:kern w:val="0"/>
                <w:szCs w:val="24"/>
                <w:lang w:eastAsia="cs-CZ"/>
              </w:rPr>
            </w:pPr>
            <w:r w:rsidRPr="00254CA0">
              <w:rPr>
                <w:rFonts w:eastAsia="Times New Roman" w:cs="Times New Roman"/>
                <w:color w:val="000000"/>
                <w:kern w:val="0"/>
                <w:szCs w:val="24"/>
                <w:lang w:eastAsia="cs-CZ"/>
              </w:rPr>
              <w:t> </w:t>
            </w:r>
          </w:p>
        </w:tc>
        <w:tc>
          <w:tcPr>
            <w:tcW w:w="1028" w:type="dxa"/>
            <w:tcBorders>
              <w:top w:val="nil"/>
              <w:left w:val="nil"/>
              <w:bottom w:val="nil"/>
              <w:right w:val="nil"/>
            </w:tcBorders>
            <w:shd w:val="clear" w:color="000000" w:fill="DAF2D0"/>
            <w:noWrap/>
            <w:vAlign w:val="bottom"/>
            <w:hideMark/>
          </w:tcPr>
          <w:p w14:paraId="5F5F43CD" w14:textId="77777777" w:rsidR="00681C46" w:rsidRPr="00254CA0" w:rsidRDefault="00681C46" w:rsidP="00606E40">
            <w:pPr>
              <w:spacing w:line="240" w:lineRule="auto"/>
              <w:rPr>
                <w:rFonts w:eastAsia="Times New Roman" w:cs="Times New Roman"/>
                <w:color w:val="000000"/>
                <w:kern w:val="0"/>
                <w:szCs w:val="24"/>
                <w:lang w:eastAsia="cs-CZ"/>
              </w:rPr>
            </w:pPr>
            <w:r w:rsidRPr="00254CA0">
              <w:rPr>
                <w:rFonts w:eastAsia="Times New Roman" w:cs="Times New Roman"/>
                <w:color w:val="000000"/>
                <w:kern w:val="0"/>
                <w:szCs w:val="24"/>
                <w:lang w:eastAsia="cs-CZ"/>
              </w:rPr>
              <w:t> </w:t>
            </w:r>
          </w:p>
        </w:tc>
        <w:tc>
          <w:tcPr>
            <w:tcW w:w="484" w:type="dxa"/>
            <w:tcBorders>
              <w:top w:val="nil"/>
              <w:left w:val="nil"/>
              <w:bottom w:val="nil"/>
              <w:right w:val="single" w:sz="4" w:space="0" w:color="auto"/>
            </w:tcBorders>
            <w:shd w:val="clear" w:color="000000" w:fill="DAF2D0"/>
            <w:noWrap/>
            <w:vAlign w:val="bottom"/>
            <w:hideMark/>
          </w:tcPr>
          <w:p w14:paraId="64B8F42D" w14:textId="77777777" w:rsidR="00681C46" w:rsidRPr="00254CA0" w:rsidRDefault="00681C46" w:rsidP="00606E40">
            <w:pPr>
              <w:spacing w:line="240" w:lineRule="auto"/>
              <w:rPr>
                <w:rFonts w:eastAsia="Times New Roman" w:cs="Times New Roman"/>
                <w:color w:val="000000"/>
                <w:kern w:val="0"/>
                <w:lang w:eastAsia="cs-CZ"/>
              </w:rPr>
            </w:pPr>
            <w:r w:rsidRPr="00254CA0">
              <w:rPr>
                <w:rFonts w:eastAsia="Times New Roman" w:cs="Times New Roman"/>
                <w:color w:val="000000"/>
                <w:kern w:val="0"/>
                <w:lang w:eastAsia="cs-CZ"/>
              </w:rPr>
              <w:t> </w:t>
            </w:r>
          </w:p>
        </w:tc>
        <w:tc>
          <w:tcPr>
            <w:tcW w:w="4747" w:type="dxa"/>
            <w:gridSpan w:val="3"/>
            <w:tcBorders>
              <w:top w:val="nil"/>
              <w:left w:val="nil"/>
              <w:bottom w:val="nil"/>
              <w:right w:val="single" w:sz="4" w:space="0" w:color="000000"/>
            </w:tcBorders>
            <w:shd w:val="clear" w:color="000000" w:fill="FFFFFF"/>
            <w:noWrap/>
            <w:vAlign w:val="bottom"/>
            <w:hideMark/>
          </w:tcPr>
          <w:p w14:paraId="267C40FC" w14:textId="77777777" w:rsidR="00681C46" w:rsidRPr="00254CA0" w:rsidRDefault="00681C46" w:rsidP="00606E40">
            <w:pPr>
              <w:spacing w:line="240" w:lineRule="auto"/>
              <w:rPr>
                <w:rFonts w:eastAsia="Times New Roman" w:cs="Times New Roman"/>
                <w:color w:val="000000"/>
                <w:kern w:val="0"/>
                <w:lang w:eastAsia="cs-CZ"/>
              </w:rPr>
            </w:pPr>
            <w:r w:rsidRPr="00254CA0">
              <w:rPr>
                <w:rFonts w:eastAsia="Times New Roman" w:cs="Times New Roman"/>
                <w:color w:val="000000"/>
                <w:kern w:val="0"/>
                <w:lang w:eastAsia="cs-CZ"/>
              </w:rPr>
              <w:t> </w:t>
            </w:r>
          </w:p>
        </w:tc>
      </w:tr>
      <w:tr w:rsidR="00681C46" w:rsidRPr="00254CA0" w14:paraId="1BB46225" w14:textId="77777777" w:rsidTr="007D13FB">
        <w:trPr>
          <w:trHeight w:val="312"/>
        </w:trPr>
        <w:tc>
          <w:tcPr>
            <w:tcW w:w="9399" w:type="dxa"/>
            <w:gridSpan w:val="7"/>
            <w:tcBorders>
              <w:top w:val="single" w:sz="4" w:space="0" w:color="auto"/>
              <w:left w:val="single" w:sz="4" w:space="0" w:color="auto"/>
              <w:bottom w:val="single" w:sz="4" w:space="0" w:color="auto"/>
              <w:right w:val="single" w:sz="4" w:space="0" w:color="000000"/>
            </w:tcBorders>
            <w:shd w:val="clear" w:color="000000" w:fill="C1F0C8"/>
            <w:noWrap/>
            <w:vAlign w:val="bottom"/>
            <w:hideMark/>
          </w:tcPr>
          <w:p w14:paraId="3B8941F7" w14:textId="77777777" w:rsidR="00681C46" w:rsidRPr="00254CA0" w:rsidRDefault="00681C46" w:rsidP="00606E40">
            <w:pPr>
              <w:spacing w:line="240" w:lineRule="auto"/>
              <w:jc w:val="center"/>
              <w:rPr>
                <w:rFonts w:eastAsia="Times New Roman" w:cs="Times New Roman"/>
                <w:b/>
                <w:bCs/>
                <w:color w:val="000000"/>
                <w:kern w:val="0"/>
                <w:szCs w:val="24"/>
                <w:lang w:eastAsia="cs-CZ"/>
              </w:rPr>
            </w:pPr>
            <w:r w:rsidRPr="00254CA0">
              <w:rPr>
                <w:rFonts w:eastAsia="Times New Roman" w:cs="Times New Roman"/>
                <w:b/>
                <w:bCs/>
                <w:color w:val="000000"/>
                <w:kern w:val="0"/>
                <w:szCs w:val="24"/>
                <w:lang w:eastAsia="cs-CZ"/>
              </w:rPr>
              <w:t>Co se žáci naučí?</w:t>
            </w:r>
          </w:p>
        </w:tc>
      </w:tr>
      <w:tr w:rsidR="006C6DA3" w:rsidRPr="00254CA0" w14:paraId="2ABDDC90" w14:textId="77777777" w:rsidTr="007D13FB">
        <w:trPr>
          <w:trHeight w:val="288"/>
        </w:trPr>
        <w:tc>
          <w:tcPr>
            <w:tcW w:w="8371" w:type="dxa"/>
            <w:gridSpan w:val="6"/>
            <w:vMerge w:val="restart"/>
            <w:tcBorders>
              <w:top w:val="nil"/>
              <w:left w:val="single" w:sz="4" w:space="0" w:color="auto"/>
              <w:right w:val="nil"/>
            </w:tcBorders>
            <w:shd w:val="clear" w:color="000000" w:fill="FFFFFF"/>
            <w:noWrap/>
            <w:vAlign w:val="bottom"/>
            <w:hideMark/>
          </w:tcPr>
          <w:p w14:paraId="7225EEDE" w14:textId="77777777" w:rsidR="006C6DA3" w:rsidRPr="00771D90" w:rsidRDefault="006C6DA3" w:rsidP="00771D90">
            <w:pPr>
              <w:pStyle w:val="Odstavecseseznamem"/>
              <w:numPr>
                <w:ilvl w:val="0"/>
                <w:numId w:val="31"/>
              </w:numPr>
              <w:spacing w:line="240" w:lineRule="auto"/>
              <w:rPr>
                <w:rFonts w:eastAsia="Times New Roman" w:cs="Times New Roman"/>
                <w:kern w:val="0"/>
                <w:lang w:eastAsia="cs-CZ"/>
              </w:rPr>
            </w:pPr>
            <w:r w:rsidRPr="00771D90">
              <w:rPr>
                <w:rFonts w:eastAsia="Times New Roman" w:cs="Times New Roman"/>
                <w:kern w:val="0"/>
                <w:lang w:eastAsia="cs-CZ"/>
              </w:rPr>
              <w:t>Při vystřihování tvarů z ubrousku a nanášení lepidla žáci rozvíjejí svou jemnou motoriku a preciznost.</w:t>
            </w:r>
          </w:p>
          <w:p w14:paraId="3449BB27" w14:textId="77777777" w:rsidR="006C6DA3" w:rsidRPr="00771D90" w:rsidRDefault="006C6DA3" w:rsidP="00771D90">
            <w:pPr>
              <w:pStyle w:val="Odstavecseseznamem"/>
              <w:numPr>
                <w:ilvl w:val="0"/>
                <w:numId w:val="31"/>
              </w:numPr>
              <w:spacing w:line="240" w:lineRule="auto"/>
              <w:rPr>
                <w:rFonts w:eastAsia="Times New Roman" w:cs="Times New Roman"/>
                <w:kern w:val="0"/>
                <w:lang w:eastAsia="cs-CZ"/>
              </w:rPr>
            </w:pPr>
            <w:r w:rsidRPr="00771D90">
              <w:rPr>
                <w:rFonts w:eastAsia="Times New Roman" w:cs="Times New Roman"/>
                <w:kern w:val="0"/>
                <w:lang w:eastAsia="cs-CZ"/>
              </w:rPr>
              <w:t>Žáci se učí přemýšlet o vlastním designu a kombinovat různé tvary a barvy ubrousků, aby vytvořili</w:t>
            </w:r>
            <w:r w:rsidR="00A0225E" w:rsidRPr="00771D90">
              <w:rPr>
                <w:rFonts w:eastAsia="Times New Roman" w:cs="Times New Roman"/>
                <w:kern w:val="0"/>
                <w:lang w:eastAsia="cs-CZ"/>
              </w:rPr>
              <w:t xml:space="preserve"> </w:t>
            </w:r>
            <w:r w:rsidRPr="00771D90">
              <w:rPr>
                <w:rFonts w:eastAsia="Times New Roman" w:cs="Times New Roman"/>
                <w:kern w:val="0"/>
                <w:lang w:eastAsia="cs-CZ"/>
              </w:rPr>
              <w:t>ozdobu.</w:t>
            </w:r>
          </w:p>
          <w:p w14:paraId="0B9D8E6E" w14:textId="583047D6" w:rsidR="006C6DA3" w:rsidRPr="00771D90" w:rsidRDefault="006C6DA3" w:rsidP="00771D90">
            <w:pPr>
              <w:pStyle w:val="Odstavecseseznamem"/>
              <w:numPr>
                <w:ilvl w:val="0"/>
                <w:numId w:val="31"/>
              </w:numPr>
              <w:spacing w:line="240" w:lineRule="auto"/>
              <w:rPr>
                <w:rFonts w:eastAsia="Times New Roman" w:cs="Times New Roman"/>
                <w:color w:val="000000"/>
                <w:kern w:val="0"/>
                <w:lang w:eastAsia="cs-CZ"/>
              </w:rPr>
            </w:pPr>
            <w:r w:rsidRPr="00771D90">
              <w:rPr>
                <w:rFonts w:eastAsia="Times New Roman" w:cs="Times New Roman"/>
                <w:kern w:val="0"/>
                <w:lang w:eastAsia="cs-CZ"/>
              </w:rPr>
              <w:t xml:space="preserve">Získávají zkušenosti s prací s různými materiály, jako je keramika, ubrousky </w:t>
            </w:r>
            <w:r w:rsidR="00B767DA">
              <w:rPr>
                <w:rFonts w:eastAsia="Times New Roman" w:cs="Times New Roman"/>
                <w:kern w:val="0"/>
                <w:lang w:eastAsia="cs-CZ"/>
              </w:rPr>
              <w:br/>
            </w:r>
            <w:r w:rsidRPr="00771D90">
              <w:rPr>
                <w:rFonts w:eastAsia="Times New Roman" w:cs="Times New Roman"/>
                <w:kern w:val="0"/>
                <w:lang w:eastAsia="cs-CZ"/>
              </w:rPr>
              <w:t>a lepidlo, a pochopí, jak je použít k vytvoření uměleckého díla.</w:t>
            </w:r>
          </w:p>
        </w:tc>
        <w:tc>
          <w:tcPr>
            <w:tcW w:w="1028" w:type="dxa"/>
            <w:tcBorders>
              <w:top w:val="nil"/>
              <w:left w:val="nil"/>
              <w:bottom w:val="nil"/>
              <w:right w:val="single" w:sz="4" w:space="0" w:color="auto"/>
            </w:tcBorders>
            <w:shd w:val="clear" w:color="000000" w:fill="FFFFFF"/>
            <w:noWrap/>
            <w:vAlign w:val="bottom"/>
            <w:hideMark/>
          </w:tcPr>
          <w:p w14:paraId="366DBB79" w14:textId="77777777" w:rsidR="006C6DA3" w:rsidRPr="00254CA0" w:rsidRDefault="006C6DA3" w:rsidP="007D13FB">
            <w:pPr>
              <w:spacing w:line="240" w:lineRule="auto"/>
              <w:rPr>
                <w:rFonts w:eastAsia="Times New Roman" w:cs="Times New Roman"/>
                <w:color w:val="000000"/>
                <w:kern w:val="0"/>
                <w:lang w:eastAsia="cs-CZ"/>
              </w:rPr>
            </w:pPr>
            <w:r w:rsidRPr="00254CA0">
              <w:rPr>
                <w:rFonts w:eastAsia="Times New Roman" w:cs="Times New Roman"/>
                <w:color w:val="000000"/>
                <w:kern w:val="0"/>
                <w:lang w:eastAsia="cs-CZ"/>
              </w:rPr>
              <w:t> </w:t>
            </w:r>
          </w:p>
        </w:tc>
      </w:tr>
      <w:tr w:rsidR="00681C46" w:rsidRPr="00254CA0" w14:paraId="2ED2AB0F" w14:textId="77777777" w:rsidTr="007D13FB">
        <w:trPr>
          <w:trHeight w:val="312"/>
        </w:trPr>
        <w:tc>
          <w:tcPr>
            <w:tcW w:w="8371" w:type="dxa"/>
            <w:gridSpan w:val="6"/>
            <w:vMerge/>
            <w:tcBorders>
              <w:left w:val="single" w:sz="4" w:space="0" w:color="auto"/>
              <w:right w:val="nil"/>
            </w:tcBorders>
            <w:shd w:val="clear" w:color="000000" w:fill="FFFFFF"/>
            <w:noWrap/>
            <w:vAlign w:val="bottom"/>
            <w:hideMark/>
          </w:tcPr>
          <w:p w14:paraId="50C33E5A" w14:textId="77777777" w:rsidR="00681C46" w:rsidRPr="00254CA0" w:rsidRDefault="00681C46" w:rsidP="007D13FB">
            <w:pPr>
              <w:spacing w:line="240" w:lineRule="auto"/>
              <w:rPr>
                <w:rFonts w:eastAsia="Times New Roman" w:cs="Times New Roman"/>
                <w:color w:val="000000"/>
                <w:kern w:val="0"/>
                <w:lang w:eastAsia="cs-CZ"/>
              </w:rPr>
            </w:pPr>
          </w:p>
        </w:tc>
        <w:tc>
          <w:tcPr>
            <w:tcW w:w="1028" w:type="dxa"/>
            <w:tcBorders>
              <w:top w:val="nil"/>
              <w:left w:val="nil"/>
              <w:bottom w:val="nil"/>
              <w:right w:val="single" w:sz="4" w:space="0" w:color="auto"/>
            </w:tcBorders>
            <w:shd w:val="clear" w:color="000000" w:fill="FFFFFF"/>
            <w:noWrap/>
            <w:vAlign w:val="bottom"/>
            <w:hideMark/>
          </w:tcPr>
          <w:p w14:paraId="6D3BEBD1" w14:textId="77777777" w:rsidR="00681C46" w:rsidRPr="00254CA0" w:rsidRDefault="00681C46" w:rsidP="007D13FB">
            <w:pPr>
              <w:spacing w:line="240" w:lineRule="auto"/>
              <w:rPr>
                <w:rFonts w:eastAsia="Times New Roman" w:cs="Times New Roman"/>
                <w:color w:val="000000"/>
                <w:kern w:val="0"/>
                <w:lang w:eastAsia="cs-CZ"/>
              </w:rPr>
            </w:pPr>
            <w:r w:rsidRPr="00254CA0">
              <w:rPr>
                <w:rFonts w:eastAsia="Times New Roman" w:cs="Times New Roman"/>
                <w:color w:val="000000"/>
                <w:kern w:val="0"/>
                <w:lang w:eastAsia="cs-CZ"/>
              </w:rPr>
              <w:t> </w:t>
            </w:r>
          </w:p>
        </w:tc>
      </w:tr>
      <w:tr w:rsidR="00681C46" w:rsidRPr="00254CA0" w14:paraId="3646EC9A" w14:textId="77777777" w:rsidTr="007D13FB">
        <w:trPr>
          <w:trHeight w:val="288"/>
        </w:trPr>
        <w:tc>
          <w:tcPr>
            <w:tcW w:w="8371" w:type="dxa"/>
            <w:gridSpan w:val="6"/>
            <w:vMerge/>
            <w:tcBorders>
              <w:left w:val="single" w:sz="4" w:space="0" w:color="auto"/>
              <w:right w:val="nil"/>
            </w:tcBorders>
            <w:shd w:val="clear" w:color="000000" w:fill="FFFFFF"/>
            <w:noWrap/>
            <w:vAlign w:val="bottom"/>
            <w:hideMark/>
          </w:tcPr>
          <w:p w14:paraId="62F93B49" w14:textId="77777777" w:rsidR="00681C46" w:rsidRPr="00254CA0" w:rsidRDefault="00681C46" w:rsidP="007D13FB">
            <w:pPr>
              <w:spacing w:line="240" w:lineRule="auto"/>
              <w:rPr>
                <w:rFonts w:eastAsia="Times New Roman" w:cs="Times New Roman"/>
                <w:color w:val="000000"/>
                <w:kern w:val="0"/>
                <w:lang w:eastAsia="cs-CZ"/>
              </w:rPr>
            </w:pPr>
          </w:p>
        </w:tc>
        <w:tc>
          <w:tcPr>
            <w:tcW w:w="1028" w:type="dxa"/>
            <w:tcBorders>
              <w:top w:val="nil"/>
              <w:left w:val="nil"/>
              <w:bottom w:val="nil"/>
              <w:right w:val="single" w:sz="4" w:space="0" w:color="auto"/>
            </w:tcBorders>
            <w:shd w:val="clear" w:color="000000" w:fill="FFFFFF"/>
            <w:noWrap/>
            <w:vAlign w:val="bottom"/>
            <w:hideMark/>
          </w:tcPr>
          <w:p w14:paraId="0E643B63" w14:textId="77777777" w:rsidR="00681C46" w:rsidRPr="00254CA0" w:rsidRDefault="00681C46" w:rsidP="007D13FB">
            <w:pPr>
              <w:spacing w:line="240" w:lineRule="auto"/>
              <w:rPr>
                <w:rFonts w:eastAsia="Times New Roman" w:cs="Times New Roman"/>
                <w:color w:val="000000"/>
                <w:kern w:val="0"/>
                <w:lang w:eastAsia="cs-CZ"/>
              </w:rPr>
            </w:pPr>
            <w:r w:rsidRPr="00254CA0">
              <w:rPr>
                <w:rFonts w:eastAsia="Times New Roman" w:cs="Times New Roman"/>
                <w:color w:val="000000"/>
                <w:kern w:val="0"/>
                <w:lang w:eastAsia="cs-CZ"/>
              </w:rPr>
              <w:t> </w:t>
            </w:r>
          </w:p>
        </w:tc>
      </w:tr>
      <w:tr w:rsidR="00681C46" w:rsidRPr="00254CA0" w14:paraId="5FB1DDC5" w14:textId="77777777" w:rsidTr="007D13FB">
        <w:trPr>
          <w:trHeight w:val="288"/>
        </w:trPr>
        <w:tc>
          <w:tcPr>
            <w:tcW w:w="8371" w:type="dxa"/>
            <w:gridSpan w:val="6"/>
            <w:vMerge/>
            <w:tcBorders>
              <w:left w:val="single" w:sz="4" w:space="0" w:color="auto"/>
              <w:right w:val="nil"/>
            </w:tcBorders>
            <w:shd w:val="clear" w:color="000000" w:fill="FFFFFF"/>
            <w:noWrap/>
            <w:vAlign w:val="bottom"/>
            <w:hideMark/>
          </w:tcPr>
          <w:p w14:paraId="59EFAD28" w14:textId="77777777" w:rsidR="00681C46" w:rsidRPr="00254CA0" w:rsidRDefault="00681C46" w:rsidP="007D13FB">
            <w:pPr>
              <w:spacing w:line="240" w:lineRule="auto"/>
              <w:rPr>
                <w:rFonts w:eastAsia="Times New Roman" w:cs="Times New Roman"/>
                <w:color w:val="000000"/>
                <w:kern w:val="0"/>
                <w:lang w:eastAsia="cs-CZ"/>
              </w:rPr>
            </w:pPr>
          </w:p>
        </w:tc>
        <w:tc>
          <w:tcPr>
            <w:tcW w:w="1028" w:type="dxa"/>
            <w:tcBorders>
              <w:top w:val="nil"/>
              <w:left w:val="nil"/>
              <w:bottom w:val="nil"/>
              <w:right w:val="single" w:sz="4" w:space="0" w:color="auto"/>
            </w:tcBorders>
            <w:shd w:val="clear" w:color="000000" w:fill="FFFFFF"/>
            <w:noWrap/>
            <w:vAlign w:val="bottom"/>
            <w:hideMark/>
          </w:tcPr>
          <w:p w14:paraId="5AD2AFDF" w14:textId="77777777" w:rsidR="00681C46" w:rsidRPr="00254CA0" w:rsidRDefault="00681C46" w:rsidP="007D13FB">
            <w:pPr>
              <w:spacing w:line="240" w:lineRule="auto"/>
              <w:rPr>
                <w:rFonts w:eastAsia="Times New Roman" w:cs="Times New Roman"/>
                <w:color w:val="000000"/>
                <w:kern w:val="0"/>
                <w:lang w:eastAsia="cs-CZ"/>
              </w:rPr>
            </w:pPr>
            <w:r w:rsidRPr="00254CA0">
              <w:rPr>
                <w:rFonts w:eastAsia="Times New Roman" w:cs="Times New Roman"/>
                <w:color w:val="000000"/>
                <w:kern w:val="0"/>
                <w:lang w:eastAsia="cs-CZ"/>
              </w:rPr>
              <w:t> </w:t>
            </w:r>
          </w:p>
        </w:tc>
      </w:tr>
      <w:tr w:rsidR="00681C46" w:rsidRPr="00254CA0" w14:paraId="4A8382E0" w14:textId="77777777" w:rsidTr="007D13FB">
        <w:trPr>
          <w:trHeight w:val="396"/>
        </w:trPr>
        <w:tc>
          <w:tcPr>
            <w:tcW w:w="8371" w:type="dxa"/>
            <w:gridSpan w:val="6"/>
            <w:vMerge/>
            <w:tcBorders>
              <w:left w:val="single" w:sz="4" w:space="0" w:color="auto"/>
              <w:bottom w:val="single" w:sz="4" w:space="0" w:color="auto"/>
              <w:right w:val="nil"/>
            </w:tcBorders>
            <w:shd w:val="clear" w:color="000000" w:fill="FFFFFF"/>
            <w:noWrap/>
            <w:vAlign w:val="bottom"/>
            <w:hideMark/>
          </w:tcPr>
          <w:p w14:paraId="4595ADA7" w14:textId="77777777" w:rsidR="00681C46" w:rsidRPr="00254CA0" w:rsidRDefault="00681C46" w:rsidP="007D13FB">
            <w:pPr>
              <w:spacing w:line="240" w:lineRule="auto"/>
              <w:rPr>
                <w:rFonts w:eastAsia="Times New Roman" w:cs="Times New Roman"/>
                <w:color w:val="000000"/>
                <w:kern w:val="0"/>
                <w:lang w:eastAsia="cs-CZ"/>
              </w:rPr>
            </w:pPr>
          </w:p>
        </w:tc>
        <w:tc>
          <w:tcPr>
            <w:tcW w:w="1028" w:type="dxa"/>
            <w:tcBorders>
              <w:top w:val="nil"/>
              <w:left w:val="nil"/>
              <w:bottom w:val="single" w:sz="4" w:space="0" w:color="auto"/>
              <w:right w:val="single" w:sz="4" w:space="0" w:color="auto"/>
            </w:tcBorders>
            <w:shd w:val="clear" w:color="000000" w:fill="FFFFFF"/>
            <w:noWrap/>
            <w:vAlign w:val="bottom"/>
            <w:hideMark/>
          </w:tcPr>
          <w:p w14:paraId="1A33A667" w14:textId="77777777" w:rsidR="00681C46" w:rsidRPr="00254CA0" w:rsidRDefault="00681C46" w:rsidP="007D13FB">
            <w:pPr>
              <w:spacing w:line="240" w:lineRule="auto"/>
              <w:rPr>
                <w:rFonts w:eastAsia="Times New Roman" w:cs="Times New Roman"/>
                <w:color w:val="000000"/>
                <w:kern w:val="0"/>
                <w:lang w:eastAsia="cs-CZ"/>
              </w:rPr>
            </w:pPr>
            <w:r w:rsidRPr="00254CA0">
              <w:rPr>
                <w:rFonts w:eastAsia="Times New Roman" w:cs="Times New Roman"/>
                <w:color w:val="000000"/>
                <w:kern w:val="0"/>
                <w:lang w:eastAsia="cs-CZ"/>
              </w:rPr>
              <w:t> </w:t>
            </w:r>
          </w:p>
        </w:tc>
      </w:tr>
      <w:tr w:rsidR="00681C46" w:rsidRPr="00254CA0" w14:paraId="59BAFD20" w14:textId="77777777" w:rsidTr="007D13FB">
        <w:trPr>
          <w:trHeight w:val="312"/>
        </w:trPr>
        <w:tc>
          <w:tcPr>
            <w:tcW w:w="2111" w:type="dxa"/>
            <w:tcBorders>
              <w:top w:val="single" w:sz="4" w:space="0" w:color="auto"/>
              <w:left w:val="single" w:sz="4" w:space="0" w:color="auto"/>
              <w:bottom w:val="single" w:sz="4" w:space="0" w:color="auto"/>
              <w:right w:val="nil"/>
            </w:tcBorders>
            <w:shd w:val="clear" w:color="000000" w:fill="C1F0C8"/>
            <w:noWrap/>
            <w:vAlign w:val="bottom"/>
            <w:hideMark/>
          </w:tcPr>
          <w:p w14:paraId="2BD1693D" w14:textId="77777777" w:rsidR="00681C46" w:rsidRPr="00254CA0" w:rsidRDefault="00681C46" w:rsidP="00606E40">
            <w:pPr>
              <w:spacing w:line="240" w:lineRule="auto"/>
              <w:rPr>
                <w:rFonts w:eastAsia="Times New Roman" w:cs="Times New Roman"/>
                <w:color w:val="000000"/>
                <w:kern w:val="0"/>
                <w:lang w:eastAsia="cs-CZ"/>
              </w:rPr>
            </w:pPr>
            <w:r w:rsidRPr="00254CA0">
              <w:rPr>
                <w:rFonts w:eastAsia="Times New Roman" w:cs="Times New Roman"/>
                <w:color w:val="000000"/>
                <w:kern w:val="0"/>
                <w:lang w:eastAsia="cs-CZ"/>
              </w:rPr>
              <w:t> </w:t>
            </w:r>
          </w:p>
        </w:tc>
        <w:tc>
          <w:tcPr>
            <w:tcW w:w="1029" w:type="dxa"/>
            <w:tcBorders>
              <w:top w:val="single" w:sz="4" w:space="0" w:color="auto"/>
              <w:left w:val="nil"/>
              <w:bottom w:val="single" w:sz="4" w:space="0" w:color="auto"/>
              <w:right w:val="nil"/>
            </w:tcBorders>
            <w:shd w:val="clear" w:color="000000" w:fill="C1F0C8"/>
            <w:noWrap/>
            <w:vAlign w:val="bottom"/>
            <w:hideMark/>
          </w:tcPr>
          <w:p w14:paraId="1BBF0F98" w14:textId="77777777" w:rsidR="00681C46" w:rsidRPr="00254CA0" w:rsidRDefault="00681C46" w:rsidP="00606E40">
            <w:pPr>
              <w:spacing w:line="240" w:lineRule="auto"/>
              <w:rPr>
                <w:rFonts w:eastAsia="Times New Roman" w:cs="Times New Roman"/>
                <w:color w:val="000000"/>
                <w:kern w:val="0"/>
                <w:lang w:eastAsia="cs-CZ"/>
              </w:rPr>
            </w:pPr>
            <w:r w:rsidRPr="00254CA0">
              <w:rPr>
                <w:rFonts w:eastAsia="Times New Roman" w:cs="Times New Roman"/>
                <w:color w:val="000000"/>
                <w:kern w:val="0"/>
                <w:lang w:eastAsia="cs-CZ"/>
              </w:rPr>
              <w:t> </w:t>
            </w:r>
          </w:p>
        </w:tc>
        <w:tc>
          <w:tcPr>
            <w:tcW w:w="4203" w:type="dxa"/>
            <w:gridSpan w:val="3"/>
            <w:tcBorders>
              <w:top w:val="single" w:sz="4" w:space="0" w:color="auto"/>
              <w:left w:val="nil"/>
              <w:bottom w:val="single" w:sz="4" w:space="0" w:color="auto"/>
              <w:right w:val="nil"/>
            </w:tcBorders>
            <w:shd w:val="clear" w:color="000000" w:fill="C1F0C8"/>
            <w:noWrap/>
            <w:vAlign w:val="bottom"/>
            <w:hideMark/>
          </w:tcPr>
          <w:p w14:paraId="0BC60A2C" w14:textId="77777777" w:rsidR="00681C46" w:rsidRPr="00254CA0" w:rsidRDefault="00681C46" w:rsidP="00606E40">
            <w:pPr>
              <w:spacing w:line="240" w:lineRule="auto"/>
              <w:rPr>
                <w:rFonts w:eastAsia="Times New Roman" w:cs="Times New Roman"/>
                <w:b/>
                <w:bCs/>
                <w:color w:val="000000"/>
                <w:kern w:val="0"/>
                <w:szCs w:val="24"/>
                <w:lang w:eastAsia="cs-CZ"/>
              </w:rPr>
            </w:pPr>
            <w:r w:rsidRPr="00254CA0">
              <w:rPr>
                <w:rFonts w:eastAsia="Times New Roman" w:cs="Times New Roman"/>
                <w:b/>
                <w:bCs/>
                <w:color w:val="000000"/>
                <w:kern w:val="0"/>
                <w:szCs w:val="24"/>
                <w:lang w:eastAsia="cs-CZ"/>
              </w:rPr>
              <w:t>Materiál a pomůcky</w:t>
            </w:r>
          </w:p>
        </w:tc>
        <w:tc>
          <w:tcPr>
            <w:tcW w:w="1028" w:type="dxa"/>
            <w:tcBorders>
              <w:top w:val="single" w:sz="4" w:space="0" w:color="auto"/>
              <w:left w:val="nil"/>
              <w:bottom w:val="single" w:sz="4" w:space="0" w:color="auto"/>
              <w:right w:val="nil"/>
            </w:tcBorders>
            <w:shd w:val="clear" w:color="000000" w:fill="C1F0C8"/>
            <w:noWrap/>
            <w:vAlign w:val="bottom"/>
            <w:hideMark/>
          </w:tcPr>
          <w:p w14:paraId="4780E631" w14:textId="77777777" w:rsidR="00681C46" w:rsidRPr="00254CA0" w:rsidRDefault="00681C46" w:rsidP="00606E40">
            <w:pPr>
              <w:spacing w:line="240" w:lineRule="auto"/>
              <w:rPr>
                <w:rFonts w:eastAsia="Times New Roman" w:cs="Times New Roman"/>
                <w:b/>
                <w:bCs/>
                <w:color w:val="000000"/>
                <w:kern w:val="0"/>
                <w:szCs w:val="24"/>
                <w:lang w:eastAsia="cs-CZ"/>
              </w:rPr>
            </w:pPr>
            <w:r w:rsidRPr="00254CA0">
              <w:rPr>
                <w:rFonts w:eastAsia="Times New Roman" w:cs="Times New Roman"/>
                <w:b/>
                <w:bCs/>
                <w:color w:val="000000"/>
                <w:kern w:val="0"/>
                <w:szCs w:val="24"/>
                <w:lang w:eastAsia="cs-CZ"/>
              </w:rPr>
              <w:t> </w:t>
            </w:r>
          </w:p>
        </w:tc>
        <w:tc>
          <w:tcPr>
            <w:tcW w:w="1028" w:type="dxa"/>
            <w:tcBorders>
              <w:top w:val="single" w:sz="4" w:space="0" w:color="auto"/>
              <w:left w:val="nil"/>
              <w:bottom w:val="single" w:sz="4" w:space="0" w:color="auto"/>
              <w:right w:val="single" w:sz="4" w:space="0" w:color="auto"/>
            </w:tcBorders>
            <w:shd w:val="clear" w:color="000000" w:fill="C1F0C8"/>
            <w:noWrap/>
            <w:vAlign w:val="bottom"/>
            <w:hideMark/>
          </w:tcPr>
          <w:p w14:paraId="370BC616" w14:textId="77777777" w:rsidR="00681C46" w:rsidRPr="00254CA0" w:rsidRDefault="00681C46" w:rsidP="00606E40">
            <w:pPr>
              <w:spacing w:line="240" w:lineRule="auto"/>
              <w:rPr>
                <w:rFonts w:eastAsia="Times New Roman" w:cs="Times New Roman"/>
                <w:b/>
                <w:bCs/>
                <w:color w:val="000000"/>
                <w:kern w:val="0"/>
                <w:szCs w:val="24"/>
                <w:lang w:eastAsia="cs-CZ"/>
              </w:rPr>
            </w:pPr>
            <w:r w:rsidRPr="00254CA0">
              <w:rPr>
                <w:rFonts w:eastAsia="Times New Roman" w:cs="Times New Roman"/>
                <w:b/>
                <w:bCs/>
                <w:color w:val="000000"/>
                <w:kern w:val="0"/>
                <w:szCs w:val="24"/>
                <w:lang w:eastAsia="cs-CZ"/>
              </w:rPr>
              <w:t> </w:t>
            </w:r>
          </w:p>
        </w:tc>
      </w:tr>
      <w:tr w:rsidR="00681C46" w:rsidRPr="00254CA0" w14:paraId="0D676054" w14:textId="77777777" w:rsidTr="007D13FB">
        <w:trPr>
          <w:trHeight w:val="288"/>
        </w:trPr>
        <w:tc>
          <w:tcPr>
            <w:tcW w:w="9399" w:type="dxa"/>
            <w:gridSpan w:val="7"/>
            <w:tcBorders>
              <w:top w:val="nil"/>
              <w:left w:val="single" w:sz="4" w:space="0" w:color="auto"/>
              <w:bottom w:val="nil"/>
              <w:right w:val="single" w:sz="4" w:space="0" w:color="000000"/>
            </w:tcBorders>
            <w:shd w:val="clear" w:color="000000" w:fill="FFFFFF"/>
            <w:noWrap/>
            <w:vAlign w:val="bottom"/>
            <w:hideMark/>
          </w:tcPr>
          <w:p w14:paraId="2B8F1979" w14:textId="77777777" w:rsidR="00C02723" w:rsidRPr="00C02723" w:rsidRDefault="00C02723" w:rsidP="00CA4951">
            <w:pPr>
              <w:pStyle w:val="Odstavecseseznamem"/>
              <w:numPr>
                <w:ilvl w:val="0"/>
                <w:numId w:val="4"/>
              </w:numPr>
              <w:spacing w:line="240" w:lineRule="auto"/>
              <w:rPr>
                <w:rFonts w:eastAsia="Times New Roman" w:cs="Times New Roman"/>
                <w:color w:val="000000"/>
                <w:kern w:val="0"/>
                <w:lang w:eastAsia="cs-CZ"/>
              </w:rPr>
            </w:pPr>
            <w:r w:rsidRPr="00C02723">
              <w:rPr>
                <w:rFonts w:eastAsia="Times New Roman" w:cs="Times New Roman"/>
                <w:color w:val="000000"/>
                <w:kern w:val="0"/>
                <w:lang w:eastAsia="cs-CZ"/>
              </w:rPr>
              <w:t>Květináč bez glazur</w:t>
            </w:r>
            <w:r w:rsidR="006C6DA3">
              <w:rPr>
                <w:rFonts w:eastAsia="Times New Roman" w:cs="Times New Roman"/>
                <w:color w:val="000000"/>
                <w:kern w:val="0"/>
                <w:lang w:eastAsia="cs-CZ"/>
              </w:rPr>
              <w:t>y</w:t>
            </w:r>
            <w:r>
              <w:rPr>
                <w:rFonts w:eastAsia="Times New Roman" w:cs="Times New Roman"/>
                <w:color w:val="000000"/>
                <w:kern w:val="0"/>
                <w:lang w:eastAsia="cs-CZ"/>
              </w:rPr>
              <w:t xml:space="preserve">, </w:t>
            </w:r>
            <w:r w:rsidRPr="00C02723">
              <w:rPr>
                <w:rFonts w:eastAsia="Times New Roman" w:cs="Times New Roman"/>
                <w:color w:val="000000"/>
                <w:kern w:val="0"/>
                <w:lang w:eastAsia="cs-CZ"/>
              </w:rPr>
              <w:t>ubrousek, lepidlo, štětec, nůžky</w:t>
            </w:r>
          </w:p>
          <w:p w14:paraId="2BD10988" w14:textId="77777777" w:rsidR="00681C46" w:rsidRPr="00D23E3F" w:rsidRDefault="00681C46" w:rsidP="00C02723">
            <w:pPr>
              <w:pStyle w:val="Odstavecseseznamem"/>
              <w:spacing w:line="240" w:lineRule="auto"/>
              <w:rPr>
                <w:rFonts w:eastAsia="Times New Roman" w:cs="Times New Roman"/>
                <w:color w:val="000000"/>
                <w:kern w:val="0"/>
                <w:lang w:eastAsia="cs-CZ"/>
              </w:rPr>
            </w:pPr>
          </w:p>
        </w:tc>
      </w:tr>
      <w:tr w:rsidR="00681C46" w:rsidRPr="00254CA0" w14:paraId="1754FC9A" w14:textId="77777777" w:rsidTr="007D13FB">
        <w:trPr>
          <w:trHeight w:val="312"/>
        </w:trPr>
        <w:tc>
          <w:tcPr>
            <w:tcW w:w="9399" w:type="dxa"/>
            <w:gridSpan w:val="7"/>
            <w:tcBorders>
              <w:top w:val="single" w:sz="4" w:space="0" w:color="auto"/>
              <w:left w:val="single" w:sz="4" w:space="0" w:color="auto"/>
              <w:bottom w:val="single" w:sz="4" w:space="0" w:color="auto"/>
              <w:right w:val="single" w:sz="4" w:space="0" w:color="000000"/>
            </w:tcBorders>
            <w:shd w:val="clear" w:color="000000" w:fill="C1F0C8"/>
            <w:noWrap/>
            <w:vAlign w:val="bottom"/>
            <w:hideMark/>
          </w:tcPr>
          <w:p w14:paraId="78029D2F" w14:textId="77777777" w:rsidR="00681C46" w:rsidRPr="00254CA0" w:rsidRDefault="00681C46" w:rsidP="00606E40">
            <w:pPr>
              <w:spacing w:line="240" w:lineRule="auto"/>
              <w:jc w:val="center"/>
              <w:rPr>
                <w:rFonts w:eastAsia="Times New Roman" w:cs="Times New Roman"/>
                <w:b/>
                <w:bCs/>
                <w:color w:val="000000"/>
                <w:kern w:val="0"/>
                <w:szCs w:val="24"/>
                <w:lang w:eastAsia="cs-CZ"/>
              </w:rPr>
            </w:pPr>
            <w:r w:rsidRPr="00254CA0">
              <w:rPr>
                <w:rFonts w:eastAsia="Times New Roman" w:cs="Times New Roman"/>
                <w:b/>
                <w:bCs/>
                <w:color w:val="000000"/>
                <w:kern w:val="0"/>
                <w:szCs w:val="24"/>
                <w:lang w:eastAsia="cs-CZ"/>
              </w:rPr>
              <w:t>Pracovní postup</w:t>
            </w:r>
          </w:p>
        </w:tc>
      </w:tr>
      <w:tr w:rsidR="00681C46" w:rsidRPr="00254CA0" w14:paraId="232E0720" w14:textId="77777777" w:rsidTr="007D13FB">
        <w:trPr>
          <w:trHeight w:val="288"/>
        </w:trPr>
        <w:tc>
          <w:tcPr>
            <w:tcW w:w="8371" w:type="dxa"/>
            <w:gridSpan w:val="6"/>
            <w:vMerge w:val="restart"/>
            <w:tcBorders>
              <w:left w:val="single" w:sz="4" w:space="0" w:color="auto"/>
              <w:right w:val="nil"/>
            </w:tcBorders>
            <w:shd w:val="clear" w:color="000000" w:fill="FFFFFF"/>
            <w:noWrap/>
            <w:vAlign w:val="bottom"/>
            <w:hideMark/>
          </w:tcPr>
          <w:p w14:paraId="3C69EF7E" w14:textId="77777777" w:rsidR="006C6DA3" w:rsidRDefault="006C6DA3" w:rsidP="00CA4951">
            <w:pPr>
              <w:pStyle w:val="Odstavecseseznamem"/>
              <w:numPr>
                <w:ilvl w:val="0"/>
                <w:numId w:val="8"/>
              </w:numPr>
              <w:spacing w:line="240" w:lineRule="auto"/>
              <w:rPr>
                <w:rFonts w:eastAsia="Times New Roman" w:cs="Times New Roman"/>
                <w:kern w:val="0"/>
                <w:lang w:eastAsia="cs-CZ"/>
              </w:rPr>
            </w:pPr>
            <w:r w:rsidRPr="006C6DA3">
              <w:rPr>
                <w:rFonts w:eastAsia="Times New Roman" w:cs="Times New Roman"/>
                <w:kern w:val="0"/>
                <w:lang w:eastAsia="cs-CZ"/>
              </w:rPr>
              <w:t>Vystřihn</w:t>
            </w:r>
            <w:r>
              <w:rPr>
                <w:rFonts w:eastAsia="Times New Roman" w:cs="Times New Roman"/>
                <w:kern w:val="0"/>
                <w:lang w:eastAsia="cs-CZ"/>
              </w:rPr>
              <w:t>eme si</w:t>
            </w:r>
            <w:r w:rsidRPr="006C6DA3">
              <w:rPr>
                <w:rFonts w:eastAsia="Times New Roman" w:cs="Times New Roman"/>
                <w:kern w:val="0"/>
                <w:lang w:eastAsia="cs-CZ"/>
              </w:rPr>
              <w:t xml:space="preserve"> z</w:t>
            </w:r>
            <w:r>
              <w:rPr>
                <w:rFonts w:eastAsia="Times New Roman" w:cs="Times New Roman"/>
                <w:kern w:val="0"/>
                <w:lang w:eastAsia="cs-CZ"/>
              </w:rPr>
              <w:t> </w:t>
            </w:r>
            <w:r w:rsidRPr="006C6DA3">
              <w:rPr>
                <w:rFonts w:eastAsia="Times New Roman" w:cs="Times New Roman"/>
                <w:kern w:val="0"/>
                <w:lang w:eastAsia="cs-CZ"/>
              </w:rPr>
              <w:t>ubrousku</w:t>
            </w:r>
            <w:r>
              <w:rPr>
                <w:rFonts w:eastAsia="Times New Roman" w:cs="Times New Roman"/>
                <w:kern w:val="0"/>
                <w:lang w:eastAsia="cs-CZ"/>
              </w:rPr>
              <w:t xml:space="preserve"> různé</w:t>
            </w:r>
            <w:r w:rsidRPr="006C6DA3">
              <w:rPr>
                <w:rFonts w:eastAsia="Times New Roman" w:cs="Times New Roman"/>
                <w:kern w:val="0"/>
                <w:lang w:eastAsia="cs-CZ"/>
              </w:rPr>
              <w:t xml:space="preserve"> tvary a motivy, které chce</w:t>
            </w:r>
            <w:r>
              <w:rPr>
                <w:rFonts w:eastAsia="Times New Roman" w:cs="Times New Roman"/>
                <w:kern w:val="0"/>
                <w:lang w:eastAsia="cs-CZ"/>
              </w:rPr>
              <w:t>me</w:t>
            </w:r>
            <w:r w:rsidRPr="006C6DA3">
              <w:rPr>
                <w:rFonts w:eastAsia="Times New Roman" w:cs="Times New Roman"/>
                <w:kern w:val="0"/>
                <w:lang w:eastAsia="cs-CZ"/>
              </w:rPr>
              <w:t xml:space="preserve"> nanášet na květináč.</w:t>
            </w:r>
          </w:p>
          <w:p w14:paraId="47158F5D" w14:textId="77777777" w:rsidR="006C6DA3" w:rsidRDefault="006C6DA3" w:rsidP="00CA4951">
            <w:pPr>
              <w:pStyle w:val="Odstavecseseznamem"/>
              <w:numPr>
                <w:ilvl w:val="0"/>
                <w:numId w:val="8"/>
              </w:numPr>
              <w:spacing w:line="240" w:lineRule="auto"/>
              <w:rPr>
                <w:rFonts w:eastAsia="Times New Roman" w:cs="Times New Roman"/>
                <w:kern w:val="0"/>
                <w:lang w:eastAsia="cs-CZ"/>
              </w:rPr>
            </w:pPr>
            <w:r w:rsidRPr="006C6DA3">
              <w:rPr>
                <w:rFonts w:eastAsia="Times New Roman" w:cs="Times New Roman"/>
                <w:kern w:val="0"/>
                <w:lang w:eastAsia="cs-CZ"/>
              </w:rPr>
              <w:t>Nanes</w:t>
            </w:r>
            <w:r>
              <w:rPr>
                <w:rFonts w:eastAsia="Times New Roman" w:cs="Times New Roman"/>
                <w:kern w:val="0"/>
                <w:lang w:eastAsia="cs-CZ"/>
              </w:rPr>
              <w:t>eme</w:t>
            </w:r>
            <w:r w:rsidRPr="006C6DA3">
              <w:rPr>
                <w:rFonts w:eastAsia="Times New Roman" w:cs="Times New Roman"/>
                <w:kern w:val="0"/>
                <w:lang w:eastAsia="cs-CZ"/>
              </w:rPr>
              <w:t xml:space="preserve"> tenkou vrstvu lepidla na povrch květináče pomocí štětce.</w:t>
            </w:r>
          </w:p>
          <w:p w14:paraId="2129AD6A" w14:textId="77777777" w:rsidR="006C6DA3" w:rsidRDefault="006C6DA3" w:rsidP="00CA4951">
            <w:pPr>
              <w:pStyle w:val="Odstavecseseznamem"/>
              <w:numPr>
                <w:ilvl w:val="0"/>
                <w:numId w:val="8"/>
              </w:numPr>
              <w:spacing w:line="240" w:lineRule="auto"/>
              <w:rPr>
                <w:rFonts w:eastAsia="Times New Roman" w:cs="Times New Roman"/>
                <w:kern w:val="0"/>
                <w:lang w:eastAsia="cs-CZ"/>
              </w:rPr>
            </w:pPr>
            <w:r w:rsidRPr="006C6DA3">
              <w:rPr>
                <w:rFonts w:eastAsia="Times New Roman" w:cs="Times New Roman"/>
                <w:kern w:val="0"/>
                <w:lang w:eastAsia="cs-CZ"/>
              </w:rPr>
              <w:t>Opatrně přimáčkn</w:t>
            </w:r>
            <w:r>
              <w:rPr>
                <w:rFonts w:eastAsia="Times New Roman" w:cs="Times New Roman"/>
                <w:kern w:val="0"/>
                <w:lang w:eastAsia="cs-CZ"/>
              </w:rPr>
              <w:t>eme</w:t>
            </w:r>
            <w:r w:rsidRPr="006C6DA3">
              <w:rPr>
                <w:rFonts w:eastAsia="Times New Roman" w:cs="Times New Roman"/>
                <w:kern w:val="0"/>
                <w:lang w:eastAsia="cs-CZ"/>
              </w:rPr>
              <w:t xml:space="preserve"> vystřižené tvary z ubrousku na mokré lepidlo na květináči. Vyhla</w:t>
            </w:r>
            <w:r>
              <w:rPr>
                <w:rFonts w:eastAsia="Times New Roman" w:cs="Times New Roman"/>
                <w:kern w:val="0"/>
                <w:lang w:eastAsia="cs-CZ"/>
              </w:rPr>
              <w:t>díme</w:t>
            </w:r>
            <w:r w:rsidRPr="006C6DA3">
              <w:rPr>
                <w:rFonts w:eastAsia="Times New Roman" w:cs="Times New Roman"/>
                <w:kern w:val="0"/>
                <w:lang w:eastAsia="cs-CZ"/>
              </w:rPr>
              <w:t xml:space="preserve"> je štětcem, aby</w:t>
            </w:r>
            <w:r>
              <w:rPr>
                <w:rFonts w:eastAsia="Times New Roman" w:cs="Times New Roman"/>
                <w:kern w:val="0"/>
                <w:lang w:eastAsia="cs-CZ"/>
              </w:rPr>
              <w:t xml:space="preserve">chom </w:t>
            </w:r>
            <w:r w:rsidRPr="006C6DA3">
              <w:rPr>
                <w:rFonts w:eastAsia="Times New Roman" w:cs="Times New Roman"/>
                <w:kern w:val="0"/>
                <w:lang w:eastAsia="cs-CZ"/>
              </w:rPr>
              <w:t>odstranili případné vzduchové bubliny a zajistili lepší přilnavost.</w:t>
            </w:r>
          </w:p>
          <w:p w14:paraId="56EE920D" w14:textId="45968DE8" w:rsidR="006C6DA3" w:rsidRDefault="006C6DA3" w:rsidP="00CA4951">
            <w:pPr>
              <w:pStyle w:val="Odstavecseseznamem"/>
              <w:numPr>
                <w:ilvl w:val="0"/>
                <w:numId w:val="8"/>
              </w:numPr>
              <w:spacing w:line="240" w:lineRule="auto"/>
              <w:rPr>
                <w:rFonts w:eastAsia="Times New Roman" w:cs="Times New Roman"/>
                <w:kern w:val="0"/>
                <w:lang w:eastAsia="cs-CZ"/>
              </w:rPr>
            </w:pPr>
            <w:r w:rsidRPr="006C6DA3">
              <w:rPr>
                <w:rFonts w:eastAsia="Times New Roman" w:cs="Times New Roman"/>
                <w:kern w:val="0"/>
                <w:lang w:eastAsia="cs-CZ"/>
              </w:rPr>
              <w:t xml:space="preserve">Postupně </w:t>
            </w:r>
            <w:r w:rsidRPr="00080160">
              <w:rPr>
                <w:rFonts w:eastAsia="Times New Roman" w:cs="Times New Roman"/>
                <w:kern w:val="0"/>
                <w:lang w:eastAsia="cs-CZ"/>
              </w:rPr>
              <w:t>přidávej</w:t>
            </w:r>
            <w:r w:rsidR="00080160" w:rsidRPr="00080160">
              <w:rPr>
                <w:rFonts w:eastAsia="Times New Roman" w:cs="Times New Roman"/>
                <w:kern w:val="0"/>
                <w:lang w:eastAsia="cs-CZ"/>
              </w:rPr>
              <w:t>me</w:t>
            </w:r>
            <w:r w:rsidRPr="006C6DA3">
              <w:rPr>
                <w:rFonts w:eastAsia="Times New Roman" w:cs="Times New Roman"/>
                <w:kern w:val="0"/>
                <w:lang w:eastAsia="cs-CZ"/>
              </w:rPr>
              <w:t xml:space="preserve"> další vystřižené tvary z ubrousku podle svého návrhu.</w:t>
            </w:r>
          </w:p>
          <w:p w14:paraId="1965CEB2" w14:textId="52127DE3" w:rsidR="006C6DA3" w:rsidRDefault="006C6DA3" w:rsidP="00CA4951">
            <w:pPr>
              <w:pStyle w:val="Odstavecseseznamem"/>
              <w:numPr>
                <w:ilvl w:val="0"/>
                <w:numId w:val="8"/>
              </w:numPr>
              <w:spacing w:line="240" w:lineRule="auto"/>
              <w:rPr>
                <w:rFonts w:eastAsia="Times New Roman" w:cs="Times New Roman"/>
                <w:kern w:val="0"/>
                <w:lang w:eastAsia="cs-CZ"/>
              </w:rPr>
            </w:pPr>
            <w:r w:rsidRPr="006C6DA3">
              <w:rPr>
                <w:rFonts w:eastAsia="Times New Roman" w:cs="Times New Roman"/>
                <w:kern w:val="0"/>
                <w:lang w:eastAsia="cs-CZ"/>
              </w:rPr>
              <w:t>Nakonec přetře</w:t>
            </w:r>
            <w:r>
              <w:rPr>
                <w:rFonts w:eastAsia="Times New Roman" w:cs="Times New Roman"/>
                <w:kern w:val="0"/>
                <w:lang w:eastAsia="cs-CZ"/>
              </w:rPr>
              <w:t>me</w:t>
            </w:r>
            <w:r w:rsidRPr="006C6DA3">
              <w:rPr>
                <w:rFonts w:eastAsia="Times New Roman" w:cs="Times New Roman"/>
                <w:kern w:val="0"/>
                <w:lang w:eastAsia="cs-CZ"/>
              </w:rPr>
              <w:t xml:space="preserve"> všechny nalepené tvary na květináči tenkou vrstvou lepidla. To pomůže zajistit, že ozdoby budou dobře přilnuty k povrchu </w:t>
            </w:r>
            <w:r w:rsidR="0099695A">
              <w:rPr>
                <w:rFonts w:eastAsia="Times New Roman" w:cs="Times New Roman"/>
                <w:kern w:val="0"/>
                <w:lang w:eastAsia="cs-CZ"/>
              </w:rPr>
              <w:br/>
            </w:r>
            <w:r w:rsidRPr="006C6DA3">
              <w:rPr>
                <w:rFonts w:eastAsia="Times New Roman" w:cs="Times New Roman"/>
                <w:kern w:val="0"/>
                <w:lang w:eastAsia="cs-CZ"/>
              </w:rPr>
              <w:t>a budou lépe chráněny.</w:t>
            </w:r>
          </w:p>
          <w:p w14:paraId="71B75190" w14:textId="77777777" w:rsidR="006C6DA3" w:rsidRPr="006C6DA3" w:rsidRDefault="006C6DA3" w:rsidP="00CA4951">
            <w:pPr>
              <w:pStyle w:val="Odstavecseseznamem"/>
              <w:numPr>
                <w:ilvl w:val="0"/>
                <w:numId w:val="8"/>
              </w:numPr>
              <w:spacing w:line="240" w:lineRule="auto"/>
              <w:rPr>
                <w:rFonts w:eastAsia="Times New Roman" w:cs="Times New Roman"/>
                <w:kern w:val="0"/>
                <w:lang w:eastAsia="cs-CZ"/>
              </w:rPr>
            </w:pPr>
            <w:r w:rsidRPr="006C6DA3">
              <w:rPr>
                <w:rFonts w:eastAsia="Times New Roman" w:cs="Times New Roman"/>
                <w:kern w:val="0"/>
                <w:lang w:eastAsia="cs-CZ"/>
              </w:rPr>
              <w:t>Nech</w:t>
            </w:r>
            <w:r>
              <w:rPr>
                <w:rFonts w:eastAsia="Times New Roman" w:cs="Times New Roman"/>
                <w:kern w:val="0"/>
                <w:lang w:eastAsia="cs-CZ"/>
              </w:rPr>
              <w:t>áme</w:t>
            </w:r>
            <w:r w:rsidRPr="006C6DA3">
              <w:rPr>
                <w:rFonts w:eastAsia="Times New Roman" w:cs="Times New Roman"/>
                <w:kern w:val="0"/>
                <w:lang w:eastAsia="cs-CZ"/>
              </w:rPr>
              <w:t xml:space="preserve"> všechno dobře zaschnout, aby se lepidlo zcela zafixovalo a ozdoby byly pevně přilepeny.</w:t>
            </w:r>
          </w:p>
        </w:tc>
        <w:tc>
          <w:tcPr>
            <w:tcW w:w="1028" w:type="dxa"/>
            <w:tcBorders>
              <w:top w:val="nil"/>
              <w:left w:val="nil"/>
              <w:bottom w:val="nil"/>
              <w:right w:val="single" w:sz="4" w:space="0" w:color="auto"/>
            </w:tcBorders>
            <w:shd w:val="clear" w:color="000000" w:fill="FFFFFF"/>
            <w:noWrap/>
            <w:vAlign w:val="bottom"/>
            <w:hideMark/>
          </w:tcPr>
          <w:p w14:paraId="20C0E56B" w14:textId="77777777" w:rsidR="00681C46" w:rsidRPr="00254CA0" w:rsidRDefault="00681C46" w:rsidP="00606E40">
            <w:pPr>
              <w:spacing w:line="240" w:lineRule="auto"/>
              <w:rPr>
                <w:rFonts w:eastAsia="Times New Roman" w:cs="Times New Roman"/>
                <w:color w:val="FFFFFF"/>
                <w:kern w:val="0"/>
                <w:lang w:eastAsia="cs-CZ"/>
              </w:rPr>
            </w:pPr>
            <w:r w:rsidRPr="00254CA0">
              <w:rPr>
                <w:rFonts w:eastAsia="Times New Roman" w:cs="Times New Roman"/>
                <w:color w:val="FFFFFF"/>
                <w:kern w:val="0"/>
                <w:lang w:eastAsia="cs-CZ"/>
              </w:rPr>
              <w:t> </w:t>
            </w:r>
          </w:p>
        </w:tc>
      </w:tr>
      <w:tr w:rsidR="00681C46" w:rsidRPr="00254CA0" w14:paraId="22672C18" w14:textId="77777777" w:rsidTr="007D13FB">
        <w:trPr>
          <w:trHeight w:val="288"/>
        </w:trPr>
        <w:tc>
          <w:tcPr>
            <w:tcW w:w="8371" w:type="dxa"/>
            <w:gridSpan w:val="6"/>
            <w:vMerge/>
            <w:tcBorders>
              <w:left w:val="single" w:sz="4" w:space="0" w:color="auto"/>
              <w:right w:val="nil"/>
            </w:tcBorders>
            <w:shd w:val="clear" w:color="000000" w:fill="FFFFFF"/>
            <w:noWrap/>
            <w:vAlign w:val="bottom"/>
            <w:hideMark/>
          </w:tcPr>
          <w:p w14:paraId="37D41484" w14:textId="77777777" w:rsidR="00681C46" w:rsidRPr="00254CA0" w:rsidRDefault="00681C46" w:rsidP="00606E40">
            <w:pPr>
              <w:spacing w:line="240" w:lineRule="auto"/>
              <w:rPr>
                <w:rFonts w:eastAsia="Times New Roman" w:cs="Times New Roman"/>
                <w:color w:val="FFFFFF"/>
                <w:kern w:val="0"/>
                <w:lang w:eastAsia="cs-CZ"/>
              </w:rPr>
            </w:pPr>
          </w:p>
        </w:tc>
        <w:tc>
          <w:tcPr>
            <w:tcW w:w="1028" w:type="dxa"/>
            <w:tcBorders>
              <w:top w:val="nil"/>
              <w:left w:val="nil"/>
              <w:bottom w:val="nil"/>
              <w:right w:val="single" w:sz="4" w:space="0" w:color="auto"/>
            </w:tcBorders>
            <w:shd w:val="clear" w:color="000000" w:fill="FFFFFF"/>
            <w:noWrap/>
            <w:vAlign w:val="bottom"/>
            <w:hideMark/>
          </w:tcPr>
          <w:p w14:paraId="5E23E724" w14:textId="77777777" w:rsidR="00681C46" w:rsidRPr="00254CA0" w:rsidRDefault="00681C46" w:rsidP="00606E40">
            <w:pPr>
              <w:spacing w:line="240" w:lineRule="auto"/>
              <w:rPr>
                <w:rFonts w:eastAsia="Times New Roman" w:cs="Times New Roman"/>
                <w:color w:val="FFFFFF"/>
                <w:kern w:val="0"/>
                <w:lang w:eastAsia="cs-CZ"/>
              </w:rPr>
            </w:pPr>
            <w:r w:rsidRPr="00254CA0">
              <w:rPr>
                <w:rFonts w:eastAsia="Times New Roman" w:cs="Times New Roman"/>
                <w:color w:val="FFFFFF"/>
                <w:kern w:val="0"/>
                <w:lang w:eastAsia="cs-CZ"/>
              </w:rPr>
              <w:t> </w:t>
            </w:r>
          </w:p>
        </w:tc>
      </w:tr>
      <w:tr w:rsidR="00681C46" w:rsidRPr="00254CA0" w14:paraId="0B46BB39" w14:textId="77777777" w:rsidTr="007D13FB">
        <w:trPr>
          <w:trHeight w:val="288"/>
        </w:trPr>
        <w:tc>
          <w:tcPr>
            <w:tcW w:w="8371" w:type="dxa"/>
            <w:gridSpan w:val="6"/>
            <w:vMerge/>
            <w:tcBorders>
              <w:left w:val="single" w:sz="4" w:space="0" w:color="auto"/>
              <w:right w:val="nil"/>
            </w:tcBorders>
            <w:shd w:val="clear" w:color="000000" w:fill="FFFFFF"/>
            <w:noWrap/>
            <w:vAlign w:val="bottom"/>
            <w:hideMark/>
          </w:tcPr>
          <w:p w14:paraId="6B134A4A" w14:textId="77777777" w:rsidR="00681C46" w:rsidRPr="00254CA0" w:rsidRDefault="00681C46" w:rsidP="00606E40">
            <w:pPr>
              <w:spacing w:line="240" w:lineRule="auto"/>
              <w:rPr>
                <w:rFonts w:eastAsia="Times New Roman" w:cs="Times New Roman"/>
                <w:color w:val="FFFFFF"/>
                <w:kern w:val="0"/>
                <w:lang w:eastAsia="cs-CZ"/>
              </w:rPr>
            </w:pPr>
          </w:p>
        </w:tc>
        <w:tc>
          <w:tcPr>
            <w:tcW w:w="1028" w:type="dxa"/>
            <w:tcBorders>
              <w:top w:val="nil"/>
              <w:left w:val="nil"/>
              <w:bottom w:val="nil"/>
              <w:right w:val="single" w:sz="4" w:space="0" w:color="auto"/>
            </w:tcBorders>
            <w:shd w:val="clear" w:color="000000" w:fill="FFFFFF"/>
            <w:noWrap/>
            <w:vAlign w:val="bottom"/>
            <w:hideMark/>
          </w:tcPr>
          <w:p w14:paraId="5E15F437" w14:textId="77777777" w:rsidR="00681C46" w:rsidRPr="00254CA0" w:rsidRDefault="00681C46" w:rsidP="00606E40">
            <w:pPr>
              <w:spacing w:line="240" w:lineRule="auto"/>
              <w:rPr>
                <w:rFonts w:eastAsia="Times New Roman" w:cs="Times New Roman"/>
                <w:color w:val="FFFFFF"/>
                <w:kern w:val="0"/>
                <w:lang w:eastAsia="cs-CZ"/>
              </w:rPr>
            </w:pPr>
            <w:r w:rsidRPr="00254CA0">
              <w:rPr>
                <w:rFonts w:eastAsia="Times New Roman" w:cs="Times New Roman"/>
                <w:color w:val="FFFFFF"/>
                <w:kern w:val="0"/>
                <w:lang w:eastAsia="cs-CZ"/>
              </w:rPr>
              <w:t> </w:t>
            </w:r>
          </w:p>
        </w:tc>
      </w:tr>
      <w:tr w:rsidR="00681C46" w:rsidRPr="00254CA0" w14:paraId="5CFE7514" w14:textId="77777777" w:rsidTr="007D13FB">
        <w:trPr>
          <w:trHeight w:val="288"/>
        </w:trPr>
        <w:tc>
          <w:tcPr>
            <w:tcW w:w="8371" w:type="dxa"/>
            <w:gridSpan w:val="6"/>
            <w:vMerge/>
            <w:tcBorders>
              <w:left w:val="single" w:sz="4" w:space="0" w:color="auto"/>
              <w:right w:val="nil"/>
            </w:tcBorders>
            <w:shd w:val="clear" w:color="000000" w:fill="FFFFFF"/>
            <w:noWrap/>
            <w:vAlign w:val="bottom"/>
            <w:hideMark/>
          </w:tcPr>
          <w:p w14:paraId="338939FF" w14:textId="77777777" w:rsidR="00681C46" w:rsidRPr="00254CA0" w:rsidRDefault="00681C46" w:rsidP="00606E40">
            <w:pPr>
              <w:spacing w:line="240" w:lineRule="auto"/>
              <w:rPr>
                <w:rFonts w:eastAsia="Times New Roman" w:cs="Times New Roman"/>
                <w:color w:val="FFFFFF"/>
                <w:kern w:val="0"/>
                <w:lang w:eastAsia="cs-CZ"/>
              </w:rPr>
            </w:pPr>
          </w:p>
        </w:tc>
        <w:tc>
          <w:tcPr>
            <w:tcW w:w="1028" w:type="dxa"/>
            <w:tcBorders>
              <w:top w:val="nil"/>
              <w:left w:val="nil"/>
              <w:bottom w:val="nil"/>
              <w:right w:val="single" w:sz="4" w:space="0" w:color="auto"/>
            </w:tcBorders>
            <w:shd w:val="clear" w:color="000000" w:fill="FFFFFF"/>
            <w:noWrap/>
            <w:vAlign w:val="bottom"/>
            <w:hideMark/>
          </w:tcPr>
          <w:p w14:paraId="3282BFA2" w14:textId="77777777" w:rsidR="00681C46" w:rsidRPr="00254CA0" w:rsidRDefault="00681C46" w:rsidP="00606E40">
            <w:pPr>
              <w:spacing w:line="240" w:lineRule="auto"/>
              <w:rPr>
                <w:rFonts w:eastAsia="Times New Roman" w:cs="Times New Roman"/>
                <w:color w:val="FFFFFF"/>
                <w:kern w:val="0"/>
                <w:lang w:eastAsia="cs-CZ"/>
              </w:rPr>
            </w:pPr>
            <w:r w:rsidRPr="00254CA0">
              <w:rPr>
                <w:rFonts w:eastAsia="Times New Roman" w:cs="Times New Roman"/>
                <w:color w:val="FFFFFF"/>
                <w:kern w:val="0"/>
                <w:lang w:eastAsia="cs-CZ"/>
              </w:rPr>
              <w:t> </w:t>
            </w:r>
          </w:p>
        </w:tc>
      </w:tr>
      <w:tr w:rsidR="00681C46" w:rsidRPr="00254CA0" w14:paraId="51C9FE84" w14:textId="77777777" w:rsidTr="007D13FB">
        <w:trPr>
          <w:trHeight w:val="288"/>
        </w:trPr>
        <w:tc>
          <w:tcPr>
            <w:tcW w:w="8371" w:type="dxa"/>
            <w:gridSpan w:val="6"/>
            <w:vMerge/>
            <w:tcBorders>
              <w:left w:val="single" w:sz="4" w:space="0" w:color="auto"/>
              <w:bottom w:val="nil"/>
              <w:right w:val="nil"/>
            </w:tcBorders>
            <w:shd w:val="clear" w:color="000000" w:fill="FFFFFF"/>
            <w:noWrap/>
            <w:vAlign w:val="bottom"/>
            <w:hideMark/>
          </w:tcPr>
          <w:p w14:paraId="28DE6831" w14:textId="77777777" w:rsidR="00681C46" w:rsidRPr="00254CA0" w:rsidRDefault="00681C46" w:rsidP="00606E40">
            <w:pPr>
              <w:spacing w:line="240" w:lineRule="auto"/>
              <w:rPr>
                <w:rFonts w:eastAsia="Times New Roman" w:cs="Times New Roman"/>
                <w:color w:val="FFFFFF"/>
                <w:kern w:val="0"/>
                <w:lang w:eastAsia="cs-CZ"/>
              </w:rPr>
            </w:pPr>
          </w:p>
        </w:tc>
        <w:tc>
          <w:tcPr>
            <w:tcW w:w="1028" w:type="dxa"/>
            <w:tcBorders>
              <w:top w:val="nil"/>
              <w:left w:val="nil"/>
              <w:bottom w:val="nil"/>
              <w:right w:val="single" w:sz="4" w:space="0" w:color="auto"/>
            </w:tcBorders>
            <w:shd w:val="clear" w:color="000000" w:fill="FFFFFF"/>
            <w:noWrap/>
            <w:vAlign w:val="bottom"/>
            <w:hideMark/>
          </w:tcPr>
          <w:p w14:paraId="774FF72A" w14:textId="77777777" w:rsidR="00681C46" w:rsidRPr="00254CA0" w:rsidRDefault="00681C46" w:rsidP="00606E40">
            <w:pPr>
              <w:spacing w:line="240" w:lineRule="auto"/>
              <w:rPr>
                <w:rFonts w:eastAsia="Times New Roman" w:cs="Times New Roman"/>
                <w:color w:val="FFFFFF"/>
                <w:kern w:val="0"/>
                <w:lang w:eastAsia="cs-CZ"/>
              </w:rPr>
            </w:pPr>
            <w:r w:rsidRPr="00254CA0">
              <w:rPr>
                <w:rFonts w:eastAsia="Times New Roman" w:cs="Times New Roman"/>
                <w:color w:val="FFFFFF"/>
                <w:kern w:val="0"/>
                <w:lang w:eastAsia="cs-CZ"/>
              </w:rPr>
              <w:t> </w:t>
            </w:r>
          </w:p>
        </w:tc>
      </w:tr>
      <w:tr w:rsidR="00681C46" w:rsidRPr="00254CA0" w14:paraId="11F9B81C" w14:textId="77777777" w:rsidTr="007D13FB">
        <w:trPr>
          <w:trHeight w:val="288"/>
        </w:trPr>
        <w:tc>
          <w:tcPr>
            <w:tcW w:w="9399" w:type="dxa"/>
            <w:gridSpan w:val="7"/>
            <w:tcBorders>
              <w:top w:val="single" w:sz="4" w:space="0" w:color="auto"/>
              <w:left w:val="single" w:sz="4" w:space="0" w:color="auto"/>
              <w:bottom w:val="single" w:sz="4" w:space="0" w:color="auto"/>
              <w:right w:val="single" w:sz="4" w:space="0" w:color="000000"/>
            </w:tcBorders>
            <w:shd w:val="clear" w:color="000000" w:fill="C1F0C8"/>
            <w:noWrap/>
            <w:vAlign w:val="bottom"/>
            <w:hideMark/>
          </w:tcPr>
          <w:p w14:paraId="48C03D3A" w14:textId="77777777" w:rsidR="00681C46" w:rsidRPr="00254CA0" w:rsidRDefault="00681C46" w:rsidP="00606E40">
            <w:pPr>
              <w:spacing w:line="240" w:lineRule="auto"/>
              <w:jc w:val="center"/>
              <w:rPr>
                <w:rFonts w:eastAsia="Times New Roman" w:cs="Times New Roman"/>
                <w:b/>
                <w:bCs/>
                <w:color w:val="000000"/>
                <w:kern w:val="0"/>
                <w:lang w:eastAsia="cs-CZ"/>
              </w:rPr>
            </w:pPr>
            <w:r w:rsidRPr="00254CA0">
              <w:rPr>
                <w:rFonts w:eastAsia="Times New Roman" w:cs="Times New Roman"/>
                <w:b/>
                <w:bCs/>
                <w:color w:val="000000"/>
                <w:kern w:val="0"/>
                <w:lang w:eastAsia="cs-CZ"/>
              </w:rPr>
              <w:t>Metodické poznámky</w:t>
            </w:r>
          </w:p>
        </w:tc>
      </w:tr>
      <w:tr w:rsidR="00681C46" w:rsidRPr="00254CA0" w14:paraId="29634279" w14:textId="77777777" w:rsidTr="007D13FB">
        <w:trPr>
          <w:trHeight w:val="288"/>
        </w:trPr>
        <w:tc>
          <w:tcPr>
            <w:tcW w:w="8371" w:type="dxa"/>
            <w:gridSpan w:val="6"/>
            <w:tcBorders>
              <w:top w:val="nil"/>
              <w:left w:val="single" w:sz="4" w:space="0" w:color="auto"/>
              <w:bottom w:val="nil"/>
              <w:right w:val="nil"/>
            </w:tcBorders>
            <w:shd w:val="clear" w:color="000000" w:fill="FFFFFF"/>
            <w:noWrap/>
            <w:vAlign w:val="bottom"/>
            <w:hideMark/>
          </w:tcPr>
          <w:p w14:paraId="3418BC13" w14:textId="77777777" w:rsidR="006C6DA3" w:rsidRPr="006C6DA3" w:rsidRDefault="006C6DA3" w:rsidP="00CA4951">
            <w:pPr>
              <w:pStyle w:val="Odstavecseseznamem"/>
              <w:numPr>
                <w:ilvl w:val="0"/>
                <w:numId w:val="4"/>
              </w:numPr>
              <w:spacing w:line="240" w:lineRule="auto"/>
              <w:rPr>
                <w:rFonts w:eastAsia="Times New Roman" w:cs="Times New Roman"/>
                <w:color w:val="000000"/>
                <w:kern w:val="0"/>
                <w:lang w:eastAsia="cs-CZ"/>
              </w:rPr>
            </w:pPr>
            <w:r w:rsidRPr="006C6DA3">
              <w:rPr>
                <w:rFonts w:eastAsia="Times New Roman" w:cs="Times New Roman"/>
                <w:color w:val="000000"/>
                <w:kern w:val="0"/>
                <w:lang w:eastAsia="cs-CZ"/>
              </w:rPr>
              <w:t>Připrav</w:t>
            </w:r>
            <w:r w:rsidR="007665E0">
              <w:rPr>
                <w:rFonts w:eastAsia="Times New Roman" w:cs="Times New Roman"/>
                <w:color w:val="000000"/>
                <w:kern w:val="0"/>
                <w:lang w:eastAsia="cs-CZ"/>
              </w:rPr>
              <w:t>íme si</w:t>
            </w:r>
            <w:r w:rsidRPr="006C6DA3">
              <w:rPr>
                <w:rFonts w:eastAsia="Times New Roman" w:cs="Times New Roman"/>
                <w:color w:val="000000"/>
                <w:kern w:val="0"/>
                <w:lang w:eastAsia="cs-CZ"/>
              </w:rPr>
              <w:t xml:space="preserve"> všechny materiály předem a předve</w:t>
            </w:r>
            <w:r w:rsidR="007665E0">
              <w:rPr>
                <w:rFonts w:eastAsia="Times New Roman" w:cs="Times New Roman"/>
                <w:color w:val="000000"/>
                <w:kern w:val="0"/>
                <w:lang w:eastAsia="cs-CZ"/>
              </w:rPr>
              <w:t>deme</w:t>
            </w:r>
            <w:r w:rsidRPr="006C6DA3">
              <w:rPr>
                <w:rFonts w:eastAsia="Times New Roman" w:cs="Times New Roman"/>
                <w:color w:val="000000"/>
                <w:kern w:val="0"/>
                <w:lang w:eastAsia="cs-CZ"/>
              </w:rPr>
              <w:t xml:space="preserve"> žákům postup.</w:t>
            </w:r>
          </w:p>
          <w:p w14:paraId="33F3FDB2" w14:textId="605D666F" w:rsidR="006C6DA3" w:rsidRPr="006C6DA3" w:rsidRDefault="006C6DA3" w:rsidP="00CA4951">
            <w:pPr>
              <w:pStyle w:val="Odstavecseseznamem"/>
              <w:numPr>
                <w:ilvl w:val="0"/>
                <w:numId w:val="4"/>
              </w:numPr>
              <w:spacing w:line="240" w:lineRule="auto"/>
              <w:rPr>
                <w:rFonts w:eastAsia="Times New Roman" w:cs="Times New Roman"/>
                <w:color w:val="000000"/>
                <w:kern w:val="0"/>
                <w:lang w:eastAsia="cs-CZ"/>
              </w:rPr>
            </w:pPr>
            <w:r w:rsidRPr="006C6DA3">
              <w:rPr>
                <w:rFonts w:eastAsia="Times New Roman" w:cs="Times New Roman"/>
                <w:color w:val="000000"/>
                <w:kern w:val="0"/>
                <w:lang w:eastAsia="cs-CZ"/>
              </w:rPr>
              <w:t>Podporuje</w:t>
            </w:r>
            <w:r w:rsidR="007665E0">
              <w:rPr>
                <w:rFonts w:eastAsia="Times New Roman" w:cs="Times New Roman"/>
                <w:color w:val="000000"/>
                <w:kern w:val="0"/>
                <w:lang w:eastAsia="cs-CZ"/>
              </w:rPr>
              <w:t>me</w:t>
            </w:r>
            <w:r w:rsidRPr="006C6DA3">
              <w:rPr>
                <w:rFonts w:eastAsia="Times New Roman" w:cs="Times New Roman"/>
                <w:color w:val="000000"/>
                <w:kern w:val="0"/>
                <w:lang w:eastAsia="cs-CZ"/>
              </w:rPr>
              <w:t xml:space="preserve"> kreativitu žáků </w:t>
            </w:r>
            <w:r w:rsidRPr="00080160">
              <w:rPr>
                <w:rFonts w:eastAsia="Times New Roman" w:cs="Times New Roman"/>
                <w:color w:val="000000"/>
                <w:kern w:val="0"/>
                <w:lang w:eastAsia="cs-CZ"/>
              </w:rPr>
              <w:t>a umož</w:t>
            </w:r>
            <w:r w:rsidR="00080160" w:rsidRPr="00080160">
              <w:rPr>
                <w:rFonts w:eastAsia="Times New Roman" w:cs="Times New Roman"/>
                <w:color w:val="000000"/>
                <w:kern w:val="0"/>
                <w:lang w:eastAsia="cs-CZ"/>
              </w:rPr>
              <w:t>ňujeme</w:t>
            </w:r>
            <w:r w:rsidRPr="006C6DA3">
              <w:rPr>
                <w:rFonts w:eastAsia="Times New Roman" w:cs="Times New Roman"/>
                <w:color w:val="000000"/>
                <w:kern w:val="0"/>
                <w:lang w:eastAsia="cs-CZ"/>
              </w:rPr>
              <w:t xml:space="preserve"> jim </w:t>
            </w:r>
            <w:r w:rsidR="007665E0">
              <w:rPr>
                <w:rFonts w:eastAsia="Times New Roman" w:cs="Times New Roman"/>
                <w:color w:val="000000"/>
                <w:kern w:val="0"/>
                <w:lang w:eastAsia="cs-CZ"/>
              </w:rPr>
              <w:t xml:space="preserve">i </w:t>
            </w:r>
            <w:r w:rsidRPr="006C6DA3">
              <w:rPr>
                <w:rFonts w:eastAsia="Times New Roman" w:cs="Times New Roman"/>
                <w:color w:val="000000"/>
                <w:kern w:val="0"/>
                <w:lang w:eastAsia="cs-CZ"/>
              </w:rPr>
              <w:t>experimentovat.</w:t>
            </w:r>
          </w:p>
          <w:p w14:paraId="32585282" w14:textId="77777777" w:rsidR="00681C46" w:rsidRPr="00EB265F" w:rsidRDefault="007665E0" w:rsidP="00CA4951">
            <w:pPr>
              <w:pStyle w:val="Odstavecseseznamem"/>
              <w:numPr>
                <w:ilvl w:val="0"/>
                <w:numId w:val="4"/>
              </w:numPr>
              <w:spacing w:line="240" w:lineRule="auto"/>
              <w:rPr>
                <w:rFonts w:eastAsia="Times New Roman" w:cs="Times New Roman"/>
                <w:color w:val="000000"/>
                <w:kern w:val="0"/>
                <w:lang w:eastAsia="cs-CZ"/>
              </w:rPr>
            </w:pPr>
            <w:r w:rsidRPr="007665E0">
              <w:rPr>
                <w:rFonts w:eastAsia="Times New Roman" w:cs="Times New Roman"/>
                <w:color w:val="000000"/>
                <w:kern w:val="0"/>
                <w:lang w:eastAsia="cs-CZ"/>
              </w:rPr>
              <w:t>Po dokončení projektu diskutuj</w:t>
            </w:r>
            <w:r>
              <w:rPr>
                <w:rFonts w:eastAsia="Times New Roman" w:cs="Times New Roman"/>
                <w:color w:val="000000"/>
                <w:kern w:val="0"/>
                <w:lang w:eastAsia="cs-CZ"/>
              </w:rPr>
              <w:t>eme</w:t>
            </w:r>
            <w:r w:rsidRPr="007665E0">
              <w:rPr>
                <w:rFonts w:eastAsia="Times New Roman" w:cs="Times New Roman"/>
                <w:color w:val="000000"/>
                <w:kern w:val="0"/>
                <w:lang w:eastAsia="cs-CZ"/>
              </w:rPr>
              <w:t xml:space="preserve"> o zkušenostech a výsledcích.</w:t>
            </w:r>
          </w:p>
        </w:tc>
        <w:tc>
          <w:tcPr>
            <w:tcW w:w="1028" w:type="dxa"/>
            <w:tcBorders>
              <w:top w:val="nil"/>
              <w:left w:val="nil"/>
              <w:bottom w:val="nil"/>
              <w:right w:val="single" w:sz="4" w:space="0" w:color="auto"/>
            </w:tcBorders>
            <w:shd w:val="clear" w:color="000000" w:fill="FFFFFF"/>
            <w:noWrap/>
            <w:vAlign w:val="bottom"/>
            <w:hideMark/>
          </w:tcPr>
          <w:p w14:paraId="01620B97" w14:textId="77777777" w:rsidR="00681C46" w:rsidRPr="00254CA0" w:rsidRDefault="00681C46" w:rsidP="00606E40">
            <w:pPr>
              <w:spacing w:line="240" w:lineRule="auto"/>
              <w:rPr>
                <w:rFonts w:eastAsia="Times New Roman" w:cs="Times New Roman"/>
                <w:color w:val="000000"/>
                <w:kern w:val="0"/>
                <w:lang w:eastAsia="cs-CZ"/>
              </w:rPr>
            </w:pPr>
            <w:r w:rsidRPr="00254CA0">
              <w:rPr>
                <w:rFonts w:eastAsia="Times New Roman" w:cs="Times New Roman"/>
                <w:color w:val="000000"/>
                <w:kern w:val="0"/>
                <w:lang w:eastAsia="cs-CZ"/>
              </w:rPr>
              <w:t> </w:t>
            </w:r>
          </w:p>
        </w:tc>
      </w:tr>
      <w:tr w:rsidR="00681C46" w:rsidRPr="00254CA0" w14:paraId="12DEB5B8" w14:textId="77777777" w:rsidTr="007D13FB">
        <w:trPr>
          <w:trHeight w:val="288"/>
        </w:trPr>
        <w:tc>
          <w:tcPr>
            <w:tcW w:w="9399" w:type="dxa"/>
            <w:gridSpan w:val="7"/>
            <w:tcBorders>
              <w:top w:val="single" w:sz="4" w:space="0" w:color="auto"/>
              <w:left w:val="single" w:sz="4" w:space="0" w:color="auto"/>
              <w:bottom w:val="single" w:sz="4" w:space="0" w:color="auto"/>
              <w:right w:val="single" w:sz="4" w:space="0" w:color="000000"/>
            </w:tcBorders>
            <w:shd w:val="clear" w:color="000000" w:fill="C1F0C8"/>
            <w:noWrap/>
            <w:vAlign w:val="bottom"/>
            <w:hideMark/>
          </w:tcPr>
          <w:p w14:paraId="5FF9F2A6" w14:textId="77777777" w:rsidR="00681C46" w:rsidRPr="00254CA0" w:rsidRDefault="00681C46" w:rsidP="00606E40">
            <w:pPr>
              <w:spacing w:line="240" w:lineRule="auto"/>
              <w:jc w:val="center"/>
              <w:rPr>
                <w:rFonts w:eastAsia="Times New Roman" w:cs="Times New Roman"/>
                <w:b/>
                <w:bCs/>
                <w:color w:val="000000"/>
                <w:kern w:val="0"/>
                <w:lang w:eastAsia="cs-CZ"/>
              </w:rPr>
            </w:pPr>
            <w:r w:rsidRPr="00254CA0">
              <w:rPr>
                <w:rFonts w:eastAsia="Times New Roman" w:cs="Times New Roman"/>
                <w:b/>
                <w:bCs/>
                <w:color w:val="000000"/>
                <w:kern w:val="0"/>
                <w:lang w:eastAsia="cs-CZ"/>
              </w:rPr>
              <w:t>Literatura a použité zdroje</w:t>
            </w:r>
          </w:p>
        </w:tc>
      </w:tr>
      <w:tr w:rsidR="007665E0" w:rsidRPr="00254CA0" w14:paraId="7BF253D4" w14:textId="77777777" w:rsidTr="007D13FB">
        <w:trPr>
          <w:trHeight w:val="576"/>
        </w:trPr>
        <w:tc>
          <w:tcPr>
            <w:tcW w:w="9399" w:type="dxa"/>
            <w:gridSpan w:val="7"/>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4EE02C1" w14:textId="77777777" w:rsidR="007665E0" w:rsidRDefault="007665E0" w:rsidP="007665E0">
            <w:pPr>
              <w:spacing w:line="240" w:lineRule="auto"/>
              <w:rPr>
                <w:rFonts w:ascii="Aptos Narrow" w:eastAsia="Times New Roman" w:hAnsi="Aptos Narrow" w:cs="Times New Roman"/>
                <w:color w:val="000000"/>
                <w:kern w:val="0"/>
                <w:lang w:eastAsia="cs-CZ"/>
              </w:rPr>
            </w:pPr>
            <w:r w:rsidRPr="00254CA0">
              <w:rPr>
                <w:rFonts w:eastAsia="Times New Roman" w:cs="Times New Roman"/>
                <w:color w:val="000000"/>
                <w:kern w:val="0"/>
                <w:lang w:eastAsia="cs-CZ"/>
              </w:rPr>
              <w:t> </w:t>
            </w:r>
            <w:r w:rsidRPr="007665E0">
              <w:rPr>
                <w:rFonts w:eastAsia="Times New Roman" w:cs="Times New Roman"/>
                <w:color w:val="000000"/>
                <w:kern w:val="0"/>
                <w:lang w:eastAsia="cs-CZ"/>
              </w:rPr>
              <w:t>ŠUBRTOVÁ, A.</w:t>
            </w:r>
            <w:r>
              <w:rPr>
                <w:rFonts w:eastAsia="Times New Roman" w:cs="Times New Roman"/>
                <w:color w:val="000000"/>
                <w:kern w:val="0"/>
                <w:lang w:eastAsia="cs-CZ"/>
              </w:rPr>
              <w:t>,</w:t>
            </w:r>
            <w:r w:rsidRPr="007665E0">
              <w:rPr>
                <w:rFonts w:eastAsia="Times New Roman" w:cs="Times New Roman"/>
                <w:color w:val="000000"/>
                <w:kern w:val="0"/>
                <w:lang w:eastAsia="cs-CZ"/>
              </w:rPr>
              <w:t xml:space="preserve"> </w:t>
            </w:r>
            <w:r w:rsidRPr="007665E0">
              <w:rPr>
                <w:rFonts w:eastAsia="Times New Roman" w:cs="Times New Roman"/>
                <w:i/>
                <w:iCs/>
                <w:color w:val="000000"/>
                <w:kern w:val="0"/>
                <w:lang w:eastAsia="cs-CZ"/>
              </w:rPr>
              <w:t>Velká kniha pro malé mistry 6</w:t>
            </w:r>
            <w:r w:rsidRPr="007665E0">
              <w:rPr>
                <w:rFonts w:eastAsia="Times New Roman" w:cs="Times New Roman"/>
                <w:color w:val="000000"/>
                <w:kern w:val="0"/>
                <w:lang w:eastAsia="cs-CZ"/>
              </w:rPr>
              <w:t>. Praha: Ikar, 2000. ISBN 9788072026999.</w:t>
            </w:r>
            <w:r w:rsidRPr="00254CA0">
              <w:rPr>
                <w:rFonts w:ascii="Aptos Narrow" w:eastAsia="Times New Roman" w:hAnsi="Aptos Narrow" w:cs="Times New Roman"/>
                <w:color w:val="000000"/>
                <w:kern w:val="0"/>
                <w:lang w:eastAsia="cs-CZ"/>
              </w:rPr>
              <w:t> </w:t>
            </w:r>
          </w:p>
          <w:p w14:paraId="39EC4E5A" w14:textId="434098F7" w:rsidR="007665E0" w:rsidRDefault="00E16C81" w:rsidP="00E16C81">
            <w:pPr>
              <w:spacing w:line="240" w:lineRule="auto"/>
              <w:rPr>
                <w:rFonts w:ascii="Aptos Narrow" w:eastAsia="Times New Roman" w:hAnsi="Aptos Narrow" w:cs="Times New Roman"/>
                <w:color w:val="000000"/>
                <w:kern w:val="0"/>
                <w:lang w:eastAsia="cs-CZ"/>
              </w:rPr>
            </w:pPr>
            <w:r w:rsidRPr="00E16C81">
              <w:rPr>
                <w:rFonts w:cs="Times New Roman"/>
                <w:szCs w:val="24"/>
              </w:rPr>
              <w:t xml:space="preserve">DARDENNE, A. </w:t>
            </w:r>
            <w:r w:rsidRPr="00E16C81">
              <w:rPr>
                <w:rFonts w:cs="Times New Roman"/>
                <w:i/>
                <w:iCs/>
                <w:szCs w:val="24"/>
              </w:rPr>
              <w:t>Ubrousková metoda: dekupáž.</w:t>
            </w:r>
            <w:r w:rsidRPr="00E16C81">
              <w:rPr>
                <w:rFonts w:cs="Times New Roman"/>
                <w:szCs w:val="24"/>
              </w:rPr>
              <w:t xml:space="preserve"> Dobré nápady v praxi.</w:t>
            </w:r>
            <w:r>
              <w:rPr>
                <w:rFonts w:cs="Times New Roman"/>
                <w:szCs w:val="24"/>
              </w:rPr>
              <w:t xml:space="preserve"> </w:t>
            </w:r>
            <w:r w:rsidRPr="00E16C81">
              <w:rPr>
                <w:rFonts w:cs="Times New Roman"/>
                <w:szCs w:val="24"/>
              </w:rPr>
              <w:t>Čestlice: Rebo, 2008. ISBN 9788072345953</w:t>
            </w:r>
          </w:p>
          <w:p w14:paraId="39869AED" w14:textId="77777777" w:rsidR="007665E0" w:rsidRPr="00254CA0" w:rsidRDefault="007665E0" w:rsidP="007665E0">
            <w:pPr>
              <w:spacing w:line="240" w:lineRule="auto"/>
              <w:rPr>
                <w:rFonts w:eastAsia="Times New Roman" w:cs="Times New Roman"/>
                <w:color w:val="000000"/>
                <w:kern w:val="0"/>
                <w:lang w:eastAsia="cs-CZ"/>
              </w:rPr>
            </w:pPr>
          </w:p>
        </w:tc>
      </w:tr>
    </w:tbl>
    <w:p w14:paraId="2699D24E" w14:textId="77777777" w:rsidR="00BA0485" w:rsidRDefault="00BA0485" w:rsidP="00BA0485">
      <w:pPr>
        <w:rPr>
          <w:rFonts w:cs="Times New Roman"/>
          <w:b/>
          <w:bCs/>
          <w:szCs w:val="24"/>
        </w:rPr>
      </w:pPr>
    </w:p>
    <w:p w14:paraId="79008895" w14:textId="77777777" w:rsidR="00BA0485" w:rsidRDefault="00BA0485" w:rsidP="00BA0485">
      <w:pPr>
        <w:keepNext/>
      </w:pPr>
      <w:r>
        <w:rPr>
          <w:rFonts w:cs="Times New Roman"/>
          <w:b/>
          <w:bCs/>
          <w:noProof/>
          <w:szCs w:val="24"/>
        </w:rPr>
        <w:lastRenderedPageBreak/>
        <w:drawing>
          <wp:inline distT="0" distB="0" distL="0" distR="0" wp14:anchorId="46DF90CB" wp14:editId="3A88EE89">
            <wp:extent cx="2694940" cy="3596640"/>
            <wp:effectExtent l="0" t="0" r="0" b="381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94940" cy="3596640"/>
                    </a:xfrm>
                    <a:prstGeom prst="rect">
                      <a:avLst/>
                    </a:prstGeom>
                    <a:noFill/>
                  </pic:spPr>
                </pic:pic>
              </a:graphicData>
            </a:graphic>
          </wp:inline>
        </w:drawing>
      </w:r>
    </w:p>
    <w:p w14:paraId="2484B032" w14:textId="2F9952E7" w:rsidR="00BA0485" w:rsidRPr="00BA0485" w:rsidRDefault="00BA0485" w:rsidP="00BA0485">
      <w:pPr>
        <w:pStyle w:val="Titulek"/>
        <w:rPr>
          <w:color w:val="000000" w:themeColor="text1"/>
          <w:sz w:val="20"/>
          <w:szCs w:val="20"/>
        </w:rPr>
      </w:pPr>
      <w:bookmarkStart w:id="35" w:name="_Toc163590434"/>
      <w:r w:rsidRPr="00BA0485">
        <w:rPr>
          <w:color w:val="000000" w:themeColor="text1"/>
          <w:sz w:val="20"/>
          <w:szCs w:val="20"/>
        </w:rPr>
        <w:t xml:space="preserve">Obrázek </w:t>
      </w:r>
      <w:r w:rsidRPr="00BA0485">
        <w:rPr>
          <w:color w:val="000000" w:themeColor="text1"/>
          <w:sz w:val="20"/>
          <w:szCs w:val="20"/>
        </w:rPr>
        <w:fldChar w:fldCharType="begin"/>
      </w:r>
      <w:r w:rsidRPr="00BA0485">
        <w:rPr>
          <w:color w:val="000000" w:themeColor="text1"/>
          <w:sz w:val="20"/>
          <w:szCs w:val="20"/>
        </w:rPr>
        <w:instrText xml:space="preserve"> SEQ Obrázek \* ARABIC </w:instrText>
      </w:r>
      <w:r w:rsidRPr="00BA0485">
        <w:rPr>
          <w:color w:val="000000" w:themeColor="text1"/>
          <w:sz w:val="20"/>
          <w:szCs w:val="20"/>
        </w:rPr>
        <w:fldChar w:fldCharType="separate"/>
      </w:r>
      <w:r w:rsidR="00E040C3">
        <w:rPr>
          <w:noProof/>
          <w:color w:val="000000" w:themeColor="text1"/>
          <w:sz w:val="20"/>
          <w:szCs w:val="20"/>
        </w:rPr>
        <w:t>2</w:t>
      </w:r>
      <w:r w:rsidRPr="00BA0485">
        <w:rPr>
          <w:color w:val="000000" w:themeColor="text1"/>
          <w:sz w:val="20"/>
          <w:szCs w:val="20"/>
        </w:rPr>
        <w:fldChar w:fldCharType="end"/>
      </w:r>
      <w:r w:rsidRPr="00BA0485">
        <w:rPr>
          <w:color w:val="000000" w:themeColor="text1"/>
          <w:sz w:val="20"/>
          <w:szCs w:val="20"/>
        </w:rPr>
        <w:t xml:space="preserve"> Příloha metodického listu </w:t>
      </w:r>
      <w:r>
        <w:rPr>
          <w:color w:val="000000" w:themeColor="text1"/>
          <w:sz w:val="20"/>
          <w:szCs w:val="20"/>
        </w:rPr>
        <w:t>„</w:t>
      </w:r>
      <w:r w:rsidRPr="00BA0485">
        <w:rPr>
          <w:color w:val="000000" w:themeColor="text1"/>
          <w:sz w:val="20"/>
          <w:szCs w:val="20"/>
        </w:rPr>
        <w:t>Jarní květináč" (Zdroj: vlastní tvorba)</w:t>
      </w:r>
      <w:bookmarkEnd w:id="35"/>
    </w:p>
    <w:p w14:paraId="1A86F523" w14:textId="03413E52" w:rsidR="002F72AC" w:rsidRPr="00BA0485" w:rsidRDefault="00902D1E" w:rsidP="00BA0485">
      <w:pPr>
        <w:rPr>
          <w:rFonts w:cs="Times New Roman"/>
          <w:b/>
          <w:bCs/>
          <w:szCs w:val="24"/>
        </w:rPr>
      </w:pPr>
      <w:r w:rsidRPr="00BA0485">
        <w:rPr>
          <w:rFonts w:cs="Times New Roman"/>
          <w:b/>
          <w:bCs/>
          <w:szCs w:val="24"/>
        </w:rPr>
        <w:br w:type="page"/>
      </w:r>
    </w:p>
    <w:p w14:paraId="467702C7" w14:textId="5FA269CB" w:rsidR="00A0225E" w:rsidRDefault="00E040C3" w:rsidP="00243BD6">
      <w:pPr>
        <w:pStyle w:val="Nadpis3"/>
      </w:pPr>
      <w:bookmarkStart w:id="36" w:name="_Toc163802188"/>
      <w:r>
        <w:lastRenderedPageBreak/>
        <w:t xml:space="preserve">6.2.3 Metodický list </w:t>
      </w:r>
      <w:r w:rsidR="00243BD6">
        <w:t>3 - Andílek</w:t>
      </w:r>
      <w:bookmarkEnd w:id="36"/>
    </w:p>
    <w:tbl>
      <w:tblPr>
        <w:tblW w:w="9399" w:type="dxa"/>
        <w:tblInd w:w="75" w:type="dxa"/>
        <w:tblCellMar>
          <w:left w:w="70" w:type="dxa"/>
          <w:right w:w="70" w:type="dxa"/>
        </w:tblCellMar>
        <w:tblLook w:val="04A0" w:firstRow="1" w:lastRow="0" w:firstColumn="1" w:lastColumn="0" w:noHBand="0" w:noVBand="1"/>
      </w:tblPr>
      <w:tblGrid>
        <w:gridCol w:w="2111"/>
        <w:gridCol w:w="1029"/>
        <w:gridCol w:w="1028"/>
        <w:gridCol w:w="484"/>
        <w:gridCol w:w="2691"/>
        <w:gridCol w:w="1028"/>
        <w:gridCol w:w="1028"/>
      </w:tblGrid>
      <w:tr w:rsidR="00A0225E" w:rsidRPr="00254CA0" w14:paraId="7A89B49A" w14:textId="77777777" w:rsidTr="00771D90">
        <w:trPr>
          <w:cantSplit/>
          <w:trHeight w:val="504"/>
        </w:trPr>
        <w:tc>
          <w:tcPr>
            <w:tcW w:w="9399" w:type="dxa"/>
            <w:gridSpan w:val="7"/>
            <w:tcBorders>
              <w:top w:val="single" w:sz="4" w:space="0" w:color="auto"/>
              <w:left w:val="single" w:sz="4" w:space="0" w:color="auto"/>
              <w:bottom w:val="single" w:sz="4" w:space="0" w:color="auto"/>
              <w:right w:val="single" w:sz="4" w:space="0" w:color="000000"/>
            </w:tcBorders>
            <w:shd w:val="clear" w:color="000000" w:fill="C1F0C8"/>
            <w:noWrap/>
            <w:vAlign w:val="bottom"/>
            <w:hideMark/>
          </w:tcPr>
          <w:p w14:paraId="5EB25592" w14:textId="77777777" w:rsidR="00A0225E" w:rsidRPr="00254CA0" w:rsidRDefault="00A0225E" w:rsidP="00606E40">
            <w:pPr>
              <w:spacing w:line="240" w:lineRule="auto"/>
              <w:jc w:val="center"/>
              <w:rPr>
                <w:rFonts w:eastAsia="Times New Roman" w:cs="Times New Roman"/>
                <w:b/>
                <w:bCs/>
                <w:color w:val="000000"/>
                <w:kern w:val="0"/>
                <w:sz w:val="32"/>
                <w:szCs w:val="32"/>
                <w:lang w:eastAsia="cs-CZ"/>
              </w:rPr>
            </w:pPr>
            <w:r>
              <w:rPr>
                <w:rFonts w:eastAsia="Times New Roman" w:cs="Times New Roman"/>
                <w:b/>
                <w:bCs/>
                <w:color w:val="000000"/>
                <w:kern w:val="0"/>
                <w:sz w:val="32"/>
                <w:szCs w:val="32"/>
                <w:lang w:eastAsia="cs-CZ"/>
              </w:rPr>
              <w:t>Andílek</w:t>
            </w:r>
          </w:p>
        </w:tc>
      </w:tr>
      <w:tr w:rsidR="00A0225E" w:rsidRPr="00254CA0" w14:paraId="3F1B97F9" w14:textId="77777777" w:rsidTr="00771D90">
        <w:trPr>
          <w:cantSplit/>
          <w:trHeight w:val="312"/>
        </w:trPr>
        <w:tc>
          <w:tcPr>
            <w:tcW w:w="3140" w:type="dxa"/>
            <w:gridSpan w:val="2"/>
            <w:tcBorders>
              <w:top w:val="single" w:sz="4" w:space="0" w:color="auto"/>
              <w:left w:val="single" w:sz="4" w:space="0" w:color="auto"/>
              <w:bottom w:val="nil"/>
              <w:right w:val="nil"/>
            </w:tcBorders>
            <w:shd w:val="clear" w:color="000000" w:fill="DAF2D0"/>
            <w:noWrap/>
            <w:vAlign w:val="bottom"/>
            <w:hideMark/>
          </w:tcPr>
          <w:p w14:paraId="0FE26DBC" w14:textId="77777777" w:rsidR="00A0225E" w:rsidRPr="00254CA0" w:rsidRDefault="00A0225E" w:rsidP="00606E40">
            <w:pPr>
              <w:spacing w:line="240" w:lineRule="auto"/>
              <w:rPr>
                <w:rFonts w:eastAsia="Times New Roman" w:cs="Times New Roman"/>
                <w:b/>
                <w:bCs/>
                <w:color w:val="000000"/>
                <w:kern w:val="0"/>
                <w:szCs w:val="24"/>
                <w:lang w:eastAsia="cs-CZ"/>
              </w:rPr>
            </w:pPr>
            <w:r w:rsidRPr="00254CA0">
              <w:rPr>
                <w:rFonts w:eastAsia="Times New Roman" w:cs="Times New Roman"/>
                <w:b/>
                <w:bCs/>
                <w:color w:val="000000"/>
                <w:kern w:val="0"/>
                <w:szCs w:val="24"/>
                <w:lang w:eastAsia="cs-CZ"/>
              </w:rPr>
              <w:t xml:space="preserve">Kdo bude tvořit: </w:t>
            </w:r>
          </w:p>
        </w:tc>
        <w:tc>
          <w:tcPr>
            <w:tcW w:w="1028" w:type="dxa"/>
            <w:tcBorders>
              <w:top w:val="nil"/>
              <w:left w:val="nil"/>
              <w:bottom w:val="nil"/>
              <w:right w:val="nil"/>
            </w:tcBorders>
            <w:shd w:val="clear" w:color="000000" w:fill="DAF2D0"/>
            <w:noWrap/>
            <w:vAlign w:val="bottom"/>
            <w:hideMark/>
          </w:tcPr>
          <w:p w14:paraId="7C988D73" w14:textId="77777777" w:rsidR="00A0225E" w:rsidRDefault="00A0225E" w:rsidP="00606E40">
            <w:pPr>
              <w:spacing w:line="240" w:lineRule="auto"/>
              <w:rPr>
                <w:rFonts w:eastAsia="Times New Roman" w:cs="Times New Roman"/>
                <w:color w:val="000000"/>
                <w:kern w:val="0"/>
                <w:lang w:eastAsia="cs-CZ"/>
              </w:rPr>
            </w:pPr>
            <w:r w:rsidRPr="00254CA0">
              <w:rPr>
                <w:rFonts w:eastAsia="Times New Roman" w:cs="Times New Roman"/>
                <w:color w:val="000000"/>
                <w:kern w:val="0"/>
                <w:lang w:eastAsia="cs-CZ"/>
              </w:rPr>
              <w:t> </w:t>
            </w:r>
          </w:p>
          <w:p w14:paraId="037771E9" w14:textId="77777777" w:rsidR="00A0225E" w:rsidRPr="00254CA0" w:rsidRDefault="00A0225E" w:rsidP="00606E40">
            <w:pPr>
              <w:spacing w:line="240" w:lineRule="auto"/>
              <w:rPr>
                <w:rFonts w:eastAsia="Times New Roman" w:cs="Times New Roman"/>
                <w:color w:val="000000"/>
                <w:kern w:val="0"/>
                <w:lang w:eastAsia="cs-CZ"/>
              </w:rPr>
            </w:pPr>
          </w:p>
        </w:tc>
        <w:tc>
          <w:tcPr>
            <w:tcW w:w="484" w:type="dxa"/>
            <w:tcBorders>
              <w:top w:val="nil"/>
              <w:left w:val="nil"/>
              <w:bottom w:val="nil"/>
              <w:right w:val="single" w:sz="4" w:space="0" w:color="auto"/>
            </w:tcBorders>
            <w:shd w:val="clear" w:color="000000" w:fill="DAF2D0"/>
            <w:noWrap/>
            <w:vAlign w:val="bottom"/>
            <w:hideMark/>
          </w:tcPr>
          <w:p w14:paraId="1859B84F" w14:textId="77777777" w:rsidR="00A0225E" w:rsidRPr="00254CA0" w:rsidRDefault="00A0225E" w:rsidP="00606E40">
            <w:pPr>
              <w:spacing w:line="240" w:lineRule="auto"/>
              <w:rPr>
                <w:rFonts w:eastAsia="Times New Roman" w:cs="Times New Roman"/>
                <w:color w:val="000000"/>
                <w:kern w:val="0"/>
                <w:lang w:eastAsia="cs-CZ"/>
              </w:rPr>
            </w:pPr>
            <w:r w:rsidRPr="00254CA0">
              <w:rPr>
                <w:rFonts w:eastAsia="Times New Roman" w:cs="Times New Roman"/>
                <w:color w:val="000000"/>
                <w:kern w:val="0"/>
                <w:lang w:eastAsia="cs-CZ"/>
              </w:rPr>
              <w:t> </w:t>
            </w:r>
          </w:p>
        </w:tc>
        <w:tc>
          <w:tcPr>
            <w:tcW w:w="4747" w:type="dxa"/>
            <w:gridSpan w:val="3"/>
            <w:tcBorders>
              <w:top w:val="single" w:sz="4" w:space="0" w:color="auto"/>
              <w:left w:val="nil"/>
              <w:bottom w:val="nil"/>
              <w:right w:val="single" w:sz="4" w:space="0" w:color="000000"/>
            </w:tcBorders>
            <w:shd w:val="clear" w:color="000000" w:fill="FFFFFF"/>
            <w:noWrap/>
            <w:vAlign w:val="bottom"/>
            <w:hideMark/>
          </w:tcPr>
          <w:p w14:paraId="45007F2C" w14:textId="69AB1790" w:rsidR="00A0225E" w:rsidRPr="00254CA0" w:rsidRDefault="00A0225E" w:rsidP="00606E40">
            <w:pPr>
              <w:rPr>
                <w:rFonts w:eastAsia="Times New Roman" w:cs="Times New Roman"/>
                <w:color w:val="000000"/>
                <w:kern w:val="0"/>
                <w:lang w:eastAsia="cs-CZ"/>
              </w:rPr>
            </w:pPr>
            <w:r w:rsidRPr="00254CA0">
              <w:rPr>
                <w:rFonts w:eastAsia="Times New Roman" w:cs="Times New Roman"/>
                <w:color w:val="000000"/>
                <w:kern w:val="0"/>
                <w:lang w:eastAsia="cs-CZ"/>
              </w:rPr>
              <w:t> </w:t>
            </w:r>
            <w:r>
              <w:rPr>
                <w:rFonts w:eastAsia="Times New Roman" w:cs="Times New Roman"/>
                <w:color w:val="000000"/>
                <w:kern w:val="0"/>
                <w:lang w:eastAsia="cs-CZ"/>
              </w:rPr>
              <w:t xml:space="preserve">Žáci 1. </w:t>
            </w:r>
            <w:r w:rsidR="009B63FF">
              <w:rPr>
                <w:rFonts w:eastAsia="Times New Roman" w:cs="Times New Roman"/>
                <w:color w:val="000000"/>
                <w:kern w:val="0"/>
                <w:lang w:eastAsia="cs-CZ"/>
              </w:rPr>
              <w:t>stupně, 2. – 3. třída</w:t>
            </w:r>
          </w:p>
        </w:tc>
      </w:tr>
      <w:tr w:rsidR="00A0225E" w:rsidRPr="00254CA0" w14:paraId="26666A29" w14:textId="77777777" w:rsidTr="00771D90">
        <w:trPr>
          <w:cantSplit/>
          <w:trHeight w:val="447"/>
        </w:trPr>
        <w:tc>
          <w:tcPr>
            <w:tcW w:w="3140" w:type="dxa"/>
            <w:gridSpan w:val="2"/>
            <w:tcBorders>
              <w:top w:val="nil"/>
              <w:left w:val="single" w:sz="4" w:space="0" w:color="auto"/>
              <w:bottom w:val="nil"/>
              <w:right w:val="nil"/>
            </w:tcBorders>
            <w:shd w:val="clear" w:color="000000" w:fill="DAF2D0"/>
            <w:noWrap/>
            <w:vAlign w:val="bottom"/>
            <w:hideMark/>
          </w:tcPr>
          <w:p w14:paraId="20A1EEE5" w14:textId="77777777" w:rsidR="00A0225E" w:rsidRPr="00254CA0" w:rsidRDefault="00A0225E" w:rsidP="00606E40">
            <w:pPr>
              <w:spacing w:line="240" w:lineRule="auto"/>
              <w:rPr>
                <w:rFonts w:eastAsia="Times New Roman" w:cs="Times New Roman"/>
                <w:b/>
                <w:bCs/>
                <w:color w:val="000000"/>
                <w:kern w:val="0"/>
                <w:szCs w:val="24"/>
                <w:lang w:eastAsia="cs-CZ"/>
              </w:rPr>
            </w:pPr>
            <w:r w:rsidRPr="00254CA0">
              <w:rPr>
                <w:rFonts w:eastAsia="Times New Roman" w:cs="Times New Roman"/>
                <w:b/>
                <w:bCs/>
                <w:color w:val="000000"/>
                <w:kern w:val="0"/>
                <w:szCs w:val="24"/>
                <w:lang w:eastAsia="cs-CZ"/>
              </w:rPr>
              <w:t xml:space="preserve">Časová dotace: </w:t>
            </w:r>
          </w:p>
        </w:tc>
        <w:tc>
          <w:tcPr>
            <w:tcW w:w="1028" w:type="dxa"/>
            <w:tcBorders>
              <w:top w:val="nil"/>
              <w:left w:val="nil"/>
              <w:bottom w:val="nil"/>
              <w:right w:val="nil"/>
            </w:tcBorders>
            <w:shd w:val="clear" w:color="000000" w:fill="DAF2D0"/>
            <w:noWrap/>
            <w:vAlign w:val="bottom"/>
            <w:hideMark/>
          </w:tcPr>
          <w:p w14:paraId="7F568CF2" w14:textId="77777777" w:rsidR="00A0225E" w:rsidRPr="00254CA0" w:rsidRDefault="00A0225E" w:rsidP="00606E40">
            <w:pPr>
              <w:spacing w:line="240" w:lineRule="auto"/>
              <w:rPr>
                <w:rFonts w:eastAsia="Times New Roman" w:cs="Times New Roman"/>
                <w:color w:val="000000"/>
                <w:kern w:val="0"/>
                <w:lang w:eastAsia="cs-CZ"/>
              </w:rPr>
            </w:pPr>
            <w:r w:rsidRPr="00254CA0">
              <w:rPr>
                <w:rFonts w:eastAsia="Times New Roman" w:cs="Times New Roman"/>
                <w:color w:val="000000"/>
                <w:kern w:val="0"/>
                <w:lang w:eastAsia="cs-CZ"/>
              </w:rPr>
              <w:t> </w:t>
            </w:r>
          </w:p>
        </w:tc>
        <w:tc>
          <w:tcPr>
            <w:tcW w:w="484" w:type="dxa"/>
            <w:tcBorders>
              <w:top w:val="nil"/>
              <w:left w:val="nil"/>
              <w:bottom w:val="nil"/>
              <w:right w:val="single" w:sz="4" w:space="0" w:color="auto"/>
            </w:tcBorders>
            <w:shd w:val="clear" w:color="000000" w:fill="DAF2D0"/>
            <w:noWrap/>
            <w:vAlign w:val="bottom"/>
            <w:hideMark/>
          </w:tcPr>
          <w:p w14:paraId="366A243D" w14:textId="77777777" w:rsidR="00A0225E" w:rsidRPr="00254CA0" w:rsidRDefault="00A0225E" w:rsidP="00606E40">
            <w:pPr>
              <w:spacing w:line="240" w:lineRule="auto"/>
              <w:rPr>
                <w:rFonts w:eastAsia="Times New Roman" w:cs="Times New Roman"/>
                <w:color w:val="000000"/>
                <w:kern w:val="0"/>
                <w:lang w:eastAsia="cs-CZ"/>
              </w:rPr>
            </w:pPr>
            <w:r w:rsidRPr="00254CA0">
              <w:rPr>
                <w:rFonts w:eastAsia="Times New Roman" w:cs="Times New Roman"/>
                <w:color w:val="000000"/>
                <w:kern w:val="0"/>
                <w:lang w:eastAsia="cs-CZ"/>
              </w:rPr>
              <w:t> </w:t>
            </w:r>
          </w:p>
        </w:tc>
        <w:tc>
          <w:tcPr>
            <w:tcW w:w="4747" w:type="dxa"/>
            <w:gridSpan w:val="3"/>
            <w:tcBorders>
              <w:top w:val="nil"/>
              <w:left w:val="nil"/>
              <w:bottom w:val="nil"/>
              <w:right w:val="single" w:sz="4" w:space="0" w:color="000000"/>
            </w:tcBorders>
            <w:shd w:val="clear" w:color="000000" w:fill="FFFFFF"/>
            <w:noWrap/>
            <w:vAlign w:val="bottom"/>
            <w:hideMark/>
          </w:tcPr>
          <w:p w14:paraId="20FD099C" w14:textId="77777777" w:rsidR="00A0225E" w:rsidRPr="00254CA0" w:rsidRDefault="00A0225E" w:rsidP="00606E40">
            <w:pPr>
              <w:rPr>
                <w:rFonts w:eastAsia="Times New Roman" w:cs="Times New Roman"/>
                <w:color w:val="000000"/>
                <w:kern w:val="0"/>
                <w:lang w:eastAsia="cs-CZ"/>
              </w:rPr>
            </w:pPr>
            <w:r w:rsidRPr="00254CA0">
              <w:rPr>
                <w:rFonts w:eastAsia="Times New Roman" w:cs="Times New Roman"/>
                <w:color w:val="000000"/>
                <w:kern w:val="0"/>
                <w:lang w:eastAsia="cs-CZ"/>
              </w:rPr>
              <w:t> </w:t>
            </w:r>
            <w:r>
              <w:rPr>
                <w:rFonts w:eastAsia="Times New Roman" w:cs="Times New Roman"/>
                <w:color w:val="000000"/>
                <w:kern w:val="0"/>
                <w:lang w:eastAsia="cs-CZ"/>
              </w:rPr>
              <w:t>1 vyučovací jednotka</w:t>
            </w:r>
          </w:p>
        </w:tc>
      </w:tr>
      <w:tr w:rsidR="00A0225E" w:rsidRPr="00254CA0" w14:paraId="0415B8F3" w14:textId="77777777" w:rsidTr="00771D90">
        <w:trPr>
          <w:cantSplit/>
          <w:trHeight w:val="312"/>
        </w:trPr>
        <w:tc>
          <w:tcPr>
            <w:tcW w:w="4168" w:type="dxa"/>
            <w:gridSpan w:val="3"/>
            <w:tcBorders>
              <w:top w:val="nil"/>
              <w:left w:val="single" w:sz="4" w:space="0" w:color="auto"/>
              <w:bottom w:val="nil"/>
              <w:right w:val="nil"/>
            </w:tcBorders>
            <w:shd w:val="clear" w:color="000000" w:fill="DAF2D0"/>
            <w:noWrap/>
            <w:vAlign w:val="bottom"/>
            <w:hideMark/>
          </w:tcPr>
          <w:p w14:paraId="42035B1F" w14:textId="51B13E31" w:rsidR="00A0225E" w:rsidRPr="00254CA0" w:rsidRDefault="00534A16" w:rsidP="00606E40">
            <w:pPr>
              <w:spacing w:line="240" w:lineRule="auto"/>
              <w:rPr>
                <w:rFonts w:eastAsia="Times New Roman" w:cs="Times New Roman"/>
                <w:b/>
                <w:bCs/>
                <w:color w:val="000000"/>
                <w:kern w:val="0"/>
                <w:szCs w:val="24"/>
                <w:lang w:eastAsia="cs-CZ"/>
              </w:rPr>
            </w:pPr>
            <w:r>
              <w:rPr>
                <w:rFonts w:eastAsia="Times New Roman" w:cs="Times New Roman"/>
                <w:b/>
                <w:bCs/>
                <w:color w:val="000000"/>
                <w:kern w:val="0"/>
                <w:szCs w:val="24"/>
                <w:lang w:eastAsia="cs-CZ"/>
              </w:rPr>
              <w:t>V</w:t>
            </w:r>
            <w:r w:rsidR="00A0225E" w:rsidRPr="00254CA0">
              <w:rPr>
                <w:rFonts w:eastAsia="Times New Roman" w:cs="Times New Roman"/>
                <w:b/>
                <w:bCs/>
                <w:color w:val="000000"/>
                <w:kern w:val="0"/>
                <w:szCs w:val="24"/>
                <w:lang w:eastAsia="cs-CZ"/>
              </w:rPr>
              <w:t xml:space="preserve">zdělávací oblast: </w:t>
            </w:r>
          </w:p>
        </w:tc>
        <w:tc>
          <w:tcPr>
            <w:tcW w:w="484" w:type="dxa"/>
            <w:tcBorders>
              <w:top w:val="nil"/>
              <w:left w:val="nil"/>
              <w:bottom w:val="nil"/>
              <w:right w:val="single" w:sz="4" w:space="0" w:color="auto"/>
            </w:tcBorders>
            <w:shd w:val="clear" w:color="000000" w:fill="DAF2D0"/>
            <w:noWrap/>
            <w:vAlign w:val="bottom"/>
            <w:hideMark/>
          </w:tcPr>
          <w:p w14:paraId="15CB7EE5" w14:textId="77777777" w:rsidR="00A0225E" w:rsidRPr="00254CA0" w:rsidRDefault="00A0225E" w:rsidP="00606E40">
            <w:pPr>
              <w:spacing w:line="240" w:lineRule="auto"/>
              <w:rPr>
                <w:rFonts w:eastAsia="Times New Roman" w:cs="Times New Roman"/>
                <w:color w:val="000000"/>
                <w:kern w:val="0"/>
                <w:lang w:eastAsia="cs-CZ"/>
              </w:rPr>
            </w:pPr>
            <w:r w:rsidRPr="00254CA0">
              <w:rPr>
                <w:rFonts w:eastAsia="Times New Roman" w:cs="Times New Roman"/>
                <w:color w:val="000000"/>
                <w:kern w:val="0"/>
                <w:lang w:eastAsia="cs-CZ"/>
              </w:rPr>
              <w:t> </w:t>
            </w:r>
          </w:p>
        </w:tc>
        <w:tc>
          <w:tcPr>
            <w:tcW w:w="4747" w:type="dxa"/>
            <w:gridSpan w:val="3"/>
            <w:tcBorders>
              <w:top w:val="nil"/>
              <w:left w:val="nil"/>
              <w:bottom w:val="nil"/>
              <w:right w:val="single" w:sz="4" w:space="0" w:color="000000"/>
            </w:tcBorders>
            <w:shd w:val="clear" w:color="000000" w:fill="FFFFFF"/>
            <w:vAlign w:val="bottom"/>
            <w:hideMark/>
          </w:tcPr>
          <w:p w14:paraId="3ACFC75F" w14:textId="77777777" w:rsidR="00A0225E" w:rsidRDefault="00A0225E" w:rsidP="00606E40">
            <w:pPr>
              <w:rPr>
                <w:rFonts w:eastAsia="Times New Roman" w:cs="Times New Roman"/>
                <w:color w:val="000000"/>
                <w:kern w:val="0"/>
                <w:lang w:eastAsia="cs-CZ"/>
              </w:rPr>
            </w:pPr>
          </w:p>
          <w:p w14:paraId="5020597C" w14:textId="3293F609" w:rsidR="00A0225E" w:rsidRPr="00254CA0" w:rsidRDefault="00A0225E" w:rsidP="00606E40">
            <w:pPr>
              <w:rPr>
                <w:rFonts w:eastAsia="Times New Roman" w:cs="Times New Roman"/>
                <w:color w:val="000000"/>
                <w:kern w:val="0"/>
                <w:lang w:eastAsia="cs-CZ"/>
              </w:rPr>
            </w:pPr>
            <w:r w:rsidRPr="00254CA0">
              <w:rPr>
                <w:rFonts w:eastAsia="Times New Roman" w:cs="Times New Roman"/>
                <w:color w:val="000000"/>
                <w:kern w:val="0"/>
                <w:lang w:eastAsia="cs-CZ"/>
              </w:rPr>
              <w:t> </w:t>
            </w:r>
            <w:r w:rsidR="00534A16">
              <w:rPr>
                <w:rFonts w:eastAsia="Times New Roman" w:cs="Times New Roman"/>
                <w:color w:val="000000"/>
                <w:kern w:val="0"/>
                <w:lang w:eastAsia="cs-CZ"/>
              </w:rPr>
              <w:t>Člověk a svět práce – Práce s drobným materiálem</w:t>
            </w:r>
          </w:p>
        </w:tc>
      </w:tr>
      <w:tr w:rsidR="00A0225E" w:rsidRPr="00254CA0" w14:paraId="383502DD" w14:textId="77777777" w:rsidTr="00771D90">
        <w:trPr>
          <w:cantSplit/>
          <w:trHeight w:val="312"/>
        </w:trPr>
        <w:tc>
          <w:tcPr>
            <w:tcW w:w="2111" w:type="dxa"/>
            <w:tcBorders>
              <w:top w:val="nil"/>
              <w:left w:val="single" w:sz="4" w:space="0" w:color="auto"/>
              <w:bottom w:val="nil"/>
              <w:right w:val="nil"/>
            </w:tcBorders>
            <w:shd w:val="clear" w:color="000000" w:fill="DAF2D0"/>
            <w:noWrap/>
            <w:vAlign w:val="bottom"/>
            <w:hideMark/>
          </w:tcPr>
          <w:p w14:paraId="50650005" w14:textId="77777777" w:rsidR="00A0225E" w:rsidRPr="00254CA0" w:rsidRDefault="00A0225E" w:rsidP="00606E40">
            <w:pPr>
              <w:spacing w:line="240" w:lineRule="auto"/>
              <w:rPr>
                <w:rFonts w:eastAsia="Times New Roman" w:cs="Times New Roman"/>
                <w:b/>
                <w:bCs/>
                <w:color w:val="000000"/>
                <w:kern w:val="0"/>
                <w:szCs w:val="24"/>
                <w:lang w:eastAsia="cs-CZ"/>
              </w:rPr>
            </w:pPr>
            <w:r w:rsidRPr="00254CA0">
              <w:rPr>
                <w:rFonts w:eastAsia="Times New Roman" w:cs="Times New Roman"/>
                <w:b/>
                <w:bCs/>
                <w:color w:val="000000"/>
                <w:kern w:val="0"/>
                <w:szCs w:val="24"/>
                <w:lang w:eastAsia="cs-CZ"/>
              </w:rPr>
              <w:t> </w:t>
            </w:r>
          </w:p>
        </w:tc>
        <w:tc>
          <w:tcPr>
            <w:tcW w:w="1029" w:type="dxa"/>
            <w:tcBorders>
              <w:top w:val="nil"/>
              <w:left w:val="nil"/>
              <w:bottom w:val="nil"/>
              <w:right w:val="nil"/>
            </w:tcBorders>
            <w:shd w:val="clear" w:color="000000" w:fill="DAF2D0"/>
            <w:noWrap/>
            <w:vAlign w:val="bottom"/>
            <w:hideMark/>
          </w:tcPr>
          <w:p w14:paraId="4DBE8D11" w14:textId="77777777" w:rsidR="00A0225E" w:rsidRPr="00254CA0" w:rsidRDefault="00A0225E" w:rsidP="00606E40">
            <w:pPr>
              <w:spacing w:line="240" w:lineRule="auto"/>
              <w:rPr>
                <w:rFonts w:eastAsia="Times New Roman" w:cs="Times New Roman"/>
                <w:color w:val="000000"/>
                <w:kern w:val="0"/>
                <w:szCs w:val="24"/>
                <w:lang w:eastAsia="cs-CZ"/>
              </w:rPr>
            </w:pPr>
            <w:r w:rsidRPr="00254CA0">
              <w:rPr>
                <w:rFonts w:eastAsia="Times New Roman" w:cs="Times New Roman"/>
                <w:color w:val="000000"/>
                <w:kern w:val="0"/>
                <w:szCs w:val="24"/>
                <w:lang w:eastAsia="cs-CZ"/>
              </w:rPr>
              <w:t> </w:t>
            </w:r>
          </w:p>
        </w:tc>
        <w:tc>
          <w:tcPr>
            <w:tcW w:w="1028" w:type="dxa"/>
            <w:tcBorders>
              <w:top w:val="nil"/>
              <w:left w:val="nil"/>
              <w:bottom w:val="nil"/>
              <w:right w:val="nil"/>
            </w:tcBorders>
            <w:shd w:val="clear" w:color="000000" w:fill="DAF2D0"/>
            <w:noWrap/>
            <w:vAlign w:val="bottom"/>
            <w:hideMark/>
          </w:tcPr>
          <w:p w14:paraId="2236A96F" w14:textId="77777777" w:rsidR="00A0225E" w:rsidRPr="00254CA0" w:rsidRDefault="00A0225E" w:rsidP="00606E40">
            <w:pPr>
              <w:spacing w:line="240" w:lineRule="auto"/>
              <w:rPr>
                <w:rFonts w:eastAsia="Times New Roman" w:cs="Times New Roman"/>
                <w:color w:val="000000"/>
                <w:kern w:val="0"/>
                <w:szCs w:val="24"/>
                <w:lang w:eastAsia="cs-CZ"/>
              </w:rPr>
            </w:pPr>
            <w:r w:rsidRPr="00254CA0">
              <w:rPr>
                <w:rFonts w:eastAsia="Times New Roman" w:cs="Times New Roman"/>
                <w:color w:val="000000"/>
                <w:kern w:val="0"/>
                <w:szCs w:val="24"/>
                <w:lang w:eastAsia="cs-CZ"/>
              </w:rPr>
              <w:t> </w:t>
            </w:r>
          </w:p>
        </w:tc>
        <w:tc>
          <w:tcPr>
            <w:tcW w:w="484" w:type="dxa"/>
            <w:tcBorders>
              <w:top w:val="nil"/>
              <w:left w:val="nil"/>
              <w:bottom w:val="nil"/>
              <w:right w:val="single" w:sz="4" w:space="0" w:color="auto"/>
            </w:tcBorders>
            <w:shd w:val="clear" w:color="000000" w:fill="DAF2D0"/>
            <w:noWrap/>
            <w:vAlign w:val="bottom"/>
            <w:hideMark/>
          </w:tcPr>
          <w:p w14:paraId="260EBC27" w14:textId="77777777" w:rsidR="00A0225E" w:rsidRPr="00254CA0" w:rsidRDefault="00A0225E" w:rsidP="00606E40">
            <w:pPr>
              <w:spacing w:line="240" w:lineRule="auto"/>
              <w:rPr>
                <w:rFonts w:eastAsia="Times New Roman" w:cs="Times New Roman"/>
                <w:color w:val="000000"/>
                <w:kern w:val="0"/>
                <w:lang w:eastAsia="cs-CZ"/>
              </w:rPr>
            </w:pPr>
            <w:r w:rsidRPr="00254CA0">
              <w:rPr>
                <w:rFonts w:eastAsia="Times New Roman" w:cs="Times New Roman"/>
                <w:color w:val="000000"/>
                <w:kern w:val="0"/>
                <w:lang w:eastAsia="cs-CZ"/>
              </w:rPr>
              <w:t> </w:t>
            </w:r>
          </w:p>
        </w:tc>
        <w:tc>
          <w:tcPr>
            <w:tcW w:w="4747" w:type="dxa"/>
            <w:gridSpan w:val="3"/>
            <w:tcBorders>
              <w:top w:val="nil"/>
              <w:left w:val="nil"/>
              <w:bottom w:val="nil"/>
              <w:right w:val="single" w:sz="4" w:space="0" w:color="000000"/>
            </w:tcBorders>
            <w:shd w:val="clear" w:color="000000" w:fill="FFFFFF"/>
            <w:noWrap/>
            <w:vAlign w:val="bottom"/>
            <w:hideMark/>
          </w:tcPr>
          <w:p w14:paraId="1E54D9D2" w14:textId="77777777" w:rsidR="00A0225E" w:rsidRPr="00254CA0" w:rsidRDefault="00A0225E" w:rsidP="00606E40">
            <w:pPr>
              <w:spacing w:line="240" w:lineRule="auto"/>
              <w:rPr>
                <w:rFonts w:eastAsia="Times New Roman" w:cs="Times New Roman"/>
                <w:color w:val="000000"/>
                <w:kern w:val="0"/>
                <w:lang w:eastAsia="cs-CZ"/>
              </w:rPr>
            </w:pPr>
            <w:r w:rsidRPr="00254CA0">
              <w:rPr>
                <w:rFonts w:eastAsia="Times New Roman" w:cs="Times New Roman"/>
                <w:color w:val="000000"/>
                <w:kern w:val="0"/>
                <w:lang w:eastAsia="cs-CZ"/>
              </w:rPr>
              <w:t> </w:t>
            </w:r>
          </w:p>
        </w:tc>
      </w:tr>
      <w:tr w:rsidR="00A0225E" w:rsidRPr="00254CA0" w14:paraId="1776A661" w14:textId="77777777" w:rsidTr="00771D90">
        <w:trPr>
          <w:cantSplit/>
          <w:trHeight w:val="312"/>
        </w:trPr>
        <w:tc>
          <w:tcPr>
            <w:tcW w:w="9399" w:type="dxa"/>
            <w:gridSpan w:val="7"/>
            <w:tcBorders>
              <w:top w:val="single" w:sz="4" w:space="0" w:color="auto"/>
              <w:left w:val="single" w:sz="4" w:space="0" w:color="auto"/>
              <w:bottom w:val="single" w:sz="4" w:space="0" w:color="auto"/>
              <w:right w:val="single" w:sz="4" w:space="0" w:color="000000"/>
            </w:tcBorders>
            <w:shd w:val="clear" w:color="000000" w:fill="C1F0C8"/>
            <w:noWrap/>
            <w:vAlign w:val="bottom"/>
            <w:hideMark/>
          </w:tcPr>
          <w:p w14:paraId="215A1224" w14:textId="77777777" w:rsidR="00A0225E" w:rsidRPr="00254CA0" w:rsidRDefault="00A0225E" w:rsidP="00606E40">
            <w:pPr>
              <w:spacing w:line="240" w:lineRule="auto"/>
              <w:jc w:val="center"/>
              <w:rPr>
                <w:rFonts w:eastAsia="Times New Roman" w:cs="Times New Roman"/>
                <w:b/>
                <w:bCs/>
                <w:color w:val="000000"/>
                <w:kern w:val="0"/>
                <w:szCs w:val="24"/>
                <w:lang w:eastAsia="cs-CZ"/>
              </w:rPr>
            </w:pPr>
            <w:r w:rsidRPr="00254CA0">
              <w:rPr>
                <w:rFonts w:eastAsia="Times New Roman" w:cs="Times New Roman"/>
                <w:b/>
                <w:bCs/>
                <w:color w:val="000000"/>
                <w:kern w:val="0"/>
                <w:szCs w:val="24"/>
                <w:lang w:eastAsia="cs-CZ"/>
              </w:rPr>
              <w:t>Co se žáci naučí?</w:t>
            </w:r>
          </w:p>
        </w:tc>
      </w:tr>
      <w:tr w:rsidR="00A0225E" w:rsidRPr="00254CA0" w14:paraId="2C740EB2" w14:textId="77777777" w:rsidTr="00771D90">
        <w:trPr>
          <w:cantSplit/>
          <w:trHeight w:val="288"/>
        </w:trPr>
        <w:tc>
          <w:tcPr>
            <w:tcW w:w="8371" w:type="dxa"/>
            <w:gridSpan w:val="6"/>
            <w:vMerge w:val="restart"/>
            <w:tcBorders>
              <w:top w:val="nil"/>
              <w:left w:val="single" w:sz="4" w:space="0" w:color="auto"/>
              <w:right w:val="nil"/>
            </w:tcBorders>
            <w:shd w:val="clear" w:color="000000" w:fill="FFFFFF"/>
            <w:noWrap/>
            <w:vAlign w:val="bottom"/>
            <w:hideMark/>
          </w:tcPr>
          <w:p w14:paraId="3DD98CAA" w14:textId="0366A440" w:rsidR="00A0225E" w:rsidRPr="00771D90" w:rsidRDefault="009B63FF" w:rsidP="00771D90">
            <w:pPr>
              <w:pStyle w:val="Odstavecseseznamem"/>
              <w:numPr>
                <w:ilvl w:val="0"/>
                <w:numId w:val="30"/>
              </w:numPr>
              <w:spacing w:line="240" w:lineRule="auto"/>
              <w:rPr>
                <w:rFonts w:eastAsia="Times New Roman" w:cs="Times New Roman"/>
                <w:color w:val="000000"/>
                <w:kern w:val="0"/>
                <w:lang w:eastAsia="cs-CZ"/>
              </w:rPr>
            </w:pPr>
            <w:r w:rsidRPr="00771D90">
              <w:rPr>
                <w:rFonts w:eastAsia="Times New Roman" w:cs="Times New Roman"/>
                <w:color w:val="000000"/>
                <w:kern w:val="0"/>
                <w:lang w:eastAsia="cs-CZ"/>
              </w:rPr>
              <w:t xml:space="preserve">Projekt zahrnuje práci s různými materiály, jako jsou papír, karton, příze </w:t>
            </w:r>
            <w:r w:rsidR="00B767DA">
              <w:rPr>
                <w:rFonts w:eastAsia="Times New Roman" w:cs="Times New Roman"/>
                <w:color w:val="000000"/>
                <w:kern w:val="0"/>
                <w:lang w:eastAsia="cs-CZ"/>
              </w:rPr>
              <w:br/>
            </w:r>
            <w:r w:rsidRPr="00771D90">
              <w:rPr>
                <w:rFonts w:eastAsia="Times New Roman" w:cs="Times New Roman"/>
                <w:color w:val="000000"/>
                <w:kern w:val="0"/>
                <w:lang w:eastAsia="cs-CZ"/>
              </w:rPr>
              <w:t xml:space="preserve">a korálky. To pomáhá rozvíjet schopnost žáků pracovat s různými materiály </w:t>
            </w:r>
            <w:r w:rsidR="00B767DA">
              <w:rPr>
                <w:rFonts w:eastAsia="Times New Roman" w:cs="Times New Roman"/>
                <w:color w:val="000000"/>
                <w:kern w:val="0"/>
                <w:lang w:eastAsia="cs-CZ"/>
              </w:rPr>
              <w:br/>
            </w:r>
            <w:r w:rsidRPr="00771D90">
              <w:rPr>
                <w:rFonts w:eastAsia="Times New Roman" w:cs="Times New Roman"/>
                <w:color w:val="000000"/>
                <w:kern w:val="0"/>
                <w:lang w:eastAsia="cs-CZ"/>
              </w:rPr>
              <w:t>a pochopit jejich vlastnosti.</w:t>
            </w:r>
          </w:p>
          <w:p w14:paraId="5DF61CCA" w14:textId="77777777" w:rsidR="009B63FF" w:rsidRPr="00771D90" w:rsidRDefault="009B63FF" w:rsidP="00771D90">
            <w:pPr>
              <w:pStyle w:val="Odstavecseseznamem"/>
              <w:numPr>
                <w:ilvl w:val="0"/>
                <w:numId w:val="30"/>
              </w:numPr>
              <w:spacing w:line="240" w:lineRule="auto"/>
              <w:rPr>
                <w:rFonts w:eastAsia="Times New Roman" w:cs="Times New Roman"/>
                <w:color w:val="000000"/>
                <w:kern w:val="0"/>
                <w:lang w:eastAsia="cs-CZ"/>
              </w:rPr>
            </w:pPr>
            <w:r w:rsidRPr="00771D90">
              <w:rPr>
                <w:rFonts w:eastAsia="Times New Roman" w:cs="Times New Roman"/>
                <w:color w:val="000000"/>
                <w:kern w:val="0"/>
                <w:lang w:eastAsia="cs-CZ"/>
              </w:rPr>
              <w:t>Vytváření andílka vyžaduje trpělivost a preciznost při každém kroku. Žáci se naučí důležitostí pozornosti k detailům a dokončování úkolů.</w:t>
            </w:r>
          </w:p>
          <w:p w14:paraId="45BB52B7" w14:textId="7D55CE1B" w:rsidR="009B63FF" w:rsidRPr="00771D90" w:rsidRDefault="009B63FF" w:rsidP="00771D90">
            <w:pPr>
              <w:pStyle w:val="Odstavecseseznamem"/>
              <w:numPr>
                <w:ilvl w:val="0"/>
                <w:numId w:val="30"/>
              </w:numPr>
              <w:spacing w:line="240" w:lineRule="auto"/>
              <w:rPr>
                <w:rFonts w:eastAsia="Times New Roman" w:cs="Times New Roman"/>
                <w:color w:val="000000"/>
                <w:kern w:val="0"/>
                <w:lang w:eastAsia="cs-CZ"/>
              </w:rPr>
            </w:pPr>
            <w:r w:rsidRPr="00771D90">
              <w:rPr>
                <w:rFonts w:eastAsia="Times New Roman" w:cs="Times New Roman"/>
                <w:color w:val="000000"/>
                <w:kern w:val="0"/>
                <w:lang w:eastAsia="cs-CZ"/>
              </w:rPr>
              <w:t>Žák se při této aktivitě naučí</w:t>
            </w:r>
            <w:r w:rsidR="00BE79D3" w:rsidRPr="00771D90">
              <w:rPr>
                <w:rFonts w:eastAsia="Times New Roman" w:cs="Times New Roman"/>
                <w:color w:val="000000"/>
                <w:kern w:val="0"/>
                <w:lang w:eastAsia="cs-CZ"/>
              </w:rPr>
              <w:t xml:space="preserve"> </w:t>
            </w:r>
            <w:r w:rsidRPr="00771D90">
              <w:rPr>
                <w:rFonts w:eastAsia="Times New Roman" w:cs="Times New Roman"/>
                <w:color w:val="000000"/>
                <w:kern w:val="0"/>
                <w:lang w:eastAsia="cs-CZ"/>
              </w:rPr>
              <w:t>o symbolice Vánoc a jejich historickém a</w:t>
            </w:r>
            <w:r w:rsidR="00080160" w:rsidRPr="00771D90">
              <w:rPr>
                <w:rFonts w:eastAsia="Times New Roman" w:cs="Times New Roman"/>
                <w:color w:val="000000"/>
                <w:kern w:val="0"/>
                <w:lang w:eastAsia="cs-CZ"/>
              </w:rPr>
              <w:t> </w:t>
            </w:r>
            <w:r w:rsidRPr="00771D90">
              <w:rPr>
                <w:rFonts w:eastAsia="Times New Roman" w:cs="Times New Roman"/>
                <w:color w:val="000000"/>
                <w:kern w:val="0"/>
                <w:lang w:eastAsia="cs-CZ"/>
              </w:rPr>
              <w:t>kulturním kontextu. To mu pomůže lépe porozumět tradicím a</w:t>
            </w:r>
            <w:r w:rsidR="00080160" w:rsidRPr="00771D90">
              <w:rPr>
                <w:rFonts w:eastAsia="Times New Roman" w:cs="Times New Roman"/>
                <w:color w:val="000000"/>
                <w:kern w:val="0"/>
                <w:lang w:eastAsia="cs-CZ"/>
              </w:rPr>
              <w:t> </w:t>
            </w:r>
            <w:r w:rsidRPr="00771D90">
              <w:rPr>
                <w:rFonts w:eastAsia="Times New Roman" w:cs="Times New Roman"/>
                <w:color w:val="000000"/>
                <w:kern w:val="0"/>
                <w:lang w:eastAsia="cs-CZ"/>
              </w:rPr>
              <w:t>hodnotám spojeným s tímto svátkem.</w:t>
            </w:r>
          </w:p>
        </w:tc>
        <w:tc>
          <w:tcPr>
            <w:tcW w:w="1028" w:type="dxa"/>
            <w:tcBorders>
              <w:top w:val="nil"/>
              <w:left w:val="nil"/>
              <w:bottom w:val="nil"/>
              <w:right w:val="single" w:sz="4" w:space="0" w:color="auto"/>
            </w:tcBorders>
            <w:shd w:val="clear" w:color="000000" w:fill="FFFFFF"/>
            <w:noWrap/>
            <w:vAlign w:val="bottom"/>
            <w:hideMark/>
          </w:tcPr>
          <w:p w14:paraId="3E610E72" w14:textId="77777777" w:rsidR="00A0225E" w:rsidRPr="00254CA0" w:rsidRDefault="00A0225E" w:rsidP="00606E40">
            <w:pPr>
              <w:spacing w:line="240" w:lineRule="auto"/>
              <w:rPr>
                <w:rFonts w:eastAsia="Times New Roman" w:cs="Times New Roman"/>
                <w:color w:val="000000"/>
                <w:kern w:val="0"/>
                <w:lang w:eastAsia="cs-CZ"/>
              </w:rPr>
            </w:pPr>
            <w:r w:rsidRPr="00254CA0">
              <w:rPr>
                <w:rFonts w:eastAsia="Times New Roman" w:cs="Times New Roman"/>
                <w:color w:val="000000"/>
                <w:kern w:val="0"/>
                <w:lang w:eastAsia="cs-CZ"/>
              </w:rPr>
              <w:t> </w:t>
            </w:r>
          </w:p>
        </w:tc>
      </w:tr>
      <w:tr w:rsidR="00A0225E" w:rsidRPr="00254CA0" w14:paraId="58AE977E" w14:textId="77777777" w:rsidTr="00771D90">
        <w:trPr>
          <w:cantSplit/>
          <w:trHeight w:val="312"/>
        </w:trPr>
        <w:tc>
          <w:tcPr>
            <w:tcW w:w="8371" w:type="dxa"/>
            <w:gridSpan w:val="6"/>
            <w:vMerge/>
            <w:tcBorders>
              <w:left w:val="single" w:sz="4" w:space="0" w:color="auto"/>
              <w:right w:val="nil"/>
            </w:tcBorders>
            <w:shd w:val="clear" w:color="000000" w:fill="FFFFFF"/>
            <w:noWrap/>
            <w:vAlign w:val="bottom"/>
            <w:hideMark/>
          </w:tcPr>
          <w:p w14:paraId="7B648FFD" w14:textId="77777777" w:rsidR="00A0225E" w:rsidRPr="00254CA0" w:rsidRDefault="00A0225E" w:rsidP="00606E40">
            <w:pPr>
              <w:spacing w:line="240" w:lineRule="auto"/>
              <w:rPr>
                <w:rFonts w:eastAsia="Times New Roman" w:cs="Times New Roman"/>
                <w:color w:val="000000"/>
                <w:kern w:val="0"/>
                <w:lang w:eastAsia="cs-CZ"/>
              </w:rPr>
            </w:pPr>
          </w:p>
        </w:tc>
        <w:tc>
          <w:tcPr>
            <w:tcW w:w="1028" w:type="dxa"/>
            <w:tcBorders>
              <w:top w:val="nil"/>
              <w:left w:val="nil"/>
              <w:bottom w:val="nil"/>
              <w:right w:val="single" w:sz="4" w:space="0" w:color="auto"/>
            </w:tcBorders>
            <w:shd w:val="clear" w:color="000000" w:fill="FFFFFF"/>
            <w:noWrap/>
            <w:vAlign w:val="bottom"/>
            <w:hideMark/>
          </w:tcPr>
          <w:p w14:paraId="5BF4C822" w14:textId="77777777" w:rsidR="00A0225E" w:rsidRPr="00254CA0" w:rsidRDefault="00A0225E" w:rsidP="00606E40">
            <w:pPr>
              <w:spacing w:line="240" w:lineRule="auto"/>
              <w:rPr>
                <w:rFonts w:eastAsia="Times New Roman" w:cs="Times New Roman"/>
                <w:color w:val="000000"/>
                <w:kern w:val="0"/>
                <w:lang w:eastAsia="cs-CZ"/>
              </w:rPr>
            </w:pPr>
            <w:r w:rsidRPr="00254CA0">
              <w:rPr>
                <w:rFonts w:eastAsia="Times New Roman" w:cs="Times New Roman"/>
                <w:color w:val="000000"/>
                <w:kern w:val="0"/>
                <w:lang w:eastAsia="cs-CZ"/>
              </w:rPr>
              <w:t> </w:t>
            </w:r>
          </w:p>
        </w:tc>
      </w:tr>
      <w:tr w:rsidR="00A0225E" w:rsidRPr="00254CA0" w14:paraId="65B43F41" w14:textId="77777777" w:rsidTr="00771D90">
        <w:trPr>
          <w:cantSplit/>
          <w:trHeight w:val="288"/>
        </w:trPr>
        <w:tc>
          <w:tcPr>
            <w:tcW w:w="8371" w:type="dxa"/>
            <w:gridSpan w:val="6"/>
            <w:vMerge/>
            <w:tcBorders>
              <w:left w:val="single" w:sz="4" w:space="0" w:color="auto"/>
              <w:right w:val="nil"/>
            </w:tcBorders>
            <w:shd w:val="clear" w:color="000000" w:fill="FFFFFF"/>
            <w:noWrap/>
            <w:vAlign w:val="bottom"/>
            <w:hideMark/>
          </w:tcPr>
          <w:p w14:paraId="3CF6A021" w14:textId="77777777" w:rsidR="00A0225E" w:rsidRPr="00254CA0" w:rsidRDefault="00A0225E" w:rsidP="00606E40">
            <w:pPr>
              <w:spacing w:line="240" w:lineRule="auto"/>
              <w:rPr>
                <w:rFonts w:eastAsia="Times New Roman" w:cs="Times New Roman"/>
                <w:color w:val="000000"/>
                <w:kern w:val="0"/>
                <w:lang w:eastAsia="cs-CZ"/>
              </w:rPr>
            </w:pPr>
          </w:p>
        </w:tc>
        <w:tc>
          <w:tcPr>
            <w:tcW w:w="1028" w:type="dxa"/>
            <w:tcBorders>
              <w:top w:val="nil"/>
              <w:left w:val="nil"/>
              <w:bottom w:val="nil"/>
              <w:right w:val="single" w:sz="4" w:space="0" w:color="auto"/>
            </w:tcBorders>
            <w:shd w:val="clear" w:color="000000" w:fill="FFFFFF"/>
            <w:noWrap/>
            <w:vAlign w:val="bottom"/>
            <w:hideMark/>
          </w:tcPr>
          <w:p w14:paraId="5C69E648" w14:textId="77777777" w:rsidR="00A0225E" w:rsidRPr="00254CA0" w:rsidRDefault="00A0225E" w:rsidP="00606E40">
            <w:pPr>
              <w:spacing w:line="240" w:lineRule="auto"/>
              <w:rPr>
                <w:rFonts w:eastAsia="Times New Roman" w:cs="Times New Roman"/>
                <w:color w:val="000000"/>
                <w:kern w:val="0"/>
                <w:lang w:eastAsia="cs-CZ"/>
              </w:rPr>
            </w:pPr>
            <w:r w:rsidRPr="00254CA0">
              <w:rPr>
                <w:rFonts w:eastAsia="Times New Roman" w:cs="Times New Roman"/>
                <w:color w:val="000000"/>
                <w:kern w:val="0"/>
                <w:lang w:eastAsia="cs-CZ"/>
              </w:rPr>
              <w:t> </w:t>
            </w:r>
          </w:p>
        </w:tc>
      </w:tr>
      <w:tr w:rsidR="00A0225E" w:rsidRPr="00254CA0" w14:paraId="0AB1E179" w14:textId="77777777" w:rsidTr="00771D90">
        <w:trPr>
          <w:cantSplit/>
          <w:trHeight w:val="288"/>
        </w:trPr>
        <w:tc>
          <w:tcPr>
            <w:tcW w:w="8371" w:type="dxa"/>
            <w:gridSpan w:val="6"/>
            <w:vMerge/>
            <w:tcBorders>
              <w:left w:val="single" w:sz="4" w:space="0" w:color="auto"/>
              <w:right w:val="nil"/>
            </w:tcBorders>
            <w:shd w:val="clear" w:color="000000" w:fill="FFFFFF"/>
            <w:noWrap/>
            <w:vAlign w:val="bottom"/>
            <w:hideMark/>
          </w:tcPr>
          <w:p w14:paraId="4EEB9E6B" w14:textId="77777777" w:rsidR="00A0225E" w:rsidRPr="00254CA0" w:rsidRDefault="00A0225E" w:rsidP="00606E40">
            <w:pPr>
              <w:spacing w:line="240" w:lineRule="auto"/>
              <w:rPr>
                <w:rFonts w:eastAsia="Times New Roman" w:cs="Times New Roman"/>
                <w:color w:val="000000"/>
                <w:kern w:val="0"/>
                <w:lang w:eastAsia="cs-CZ"/>
              </w:rPr>
            </w:pPr>
          </w:p>
        </w:tc>
        <w:tc>
          <w:tcPr>
            <w:tcW w:w="1028" w:type="dxa"/>
            <w:tcBorders>
              <w:top w:val="nil"/>
              <w:left w:val="nil"/>
              <w:bottom w:val="nil"/>
              <w:right w:val="single" w:sz="4" w:space="0" w:color="auto"/>
            </w:tcBorders>
            <w:shd w:val="clear" w:color="000000" w:fill="FFFFFF"/>
            <w:noWrap/>
            <w:vAlign w:val="bottom"/>
            <w:hideMark/>
          </w:tcPr>
          <w:p w14:paraId="402947BD" w14:textId="77777777" w:rsidR="00A0225E" w:rsidRPr="00254CA0" w:rsidRDefault="00A0225E" w:rsidP="00606E40">
            <w:pPr>
              <w:spacing w:line="240" w:lineRule="auto"/>
              <w:rPr>
                <w:rFonts w:eastAsia="Times New Roman" w:cs="Times New Roman"/>
                <w:color w:val="000000"/>
                <w:kern w:val="0"/>
                <w:lang w:eastAsia="cs-CZ"/>
              </w:rPr>
            </w:pPr>
            <w:r w:rsidRPr="00254CA0">
              <w:rPr>
                <w:rFonts w:eastAsia="Times New Roman" w:cs="Times New Roman"/>
                <w:color w:val="000000"/>
                <w:kern w:val="0"/>
                <w:lang w:eastAsia="cs-CZ"/>
              </w:rPr>
              <w:t> </w:t>
            </w:r>
          </w:p>
        </w:tc>
      </w:tr>
      <w:tr w:rsidR="00A0225E" w:rsidRPr="00254CA0" w14:paraId="49DEF57D" w14:textId="77777777" w:rsidTr="00771D90">
        <w:trPr>
          <w:cantSplit/>
          <w:trHeight w:val="396"/>
        </w:trPr>
        <w:tc>
          <w:tcPr>
            <w:tcW w:w="8371" w:type="dxa"/>
            <w:gridSpan w:val="6"/>
            <w:vMerge/>
            <w:tcBorders>
              <w:left w:val="single" w:sz="4" w:space="0" w:color="auto"/>
              <w:bottom w:val="single" w:sz="4" w:space="0" w:color="auto"/>
              <w:right w:val="nil"/>
            </w:tcBorders>
            <w:shd w:val="clear" w:color="000000" w:fill="FFFFFF"/>
            <w:noWrap/>
            <w:vAlign w:val="bottom"/>
            <w:hideMark/>
          </w:tcPr>
          <w:p w14:paraId="6523A131" w14:textId="77777777" w:rsidR="00A0225E" w:rsidRPr="00254CA0" w:rsidRDefault="00A0225E" w:rsidP="00606E40">
            <w:pPr>
              <w:spacing w:line="240" w:lineRule="auto"/>
              <w:rPr>
                <w:rFonts w:eastAsia="Times New Roman" w:cs="Times New Roman"/>
                <w:color w:val="000000"/>
                <w:kern w:val="0"/>
                <w:lang w:eastAsia="cs-CZ"/>
              </w:rPr>
            </w:pPr>
          </w:p>
        </w:tc>
        <w:tc>
          <w:tcPr>
            <w:tcW w:w="1028" w:type="dxa"/>
            <w:tcBorders>
              <w:top w:val="nil"/>
              <w:left w:val="nil"/>
              <w:bottom w:val="single" w:sz="4" w:space="0" w:color="auto"/>
              <w:right w:val="single" w:sz="4" w:space="0" w:color="auto"/>
            </w:tcBorders>
            <w:shd w:val="clear" w:color="000000" w:fill="FFFFFF"/>
            <w:noWrap/>
            <w:vAlign w:val="bottom"/>
            <w:hideMark/>
          </w:tcPr>
          <w:p w14:paraId="22EBC485" w14:textId="77777777" w:rsidR="00A0225E" w:rsidRPr="00254CA0" w:rsidRDefault="00A0225E" w:rsidP="00606E40">
            <w:pPr>
              <w:spacing w:line="240" w:lineRule="auto"/>
              <w:rPr>
                <w:rFonts w:eastAsia="Times New Roman" w:cs="Times New Roman"/>
                <w:color w:val="000000"/>
                <w:kern w:val="0"/>
                <w:lang w:eastAsia="cs-CZ"/>
              </w:rPr>
            </w:pPr>
            <w:r w:rsidRPr="00254CA0">
              <w:rPr>
                <w:rFonts w:eastAsia="Times New Roman" w:cs="Times New Roman"/>
                <w:color w:val="000000"/>
                <w:kern w:val="0"/>
                <w:lang w:eastAsia="cs-CZ"/>
              </w:rPr>
              <w:t> </w:t>
            </w:r>
          </w:p>
        </w:tc>
      </w:tr>
      <w:tr w:rsidR="00A0225E" w:rsidRPr="00254CA0" w14:paraId="09C3405C" w14:textId="77777777" w:rsidTr="00771D90">
        <w:trPr>
          <w:cantSplit/>
          <w:trHeight w:val="312"/>
        </w:trPr>
        <w:tc>
          <w:tcPr>
            <w:tcW w:w="2111" w:type="dxa"/>
            <w:tcBorders>
              <w:top w:val="single" w:sz="4" w:space="0" w:color="auto"/>
              <w:left w:val="single" w:sz="4" w:space="0" w:color="auto"/>
              <w:bottom w:val="single" w:sz="4" w:space="0" w:color="auto"/>
              <w:right w:val="nil"/>
            </w:tcBorders>
            <w:shd w:val="clear" w:color="000000" w:fill="C1F0C8"/>
            <w:noWrap/>
            <w:vAlign w:val="bottom"/>
            <w:hideMark/>
          </w:tcPr>
          <w:p w14:paraId="0158BDB3" w14:textId="77777777" w:rsidR="00A0225E" w:rsidRPr="00254CA0" w:rsidRDefault="00A0225E" w:rsidP="00606E40">
            <w:pPr>
              <w:spacing w:line="240" w:lineRule="auto"/>
              <w:rPr>
                <w:rFonts w:eastAsia="Times New Roman" w:cs="Times New Roman"/>
                <w:color w:val="000000"/>
                <w:kern w:val="0"/>
                <w:lang w:eastAsia="cs-CZ"/>
              </w:rPr>
            </w:pPr>
            <w:r w:rsidRPr="00254CA0">
              <w:rPr>
                <w:rFonts w:eastAsia="Times New Roman" w:cs="Times New Roman"/>
                <w:color w:val="000000"/>
                <w:kern w:val="0"/>
                <w:lang w:eastAsia="cs-CZ"/>
              </w:rPr>
              <w:t> </w:t>
            </w:r>
          </w:p>
        </w:tc>
        <w:tc>
          <w:tcPr>
            <w:tcW w:w="1029" w:type="dxa"/>
            <w:tcBorders>
              <w:top w:val="single" w:sz="4" w:space="0" w:color="auto"/>
              <w:left w:val="nil"/>
              <w:bottom w:val="single" w:sz="4" w:space="0" w:color="auto"/>
              <w:right w:val="nil"/>
            </w:tcBorders>
            <w:shd w:val="clear" w:color="000000" w:fill="C1F0C8"/>
            <w:noWrap/>
            <w:vAlign w:val="bottom"/>
            <w:hideMark/>
          </w:tcPr>
          <w:p w14:paraId="447237E5" w14:textId="77777777" w:rsidR="00A0225E" w:rsidRPr="00254CA0" w:rsidRDefault="00A0225E" w:rsidP="00606E40">
            <w:pPr>
              <w:spacing w:line="240" w:lineRule="auto"/>
              <w:rPr>
                <w:rFonts w:eastAsia="Times New Roman" w:cs="Times New Roman"/>
                <w:color w:val="000000"/>
                <w:kern w:val="0"/>
                <w:lang w:eastAsia="cs-CZ"/>
              </w:rPr>
            </w:pPr>
            <w:r w:rsidRPr="00254CA0">
              <w:rPr>
                <w:rFonts w:eastAsia="Times New Roman" w:cs="Times New Roman"/>
                <w:color w:val="000000"/>
                <w:kern w:val="0"/>
                <w:lang w:eastAsia="cs-CZ"/>
              </w:rPr>
              <w:t> </w:t>
            </w:r>
          </w:p>
        </w:tc>
        <w:tc>
          <w:tcPr>
            <w:tcW w:w="4203" w:type="dxa"/>
            <w:gridSpan w:val="3"/>
            <w:tcBorders>
              <w:top w:val="single" w:sz="4" w:space="0" w:color="auto"/>
              <w:left w:val="nil"/>
              <w:bottom w:val="single" w:sz="4" w:space="0" w:color="auto"/>
              <w:right w:val="nil"/>
            </w:tcBorders>
            <w:shd w:val="clear" w:color="000000" w:fill="C1F0C8"/>
            <w:noWrap/>
            <w:vAlign w:val="bottom"/>
            <w:hideMark/>
          </w:tcPr>
          <w:p w14:paraId="6CD72B0D" w14:textId="77777777" w:rsidR="00A0225E" w:rsidRPr="00254CA0" w:rsidRDefault="00A0225E" w:rsidP="00606E40">
            <w:pPr>
              <w:spacing w:line="240" w:lineRule="auto"/>
              <w:rPr>
                <w:rFonts w:eastAsia="Times New Roman" w:cs="Times New Roman"/>
                <w:b/>
                <w:bCs/>
                <w:color w:val="000000"/>
                <w:kern w:val="0"/>
                <w:szCs w:val="24"/>
                <w:lang w:eastAsia="cs-CZ"/>
              </w:rPr>
            </w:pPr>
            <w:r w:rsidRPr="00254CA0">
              <w:rPr>
                <w:rFonts w:eastAsia="Times New Roman" w:cs="Times New Roman"/>
                <w:b/>
                <w:bCs/>
                <w:color w:val="000000"/>
                <w:kern w:val="0"/>
                <w:szCs w:val="24"/>
                <w:lang w:eastAsia="cs-CZ"/>
              </w:rPr>
              <w:t>Materiál a pomůcky</w:t>
            </w:r>
          </w:p>
        </w:tc>
        <w:tc>
          <w:tcPr>
            <w:tcW w:w="1028" w:type="dxa"/>
            <w:tcBorders>
              <w:top w:val="single" w:sz="4" w:space="0" w:color="auto"/>
              <w:left w:val="nil"/>
              <w:bottom w:val="single" w:sz="4" w:space="0" w:color="auto"/>
              <w:right w:val="nil"/>
            </w:tcBorders>
            <w:shd w:val="clear" w:color="000000" w:fill="C1F0C8"/>
            <w:noWrap/>
            <w:vAlign w:val="bottom"/>
            <w:hideMark/>
          </w:tcPr>
          <w:p w14:paraId="159B7561" w14:textId="77777777" w:rsidR="00A0225E" w:rsidRPr="00254CA0" w:rsidRDefault="00A0225E" w:rsidP="00606E40">
            <w:pPr>
              <w:spacing w:line="240" w:lineRule="auto"/>
              <w:rPr>
                <w:rFonts w:eastAsia="Times New Roman" w:cs="Times New Roman"/>
                <w:b/>
                <w:bCs/>
                <w:color w:val="000000"/>
                <w:kern w:val="0"/>
                <w:szCs w:val="24"/>
                <w:lang w:eastAsia="cs-CZ"/>
              </w:rPr>
            </w:pPr>
            <w:r w:rsidRPr="00254CA0">
              <w:rPr>
                <w:rFonts w:eastAsia="Times New Roman" w:cs="Times New Roman"/>
                <w:b/>
                <w:bCs/>
                <w:color w:val="000000"/>
                <w:kern w:val="0"/>
                <w:szCs w:val="24"/>
                <w:lang w:eastAsia="cs-CZ"/>
              </w:rPr>
              <w:t> </w:t>
            </w:r>
          </w:p>
        </w:tc>
        <w:tc>
          <w:tcPr>
            <w:tcW w:w="1028" w:type="dxa"/>
            <w:tcBorders>
              <w:top w:val="single" w:sz="4" w:space="0" w:color="auto"/>
              <w:left w:val="nil"/>
              <w:bottom w:val="single" w:sz="4" w:space="0" w:color="auto"/>
              <w:right w:val="single" w:sz="4" w:space="0" w:color="auto"/>
            </w:tcBorders>
            <w:shd w:val="clear" w:color="000000" w:fill="C1F0C8"/>
            <w:noWrap/>
            <w:vAlign w:val="bottom"/>
            <w:hideMark/>
          </w:tcPr>
          <w:p w14:paraId="07F2D432" w14:textId="77777777" w:rsidR="00A0225E" w:rsidRPr="00254CA0" w:rsidRDefault="00A0225E" w:rsidP="00606E40">
            <w:pPr>
              <w:spacing w:line="240" w:lineRule="auto"/>
              <w:rPr>
                <w:rFonts w:eastAsia="Times New Roman" w:cs="Times New Roman"/>
                <w:b/>
                <w:bCs/>
                <w:color w:val="000000"/>
                <w:kern w:val="0"/>
                <w:szCs w:val="24"/>
                <w:lang w:eastAsia="cs-CZ"/>
              </w:rPr>
            </w:pPr>
            <w:r w:rsidRPr="00254CA0">
              <w:rPr>
                <w:rFonts w:eastAsia="Times New Roman" w:cs="Times New Roman"/>
                <w:b/>
                <w:bCs/>
                <w:color w:val="000000"/>
                <w:kern w:val="0"/>
                <w:szCs w:val="24"/>
                <w:lang w:eastAsia="cs-CZ"/>
              </w:rPr>
              <w:t> </w:t>
            </w:r>
          </w:p>
        </w:tc>
      </w:tr>
      <w:tr w:rsidR="00A0225E" w:rsidRPr="00254CA0" w14:paraId="4D134D53" w14:textId="77777777" w:rsidTr="00771D90">
        <w:trPr>
          <w:cantSplit/>
          <w:trHeight w:val="288"/>
        </w:trPr>
        <w:tc>
          <w:tcPr>
            <w:tcW w:w="9399" w:type="dxa"/>
            <w:gridSpan w:val="7"/>
            <w:tcBorders>
              <w:top w:val="nil"/>
              <w:left w:val="single" w:sz="4" w:space="0" w:color="auto"/>
              <w:bottom w:val="nil"/>
              <w:right w:val="single" w:sz="4" w:space="0" w:color="000000"/>
            </w:tcBorders>
            <w:shd w:val="clear" w:color="000000" w:fill="FFFFFF"/>
            <w:noWrap/>
            <w:vAlign w:val="bottom"/>
            <w:hideMark/>
          </w:tcPr>
          <w:p w14:paraId="1DCB9E42" w14:textId="77777777" w:rsidR="00771D90" w:rsidRDefault="00A0225E" w:rsidP="00CA4951">
            <w:pPr>
              <w:pStyle w:val="Odstavecseseznamem"/>
              <w:numPr>
                <w:ilvl w:val="0"/>
                <w:numId w:val="4"/>
              </w:numPr>
              <w:spacing w:line="240" w:lineRule="auto"/>
              <w:rPr>
                <w:rFonts w:eastAsia="Times New Roman" w:cs="Times New Roman"/>
                <w:color w:val="000000"/>
                <w:kern w:val="0"/>
                <w:lang w:eastAsia="cs-CZ"/>
              </w:rPr>
            </w:pPr>
            <w:r>
              <w:rPr>
                <w:rFonts w:eastAsia="Times New Roman" w:cs="Times New Roman"/>
                <w:color w:val="000000"/>
                <w:kern w:val="0"/>
                <w:lang w:eastAsia="cs-CZ"/>
              </w:rPr>
              <w:t xml:space="preserve">Papír, pevný karton, tužka, nůžky, vlna, bavlněná příze nebo provázek, </w:t>
            </w:r>
          </w:p>
          <w:p w14:paraId="46B234CC" w14:textId="3FA7A758" w:rsidR="00A0225E" w:rsidRPr="00C02723" w:rsidRDefault="00A0225E" w:rsidP="00771D90">
            <w:pPr>
              <w:pStyle w:val="Odstavecseseznamem"/>
              <w:spacing w:line="240" w:lineRule="auto"/>
              <w:ind w:firstLine="0"/>
              <w:rPr>
                <w:rFonts w:eastAsia="Times New Roman" w:cs="Times New Roman"/>
                <w:color w:val="000000"/>
                <w:kern w:val="0"/>
                <w:lang w:eastAsia="cs-CZ"/>
              </w:rPr>
            </w:pPr>
            <w:r>
              <w:rPr>
                <w:rFonts w:eastAsia="Times New Roman" w:cs="Times New Roman"/>
                <w:color w:val="000000"/>
                <w:kern w:val="0"/>
                <w:lang w:eastAsia="cs-CZ"/>
              </w:rPr>
              <w:t>dřevěné korálky</w:t>
            </w:r>
          </w:p>
          <w:p w14:paraId="3DA0636E" w14:textId="77777777" w:rsidR="00A0225E" w:rsidRPr="00D23E3F" w:rsidRDefault="00A0225E" w:rsidP="00606E40">
            <w:pPr>
              <w:pStyle w:val="Odstavecseseznamem"/>
              <w:spacing w:line="240" w:lineRule="auto"/>
              <w:rPr>
                <w:rFonts w:eastAsia="Times New Roman" w:cs="Times New Roman"/>
                <w:color w:val="000000"/>
                <w:kern w:val="0"/>
                <w:lang w:eastAsia="cs-CZ"/>
              </w:rPr>
            </w:pPr>
          </w:p>
        </w:tc>
      </w:tr>
      <w:tr w:rsidR="00A0225E" w:rsidRPr="00254CA0" w14:paraId="6F77A31B" w14:textId="77777777" w:rsidTr="00771D90">
        <w:trPr>
          <w:cantSplit/>
          <w:trHeight w:val="312"/>
        </w:trPr>
        <w:tc>
          <w:tcPr>
            <w:tcW w:w="9399" w:type="dxa"/>
            <w:gridSpan w:val="7"/>
            <w:tcBorders>
              <w:top w:val="single" w:sz="4" w:space="0" w:color="auto"/>
              <w:left w:val="single" w:sz="4" w:space="0" w:color="auto"/>
              <w:bottom w:val="single" w:sz="4" w:space="0" w:color="auto"/>
              <w:right w:val="single" w:sz="4" w:space="0" w:color="000000"/>
            </w:tcBorders>
            <w:shd w:val="clear" w:color="000000" w:fill="C1F0C8"/>
            <w:noWrap/>
            <w:vAlign w:val="bottom"/>
            <w:hideMark/>
          </w:tcPr>
          <w:p w14:paraId="1FC54F15" w14:textId="77777777" w:rsidR="00A0225E" w:rsidRPr="00254CA0" w:rsidRDefault="00A0225E" w:rsidP="00606E40">
            <w:pPr>
              <w:spacing w:line="240" w:lineRule="auto"/>
              <w:jc w:val="center"/>
              <w:rPr>
                <w:rFonts w:eastAsia="Times New Roman" w:cs="Times New Roman"/>
                <w:b/>
                <w:bCs/>
                <w:color w:val="000000"/>
                <w:kern w:val="0"/>
                <w:szCs w:val="24"/>
                <w:lang w:eastAsia="cs-CZ"/>
              </w:rPr>
            </w:pPr>
            <w:r w:rsidRPr="00254CA0">
              <w:rPr>
                <w:rFonts w:eastAsia="Times New Roman" w:cs="Times New Roman"/>
                <w:b/>
                <w:bCs/>
                <w:color w:val="000000"/>
                <w:kern w:val="0"/>
                <w:szCs w:val="24"/>
                <w:lang w:eastAsia="cs-CZ"/>
              </w:rPr>
              <w:t>Pracovní postup</w:t>
            </w:r>
          </w:p>
        </w:tc>
      </w:tr>
      <w:tr w:rsidR="00A0225E" w:rsidRPr="00254CA0" w14:paraId="33C49C71" w14:textId="77777777" w:rsidTr="00771D90">
        <w:trPr>
          <w:cantSplit/>
          <w:trHeight w:val="288"/>
        </w:trPr>
        <w:tc>
          <w:tcPr>
            <w:tcW w:w="8371" w:type="dxa"/>
            <w:gridSpan w:val="6"/>
            <w:vMerge w:val="restart"/>
            <w:tcBorders>
              <w:left w:val="single" w:sz="4" w:space="0" w:color="auto"/>
              <w:right w:val="nil"/>
            </w:tcBorders>
            <w:shd w:val="clear" w:color="000000" w:fill="FFFFFF"/>
            <w:noWrap/>
            <w:vAlign w:val="bottom"/>
            <w:hideMark/>
          </w:tcPr>
          <w:p w14:paraId="26A20599" w14:textId="13B7D630" w:rsidR="00A0225E" w:rsidRPr="00A0225E" w:rsidRDefault="00A0225E" w:rsidP="00CA4951">
            <w:pPr>
              <w:pStyle w:val="Odstavecseseznamem"/>
              <w:numPr>
                <w:ilvl w:val="0"/>
                <w:numId w:val="9"/>
              </w:numPr>
              <w:spacing w:line="240" w:lineRule="auto"/>
              <w:rPr>
                <w:rFonts w:eastAsia="Times New Roman" w:cs="Times New Roman"/>
                <w:kern w:val="0"/>
                <w:lang w:eastAsia="cs-CZ"/>
              </w:rPr>
            </w:pPr>
            <w:r w:rsidRPr="00A0225E">
              <w:rPr>
                <w:rFonts w:eastAsia="Times New Roman" w:cs="Times New Roman"/>
                <w:kern w:val="0"/>
                <w:lang w:eastAsia="cs-CZ"/>
              </w:rPr>
              <w:t>Z kancelářského papíru nebo starých novin vystřihn</w:t>
            </w:r>
            <w:r>
              <w:rPr>
                <w:rFonts w:eastAsia="Times New Roman" w:cs="Times New Roman"/>
                <w:kern w:val="0"/>
                <w:lang w:eastAsia="cs-CZ"/>
              </w:rPr>
              <w:t>eme</w:t>
            </w:r>
            <w:r w:rsidRPr="00A0225E">
              <w:rPr>
                <w:rFonts w:eastAsia="Times New Roman" w:cs="Times New Roman"/>
                <w:kern w:val="0"/>
                <w:lang w:eastAsia="cs-CZ"/>
              </w:rPr>
              <w:t xml:space="preserve"> šablonu pro křídla andílka. Kousek papíru přelož</w:t>
            </w:r>
            <w:r>
              <w:rPr>
                <w:rFonts w:eastAsia="Times New Roman" w:cs="Times New Roman"/>
                <w:kern w:val="0"/>
                <w:lang w:eastAsia="cs-CZ"/>
              </w:rPr>
              <w:t>íme</w:t>
            </w:r>
            <w:r w:rsidRPr="00A0225E">
              <w:rPr>
                <w:rFonts w:eastAsia="Times New Roman" w:cs="Times New Roman"/>
                <w:kern w:val="0"/>
                <w:lang w:eastAsia="cs-CZ"/>
              </w:rPr>
              <w:t xml:space="preserve"> na polovinu, předkresl</w:t>
            </w:r>
            <w:r>
              <w:rPr>
                <w:rFonts w:eastAsia="Times New Roman" w:cs="Times New Roman"/>
                <w:kern w:val="0"/>
                <w:lang w:eastAsia="cs-CZ"/>
              </w:rPr>
              <w:t>íme</w:t>
            </w:r>
            <w:r w:rsidRPr="00A0225E">
              <w:rPr>
                <w:rFonts w:eastAsia="Times New Roman" w:cs="Times New Roman"/>
                <w:kern w:val="0"/>
                <w:lang w:eastAsia="cs-CZ"/>
              </w:rPr>
              <w:t xml:space="preserve"> si jedno křídlo </w:t>
            </w:r>
            <w:r w:rsidR="00B767DA">
              <w:rPr>
                <w:rFonts w:eastAsia="Times New Roman" w:cs="Times New Roman"/>
                <w:kern w:val="0"/>
                <w:lang w:eastAsia="cs-CZ"/>
              </w:rPr>
              <w:br/>
            </w:r>
            <w:r w:rsidRPr="00A0225E">
              <w:rPr>
                <w:rFonts w:eastAsia="Times New Roman" w:cs="Times New Roman"/>
                <w:kern w:val="0"/>
                <w:lang w:eastAsia="cs-CZ"/>
              </w:rPr>
              <w:t>a vystřihn</w:t>
            </w:r>
            <w:r>
              <w:rPr>
                <w:rFonts w:eastAsia="Times New Roman" w:cs="Times New Roman"/>
                <w:kern w:val="0"/>
                <w:lang w:eastAsia="cs-CZ"/>
              </w:rPr>
              <w:t>eme</w:t>
            </w:r>
            <w:r w:rsidRPr="00A0225E">
              <w:rPr>
                <w:rFonts w:eastAsia="Times New Roman" w:cs="Times New Roman"/>
                <w:kern w:val="0"/>
                <w:lang w:eastAsia="cs-CZ"/>
              </w:rPr>
              <w:t>, aby</w:t>
            </w:r>
            <w:r>
              <w:rPr>
                <w:rFonts w:eastAsia="Times New Roman" w:cs="Times New Roman"/>
                <w:kern w:val="0"/>
                <w:lang w:eastAsia="cs-CZ"/>
              </w:rPr>
              <w:t>chom</w:t>
            </w:r>
            <w:r w:rsidRPr="00A0225E">
              <w:rPr>
                <w:rFonts w:eastAsia="Times New Roman" w:cs="Times New Roman"/>
                <w:kern w:val="0"/>
                <w:lang w:eastAsia="cs-CZ"/>
              </w:rPr>
              <w:t xml:space="preserve"> získali symetrickou šablonu.</w:t>
            </w:r>
            <w:r>
              <w:rPr>
                <w:rFonts w:eastAsia="Times New Roman" w:cs="Times New Roman"/>
                <w:kern w:val="0"/>
                <w:lang w:eastAsia="cs-CZ"/>
              </w:rPr>
              <w:t xml:space="preserve"> </w:t>
            </w:r>
          </w:p>
          <w:p w14:paraId="30BD7535" w14:textId="77777777" w:rsidR="00A0225E" w:rsidRPr="00A0225E" w:rsidRDefault="00A0225E" w:rsidP="00CA4951">
            <w:pPr>
              <w:pStyle w:val="Odstavecseseznamem"/>
              <w:numPr>
                <w:ilvl w:val="0"/>
                <w:numId w:val="9"/>
              </w:numPr>
              <w:spacing w:line="240" w:lineRule="auto"/>
              <w:rPr>
                <w:rFonts w:eastAsia="Times New Roman" w:cs="Times New Roman"/>
                <w:kern w:val="0"/>
                <w:lang w:eastAsia="cs-CZ"/>
              </w:rPr>
            </w:pPr>
            <w:r w:rsidRPr="00A0225E">
              <w:rPr>
                <w:rFonts w:eastAsia="Times New Roman" w:cs="Times New Roman"/>
                <w:kern w:val="0"/>
                <w:lang w:eastAsia="cs-CZ"/>
              </w:rPr>
              <w:t>Podle šablony nakresl</w:t>
            </w:r>
            <w:r>
              <w:rPr>
                <w:rFonts w:eastAsia="Times New Roman" w:cs="Times New Roman"/>
                <w:kern w:val="0"/>
                <w:lang w:eastAsia="cs-CZ"/>
              </w:rPr>
              <w:t>íme</w:t>
            </w:r>
            <w:r w:rsidRPr="00A0225E">
              <w:rPr>
                <w:rFonts w:eastAsia="Times New Roman" w:cs="Times New Roman"/>
                <w:kern w:val="0"/>
                <w:lang w:eastAsia="cs-CZ"/>
              </w:rPr>
              <w:t xml:space="preserve"> křídla na pevný karton a vystřihn</w:t>
            </w:r>
            <w:r>
              <w:rPr>
                <w:rFonts w:eastAsia="Times New Roman" w:cs="Times New Roman"/>
                <w:kern w:val="0"/>
                <w:lang w:eastAsia="cs-CZ"/>
              </w:rPr>
              <w:t>eme</w:t>
            </w:r>
            <w:r w:rsidRPr="00A0225E">
              <w:rPr>
                <w:rFonts w:eastAsia="Times New Roman" w:cs="Times New Roman"/>
                <w:kern w:val="0"/>
                <w:lang w:eastAsia="cs-CZ"/>
              </w:rPr>
              <w:t>. Může</w:t>
            </w:r>
            <w:r>
              <w:rPr>
                <w:rFonts w:eastAsia="Times New Roman" w:cs="Times New Roman"/>
                <w:kern w:val="0"/>
                <w:lang w:eastAsia="cs-CZ"/>
              </w:rPr>
              <w:t>me</w:t>
            </w:r>
            <w:r w:rsidRPr="00A0225E">
              <w:rPr>
                <w:rFonts w:eastAsia="Times New Roman" w:cs="Times New Roman"/>
                <w:kern w:val="0"/>
                <w:lang w:eastAsia="cs-CZ"/>
              </w:rPr>
              <w:t xml:space="preserve"> vytvořit různé tvary křídel, ale n</w:t>
            </w:r>
            <w:r>
              <w:rPr>
                <w:rFonts w:eastAsia="Times New Roman" w:cs="Times New Roman"/>
                <w:kern w:val="0"/>
                <w:lang w:eastAsia="cs-CZ"/>
              </w:rPr>
              <w:t>esmíme zapomenout</w:t>
            </w:r>
            <w:r w:rsidRPr="00A0225E">
              <w:rPr>
                <w:rFonts w:eastAsia="Times New Roman" w:cs="Times New Roman"/>
                <w:kern w:val="0"/>
                <w:lang w:eastAsia="cs-CZ"/>
              </w:rPr>
              <w:t xml:space="preserve"> na zúženou střední část.</w:t>
            </w:r>
          </w:p>
          <w:p w14:paraId="6F4635B0" w14:textId="77777777" w:rsidR="00A0225E" w:rsidRDefault="00A0225E" w:rsidP="00CA4951">
            <w:pPr>
              <w:pStyle w:val="Odstavecseseznamem"/>
              <w:numPr>
                <w:ilvl w:val="0"/>
                <w:numId w:val="9"/>
              </w:numPr>
              <w:spacing w:line="240" w:lineRule="auto"/>
              <w:rPr>
                <w:rFonts w:eastAsia="Times New Roman" w:cs="Times New Roman"/>
                <w:kern w:val="0"/>
                <w:lang w:eastAsia="cs-CZ"/>
              </w:rPr>
            </w:pPr>
            <w:r w:rsidRPr="00A0225E">
              <w:rPr>
                <w:rFonts w:eastAsia="Times New Roman" w:cs="Times New Roman"/>
                <w:kern w:val="0"/>
                <w:lang w:eastAsia="cs-CZ"/>
              </w:rPr>
              <w:t>Připrav</w:t>
            </w:r>
            <w:r>
              <w:rPr>
                <w:rFonts w:eastAsia="Times New Roman" w:cs="Times New Roman"/>
                <w:kern w:val="0"/>
                <w:lang w:eastAsia="cs-CZ"/>
              </w:rPr>
              <w:t>íme</w:t>
            </w:r>
            <w:r w:rsidRPr="00A0225E">
              <w:rPr>
                <w:rFonts w:eastAsia="Times New Roman" w:cs="Times New Roman"/>
                <w:kern w:val="0"/>
                <w:lang w:eastAsia="cs-CZ"/>
              </w:rPr>
              <w:t xml:space="preserve"> si čtverec z kartonu, jehož délka jedné strany odpovídá rozpětí křídel, asi 10 cm.</w:t>
            </w:r>
          </w:p>
          <w:p w14:paraId="73868D0E" w14:textId="122A57A4" w:rsidR="00A0225E" w:rsidRDefault="00A0225E" w:rsidP="00CA4951">
            <w:pPr>
              <w:pStyle w:val="Odstavecseseznamem"/>
              <w:numPr>
                <w:ilvl w:val="0"/>
                <w:numId w:val="9"/>
              </w:numPr>
              <w:spacing w:line="240" w:lineRule="auto"/>
              <w:rPr>
                <w:rFonts w:eastAsia="Times New Roman" w:cs="Times New Roman"/>
                <w:kern w:val="0"/>
                <w:lang w:eastAsia="cs-CZ"/>
              </w:rPr>
            </w:pPr>
            <w:r w:rsidRPr="00A0225E">
              <w:rPr>
                <w:rFonts w:eastAsia="Times New Roman" w:cs="Times New Roman"/>
                <w:kern w:val="0"/>
                <w:lang w:eastAsia="cs-CZ"/>
              </w:rPr>
              <w:t>Polož</w:t>
            </w:r>
            <w:r>
              <w:rPr>
                <w:rFonts w:eastAsia="Times New Roman" w:cs="Times New Roman"/>
                <w:kern w:val="0"/>
                <w:lang w:eastAsia="cs-CZ"/>
              </w:rPr>
              <w:t>íme</w:t>
            </w:r>
            <w:r w:rsidRPr="00A0225E">
              <w:rPr>
                <w:rFonts w:eastAsia="Times New Roman" w:cs="Times New Roman"/>
                <w:kern w:val="0"/>
                <w:lang w:eastAsia="cs-CZ"/>
              </w:rPr>
              <w:t xml:space="preserve"> delší kus vlny nebo provázku přes čtverec z kartonu a začn</w:t>
            </w:r>
            <w:r>
              <w:rPr>
                <w:rFonts w:eastAsia="Times New Roman" w:cs="Times New Roman"/>
                <w:kern w:val="0"/>
                <w:lang w:eastAsia="cs-CZ"/>
              </w:rPr>
              <w:t>eme</w:t>
            </w:r>
            <w:r w:rsidRPr="00A0225E">
              <w:rPr>
                <w:rFonts w:eastAsia="Times New Roman" w:cs="Times New Roman"/>
                <w:kern w:val="0"/>
                <w:lang w:eastAsia="cs-CZ"/>
              </w:rPr>
              <w:t xml:space="preserve"> přes něj namotávat přízi. Namot</w:t>
            </w:r>
            <w:r>
              <w:rPr>
                <w:rFonts w:eastAsia="Times New Roman" w:cs="Times New Roman"/>
                <w:kern w:val="0"/>
                <w:lang w:eastAsia="cs-CZ"/>
              </w:rPr>
              <w:t>áme</w:t>
            </w:r>
            <w:r w:rsidRPr="00A0225E">
              <w:rPr>
                <w:rFonts w:eastAsia="Times New Roman" w:cs="Times New Roman"/>
                <w:kern w:val="0"/>
                <w:lang w:eastAsia="cs-CZ"/>
              </w:rPr>
              <w:t xml:space="preserve"> asi 30-40 vrstev příze a pevně sváž</w:t>
            </w:r>
            <w:r w:rsidR="00080160">
              <w:rPr>
                <w:rFonts w:eastAsia="Times New Roman" w:cs="Times New Roman"/>
                <w:kern w:val="0"/>
                <w:lang w:eastAsia="cs-CZ"/>
              </w:rPr>
              <w:t xml:space="preserve">eme </w:t>
            </w:r>
            <w:r w:rsidRPr="00A0225E">
              <w:rPr>
                <w:rFonts w:eastAsia="Times New Roman" w:cs="Times New Roman"/>
                <w:kern w:val="0"/>
                <w:lang w:eastAsia="cs-CZ"/>
              </w:rPr>
              <w:t>v místě horní hrany kartonu.</w:t>
            </w:r>
          </w:p>
          <w:p w14:paraId="0BDE567D" w14:textId="77777777" w:rsidR="00A0225E" w:rsidRDefault="00A0225E" w:rsidP="00CA4951">
            <w:pPr>
              <w:pStyle w:val="Odstavecseseznamem"/>
              <w:numPr>
                <w:ilvl w:val="0"/>
                <w:numId w:val="9"/>
              </w:numPr>
              <w:spacing w:line="240" w:lineRule="auto"/>
              <w:rPr>
                <w:rFonts w:eastAsia="Times New Roman" w:cs="Times New Roman"/>
                <w:kern w:val="0"/>
                <w:lang w:eastAsia="cs-CZ"/>
              </w:rPr>
            </w:pPr>
            <w:r w:rsidRPr="00A0225E">
              <w:rPr>
                <w:rFonts w:eastAsia="Times New Roman" w:cs="Times New Roman"/>
                <w:kern w:val="0"/>
                <w:lang w:eastAsia="cs-CZ"/>
              </w:rPr>
              <w:t>Přestřihn</w:t>
            </w:r>
            <w:r>
              <w:rPr>
                <w:rFonts w:eastAsia="Times New Roman" w:cs="Times New Roman"/>
                <w:kern w:val="0"/>
                <w:lang w:eastAsia="cs-CZ"/>
              </w:rPr>
              <w:t xml:space="preserve">eme </w:t>
            </w:r>
            <w:r w:rsidRPr="00A0225E">
              <w:rPr>
                <w:rFonts w:eastAsia="Times New Roman" w:cs="Times New Roman"/>
                <w:kern w:val="0"/>
                <w:lang w:eastAsia="cs-CZ"/>
              </w:rPr>
              <w:t>namotanou a svázanou přízi v polovině a mezi ni vlož</w:t>
            </w:r>
            <w:r>
              <w:rPr>
                <w:rFonts w:eastAsia="Times New Roman" w:cs="Times New Roman"/>
                <w:kern w:val="0"/>
                <w:lang w:eastAsia="cs-CZ"/>
              </w:rPr>
              <w:t>íme</w:t>
            </w:r>
            <w:r w:rsidRPr="00A0225E">
              <w:rPr>
                <w:rFonts w:eastAsia="Times New Roman" w:cs="Times New Roman"/>
                <w:kern w:val="0"/>
                <w:lang w:eastAsia="cs-CZ"/>
              </w:rPr>
              <w:t xml:space="preserve"> vystřižená křídla z kartonu. Přes křídla několikrát omot</w:t>
            </w:r>
            <w:r>
              <w:rPr>
                <w:rFonts w:eastAsia="Times New Roman" w:cs="Times New Roman"/>
                <w:kern w:val="0"/>
                <w:lang w:eastAsia="cs-CZ"/>
              </w:rPr>
              <w:t>áme</w:t>
            </w:r>
            <w:r w:rsidRPr="00A0225E">
              <w:rPr>
                <w:rFonts w:eastAsia="Times New Roman" w:cs="Times New Roman"/>
                <w:kern w:val="0"/>
                <w:lang w:eastAsia="cs-CZ"/>
              </w:rPr>
              <w:t xml:space="preserve"> a pevně </w:t>
            </w:r>
            <w:r w:rsidR="0061290C" w:rsidRPr="00A0225E">
              <w:rPr>
                <w:rFonts w:eastAsia="Times New Roman" w:cs="Times New Roman"/>
                <w:kern w:val="0"/>
                <w:lang w:eastAsia="cs-CZ"/>
              </w:rPr>
              <w:t>sváž</w:t>
            </w:r>
            <w:r w:rsidR="0061290C">
              <w:rPr>
                <w:rFonts w:eastAsia="Times New Roman" w:cs="Times New Roman"/>
                <w:kern w:val="0"/>
                <w:lang w:eastAsia="cs-CZ"/>
              </w:rPr>
              <w:t>eme</w:t>
            </w:r>
            <w:r>
              <w:rPr>
                <w:rFonts w:eastAsia="Times New Roman" w:cs="Times New Roman"/>
                <w:kern w:val="0"/>
                <w:lang w:eastAsia="cs-CZ"/>
              </w:rPr>
              <w:t>.</w:t>
            </w:r>
          </w:p>
          <w:p w14:paraId="23737943" w14:textId="59817DAC" w:rsidR="00F27828" w:rsidRPr="004341F7" w:rsidRDefault="00A0225E" w:rsidP="004341F7">
            <w:pPr>
              <w:pStyle w:val="Odstavecseseznamem"/>
              <w:numPr>
                <w:ilvl w:val="0"/>
                <w:numId w:val="9"/>
              </w:numPr>
              <w:spacing w:line="240" w:lineRule="auto"/>
              <w:rPr>
                <w:rFonts w:eastAsia="Times New Roman" w:cs="Times New Roman"/>
                <w:kern w:val="0"/>
                <w:lang w:eastAsia="cs-CZ"/>
              </w:rPr>
            </w:pPr>
            <w:r w:rsidRPr="00A0225E">
              <w:rPr>
                <w:rFonts w:eastAsia="Times New Roman" w:cs="Times New Roman"/>
                <w:kern w:val="0"/>
                <w:lang w:eastAsia="cs-CZ"/>
              </w:rPr>
              <w:t>Na provázek navleč</w:t>
            </w:r>
            <w:r>
              <w:rPr>
                <w:rFonts w:eastAsia="Times New Roman" w:cs="Times New Roman"/>
                <w:kern w:val="0"/>
                <w:lang w:eastAsia="cs-CZ"/>
              </w:rPr>
              <w:t>eme</w:t>
            </w:r>
            <w:r w:rsidRPr="00A0225E">
              <w:rPr>
                <w:rFonts w:eastAsia="Times New Roman" w:cs="Times New Roman"/>
                <w:kern w:val="0"/>
                <w:lang w:eastAsia="cs-CZ"/>
              </w:rPr>
              <w:t xml:space="preserve"> větší korálek, nejlépe dřevěný, který bude představovat hlavičku andílka</w:t>
            </w:r>
            <w:r w:rsidR="00F27828">
              <w:rPr>
                <w:rFonts w:eastAsia="Times New Roman" w:cs="Times New Roman"/>
                <w:kern w:val="0"/>
                <w:lang w:eastAsia="cs-CZ"/>
              </w:rPr>
              <w:t>.</w:t>
            </w:r>
          </w:p>
          <w:p w14:paraId="6BA8AB63" w14:textId="77777777" w:rsidR="00F87C9D" w:rsidRPr="00F87C9D" w:rsidRDefault="00F87C9D" w:rsidP="00F87C9D">
            <w:pPr>
              <w:spacing w:line="240" w:lineRule="auto"/>
              <w:rPr>
                <w:rFonts w:eastAsia="Times New Roman" w:cs="Times New Roman"/>
                <w:kern w:val="0"/>
                <w:lang w:eastAsia="cs-CZ"/>
              </w:rPr>
            </w:pPr>
          </w:p>
        </w:tc>
        <w:tc>
          <w:tcPr>
            <w:tcW w:w="1028" w:type="dxa"/>
            <w:tcBorders>
              <w:top w:val="nil"/>
              <w:left w:val="nil"/>
              <w:bottom w:val="nil"/>
              <w:right w:val="single" w:sz="4" w:space="0" w:color="auto"/>
            </w:tcBorders>
            <w:shd w:val="clear" w:color="000000" w:fill="FFFFFF"/>
            <w:noWrap/>
            <w:vAlign w:val="bottom"/>
            <w:hideMark/>
          </w:tcPr>
          <w:p w14:paraId="40C3D4B9" w14:textId="77777777" w:rsidR="00A0225E" w:rsidRPr="00254CA0" w:rsidRDefault="00A0225E" w:rsidP="00606E40">
            <w:pPr>
              <w:spacing w:line="240" w:lineRule="auto"/>
              <w:rPr>
                <w:rFonts w:eastAsia="Times New Roman" w:cs="Times New Roman"/>
                <w:color w:val="FFFFFF"/>
                <w:kern w:val="0"/>
                <w:lang w:eastAsia="cs-CZ"/>
              </w:rPr>
            </w:pPr>
            <w:r w:rsidRPr="00254CA0">
              <w:rPr>
                <w:rFonts w:eastAsia="Times New Roman" w:cs="Times New Roman"/>
                <w:color w:val="FFFFFF"/>
                <w:kern w:val="0"/>
                <w:lang w:eastAsia="cs-CZ"/>
              </w:rPr>
              <w:t> </w:t>
            </w:r>
          </w:p>
        </w:tc>
      </w:tr>
      <w:tr w:rsidR="00A0225E" w:rsidRPr="00254CA0" w14:paraId="6B601D6E" w14:textId="77777777" w:rsidTr="00771D90">
        <w:trPr>
          <w:cantSplit/>
          <w:trHeight w:val="288"/>
        </w:trPr>
        <w:tc>
          <w:tcPr>
            <w:tcW w:w="8371" w:type="dxa"/>
            <w:gridSpan w:val="6"/>
            <w:vMerge/>
            <w:tcBorders>
              <w:left w:val="single" w:sz="4" w:space="0" w:color="auto"/>
              <w:right w:val="nil"/>
            </w:tcBorders>
            <w:shd w:val="clear" w:color="000000" w:fill="FFFFFF"/>
            <w:noWrap/>
            <w:vAlign w:val="bottom"/>
            <w:hideMark/>
          </w:tcPr>
          <w:p w14:paraId="18B26FB9" w14:textId="77777777" w:rsidR="00A0225E" w:rsidRPr="00254CA0" w:rsidRDefault="00A0225E" w:rsidP="00606E40">
            <w:pPr>
              <w:spacing w:line="240" w:lineRule="auto"/>
              <w:rPr>
                <w:rFonts w:eastAsia="Times New Roman" w:cs="Times New Roman"/>
                <w:color w:val="FFFFFF"/>
                <w:kern w:val="0"/>
                <w:lang w:eastAsia="cs-CZ"/>
              </w:rPr>
            </w:pPr>
          </w:p>
        </w:tc>
        <w:tc>
          <w:tcPr>
            <w:tcW w:w="1028" w:type="dxa"/>
            <w:tcBorders>
              <w:top w:val="nil"/>
              <w:left w:val="nil"/>
              <w:bottom w:val="nil"/>
              <w:right w:val="single" w:sz="4" w:space="0" w:color="auto"/>
            </w:tcBorders>
            <w:shd w:val="clear" w:color="000000" w:fill="FFFFFF"/>
            <w:noWrap/>
            <w:vAlign w:val="bottom"/>
            <w:hideMark/>
          </w:tcPr>
          <w:p w14:paraId="1074C96D" w14:textId="77777777" w:rsidR="00A0225E" w:rsidRPr="00254CA0" w:rsidRDefault="00A0225E" w:rsidP="00606E40">
            <w:pPr>
              <w:spacing w:line="240" w:lineRule="auto"/>
              <w:rPr>
                <w:rFonts w:eastAsia="Times New Roman" w:cs="Times New Roman"/>
                <w:color w:val="FFFFFF"/>
                <w:kern w:val="0"/>
                <w:lang w:eastAsia="cs-CZ"/>
              </w:rPr>
            </w:pPr>
            <w:r w:rsidRPr="00254CA0">
              <w:rPr>
                <w:rFonts w:eastAsia="Times New Roman" w:cs="Times New Roman"/>
                <w:color w:val="FFFFFF"/>
                <w:kern w:val="0"/>
                <w:lang w:eastAsia="cs-CZ"/>
              </w:rPr>
              <w:t> </w:t>
            </w:r>
          </w:p>
        </w:tc>
      </w:tr>
      <w:tr w:rsidR="00A0225E" w:rsidRPr="00254CA0" w14:paraId="1BD47369" w14:textId="77777777" w:rsidTr="00771D90">
        <w:trPr>
          <w:cantSplit/>
          <w:trHeight w:val="288"/>
        </w:trPr>
        <w:tc>
          <w:tcPr>
            <w:tcW w:w="8371" w:type="dxa"/>
            <w:gridSpan w:val="6"/>
            <w:vMerge/>
            <w:tcBorders>
              <w:left w:val="single" w:sz="4" w:space="0" w:color="auto"/>
              <w:right w:val="nil"/>
            </w:tcBorders>
            <w:shd w:val="clear" w:color="000000" w:fill="FFFFFF"/>
            <w:noWrap/>
            <w:vAlign w:val="bottom"/>
            <w:hideMark/>
          </w:tcPr>
          <w:p w14:paraId="61560610" w14:textId="77777777" w:rsidR="00A0225E" w:rsidRPr="00254CA0" w:rsidRDefault="00A0225E" w:rsidP="00606E40">
            <w:pPr>
              <w:spacing w:line="240" w:lineRule="auto"/>
              <w:rPr>
                <w:rFonts w:eastAsia="Times New Roman" w:cs="Times New Roman"/>
                <w:color w:val="FFFFFF"/>
                <w:kern w:val="0"/>
                <w:lang w:eastAsia="cs-CZ"/>
              </w:rPr>
            </w:pPr>
          </w:p>
        </w:tc>
        <w:tc>
          <w:tcPr>
            <w:tcW w:w="1028" w:type="dxa"/>
            <w:tcBorders>
              <w:top w:val="nil"/>
              <w:left w:val="nil"/>
              <w:bottom w:val="nil"/>
              <w:right w:val="single" w:sz="4" w:space="0" w:color="auto"/>
            </w:tcBorders>
            <w:shd w:val="clear" w:color="000000" w:fill="FFFFFF"/>
            <w:noWrap/>
            <w:vAlign w:val="bottom"/>
            <w:hideMark/>
          </w:tcPr>
          <w:p w14:paraId="3C336C74" w14:textId="77777777" w:rsidR="00A0225E" w:rsidRPr="00254CA0" w:rsidRDefault="00A0225E" w:rsidP="00606E40">
            <w:pPr>
              <w:spacing w:line="240" w:lineRule="auto"/>
              <w:rPr>
                <w:rFonts w:eastAsia="Times New Roman" w:cs="Times New Roman"/>
                <w:color w:val="FFFFFF"/>
                <w:kern w:val="0"/>
                <w:lang w:eastAsia="cs-CZ"/>
              </w:rPr>
            </w:pPr>
            <w:r w:rsidRPr="00254CA0">
              <w:rPr>
                <w:rFonts w:eastAsia="Times New Roman" w:cs="Times New Roman"/>
                <w:color w:val="FFFFFF"/>
                <w:kern w:val="0"/>
                <w:lang w:eastAsia="cs-CZ"/>
              </w:rPr>
              <w:t> </w:t>
            </w:r>
          </w:p>
        </w:tc>
      </w:tr>
      <w:tr w:rsidR="00A0225E" w:rsidRPr="00254CA0" w14:paraId="3DC18F22" w14:textId="77777777" w:rsidTr="00771D90">
        <w:trPr>
          <w:cantSplit/>
          <w:trHeight w:val="288"/>
        </w:trPr>
        <w:tc>
          <w:tcPr>
            <w:tcW w:w="8371" w:type="dxa"/>
            <w:gridSpan w:val="6"/>
            <w:vMerge/>
            <w:tcBorders>
              <w:left w:val="single" w:sz="4" w:space="0" w:color="auto"/>
              <w:right w:val="nil"/>
            </w:tcBorders>
            <w:shd w:val="clear" w:color="000000" w:fill="FFFFFF"/>
            <w:noWrap/>
            <w:vAlign w:val="bottom"/>
            <w:hideMark/>
          </w:tcPr>
          <w:p w14:paraId="405C51BF" w14:textId="77777777" w:rsidR="00A0225E" w:rsidRPr="00254CA0" w:rsidRDefault="00A0225E" w:rsidP="00606E40">
            <w:pPr>
              <w:spacing w:line="240" w:lineRule="auto"/>
              <w:rPr>
                <w:rFonts w:eastAsia="Times New Roman" w:cs="Times New Roman"/>
                <w:color w:val="FFFFFF"/>
                <w:kern w:val="0"/>
                <w:lang w:eastAsia="cs-CZ"/>
              </w:rPr>
            </w:pPr>
          </w:p>
        </w:tc>
        <w:tc>
          <w:tcPr>
            <w:tcW w:w="1028" w:type="dxa"/>
            <w:tcBorders>
              <w:top w:val="nil"/>
              <w:left w:val="nil"/>
              <w:bottom w:val="nil"/>
              <w:right w:val="single" w:sz="4" w:space="0" w:color="auto"/>
            </w:tcBorders>
            <w:shd w:val="clear" w:color="000000" w:fill="FFFFFF"/>
            <w:noWrap/>
            <w:vAlign w:val="bottom"/>
            <w:hideMark/>
          </w:tcPr>
          <w:p w14:paraId="30B8D49E" w14:textId="77777777" w:rsidR="00A0225E" w:rsidRPr="00254CA0" w:rsidRDefault="00A0225E" w:rsidP="00606E40">
            <w:pPr>
              <w:spacing w:line="240" w:lineRule="auto"/>
              <w:rPr>
                <w:rFonts w:eastAsia="Times New Roman" w:cs="Times New Roman"/>
                <w:color w:val="FFFFFF"/>
                <w:kern w:val="0"/>
                <w:lang w:eastAsia="cs-CZ"/>
              </w:rPr>
            </w:pPr>
            <w:r w:rsidRPr="00254CA0">
              <w:rPr>
                <w:rFonts w:eastAsia="Times New Roman" w:cs="Times New Roman"/>
                <w:color w:val="FFFFFF"/>
                <w:kern w:val="0"/>
                <w:lang w:eastAsia="cs-CZ"/>
              </w:rPr>
              <w:t> </w:t>
            </w:r>
          </w:p>
        </w:tc>
      </w:tr>
      <w:tr w:rsidR="00A0225E" w:rsidRPr="00254CA0" w14:paraId="0A83E657" w14:textId="77777777" w:rsidTr="00771D90">
        <w:trPr>
          <w:cantSplit/>
          <w:trHeight w:val="288"/>
        </w:trPr>
        <w:tc>
          <w:tcPr>
            <w:tcW w:w="8371" w:type="dxa"/>
            <w:gridSpan w:val="6"/>
            <w:vMerge/>
            <w:tcBorders>
              <w:left w:val="single" w:sz="4" w:space="0" w:color="auto"/>
              <w:bottom w:val="nil"/>
              <w:right w:val="nil"/>
            </w:tcBorders>
            <w:shd w:val="clear" w:color="000000" w:fill="FFFFFF"/>
            <w:noWrap/>
            <w:vAlign w:val="bottom"/>
            <w:hideMark/>
          </w:tcPr>
          <w:p w14:paraId="459CEE1B" w14:textId="77777777" w:rsidR="00A0225E" w:rsidRPr="00254CA0" w:rsidRDefault="00A0225E" w:rsidP="00606E40">
            <w:pPr>
              <w:spacing w:line="240" w:lineRule="auto"/>
              <w:rPr>
                <w:rFonts w:eastAsia="Times New Roman" w:cs="Times New Roman"/>
                <w:color w:val="FFFFFF"/>
                <w:kern w:val="0"/>
                <w:lang w:eastAsia="cs-CZ"/>
              </w:rPr>
            </w:pPr>
          </w:p>
        </w:tc>
        <w:tc>
          <w:tcPr>
            <w:tcW w:w="1028" w:type="dxa"/>
            <w:tcBorders>
              <w:top w:val="nil"/>
              <w:left w:val="nil"/>
              <w:bottom w:val="nil"/>
              <w:right w:val="single" w:sz="4" w:space="0" w:color="auto"/>
            </w:tcBorders>
            <w:shd w:val="clear" w:color="000000" w:fill="FFFFFF"/>
            <w:noWrap/>
            <w:vAlign w:val="bottom"/>
            <w:hideMark/>
          </w:tcPr>
          <w:p w14:paraId="30676B16" w14:textId="77777777" w:rsidR="00A0225E" w:rsidRPr="00254CA0" w:rsidRDefault="00A0225E" w:rsidP="00606E40">
            <w:pPr>
              <w:spacing w:line="240" w:lineRule="auto"/>
              <w:rPr>
                <w:rFonts w:eastAsia="Times New Roman" w:cs="Times New Roman"/>
                <w:color w:val="FFFFFF"/>
                <w:kern w:val="0"/>
                <w:lang w:eastAsia="cs-CZ"/>
              </w:rPr>
            </w:pPr>
            <w:r w:rsidRPr="00254CA0">
              <w:rPr>
                <w:rFonts w:eastAsia="Times New Roman" w:cs="Times New Roman"/>
                <w:color w:val="FFFFFF"/>
                <w:kern w:val="0"/>
                <w:lang w:eastAsia="cs-CZ"/>
              </w:rPr>
              <w:t> </w:t>
            </w:r>
          </w:p>
        </w:tc>
      </w:tr>
      <w:tr w:rsidR="00A0225E" w:rsidRPr="00254CA0" w14:paraId="0C041D71" w14:textId="77777777" w:rsidTr="00771D90">
        <w:trPr>
          <w:cantSplit/>
          <w:trHeight w:val="288"/>
        </w:trPr>
        <w:tc>
          <w:tcPr>
            <w:tcW w:w="9399" w:type="dxa"/>
            <w:gridSpan w:val="7"/>
            <w:tcBorders>
              <w:top w:val="single" w:sz="4" w:space="0" w:color="auto"/>
              <w:left w:val="single" w:sz="4" w:space="0" w:color="auto"/>
              <w:bottom w:val="single" w:sz="4" w:space="0" w:color="auto"/>
              <w:right w:val="single" w:sz="4" w:space="0" w:color="000000"/>
            </w:tcBorders>
            <w:shd w:val="clear" w:color="000000" w:fill="C1F0C8"/>
            <w:noWrap/>
            <w:vAlign w:val="bottom"/>
            <w:hideMark/>
          </w:tcPr>
          <w:p w14:paraId="6AB71095" w14:textId="77777777" w:rsidR="00A0225E" w:rsidRPr="00254CA0" w:rsidRDefault="00A0225E" w:rsidP="00606E40">
            <w:pPr>
              <w:spacing w:line="240" w:lineRule="auto"/>
              <w:jc w:val="center"/>
              <w:rPr>
                <w:rFonts w:eastAsia="Times New Roman" w:cs="Times New Roman"/>
                <w:b/>
                <w:bCs/>
                <w:color w:val="000000"/>
                <w:kern w:val="0"/>
                <w:lang w:eastAsia="cs-CZ"/>
              </w:rPr>
            </w:pPr>
            <w:r w:rsidRPr="00254CA0">
              <w:rPr>
                <w:rFonts w:eastAsia="Times New Roman" w:cs="Times New Roman"/>
                <w:b/>
                <w:bCs/>
                <w:color w:val="000000"/>
                <w:kern w:val="0"/>
                <w:lang w:eastAsia="cs-CZ"/>
              </w:rPr>
              <w:t>Metodické poznámky</w:t>
            </w:r>
          </w:p>
        </w:tc>
      </w:tr>
      <w:tr w:rsidR="00A0225E" w:rsidRPr="00254CA0" w14:paraId="6B5B3E73" w14:textId="77777777" w:rsidTr="00771D90">
        <w:trPr>
          <w:cantSplit/>
          <w:trHeight w:val="288"/>
        </w:trPr>
        <w:tc>
          <w:tcPr>
            <w:tcW w:w="8371" w:type="dxa"/>
            <w:gridSpan w:val="6"/>
            <w:tcBorders>
              <w:top w:val="nil"/>
              <w:left w:val="single" w:sz="4" w:space="0" w:color="auto"/>
              <w:bottom w:val="nil"/>
              <w:right w:val="nil"/>
            </w:tcBorders>
            <w:shd w:val="clear" w:color="000000" w:fill="FFFFFF"/>
            <w:noWrap/>
            <w:vAlign w:val="bottom"/>
            <w:hideMark/>
          </w:tcPr>
          <w:p w14:paraId="14EA2E74" w14:textId="77777777" w:rsidR="0061290C" w:rsidRDefault="0061290C" w:rsidP="00CA4951">
            <w:pPr>
              <w:pStyle w:val="Odstavecseseznamem"/>
              <w:numPr>
                <w:ilvl w:val="0"/>
                <w:numId w:val="4"/>
              </w:numPr>
              <w:spacing w:line="240" w:lineRule="auto"/>
              <w:rPr>
                <w:rFonts w:eastAsia="Times New Roman" w:cs="Times New Roman"/>
                <w:color w:val="000000"/>
                <w:kern w:val="0"/>
                <w:lang w:eastAsia="cs-CZ"/>
              </w:rPr>
            </w:pPr>
            <w:r w:rsidRPr="0061290C">
              <w:rPr>
                <w:rFonts w:eastAsia="Times New Roman" w:cs="Times New Roman"/>
                <w:color w:val="000000"/>
                <w:kern w:val="0"/>
                <w:lang w:eastAsia="cs-CZ"/>
              </w:rPr>
              <w:lastRenderedPageBreak/>
              <w:t>Ujist</w:t>
            </w:r>
            <w:r>
              <w:rPr>
                <w:rFonts w:eastAsia="Times New Roman" w:cs="Times New Roman"/>
                <w:color w:val="000000"/>
                <w:kern w:val="0"/>
                <w:lang w:eastAsia="cs-CZ"/>
              </w:rPr>
              <w:t>íme</w:t>
            </w:r>
            <w:r w:rsidRPr="0061290C">
              <w:rPr>
                <w:rFonts w:eastAsia="Times New Roman" w:cs="Times New Roman"/>
                <w:color w:val="000000"/>
                <w:kern w:val="0"/>
                <w:lang w:eastAsia="cs-CZ"/>
              </w:rPr>
              <w:t xml:space="preserve"> se, že má</w:t>
            </w:r>
            <w:r>
              <w:rPr>
                <w:rFonts w:eastAsia="Times New Roman" w:cs="Times New Roman"/>
                <w:color w:val="000000"/>
                <w:kern w:val="0"/>
                <w:lang w:eastAsia="cs-CZ"/>
              </w:rPr>
              <w:t xml:space="preserve">me </w:t>
            </w:r>
            <w:r w:rsidRPr="0061290C">
              <w:rPr>
                <w:rFonts w:eastAsia="Times New Roman" w:cs="Times New Roman"/>
                <w:color w:val="000000"/>
                <w:kern w:val="0"/>
                <w:lang w:eastAsia="cs-CZ"/>
              </w:rPr>
              <w:t>všechny potřebné materiály k dispozici a připravené pro každého žáka před začátkem projektu</w:t>
            </w:r>
            <w:r>
              <w:rPr>
                <w:rFonts w:eastAsia="Times New Roman" w:cs="Times New Roman"/>
                <w:color w:val="000000"/>
                <w:kern w:val="0"/>
                <w:lang w:eastAsia="cs-CZ"/>
              </w:rPr>
              <w:t>.</w:t>
            </w:r>
          </w:p>
          <w:p w14:paraId="7704C6AB" w14:textId="77777777" w:rsidR="0061290C" w:rsidRDefault="0061290C" w:rsidP="00CA4951">
            <w:pPr>
              <w:pStyle w:val="Odstavecseseznamem"/>
              <w:numPr>
                <w:ilvl w:val="0"/>
                <w:numId w:val="4"/>
              </w:numPr>
              <w:spacing w:line="240" w:lineRule="auto"/>
              <w:rPr>
                <w:rFonts w:eastAsia="Times New Roman" w:cs="Times New Roman"/>
                <w:color w:val="000000"/>
                <w:kern w:val="0"/>
                <w:lang w:eastAsia="cs-CZ"/>
              </w:rPr>
            </w:pPr>
            <w:r w:rsidRPr="0061290C">
              <w:rPr>
                <w:rFonts w:eastAsia="Times New Roman" w:cs="Times New Roman"/>
                <w:color w:val="000000"/>
                <w:kern w:val="0"/>
                <w:lang w:eastAsia="cs-CZ"/>
              </w:rPr>
              <w:t>Předv</w:t>
            </w:r>
            <w:r>
              <w:rPr>
                <w:rFonts w:eastAsia="Times New Roman" w:cs="Times New Roman"/>
                <w:color w:val="000000"/>
                <w:kern w:val="0"/>
                <w:lang w:eastAsia="cs-CZ"/>
              </w:rPr>
              <w:t>edeme</w:t>
            </w:r>
            <w:r w:rsidRPr="0061290C">
              <w:rPr>
                <w:rFonts w:eastAsia="Times New Roman" w:cs="Times New Roman"/>
                <w:color w:val="000000"/>
                <w:kern w:val="0"/>
                <w:lang w:eastAsia="cs-CZ"/>
              </w:rPr>
              <w:t xml:space="preserve"> žákům každý krok procesu výroby andílka pomocí ukázkového modelu nebo obrázků. Zdůraz</w:t>
            </w:r>
            <w:r>
              <w:rPr>
                <w:rFonts w:eastAsia="Times New Roman" w:cs="Times New Roman"/>
                <w:color w:val="000000"/>
                <w:kern w:val="0"/>
                <w:lang w:eastAsia="cs-CZ"/>
              </w:rPr>
              <w:t>níme</w:t>
            </w:r>
            <w:r w:rsidRPr="0061290C">
              <w:rPr>
                <w:rFonts w:eastAsia="Times New Roman" w:cs="Times New Roman"/>
                <w:color w:val="000000"/>
                <w:kern w:val="0"/>
                <w:lang w:eastAsia="cs-CZ"/>
              </w:rPr>
              <w:t xml:space="preserve"> důležité body, jako je správné stříhání, namotávání příze a sva</w:t>
            </w:r>
            <w:r>
              <w:rPr>
                <w:rFonts w:eastAsia="Times New Roman" w:cs="Times New Roman"/>
                <w:color w:val="000000"/>
                <w:kern w:val="0"/>
                <w:lang w:eastAsia="cs-CZ"/>
              </w:rPr>
              <w:t>z</w:t>
            </w:r>
            <w:r w:rsidRPr="0061290C">
              <w:rPr>
                <w:rFonts w:eastAsia="Times New Roman" w:cs="Times New Roman"/>
                <w:color w:val="000000"/>
                <w:kern w:val="0"/>
                <w:lang w:eastAsia="cs-CZ"/>
              </w:rPr>
              <w:t>ování.</w:t>
            </w:r>
          </w:p>
          <w:p w14:paraId="0D46869C" w14:textId="77777777" w:rsidR="00A0225E" w:rsidRDefault="00A0225E" w:rsidP="00CA4951">
            <w:pPr>
              <w:pStyle w:val="Odstavecseseznamem"/>
              <w:numPr>
                <w:ilvl w:val="0"/>
                <w:numId w:val="4"/>
              </w:numPr>
              <w:spacing w:line="240" w:lineRule="auto"/>
              <w:rPr>
                <w:rFonts w:eastAsia="Times New Roman" w:cs="Times New Roman"/>
                <w:color w:val="000000"/>
                <w:kern w:val="0"/>
                <w:lang w:eastAsia="cs-CZ"/>
              </w:rPr>
            </w:pPr>
            <w:r w:rsidRPr="007665E0">
              <w:rPr>
                <w:rFonts w:eastAsia="Times New Roman" w:cs="Times New Roman"/>
                <w:color w:val="000000"/>
                <w:kern w:val="0"/>
                <w:lang w:eastAsia="cs-CZ"/>
              </w:rPr>
              <w:t>Po dokončení projektu diskutuj</w:t>
            </w:r>
            <w:r>
              <w:rPr>
                <w:rFonts w:eastAsia="Times New Roman" w:cs="Times New Roman"/>
                <w:color w:val="000000"/>
                <w:kern w:val="0"/>
                <w:lang w:eastAsia="cs-CZ"/>
              </w:rPr>
              <w:t>eme</w:t>
            </w:r>
            <w:r w:rsidRPr="007665E0">
              <w:rPr>
                <w:rFonts w:eastAsia="Times New Roman" w:cs="Times New Roman"/>
                <w:color w:val="000000"/>
                <w:kern w:val="0"/>
                <w:lang w:eastAsia="cs-CZ"/>
              </w:rPr>
              <w:t xml:space="preserve"> o zkušenostech a výsledcích.</w:t>
            </w:r>
          </w:p>
          <w:p w14:paraId="65A6C525" w14:textId="77777777" w:rsidR="0061290C" w:rsidRDefault="0061290C" w:rsidP="00CA4951">
            <w:pPr>
              <w:pStyle w:val="Odstavecseseznamem"/>
              <w:numPr>
                <w:ilvl w:val="0"/>
                <w:numId w:val="4"/>
              </w:numPr>
              <w:spacing w:line="240" w:lineRule="auto"/>
              <w:rPr>
                <w:rFonts w:eastAsia="Times New Roman" w:cs="Times New Roman"/>
                <w:color w:val="000000"/>
                <w:kern w:val="0"/>
                <w:lang w:eastAsia="cs-CZ"/>
              </w:rPr>
            </w:pPr>
            <w:r w:rsidRPr="0061290C">
              <w:rPr>
                <w:rFonts w:eastAsia="Times New Roman" w:cs="Times New Roman"/>
                <w:color w:val="000000"/>
                <w:kern w:val="0"/>
                <w:lang w:eastAsia="cs-CZ"/>
              </w:rPr>
              <w:t>Sdíl</w:t>
            </w:r>
            <w:r>
              <w:rPr>
                <w:rFonts w:eastAsia="Times New Roman" w:cs="Times New Roman"/>
                <w:color w:val="000000"/>
                <w:kern w:val="0"/>
                <w:lang w:eastAsia="cs-CZ"/>
              </w:rPr>
              <w:t>íme</w:t>
            </w:r>
            <w:r w:rsidRPr="0061290C">
              <w:rPr>
                <w:rFonts w:eastAsia="Times New Roman" w:cs="Times New Roman"/>
                <w:color w:val="000000"/>
                <w:kern w:val="0"/>
                <w:lang w:eastAsia="cs-CZ"/>
              </w:rPr>
              <w:t xml:space="preserve"> s žáky historii a význam vánočních symbolů, jako jsou </w:t>
            </w:r>
            <w:r>
              <w:rPr>
                <w:rFonts w:eastAsia="Times New Roman" w:cs="Times New Roman"/>
                <w:color w:val="000000"/>
                <w:kern w:val="0"/>
                <w:lang w:eastAsia="cs-CZ"/>
              </w:rPr>
              <w:t xml:space="preserve">například </w:t>
            </w:r>
            <w:r w:rsidRPr="0061290C">
              <w:rPr>
                <w:rFonts w:eastAsia="Times New Roman" w:cs="Times New Roman"/>
                <w:color w:val="000000"/>
                <w:kern w:val="0"/>
                <w:lang w:eastAsia="cs-CZ"/>
              </w:rPr>
              <w:t>andělé, hvězdy a vánoční strome</w:t>
            </w:r>
            <w:r>
              <w:rPr>
                <w:rFonts w:eastAsia="Times New Roman" w:cs="Times New Roman"/>
                <w:color w:val="000000"/>
                <w:kern w:val="0"/>
                <w:lang w:eastAsia="cs-CZ"/>
              </w:rPr>
              <w:t>ček.</w:t>
            </w:r>
          </w:p>
          <w:p w14:paraId="49E5F84E" w14:textId="77777777" w:rsidR="0061290C" w:rsidRPr="00EB265F" w:rsidRDefault="0061290C" w:rsidP="00CA4951">
            <w:pPr>
              <w:pStyle w:val="Odstavecseseznamem"/>
              <w:numPr>
                <w:ilvl w:val="0"/>
                <w:numId w:val="4"/>
              </w:numPr>
              <w:spacing w:line="240" w:lineRule="auto"/>
              <w:rPr>
                <w:rFonts w:eastAsia="Times New Roman" w:cs="Times New Roman"/>
                <w:color w:val="000000"/>
                <w:kern w:val="0"/>
                <w:lang w:eastAsia="cs-CZ"/>
              </w:rPr>
            </w:pPr>
            <w:r w:rsidRPr="0061290C">
              <w:rPr>
                <w:rFonts w:eastAsia="Times New Roman" w:cs="Times New Roman"/>
                <w:color w:val="000000"/>
                <w:kern w:val="0"/>
                <w:lang w:eastAsia="cs-CZ"/>
              </w:rPr>
              <w:t>Diskutuj</w:t>
            </w:r>
            <w:r>
              <w:rPr>
                <w:rFonts w:eastAsia="Times New Roman" w:cs="Times New Roman"/>
                <w:color w:val="000000"/>
                <w:kern w:val="0"/>
                <w:lang w:eastAsia="cs-CZ"/>
              </w:rPr>
              <w:t xml:space="preserve">eme </w:t>
            </w:r>
            <w:r w:rsidRPr="0061290C">
              <w:rPr>
                <w:rFonts w:eastAsia="Times New Roman" w:cs="Times New Roman"/>
                <w:color w:val="000000"/>
                <w:kern w:val="0"/>
                <w:lang w:eastAsia="cs-CZ"/>
              </w:rPr>
              <w:t>o vánočních hodnotách, jako j</w:t>
            </w:r>
            <w:r>
              <w:rPr>
                <w:rFonts w:eastAsia="Times New Roman" w:cs="Times New Roman"/>
                <w:color w:val="000000"/>
                <w:kern w:val="0"/>
                <w:lang w:eastAsia="cs-CZ"/>
              </w:rPr>
              <w:t>e</w:t>
            </w:r>
            <w:r w:rsidRPr="0061290C">
              <w:rPr>
                <w:rFonts w:eastAsia="Times New Roman" w:cs="Times New Roman"/>
                <w:color w:val="000000"/>
                <w:kern w:val="0"/>
                <w:lang w:eastAsia="cs-CZ"/>
              </w:rPr>
              <w:t xml:space="preserve"> láska, mír a soucit, a jak je projevovat v každodenním životě.</w:t>
            </w:r>
          </w:p>
        </w:tc>
        <w:tc>
          <w:tcPr>
            <w:tcW w:w="1028" w:type="dxa"/>
            <w:tcBorders>
              <w:top w:val="nil"/>
              <w:left w:val="nil"/>
              <w:bottom w:val="nil"/>
              <w:right w:val="single" w:sz="4" w:space="0" w:color="auto"/>
            </w:tcBorders>
            <w:shd w:val="clear" w:color="000000" w:fill="FFFFFF"/>
            <w:noWrap/>
            <w:vAlign w:val="bottom"/>
            <w:hideMark/>
          </w:tcPr>
          <w:p w14:paraId="16739657" w14:textId="77777777" w:rsidR="00A0225E" w:rsidRPr="00254CA0" w:rsidRDefault="00A0225E" w:rsidP="00606E40">
            <w:pPr>
              <w:spacing w:line="240" w:lineRule="auto"/>
              <w:rPr>
                <w:rFonts w:eastAsia="Times New Roman" w:cs="Times New Roman"/>
                <w:color w:val="000000"/>
                <w:kern w:val="0"/>
                <w:lang w:eastAsia="cs-CZ"/>
              </w:rPr>
            </w:pPr>
            <w:r w:rsidRPr="00254CA0">
              <w:rPr>
                <w:rFonts w:eastAsia="Times New Roman" w:cs="Times New Roman"/>
                <w:color w:val="000000"/>
                <w:kern w:val="0"/>
                <w:lang w:eastAsia="cs-CZ"/>
              </w:rPr>
              <w:t> </w:t>
            </w:r>
          </w:p>
        </w:tc>
      </w:tr>
      <w:tr w:rsidR="00A0225E" w:rsidRPr="00254CA0" w14:paraId="5B200E84" w14:textId="77777777" w:rsidTr="00771D90">
        <w:trPr>
          <w:cantSplit/>
          <w:trHeight w:val="288"/>
        </w:trPr>
        <w:tc>
          <w:tcPr>
            <w:tcW w:w="9399" w:type="dxa"/>
            <w:gridSpan w:val="7"/>
            <w:tcBorders>
              <w:top w:val="single" w:sz="4" w:space="0" w:color="auto"/>
              <w:left w:val="single" w:sz="4" w:space="0" w:color="auto"/>
              <w:bottom w:val="single" w:sz="4" w:space="0" w:color="auto"/>
              <w:right w:val="single" w:sz="4" w:space="0" w:color="000000"/>
            </w:tcBorders>
            <w:shd w:val="clear" w:color="000000" w:fill="C1F0C8"/>
            <w:noWrap/>
            <w:vAlign w:val="bottom"/>
            <w:hideMark/>
          </w:tcPr>
          <w:p w14:paraId="2677C07C" w14:textId="77777777" w:rsidR="00A0225E" w:rsidRPr="00254CA0" w:rsidRDefault="00A0225E" w:rsidP="00606E40">
            <w:pPr>
              <w:spacing w:line="240" w:lineRule="auto"/>
              <w:jc w:val="center"/>
              <w:rPr>
                <w:rFonts w:eastAsia="Times New Roman" w:cs="Times New Roman"/>
                <w:b/>
                <w:bCs/>
                <w:color w:val="000000"/>
                <w:kern w:val="0"/>
                <w:lang w:eastAsia="cs-CZ"/>
              </w:rPr>
            </w:pPr>
            <w:r w:rsidRPr="00254CA0">
              <w:rPr>
                <w:rFonts w:eastAsia="Times New Roman" w:cs="Times New Roman"/>
                <w:b/>
                <w:bCs/>
                <w:color w:val="000000"/>
                <w:kern w:val="0"/>
                <w:lang w:eastAsia="cs-CZ"/>
              </w:rPr>
              <w:t>Literatura a použité zdroje</w:t>
            </w:r>
          </w:p>
        </w:tc>
      </w:tr>
      <w:tr w:rsidR="00A0225E" w:rsidRPr="00254CA0" w14:paraId="7AC12683" w14:textId="77777777" w:rsidTr="00771D90">
        <w:trPr>
          <w:cantSplit/>
          <w:trHeight w:val="576"/>
        </w:trPr>
        <w:tc>
          <w:tcPr>
            <w:tcW w:w="9399" w:type="dxa"/>
            <w:gridSpan w:val="7"/>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7D9C401" w14:textId="073DB1F1" w:rsidR="00A0225E" w:rsidRDefault="0061290C" w:rsidP="00606E40">
            <w:pPr>
              <w:spacing w:line="240" w:lineRule="auto"/>
              <w:rPr>
                <w:rFonts w:ascii="Aptos Narrow" w:eastAsia="Times New Roman" w:hAnsi="Aptos Narrow" w:cs="Times New Roman"/>
                <w:color w:val="000000"/>
                <w:kern w:val="0"/>
                <w:lang w:eastAsia="cs-CZ"/>
              </w:rPr>
            </w:pPr>
            <w:r w:rsidRPr="0061290C">
              <w:rPr>
                <w:rFonts w:eastAsia="Times New Roman" w:cs="Times New Roman"/>
                <w:i/>
                <w:iCs/>
                <w:color w:val="000000"/>
                <w:kern w:val="0"/>
                <w:lang w:eastAsia="cs-CZ"/>
              </w:rPr>
              <w:t>Andílek</w:t>
            </w:r>
            <w:r w:rsidRPr="0061290C">
              <w:rPr>
                <w:rFonts w:eastAsia="Times New Roman" w:cs="Times New Roman"/>
                <w:color w:val="000000"/>
                <w:kern w:val="0"/>
                <w:lang w:eastAsia="cs-CZ"/>
              </w:rPr>
              <w:t>. Online. SEDLÁČKOVÁ, Simona. Iprima. 2021. Dostupné z: </w:t>
            </w:r>
            <w:r w:rsidRPr="00587265">
              <w:rPr>
                <w:rFonts w:eastAsia="Times New Roman" w:cs="Times New Roman"/>
                <w:kern w:val="0"/>
                <w:lang w:eastAsia="cs-CZ"/>
              </w:rPr>
              <w:t>https://living.iprima.cz/vanocni-andilek-ze-zbytku-vlny-nebo-z-provazku-a-stare-krabice-51614</w:t>
            </w:r>
            <w:r w:rsidRPr="0061290C">
              <w:rPr>
                <w:rFonts w:eastAsia="Times New Roman" w:cs="Times New Roman"/>
                <w:color w:val="000000"/>
                <w:kern w:val="0"/>
                <w:lang w:eastAsia="cs-CZ"/>
              </w:rPr>
              <w:t>. [cit. 2024-03-11].</w:t>
            </w:r>
          </w:p>
          <w:p w14:paraId="78414356" w14:textId="77777777" w:rsidR="00A0225E" w:rsidRPr="00254CA0" w:rsidRDefault="00A0225E" w:rsidP="00606E40">
            <w:pPr>
              <w:spacing w:line="240" w:lineRule="auto"/>
              <w:rPr>
                <w:rFonts w:eastAsia="Times New Roman" w:cs="Times New Roman"/>
                <w:color w:val="000000"/>
                <w:kern w:val="0"/>
                <w:lang w:eastAsia="cs-CZ"/>
              </w:rPr>
            </w:pPr>
          </w:p>
        </w:tc>
      </w:tr>
    </w:tbl>
    <w:p w14:paraId="08A1E3D2" w14:textId="77777777" w:rsidR="00E040C3" w:rsidRDefault="00E040C3" w:rsidP="00A0225E">
      <w:pPr>
        <w:rPr>
          <w:rFonts w:cs="Times New Roman"/>
          <w:szCs w:val="24"/>
        </w:rPr>
      </w:pPr>
    </w:p>
    <w:p w14:paraId="483288CD" w14:textId="77777777" w:rsidR="00E040C3" w:rsidRPr="00A0225E" w:rsidRDefault="00E040C3" w:rsidP="00A0225E">
      <w:pPr>
        <w:rPr>
          <w:rFonts w:cs="Times New Roman"/>
          <w:szCs w:val="24"/>
        </w:rPr>
      </w:pPr>
    </w:p>
    <w:p w14:paraId="1F902469" w14:textId="77777777" w:rsidR="00E040C3" w:rsidRDefault="00E040C3" w:rsidP="00E040C3">
      <w:pPr>
        <w:keepNext/>
      </w:pPr>
      <w:r>
        <w:rPr>
          <w:rFonts w:cs="Times New Roman"/>
          <w:b/>
          <w:bCs/>
          <w:noProof/>
          <w:szCs w:val="24"/>
        </w:rPr>
        <w:drawing>
          <wp:inline distT="0" distB="0" distL="0" distR="0" wp14:anchorId="2BEEDF77" wp14:editId="3151C8BC">
            <wp:extent cx="2694940" cy="360299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94940" cy="3602990"/>
                    </a:xfrm>
                    <a:prstGeom prst="rect">
                      <a:avLst/>
                    </a:prstGeom>
                    <a:noFill/>
                  </pic:spPr>
                </pic:pic>
              </a:graphicData>
            </a:graphic>
          </wp:inline>
        </w:drawing>
      </w:r>
    </w:p>
    <w:p w14:paraId="77D198D2" w14:textId="28133F3F" w:rsidR="00E040C3" w:rsidRPr="00E040C3" w:rsidRDefault="00E040C3" w:rsidP="00E040C3">
      <w:pPr>
        <w:pStyle w:val="Titulek"/>
        <w:rPr>
          <w:color w:val="000000" w:themeColor="text1"/>
          <w:sz w:val="20"/>
          <w:szCs w:val="20"/>
        </w:rPr>
      </w:pPr>
      <w:bookmarkStart w:id="37" w:name="_Toc163590435"/>
      <w:r w:rsidRPr="00E040C3">
        <w:rPr>
          <w:color w:val="000000" w:themeColor="text1"/>
          <w:sz w:val="20"/>
          <w:szCs w:val="20"/>
        </w:rPr>
        <w:t xml:space="preserve">Obrázek </w:t>
      </w:r>
      <w:r w:rsidRPr="00E040C3">
        <w:rPr>
          <w:color w:val="000000" w:themeColor="text1"/>
          <w:sz w:val="20"/>
          <w:szCs w:val="20"/>
        </w:rPr>
        <w:fldChar w:fldCharType="begin"/>
      </w:r>
      <w:r w:rsidRPr="00E040C3">
        <w:rPr>
          <w:color w:val="000000" w:themeColor="text1"/>
          <w:sz w:val="20"/>
          <w:szCs w:val="20"/>
        </w:rPr>
        <w:instrText xml:space="preserve"> SEQ Obrázek \* ARABIC </w:instrText>
      </w:r>
      <w:r w:rsidRPr="00E040C3">
        <w:rPr>
          <w:color w:val="000000" w:themeColor="text1"/>
          <w:sz w:val="20"/>
          <w:szCs w:val="20"/>
        </w:rPr>
        <w:fldChar w:fldCharType="separate"/>
      </w:r>
      <w:r>
        <w:rPr>
          <w:noProof/>
          <w:color w:val="000000" w:themeColor="text1"/>
          <w:sz w:val="20"/>
          <w:szCs w:val="20"/>
        </w:rPr>
        <w:t>3</w:t>
      </w:r>
      <w:r w:rsidRPr="00E040C3">
        <w:rPr>
          <w:color w:val="000000" w:themeColor="text1"/>
          <w:sz w:val="20"/>
          <w:szCs w:val="20"/>
        </w:rPr>
        <w:fldChar w:fldCharType="end"/>
      </w:r>
      <w:r w:rsidRPr="00E040C3">
        <w:rPr>
          <w:color w:val="000000" w:themeColor="text1"/>
          <w:sz w:val="20"/>
          <w:szCs w:val="20"/>
        </w:rPr>
        <w:t xml:space="preserve"> Příloha metodického listu </w:t>
      </w:r>
      <w:r>
        <w:rPr>
          <w:color w:val="000000" w:themeColor="text1"/>
          <w:sz w:val="20"/>
          <w:szCs w:val="20"/>
        </w:rPr>
        <w:t>„</w:t>
      </w:r>
      <w:r w:rsidRPr="00E040C3">
        <w:rPr>
          <w:color w:val="000000" w:themeColor="text1"/>
          <w:sz w:val="20"/>
          <w:szCs w:val="20"/>
        </w:rPr>
        <w:t>Andílek" (Zdroj: vlastní tvorba)</w:t>
      </w:r>
      <w:bookmarkEnd w:id="37"/>
    </w:p>
    <w:p w14:paraId="1F98736A" w14:textId="0DAF77B5" w:rsidR="000E5179" w:rsidRDefault="00A0225E" w:rsidP="000E5179">
      <w:pPr>
        <w:rPr>
          <w:rFonts w:cs="Times New Roman"/>
          <w:b/>
          <w:bCs/>
          <w:szCs w:val="24"/>
        </w:rPr>
      </w:pPr>
      <w:r>
        <w:rPr>
          <w:rFonts w:cs="Times New Roman"/>
          <w:b/>
          <w:bCs/>
          <w:szCs w:val="24"/>
        </w:rPr>
        <w:br w:type="page"/>
      </w:r>
    </w:p>
    <w:p w14:paraId="369063A7" w14:textId="55CD8F76" w:rsidR="000E5179" w:rsidRDefault="00243BD6" w:rsidP="00243BD6">
      <w:pPr>
        <w:pStyle w:val="Nadpis3"/>
      </w:pPr>
      <w:bookmarkStart w:id="38" w:name="_Toc163802189"/>
      <w:r>
        <w:lastRenderedPageBreak/>
        <w:t>6.2.4 Metodický list 4 – Květinový věneček</w:t>
      </w:r>
      <w:bookmarkEnd w:id="38"/>
    </w:p>
    <w:tbl>
      <w:tblPr>
        <w:tblW w:w="9399" w:type="dxa"/>
        <w:tblInd w:w="75" w:type="dxa"/>
        <w:tblCellMar>
          <w:left w:w="70" w:type="dxa"/>
          <w:right w:w="70" w:type="dxa"/>
        </w:tblCellMar>
        <w:tblLook w:val="04A0" w:firstRow="1" w:lastRow="0" w:firstColumn="1" w:lastColumn="0" w:noHBand="0" w:noVBand="1"/>
      </w:tblPr>
      <w:tblGrid>
        <w:gridCol w:w="2111"/>
        <w:gridCol w:w="1029"/>
        <w:gridCol w:w="1028"/>
        <w:gridCol w:w="484"/>
        <w:gridCol w:w="2691"/>
        <w:gridCol w:w="1028"/>
        <w:gridCol w:w="1028"/>
      </w:tblGrid>
      <w:tr w:rsidR="000E5179" w:rsidRPr="00254CA0" w14:paraId="64526B00" w14:textId="77777777" w:rsidTr="005F01FB">
        <w:trPr>
          <w:trHeight w:val="504"/>
        </w:trPr>
        <w:tc>
          <w:tcPr>
            <w:tcW w:w="9399" w:type="dxa"/>
            <w:gridSpan w:val="7"/>
            <w:tcBorders>
              <w:top w:val="single" w:sz="4" w:space="0" w:color="auto"/>
              <w:left w:val="single" w:sz="4" w:space="0" w:color="auto"/>
              <w:bottom w:val="single" w:sz="4" w:space="0" w:color="auto"/>
              <w:right w:val="single" w:sz="4" w:space="0" w:color="000000"/>
            </w:tcBorders>
            <w:shd w:val="clear" w:color="000000" w:fill="C1F0C8"/>
            <w:noWrap/>
            <w:vAlign w:val="bottom"/>
            <w:hideMark/>
          </w:tcPr>
          <w:p w14:paraId="5C4BD5B5" w14:textId="77777777" w:rsidR="000E5179" w:rsidRPr="00254CA0" w:rsidRDefault="000E5179" w:rsidP="00606E40">
            <w:pPr>
              <w:spacing w:line="240" w:lineRule="auto"/>
              <w:jc w:val="center"/>
              <w:rPr>
                <w:rFonts w:eastAsia="Times New Roman" w:cs="Times New Roman"/>
                <w:b/>
                <w:bCs/>
                <w:color w:val="000000"/>
                <w:kern w:val="0"/>
                <w:sz w:val="32"/>
                <w:szCs w:val="32"/>
                <w:lang w:eastAsia="cs-CZ"/>
              </w:rPr>
            </w:pPr>
            <w:r>
              <w:rPr>
                <w:rFonts w:eastAsia="Times New Roman" w:cs="Times New Roman"/>
                <w:b/>
                <w:bCs/>
                <w:color w:val="000000"/>
                <w:kern w:val="0"/>
                <w:sz w:val="32"/>
                <w:szCs w:val="32"/>
                <w:lang w:eastAsia="cs-CZ"/>
              </w:rPr>
              <w:t xml:space="preserve">Květinový věneček </w:t>
            </w:r>
          </w:p>
        </w:tc>
      </w:tr>
      <w:tr w:rsidR="000E5179" w:rsidRPr="00254CA0" w14:paraId="5D31C2EA" w14:textId="77777777" w:rsidTr="005F01FB">
        <w:trPr>
          <w:trHeight w:val="312"/>
        </w:trPr>
        <w:tc>
          <w:tcPr>
            <w:tcW w:w="3140" w:type="dxa"/>
            <w:gridSpan w:val="2"/>
            <w:tcBorders>
              <w:top w:val="single" w:sz="4" w:space="0" w:color="auto"/>
              <w:left w:val="single" w:sz="4" w:space="0" w:color="auto"/>
              <w:bottom w:val="nil"/>
              <w:right w:val="nil"/>
            </w:tcBorders>
            <w:shd w:val="clear" w:color="000000" w:fill="DAF2D0"/>
            <w:noWrap/>
            <w:vAlign w:val="bottom"/>
            <w:hideMark/>
          </w:tcPr>
          <w:p w14:paraId="48DFCE91" w14:textId="77777777" w:rsidR="000E5179" w:rsidRPr="00254CA0" w:rsidRDefault="000E5179" w:rsidP="00606E40">
            <w:pPr>
              <w:spacing w:line="240" w:lineRule="auto"/>
              <w:rPr>
                <w:rFonts w:eastAsia="Times New Roman" w:cs="Times New Roman"/>
                <w:b/>
                <w:bCs/>
                <w:color w:val="000000"/>
                <w:kern w:val="0"/>
                <w:szCs w:val="24"/>
                <w:lang w:eastAsia="cs-CZ"/>
              </w:rPr>
            </w:pPr>
            <w:r w:rsidRPr="00254CA0">
              <w:rPr>
                <w:rFonts w:eastAsia="Times New Roman" w:cs="Times New Roman"/>
                <w:b/>
                <w:bCs/>
                <w:color w:val="000000"/>
                <w:kern w:val="0"/>
                <w:szCs w:val="24"/>
                <w:lang w:eastAsia="cs-CZ"/>
              </w:rPr>
              <w:t xml:space="preserve">Kdo bude tvořit: </w:t>
            </w:r>
          </w:p>
        </w:tc>
        <w:tc>
          <w:tcPr>
            <w:tcW w:w="1028" w:type="dxa"/>
            <w:tcBorders>
              <w:top w:val="nil"/>
              <w:left w:val="nil"/>
              <w:bottom w:val="nil"/>
              <w:right w:val="nil"/>
            </w:tcBorders>
            <w:shd w:val="clear" w:color="000000" w:fill="DAF2D0"/>
            <w:noWrap/>
            <w:vAlign w:val="bottom"/>
            <w:hideMark/>
          </w:tcPr>
          <w:p w14:paraId="4D047C46" w14:textId="77777777" w:rsidR="000E5179" w:rsidRDefault="000E5179" w:rsidP="00606E40">
            <w:pPr>
              <w:spacing w:line="240" w:lineRule="auto"/>
              <w:rPr>
                <w:rFonts w:eastAsia="Times New Roman" w:cs="Times New Roman"/>
                <w:color w:val="000000"/>
                <w:kern w:val="0"/>
                <w:lang w:eastAsia="cs-CZ"/>
              </w:rPr>
            </w:pPr>
            <w:r w:rsidRPr="00254CA0">
              <w:rPr>
                <w:rFonts w:eastAsia="Times New Roman" w:cs="Times New Roman"/>
                <w:color w:val="000000"/>
                <w:kern w:val="0"/>
                <w:lang w:eastAsia="cs-CZ"/>
              </w:rPr>
              <w:t> </w:t>
            </w:r>
          </w:p>
          <w:p w14:paraId="40205CFA" w14:textId="77777777" w:rsidR="000E5179" w:rsidRPr="00254CA0" w:rsidRDefault="000E5179" w:rsidP="00606E40">
            <w:pPr>
              <w:spacing w:line="240" w:lineRule="auto"/>
              <w:rPr>
                <w:rFonts w:eastAsia="Times New Roman" w:cs="Times New Roman"/>
                <w:color w:val="000000"/>
                <w:kern w:val="0"/>
                <w:lang w:eastAsia="cs-CZ"/>
              </w:rPr>
            </w:pPr>
          </w:p>
        </w:tc>
        <w:tc>
          <w:tcPr>
            <w:tcW w:w="484" w:type="dxa"/>
            <w:tcBorders>
              <w:top w:val="nil"/>
              <w:left w:val="nil"/>
              <w:bottom w:val="nil"/>
              <w:right w:val="single" w:sz="4" w:space="0" w:color="auto"/>
            </w:tcBorders>
            <w:shd w:val="clear" w:color="000000" w:fill="DAF2D0"/>
            <w:noWrap/>
            <w:vAlign w:val="bottom"/>
            <w:hideMark/>
          </w:tcPr>
          <w:p w14:paraId="349BAA9A" w14:textId="77777777" w:rsidR="000E5179" w:rsidRPr="00254CA0" w:rsidRDefault="000E5179" w:rsidP="00606E40">
            <w:pPr>
              <w:spacing w:line="240" w:lineRule="auto"/>
              <w:rPr>
                <w:rFonts w:eastAsia="Times New Roman" w:cs="Times New Roman"/>
                <w:color w:val="000000"/>
                <w:kern w:val="0"/>
                <w:lang w:eastAsia="cs-CZ"/>
              </w:rPr>
            </w:pPr>
            <w:r w:rsidRPr="00254CA0">
              <w:rPr>
                <w:rFonts w:eastAsia="Times New Roman" w:cs="Times New Roman"/>
                <w:color w:val="000000"/>
                <w:kern w:val="0"/>
                <w:lang w:eastAsia="cs-CZ"/>
              </w:rPr>
              <w:t> </w:t>
            </w:r>
          </w:p>
        </w:tc>
        <w:tc>
          <w:tcPr>
            <w:tcW w:w="4747" w:type="dxa"/>
            <w:gridSpan w:val="3"/>
            <w:tcBorders>
              <w:top w:val="single" w:sz="4" w:space="0" w:color="auto"/>
              <w:left w:val="nil"/>
              <w:bottom w:val="nil"/>
              <w:right w:val="single" w:sz="4" w:space="0" w:color="000000"/>
            </w:tcBorders>
            <w:shd w:val="clear" w:color="000000" w:fill="FFFFFF"/>
            <w:noWrap/>
            <w:vAlign w:val="bottom"/>
            <w:hideMark/>
          </w:tcPr>
          <w:p w14:paraId="52ECB03C" w14:textId="36D189C3" w:rsidR="000E5179" w:rsidRPr="00254CA0" w:rsidRDefault="000E5179" w:rsidP="00606E40">
            <w:pPr>
              <w:rPr>
                <w:rFonts w:eastAsia="Times New Roman" w:cs="Times New Roman"/>
                <w:color w:val="000000"/>
                <w:kern w:val="0"/>
                <w:lang w:eastAsia="cs-CZ"/>
              </w:rPr>
            </w:pPr>
            <w:r w:rsidRPr="00254CA0">
              <w:rPr>
                <w:rFonts w:eastAsia="Times New Roman" w:cs="Times New Roman"/>
                <w:color w:val="000000"/>
                <w:kern w:val="0"/>
                <w:lang w:eastAsia="cs-CZ"/>
              </w:rPr>
              <w:t> </w:t>
            </w:r>
            <w:r>
              <w:rPr>
                <w:rFonts w:eastAsia="Times New Roman" w:cs="Times New Roman"/>
                <w:color w:val="000000"/>
                <w:kern w:val="0"/>
                <w:lang w:eastAsia="cs-CZ"/>
              </w:rPr>
              <w:t>Žáci 1. stupně</w:t>
            </w:r>
            <w:r w:rsidR="009B63FF">
              <w:rPr>
                <w:rFonts w:eastAsia="Times New Roman" w:cs="Times New Roman"/>
                <w:color w:val="000000"/>
                <w:kern w:val="0"/>
                <w:lang w:eastAsia="cs-CZ"/>
              </w:rPr>
              <w:t>, 3. – 5. třída</w:t>
            </w:r>
          </w:p>
        </w:tc>
      </w:tr>
      <w:tr w:rsidR="000E5179" w:rsidRPr="00254CA0" w14:paraId="75AD03CC" w14:textId="77777777" w:rsidTr="005F01FB">
        <w:trPr>
          <w:trHeight w:val="447"/>
        </w:trPr>
        <w:tc>
          <w:tcPr>
            <w:tcW w:w="3140" w:type="dxa"/>
            <w:gridSpan w:val="2"/>
            <w:tcBorders>
              <w:top w:val="nil"/>
              <w:left w:val="single" w:sz="4" w:space="0" w:color="auto"/>
              <w:bottom w:val="nil"/>
              <w:right w:val="nil"/>
            </w:tcBorders>
            <w:shd w:val="clear" w:color="000000" w:fill="DAF2D0"/>
            <w:noWrap/>
            <w:vAlign w:val="bottom"/>
            <w:hideMark/>
          </w:tcPr>
          <w:p w14:paraId="590F7208" w14:textId="77777777" w:rsidR="000E5179" w:rsidRPr="00254CA0" w:rsidRDefault="000E5179" w:rsidP="00606E40">
            <w:pPr>
              <w:spacing w:line="240" w:lineRule="auto"/>
              <w:rPr>
                <w:rFonts w:eastAsia="Times New Roman" w:cs="Times New Roman"/>
                <w:b/>
                <w:bCs/>
                <w:color w:val="000000"/>
                <w:kern w:val="0"/>
                <w:szCs w:val="24"/>
                <w:lang w:eastAsia="cs-CZ"/>
              </w:rPr>
            </w:pPr>
            <w:r w:rsidRPr="00254CA0">
              <w:rPr>
                <w:rFonts w:eastAsia="Times New Roman" w:cs="Times New Roman"/>
                <w:b/>
                <w:bCs/>
                <w:color w:val="000000"/>
                <w:kern w:val="0"/>
                <w:szCs w:val="24"/>
                <w:lang w:eastAsia="cs-CZ"/>
              </w:rPr>
              <w:t xml:space="preserve">Časová dotace: </w:t>
            </w:r>
          </w:p>
        </w:tc>
        <w:tc>
          <w:tcPr>
            <w:tcW w:w="1028" w:type="dxa"/>
            <w:tcBorders>
              <w:top w:val="nil"/>
              <w:left w:val="nil"/>
              <w:bottom w:val="nil"/>
              <w:right w:val="nil"/>
            </w:tcBorders>
            <w:shd w:val="clear" w:color="000000" w:fill="DAF2D0"/>
            <w:noWrap/>
            <w:vAlign w:val="bottom"/>
            <w:hideMark/>
          </w:tcPr>
          <w:p w14:paraId="409693BE" w14:textId="77777777" w:rsidR="000E5179" w:rsidRPr="00254CA0" w:rsidRDefault="000E5179" w:rsidP="00606E40">
            <w:pPr>
              <w:spacing w:line="240" w:lineRule="auto"/>
              <w:rPr>
                <w:rFonts w:eastAsia="Times New Roman" w:cs="Times New Roman"/>
                <w:color w:val="000000"/>
                <w:kern w:val="0"/>
                <w:lang w:eastAsia="cs-CZ"/>
              </w:rPr>
            </w:pPr>
            <w:r w:rsidRPr="00254CA0">
              <w:rPr>
                <w:rFonts w:eastAsia="Times New Roman" w:cs="Times New Roman"/>
                <w:color w:val="000000"/>
                <w:kern w:val="0"/>
                <w:lang w:eastAsia="cs-CZ"/>
              </w:rPr>
              <w:t> </w:t>
            </w:r>
          </w:p>
        </w:tc>
        <w:tc>
          <w:tcPr>
            <w:tcW w:w="484" w:type="dxa"/>
            <w:tcBorders>
              <w:top w:val="nil"/>
              <w:left w:val="nil"/>
              <w:bottom w:val="nil"/>
              <w:right w:val="single" w:sz="4" w:space="0" w:color="auto"/>
            </w:tcBorders>
            <w:shd w:val="clear" w:color="000000" w:fill="DAF2D0"/>
            <w:noWrap/>
            <w:vAlign w:val="bottom"/>
            <w:hideMark/>
          </w:tcPr>
          <w:p w14:paraId="6BAEBD02" w14:textId="77777777" w:rsidR="000E5179" w:rsidRPr="00254CA0" w:rsidRDefault="000E5179" w:rsidP="00606E40">
            <w:pPr>
              <w:spacing w:line="240" w:lineRule="auto"/>
              <w:rPr>
                <w:rFonts w:eastAsia="Times New Roman" w:cs="Times New Roman"/>
                <w:color w:val="000000"/>
                <w:kern w:val="0"/>
                <w:lang w:eastAsia="cs-CZ"/>
              </w:rPr>
            </w:pPr>
            <w:r w:rsidRPr="00254CA0">
              <w:rPr>
                <w:rFonts w:eastAsia="Times New Roman" w:cs="Times New Roman"/>
                <w:color w:val="000000"/>
                <w:kern w:val="0"/>
                <w:lang w:eastAsia="cs-CZ"/>
              </w:rPr>
              <w:t> </w:t>
            </w:r>
          </w:p>
        </w:tc>
        <w:tc>
          <w:tcPr>
            <w:tcW w:w="4747" w:type="dxa"/>
            <w:gridSpan w:val="3"/>
            <w:tcBorders>
              <w:top w:val="nil"/>
              <w:left w:val="nil"/>
              <w:bottom w:val="nil"/>
              <w:right w:val="single" w:sz="4" w:space="0" w:color="000000"/>
            </w:tcBorders>
            <w:shd w:val="clear" w:color="000000" w:fill="FFFFFF"/>
            <w:noWrap/>
            <w:vAlign w:val="bottom"/>
            <w:hideMark/>
          </w:tcPr>
          <w:p w14:paraId="2995DF87" w14:textId="77777777" w:rsidR="000E5179" w:rsidRPr="00254CA0" w:rsidRDefault="000E5179" w:rsidP="00606E40">
            <w:pPr>
              <w:rPr>
                <w:rFonts w:eastAsia="Times New Roman" w:cs="Times New Roman"/>
                <w:color w:val="000000"/>
                <w:kern w:val="0"/>
                <w:lang w:eastAsia="cs-CZ"/>
              </w:rPr>
            </w:pPr>
            <w:r w:rsidRPr="00254CA0">
              <w:rPr>
                <w:rFonts w:eastAsia="Times New Roman" w:cs="Times New Roman"/>
                <w:color w:val="000000"/>
                <w:kern w:val="0"/>
                <w:lang w:eastAsia="cs-CZ"/>
              </w:rPr>
              <w:t> </w:t>
            </w:r>
            <w:r>
              <w:rPr>
                <w:rFonts w:eastAsia="Times New Roman" w:cs="Times New Roman"/>
                <w:color w:val="000000"/>
                <w:kern w:val="0"/>
                <w:lang w:eastAsia="cs-CZ"/>
              </w:rPr>
              <w:t>1 vyučovací jednotka</w:t>
            </w:r>
          </w:p>
        </w:tc>
      </w:tr>
      <w:tr w:rsidR="000E5179" w:rsidRPr="00254CA0" w14:paraId="454B9EB6" w14:textId="77777777" w:rsidTr="005F01FB">
        <w:trPr>
          <w:trHeight w:val="312"/>
        </w:trPr>
        <w:tc>
          <w:tcPr>
            <w:tcW w:w="4168" w:type="dxa"/>
            <w:gridSpan w:val="3"/>
            <w:tcBorders>
              <w:top w:val="nil"/>
              <w:left w:val="single" w:sz="4" w:space="0" w:color="auto"/>
              <w:bottom w:val="nil"/>
              <w:right w:val="nil"/>
            </w:tcBorders>
            <w:shd w:val="clear" w:color="000000" w:fill="DAF2D0"/>
            <w:noWrap/>
            <w:vAlign w:val="bottom"/>
            <w:hideMark/>
          </w:tcPr>
          <w:p w14:paraId="0977AD70" w14:textId="77777777" w:rsidR="000E5179" w:rsidRPr="00254CA0" w:rsidRDefault="000E5179" w:rsidP="00606E40">
            <w:pPr>
              <w:spacing w:line="240" w:lineRule="auto"/>
              <w:rPr>
                <w:rFonts w:eastAsia="Times New Roman" w:cs="Times New Roman"/>
                <w:b/>
                <w:bCs/>
                <w:color w:val="000000"/>
                <w:kern w:val="0"/>
                <w:szCs w:val="24"/>
                <w:lang w:eastAsia="cs-CZ"/>
              </w:rPr>
            </w:pPr>
            <w:r w:rsidRPr="00254CA0">
              <w:rPr>
                <w:rFonts w:eastAsia="Times New Roman" w:cs="Times New Roman"/>
                <w:b/>
                <w:bCs/>
                <w:color w:val="000000"/>
                <w:kern w:val="0"/>
                <w:szCs w:val="24"/>
                <w:lang w:eastAsia="cs-CZ"/>
              </w:rPr>
              <w:t xml:space="preserve">Téma a vzdělávací oblast: </w:t>
            </w:r>
          </w:p>
        </w:tc>
        <w:tc>
          <w:tcPr>
            <w:tcW w:w="484" w:type="dxa"/>
            <w:tcBorders>
              <w:top w:val="nil"/>
              <w:left w:val="nil"/>
              <w:bottom w:val="nil"/>
              <w:right w:val="single" w:sz="4" w:space="0" w:color="auto"/>
            </w:tcBorders>
            <w:shd w:val="clear" w:color="000000" w:fill="DAF2D0"/>
            <w:noWrap/>
            <w:vAlign w:val="bottom"/>
            <w:hideMark/>
          </w:tcPr>
          <w:p w14:paraId="4F454CC5" w14:textId="77777777" w:rsidR="000E5179" w:rsidRPr="00254CA0" w:rsidRDefault="000E5179" w:rsidP="00606E40">
            <w:pPr>
              <w:spacing w:line="240" w:lineRule="auto"/>
              <w:rPr>
                <w:rFonts w:eastAsia="Times New Roman" w:cs="Times New Roman"/>
                <w:color w:val="000000"/>
                <w:kern w:val="0"/>
                <w:lang w:eastAsia="cs-CZ"/>
              </w:rPr>
            </w:pPr>
            <w:r w:rsidRPr="00254CA0">
              <w:rPr>
                <w:rFonts w:eastAsia="Times New Roman" w:cs="Times New Roman"/>
                <w:color w:val="000000"/>
                <w:kern w:val="0"/>
                <w:lang w:eastAsia="cs-CZ"/>
              </w:rPr>
              <w:t> </w:t>
            </w:r>
          </w:p>
        </w:tc>
        <w:tc>
          <w:tcPr>
            <w:tcW w:w="4747" w:type="dxa"/>
            <w:gridSpan w:val="3"/>
            <w:tcBorders>
              <w:top w:val="nil"/>
              <w:left w:val="nil"/>
              <w:bottom w:val="nil"/>
              <w:right w:val="single" w:sz="4" w:space="0" w:color="000000"/>
            </w:tcBorders>
            <w:shd w:val="clear" w:color="000000" w:fill="FFFFFF"/>
            <w:vAlign w:val="bottom"/>
            <w:hideMark/>
          </w:tcPr>
          <w:p w14:paraId="309F0C6A" w14:textId="77777777" w:rsidR="000E5179" w:rsidRDefault="000E5179" w:rsidP="00606E40">
            <w:pPr>
              <w:rPr>
                <w:rFonts w:eastAsia="Times New Roman" w:cs="Times New Roman"/>
                <w:color w:val="000000"/>
                <w:kern w:val="0"/>
                <w:lang w:eastAsia="cs-CZ"/>
              </w:rPr>
            </w:pPr>
          </w:p>
          <w:p w14:paraId="60AC1918" w14:textId="04B8B1D3" w:rsidR="000E5179" w:rsidRPr="00254CA0" w:rsidRDefault="000E5179" w:rsidP="00606E40">
            <w:pPr>
              <w:rPr>
                <w:rFonts w:eastAsia="Times New Roman" w:cs="Times New Roman"/>
                <w:color w:val="000000"/>
                <w:kern w:val="0"/>
                <w:lang w:eastAsia="cs-CZ"/>
              </w:rPr>
            </w:pPr>
            <w:r w:rsidRPr="00254CA0">
              <w:rPr>
                <w:rFonts w:eastAsia="Times New Roman" w:cs="Times New Roman"/>
                <w:color w:val="000000"/>
                <w:kern w:val="0"/>
                <w:lang w:eastAsia="cs-CZ"/>
              </w:rPr>
              <w:t> </w:t>
            </w:r>
            <w:r w:rsidR="00534A16">
              <w:rPr>
                <w:rFonts w:eastAsia="Times New Roman" w:cs="Times New Roman"/>
                <w:color w:val="000000"/>
                <w:kern w:val="0"/>
                <w:lang w:eastAsia="cs-CZ"/>
              </w:rPr>
              <w:t>Člověk a svět práce – Práce s drobným materiálem</w:t>
            </w:r>
          </w:p>
        </w:tc>
      </w:tr>
      <w:tr w:rsidR="000E5179" w:rsidRPr="00254CA0" w14:paraId="5EE6E331" w14:textId="77777777" w:rsidTr="005F01FB">
        <w:trPr>
          <w:trHeight w:val="312"/>
        </w:trPr>
        <w:tc>
          <w:tcPr>
            <w:tcW w:w="2111" w:type="dxa"/>
            <w:tcBorders>
              <w:top w:val="nil"/>
              <w:left w:val="single" w:sz="4" w:space="0" w:color="auto"/>
              <w:bottom w:val="nil"/>
              <w:right w:val="nil"/>
            </w:tcBorders>
            <w:shd w:val="clear" w:color="000000" w:fill="DAF2D0"/>
            <w:noWrap/>
            <w:vAlign w:val="bottom"/>
            <w:hideMark/>
          </w:tcPr>
          <w:p w14:paraId="011482AA" w14:textId="77777777" w:rsidR="000E5179" w:rsidRPr="00254CA0" w:rsidRDefault="000E5179" w:rsidP="00606E40">
            <w:pPr>
              <w:spacing w:line="240" w:lineRule="auto"/>
              <w:rPr>
                <w:rFonts w:eastAsia="Times New Roman" w:cs="Times New Roman"/>
                <w:b/>
                <w:bCs/>
                <w:color w:val="000000"/>
                <w:kern w:val="0"/>
                <w:szCs w:val="24"/>
                <w:lang w:eastAsia="cs-CZ"/>
              </w:rPr>
            </w:pPr>
            <w:r w:rsidRPr="00254CA0">
              <w:rPr>
                <w:rFonts w:eastAsia="Times New Roman" w:cs="Times New Roman"/>
                <w:b/>
                <w:bCs/>
                <w:color w:val="000000"/>
                <w:kern w:val="0"/>
                <w:szCs w:val="24"/>
                <w:lang w:eastAsia="cs-CZ"/>
              </w:rPr>
              <w:t> </w:t>
            </w:r>
          </w:p>
        </w:tc>
        <w:tc>
          <w:tcPr>
            <w:tcW w:w="1029" w:type="dxa"/>
            <w:tcBorders>
              <w:top w:val="nil"/>
              <w:left w:val="nil"/>
              <w:bottom w:val="nil"/>
              <w:right w:val="nil"/>
            </w:tcBorders>
            <w:shd w:val="clear" w:color="000000" w:fill="DAF2D0"/>
            <w:noWrap/>
            <w:vAlign w:val="bottom"/>
            <w:hideMark/>
          </w:tcPr>
          <w:p w14:paraId="0AE55F5F" w14:textId="77777777" w:rsidR="000E5179" w:rsidRPr="00254CA0" w:rsidRDefault="000E5179" w:rsidP="00606E40">
            <w:pPr>
              <w:spacing w:line="240" w:lineRule="auto"/>
              <w:rPr>
                <w:rFonts w:eastAsia="Times New Roman" w:cs="Times New Roman"/>
                <w:color w:val="000000"/>
                <w:kern w:val="0"/>
                <w:szCs w:val="24"/>
                <w:lang w:eastAsia="cs-CZ"/>
              </w:rPr>
            </w:pPr>
            <w:r w:rsidRPr="00254CA0">
              <w:rPr>
                <w:rFonts w:eastAsia="Times New Roman" w:cs="Times New Roman"/>
                <w:color w:val="000000"/>
                <w:kern w:val="0"/>
                <w:szCs w:val="24"/>
                <w:lang w:eastAsia="cs-CZ"/>
              </w:rPr>
              <w:t> </w:t>
            </w:r>
          </w:p>
        </w:tc>
        <w:tc>
          <w:tcPr>
            <w:tcW w:w="1028" w:type="dxa"/>
            <w:tcBorders>
              <w:top w:val="nil"/>
              <w:left w:val="nil"/>
              <w:bottom w:val="nil"/>
              <w:right w:val="nil"/>
            </w:tcBorders>
            <w:shd w:val="clear" w:color="000000" w:fill="DAF2D0"/>
            <w:noWrap/>
            <w:vAlign w:val="bottom"/>
            <w:hideMark/>
          </w:tcPr>
          <w:p w14:paraId="1C88680D" w14:textId="77777777" w:rsidR="000E5179" w:rsidRPr="00254CA0" w:rsidRDefault="000E5179" w:rsidP="00606E40">
            <w:pPr>
              <w:spacing w:line="240" w:lineRule="auto"/>
              <w:rPr>
                <w:rFonts w:eastAsia="Times New Roman" w:cs="Times New Roman"/>
                <w:color w:val="000000"/>
                <w:kern w:val="0"/>
                <w:szCs w:val="24"/>
                <w:lang w:eastAsia="cs-CZ"/>
              </w:rPr>
            </w:pPr>
            <w:r w:rsidRPr="00254CA0">
              <w:rPr>
                <w:rFonts w:eastAsia="Times New Roman" w:cs="Times New Roman"/>
                <w:color w:val="000000"/>
                <w:kern w:val="0"/>
                <w:szCs w:val="24"/>
                <w:lang w:eastAsia="cs-CZ"/>
              </w:rPr>
              <w:t> </w:t>
            </w:r>
          </w:p>
        </w:tc>
        <w:tc>
          <w:tcPr>
            <w:tcW w:w="484" w:type="dxa"/>
            <w:tcBorders>
              <w:top w:val="nil"/>
              <w:left w:val="nil"/>
              <w:bottom w:val="nil"/>
              <w:right w:val="single" w:sz="4" w:space="0" w:color="auto"/>
            </w:tcBorders>
            <w:shd w:val="clear" w:color="000000" w:fill="DAF2D0"/>
            <w:noWrap/>
            <w:vAlign w:val="bottom"/>
            <w:hideMark/>
          </w:tcPr>
          <w:p w14:paraId="380C83F7" w14:textId="77777777" w:rsidR="000E5179" w:rsidRPr="00254CA0" w:rsidRDefault="000E5179" w:rsidP="00606E40">
            <w:pPr>
              <w:spacing w:line="240" w:lineRule="auto"/>
              <w:rPr>
                <w:rFonts w:eastAsia="Times New Roman" w:cs="Times New Roman"/>
                <w:color w:val="000000"/>
                <w:kern w:val="0"/>
                <w:lang w:eastAsia="cs-CZ"/>
              </w:rPr>
            </w:pPr>
            <w:r w:rsidRPr="00254CA0">
              <w:rPr>
                <w:rFonts w:eastAsia="Times New Roman" w:cs="Times New Roman"/>
                <w:color w:val="000000"/>
                <w:kern w:val="0"/>
                <w:lang w:eastAsia="cs-CZ"/>
              </w:rPr>
              <w:t> </w:t>
            </w:r>
          </w:p>
        </w:tc>
        <w:tc>
          <w:tcPr>
            <w:tcW w:w="4747" w:type="dxa"/>
            <w:gridSpan w:val="3"/>
            <w:tcBorders>
              <w:top w:val="nil"/>
              <w:left w:val="nil"/>
              <w:bottom w:val="nil"/>
              <w:right w:val="single" w:sz="4" w:space="0" w:color="000000"/>
            </w:tcBorders>
            <w:shd w:val="clear" w:color="000000" w:fill="FFFFFF"/>
            <w:noWrap/>
            <w:vAlign w:val="bottom"/>
            <w:hideMark/>
          </w:tcPr>
          <w:p w14:paraId="532F76A1" w14:textId="77777777" w:rsidR="000E5179" w:rsidRPr="00254CA0" w:rsidRDefault="000E5179" w:rsidP="00606E40">
            <w:pPr>
              <w:spacing w:line="240" w:lineRule="auto"/>
              <w:rPr>
                <w:rFonts w:eastAsia="Times New Roman" w:cs="Times New Roman"/>
                <w:color w:val="000000"/>
                <w:kern w:val="0"/>
                <w:lang w:eastAsia="cs-CZ"/>
              </w:rPr>
            </w:pPr>
            <w:r w:rsidRPr="00254CA0">
              <w:rPr>
                <w:rFonts w:eastAsia="Times New Roman" w:cs="Times New Roman"/>
                <w:color w:val="000000"/>
                <w:kern w:val="0"/>
                <w:lang w:eastAsia="cs-CZ"/>
              </w:rPr>
              <w:t> </w:t>
            </w:r>
          </w:p>
        </w:tc>
      </w:tr>
      <w:tr w:rsidR="000E5179" w:rsidRPr="00254CA0" w14:paraId="69019EA4" w14:textId="77777777" w:rsidTr="005F01FB">
        <w:trPr>
          <w:trHeight w:val="312"/>
        </w:trPr>
        <w:tc>
          <w:tcPr>
            <w:tcW w:w="9399" w:type="dxa"/>
            <w:gridSpan w:val="7"/>
            <w:tcBorders>
              <w:top w:val="single" w:sz="4" w:space="0" w:color="auto"/>
              <w:left w:val="single" w:sz="4" w:space="0" w:color="auto"/>
              <w:bottom w:val="single" w:sz="4" w:space="0" w:color="auto"/>
              <w:right w:val="single" w:sz="4" w:space="0" w:color="000000"/>
            </w:tcBorders>
            <w:shd w:val="clear" w:color="000000" w:fill="C1F0C8"/>
            <w:noWrap/>
            <w:vAlign w:val="bottom"/>
            <w:hideMark/>
          </w:tcPr>
          <w:p w14:paraId="1A9F36AF" w14:textId="77777777" w:rsidR="000E5179" w:rsidRPr="00254CA0" w:rsidRDefault="000E5179" w:rsidP="00606E40">
            <w:pPr>
              <w:spacing w:line="240" w:lineRule="auto"/>
              <w:jc w:val="center"/>
              <w:rPr>
                <w:rFonts w:eastAsia="Times New Roman" w:cs="Times New Roman"/>
                <w:b/>
                <w:bCs/>
                <w:color w:val="000000"/>
                <w:kern w:val="0"/>
                <w:szCs w:val="24"/>
                <w:lang w:eastAsia="cs-CZ"/>
              </w:rPr>
            </w:pPr>
            <w:r w:rsidRPr="00254CA0">
              <w:rPr>
                <w:rFonts w:eastAsia="Times New Roman" w:cs="Times New Roman"/>
                <w:b/>
                <w:bCs/>
                <w:color w:val="000000"/>
                <w:kern w:val="0"/>
                <w:szCs w:val="24"/>
                <w:lang w:eastAsia="cs-CZ"/>
              </w:rPr>
              <w:t>Co se žáci naučí?</w:t>
            </w:r>
          </w:p>
        </w:tc>
      </w:tr>
      <w:tr w:rsidR="000E5179" w:rsidRPr="00254CA0" w14:paraId="04B5695F" w14:textId="77777777" w:rsidTr="005F01FB">
        <w:trPr>
          <w:trHeight w:val="288"/>
        </w:trPr>
        <w:tc>
          <w:tcPr>
            <w:tcW w:w="8371" w:type="dxa"/>
            <w:gridSpan w:val="6"/>
            <w:vMerge w:val="restart"/>
            <w:tcBorders>
              <w:top w:val="nil"/>
              <w:left w:val="single" w:sz="4" w:space="0" w:color="auto"/>
              <w:right w:val="nil"/>
            </w:tcBorders>
            <w:shd w:val="clear" w:color="000000" w:fill="FFFFFF"/>
            <w:noWrap/>
            <w:vAlign w:val="bottom"/>
            <w:hideMark/>
          </w:tcPr>
          <w:p w14:paraId="7E2FF193" w14:textId="77777777" w:rsidR="000E5179" w:rsidRPr="005F01FB" w:rsidRDefault="001B75A5" w:rsidP="005F01FB">
            <w:pPr>
              <w:pStyle w:val="Odstavecseseznamem"/>
              <w:numPr>
                <w:ilvl w:val="0"/>
                <w:numId w:val="29"/>
              </w:numPr>
              <w:spacing w:line="240" w:lineRule="auto"/>
              <w:rPr>
                <w:rFonts w:eastAsia="Times New Roman" w:cs="Times New Roman"/>
                <w:color w:val="000000"/>
                <w:kern w:val="0"/>
                <w:lang w:eastAsia="cs-CZ"/>
              </w:rPr>
            </w:pPr>
            <w:r w:rsidRPr="005F01FB">
              <w:rPr>
                <w:rFonts w:eastAsia="Times New Roman" w:cs="Times New Roman"/>
                <w:color w:val="000000"/>
                <w:kern w:val="0"/>
                <w:lang w:eastAsia="cs-CZ"/>
              </w:rPr>
              <w:t>Práce s netradičními materiály, jako jsou proložky od vajec, umožňuje žákům zkoumat různé textury, struktury a manipulační vlastnosti materiálů a technik jejich zpracování.</w:t>
            </w:r>
          </w:p>
          <w:p w14:paraId="10537D74" w14:textId="0EA0A5FD" w:rsidR="001B75A5" w:rsidRPr="005F01FB" w:rsidRDefault="001B75A5" w:rsidP="005F01FB">
            <w:pPr>
              <w:pStyle w:val="Odstavecseseznamem"/>
              <w:numPr>
                <w:ilvl w:val="0"/>
                <w:numId w:val="29"/>
              </w:numPr>
              <w:spacing w:line="240" w:lineRule="auto"/>
              <w:rPr>
                <w:rFonts w:eastAsia="Times New Roman" w:cs="Times New Roman"/>
                <w:color w:val="000000"/>
                <w:kern w:val="0"/>
                <w:lang w:eastAsia="cs-CZ"/>
              </w:rPr>
            </w:pPr>
            <w:r w:rsidRPr="005F01FB">
              <w:rPr>
                <w:rFonts w:eastAsia="Times New Roman" w:cs="Times New Roman"/>
                <w:color w:val="000000"/>
                <w:kern w:val="0"/>
                <w:lang w:eastAsia="cs-CZ"/>
              </w:rPr>
              <w:t xml:space="preserve">Při tvorbě různých tvarů květin a listů budou žáci podporovat svou kreativitu </w:t>
            </w:r>
            <w:r w:rsidR="00B767DA">
              <w:rPr>
                <w:rFonts w:eastAsia="Times New Roman" w:cs="Times New Roman"/>
                <w:color w:val="000000"/>
                <w:kern w:val="0"/>
                <w:lang w:eastAsia="cs-CZ"/>
              </w:rPr>
              <w:br/>
            </w:r>
            <w:r w:rsidRPr="005F01FB">
              <w:rPr>
                <w:rFonts w:eastAsia="Times New Roman" w:cs="Times New Roman"/>
                <w:color w:val="000000"/>
                <w:kern w:val="0"/>
                <w:lang w:eastAsia="cs-CZ"/>
              </w:rPr>
              <w:t>a schopnost navrhovat esteticky příjemné kompozice.</w:t>
            </w:r>
          </w:p>
          <w:p w14:paraId="6E009817" w14:textId="77777777" w:rsidR="001B75A5" w:rsidRPr="005F01FB" w:rsidRDefault="001B75A5" w:rsidP="005F01FB">
            <w:pPr>
              <w:pStyle w:val="Odstavecseseznamem"/>
              <w:numPr>
                <w:ilvl w:val="0"/>
                <w:numId w:val="29"/>
              </w:numPr>
              <w:spacing w:line="240" w:lineRule="auto"/>
              <w:rPr>
                <w:rFonts w:eastAsia="Times New Roman" w:cs="Times New Roman"/>
                <w:color w:val="000000"/>
                <w:kern w:val="0"/>
                <w:lang w:eastAsia="cs-CZ"/>
              </w:rPr>
            </w:pPr>
            <w:r w:rsidRPr="005F01FB">
              <w:rPr>
                <w:rFonts w:eastAsia="Times New Roman" w:cs="Times New Roman"/>
                <w:color w:val="000000"/>
                <w:kern w:val="0"/>
                <w:lang w:eastAsia="cs-CZ"/>
              </w:rPr>
              <w:t>Během tvorby květin a listů z recyklovaných proložek od vajec se žáci učí významu recyklace</w:t>
            </w:r>
          </w:p>
          <w:p w14:paraId="27D7991A" w14:textId="77777777" w:rsidR="009B63FF" w:rsidRPr="005F01FB" w:rsidRDefault="009B63FF" w:rsidP="005F01FB">
            <w:pPr>
              <w:pStyle w:val="Odstavecseseznamem"/>
              <w:numPr>
                <w:ilvl w:val="0"/>
                <w:numId w:val="29"/>
              </w:numPr>
              <w:spacing w:line="240" w:lineRule="auto"/>
              <w:rPr>
                <w:rFonts w:eastAsia="Times New Roman" w:cs="Times New Roman"/>
                <w:color w:val="000000"/>
                <w:kern w:val="0"/>
                <w:lang w:eastAsia="cs-CZ"/>
              </w:rPr>
            </w:pPr>
            <w:r w:rsidRPr="005F01FB">
              <w:rPr>
                <w:rFonts w:eastAsia="Times New Roman" w:cs="Times New Roman"/>
                <w:color w:val="000000"/>
                <w:kern w:val="0"/>
                <w:lang w:eastAsia="cs-CZ"/>
              </w:rPr>
              <w:t xml:space="preserve">Žák zvládne pracovat podle návodu a předlohy. </w:t>
            </w:r>
          </w:p>
        </w:tc>
        <w:tc>
          <w:tcPr>
            <w:tcW w:w="1028" w:type="dxa"/>
            <w:tcBorders>
              <w:top w:val="nil"/>
              <w:left w:val="nil"/>
              <w:bottom w:val="nil"/>
              <w:right w:val="single" w:sz="4" w:space="0" w:color="auto"/>
            </w:tcBorders>
            <w:shd w:val="clear" w:color="000000" w:fill="FFFFFF"/>
            <w:noWrap/>
            <w:vAlign w:val="bottom"/>
            <w:hideMark/>
          </w:tcPr>
          <w:p w14:paraId="15193FE8" w14:textId="77777777" w:rsidR="000E5179" w:rsidRPr="00254CA0" w:rsidRDefault="000E5179" w:rsidP="00606E40">
            <w:pPr>
              <w:spacing w:line="240" w:lineRule="auto"/>
              <w:rPr>
                <w:rFonts w:eastAsia="Times New Roman" w:cs="Times New Roman"/>
                <w:color w:val="000000"/>
                <w:kern w:val="0"/>
                <w:lang w:eastAsia="cs-CZ"/>
              </w:rPr>
            </w:pPr>
            <w:r w:rsidRPr="00254CA0">
              <w:rPr>
                <w:rFonts w:eastAsia="Times New Roman" w:cs="Times New Roman"/>
                <w:color w:val="000000"/>
                <w:kern w:val="0"/>
                <w:lang w:eastAsia="cs-CZ"/>
              </w:rPr>
              <w:t> </w:t>
            </w:r>
          </w:p>
        </w:tc>
      </w:tr>
      <w:tr w:rsidR="000E5179" w:rsidRPr="00254CA0" w14:paraId="05A6A8EF" w14:textId="77777777" w:rsidTr="005F01FB">
        <w:trPr>
          <w:trHeight w:val="312"/>
        </w:trPr>
        <w:tc>
          <w:tcPr>
            <w:tcW w:w="8371" w:type="dxa"/>
            <w:gridSpan w:val="6"/>
            <w:vMerge/>
            <w:tcBorders>
              <w:left w:val="single" w:sz="4" w:space="0" w:color="auto"/>
              <w:right w:val="nil"/>
            </w:tcBorders>
            <w:shd w:val="clear" w:color="000000" w:fill="FFFFFF"/>
            <w:noWrap/>
            <w:vAlign w:val="bottom"/>
            <w:hideMark/>
          </w:tcPr>
          <w:p w14:paraId="3E981CEE" w14:textId="77777777" w:rsidR="000E5179" w:rsidRPr="00254CA0" w:rsidRDefault="000E5179" w:rsidP="00606E40">
            <w:pPr>
              <w:spacing w:line="240" w:lineRule="auto"/>
              <w:rPr>
                <w:rFonts w:eastAsia="Times New Roman" w:cs="Times New Roman"/>
                <w:color w:val="000000"/>
                <w:kern w:val="0"/>
                <w:lang w:eastAsia="cs-CZ"/>
              </w:rPr>
            </w:pPr>
          </w:p>
        </w:tc>
        <w:tc>
          <w:tcPr>
            <w:tcW w:w="1028" w:type="dxa"/>
            <w:tcBorders>
              <w:top w:val="nil"/>
              <w:left w:val="nil"/>
              <w:bottom w:val="nil"/>
              <w:right w:val="single" w:sz="4" w:space="0" w:color="auto"/>
            </w:tcBorders>
            <w:shd w:val="clear" w:color="000000" w:fill="FFFFFF"/>
            <w:noWrap/>
            <w:vAlign w:val="bottom"/>
            <w:hideMark/>
          </w:tcPr>
          <w:p w14:paraId="6C9AB1DF" w14:textId="77777777" w:rsidR="000E5179" w:rsidRPr="00254CA0" w:rsidRDefault="000E5179" w:rsidP="00606E40">
            <w:pPr>
              <w:spacing w:line="240" w:lineRule="auto"/>
              <w:rPr>
                <w:rFonts w:eastAsia="Times New Roman" w:cs="Times New Roman"/>
                <w:color w:val="000000"/>
                <w:kern w:val="0"/>
                <w:lang w:eastAsia="cs-CZ"/>
              </w:rPr>
            </w:pPr>
            <w:r w:rsidRPr="00254CA0">
              <w:rPr>
                <w:rFonts w:eastAsia="Times New Roman" w:cs="Times New Roman"/>
                <w:color w:val="000000"/>
                <w:kern w:val="0"/>
                <w:lang w:eastAsia="cs-CZ"/>
              </w:rPr>
              <w:t> </w:t>
            </w:r>
          </w:p>
        </w:tc>
      </w:tr>
      <w:tr w:rsidR="000E5179" w:rsidRPr="00254CA0" w14:paraId="69254D33" w14:textId="77777777" w:rsidTr="005F01FB">
        <w:trPr>
          <w:trHeight w:val="288"/>
        </w:trPr>
        <w:tc>
          <w:tcPr>
            <w:tcW w:w="8371" w:type="dxa"/>
            <w:gridSpan w:val="6"/>
            <w:vMerge/>
            <w:tcBorders>
              <w:left w:val="single" w:sz="4" w:space="0" w:color="auto"/>
              <w:right w:val="nil"/>
            </w:tcBorders>
            <w:shd w:val="clear" w:color="000000" w:fill="FFFFFF"/>
            <w:noWrap/>
            <w:vAlign w:val="bottom"/>
            <w:hideMark/>
          </w:tcPr>
          <w:p w14:paraId="65AB821C" w14:textId="77777777" w:rsidR="000E5179" w:rsidRPr="00254CA0" w:rsidRDefault="000E5179" w:rsidP="00606E40">
            <w:pPr>
              <w:spacing w:line="240" w:lineRule="auto"/>
              <w:rPr>
                <w:rFonts w:eastAsia="Times New Roman" w:cs="Times New Roman"/>
                <w:color w:val="000000"/>
                <w:kern w:val="0"/>
                <w:lang w:eastAsia="cs-CZ"/>
              </w:rPr>
            </w:pPr>
          </w:p>
        </w:tc>
        <w:tc>
          <w:tcPr>
            <w:tcW w:w="1028" w:type="dxa"/>
            <w:tcBorders>
              <w:top w:val="nil"/>
              <w:left w:val="nil"/>
              <w:bottom w:val="nil"/>
              <w:right w:val="single" w:sz="4" w:space="0" w:color="auto"/>
            </w:tcBorders>
            <w:shd w:val="clear" w:color="000000" w:fill="FFFFFF"/>
            <w:noWrap/>
            <w:vAlign w:val="bottom"/>
            <w:hideMark/>
          </w:tcPr>
          <w:p w14:paraId="7FAB493B" w14:textId="77777777" w:rsidR="000E5179" w:rsidRPr="00254CA0" w:rsidRDefault="000E5179" w:rsidP="00606E40">
            <w:pPr>
              <w:spacing w:line="240" w:lineRule="auto"/>
              <w:rPr>
                <w:rFonts w:eastAsia="Times New Roman" w:cs="Times New Roman"/>
                <w:color w:val="000000"/>
                <w:kern w:val="0"/>
                <w:lang w:eastAsia="cs-CZ"/>
              </w:rPr>
            </w:pPr>
            <w:r w:rsidRPr="00254CA0">
              <w:rPr>
                <w:rFonts w:eastAsia="Times New Roman" w:cs="Times New Roman"/>
                <w:color w:val="000000"/>
                <w:kern w:val="0"/>
                <w:lang w:eastAsia="cs-CZ"/>
              </w:rPr>
              <w:t> </w:t>
            </w:r>
          </w:p>
        </w:tc>
      </w:tr>
      <w:tr w:rsidR="000E5179" w:rsidRPr="00254CA0" w14:paraId="597E42E7" w14:textId="77777777" w:rsidTr="005F01FB">
        <w:trPr>
          <w:trHeight w:val="288"/>
        </w:trPr>
        <w:tc>
          <w:tcPr>
            <w:tcW w:w="8371" w:type="dxa"/>
            <w:gridSpan w:val="6"/>
            <w:vMerge/>
            <w:tcBorders>
              <w:left w:val="single" w:sz="4" w:space="0" w:color="auto"/>
              <w:right w:val="nil"/>
            </w:tcBorders>
            <w:shd w:val="clear" w:color="000000" w:fill="FFFFFF"/>
            <w:noWrap/>
            <w:vAlign w:val="bottom"/>
            <w:hideMark/>
          </w:tcPr>
          <w:p w14:paraId="570F859A" w14:textId="77777777" w:rsidR="000E5179" w:rsidRPr="00254CA0" w:rsidRDefault="000E5179" w:rsidP="00606E40">
            <w:pPr>
              <w:spacing w:line="240" w:lineRule="auto"/>
              <w:rPr>
                <w:rFonts w:eastAsia="Times New Roman" w:cs="Times New Roman"/>
                <w:color w:val="000000"/>
                <w:kern w:val="0"/>
                <w:lang w:eastAsia="cs-CZ"/>
              </w:rPr>
            </w:pPr>
          </w:p>
        </w:tc>
        <w:tc>
          <w:tcPr>
            <w:tcW w:w="1028" w:type="dxa"/>
            <w:tcBorders>
              <w:top w:val="nil"/>
              <w:left w:val="nil"/>
              <w:bottom w:val="nil"/>
              <w:right w:val="single" w:sz="4" w:space="0" w:color="auto"/>
            </w:tcBorders>
            <w:shd w:val="clear" w:color="000000" w:fill="FFFFFF"/>
            <w:noWrap/>
            <w:vAlign w:val="bottom"/>
            <w:hideMark/>
          </w:tcPr>
          <w:p w14:paraId="09854A41" w14:textId="77777777" w:rsidR="000E5179" w:rsidRPr="00254CA0" w:rsidRDefault="000E5179" w:rsidP="00606E40">
            <w:pPr>
              <w:spacing w:line="240" w:lineRule="auto"/>
              <w:rPr>
                <w:rFonts w:eastAsia="Times New Roman" w:cs="Times New Roman"/>
                <w:color w:val="000000"/>
                <w:kern w:val="0"/>
                <w:lang w:eastAsia="cs-CZ"/>
              </w:rPr>
            </w:pPr>
            <w:r w:rsidRPr="00254CA0">
              <w:rPr>
                <w:rFonts w:eastAsia="Times New Roman" w:cs="Times New Roman"/>
                <w:color w:val="000000"/>
                <w:kern w:val="0"/>
                <w:lang w:eastAsia="cs-CZ"/>
              </w:rPr>
              <w:t> </w:t>
            </w:r>
          </w:p>
        </w:tc>
      </w:tr>
      <w:tr w:rsidR="000E5179" w:rsidRPr="00254CA0" w14:paraId="0E202741" w14:textId="77777777" w:rsidTr="005F01FB">
        <w:trPr>
          <w:trHeight w:val="396"/>
        </w:trPr>
        <w:tc>
          <w:tcPr>
            <w:tcW w:w="8371" w:type="dxa"/>
            <w:gridSpan w:val="6"/>
            <w:vMerge/>
            <w:tcBorders>
              <w:left w:val="single" w:sz="4" w:space="0" w:color="auto"/>
              <w:bottom w:val="single" w:sz="4" w:space="0" w:color="auto"/>
              <w:right w:val="nil"/>
            </w:tcBorders>
            <w:shd w:val="clear" w:color="000000" w:fill="FFFFFF"/>
            <w:noWrap/>
            <w:vAlign w:val="bottom"/>
            <w:hideMark/>
          </w:tcPr>
          <w:p w14:paraId="5BD986F6" w14:textId="77777777" w:rsidR="000E5179" w:rsidRPr="00254CA0" w:rsidRDefault="000E5179" w:rsidP="00606E40">
            <w:pPr>
              <w:spacing w:line="240" w:lineRule="auto"/>
              <w:rPr>
                <w:rFonts w:eastAsia="Times New Roman" w:cs="Times New Roman"/>
                <w:color w:val="000000"/>
                <w:kern w:val="0"/>
                <w:lang w:eastAsia="cs-CZ"/>
              </w:rPr>
            </w:pPr>
          </w:p>
        </w:tc>
        <w:tc>
          <w:tcPr>
            <w:tcW w:w="1028" w:type="dxa"/>
            <w:tcBorders>
              <w:top w:val="nil"/>
              <w:left w:val="nil"/>
              <w:bottom w:val="single" w:sz="4" w:space="0" w:color="auto"/>
              <w:right w:val="single" w:sz="4" w:space="0" w:color="auto"/>
            </w:tcBorders>
            <w:shd w:val="clear" w:color="000000" w:fill="FFFFFF"/>
            <w:noWrap/>
            <w:vAlign w:val="bottom"/>
            <w:hideMark/>
          </w:tcPr>
          <w:p w14:paraId="431B6C8D" w14:textId="77777777" w:rsidR="000E5179" w:rsidRPr="00254CA0" w:rsidRDefault="000E5179" w:rsidP="00606E40">
            <w:pPr>
              <w:spacing w:line="240" w:lineRule="auto"/>
              <w:rPr>
                <w:rFonts w:eastAsia="Times New Roman" w:cs="Times New Roman"/>
                <w:color w:val="000000"/>
                <w:kern w:val="0"/>
                <w:lang w:eastAsia="cs-CZ"/>
              </w:rPr>
            </w:pPr>
            <w:r w:rsidRPr="00254CA0">
              <w:rPr>
                <w:rFonts w:eastAsia="Times New Roman" w:cs="Times New Roman"/>
                <w:color w:val="000000"/>
                <w:kern w:val="0"/>
                <w:lang w:eastAsia="cs-CZ"/>
              </w:rPr>
              <w:t> </w:t>
            </w:r>
          </w:p>
        </w:tc>
      </w:tr>
      <w:tr w:rsidR="000E5179" w:rsidRPr="00254CA0" w14:paraId="1BC2376B" w14:textId="77777777" w:rsidTr="005F01FB">
        <w:trPr>
          <w:trHeight w:val="312"/>
        </w:trPr>
        <w:tc>
          <w:tcPr>
            <w:tcW w:w="2111" w:type="dxa"/>
            <w:tcBorders>
              <w:top w:val="single" w:sz="4" w:space="0" w:color="auto"/>
              <w:left w:val="single" w:sz="4" w:space="0" w:color="auto"/>
              <w:bottom w:val="single" w:sz="4" w:space="0" w:color="auto"/>
              <w:right w:val="nil"/>
            </w:tcBorders>
            <w:shd w:val="clear" w:color="000000" w:fill="C1F0C8"/>
            <w:noWrap/>
            <w:vAlign w:val="bottom"/>
            <w:hideMark/>
          </w:tcPr>
          <w:p w14:paraId="2B7A73CD" w14:textId="77777777" w:rsidR="000E5179" w:rsidRPr="00254CA0" w:rsidRDefault="000E5179" w:rsidP="00606E40">
            <w:pPr>
              <w:spacing w:line="240" w:lineRule="auto"/>
              <w:rPr>
                <w:rFonts w:eastAsia="Times New Roman" w:cs="Times New Roman"/>
                <w:color w:val="000000"/>
                <w:kern w:val="0"/>
                <w:lang w:eastAsia="cs-CZ"/>
              </w:rPr>
            </w:pPr>
            <w:r w:rsidRPr="00254CA0">
              <w:rPr>
                <w:rFonts w:eastAsia="Times New Roman" w:cs="Times New Roman"/>
                <w:color w:val="000000"/>
                <w:kern w:val="0"/>
                <w:lang w:eastAsia="cs-CZ"/>
              </w:rPr>
              <w:t> </w:t>
            </w:r>
          </w:p>
        </w:tc>
        <w:tc>
          <w:tcPr>
            <w:tcW w:w="1029" w:type="dxa"/>
            <w:tcBorders>
              <w:top w:val="single" w:sz="4" w:space="0" w:color="auto"/>
              <w:left w:val="nil"/>
              <w:bottom w:val="single" w:sz="4" w:space="0" w:color="auto"/>
              <w:right w:val="nil"/>
            </w:tcBorders>
            <w:shd w:val="clear" w:color="000000" w:fill="C1F0C8"/>
            <w:noWrap/>
            <w:vAlign w:val="bottom"/>
            <w:hideMark/>
          </w:tcPr>
          <w:p w14:paraId="13B9495B" w14:textId="77777777" w:rsidR="000E5179" w:rsidRPr="00254CA0" w:rsidRDefault="000E5179" w:rsidP="00606E40">
            <w:pPr>
              <w:spacing w:line="240" w:lineRule="auto"/>
              <w:rPr>
                <w:rFonts w:eastAsia="Times New Roman" w:cs="Times New Roman"/>
                <w:color w:val="000000"/>
                <w:kern w:val="0"/>
                <w:lang w:eastAsia="cs-CZ"/>
              </w:rPr>
            </w:pPr>
            <w:r w:rsidRPr="00254CA0">
              <w:rPr>
                <w:rFonts w:eastAsia="Times New Roman" w:cs="Times New Roman"/>
                <w:color w:val="000000"/>
                <w:kern w:val="0"/>
                <w:lang w:eastAsia="cs-CZ"/>
              </w:rPr>
              <w:t> </w:t>
            </w:r>
          </w:p>
        </w:tc>
        <w:tc>
          <w:tcPr>
            <w:tcW w:w="4203" w:type="dxa"/>
            <w:gridSpan w:val="3"/>
            <w:tcBorders>
              <w:top w:val="single" w:sz="4" w:space="0" w:color="auto"/>
              <w:left w:val="nil"/>
              <w:bottom w:val="single" w:sz="4" w:space="0" w:color="auto"/>
              <w:right w:val="nil"/>
            </w:tcBorders>
            <w:shd w:val="clear" w:color="000000" w:fill="C1F0C8"/>
            <w:noWrap/>
            <w:vAlign w:val="bottom"/>
            <w:hideMark/>
          </w:tcPr>
          <w:p w14:paraId="463FDF48" w14:textId="77777777" w:rsidR="000E5179" w:rsidRPr="00254CA0" w:rsidRDefault="000E5179" w:rsidP="00606E40">
            <w:pPr>
              <w:spacing w:line="240" w:lineRule="auto"/>
              <w:rPr>
                <w:rFonts w:eastAsia="Times New Roman" w:cs="Times New Roman"/>
                <w:b/>
                <w:bCs/>
                <w:color w:val="000000"/>
                <w:kern w:val="0"/>
                <w:szCs w:val="24"/>
                <w:lang w:eastAsia="cs-CZ"/>
              </w:rPr>
            </w:pPr>
            <w:r w:rsidRPr="00254CA0">
              <w:rPr>
                <w:rFonts w:eastAsia="Times New Roman" w:cs="Times New Roman"/>
                <w:b/>
                <w:bCs/>
                <w:color w:val="000000"/>
                <w:kern w:val="0"/>
                <w:szCs w:val="24"/>
                <w:lang w:eastAsia="cs-CZ"/>
              </w:rPr>
              <w:t>Materiál a pomůcky</w:t>
            </w:r>
          </w:p>
        </w:tc>
        <w:tc>
          <w:tcPr>
            <w:tcW w:w="1028" w:type="dxa"/>
            <w:tcBorders>
              <w:top w:val="single" w:sz="4" w:space="0" w:color="auto"/>
              <w:left w:val="nil"/>
              <w:bottom w:val="single" w:sz="4" w:space="0" w:color="auto"/>
              <w:right w:val="nil"/>
            </w:tcBorders>
            <w:shd w:val="clear" w:color="000000" w:fill="C1F0C8"/>
            <w:noWrap/>
            <w:vAlign w:val="bottom"/>
            <w:hideMark/>
          </w:tcPr>
          <w:p w14:paraId="1B65A1FA" w14:textId="77777777" w:rsidR="000E5179" w:rsidRPr="00254CA0" w:rsidRDefault="000E5179" w:rsidP="00606E40">
            <w:pPr>
              <w:spacing w:line="240" w:lineRule="auto"/>
              <w:rPr>
                <w:rFonts w:eastAsia="Times New Roman" w:cs="Times New Roman"/>
                <w:b/>
                <w:bCs/>
                <w:color w:val="000000"/>
                <w:kern w:val="0"/>
                <w:szCs w:val="24"/>
                <w:lang w:eastAsia="cs-CZ"/>
              </w:rPr>
            </w:pPr>
            <w:r w:rsidRPr="00254CA0">
              <w:rPr>
                <w:rFonts w:eastAsia="Times New Roman" w:cs="Times New Roman"/>
                <w:b/>
                <w:bCs/>
                <w:color w:val="000000"/>
                <w:kern w:val="0"/>
                <w:szCs w:val="24"/>
                <w:lang w:eastAsia="cs-CZ"/>
              </w:rPr>
              <w:t> </w:t>
            </w:r>
          </w:p>
        </w:tc>
        <w:tc>
          <w:tcPr>
            <w:tcW w:w="1028" w:type="dxa"/>
            <w:tcBorders>
              <w:top w:val="single" w:sz="4" w:space="0" w:color="auto"/>
              <w:left w:val="nil"/>
              <w:bottom w:val="single" w:sz="4" w:space="0" w:color="auto"/>
              <w:right w:val="single" w:sz="4" w:space="0" w:color="auto"/>
            </w:tcBorders>
            <w:shd w:val="clear" w:color="000000" w:fill="C1F0C8"/>
            <w:noWrap/>
            <w:vAlign w:val="bottom"/>
            <w:hideMark/>
          </w:tcPr>
          <w:p w14:paraId="2503BEFA" w14:textId="77777777" w:rsidR="000E5179" w:rsidRPr="00254CA0" w:rsidRDefault="000E5179" w:rsidP="00606E40">
            <w:pPr>
              <w:spacing w:line="240" w:lineRule="auto"/>
              <w:rPr>
                <w:rFonts w:eastAsia="Times New Roman" w:cs="Times New Roman"/>
                <w:b/>
                <w:bCs/>
                <w:color w:val="000000"/>
                <w:kern w:val="0"/>
                <w:szCs w:val="24"/>
                <w:lang w:eastAsia="cs-CZ"/>
              </w:rPr>
            </w:pPr>
            <w:r w:rsidRPr="00254CA0">
              <w:rPr>
                <w:rFonts w:eastAsia="Times New Roman" w:cs="Times New Roman"/>
                <w:b/>
                <w:bCs/>
                <w:color w:val="000000"/>
                <w:kern w:val="0"/>
                <w:szCs w:val="24"/>
                <w:lang w:eastAsia="cs-CZ"/>
              </w:rPr>
              <w:t> </w:t>
            </w:r>
          </w:p>
        </w:tc>
      </w:tr>
      <w:tr w:rsidR="000E5179" w:rsidRPr="00254CA0" w14:paraId="29382F59" w14:textId="77777777" w:rsidTr="005F01FB">
        <w:trPr>
          <w:trHeight w:val="288"/>
        </w:trPr>
        <w:tc>
          <w:tcPr>
            <w:tcW w:w="9399" w:type="dxa"/>
            <w:gridSpan w:val="7"/>
            <w:tcBorders>
              <w:top w:val="nil"/>
              <w:left w:val="single" w:sz="4" w:space="0" w:color="auto"/>
              <w:bottom w:val="nil"/>
              <w:right w:val="single" w:sz="4" w:space="0" w:color="000000"/>
            </w:tcBorders>
            <w:shd w:val="clear" w:color="000000" w:fill="FFFFFF"/>
            <w:noWrap/>
            <w:vAlign w:val="bottom"/>
            <w:hideMark/>
          </w:tcPr>
          <w:p w14:paraId="6FDC8928" w14:textId="77777777" w:rsidR="005F01FB" w:rsidRDefault="000E5179" w:rsidP="00CA4951">
            <w:pPr>
              <w:pStyle w:val="Odstavecseseznamem"/>
              <w:numPr>
                <w:ilvl w:val="0"/>
                <w:numId w:val="4"/>
              </w:numPr>
              <w:spacing w:line="240" w:lineRule="auto"/>
              <w:rPr>
                <w:rFonts w:eastAsia="Times New Roman" w:cs="Times New Roman"/>
                <w:color w:val="000000"/>
                <w:kern w:val="0"/>
                <w:lang w:eastAsia="cs-CZ"/>
              </w:rPr>
            </w:pPr>
            <w:r>
              <w:rPr>
                <w:rFonts w:eastAsia="Times New Roman" w:cs="Times New Roman"/>
                <w:color w:val="000000"/>
                <w:kern w:val="0"/>
                <w:lang w:eastAsia="cs-CZ"/>
              </w:rPr>
              <w:t xml:space="preserve">Proložky od vajec, karton, temperové barvy, štětce, lepidlo nebo tavná pistol, </w:t>
            </w:r>
          </w:p>
          <w:p w14:paraId="2EA95059" w14:textId="673ED0C8" w:rsidR="000E5179" w:rsidRPr="00C02723" w:rsidRDefault="000E5179" w:rsidP="005F01FB">
            <w:pPr>
              <w:pStyle w:val="Odstavecseseznamem"/>
              <w:spacing w:line="240" w:lineRule="auto"/>
              <w:ind w:firstLine="0"/>
              <w:rPr>
                <w:rFonts w:eastAsia="Times New Roman" w:cs="Times New Roman"/>
                <w:color w:val="000000"/>
                <w:kern w:val="0"/>
                <w:lang w:eastAsia="cs-CZ"/>
              </w:rPr>
            </w:pPr>
            <w:r>
              <w:rPr>
                <w:rFonts w:eastAsia="Times New Roman" w:cs="Times New Roman"/>
                <w:color w:val="000000"/>
                <w:kern w:val="0"/>
                <w:lang w:eastAsia="cs-CZ"/>
              </w:rPr>
              <w:t>nůžky</w:t>
            </w:r>
          </w:p>
          <w:p w14:paraId="307C3CE0" w14:textId="77777777" w:rsidR="000E5179" w:rsidRPr="00D23E3F" w:rsidRDefault="000E5179" w:rsidP="00606E40">
            <w:pPr>
              <w:pStyle w:val="Odstavecseseznamem"/>
              <w:spacing w:line="240" w:lineRule="auto"/>
              <w:rPr>
                <w:rFonts w:eastAsia="Times New Roman" w:cs="Times New Roman"/>
                <w:color w:val="000000"/>
                <w:kern w:val="0"/>
                <w:lang w:eastAsia="cs-CZ"/>
              </w:rPr>
            </w:pPr>
          </w:p>
        </w:tc>
      </w:tr>
      <w:tr w:rsidR="000E5179" w:rsidRPr="00254CA0" w14:paraId="673D4C66" w14:textId="77777777" w:rsidTr="005F01FB">
        <w:trPr>
          <w:trHeight w:val="312"/>
        </w:trPr>
        <w:tc>
          <w:tcPr>
            <w:tcW w:w="9399" w:type="dxa"/>
            <w:gridSpan w:val="7"/>
            <w:tcBorders>
              <w:top w:val="single" w:sz="4" w:space="0" w:color="auto"/>
              <w:left w:val="single" w:sz="4" w:space="0" w:color="auto"/>
              <w:bottom w:val="single" w:sz="4" w:space="0" w:color="auto"/>
              <w:right w:val="single" w:sz="4" w:space="0" w:color="000000"/>
            </w:tcBorders>
            <w:shd w:val="clear" w:color="000000" w:fill="C1F0C8"/>
            <w:noWrap/>
            <w:vAlign w:val="bottom"/>
            <w:hideMark/>
          </w:tcPr>
          <w:p w14:paraId="1B6405C0" w14:textId="77777777" w:rsidR="000E5179" w:rsidRPr="00254CA0" w:rsidRDefault="000E5179" w:rsidP="00606E40">
            <w:pPr>
              <w:spacing w:line="240" w:lineRule="auto"/>
              <w:jc w:val="center"/>
              <w:rPr>
                <w:rFonts w:eastAsia="Times New Roman" w:cs="Times New Roman"/>
                <w:b/>
                <w:bCs/>
                <w:color w:val="000000"/>
                <w:kern w:val="0"/>
                <w:szCs w:val="24"/>
                <w:lang w:eastAsia="cs-CZ"/>
              </w:rPr>
            </w:pPr>
            <w:r w:rsidRPr="00254CA0">
              <w:rPr>
                <w:rFonts w:eastAsia="Times New Roman" w:cs="Times New Roman"/>
                <w:b/>
                <w:bCs/>
                <w:color w:val="000000"/>
                <w:kern w:val="0"/>
                <w:szCs w:val="24"/>
                <w:lang w:eastAsia="cs-CZ"/>
              </w:rPr>
              <w:t>Pracovní postup</w:t>
            </w:r>
          </w:p>
        </w:tc>
      </w:tr>
      <w:tr w:rsidR="000E5179" w:rsidRPr="00254CA0" w14:paraId="14D93CDF" w14:textId="77777777" w:rsidTr="005F01FB">
        <w:trPr>
          <w:trHeight w:val="288"/>
        </w:trPr>
        <w:tc>
          <w:tcPr>
            <w:tcW w:w="8371" w:type="dxa"/>
            <w:gridSpan w:val="6"/>
            <w:vMerge w:val="restart"/>
            <w:tcBorders>
              <w:left w:val="single" w:sz="4" w:space="0" w:color="auto"/>
              <w:right w:val="nil"/>
            </w:tcBorders>
            <w:shd w:val="clear" w:color="000000" w:fill="FFFFFF"/>
            <w:noWrap/>
            <w:vAlign w:val="bottom"/>
            <w:hideMark/>
          </w:tcPr>
          <w:p w14:paraId="3912D241" w14:textId="77777777" w:rsidR="00080160" w:rsidRPr="005F01FB" w:rsidRDefault="001B75A5" w:rsidP="005F01FB">
            <w:pPr>
              <w:pStyle w:val="Odstavecseseznamem"/>
              <w:numPr>
                <w:ilvl w:val="0"/>
                <w:numId w:val="4"/>
              </w:numPr>
              <w:spacing w:line="240" w:lineRule="auto"/>
              <w:rPr>
                <w:rFonts w:eastAsia="Times New Roman" w:cs="Times New Roman"/>
                <w:kern w:val="0"/>
                <w:lang w:eastAsia="cs-CZ"/>
              </w:rPr>
            </w:pPr>
            <w:r w:rsidRPr="005F01FB">
              <w:rPr>
                <w:rFonts w:eastAsia="Times New Roman" w:cs="Times New Roman"/>
                <w:kern w:val="0"/>
                <w:lang w:eastAsia="cs-CZ"/>
              </w:rPr>
              <w:t>Nejprve z kartonu vystřihneme věnec/kruh (podklad na lepení kytiček).</w:t>
            </w:r>
          </w:p>
          <w:p w14:paraId="2224E61D" w14:textId="77777777" w:rsidR="00080160" w:rsidRPr="005F01FB" w:rsidRDefault="001B75A5" w:rsidP="005F01FB">
            <w:pPr>
              <w:pStyle w:val="Odstavecseseznamem"/>
              <w:numPr>
                <w:ilvl w:val="0"/>
                <w:numId w:val="4"/>
              </w:numPr>
              <w:spacing w:line="240" w:lineRule="auto"/>
              <w:rPr>
                <w:rFonts w:eastAsia="Times New Roman" w:cs="Times New Roman"/>
                <w:kern w:val="0"/>
                <w:lang w:eastAsia="cs-CZ"/>
              </w:rPr>
            </w:pPr>
            <w:r w:rsidRPr="005F01FB">
              <w:rPr>
                <w:rFonts w:eastAsia="Times New Roman" w:cs="Times New Roman"/>
                <w:kern w:val="0"/>
                <w:lang w:eastAsia="cs-CZ"/>
              </w:rPr>
              <w:t>Z proložek od vajec si vy stříháme různé tvary kytiček a listů.</w:t>
            </w:r>
          </w:p>
          <w:p w14:paraId="7EBEF3CC" w14:textId="7BF03F16" w:rsidR="00080160" w:rsidRPr="005F01FB" w:rsidRDefault="001B75A5" w:rsidP="005F01FB">
            <w:pPr>
              <w:pStyle w:val="Odstavecseseznamem"/>
              <w:numPr>
                <w:ilvl w:val="0"/>
                <w:numId w:val="4"/>
              </w:numPr>
              <w:spacing w:line="240" w:lineRule="auto"/>
              <w:rPr>
                <w:rFonts w:eastAsia="Times New Roman" w:cs="Times New Roman"/>
                <w:kern w:val="0"/>
                <w:lang w:eastAsia="cs-CZ"/>
              </w:rPr>
            </w:pPr>
            <w:r w:rsidRPr="005F01FB">
              <w:rPr>
                <w:rFonts w:eastAsia="Times New Roman" w:cs="Times New Roman"/>
                <w:kern w:val="0"/>
                <w:lang w:eastAsia="cs-CZ"/>
              </w:rPr>
              <w:t>Zvolíme vhodné barvy a karto</w:t>
            </w:r>
            <w:r w:rsidR="00080160" w:rsidRPr="005F01FB">
              <w:rPr>
                <w:rFonts w:eastAsia="Times New Roman" w:cs="Times New Roman"/>
                <w:kern w:val="0"/>
                <w:lang w:eastAsia="cs-CZ"/>
              </w:rPr>
              <w:t>no</w:t>
            </w:r>
            <w:r w:rsidRPr="005F01FB">
              <w:rPr>
                <w:rFonts w:eastAsia="Times New Roman" w:cs="Times New Roman"/>
                <w:kern w:val="0"/>
                <w:lang w:eastAsia="cs-CZ"/>
              </w:rPr>
              <w:t>vé kytičky, věnec a lístky si za pomocí temperových barev nabarvíme.</w:t>
            </w:r>
          </w:p>
          <w:p w14:paraId="784D40C3" w14:textId="77777777" w:rsidR="00080160" w:rsidRPr="005F01FB" w:rsidRDefault="001B75A5" w:rsidP="005F01FB">
            <w:pPr>
              <w:pStyle w:val="Odstavecseseznamem"/>
              <w:numPr>
                <w:ilvl w:val="0"/>
                <w:numId w:val="4"/>
              </w:numPr>
              <w:spacing w:line="240" w:lineRule="auto"/>
              <w:rPr>
                <w:rFonts w:eastAsia="Times New Roman" w:cs="Times New Roman"/>
                <w:kern w:val="0"/>
                <w:lang w:eastAsia="cs-CZ"/>
              </w:rPr>
            </w:pPr>
            <w:r w:rsidRPr="005F01FB">
              <w:rPr>
                <w:rFonts w:eastAsia="Times New Roman" w:cs="Times New Roman"/>
                <w:kern w:val="0"/>
                <w:lang w:eastAsia="cs-CZ"/>
              </w:rPr>
              <w:t>Po zaschnutí postupně lepíme na kartonový kruh.</w:t>
            </w:r>
          </w:p>
          <w:p w14:paraId="3237E7B4" w14:textId="09D98197" w:rsidR="001B75A5" w:rsidRPr="005F01FB" w:rsidRDefault="001B75A5" w:rsidP="005F01FB">
            <w:pPr>
              <w:pStyle w:val="Odstavecseseznamem"/>
              <w:numPr>
                <w:ilvl w:val="0"/>
                <w:numId w:val="4"/>
              </w:numPr>
              <w:spacing w:line="240" w:lineRule="auto"/>
              <w:rPr>
                <w:rFonts w:eastAsia="Times New Roman" w:cs="Times New Roman"/>
                <w:kern w:val="0"/>
                <w:lang w:eastAsia="cs-CZ"/>
              </w:rPr>
            </w:pPr>
            <w:r w:rsidRPr="005F01FB">
              <w:rPr>
                <w:rFonts w:eastAsia="Times New Roman" w:cs="Times New Roman"/>
                <w:kern w:val="0"/>
                <w:lang w:eastAsia="cs-CZ"/>
              </w:rPr>
              <w:t xml:space="preserve">Vnitřky kytiček si můžeme dozdobit například většími korálky nebo při barvení vnitřek vybarvit </w:t>
            </w:r>
          </w:p>
          <w:p w14:paraId="25C0B9A9" w14:textId="77777777" w:rsidR="000E5179" w:rsidRPr="001B75A5" w:rsidRDefault="000E5179" w:rsidP="001B75A5">
            <w:pPr>
              <w:spacing w:line="240" w:lineRule="auto"/>
              <w:rPr>
                <w:rFonts w:eastAsia="Times New Roman" w:cs="Times New Roman"/>
                <w:kern w:val="0"/>
                <w:lang w:eastAsia="cs-CZ"/>
              </w:rPr>
            </w:pPr>
          </w:p>
        </w:tc>
        <w:tc>
          <w:tcPr>
            <w:tcW w:w="1028" w:type="dxa"/>
            <w:tcBorders>
              <w:top w:val="nil"/>
              <w:left w:val="nil"/>
              <w:bottom w:val="nil"/>
              <w:right w:val="single" w:sz="4" w:space="0" w:color="auto"/>
            </w:tcBorders>
            <w:shd w:val="clear" w:color="000000" w:fill="FFFFFF"/>
            <w:noWrap/>
            <w:vAlign w:val="bottom"/>
            <w:hideMark/>
          </w:tcPr>
          <w:p w14:paraId="6D9F56FE" w14:textId="77777777" w:rsidR="000E5179" w:rsidRPr="00254CA0" w:rsidRDefault="000E5179" w:rsidP="00606E40">
            <w:pPr>
              <w:spacing w:line="240" w:lineRule="auto"/>
              <w:rPr>
                <w:rFonts w:eastAsia="Times New Roman" w:cs="Times New Roman"/>
                <w:color w:val="FFFFFF"/>
                <w:kern w:val="0"/>
                <w:lang w:eastAsia="cs-CZ"/>
              </w:rPr>
            </w:pPr>
            <w:r w:rsidRPr="00254CA0">
              <w:rPr>
                <w:rFonts w:eastAsia="Times New Roman" w:cs="Times New Roman"/>
                <w:color w:val="FFFFFF"/>
                <w:kern w:val="0"/>
                <w:lang w:eastAsia="cs-CZ"/>
              </w:rPr>
              <w:t> </w:t>
            </w:r>
          </w:p>
        </w:tc>
      </w:tr>
      <w:tr w:rsidR="000E5179" w:rsidRPr="00254CA0" w14:paraId="633B747B" w14:textId="77777777" w:rsidTr="005F01FB">
        <w:trPr>
          <w:trHeight w:val="288"/>
        </w:trPr>
        <w:tc>
          <w:tcPr>
            <w:tcW w:w="8371" w:type="dxa"/>
            <w:gridSpan w:val="6"/>
            <w:vMerge/>
            <w:tcBorders>
              <w:left w:val="single" w:sz="4" w:space="0" w:color="auto"/>
              <w:right w:val="nil"/>
            </w:tcBorders>
            <w:shd w:val="clear" w:color="000000" w:fill="FFFFFF"/>
            <w:noWrap/>
            <w:vAlign w:val="bottom"/>
            <w:hideMark/>
          </w:tcPr>
          <w:p w14:paraId="6D00EE62" w14:textId="77777777" w:rsidR="000E5179" w:rsidRPr="00254CA0" w:rsidRDefault="000E5179" w:rsidP="00606E40">
            <w:pPr>
              <w:spacing w:line="240" w:lineRule="auto"/>
              <w:rPr>
                <w:rFonts w:eastAsia="Times New Roman" w:cs="Times New Roman"/>
                <w:color w:val="FFFFFF"/>
                <w:kern w:val="0"/>
                <w:lang w:eastAsia="cs-CZ"/>
              </w:rPr>
            </w:pPr>
          </w:p>
        </w:tc>
        <w:tc>
          <w:tcPr>
            <w:tcW w:w="1028" w:type="dxa"/>
            <w:tcBorders>
              <w:top w:val="nil"/>
              <w:left w:val="nil"/>
              <w:bottom w:val="nil"/>
              <w:right w:val="single" w:sz="4" w:space="0" w:color="auto"/>
            </w:tcBorders>
            <w:shd w:val="clear" w:color="000000" w:fill="FFFFFF"/>
            <w:noWrap/>
            <w:vAlign w:val="bottom"/>
            <w:hideMark/>
          </w:tcPr>
          <w:p w14:paraId="57C6085B" w14:textId="77777777" w:rsidR="000E5179" w:rsidRPr="00254CA0" w:rsidRDefault="000E5179" w:rsidP="00606E40">
            <w:pPr>
              <w:spacing w:line="240" w:lineRule="auto"/>
              <w:rPr>
                <w:rFonts w:eastAsia="Times New Roman" w:cs="Times New Roman"/>
                <w:color w:val="FFFFFF"/>
                <w:kern w:val="0"/>
                <w:lang w:eastAsia="cs-CZ"/>
              </w:rPr>
            </w:pPr>
            <w:r w:rsidRPr="00254CA0">
              <w:rPr>
                <w:rFonts w:eastAsia="Times New Roman" w:cs="Times New Roman"/>
                <w:color w:val="FFFFFF"/>
                <w:kern w:val="0"/>
                <w:lang w:eastAsia="cs-CZ"/>
              </w:rPr>
              <w:t> </w:t>
            </w:r>
          </w:p>
        </w:tc>
      </w:tr>
      <w:tr w:rsidR="000E5179" w:rsidRPr="00254CA0" w14:paraId="4CBD0E58" w14:textId="77777777" w:rsidTr="005F01FB">
        <w:trPr>
          <w:trHeight w:val="288"/>
        </w:trPr>
        <w:tc>
          <w:tcPr>
            <w:tcW w:w="8371" w:type="dxa"/>
            <w:gridSpan w:val="6"/>
            <w:vMerge/>
            <w:tcBorders>
              <w:left w:val="single" w:sz="4" w:space="0" w:color="auto"/>
              <w:right w:val="nil"/>
            </w:tcBorders>
            <w:shd w:val="clear" w:color="000000" w:fill="FFFFFF"/>
            <w:noWrap/>
            <w:vAlign w:val="bottom"/>
            <w:hideMark/>
          </w:tcPr>
          <w:p w14:paraId="7AF08253" w14:textId="77777777" w:rsidR="000E5179" w:rsidRPr="00254CA0" w:rsidRDefault="000E5179" w:rsidP="00606E40">
            <w:pPr>
              <w:spacing w:line="240" w:lineRule="auto"/>
              <w:rPr>
                <w:rFonts w:eastAsia="Times New Roman" w:cs="Times New Roman"/>
                <w:color w:val="FFFFFF"/>
                <w:kern w:val="0"/>
                <w:lang w:eastAsia="cs-CZ"/>
              </w:rPr>
            </w:pPr>
          </w:p>
        </w:tc>
        <w:tc>
          <w:tcPr>
            <w:tcW w:w="1028" w:type="dxa"/>
            <w:tcBorders>
              <w:top w:val="nil"/>
              <w:left w:val="nil"/>
              <w:bottom w:val="nil"/>
              <w:right w:val="single" w:sz="4" w:space="0" w:color="auto"/>
            </w:tcBorders>
            <w:shd w:val="clear" w:color="000000" w:fill="FFFFFF"/>
            <w:noWrap/>
            <w:vAlign w:val="bottom"/>
            <w:hideMark/>
          </w:tcPr>
          <w:p w14:paraId="77C49CB7" w14:textId="77777777" w:rsidR="000E5179" w:rsidRPr="00254CA0" w:rsidRDefault="000E5179" w:rsidP="00606E40">
            <w:pPr>
              <w:spacing w:line="240" w:lineRule="auto"/>
              <w:rPr>
                <w:rFonts w:eastAsia="Times New Roman" w:cs="Times New Roman"/>
                <w:color w:val="FFFFFF"/>
                <w:kern w:val="0"/>
                <w:lang w:eastAsia="cs-CZ"/>
              </w:rPr>
            </w:pPr>
            <w:r w:rsidRPr="00254CA0">
              <w:rPr>
                <w:rFonts w:eastAsia="Times New Roman" w:cs="Times New Roman"/>
                <w:color w:val="FFFFFF"/>
                <w:kern w:val="0"/>
                <w:lang w:eastAsia="cs-CZ"/>
              </w:rPr>
              <w:t> </w:t>
            </w:r>
          </w:p>
        </w:tc>
      </w:tr>
      <w:tr w:rsidR="000E5179" w:rsidRPr="00254CA0" w14:paraId="44879CED" w14:textId="77777777" w:rsidTr="005F01FB">
        <w:trPr>
          <w:trHeight w:val="288"/>
        </w:trPr>
        <w:tc>
          <w:tcPr>
            <w:tcW w:w="8371" w:type="dxa"/>
            <w:gridSpan w:val="6"/>
            <w:vMerge/>
            <w:tcBorders>
              <w:left w:val="single" w:sz="4" w:space="0" w:color="auto"/>
              <w:right w:val="nil"/>
            </w:tcBorders>
            <w:shd w:val="clear" w:color="000000" w:fill="FFFFFF"/>
            <w:noWrap/>
            <w:vAlign w:val="bottom"/>
            <w:hideMark/>
          </w:tcPr>
          <w:p w14:paraId="0BDC152C" w14:textId="77777777" w:rsidR="000E5179" w:rsidRPr="00254CA0" w:rsidRDefault="000E5179" w:rsidP="00606E40">
            <w:pPr>
              <w:spacing w:line="240" w:lineRule="auto"/>
              <w:rPr>
                <w:rFonts w:eastAsia="Times New Roman" w:cs="Times New Roman"/>
                <w:color w:val="FFFFFF"/>
                <w:kern w:val="0"/>
                <w:lang w:eastAsia="cs-CZ"/>
              </w:rPr>
            </w:pPr>
          </w:p>
        </w:tc>
        <w:tc>
          <w:tcPr>
            <w:tcW w:w="1028" w:type="dxa"/>
            <w:tcBorders>
              <w:top w:val="nil"/>
              <w:left w:val="nil"/>
              <w:bottom w:val="nil"/>
              <w:right w:val="single" w:sz="4" w:space="0" w:color="auto"/>
            </w:tcBorders>
            <w:shd w:val="clear" w:color="000000" w:fill="FFFFFF"/>
            <w:noWrap/>
            <w:vAlign w:val="bottom"/>
            <w:hideMark/>
          </w:tcPr>
          <w:p w14:paraId="1524EC3D" w14:textId="77777777" w:rsidR="000E5179" w:rsidRPr="00254CA0" w:rsidRDefault="000E5179" w:rsidP="00606E40">
            <w:pPr>
              <w:spacing w:line="240" w:lineRule="auto"/>
              <w:rPr>
                <w:rFonts w:eastAsia="Times New Roman" w:cs="Times New Roman"/>
                <w:color w:val="FFFFFF"/>
                <w:kern w:val="0"/>
                <w:lang w:eastAsia="cs-CZ"/>
              </w:rPr>
            </w:pPr>
            <w:r w:rsidRPr="00254CA0">
              <w:rPr>
                <w:rFonts w:eastAsia="Times New Roman" w:cs="Times New Roman"/>
                <w:color w:val="FFFFFF"/>
                <w:kern w:val="0"/>
                <w:lang w:eastAsia="cs-CZ"/>
              </w:rPr>
              <w:t> </w:t>
            </w:r>
          </w:p>
        </w:tc>
      </w:tr>
      <w:tr w:rsidR="000E5179" w:rsidRPr="00254CA0" w14:paraId="047A4EEE" w14:textId="77777777" w:rsidTr="005F01FB">
        <w:trPr>
          <w:trHeight w:val="288"/>
        </w:trPr>
        <w:tc>
          <w:tcPr>
            <w:tcW w:w="8371" w:type="dxa"/>
            <w:gridSpan w:val="6"/>
            <w:vMerge/>
            <w:tcBorders>
              <w:left w:val="single" w:sz="4" w:space="0" w:color="auto"/>
              <w:bottom w:val="nil"/>
              <w:right w:val="nil"/>
            </w:tcBorders>
            <w:shd w:val="clear" w:color="000000" w:fill="FFFFFF"/>
            <w:noWrap/>
            <w:vAlign w:val="bottom"/>
            <w:hideMark/>
          </w:tcPr>
          <w:p w14:paraId="219C15DA" w14:textId="77777777" w:rsidR="000E5179" w:rsidRPr="00254CA0" w:rsidRDefault="000E5179" w:rsidP="00606E40">
            <w:pPr>
              <w:spacing w:line="240" w:lineRule="auto"/>
              <w:rPr>
                <w:rFonts w:eastAsia="Times New Roman" w:cs="Times New Roman"/>
                <w:color w:val="FFFFFF"/>
                <w:kern w:val="0"/>
                <w:lang w:eastAsia="cs-CZ"/>
              </w:rPr>
            </w:pPr>
          </w:p>
        </w:tc>
        <w:tc>
          <w:tcPr>
            <w:tcW w:w="1028" w:type="dxa"/>
            <w:tcBorders>
              <w:top w:val="nil"/>
              <w:left w:val="nil"/>
              <w:bottom w:val="nil"/>
              <w:right w:val="single" w:sz="4" w:space="0" w:color="auto"/>
            </w:tcBorders>
            <w:shd w:val="clear" w:color="000000" w:fill="FFFFFF"/>
            <w:noWrap/>
            <w:vAlign w:val="bottom"/>
            <w:hideMark/>
          </w:tcPr>
          <w:p w14:paraId="7BFF194B" w14:textId="77777777" w:rsidR="000E5179" w:rsidRPr="00254CA0" w:rsidRDefault="000E5179" w:rsidP="00606E40">
            <w:pPr>
              <w:spacing w:line="240" w:lineRule="auto"/>
              <w:rPr>
                <w:rFonts w:eastAsia="Times New Roman" w:cs="Times New Roman"/>
                <w:color w:val="FFFFFF"/>
                <w:kern w:val="0"/>
                <w:lang w:eastAsia="cs-CZ"/>
              </w:rPr>
            </w:pPr>
            <w:r w:rsidRPr="00254CA0">
              <w:rPr>
                <w:rFonts w:eastAsia="Times New Roman" w:cs="Times New Roman"/>
                <w:color w:val="FFFFFF"/>
                <w:kern w:val="0"/>
                <w:lang w:eastAsia="cs-CZ"/>
              </w:rPr>
              <w:t> </w:t>
            </w:r>
          </w:p>
        </w:tc>
      </w:tr>
      <w:tr w:rsidR="000E5179" w:rsidRPr="00254CA0" w14:paraId="2D686910" w14:textId="77777777" w:rsidTr="005F01FB">
        <w:trPr>
          <w:trHeight w:val="288"/>
        </w:trPr>
        <w:tc>
          <w:tcPr>
            <w:tcW w:w="9399" w:type="dxa"/>
            <w:gridSpan w:val="7"/>
            <w:tcBorders>
              <w:top w:val="single" w:sz="4" w:space="0" w:color="auto"/>
              <w:left w:val="single" w:sz="4" w:space="0" w:color="auto"/>
              <w:bottom w:val="single" w:sz="4" w:space="0" w:color="auto"/>
              <w:right w:val="single" w:sz="4" w:space="0" w:color="000000"/>
            </w:tcBorders>
            <w:shd w:val="clear" w:color="000000" w:fill="C1F0C8"/>
            <w:noWrap/>
            <w:vAlign w:val="bottom"/>
            <w:hideMark/>
          </w:tcPr>
          <w:p w14:paraId="45ECEDB7" w14:textId="77777777" w:rsidR="000E5179" w:rsidRPr="00254CA0" w:rsidRDefault="000E5179" w:rsidP="00606E40">
            <w:pPr>
              <w:spacing w:line="240" w:lineRule="auto"/>
              <w:jc w:val="center"/>
              <w:rPr>
                <w:rFonts w:eastAsia="Times New Roman" w:cs="Times New Roman"/>
                <w:b/>
                <w:bCs/>
                <w:color w:val="000000"/>
                <w:kern w:val="0"/>
                <w:lang w:eastAsia="cs-CZ"/>
              </w:rPr>
            </w:pPr>
            <w:r w:rsidRPr="00254CA0">
              <w:rPr>
                <w:rFonts w:eastAsia="Times New Roman" w:cs="Times New Roman"/>
                <w:b/>
                <w:bCs/>
                <w:color w:val="000000"/>
                <w:kern w:val="0"/>
                <w:lang w:eastAsia="cs-CZ"/>
              </w:rPr>
              <w:t>Metodické poznámky</w:t>
            </w:r>
          </w:p>
        </w:tc>
      </w:tr>
      <w:tr w:rsidR="000E5179" w:rsidRPr="00254CA0" w14:paraId="6CA665C1" w14:textId="77777777" w:rsidTr="005F01FB">
        <w:trPr>
          <w:trHeight w:val="288"/>
        </w:trPr>
        <w:tc>
          <w:tcPr>
            <w:tcW w:w="8371" w:type="dxa"/>
            <w:gridSpan w:val="6"/>
            <w:tcBorders>
              <w:top w:val="nil"/>
              <w:left w:val="single" w:sz="4" w:space="0" w:color="auto"/>
              <w:bottom w:val="nil"/>
              <w:right w:val="nil"/>
            </w:tcBorders>
            <w:shd w:val="clear" w:color="000000" w:fill="FFFFFF"/>
            <w:noWrap/>
            <w:vAlign w:val="bottom"/>
            <w:hideMark/>
          </w:tcPr>
          <w:p w14:paraId="19934DA7" w14:textId="77777777" w:rsidR="000E5179" w:rsidRDefault="00AA1A2E" w:rsidP="00CA4951">
            <w:pPr>
              <w:pStyle w:val="Odstavecseseznamem"/>
              <w:numPr>
                <w:ilvl w:val="0"/>
                <w:numId w:val="4"/>
              </w:numPr>
              <w:spacing w:line="240" w:lineRule="auto"/>
              <w:rPr>
                <w:rFonts w:eastAsia="Times New Roman" w:cs="Times New Roman"/>
                <w:color w:val="000000"/>
                <w:kern w:val="0"/>
                <w:lang w:eastAsia="cs-CZ"/>
              </w:rPr>
            </w:pPr>
            <w:r w:rsidRPr="00AA1A2E">
              <w:rPr>
                <w:rFonts w:eastAsia="Times New Roman" w:cs="Times New Roman"/>
                <w:color w:val="000000"/>
                <w:kern w:val="0"/>
                <w:lang w:eastAsia="cs-CZ"/>
              </w:rPr>
              <w:t>Ujist</w:t>
            </w:r>
            <w:r>
              <w:rPr>
                <w:rFonts w:eastAsia="Times New Roman" w:cs="Times New Roman"/>
                <w:color w:val="000000"/>
                <w:kern w:val="0"/>
                <w:lang w:eastAsia="cs-CZ"/>
              </w:rPr>
              <w:t>íme</w:t>
            </w:r>
            <w:r w:rsidRPr="00AA1A2E">
              <w:rPr>
                <w:rFonts w:eastAsia="Times New Roman" w:cs="Times New Roman"/>
                <w:color w:val="000000"/>
                <w:kern w:val="0"/>
                <w:lang w:eastAsia="cs-CZ"/>
              </w:rPr>
              <w:t xml:space="preserve"> se, že žáci jsou řádně instruováni o bezpečném používání tavné pistole.</w:t>
            </w:r>
          </w:p>
          <w:p w14:paraId="4316B40B" w14:textId="77777777" w:rsidR="00AA1A2E" w:rsidRDefault="00AA1A2E" w:rsidP="00CA4951">
            <w:pPr>
              <w:pStyle w:val="Odstavecseseznamem"/>
              <w:numPr>
                <w:ilvl w:val="0"/>
                <w:numId w:val="4"/>
              </w:numPr>
              <w:spacing w:line="240" w:lineRule="auto"/>
              <w:rPr>
                <w:rFonts w:eastAsia="Times New Roman" w:cs="Times New Roman"/>
                <w:color w:val="000000"/>
                <w:kern w:val="0"/>
                <w:lang w:eastAsia="cs-CZ"/>
              </w:rPr>
            </w:pPr>
            <w:r w:rsidRPr="00AA1A2E">
              <w:rPr>
                <w:rFonts w:eastAsia="Times New Roman" w:cs="Times New Roman"/>
                <w:color w:val="000000"/>
                <w:kern w:val="0"/>
                <w:lang w:eastAsia="cs-CZ"/>
              </w:rPr>
              <w:t>Pokud je to možné, ukáže</w:t>
            </w:r>
            <w:r>
              <w:rPr>
                <w:rFonts w:eastAsia="Times New Roman" w:cs="Times New Roman"/>
                <w:color w:val="000000"/>
                <w:kern w:val="0"/>
                <w:lang w:eastAsia="cs-CZ"/>
              </w:rPr>
              <w:t>me</w:t>
            </w:r>
            <w:r w:rsidRPr="00AA1A2E">
              <w:rPr>
                <w:rFonts w:eastAsia="Times New Roman" w:cs="Times New Roman"/>
                <w:color w:val="000000"/>
                <w:kern w:val="0"/>
                <w:lang w:eastAsia="cs-CZ"/>
              </w:rPr>
              <w:t xml:space="preserve"> žákům vzorový věnec nebo kroky výroby na modelu, aby lépe porozuměli procesu.</w:t>
            </w:r>
          </w:p>
          <w:p w14:paraId="5905E28F" w14:textId="77777777" w:rsidR="00AA1A2E" w:rsidRPr="00EB265F" w:rsidRDefault="00AA1A2E" w:rsidP="00CA4951">
            <w:pPr>
              <w:pStyle w:val="Odstavecseseznamem"/>
              <w:numPr>
                <w:ilvl w:val="0"/>
                <w:numId w:val="4"/>
              </w:numPr>
              <w:spacing w:line="240" w:lineRule="auto"/>
              <w:rPr>
                <w:rFonts w:eastAsia="Times New Roman" w:cs="Times New Roman"/>
                <w:color w:val="000000"/>
                <w:kern w:val="0"/>
                <w:lang w:eastAsia="cs-CZ"/>
              </w:rPr>
            </w:pPr>
            <w:r w:rsidRPr="00AA1A2E">
              <w:rPr>
                <w:rFonts w:eastAsia="Times New Roman" w:cs="Times New Roman"/>
                <w:color w:val="000000"/>
                <w:kern w:val="0"/>
                <w:lang w:eastAsia="cs-CZ"/>
              </w:rPr>
              <w:t>Zajist</w:t>
            </w:r>
            <w:r>
              <w:rPr>
                <w:rFonts w:eastAsia="Times New Roman" w:cs="Times New Roman"/>
                <w:color w:val="000000"/>
                <w:kern w:val="0"/>
                <w:lang w:eastAsia="cs-CZ"/>
              </w:rPr>
              <w:t>íme</w:t>
            </w:r>
            <w:r w:rsidRPr="00AA1A2E">
              <w:rPr>
                <w:rFonts w:eastAsia="Times New Roman" w:cs="Times New Roman"/>
                <w:color w:val="000000"/>
                <w:kern w:val="0"/>
                <w:lang w:eastAsia="cs-CZ"/>
              </w:rPr>
              <w:t xml:space="preserve"> dostatečné množství recyklovaných proložek od vajec a kartonu pro všechny žáky.</w:t>
            </w:r>
          </w:p>
        </w:tc>
        <w:tc>
          <w:tcPr>
            <w:tcW w:w="1028" w:type="dxa"/>
            <w:tcBorders>
              <w:top w:val="nil"/>
              <w:left w:val="nil"/>
              <w:bottom w:val="nil"/>
              <w:right w:val="single" w:sz="4" w:space="0" w:color="auto"/>
            </w:tcBorders>
            <w:shd w:val="clear" w:color="000000" w:fill="FFFFFF"/>
            <w:noWrap/>
            <w:vAlign w:val="bottom"/>
            <w:hideMark/>
          </w:tcPr>
          <w:p w14:paraId="51D17C9D" w14:textId="77777777" w:rsidR="00AA1A2E" w:rsidRPr="00254CA0" w:rsidRDefault="000E5179" w:rsidP="00606E40">
            <w:pPr>
              <w:spacing w:line="240" w:lineRule="auto"/>
              <w:rPr>
                <w:rFonts w:eastAsia="Times New Roman" w:cs="Times New Roman"/>
                <w:color w:val="000000"/>
                <w:kern w:val="0"/>
                <w:lang w:eastAsia="cs-CZ"/>
              </w:rPr>
            </w:pPr>
            <w:r w:rsidRPr="00254CA0">
              <w:rPr>
                <w:rFonts w:eastAsia="Times New Roman" w:cs="Times New Roman"/>
                <w:color w:val="000000"/>
                <w:kern w:val="0"/>
                <w:lang w:eastAsia="cs-CZ"/>
              </w:rPr>
              <w:t> </w:t>
            </w:r>
          </w:p>
        </w:tc>
      </w:tr>
      <w:tr w:rsidR="000E5179" w:rsidRPr="00254CA0" w14:paraId="31E01D36" w14:textId="77777777" w:rsidTr="005F01FB">
        <w:trPr>
          <w:trHeight w:val="288"/>
        </w:trPr>
        <w:tc>
          <w:tcPr>
            <w:tcW w:w="9399" w:type="dxa"/>
            <w:gridSpan w:val="7"/>
            <w:tcBorders>
              <w:top w:val="single" w:sz="4" w:space="0" w:color="auto"/>
              <w:left w:val="single" w:sz="4" w:space="0" w:color="auto"/>
              <w:bottom w:val="single" w:sz="4" w:space="0" w:color="auto"/>
              <w:right w:val="single" w:sz="4" w:space="0" w:color="000000"/>
            </w:tcBorders>
            <w:shd w:val="clear" w:color="000000" w:fill="C1F0C8"/>
            <w:noWrap/>
            <w:vAlign w:val="bottom"/>
            <w:hideMark/>
          </w:tcPr>
          <w:p w14:paraId="469A8B55" w14:textId="77777777" w:rsidR="000E5179" w:rsidRPr="00254CA0" w:rsidRDefault="000E5179" w:rsidP="00606E40">
            <w:pPr>
              <w:spacing w:line="240" w:lineRule="auto"/>
              <w:jc w:val="center"/>
              <w:rPr>
                <w:rFonts w:eastAsia="Times New Roman" w:cs="Times New Roman"/>
                <w:b/>
                <w:bCs/>
                <w:color w:val="000000"/>
                <w:kern w:val="0"/>
                <w:lang w:eastAsia="cs-CZ"/>
              </w:rPr>
            </w:pPr>
            <w:r w:rsidRPr="00254CA0">
              <w:rPr>
                <w:rFonts w:eastAsia="Times New Roman" w:cs="Times New Roman"/>
                <w:b/>
                <w:bCs/>
                <w:color w:val="000000"/>
                <w:kern w:val="0"/>
                <w:lang w:eastAsia="cs-CZ"/>
              </w:rPr>
              <w:t>Literatura a použité zdroje</w:t>
            </w:r>
          </w:p>
        </w:tc>
      </w:tr>
      <w:tr w:rsidR="000E5179" w:rsidRPr="00254CA0" w14:paraId="4B0BBCE2" w14:textId="77777777" w:rsidTr="005F01FB">
        <w:trPr>
          <w:trHeight w:val="60"/>
        </w:trPr>
        <w:tc>
          <w:tcPr>
            <w:tcW w:w="9399" w:type="dxa"/>
            <w:gridSpan w:val="7"/>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DCD7894" w14:textId="77777777" w:rsidR="009B63FF" w:rsidRDefault="009B63FF" w:rsidP="00534A16">
            <w:pPr>
              <w:spacing w:line="240" w:lineRule="auto"/>
              <w:ind w:firstLine="0"/>
              <w:rPr>
                <w:rFonts w:eastAsia="Times New Roman" w:cs="Times New Roman"/>
                <w:color w:val="000000"/>
                <w:kern w:val="0"/>
                <w:lang w:eastAsia="cs-CZ"/>
              </w:rPr>
            </w:pPr>
          </w:p>
          <w:p w14:paraId="30FCBC8C" w14:textId="23763A24" w:rsidR="009B63FF" w:rsidRPr="00534A16" w:rsidRDefault="009B63FF" w:rsidP="00534A16">
            <w:pPr>
              <w:spacing w:line="240" w:lineRule="auto"/>
              <w:rPr>
                <w:rFonts w:eastAsia="Times New Roman" w:cs="Times New Roman"/>
                <w:color w:val="000000"/>
                <w:kern w:val="0"/>
                <w:lang w:eastAsia="cs-CZ"/>
              </w:rPr>
            </w:pPr>
            <w:r w:rsidRPr="009B63FF">
              <w:rPr>
                <w:rFonts w:eastAsia="Times New Roman" w:cs="Times New Roman"/>
                <w:color w:val="000000"/>
                <w:kern w:val="0"/>
                <w:lang w:eastAsia="cs-CZ"/>
              </w:rPr>
              <w:t>KIPP, A.</w:t>
            </w:r>
            <w:r>
              <w:rPr>
                <w:rFonts w:eastAsia="Times New Roman" w:cs="Times New Roman"/>
                <w:color w:val="000000"/>
                <w:kern w:val="0"/>
                <w:lang w:eastAsia="cs-CZ"/>
              </w:rPr>
              <w:t>,</w:t>
            </w:r>
            <w:r w:rsidRPr="009B63FF">
              <w:rPr>
                <w:rFonts w:eastAsia="Times New Roman" w:cs="Times New Roman"/>
                <w:color w:val="000000"/>
                <w:kern w:val="0"/>
                <w:lang w:eastAsia="cs-CZ"/>
              </w:rPr>
              <w:t xml:space="preserve"> </w:t>
            </w:r>
            <w:r w:rsidRPr="009B63FF">
              <w:rPr>
                <w:rFonts w:eastAsia="Times New Roman" w:cs="Times New Roman"/>
                <w:i/>
                <w:iCs/>
                <w:color w:val="000000"/>
                <w:kern w:val="0"/>
                <w:lang w:eastAsia="cs-CZ"/>
              </w:rPr>
              <w:t xml:space="preserve">Starý </w:t>
            </w:r>
            <w:r w:rsidR="00BE1508" w:rsidRPr="009B63FF">
              <w:rPr>
                <w:rFonts w:eastAsia="Times New Roman" w:cs="Times New Roman"/>
                <w:i/>
                <w:iCs/>
                <w:color w:val="000000"/>
                <w:kern w:val="0"/>
                <w:lang w:eastAsia="cs-CZ"/>
              </w:rPr>
              <w:t>papír – nový</w:t>
            </w:r>
            <w:r w:rsidRPr="009B63FF">
              <w:rPr>
                <w:rFonts w:eastAsia="Times New Roman" w:cs="Times New Roman"/>
                <w:i/>
                <w:iCs/>
                <w:color w:val="000000"/>
                <w:kern w:val="0"/>
                <w:lang w:eastAsia="cs-CZ"/>
              </w:rPr>
              <w:t xml:space="preserve"> design.</w:t>
            </w:r>
            <w:r w:rsidRPr="009B63FF">
              <w:rPr>
                <w:rFonts w:eastAsia="Times New Roman" w:cs="Times New Roman"/>
                <w:color w:val="000000"/>
                <w:kern w:val="0"/>
                <w:lang w:eastAsia="cs-CZ"/>
              </w:rPr>
              <w:t xml:space="preserve"> Praha: Grada, 2020. ISBN 978-80-271-2047-5.</w:t>
            </w:r>
          </w:p>
          <w:p w14:paraId="6ADA12AF" w14:textId="77777777" w:rsidR="000E5179" w:rsidRPr="00254CA0" w:rsidRDefault="000E5179" w:rsidP="00606E40">
            <w:pPr>
              <w:spacing w:line="240" w:lineRule="auto"/>
              <w:rPr>
                <w:rFonts w:eastAsia="Times New Roman" w:cs="Times New Roman"/>
                <w:color w:val="000000"/>
                <w:kern w:val="0"/>
                <w:lang w:eastAsia="cs-CZ"/>
              </w:rPr>
            </w:pPr>
          </w:p>
        </w:tc>
      </w:tr>
    </w:tbl>
    <w:p w14:paraId="44C9010D" w14:textId="1B1C089F" w:rsidR="000E5179" w:rsidRDefault="000E5179" w:rsidP="009856DE">
      <w:pPr>
        <w:ind w:firstLine="0"/>
      </w:pPr>
    </w:p>
    <w:p w14:paraId="71EF8EE6" w14:textId="77777777" w:rsidR="00E040C3" w:rsidRDefault="00E040C3" w:rsidP="00E040C3">
      <w:pPr>
        <w:keepNext/>
        <w:ind w:firstLine="0"/>
      </w:pPr>
      <w:r>
        <w:rPr>
          <w:noProof/>
        </w:rPr>
        <w:lastRenderedPageBreak/>
        <w:drawing>
          <wp:inline distT="0" distB="0" distL="0" distR="0" wp14:anchorId="11DC5669" wp14:editId="0C07B86E">
            <wp:extent cx="2694940" cy="3596640"/>
            <wp:effectExtent l="0" t="0" r="0" b="381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4940" cy="3596640"/>
                    </a:xfrm>
                    <a:prstGeom prst="rect">
                      <a:avLst/>
                    </a:prstGeom>
                    <a:noFill/>
                  </pic:spPr>
                </pic:pic>
              </a:graphicData>
            </a:graphic>
          </wp:inline>
        </w:drawing>
      </w:r>
    </w:p>
    <w:p w14:paraId="48C61058" w14:textId="0085198C" w:rsidR="005F01FB" w:rsidRPr="00E040C3" w:rsidRDefault="00E040C3" w:rsidP="00E040C3">
      <w:pPr>
        <w:pStyle w:val="Titulek"/>
        <w:ind w:firstLine="0"/>
        <w:rPr>
          <w:color w:val="000000" w:themeColor="text1"/>
          <w:sz w:val="20"/>
          <w:szCs w:val="20"/>
        </w:rPr>
      </w:pPr>
      <w:bookmarkStart w:id="39" w:name="_Toc163590436"/>
      <w:r w:rsidRPr="00E040C3">
        <w:rPr>
          <w:color w:val="000000" w:themeColor="text1"/>
          <w:sz w:val="20"/>
          <w:szCs w:val="20"/>
        </w:rPr>
        <w:t xml:space="preserve">Obrázek </w:t>
      </w:r>
      <w:r w:rsidRPr="00E040C3">
        <w:rPr>
          <w:color w:val="000000" w:themeColor="text1"/>
          <w:sz w:val="20"/>
          <w:szCs w:val="20"/>
        </w:rPr>
        <w:fldChar w:fldCharType="begin"/>
      </w:r>
      <w:r w:rsidRPr="00E040C3">
        <w:rPr>
          <w:color w:val="000000" w:themeColor="text1"/>
          <w:sz w:val="20"/>
          <w:szCs w:val="20"/>
        </w:rPr>
        <w:instrText xml:space="preserve"> SEQ Obrázek \* ARABIC </w:instrText>
      </w:r>
      <w:r w:rsidRPr="00E040C3">
        <w:rPr>
          <w:color w:val="000000" w:themeColor="text1"/>
          <w:sz w:val="20"/>
          <w:szCs w:val="20"/>
        </w:rPr>
        <w:fldChar w:fldCharType="separate"/>
      </w:r>
      <w:r>
        <w:rPr>
          <w:noProof/>
          <w:color w:val="000000" w:themeColor="text1"/>
          <w:sz w:val="20"/>
          <w:szCs w:val="20"/>
        </w:rPr>
        <w:t>4</w:t>
      </w:r>
      <w:r w:rsidRPr="00E040C3">
        <w:rPr>
          <w:color w:val="000000" w:themeColor="text1"/>
          <w:sz w:val="20"/>
          <w:szCs w:val="20"/>
        </w:rPr>
        <w:fldChar w:fldCharType="end"/>
      </w:r>
      <w:r w:rsidRPr="00E040C3">
        <w:rPr>
          <w:color w:val="000000" w:themeColor="text1"/>
          <w:sz w:val="20"/>
          <w:szCs w:val="20"/>
        </w:rPr>
        <w:t xml:space="preserve"> Příloha metodického listu </w:t>
      </w:r>
      <w:r>
        <w:rPr>
          <w:color w:val="000000" w:themeColor="text1"/>
          <w:sz w:val="20"/>
          <w:szCs w:val="20"/>
        </w:rPr>
        <w:t>„</w:t>
      </w:r>
      <w:r w:rsidRPr="00E040C3">
        <w:rPr>
          <w:color w:val="000000" w:themeColor="text1"/>
          <w:sz w:val="20"/>
          <w:szCs w:val="20"/>
        </w:rPr>
        <w:t>Květinový věneček" (Zdroj: vlastní tvorba)</w:t>
      </w:r>
      <w:bookmarkEnd w:id="39"/>
    </w:p>
    <w:p w14:paraId="10030FDD" w14:textId="60844309" w:rsidR="005F01FB" w:rsidRPr="00BE1508" w:rsidRDefault="005F01FB" w:rsidP="005F01FB">
      <w:pPr>
        <w:spacing w:after="160" w:line="259" w:lineRule="auto"/>
        <w:ind w:firstLine="0"/>
        <w:jc w:val="left"/>
      </w:pPr>
      <w:r>
        <w:br w:type="page"/>
      </w:r>
    </w:p>
    <w:p w14:paraId="6E3A1DB8" w14:textId="3CF4D89C" w:rsidR="00BE1508" w:rsidRPr="00243BD6" w:rsidRDefault="00243BD6" w:rsidP="00243BD6">
      <w:pPr>
        <w:pStyle w:val="Nadpis3"/>
      </w:pPr>
      <w:bookmarkStart w:id="40" w:name="_Toc163802190"/>
      <w:r>
        <w:lastRenderedPageBreak/>
        <w:t>6.2.5 Metodický list 5 – Slané ozdoby</w:t>
      </w:r>
      <w:bookmarkEnd w:id="40"/>
    </w:p>
    <w:tbl>
      <w:tblPr>
        <w:tblW w:w="9399" w:type="dxa"/>
        <w:tblInd w:w="75" w:type="dxa"/>
        <w:tblCellMar>
          <w:left w:w="70" w:type="dxa"/>
          <w:right w:w="70" w:type="dxa"/>
        </w:tblCellMar>
        <w:tblLook w:val="04A0" w:firstRow="1" w:lastRow="0" w:firstColumn="1" w:lastColumn="0" w:noHBand="0" w:noVBand="1"/>
      </w:tblPr>
      <w:tblGrid>
        <w:gridCol w:w="2111"/>
        <w:gridCol w:w="1029"/>
        <w:gridCol w:w="1028"/>
        <w:gridCol w:w="484"/>
        <w:gridCol w:w="2691"/>
        <w:gridCol w:w="1028"/>
        <w:gridCol w:w="1028"/>
      </w:tblGrid>
      <w:tr w:rsidR="00BE1508" w:rsidRPr="00254CA0" w14:paraId="15292437" w14:textId="77777777" w:rsidTr="005F01FB">
        <w:trPr>
          <w:trHeight w:val="504"/>
        </w:trPr>
        <w:tc>
          <w:tcPr>
            <w:tcW w:w="9399" w:type="dxa"/>
            <w:gridSpan w:val="7"/>
            <w:tcBorders>
              <w:top w:val="single" w:sz="4" w:space="0" w:color="auto"/>
              <w:left w:val="single" w:sz="4" w:space="0" w:color="auto"/>
              <w:bottom w:val="single" w:sz="4" w:space="0" w:color="auto"/>
              <w:right w:val="single" w:sz="4" w:space="0" w:color="000000"/>
            </w:tcBorders>
            <w:shd w:val="clear" w:color="000000" w:fill="C1F0C8"/>
            <w:noWrap/>
            <w:vAlign w:val="bottom"/>
            <w:hideMark/>
          </w:tcPr>
          <w:p w14:paraId="46931F6B" w14:textId="77777777" w:rsidR="00BE1508" w:rsidRPr="00254CA0" w:rsidRDefault="00BE1508" w:rsidP="00606E40">
            <w:pPr>
              <w:spacing w:line="240" w:lineRule="auto"/>
              <w:jc w:val="center"/>
              <w:rPr>
                <w:rFonts w:eastAsia="Times New Roman" w:cs="Times New Roman"/>
                <w:b/>
                <w:bCs/>
                <w:color w:val="000000"/>
                <w:kern w:val="0"/>
                <w:sz w:val="32"/>
                <w:szCs w:val="32"/>
                <w:lang w:eastAsia="cs-CZ"/>
              </w:rPr>
            </w:pPr>
            <w:r>
              <w:rPr>
                <w:rFonts w:eastAsia="Times New Roman" w:cs="Times New Roman"/>
                <w:b/>
                <w:bCs/>
                <w:color w:val="000000"/>
                <w:kern w:val="0"/>
                <w:sz w:val="32"/>
                <w:szCs w:val="32"/>
                <w:lang w:eastAsia="cs-CZ"/>
              </w:rPr>
              <w:t xml:space="preserve">Slané ozdoby </w:t>
            </w:r>
          </w:p>
        </w:tc>
      </w:tr>
      <w:tr w:rsidR="00BE1508" w:rsidRPr="00254CA0" w14:paraId="2D6A93EE" w14:textId="77777777" w:rsidTr="005F01FB">
        <w:trPr>
          <w:trHeight w:val="312"/>
        </w:trPr>
        <w:tc>
          <w:tcPr>
            <w:tcW w:w="3140" w:type="dxa"/>
            <w:gridSpan w:val="2"/>
            <w:tcBorders>
              <w:top w:val="single" w:sz="4" w:space="0" w:color="auto"/>
              <w:left w:val="single" w:sz="4" w:space="0" w:color="auto"/>
              <w:bottom w:val="nil"/>
              <w:right w:val="nil"/>
            </w:tcBorders>
            <w:shd w:val="clear" w:color="000000" w:fill="DAF2D0"/>
            <w:noWrap/>
            <w:vAlign w:val="bottom"/>
            <w:hideMark/>
          </w:tcPr>
          <w:p w14:paraId="665F0B60" w14:textId="77777777" w:rsidR="00BE1508" w:rsidRPr="00254CA0" w:rsidRDefault="00BE1508" w:rsidP="00606E40">
            <w:pPr>
              <w:spacing w:line="240" w:lineRule="auto"/>
              <w:rPr>
                <w:rFonts w:eastAsia="Times New Roman" w:cs="Times New Roman"/>
                <w:b/>
                <w:bCs/>
                <w:color w:val="000000"/>
                <w:kern w:val="0"/>
                <w:szCs w:val="24"/>
                <w:lang w:eastAsia="cs-CZ"/>
              </w:rPr>
            </w:pPr>
            <w:r w:rsidRPr="00254CA0">
              <w:rPr>
                <w:rFonts w:eastAsia="Times New Roman" w:cs="Times New Roman"/>
                <w:b/>
                <w:bCs/>
                <w:color w:val="000000"/>
                <w:kern w:val="0"/>
                <w:szCs w:val="24"/>
                <w:lang w:eastAsia="cs-CZ"/>
              </w:rPr>
              <w:t xml:space="preserve">Kdo bude tvořit: </w:t>
            </w:r>
          </w:p>
        </w:tc>
        <w:tc>
          <w:tcPr>
            <w:tcW w:w="1028" w:type="dxa"/>
            <w:tcBorders>
              <w:top w:val="nil"/>
              <w:left w:val="nil"/>
              <w:bottom w:val="nil"/>
              <w:right w:val="nil"/>
            </w:tcBorders>
            <w:shd w:val="clear" w:color="000000" w:fill="DAF2D0"/>
            <w:noWrap/>
            <w:vAlign w:val="bottom"/>
            <w:hideMark/>
          </w:tcPr>
          <w:p w14:paraId="674440F5" w14:textId="77777777" w:rsidR="00BE1508" w:rsidRDefault="00BE1508" w:rsidP="00606E40">
            <w:pPr>
              <w:spacing w:line="240" w:lineRule="auto"/>
              <w:rPr>
                <w:rFonts w:eastAsia="Times New Roman" w:cs="Times New Roman"/>
                <w:color w:val="000000"/>
                <w:kern w:val="0"/>
                <w:lang w:eastAsia="cs-CZ"/>
              </w:rPr>
            </w:pPr>
            <w:r w:rsidRPr="00254CA0">
              <w:rPr>
                <w:rFonts w:eastAsia="Times New Roman" w:cs="Times New Roman"/>
                <w:color w:val="000000"/>
                <w:kern w:val="0"/>
                <w:lang w:eastAsia="cs-CZ"/>
              </w:rPr>
              <w:t> </w:t>
            </w:r>
          </w:p>
          <w:p w14:paraId="407CE41A" w14:textId="77777777" w:rsidR="00BE1508" w:rsidRPr="00254CA0" w:rsidRDefault="00BE1508" w:rsidP="00606E40">
            <w:pPr>
              <w:spacing w:line="240" w:lineRule="auto"/>
              <w:rPr>
                <w:rFonts w:eastAsia="Times New Roman" w:cs="Times New Roman"/>
                <w:color w:val="000000"/>
                <w:kern w:val="0"/>
                <w:lang w:eastAsia="cs-CZ"/>
              </w:rPr>
            </w:pPr>
          </w:p>
        </w:tc>
        <w:tc>
          <w:tcPr>
            <w:tcW w:w="484" w:type="dxa"/>
            <w:tcBorders>
              <w:top w:val="nil"/>
              <w:left w:val="nil"/>
              <w:bottom w:val="nil"/>
              <w:right w:val="single" w:sz="4" w:space="0" w:color="auto"/>
            </w:tcBorders>
            <w:shd w:val="clear" w:color="000000" w:fill="DAF2D0"/>
            <w:noWrap/>
            <w:vAlign w:val="bottom"/>
            <w:hideMark/>
          </w:tcPr>
          <w:p w14:paraId="12477EE8" w14:textId="77777777" w:rsidR="00BE1508" w:rsidRPr="00254CA0" w:rsidRDefault="00BE1508" w:rsidP="00606E40">
            <w:pPr>
              <w:spacing w:line="240" w:lineRule="auto"/>
              <w:rPr>
                <w:rFonts w:eastAsia="Times New Roman" w:cs="Times New Roman"/>
                <w:color w:val="000000"/>
                <w:kern w:val="0"/>
                <w:lang w:eastAsia="cs-CZ"/>
              </w:rPr>
            </w:pPr>
            <w:r w:rsidRPr="00254CA0">
              <w:rPr>
                <w:rFonts w:eastAsia="Times New Roman" w:cs="Times New Roman"/>
                <w:color w:val="000000"/>
                <w:kern w:val="0"/>
                <w:lang w:eastAsia="cs-CZ"/>
              </w:rPr>
              <w:t> </w:t>
            </w:r>
          </w:p>
        </w:tc>
        <w:tc>
          <w:tcPr>
            <w:tcW w:w="4747" w:type="dxa"/>
            <w:gridSpan w:val="3"/>
            <w:tcBorders>
              <w:top w:val="single" w:sz="4" w:space="0" w:color="auto"/>
              <w:left w:val="nil"/>
              <w:bottom w:val="nil"/>
              <w:right w:val="single" w:sz="4" w:space="0" w:color="000000"/>
            </w:tcBorders>
            <w:shd w:val="clear" w:color="000000" w:fill="FFFFFF"/>
            <w:noWrap/>
            <w:vAlign w:val="bottom"/>
            <w:hideMark/>
          </w:tcPr>
          <w:p w14:paraId="5BDC4C5E" w14:textId="70FEF94C" w:rsidR="00BE1508" w:rsidRPr="00254CA0" w:rsidRDefault="00BE1508" w:rsidP="00606E40">
            <w:pPr>
              <w:rPr>
                <w:rFonts w:eastAsia="Times New Roman" w:cs="Times New Roman"/>
                <w:color w:val="000000"/>
                <w:kern w:val="0"/>
                <w:lang w:eastAsia="cs-CZ"/>
              </w:rPr>
            </w:pPr>
            <w:r w:rsidRPr="00254CA0">
              <w:rPr>
                <w:rFonts w:eastAsia="Times New Roman" w:cs="Times New Roman"/>
                <w:color w:val="000000"/>
                <w:kern w:val="0"/>
                <w:lang w:eastAsia="cs-CZ"/>
              </w:rPr>
              <w:t> </w:t>
            </w:r>
            <w:r>
              <w:rPr>
                <w:rFonts w:eastAsia="Times New Roman" w:cs="Times New Roman"/>
                <w:color w:val="000000"/>
                <w:kern w:val="0"/>
                <w:lang w:eastAsia="cs-CZ"/>
              </w:rPr>
              <w:t>Žáci 1. stupně, 1. – 5. třída</w:t>
            </w:r>
          </w:p>
        </w:tc>
      </w:tr>
      <w:tr w:rsidR="00BE1508" w:rsidRPr="00254CA0" w14:paraId="73617833" w14:textId="77777777" w:rsidTr="005F01FB">
        <w:trPr>
          <w:trHeight w:val="447"/>
        </w:trPr>
        <w:tc>
          <w:tcPr>
            <w:tcW w:w="3140" w:type="dxa"/>
            <w:gridSpan w:val="2"/>
            <w:tcBorders>
              <w:top w:val="nil"/>
              <w:left w:val="single" w:sz="4" w:space="0" w:color="auto"/>
              <w:bottom w:val="nil"/>
              <w:right w:val="nil"/>
            </w:tcBorders>
            <w:shd w:val="clear" w:color="000000" w:fill="DAF2D0"/>
            <w:noWrap/>
            <w:vAlign w:val="bottom"/>
            <w:hideMark/>
          </w:tcPr>
          <w:p w14:paraId="6CB9ECDF" w14:textId="77777777" w:rsidR="00BE1508" w:rsidRPr="00254CA0" w:rsidRDefault="00BE1508" w:rsidP="00606E40">
            <w:pPr>
              <w:spacing w:line="240" w:lineRule="auto"/>
              <w:rPr>
                <w:rFonts w:eastAsia="Times New Roman" w:cs="Times New Roman"/>
                <w:b/>
                <w:bCs/>
                <w:color w:val="000000"/>
                <w:kern w:val="0"/>
                <w:szCs w:val="24"/>
                <w:lang w:eastAsia="cs-CZ"/>
              </w:rPr>
            </w:pPr>
            <w:r w:rsidRPr="00254CA0">
              <w:rPr>
                <w:rFonts w:eastAsia="Times New Roman" w:cs="Times New Roman"/>
                <w:b/>
                <w:bCs/>
                <w:color w:val="000000"/>
                <w:kern w:val="0"/>
                <w:szCs w:val="24"/>
                <w:lang w:eastAsia="cs-CZ"/>
              </w:rPr>
              <w:t xml:space="preserve">Časová dotace: </w:t>
            </w:r>
          </w:p>
        </w:tc>
        <w:tc>
          <w:tcPr>
            <w:tcW w:w="1028" w:type="dxa"/>
            <w:tcBorders>
              <w:top w:val="nil"/>
              <w:left w:val="nil"/>
              <w:bottom w:val="nil"/>
              <w:right w:val="nil"/>
            </w:tcBorders>
            <w:shd w:val="clear" w:color="000000" w:fill="DAF2D0"/>
            <w:noWrap/>
            <w:vAlign w:val="bottom"/>
            <w:hideMark/>
          </w:tcPr>
          <w:p w14:paraId="33C117EE" w14:textId="77777777" w:rsidR="00BE1508" w:rsidRPr="00254CA0" w:rsidRDefault="00BE1508" w:rsidP="00606E40">
            <w:pPr>
              <w:spacing w:line="240" w:lineRule="auto"/>
              <w:rPr>
                <w:rFonts w:eastAsia="Times New Roman" w:cs="Times New Roman"/>
                <w:color w:val="000000"/>
                <w:kern w:val="0"/>
                <w:lang w:eastAsia="cs-CZ"/>
              </w:rPr>
            </w:pPr>
            <w:r w:rsidRPr="00254CA0">
              <w:rPr>
                <w:rFonts w:eastAsia="Times New Roman" w:cs="Times New Roman"/>
                <w:color w:val="000000"/>
                <w:kern w:val="0"/>
                <w:lang w:eastAsia="cs-CZ"/>
              </w:rPr>
              <w:t> </w:t>
            </w:r>
          </w:p>
        </w:tc>
        <w:tc>
          <w:tcPr>
            <w:tcW w:w="484" w:type="dxa"/>
            <w:tcBorders>
              <w:top w:val="nil"/>
              <w:left w:val="nil"/>
              <w:bottom w:val="nil"/>
              <w:right w:val="single" w:sz="4" w:space="0" w:color="auto"/>
            </w:tcBorders>
            <w:shd w:val="clear" w:color="000000" w:fill="DAF2D0"/>
            <w:noWrap/>
            <w:vAlign w:val="bottom"/>
            <w:hideMark/>
          </w:tcPr>
          <w:p w14:paraId="11BFD51D" w14:textId="77777777" w:rsidR="00BE1508" w:rsidRPr="00254CA0" w:rsidRDefault="00BE1508" w:rsidP="00606E40">
            <w:pPr>
              <w:spacing w:line="240" w:lineRule="auto"/>
              <w:rPr>
                <w:rFonts w:eastAsia="Times New Roman" w:cs="Times New Roman"/>
                <w:color w:val="000000"/>
                <w:kern w:val="0"/>
                <w:lang w:eastAsia="cs-CZ"/>
              </w:rPr>
            </w:pPr>
            <w:r w:rsidRPr="00254CA0">
              <w:rPr>
                <w:rFonts w:eastAsia="Times New Roman" w:cs="Times New Roman"/>
                <w:color w:val="000000"/>
                <w:kern w:val="0"/>
                <w:lang w:eastAsia="cs-CZ"/>
              </w:rPr>
              <w:t> </w:t>
            </w:r>
          </w:p>
        </w:tc>
        <w:tc>
          <w:tcPr>
            <w:tcW w:w="4747" w:type="dxa"/>
            <w:gridSpan w:val="3"/>
            <w:tcBorders>
              <w:top w:val="nil"/>
              <w:left w:val="nil"/>
              <w:bottom w:val="nil"/>
              <w:right w:val="single" w:sz="4" w:space="0" w:color="000000"/>
            </w:tcBorders>
            <w:shd w:val="clear" w:color="000000" w:fill="FFFFFF"/>
            <w:noWrap/>
            <w:vAlign w:val="bottom"/>
            <w:hideMark/>
          </w:tcPr>
          <w:p w14:paraId="075F703D" w14:textId="77777777" w:rsidR="00BE1508" w:rsidRPr="00254CA0" w:rsidRDefault="00BE1508" w:rsidP="00606E40">
            <w:pPr>
              <w:rPr>
                <w:rFonts w:eastAsia="Times New Roman" w:cs="Times New Roman"/>
                <w:color w:val="000000"/>
                <w:kern w:val="0"/>
                <w:lang w:eastAsia="cs-CZ"/>
              </w:rPr>
            </w:pPr>
            <w:r w:rsidRPr="00254CA0">
              <w:rPr>
                <w:rFonts w:eastAsia="Times New Roman" w:cs="Times New Roman"/>
                <w:color w:val="000000"/>
                <w:kern w:val="0"/>
                <w:lang w:eastAsia="cs-CZ"/>
              </w:rPr>
              <w:t> </w:t>
            </w:r>
            <w:r>
              <w:rPr>
                <w:rFonts w:eastAsia="Times New Roman" w:cs="Times New Roman"/>
                <w:color w:val="000000"/>
                <w:kern w:val="0"/>
                <w:lang w:eastAsia="cs-CZ"/>
              </w:rPr>
              <w:t>2 vyučovací jednotky</w:t>
            </w:r>
          </w:p>
        </w:tc>
      </w:tr>
      <w:tr w:rsidR="00BE1508" w:rsidRPr="00254CA0" w14:paraId="0E08CE13" w14:textId="77777777" w:rsidTr="005F01FB">
        <w:trPr>
          <w:trHeight w:val="312"/>
        </w:trPr>
        <w:tc>
          <w:tcPr>
            <w:tcW w:w="4168" w:type="dxa"/>
            <w:gridSpan w:val="3"/>
            <w:tcBorders>
              <w:top w:val="nil"/>
              <w:left w:val="single" w:sz="4" w:space="0" w:color="auto"/>
              <w:bottom w:val="nil"/>
              <w:right w:val="nil"/>
            </w:tcBorders>
            <w:shd w:val="clear" w:color="000000" w:fill="DAF2D0"/>
            <w:noWrap/>
            <w:vAlign w:val="bottom"/>
            <w:hideMark/>
          </w:tcPr>
          <w:p w14:paraId="7D4D2486" w14:textId="77777777" w:rsidR="00BE1508" w:rsidRPr="00254CA0" w:rsidRDefault="00BE1508" w:rsidP="00606E40">
            <w:pPr>
              <w:spacing w:line="240" w:lineRule="auto"/>
              <w:rPr>
                <w:rFonts w:eastAsia="Times New Roman" w:cs="Times New Roman"/>
                <w:b/>
                <w:bCs/>
                <w:color w:val="000000"/>
                <w:kern w:val="0"/>
                <w:szCs w:val="24"/>
                <w:lang w:eastAsia="cs-CZ"/>
              </w:rPr>
            </w:pPr>
            <w:r w:rsidRPr="00254CA0">
              <w:rPr>
                <w:rFonts w:eastAsia="Times New Roman" w:cs="Times New Roman"/>
                <w:b/>
                <w:bCs/>
                <w:color w:val="000000"/>
                <w:kern w:val="0"/>
                <w:szCs w:val="24"/>
                <w:lang w:eastAsia="cs-CZ"/>
              </w:rPr>
              <w:t xml:space="preserve">Téma a vzdělávací oblast: </w:t>
            </w:r>
          </w:p>
        </w:tc>
        <w:tc>
          <w:tcPr>
            <w:tcW w:w="484" w:type="dxa"/>
            <w:tcBorders>
              <w:top w:val="nil"/>
              <w:left w:val="nil"/>
              <w:bottom w:val="nil"/>
              <w:right w:val="single" w:sz="4" w:space="0" w:color="auto"/>
            </w:tcBorders>
            <w:shd w:val="clear" w:color="000000" w:fill="DAF2D0"/>
            <w:noWrap/>
            <w:vAlign w:val="bottom"/>
            <w:hideMark/>
          </w:tcPr>
          <w:p w14:paraId="137F2D61" w14:textId="77777777" w:rsidR="00BE1508" w:rsidRPr="00254CA0" w:rsidRDefault="00BE1508" w:rsidP="00606E40">
            <w:pPr>
              <w:spacing w:line="240" w:lineRule="auto"/>
              <w:rPr>
                <w:rFonts w:eastAsia="Times New Roman" w:cs="Times New Roman"/>
                <w:color w:val="000000"/>
                <w:kern w:val="0"/>
                <w:lang w:eastAsia="cs-CZ"/>
              </w:rPr>
            </w:pPr>
            <w:r w:rsidRPr="00254CA0">
              <w:rPr>
                <w:rFonts w:eastAsia="Times New Roman" w:cs="Times New Roman"/>
                <w:color w:val="000000"/>
                <w:kern w:val="0"/>
                <w:lang w:eastAsia="cs-CZ"/>
              </w:rPr>
              <w:t> </w:t>
            </w:r>
          </w:p>
        </w:tc>
        <w:tc>
          <w:tcPr>
            <w:tcW w:w="4747" w:type="dxa"/>
            <w:gridSpan w:val="3"/>
            <w:tcBorders>
              <w:top w:val="nil"/>
              <w:left w:val="nil"/>
              <w:bottom w:val="nil"/>
              <w:right w:val="single" w:sz="4" w:space="0" w:color="000000"/>
            </w:tcBorders>
            <w:shd w:val="clear" w:color="000000" w:fill="FFFFFF"/>
            <w:vAlign w:val="bottom"/>
            <w:hideMark/>
          </w:tcPr>
          <w:p w14:paraId="10FCB018" w14:textId="77777777" w:rsidR="00BE1508" w:rsidRDefault="00BE1508" w:rsidP="00606E40">
            <w:pPr>
              <w:rPr>
                <w:rFonts w:eastAsia="Times New Roman" w:cs="Times New Roman"/>
                <w:color w:val="000000"/>
                <w:kern w:val="0"/>
                <w:lang w:eastAsia="cs-CZ"/>
              </w:rPr>
            </w:pPr>
          </w:p>
          <w:p w14:paraId="48FC31A1" w14:textId="6609AB3C" w:rsidR="00BE1508" w:rsidRPr="00254CA0" w:rsidRDefault="00BE1508" w:rsidP="00606E40">
            <w:pPr>
              <w:rPr>
                <w:rFonts w:eastAsia="Times New Roman" w:cs="Times New Roman"/>
                <w:color w:val="000000"/>
                <w:kern w:val="0"/>
                <w:lang w:eastAsia="cs-CZ"/>
              </w:rPr>
            </w:pPr>
            <w:r w:rsidRPr="00254CA0">
              <w:rPr>
                <w:rFonts w:eastAsia="Times New Roman" w:cs="Times New Roman"/>
                <w:color w:val="000000"/>
                <w:kern w:val="0"/>
                <w:lang w:eastAsia="cs-CZ"/>
              </w:rPr>
              <w:t> </w:t>
            </w:r>
            <w:r w:rsidR="00534A16">
              <w:rPr>
                <w:rFonts w:eastAsia="Times New Roman" w:cs="Times New Roman"/>
                <w:color w:val="000000"/>
                <w:kern w:val="0"/>
                <w:lang w:eastAsia="cs-CZ"/>
              </w:rPr>
              <w:t>Člověk a svět práce – Práce s drobným materiálem</w:t>
            </w:r>
          </w:p>
        </w:tc>
      </w:tr>
      <w:tr w:rsidR="00BE1508" w:rsidRPr="00254CA0" w14:paraId="1D49B3AD" w14:textId="77777777" w:rsidTr="005F01FB">
        <w:trPr>
          <w:trHeight w:val="312"/>
        </w:trPr>
        <w:tc>
          <w:tcPr>
            <w:tcW w:w="2111" w:type="dxa"/>
            <w:tcBorders>
              <w:top w:val="nil"/>
              <w:left w:val="single" w:sz="4" w:space="0" w:color="auto"/>
              <w:bottom w:val="nil"/>
              <w:right w:val="nil"/>
            </w:tcBorders>
            <w:shd w:val="clear" w:color="000000" w:fill="DAF2D0"/>
            <w:noWrap/>
            <w:vAlign w:val="bottom"/>
            <w:hideMark/>
          </w:tcPr>
          <w:p w14:paraId="02D6678D" w14:textId="77777777" w:rsidR="00BE1508" w:rsidRPr="00254CA0" w:rsidRDefault="00BE1508" w:rsidP="00606E40">
            <w:pPr>
              <w:spacing w:line="240" w:lineRule="auto"/>
              <w:rPr>
                <w:rFonts w:eastAsia="Times New Roman" w:cs="Times New Roman"/>
                <w:b/>
                <w:bCs/>
                <w:color w:val="000000"/>
                <w:kern w:val="0"/>
                <w:szCs w:val="24"/>
                <w:lang w:eastAsia="cs-CZ"/>
              </w:rPr>
            </w:pPr>
            <w:r w:rsidRPr="00254CA0">
              <w:rPr>
                <w:rFonts w:eastAsia="Times New Roman" w:cs="Times New Roman"/>
                <w:b/>
                <w:bCs/>
                <w:color w:val="000000"/>
                <w:kern w:val="0"/>
                <w:szCs w:val="24"/>
                <w:lang w:eastAsia="cs-CZ"/>
              </w:rPr>
              <w:t> </w:t>
            </w:r>
          </w:p>
        </w:tc>
        <w:tc>
          <w:tcPr>
            <w:tcW w:w="1029" w:type="dxa"/>
            <w:tcBorders>
              <w:top w:val="nil"/>
              <w:left w:val="nil"/>
              <w:bottom w:val="nil"/>
              <w:right w:val="nil"/>
            </w:tcBorders>
            <w:shd w:val="clear" w:color="000000" w:fill="DAF2D0"/>
            <w:noWrap/>
            <w:vAlign w:val="bottom"/>
            <w:hideMark/>
          </w:tcPr>
          <w:p w14:paraId="764F4BFC" w14:textId="77777777" w:rsidR="00BE1508" w:rsidRPr="00254CA0" w:rsidRDefault="00BE1508" w:rsidP="00606E40">
            <w:pPr>
              <w:spacing w:line="240" w:lineRule="auto"/>
              <w:rPr>
                <w:rFonts w:eastAsia="Times New Roman" w:cs="Times New Roman"/>
                <w:color w:val="000000"/>
                <w:kern w:val="0"/>
                <w:szCs w:val="24"/>
                <w:lang w:eastAsia="cs-CZ"/>
              </w:rPr>
            </w:pPr>
            <w:r w:rsidRPr="00254CA0">
              <w:rPr>
                <w:rFonts w:eastAsia="Times New Roman" w:cs="Times New Roman"/>
                <w:color w:val="000000"/>
                <w:kern w:val="0"/>
                <w:szCs w:val="24"/>
                <w:lang w:eastAsia="cs-CZ"/>
              </w:rPr>
              <w:t> </w:t>
            </w:r>
          </w:p>
        </w:tc>
        <w:tc>
          <w:tcPr>
            <w:tcW w:w="1028" w:type="dxa"/>
            <w:tcBorders>
              <w:top w:val="nil"/>
              <w:left w:val="nil"/>
              <w:bottom w:val="nil"/>
              <w:right w:val="nil"/>
            </w:tcBorders>
            <w:shd w:val="clear" w:color="000000" w:fill="DAF2D0"/>
            <w:noWrap/>
            <w:vAlign w:val="bottom"/>
            <w:hideMark/>
          </w:tcPr>
          <w:p w14:paraId="5B22F27E" w14:textId="77777777" w:rsidR="00BE1508" w:rsidRPr="00254CA0" w:rsidRDefault="00BE1508" w:rsidP="00606E40">
            <w:pPr>
              <w:spacing w:line="240" w:lineRule="auto"/>
              <w:rPr>
                <w:rFonts w:eastAsia="Times New Roman" w:cs="Times New Roman"/>
                <w:color w:val="000000"/>
                <w:kern w:val="0"/>
                <w:szCs w:val="24"/>
                <w:lang w:eastAsia="cs-CZ"/>
              </w:rPr>
            </w:pPr>
            <w:r w:rsidRPr="00254CA0">
              <w:rPr>
                <w:rFonts w:eastAsia="Times New Roman" w:cs="Times New Roman"/>
                <w:color w:val="000000"/>
                <w:kern w:val="0"/>
                <w:szCs w:val="24"/>
                <w:lang w:eastAsia="cs-CZ"/>
              </w:rPr>
              <w:t> </w:t>
            </w:r>
          </w:p>
        </w:tc>
        <w:tc>
          <w:tcPr>
            <w:tcW w:w="484" w:type="dxa"/>
            <w:tcBorders>
              <w:top w:val="nil"/>
              <w:left w:val="nil"/>
              <w:bottom w:val="nil"/>
              <w:right w:val="single" w:sz="4" w:space="0" w:color="auto"/>
            </w:tcBorders>
            <w:shd w:val="clear" w:color="000000" w:fill="DAF2D0"/>
            <w:noWrap/>
            <w:vAlign w:val="bottom"/>
            <w:hideMark/>
          </w:tcPr>
          <w:p w14:paraId="66BDA490" w14:textId="77777777" w:rsidR="00BE1508" w:rsidRPr="00254CA0" w:rsidRDefault="00BE1508" w:rsidP="00606E40">
            <w:pPr>
              <w:spacing w:line="240" w:lineRule="auto"/>
              <w:rPr>
                <w:rFonts w:eastAsia="Times New Roman" w:cs="Times New Roman"/>
                <w:color w:val="000000"/>
                <w:kern w:val="0"/>
                <w:lang w:eastAsia="cs-CZ"/>
              </w:rPr>
            </w:pPr>
            <w:r w:rsidRPr="00254CA0">
              <w:rPr>
                <w:rFonts w:eastAsia="Times New Roman" w:cs="Times New Roman"/>
                <w:color w:val="000000"/>
                <w:kern w:val="0"/>
                <w:lang w:eastAsia="cs-CZ"/>
              </w:rPr>
              <w:t> </w:t>
            </w:r>
          </w:p>
        </w:tc>
        <w:tc>
          <w:tcPr>
            <w:tcW w:w="4747" w:type="dxa"/>
            <w:gridSpan w:val="3"/>
            <w:tcBorders>
              <w:top w:val="nil"/>
              <w:left w:val="nil"/>
              <w:bottom w:val="nil"/>
              <w:right w:val="single" w:sz="4" w:space="0" w:color="000000"/>
            </w:tcBorders>
            <w:shd w:val="clear" w:color="000000" w:fill="FFFFFF"/>
            <w:noWrap/>
            <w:vAlign w:val="bottom"/>
            <w:hideMark/>
          </w:tcPr>
          <w:p w14:paraId="145F0B85" w14:textId="77777777" w:rsidR="00BE1508" w:rsidRPr="00254CA0" w:rsidRDefault="00BE1508" w:rsidP="00606E40">
            <w:pPr>
              <w:spacing w:line="240" w:lineRule="auto"/>
              <w:rPr>
                <w:rFonts w:eastAsia="Times New Roman" w:cs="Times New Roman"/>
                <w:color w:val="000000"/>
                <w:kern w:val="0"/>
                <w:lang w:eastAsia="cs-CZ"/>
              </w:rPr>
            </w:pPr>
            <w:r w:rsidRPr="00254CA0">
              <w:rPr>
                <w:rFonts w:eastAsia="Times New Roman" w:cs="Times New Roman"/>
                <w:color w:val="000000"/>
                <w:kern w:val="0"/>
                <w:lang w:eastAsia="cs-CZ"/>
              </w:rPr>
              <w:t> </w:t>
            </w:r>
          </w:p>
        </w:tc>
      </w:tr>
      <w:tr w:rsidR="00BE1508" w:rsidRPr="00254CA0" w14:paraId="31483D62" w14:textId="77777777" w:rsidTr="005F01FB">
        <w:trPr>
          <w:trHeight w:val="312"/>
        </w:trPr>
        <w:tc>
          <w:tcPr>
            <w:tcW w:w="9399" w:type="dxa"/>
            <w:gridSpan w:val="7"/>
            <w:tcBorders>
              <w:top w:val="single" w:sz="4" w:space="0" w:color="auto"/>
              <w:left w:val="single" w:sz="4" w:space="0" w:color="auto"/>
              <w:bottom w:val="single" w:sz="4" w:space="0" w:color="auto"/>
              <w:right w:val="single" w:sz="4" w:space="0" w:color="000000"/>
            </w:tcBorders>
            <w:shd w:val="clear" w:color="000000" w:fill="C1F0C8"/>
            <w:noWrap/>
            <w:vAlign w:val="bottom"/>
            <w:hideMark/>
          </w:tcPr>
          <w:p w14:paraId="6F8A8CCB" w14:textId="77777777" w:rsidR="00BE1508" w:rsidRPr="00254CA0" w:rsidRDefault="00BE1508" w:rsidP="00606E40">
            <w:pPr>
              <w:spacing w:line="240" w:lineRule="auto"/>
              <w:jc w:val="center"/>
              <w:rPr>
                <w:rFonts w:eastAsia="Times New Roman" w:cs="Times New Roman"/>
                <w:b/>
                <w:bCs/>
                <w:color w:val="000000"/>
                <w:kern w:val="0"/>
                <w:szCs w:val="24"/>
                <w:lang w:eastAsia="cs-CZ"/>
              </w:rPr>
            </w:pPr>
            <w:r w:rsidRPr="00254CA0">
              <w:rPr>
                <w:rFonts w:eastAsia="Times New Roman" w:cs="Times New Roman"/>
                <w:b/>
                <w:bCs/>
                <w:color w:val="000000"/>
                <w:kern w:val="0"/>
                <w:szCs w:val="24"/>
                <w:lang w:eastAsia="cs-CZ"/>
              </w:rPr>
              <w:t>Co se žáci naučí?</w:t>
            </w:r>
          </w:p>
        </w:tc>
      </w:tr>
      <w:tr w:rsidR="00BE1508" w:rsidRPr="00254CA0" w14:paraId="5935D9E6" w14:textId="77777777" w:rsidTr="005F01FB">
        <w:trPr>
          <w:trHeight w:val="288"/>
        </w:trPr>
        <w:tc>
          <w:tcPr>
            <w:tcW w:w="8371" w:type="dxa"/>
            <w:gridSpan w:val="6"/>
            <w:vMerge w:val="restart"/>
            <w:tcBorders>
              <w:top w:val="nil"/>
              <w:left w:val="single" w:sz="4" w:space="0" w:color="auto"/>
              <w:right w:val="nil"/>
            </w:tcBorders>
            <w:shd w:val="clear" w:color="000000" w:fill="FFFFFF"/>
            <w:noWrap/>
            <w:vAlign w:val="bottom"/>
            <w:hideMark/>
          </w:tcPr>
          <w:p w14:paraId="0C59FF66" w14:textId="32182E1E" w:rsidR="005F01FB" w:rsidRPr="005F01FB" w:rsidRDefault="005F01FB" w:rsidP="005F01FB">
            <w:pPr>
              <w:pStyle w:val="Odstavecseseznamem"/>
              <w:numPr>
                <w:ilvl w:val="0"/>
                <w:numId w:val="28"/>
              </w:numPr>
              <w:spacing w:line="240" w:lineRule="auto"/>
              <w:rPr>
                <w:rFonts w:eastAsia="Times New Roman" w:cs="Times New Roman"/>
                <w:color w:val="000000"/>
                <w:kern w:val="0"/>
                <w:lang w:eastAsia="cs-CZ"/>
              </w:rPr>
            </w:pPr>
            <w:r w:rsidRPr="005F01FB">
              <w:rPr>
                <w:rFonts w:eastAsia="Times New Roman" w:cs="Times New Roman"/>
                <w:color w:val="000000"/>
                <w:kern w:val="0"/>
                <w:lang w:eastAsia="cs-CZ"/>
              </w:rPr>
              <w:t xml:space="preserve">Žáci se naučí základní techniky práce s těstem, jako je hnětení, vykrajování </w:t>
            </w:r>
            <w:r w:rsidR="00B767DA">
              <w:rPr>
                <w:rFonts w:eastAsia="Times New Roman" w:cs="Times New Roman"/>
                <w:color w:val="000000"/>
                <w:kern w:val="0"/>
                <w:lang w:eastAsia="cs-CZ"/>
              </w:rPr>
              <w:br/>
            </w:r>
            <w:r w:rsidRPr="005F01FB">
              <w:rPr>
                <w:rFonts w:eastAsia="Times New Roman" w:cs="Times New Roman"/>
                <w:color w:val="000000"/>
                <w:kern w:val="0"/>
                <w:lang w:eastAsia="cs-CZ"/>
              </w:rPr>
              <w:t xml:space="preserve">a tvarování. Tyto dovednosti mohou být užitečné nejen při výrobě ozdob, </w:t>
            </w:r>
            <w:r w:rsidR="00B767DA">
              <w:rPr>
                <w:rFonts w:eastAsia="Times New Roman" w:cs="Times New Roman"/>
                <w:color w:val="000000"/>
                <w:kern w:val="0"/>
                <w:lang w:eastAsia="cs-CZ"/>
              </w:rPr>
              <w:br/>
            </w:r>
            <w:r w:rsidRPr="005F01FB">
              <w:rPr>
                <w:rFonts w:eastAsia="Times New Roman" w:cs="Times New Roman"/>
                <w:color w:val="000000"/>
                <w:kern w:val="0"/>
                <w:lang w:eastAsia="cs-CZ"/>
              </w:rPr>
              <w:t>ale i v dalších uměleckých a řemeslných aktivitách.</w:t>
            </w:r>
          </w:p>
          <w:p w14:paraId="73A7B5B5" w14:textId="77777777" w:rsidR="005F01FB" w:rsidRPr="005F01FB" w:rsidRDefault="005F01FB" w:rsidP="005F01FB">
            <w:pPr>
              <w:pStyle w:val="Odstavecseseznamem"/>
              <w:numPr>
                <w:ilvl w:val="0"/>
                <w:numId w:val="28"/>
              </w:numPr>
              <w:spacing w:line="240" w:lineRule="auto"/>
              <w:rPr>
                <w:rFonts w:eastAsia="Times New Roman" w:cs="Times New Roman"/>
                <w:color w:val="000000"/>
                <w:kern w:val="0"/>
                <w:lang w:eastAsia="cs-CZ"/>
              </w:rPr>
            </w:pPr>
            <w:r w:rsidRPr="005F01FB">
              <w:rPr>
                <w:rFonts w:eastAsia="Times New Roman" w:cs="Times New Roman"/>
                <w:color w:val="000000"/>
                <w:kern w:val="0"/>
                <w:lang w:eastAsia="cs-CZ"/>
              </w:rPr>
              <w:t>Žáci se učí být odpovědní za svou práci a dodržovat pokyny týkající se bezpečnosti a péče o materiály a nástroje.</w:t>
            </w:r>
          </w:p>
          <w:p w14:paraId="019A228B" w14:textId="64AE127B" w:rsidR="00E13CE9" w:rsidRPr="005F01FB" w:rsidRDefault="005F01FB" w:rsidP="005F01FB">
            <w:pPr>
              <w:pStyle w:val="Odstavecseseznamem"/>
              <w:numPr>
                <w:ilvl w:val="0"/>
                <w:numId w:val="28"/>
              </w:numPr>
              <w:spacing w:line="240" w:lineRule="auto"/>
              <w:rPr>
                <w:rFonts w:eastAsia="Times New Roman" w:cs="Times New Roman"/>
                <w:color w:val="000000"/>
                <w:kern w:val="0"/>
                <w:lang w:eastAsia="cs-CZ"/>
              </w:rPr>
            </w:pPr>
            <w:r w:rsidRPr="005F01FB">
              <w:rPr>
                <w:rFonts w:eastAsia="Times New Roman" w:cs="Times New Roman"/>
                <w:color w:val="000000"/>
                <w:kern w:val="0"/>
                <w:lang w:eastAsia="cs-CZ"/>
              </w:rPr>
              <w:t xml:space="preserve">Žáci se dozvědí více o vlastnostech materiálů, jako je těsto, a jak reaguje </w:t>
            </w:r>
            <w:r w:rsidR="00B767DA">
              <w:rPr>
                <w:rFonts w:eastAsia="Times New Roman" w:cs="Times New Roman"/>
                <w:color w:val="000000"/>
                <w:kern w:val="0"/>
                <w:lang w:eastAsia="cs-CZ"/>
              </w:rPr>
              <w:br/>
            </w:r>
            <w:r w:rsidRPr="005F01FB">
              <w:rPr>
                <w:rFonts w:eastAsia="Times New Roman" w:cs="Times New Roman"/>
                <w:color w:val="000000"/>
                <w:kern w:val="0"/>
                <w:lang w:eastAsia="cs-CZ"/>
              </w:rPr>
              <w:t xml:space="preserve">na různé podmínky. </w:t>
            </w:r>
            <w:r w:rsidR="00E13CE9" w:rsidRPr="005F01FB">
              <w:rPr>
                <w:rFonts w:eastAsia="Times New Roman" w:cs="Times New Roman"/>
                <w:color w:val="000000"/>
                <w:kern w:val="0"/>
                <w:lang w:eastAsia="cs-CZ"/>
              </w:rPr>
              <w:t xml:space="preserve"> </w:t>
            </w:r>
          </w:p>
        </w:tc>
        <w:tc>
          <w:tcPr>
            <w:tcW w:w="1028" w:type="dxa"/>
            <w:tcBorders>
              <w:top w:val="nil"/>
              <w:left w:val="nil"/>
              <w:bottom w:val="nil"/>
              <w:right w:val="single" w:sz="4" w:space="0" w:color="auto"/>
            </w:tcBorders>
            <w:shd w:val="clear" w:color="000000" w:fill="FFFFFF"/>
            <w:noWrap/>
            <w:vAlign w:val="bottom"/>
            <w:hideMark/>
          </w:tcPr>
          <w:p w14:paraId="112BD277" w14:textId="77777777" w:rsidR="00BE1508" w:rsidRPr="00254CA0" w:rsidRDefault="00BE1508" w:rsidP="00606E40">
            <w:pPr>
              <w:spacing w:line="240" w:lineRule="auto"/>
              <w:rPr>
                <w:rFonts w:eastAsia="Times New Roman" w:cs="Times New Roman"/>
                <w:color w:val="000000"/>
                <w:kern w:val="0"/>
                <w:lang w:eastAsia="cs-CZ"/>
              </w:rPr>
            </w:pPr>
            <w:r w:rsidRPr="00254CA0">
              <w:rPr>
                <w:rFonts w:eastAsia="Times New Roman" w:cs="Times New Roman"/>
                <w:color w:val="000000"/>
                <w:kern w:val="0"/>
                <w:lang w:eastAsia="cs-CZ"/>
              </w:rPr>
              <w:t> </w:t>
            </w:r>
          </w:p>
        </w:tc>
      </w:tr>
      <w:tr w:rsidR="00BE1508" w:rsidRPr="00254CA0" w14:paraId="23DBE2E3" w14:textId="77777777" w:rsidTr="005F01FB">
        <w:trPr>
          <w:trHeight w:val="312"/>
        </w:trPr>
        <w:tc>
          <w:tcPr>
            <w:tcW w:w="8371" w:type="dxa"/>
            <w:gridSpan w:val="6"/>
            <w:vMerge/>
            <w:tcBorders>
              <w:left w:val="single" w:sz="4" w:space="0" w:color="auto"/>
              <w:right w:val="nil"/>
            </w:tcBorders>
            <w:shd w:val="clear" w:color="000000" w:fill="FFFFFF"/>
            <w:noWrap/>
            <w:vAlign w:val="bottom"/>
            <w:hideMark/>
          </w:tcPr>
          <w:p w14:paraId="01F53A84" w14:textId="77777777" w:rsidR="00BE1508" w:rsidRPr="00254CA0" w:rsidRDefault="00BE1508" w:rsidP="00606E40">
            <w:pPr>
              <w:spacing w:line="240" w:lineRule="auto"/>
              <w:rPr>
                <w:rFonts w:eastAsia="Times New Roman" w:cs="Times New Roman"/>
                <w:color w:val="000000"/>
                <w:kern w:val="0"/>
                <w:lang w:eastAsia="cs-CZ"/>
              </w:rPr>
            </w:pPr>
          </w:p>
        </w:tc>
        <w:tc>
          <w:tcPr>
            <w:tcW w:w="1028" w:type="dxa"/>
            <w:tcBorders>
              <w:top w:val="nil"/>
              <w:left w:val="nil"/>
              <w:bottom w:val="nil"/>
              <w:right w:val="single" w:sz="4" w:space="0" w:color="auto"/>
            </w:tcBorders>
            <w:shd w:val="clear" w:color="000000" w:fill="FFFFFF"/>
            <w:noWrap/>
            <w:vAlign w:val="bottom"/>
            <w:hideMark/>
          </w:tcPr>
          <w:p w14:paraId="37D28F9A" w14:textId="77777777" w:rsidR="00BE1508" w:rsidRPr="00254CA0" w:rsidRDefault="00BE1508" w:rsidP="00606E40">
            <w:pPr>
              <w:spacing w:line="240" w:lineRule="auto"/>
              <w:rPr>
                <w:rFonts w:eastAsia="Times New Roman" w:cs="Times New Roman"/>
                <w:color w:val="000000"/>
                <w:kern w:val="0"/>
                <w:lang w:eastAsia="cs-CZ"/>
              </w:rPr>
            </w:pPr>
            <w:r w:rsidRPr="00254CA0">
              <w:rPr>
                <w:rFonts w:eastAsia="Times New Roman" w:cs="Times New Roman"/>
                <w:color w:val="000000"/>
                <w:kern w:val="0"/>
                <w:lang w:eastAsia="cs-CZ"/>
              </w:rPr>
              <w:t> </w:t>
            </w:r>
          </w:p>
        </w:tc>
      </w:tr>
      <w:tr w:rsidR="00BE1508" w:rsidRPr="00254CA0" w14:paraId="1D8A69A4" w14:textId="77777777" w:rsidTr="005F01FB">
        <w:trPr>
          <w:trHeight w:val="288"/>
        </w:trPr>
        <w:tc>
          <w:tcPr>
            <w:tcW w:w="8371" w:type="dxa"/>
            <w:gridSpan w:val="6"/>
            <w:vMerge/>
            <w:tcBorders>
              <w:left w:val="single" w:sz="4" w:space="0" w:color="auto"/>
              <w:right w:val="nil"/>
            </w:tcBorders>
            <w:shd w:val="clear" w:color="000000" w:fill="FFFFFF"/>
            <w:noWrap/>
            <w:vAlign w:val="bottom"/>
            <w:hideMark/>
          </w:tcPr>
          <w:p w14:paraId="459BE413" w14:textId="77777777" w:rsidR="00BE1508" w:rsidRPr="00254CA0" w:rsidRDefault="00BE1508" w:rsidP="00606E40">
            <w:pPr>
              <w:spacing w:line="240" w:lineRule="auto"/>
              <w:rPr>
                <w:rFonts w:eastAsia="Times New Roman" w:cs="Times New Roman"/>
                <w:color w:val="000000"/>
                <w:kern w:val="0"/>
                <w:lang w:eastAsia="cs-CZ"/>
              </w:rPr>
            </w:pPr>
          </w:p>
        </w:tc>
        <w:tc>
          <w:tcPr>
            <w:tcW w:w="1028" w:type="dxa"/>
            <w:tcBorders>
              <w:top w:val="nil"/>
              <w:left w:val="nil"/>
              <w:bottom w:val="nil"/>
              <w:right w:val="single" w:sz="4" w:space="0" w:color="auto"/>
            </w:tcBorders>
            <w:shd w:val="clear" w:color="000000" w:fill="FFFFFF"/>
            <w:noWrap/>
            <w:vAlign w:val="bottom"/>
            <w:hideMark/>
          </w:tcPr>
          <w:p w14:paraId="08897CEE" w14:textId="77777777" w:rsidR="00BE1508" w:rsidRPr="00254CA0" w:rsidRDefault="00BE1508" w:rsidP="00606E40">
            <w:pPr>
              <w:spacing w:line="240" w:lineRule="auto"/>
              <w:rPr>
                <w:rFonts w:eastAsia="Times New Roman" w:cs="Times New Roman"/>
                <w:color w:val="000000"/>
                <w:kern w:val="0"/>
                <w:lang w:eastAsia="cs-CZ"/>
              </w:rPr>
            </w:pPr>
            <w:r w:rsidRPr="00254CA0">
              <w:rPr>
                <w:rFonts w:eastAsia="Times New Roman" w:cs="Times New Roman"/>
                <w:color w:val="000000"/>
                <w:kern w:val="0"/>
                <w:lang w:eastAsia="cs-CZ"/>
              </w:rPr>
              <w:t> </w:t>
            </w:r>
          </w:p>
        </w:tc>
      </w:tr>
      <w:tr w:rsidR="00BE1508" w:rsidRPr="00254CA0" w14:paraId="10438C7B" w14:textId="77777777" w:rsidTr="005F01FB">
        <w:trPr>
          <w:trHeight w:val="288"/>
        </w:trPr>
        <w:tc>
          <w:tcPr>
            <w:tcW w:w="8371" w:type="dxa"/>
            <w:gridSpan w:val="6"/>
            <w:vMerge/>
            <w:tcBorders>
              <w:left w:val="single" w:sz="4" w:space="0" w:color="auto"/>
              <w:right w:val="nil"/>
            </w:tcBorders>
            <w:shd w:val="clear" w:color="000000" w:fill="FFFFFF"/>
            <w:noWrap/>
            <w:vAlign w:val="bottom"/>
            <w:hideMark/>
          </w:tcPr>
          <w:p w14:paraId="62036E60" w14:textId="77777777" w:rsidR="00BE1508" w:rsidRPr="00254CA0" w:rsidRDefault="00BE1508" w:rsidP="00606E40">
            <w:pPr>
              <w:spacing w:line="240" w:lineRule="auto"/>
              <w:rPr>
                <w:rFonts w:eastAsia="Times New Roman" w:cs="Times New Roman"/>
                <w:color w:val="000000"/>
                <w:kern w:val="0"/>
                <w:lang w:eastAsia="cs-CZ"/>
              </w:rPr>
            </w:pPr>
          </w:p>
        </w:tc>
        <w:tc>
          <w:tcPr>
            <w:tcW w:w="1028" w:type="dxa"/>
            <w:tcBorders>
              <w:top w:val="nil"/>
              <w:left w:val="nil"/>
              <w:bottom w:val="nil"/>
              <w:right w:val="single" w:sz="4" w:space="0" w:color="auto"/>
            </w:tcBorders>
            <w:shd w:val="clear" w:color="000000" w:fill="FFFFFF"/>
            <w:noWrap/>
            <w:vAlign w:val="bottom"/>
            <w:hideMark/>
          </w:tcPr>
          <w:p w14:paraId="38AE42C0" w14:textId="77777777" w:rsidR="00BE1508" w:rsidRPr="00254CA0" w:rsidRDefault="00BE1508" w:rsidP="00606E40">
            <w:pPr>
              <w:spacing w:line="240" w:lineRule="auto"/>
              <w:rPr>
                <w:rFonts w:eastAsia="Times New Roman" w:cs="Times New Roman"/>
                <w:color w:val="000000"/>
                <w:kern w:val="0"/>
                <w:lang w:eastAsia="cs-CZ"/>
              </w:rPr>
            </w:pPr>
            <w:r w:rsidRPr="00254CA0">
              <w:rPr>
                <w:rFonts w:eastAsia="Times New Roman" w:cs="Times New Roman"/>
                <w:color w:val="000000"/>
                <w:kern w:val="0"/>
                <w:lang w:eastAsia="cs-CZ"/>
              </w:rPr>
              <w:t> </w:t>
            </w:r>
          </w:p>
        </w:tc>
      </w:tr>
      <w:tr w:rsidR="00BE1508" w:rsidRPr="00254CA0" w14:paraId="61C76010" w14:textId="77777777" w:rsidTr="005F01FB">
        <w:trPr>
          <w:trHeight w:val="396"/>
        </w:trPr>
        <w:tc>
          <w:tcPr>
            <w:tcW w:w="8371" w:type="dxa"/>
            <w:gridSpan w:val="6"/>
            <w:vMerge/>
            <w:tcBorders>
              <w:left w:val="single" w:sz="4" w:space="0" w:color="auto"/>
              <w:bottom w:val="single" w:sz="4" w:space="0" w:color="auto"/>
              <w:right w:val="nil"/>
            </w:tcBorders>
            <w:shd w:val="clear" w:color="000000" w:fill="FFFFFF"/>
            <w:noWrap/>
            <w:vAlign w:val="bottom"/>
            <w:hideMark/>
          </w:tcPr>
          <w:p w14:paraId="0A70FE2A" w14:textId="77777777" w:rsidR="00BE1508" w:rsidRPr="00254CA0" w:rsidRDefault="00BE1508" w:rsidP="00606E40">
            <w:pPr>
              <w:spacing w:line="240" w:lineRule="auto"/>
              <w:rPr>
                <w:rFonts w:eastAsia="Times New Roman" w:cs="Times New Roman"/>
                <w:color w:val="000000"/>
                <w:kern w:val="0"/>
                <w:lang w:eastAsia="cs-CZ"/>
              </w:rPr>
            </w:pPr>
          </w:p>
        </w:tc>
        <w:tc>
          <w:tcPr>
            <w:tcW w:w="1028" w:type="dxa"/>
            <w:tcBorders>
              <w:top w:val="nil"/>
              <w:left w:val="nil"/>
              <w:bottom w:val="single" w:sz="4" w:space="0" w:color="auto"/>
              <w:right w:val="single" w:sz="4" w:space="0" w:color="auto"/>
            </w:tcBorders>
            <w:shd w:val="clear" w:color="000000" w:fill="FFFFFF"/>
            <w:noWrap/>
            <w:vAlign w:val="bottom"/>
            <w:hideMark/>
          </w:tcPr>
          <w:p w14:paraId="2BD33C91" w14:textId="77777777" w:rsidR="00BE1508" w:rsidRPr="00254CA0" w:rsidRDefault="00BE1508" w:rsidP="00606E40">
            <w:pPr>
              <w:spacing w:line="240" w:lineRule="auto"/>
              <w:rPr>
                <w:rFonts w:eastAsia="Times New Roman" w:cs="Times New Roman"/>
                <w:color w:val="000000"/>
                <w:kern w:val="0"/>
                <w:lang w:eastAsia="cs-CZ"/>
              </w:rPr>
            </w:pPr>
            <w:r w:rsidRPr="00254CA0">
              <w:rPr>
                <w:rFonts w:eastAsia="Times New Roman" w:cs="Times New Roman"/>
                <w:color w:val="000000"/>
                <w:kern w:val="0"/>
                <w:lang w:eastAsia="cs-CZ"/>
              </w:rPr>
              <w:t> </w:t>
            </w:r>
          </w:p>
        </w:tc>
      </w:tr>
      <w:tr w:rsidR="00BE1508" w:rsidRPr="00254CA0" w14:paraId="0B92CF01" w14:textId="77777777" w:rsidTr="005F01FB">
        <w:trPr>
          <w:trHeight w:val="312"/>
        </w:trPr>
        <w:tc>
          <w:tcPr>
            <w:tcW w:w="2111" w:type="dxa"/>
            <w:tcBorders>
              <w:top w:val="single" w:sz="4" w:space="0" w:color="auto"/>
              <w:left w:val="single" w:sz="4" w:space="0" w:color="auto"/>
              <w:bottom w:val="single" w:sz="4" w:space="0" w:color="auto"/>
              <w:right w:val="nil"/>
            </w:tcBorders>
            <w:shd w:val="clear" w:color="000000" w:fill="C1F0C8"/>
            <w:noWrap/>
            <w:vAlign w:val="bottom"/>
            <w:hideMark/>
          </w:tcPr>
          <w:p w14:paraId="773316F0" w14:textId="77777777" w:rsidR="00BE1508" w:rsidRPr="00254CA0" w:rsidRDefault="00BE1508" w:rsidP="00606E40">
            <w:pPr>
              <w:spacing w:line="240" w:lineRule="auto"/>
              <w:rPr>
                <w:rFonts w:eastAsia="Times New Roman" w:cs="Times New Roman"/>
                <w:color w:val="000000"/>
                <w:kern w:val="0"/>
                <w:lang w:eastAsia="cs-CZ"/>
              </w:rPr>
            </w:pPr>
            <w:r w:rsidRPr="00254CA0">
              <w:rPr>
                <w:rFonts w:eastAsia="Times New Roman" w:cs="Times New Roman"/>
                <w:color w:val="000000"/>
                <w:kern w:val="0"/>
                <w:lang w:eastAsia="cs-CZ"/>
              </w:rPr>
              <w:t> </w:t>
            </w:r>
          </w:p>
        </w:tc>
        <w:tc>
          <w:tcPr>
            <w:tcW w:w="1029" w:type="dxa"/>
            <w:tcBorders>
              <w:top w:val="single" w:sz="4" w:space="0" w:color="auto"/>
              <w:left w:val="nil"/>
              <w:bottom w:val="single" w:sz="4" w:space="0" w:color="auto"/>
              <w:right w:val="nil"/>
            </w:tcBorders>
            <w:shd w:val="clear" w:color="000000" w:fill="C1F0C8"/>
            <w:noWrap/>
            <w:vAlign w:val="bottom"/>
            <w:hideMark/>
          </w:tcPr>
          <w:p w14:paraId="7E03EA86" w14:textId="77777777" w:rsidR="00BE1508" w:rsidRPr="00254CA0" w:rsidRDefault="00BE1508" w:rsidP="00606E40">
            <w:pPr>
              <w:spacing w:line="240" w:lineRule="auto"/>
              <w:rPr>
                <w:rFonts w:eastAsia="Times New Roman" w:cs="Times New Roman"/>
                <w:color w:val="000000"/>
                <w:kern w:val="0"/>
                <w:lang w:eastAsia="cs-CZ"/>
              </w:rPr>
            </w:pPr>
            <w:r w:rsidRPr="00254CA0">
              <w:rPr>
                <w:rFonts w:eastAsia="Times New Roman" w:cs="Times New Roman"/>
                <w:color w:val="000000"/>
                <w:kern w:val="0"/>
                <w:lang w:eastAsia="cs-CZ"/>
              </w:rPr>
              <w:t> </w:t>
            </w:r>
          </w:p>
        </w:tc>
        <w:tc>
          <w:tcPr>
            <w:tcW w:w="4203" w:type="dxa"/>
            <w:gridSpan w:val="3"/>
            <w:tcBorders>
              <w:top w:val="single" w:sz="4" w:space="0" w:color="auto"/>
              <w:left w:val="nil"/>
              <w:bottom w:val="single" w:sz="4" w:space="0" w:color="auto"/>
              <w:right w:val="nil"/>
            </w:tcBorders>
            <w:shd w:val="clear" w:color="000000" w:fill="C1F0C8"/>
            <w:noWrap/>
            <w:vAlign w:val="bottom"/>
            <w:hideMark/>
          </w:tcPr>
          <w:p w14:paraId="774901E6" w14:textId="77777777" w:rsidR="00BE1508" w:rsidRPr="00254CA0" w:rsidRDefault="00BE1508" w:rsidP="00606E40">
            <w:pPr>
              <w:spacing w:line="240" w:lineRule="auto"/>
              <w:rPr>
                <w:rFonts w:eastAsia="Times New Roman" w:cs="Times New Roman"/>
                <w:b/>
                <w:bCs/>
                <w:color w:val="000000"/>
                <w:kern w:val="0"/>
                <w:szCs w:val="24"/>
                <w:lang w:eastAsia="cs-CZ"/>
              </w:rPr>
            </w:pPr>
            <w:r w:rsidRPr="00254CA0">
              <w:rPr>
                <w:rFonts w:eastAsia="Times New Roman" w:cs="Times New Roman"/>
                <w:b/>
                <w:bCs/>
                <w:color w:val="000000"/>
                <w:kern w:val="0"/>
                <w:szCs w:val="24"/>
                <w:lang w:eastAsia="cs-CZ"/>
              </w:rPr>
              <w:t>Materiál a pomůcky</w:t>
            </w:r>
          </w:p>
        </w:tc>
        <w:tc>
          <w:tcPr>
            <w:tcW w:w="1028" w:type="dxa"/>
            <w:tcBorders>
              <w:top w:val="single" w:sz="4" w:space="0" w:color="auto"/>
              <w:left w:val="nil"/>
              <w:bottom w:val="single" w:sz="4" w:space="0" w:color="auto"/>
              <w:right w:val="nil"/>
            </w:tcBorders>
            <w:shd w:val="clear" w:color="000000" w:fill="C1F0C8"/>
            <w:noWrap/>
            <w:vAlign w:val="bottom"/>
            <w:hideMark/>
          </w:tcPr>
          <w:p w14:paraId="46DAD20F" w14:textId="77777777" w:rsidR="00BE1508" w:rsidRPr="00254CA0" w:rsidRDefault="00BE1508" w:rsidP="00606E40">
            <w:pPr>
              <w:spacing w:line="240" w:lineRule="auto"/>
              <w:rPr>
                <w:rFonts w:eastAsia="Times New Roman" w:cs="Times New Roman"/>
                <w:b/>
                <w:bCs/>
                <w:color w:val="000000"/>
                <w:kern w:val="0"/>
                <w:szCs w:val="24"/>
                <w:lang w:eastAsia="cs-CZ"/>
              </w:rPr>
            </w:pPr>
            <w:r w:rsidRPr="00254CA0">
              <w:rPr>
                <w:rFonts w:eastAsia="Times New Roman" w:cs="Times New Roman"/>
                <w:b/>
                <w:bCs/>
                <w:color w:val="000000"/>
                <w:kern w:val="0"/>
                <w:szCs w:val="24"/>
                <w:lang w:eastAsia="cs-CZ"/>
              </w:rPr>
              <w:t> </w:t>
            </w:r>
          </w:p>
        </w:tc>
        <w:tc>
          <w:tcPr>
            <w:tcW w:w="1028" w:type="dxa"/>
            <w:tcBorders>
              <w:top w:val="single" w:sz="4" w:space="0" w:color="auto"/>
              <w:left w:val="nil"/>
              <w:bottom w:val="single" w:sz="4" w:space="0" w:color="auto"/>
              <w:right w:val="single" w:sz="4" w:space="0" w:color="auto"/>
            </w:tcBorders>
            <w:shd w:val="clear" w:color="000000" w:fill="C1F0C8"/>
            <w:noWrap/>
            <w:vAlign w:val="bottom"/>
            <w:hideMark/>
          </w:tcPr>
          <w:p w14:paraId="53B96CE1" w14:textId="77777777" w:rsidR="00BE1508" w:rsidRPr="00254CA0" w:rsidRDefault="00BE1508" w:rsidP="00606E40">
            <w:pPr>
              <w:spacing w:line="240" w:lineRule="auto"/>
              <w:rPr>
                <w:rFonts w:eastAsia="Times New Roman" w:cs="Times New Roman"/>
                <w:b/>
                <w:bCs/>
                <w:color w:val="000000"/>
                <w:kern w:val="0"/>
                <w:szCs w:val="24"/>
                <w:lang w:eastAsia="cs-CZ"/>
              </w:rPr>
            </w:pPr>
            <w:r w:rsidRPr="00254CA0">
              <w:rPr>
                <w:rFonts w:eastAsia="Times New Roman" w:cs="Times New Roman"/>
                <w:b/>
                <w:bCs/>
                <w:color w:val="000000"/>
                <w:kern w:val="0"/>
                <w:szCs w:val="24"/>
                <w:lang w:eastAsia="cs-CZ"/>
              </w:rPr>
              <w:t> </w:t>
            </w:r>
          </w:p>
        </w:tc>
      </w:tr>
      <w:tr w:rsidR="00BE1508" w:rsidRPr="00D23E3F" w14:paraId="749F9EB5" w14:textId="77777777" w:rsidTr="005F01FB">
        <w:trPr>
          <w:trHeight w:val="288"/>
        </w:trPr>
        <w:tc>
          <w:tcPr>
            <w:tcW w:w="9399" w:type="dxa"/>
            <w:gridSpan w:val="7"/>
            <w:tcBorders>
              <w:top w:val="nil"/>
              <w:left w:val="single" w:sz="4" w:space="0" w:color="auto"/>
              <w:bottom w:val="nil"/>
              <w:right w:val="single" w:sz="4" w:space="0" w:color="000000"/>
            </w:tcBorders>
            <w:shd w:val="clear" w:color="000000" w:fill="FFFFFF"/>
            <w:noWrap/>
            <w:vAlign w:val="bottom"/>
            <w:hideMark/>
          </w:tcPr>
          <w:p w14:paraId="604CD357" w14:textId="77777777" w:rsidR="00BE1508" w:rsidRDefault="00067379" w:rsidP="00CA4951">
            <w:pPr>
              <w:pStyle w:val="Odstavecseseznamem"/>
              <w:numPr>
                <w:ilvl w:val="0"/>
                <w:numId w:val="4"/>
              </w:numPr>
              <w:spacing w:line="240" w:lineRule="auto"/>
              <w:rPr>
                <w:rFonts w:eastAsia="Times New Roman" w:cs="Times New Roman"/>
                <w:color w:val="000000"/>
                <w:kern w:val="0"/>
                <w:lang w:eastAsia="cs-CZ"/>
              </w:rPr>
            </w:pPr>
            <w:r w:rsidRPr="00067379">
              <w:rPr>
                <w:rFonts w:eastAsia="Times New Roman" w:cs="Times New Roman"/>
                <w:b/>
                <w:bCs/>
                <w:color w:val="000000"/>
                <w:kern w:val="0"/>
                <w:lang w:eastAsia="cs-CZ"/>
              </w:rPr>
              <w:t xml:space="preserve">Těsto </w:t>
            </w:r>
            <w:r>
              <w:rPr>
                <w:rFonts w:eastAsia="Times New Roman" w:cs="Times New Roman"/>
                <w:color w:val="000000"/>
                <w:kern w:val="0"/>
                <w:lang w:eastAsia="cs-CZ"/>
              </w:rPr>
              <w:t>– mouka, sůl, voda, vinylové lepidlo, mísa, elektrický hnětač – dle vlastní potřeby</w:t>
            </w:r>
          </w:p>
          <w:p w14:paraId="7E54AC89" w14:textId="77777777" w:rsidR="00067379" w:rsidRPr="00C02723" w:rsidRDefault="00067379" w:rsidP="00CA4951">
            <w:pPr>
              <w:pStyle w:val="Odstavecseseznamem"/>
              <w:numPr>
                <w:ilvl w:val="0"/>
                <w:numId w:val="4"/>
              </w:numPr>
              <w:spacing w:line="240" w:lineRule="auto"/>
              <w:rPr>
                <w:rFonts w:eastAsia="Times New Roman" w:cs="Times New Roman"/>
                <w:color w:val="000000"/>
                <w:kern w:val="0"/>
                <w:lang w:eastAsia="cs-CZ"/>
              </w:rPr>
            </w:pPr>
            <w:r>
              <w:rPr>
                <w:rFonts w:eastAsia="Times New Roman" w:cs="Times New Roman"/>
                <w:b/>
                <w:bCs/>
                <w:color w:val="000000"/>
                <w:kern w:val="0"/>
                <w:lang w:eastAsia="cs-CZ"/>
              </w:rPr>
              <w:t xml:space="preserve">Ozdoby </w:t>
            </w:r>
            <w:r>
              <w:rPr>
                <w:rFonts w:eastAsia="Times New Roman" w:cs="Times New Roman"/>
                <w:color w:val="000000"/>
                <w:kern w:val="0"/>
                <w:lang w:eastAsia="cs-CZ"/>
              </w:rPr>
              <w:t>– vánoční vykrajovátka, váleček na těsto, akrylové a metalické barvy, štětec, nůžky, barevný provázek</w:t>
            </w:r>
          </w:p>
          <w:p w14:paraId="116BEE3F" w14:textId="77777777" w:rsidR="00BE1508" w:rsidRPr="00D23E3F" w:rsidRDefault="00BE1508" w:rsidP="00606E40">
            <w:pPr>
              <w:pStyle w:val="Odstavecseseznamem"/>
              <w:spacing w:line="240" w:lineRule="auto"/>
              <w:rPr>
                <w:rFonts w:eastAsia="Times New Roman" w:cs="Times New Roman"/>
                <w:color w:val="000000"/>
                <w:kern w:val="0"/>
                <w:lang w:eastAsia="cs-CZ"/>
              </w:rPr>
            </w:pPr>
          </w:p>
        </w:tc>
      </w:tr>
      <w:tr w:rsidR="00BE1508" w:rsidRPr="00254CA0" w14:paraId="6DD93449" w14:textId="77777777" w:rsidTr="005F01FB">
        <w:trPr>
          <w:trHeight w:val="312"/>
        </w:trPr>
        <w:tc>
          <w:tcPr>
            <w:tcW w:w="9399" w:type="dxa"/>
            <w:gridSpan w:val="7"/>
            <w:tcBorders>
              <w:top w:val="single" w:sz="4" w:space="0" w:color="auto"/>
              <w:left w:val="single" w:sz="4" w:space="0" w:color="auto"/>
              <w:bottom w:val="single" w:sz="4" w:space="0" w:color="auto"/>
              <w:right w:val="single" w:sz="4" w:space="0" w:color="000000"/>
            </w:tcBorders>
            <w:shd w:val="clear" w:color="000000" w:fill="C1F0C8"/>
            <w:noWrap/>
            <w:vAlign w:val="bottom"/>
            <w:hideMark/>
          </w:tcPr>
          <w:p w14:paraId="79DB51AC" w14:textId="77777777" w:rsidR="00BE1508" w:rsidRPr="00254CA0" w:rsidRDefault="00BE1508" w:rsidP="00606E40">
            <w:pPr>
              <w:spacing w:line="240" w:lineRule="auto"/>
              <w:jc w:val="center"/>
              <w:rPr>
                <w:rFonts w:eastAsia="Times New Roman" w:cs="Times New Roman"/>
                <w:b/>
                <w:bCs/>
                <w:color w:val="000000"/>
                <w:kern w:val="0"/>
                <w:szCs w:val="24"/>
                <w:lang w:eastAsia="cs-CZ"/>
              </w:rPr>
            </w:pPr>
            <w:r w:rsidRPr="00254CA0">
              <w:rPr>
                <w:rFonts w:eastAsia="Times New Roman" w:cs="Times New Roman"/>
                <w:b/>
                <w:bCs/>
                <w:color w:val="000000"/>
                <w:kern w:val="0"/>
                <w:szCs w:val="24"/>
                <w:lang w:eastAsia="cs-CZ"/>
              </w:rPr>
              <w:t>Pracovní postup</w:t>
            </w:r>
          </w:p>
        </w:tc>
      </w:tr>
      <w:tr w:rsidR="00BE1508" w:rsidRPr="00254CA0" w14:paraId="2C8885DE" w14:textId="77777777" w:rsidTr="005F01FB">
        <w:trPr>
          <w:trHeight w:val="288"/>
        </w:trPr>
        <w:tc>
          <w:tcPr>
            <w:tcW w:w="8371" w:type="dxa"/>
            <w:gridSpan w:val="6"/>
            <w:vMerge w:val="restart"/>
            <w:tcBorders>
              <w:left w:val="single" w:sz="4" w:space="0" w:color="auto"/>
              <w:right w:val="nil"/>
            </w:tcBorders>
            <w:shd w:val="clear" w:color="000000" w:fill="FFFFFF"/>
            <w:noWrap/>
            <w:vAlign w:val="bottom"/>
            <w:hideMark/>
          </w:tcPr>
          <w:p w14:paraId="0D1D085A" w14:textId="77777777" w:rsidR="00BE1508" w:rsidRPr="00067379" w:rsidRDefault="00067379" w:rsidP="00067379">
            <w:pPr>
              <w:spacing w:line="240" w:lineRule="auto"/>
              <w:rPr>
                <w:rFonts w:eastAsia="Times New Roman" w:cs="Times New Roman"/>
                <w:b/>
                <w:bCs/>
                <w:kern w:val="0"/>
                <w:lang w:eastAsia="cs-CZ"/>
              </w:rPr>
            </w:pPr>
            <w:r w:rsidRPr="00067379">
              <w:rPr>
                <w:rFonts w:eastAsia="Times New Roman" w:cs="Times New Roman"/>
                <w:b/>
                <w:bCs/>
                <w:kern w:val="0"/>
                <w:lang w:eastAsia="cs-CZ"/>
              </w:rPr>
              <w:t>Těsto</w:t>
            </w:r>
          </w:p>
          <w:p w14:paraId="2DD60BE2" w14:textId="08C01642" w:rsidR="00067379" w:rsidRPr="00067379" w:rsidRDefault="00067379" w:rsidP="00CA4951">
            <w:pPr>
              <w:pStyle w:val="Odstavecseseznamem"/>
              <w:numPr>
                <w:ilvl w:val="0"/>
                <w:numId w:val="10"/>
              </w:numPr>
              <w:spacing w:line="240" w:lineRule="auto"/>
              <w:rPr>
                <w:rFonts w:cs="Times New Roman"/>
                <w:color w:val="0D0D0D"/>
                <w:shd w:val="clear" w:color="auto" w:fill="FFFFFF"/>
              </w:rPr>
            </w:pPr>
            <w:r w:rsidRPr="00067379">
              <w:rPr>
                <w:rFonts w:cs="Times New Roman"/>
                <w:color w:val="0D0D0D"/>
                <w:shd w:val="clear" w:color="auto" w:fill="FFFFFF"/>
              </w:rPr>
              <w:t>Použije</w:t>
            </w:r>
            <w:r w:rsidR="007A1D70">
              <w:rPr>
                <w:rFonts w:cs="Times New Roman"/>
                <w:color w:val="0D0D0D"/>
                <w:shd w:val="clear" w:color="auto" w:fill="FFFFFF"/>
              </w:rPr>
              <w:t>me</w:t>
            </w:r>
            <w:r w:rsidRPr="00067379">
              <w:rPr>
                <w:rFonts w:cs="Times New Roman"/>
                <w:color w:val="0D0D0D"/>
                <w:shd w:val="clear" w:color="auto" w:fill="FFFFFF"/>
              </w:rPr>
              <w:t xml:space="preserve"> hladkou mouku a jemnou čistou sůl, které si 1:1 přesypeme do v</w:t>
            </w:r>
            <w:r w:rsidR="00080160">
              <w:rPr>
                <w:rFonts w:cs="Times New Roman"/>
                <w:color w:val="0D0D0D"/>
                <w:shd w:val="clear" w:color="auto" w:fill="FFFFFF"/>
              </w:rPr>
              <w:t>ě</w:t>
            </w:r>
            <w:r w:rsidRPr="00067379">
              <w:rPr>
                <w:rFonts w:cs="Times New Roman"/>
                <w:color w:val="0D0D0D"/>
                <w:shd w:val="clear" w:color="auto" w:fill="FFFFFF"/>
              </w:rPr>
              <w:t>tší mísy.</w:t>
            </w:r>
          </w:p>
          <w:p w14:paraId="0792B6DF" w14:textId="0507F3DF" w:rsidR="00067379" w:rsidRPr="00067379" w:rsidRDefault="00067379" w:rsidP="00CA4951">
            <w:pPr>
              <w:pStyle w:val="Odstavecseseznamem"/>
              <w:numPr>
                <w:ilvl w:val="0"/>
                <w:numId w:val="10"/>
              </w:numPr>
              <w:spacing w:line="240" w:lineRule="auto"/>
              <w:rPr>
                <w:rFonts w:cs="Times New Roman"/>
                <w:color w:val="0D0D0D"/>
                <w:shd w:val="clear" w:color="auto" w:fill="FFFFFF"/>
              </w:rPr>
            </w:pPr>
            <w:r w:rsidRPr="00067379">
              <w:rPr>
                <w:rFonts w:cs="Times New Roman"/>
                <w:color w:val="0D0D0D"/>
                <w:shd w:val="clear" w:color="auto" w:fill="FFFFFF"/>
              </w:rPr>
              <w:t xml:space="preserve">Pomalu přiléváme vodu s vinylovým lepidlem do mísy s moukou a solí. </w:t>
            </w:r>
            <w:r w:rsidR="00B767DA">
              <w:rPr>
                <w:rFonts w:cs="Times New Roman"/>
                <w:color w:val="0D0D0D"/>
                <w:shd w:val="clear" w:color="auto" w:fill="FFFFFF"/>
              </w:rPr>
              <w:br/>
            </w:r>
            <w:r w:rsidRPr="00067379">
              <w:rPr>
                <w:rFonts w:cs="Times New Roman"/>
                <w:color w:val="0D0D0D"/>
                <w:shd w:val="clear" w:color="auto" w:fill="FFFFFF"/>
              </w:rPr>
              <w:t>Poměr: 1 polévková lžíce lepidla na každých 250 g mouky.</w:t>
            </w:r>
          </w:p>
          <w:p w14:paraId="227E2D5B" w14:textId="77777777" w:rsidR="00067379" w:rsidRPr="00067379" w:rsidRDefault="00067379" w:rsidP="00CA4951">
            <w:pPr>
              <w:pStyle w:val="Odstavecseseznamem"/>
              <w:numPr>
                <w:ilvl w:val="0"/>
                <w:numId w:val="10"/>
              </w:numPr>
              <w:spacing w:line="240" w:lineRule="auto"/>
              <w:rPr>
                <w:rFonts w:cs="Times New Roman"/>
                <w:color w:val="0D0D0D"/>
                <w:shd w:val="clear" w:color="auto" w:fill="FFFFFF"/>
              </w:rPr>
            </w:pPr>
            <w:r w:rsidRPr="00067379">
              <w:rPr>
                <w:rFonts w:cs="Times New Roman"/>
                <w:color w:val="0D0D0D"/>
                <w:shd w:val="clear" w:color="auto" w:fill="FFFFFF"/>
              </w:rPr>
              <w:t>Hněteme těsto asi 10 minut, dokud není elastické a tvárné.</w:t>
            </w:r>
          </w:p>
          <w:p w14:paraId="5D9EB334" w14:textId="77777777" w:rsidR="00067379" w:rsidRPr="00067379" w:rsidRDefault="00067379" w:rsidP="00CA4951">
            <w:pPr>
              <w:pStyle w:val="Odstavecseseznamem"/>
              <w:numPr>
                <w:ilvl w:val="0"/>
                <w:numId w:val="10"/>
              </w:numPr>
              <w:spacing w:line="240" w:lineRule="auto"/>
              <w:rPr>
                <w:rFonts w:cs="Times New Roman"/>
                <w:color w:val="0D0D0D"/>
                <w:shd w:val="clear" w:color="auto" w:fill="FFFFFF"/>
              </w:rPr>
            </w:pPr>
            <w:r w:rsidRPr="00067379">
              <w:rPr>
                <w:rFonts w:cs="Times New Roman"/>
                <w:color w:val="0D0D0D"/>
                <w:shd w:val="clear" w:color="auto" w:fill="FFFFFF"/>
              </w:rPr>
              <w:t>Po hnětení uděláme z těsta kouli a necháme ho asi dvě hodiny odpočívat.</w:t>
            </w:r>
          </w:p>
          <w:p w14:paraId="2C4DC61B" w14:textId="77777777" w:rsidR="00771F77" w:rsidRDefault="00067379" w:rsidP="00771F77">
            <w:pPr>
              <w:spacing w:line="240" w:lineRule="auto"/>
              <w:rPr>
                <w:rFonts w:cs="Times New Roman"/>
                <w:b/>
                <w:bCs/>
                <w:color w:val="0D0D0D"/>
                <w:shd w:val="clear" w:color="auto" w:fill="FFFFFF"/>
              </w:rPr>
            </w:pPr>
            <w:r w:rsidRPr="00067379">
              <w:rPr>
                <w:rFonts w:cs="Times New Roman"/>
                <w:b/>
                <w:bCs/>
                <w:color w:val="0D0D0D"/>
                <w:shd w:val="clear" w:color="auto" w:fill="FFFFFF"/>
              </w:rPr>
              <w:t>Ozdoby</w:t>
            </w:r>
            <w:r w:rsidR="00771F77">
              <w:rPr>
                <w:rFonts w:cs="Times New Roman"/>
                <w:b/>
                <w:bCs/>
                <w:color w:val="0D0D0D"/>
                <w:shd w:val="clear" w:color="auto" w:fill="FFFFFF"/>
              </w:rPr>
              <w:t xml:space="preserve"> </w:t>
            </w:r>
          </w:p>
          <w:p w14:paraId="3EB5C915" w14:textId="1D2356CE" w:rsidR="00771F77" w:rsidRPr="00771F77" w:rsidRDefault="00771F77" w:rsidP="00CA4951">
            <w:pPr>
              <w:pStyle w:val="Odstavecseseznamem"/>
              <w:numPr>
                <w:ilvl w:val="0"/>
                <w:numId w:val="11"/>
              </w:numPr>
              <w:spacing w:line="240" w:lineRule="auto"/>
              <w:rPr>
                <w:rFonts w:cs="Times New Roman"/>
                <w:color w:val="0D0D0D"/>
                <w:shd w:val="clear" w:color="auto" w:fill="FFFFFF"/>
              </w:rPr>
            </w:pPr>
            <w:r w:rsidRPr="00771F77">
              <w:rPr>
                <w:rFonts w:cs="Times New Roman"/>
                <w:color w:val="0D0D0D"/>
                <w:shd w:val="clear" w:color="auto" w:fill="FFFFFF"/>
              </w:rPr>
              <w:t>Zač</w:t>
            </w:r>
            <w:r w:rsidR="007A1D70">
              <w:rPr>
                <w:rFonts w:cs="Times New Roman"/>
                <w:color w:val="0D0D0D"/>
                <w:shd w:val="clear" w:color="auto" w:fill="FFFFFF"/>
              </w:rPr>
              <w:t>ínáme</w:t>
            </w:r>
            <w:r w:rsidRPr="00771F77">
              <w:rPr>
                <w:rFonts w:cs="Times New Roman"/>
                <w:color w:val="0D0D0D"/>
                <w:shd w:val="clear" w:color="auto" w:fill="FFFFFF"/>
              </w:rPr>
              <w:t xml:space="preserve"> tím, že rozválíme hotové, pevné a pružné slané těsto válečkem </w:t>
            </w:r>
            <w:r w:rsidR="00B767DA">
              <w:rPr>
                <w:rFonts w:cs="Times New Roman"/>
                <w:color w:val="0D0D0D"/>
                <w:shd w:val="clear" w:color="auto" w:fill="FFFFFF"/>
              </w:rPr>
              <w:br/>
            </w:r>
            <w:r w:rsidRPr="00771F77">
              <w:rPr>
                <w:rFonts w:cs="Times New Roman"/>
                <w:color w:val="0D0D0D"/>
                <w:shd w:val="clear" w:color="auto" w:fill="FFFFFF"/>
              </w:rPr>
              <w:t xml:space="preserve">na pracovní desce. </w:t>
            </w:r>
          </w:p>
          <w:p w14:paraId="5EF00B36" w14:textId="2E548BCC" w:rsidR="00771F77" w:rsidRPr="00771F77" w:rsidRDefault="00771F77" w:rsidP="00CA4951">
            <w:pPr>
              <w:pStyle w:val="Odstavecseseznamem"/>
              <w:numPr>
                <w:ilvl w:val="0"/>
                <w:numId w:val="11"/>
              </w:numPr>
              <w:spacing w:line="240" w:lineRule="auto"/>
              <w:rPr>
                <w:rFonts w:cs="Times New Roman"/>
                <w:color w:val="0D0D0D"/>
                <w:shd w:val="clear" w:color="auto" w:fill="FFFFFF"/>
              </w:rPr>
            </w:pPr>
            <w:r w:rsidRPr="00771F77">
              <w:rPr>
                <w:rFonts w:cs="Times New Roman"/>
                <w:color w:val="0D0D0D"/>
                <w:shd w:val="clear" w:color="auto" w:fill="FFFFFF"/>
              </w:rPr>
              <w:t>Pomocí formiček vykráj</w:t>
            </w:r>
            <w:r w:rsidR="004341F7">
              <w:rPr>
                <w:rFonts w:cs="Times New Roman"/>
                <w:color w:val="0D0D0D"/>
                <w:shd w:val="clear" w:color="auto" w:fill="FFFFFF"/>
              </w:rPr>
              <w:t>íme</w:t>
            </w:r>
            <w:r w:rsidRPr="00771F77">
              <w:rPr>
                <w:rFonts w:cs="Times New Roman"/>
                <w:color w:val="0D0D0D"/>
                <w:shd w:val="clear" w:color="auto" w:fill="FFFFFF"/>
              </w:rPr>
              <w:t xml:space="preserve"> z těsta různé tvary.</w:t>
            </w:r>
          </w:p>
          <w:p w14:paraId="39EAF5A1" w14:textId="77777777" w:rsidR="00771F77" w:rsidRPr="00771F77" w:rsidRDefault="00771F77" w:rsidP="00CA4951">
            <w:pPr>
              <w:pStyle w:val="Odstavecseseznamem"/>
              <w:numPr>
                <w:ilvl w:val="0"/>
                <w:numId w:val="11"/>
              </w:numPr>
              <w:spacing w:line="240" w:lineRule="auto"/>
              <w:rPr>
                <w:rFonts w:cs="Times New Roman"/>
                <w:color w:val="0D0D0D"/>
                <w:shd w:val="clear" w:color="auto" w:fill="FFFFFF"/>
              </w:rPr>
            </w:pPr>
            <w:r w:rsidRPr="00771F77">
              <w:rPr>
                <w:rFonts w:cs="Times New Roman"/>
                <w:color w:val="0D0D0D"/>
                <w:shd w:val="clear" w:color="auto" w:fill="FFFFFF"/>
              </w:rPr>
              <w:t>Pokud plánujeme zavěsit ozdobu, uděláme slámkou do každého výtvoru otvor.</w:t>
            </w:r>
          </w:p>
          <w:p w14:paraId="05DDE142" w14:textId="77777777" w:rsidR="00771F77" w:rsidRPr="00771F77" w:rsidRDefault="00771F77" w:rsidP="00CA4951">
            <w:pPr>
              <w:pStyle w:val="Odstavecseseznamem"/>
              <w:numPr>
                <w:ilvl w:val="0"/>
                <w:numId w:val="11"/>
              </w:numPr>
              <w:spacing w:line="240" w:lineRule="auto"/>
              <w:rPr>
                <w:rFonts w:cs="Times New Roman"/>
                <w:color w:val="0D0D0D"/>
                <w:shd w:val="clear" w:color="auto" w:fill="FFFFFF"/>
              </w:rPr>
            </w:pPr>
            <w:r w:rsidRPr="00771F77">
              <w:rPr>
                <w:rFonts w:cs="Times New Roman"/>
                <w:color w:val="0D0D0D"/>
                <w:shd w:val="clear" w:color="auto" w:fill="FFFFFF"/>
              </w:rPr>
              <w:t>Necháme hotové výrobky důkladně usušit na teplém a suchém místě, přibližně 24 hodin</w:t>
            </w:r>
          </w:p>
          <w:p w14:paraId="2C174432" w14:textId="77777777" w:rsidR="00771F77" w:rsidRPr="00771F77" w:rsidRDefault="00771F77" w:rsidP="00CA4951">
            <w:pPr>
              <w:pStyle w:val="Odstavecseseznamem"/>
              <w:numPr>
                <w:ilvl w:val="0"/>
                <w:numId w:val="11"/>
              </w:numPr>
              <w:spacing w:line="240" w:lineRule="auto"/>
              <w:rPr>
                <w:rFonts w:cs="Times New Roman"/>
                <w:color w:val="0D0D0D"/>
                <w:shd w:val="clear" w:color="auto" w:fill="FFFFFF"/>
              </w:rPr>
            </w:pPr>
            <w:r w:rsidRPr="00771F77">
              <w:rPr>
                <w:rFonts w:cs="Times New Roman"/>
                <w:color w:val="0D0D0D"/>
                <w:shd w:val="clear" w:color="auto" w:fill="FFFFFF"/>
              </w:rPr>
              <w:t>Po usušení můžeme na výrobky malovat barvami nebo si je různě dozdobit.</w:t>
            </w:r>
          </w:p>
          <w:p w14:paraId="139FF3E1" w14:textId="77777777" w:rsidR="00067379" w:rsidRPr="00771F77" w:rsidRDefault="00771F77" w:rsidP="00CA4951">
            <w:pPr>
              <w:pStyle w:val="Odstavecseseznamem"/>
              <w:numPr>
                <w:ilvl w:val="0"/>
                <w:numId w:val="11"/>
              </w:numPr>
              <w:spacing w:line="240" w:lineRule="auto"/>
              <w:rPr>
                <w:rFonts w:cs="Times New Roman"/>
                <w:b/>
                <w:bCs/>
                <w:color w:val="0D0D0D"/>
                <w:shd w:val="clear" w:color="auto" w:fill="FFFFFF"/>
              </w:rPr>
            </w:pPr>
            <w:r w:rsidRPr="00771F77">
              <w:rPr>
                <w:rFonts w:cs="Times New Roman"/>
                <w:color w:val="0D0D0D"/>
                <w:shd w:val="clear" w:color="auto" w:fill="FFFFFF"/>
              </w:rPr>
              <w:t>Pro zavěšení ozdob na stromeček či větvičku použijeme barevný provázek.</w:t>
            </w:r>
          </w:p>
        </w:tc>
        <w:tc>
          <w:tcPr>
            <w:tcW w:w="1028" w:type="dxa"/>
            <w:tcBorders>
              <w:top w:val="nil"/>
              <w:left w:val="nil"/>
              <w:bottom w:val="nil"/>
              <w:right w:val="single" w:sz="4" w:space="0" w:color="auto"/>
            </w:tcBorders>
            <w:shd w:val="clear" w:color="000000" w:fill="FFFFFF"/>
            <w:noWrap/>
            <w:vAlign w:val="bottom"/>
            <w:hideMark/>
          </w:tcPr>
          <w:p w14:paraId="7A5BBDAD" w14:textId="77777777" w:rsidR="00BE1508" w:rsidRPr="00254CA0" w:rsidRDefault="00BE1508" w:rsidP="00606E40">
            <w:pPr>
              <w:spacing w:line="240" w:lineRule="auto"/>
              <w:rPr>
                <w:rFonts w:eastAsia="Times New Roman" w:cs="Times New Roman"/>
                <w:color w:val="FFFFFF"/>
                <w:kern w:val="0"/>
                <w:lang w:eastAsia="cs-CZ"/>
              </w:rPr>
            </w:pPr>
            <w:r w:rsidRPr="00254CA0">
              <w:rPr>
                <w:rFonts w:eastAsia="Times New Roman" w:cs="Times New Roman"/>
                <w:color w:val="FFFFFF"/>
                <w:kern w:val="0"/>
                <w:lang w:eastAsia="cs-CZ"/>
              </w:rPr>
              <w:t> </w:t>
            </w:r>
          </w:p>
        </w:tc>
      </w:tr>
      <w:tr w:rsidR="00BE1508" w:rsidRPr="00254CA0" w14:paraId="58AC0FF2" w14:textId="77777777" w:rsidTr="005F01FB">
        <w:trPr>
          <w:trHeight w:val="288"/>
        </w:trPr>
        <w:tc>
          <w:tcPr>
            <w:tcW w:w="8371" w:type="dxa"/>
            <w:gridSpan w:val="6"/>
            <w:vMerge/>
            <w:tcBorders>
              <w:left w:val="single" w:sz="4" w:space="0" w:color="auto"/>
              <w:right w:val="nil"/>
            </w:tcBorders>
            <w:shd w:val="clear" w:color="000000" w:fill="FFFFFF"/>
            <w:noWrap/>
            <w:vAlign w:val="bottom"/>
            <w:hideMark/>
          </w:tcPr>
          <w:p w14:paraId="0C845E68" w14:textId="77777777" w:rsidR="00BE1508" w:rsidRPr="00254CA0" w:rsidRDefault="00BE1508" w:rsidP="00606E40">
            <w:pPr>
              <w:spacing w:line="240" w:lineRule="auto"/>
              <w:rPr>
                <w:rFonts w:eastAsia="Times New Roman" w:cs="Times New Roman"/>
                <w:color w:val="FFFFFF"/>
                <w:kern w:val="0"/>
                <w:lang w:eastAsia="cs-CZ"/>
              </w:rPr>
            </w:pPr>
          </w:p>
        </w:tc>
        <w:tc>
          <w:tcPr>
            <w:tcW w:w="1028" w:type="dxa"/>
            <w:tcBorders>
              <w:top w:val="nil"/>
              <w:left w:val="nil"/>
              <w:bottom w:val="nil"/>
              <w:right w:val="single" w:sz="4" w:space="0" w:color="auto"/>
            </w:tcBorders>
            <w:shd w:val="clear" w:color="000000" w:fill="FFFFFF"/>
            <w:noWrap/>
            <w:vAlign w:val="bottom"/>
            <w:hideMark/>
          </w:tcPr>
          <w:p w14:paraId="4D267D91" w14:textId="77777777" w:rsidR="00BE1508" w:rsidRPr="00254CA0" w:rsidRDefault="00BE1508" w:rsidP="00606E40">
            <w:pPr>
              <w:spacing w:line="240" w:lineRule="auto"/>
              <w:rPr>
                <w:rFonts w:eastAsia="Times New Roman" w:cs="Times New Roman"/>
                <w:color w:val="FFFFFF"/>
                <w:kern w:val="0"/>
                <w:lang w:eastAsia="cs-CZ"/>
              </w:rPr>
            </w:pPr>
            <w:r w:rsidRPr="00254CA0">
              <w:rPr>
                <w:rFonts w:eastAsia="Times New Roman" w:cs="Times New Roman"/>
                <w:color w:val="FFFFFF"/>
                <w:kern w:val="0"/>
                <w:lang w:eastAsia="cs-CZ"/>
              </w:rPr>
              <w:t> </w:t>
            </w:r>
          </w:p>
        </w:tc>
      </w:tr>
      <w:tr w:rsidR="00BE1508" w:rsidRPr="00254CA0" w14:paraId="3EB9610F" w14:textId="77777777" w:rsidTr="005F01FB">
        <w:trPr>
          <w:trHeight w:val="288"/>
        </w:trPr>
        <w:tc>
          <w:tcPr>
            <w:tcW w:w="8371" w:type="dxa"/>
            <w:gridSpan w:val="6"/>
            <w:vMerge/>
            <w:tcBorders>
              <w:left w:val="single" w:sz="4" w:space="0" w:color="auto"/>
              <w:right w:val="nil"/>
            </w:tcBorders>
            <w:shd w:val="clear" w:color="000000" w:fill="FFFFFF"/>
            <w:noWrap/>
            <w:vAlign w:val="bottom"/>
            <w:hideMark/>
          </w:tcPr>
          <w:p w14:paraId="5BECA2CF" w14:textId="77777777" w:rsidR="00BE1508" w:rsidRPr="00254CA0" w:rsidRDefault="00BE1508" w:rsidP="00606E40">
            <w:pPr>
              <w:spacing w:line="240" w:lineRule="auto"/>
              <w:rPr>
                <w:rFonts w:eastAsia="Times New Roman" w:cs="Times New Roman"/>
                <w:color w:val="FFFFFF"/>
                <w:kern w:val="0"/>
                <w:lang w:eastAsia="cs-CZ"/>
              </w:rPr>
            </w:pPr>
          </w:p>
        </w:tc>
        <w:tc>
          <w:tcPr>
            <w:tcW w:w="1028" w:type="dxa"/>
            <w:tcBorders>
              <w:top w:val="nil"/>
              <w:left w:val="nil"/>
              <w:bottom w:val="nil"/>
              <w:right w:val="single" w:sz="4" w:space="0" w:color="auto"/>
            </w:tcBorders>
            <w:shd w:val="clear" w:color="000000" w:fill="FFFFFF"/>
            <w:noWrap/>
            <w:vAlign w:val="bottom"/>
            <w:hideMark/>
          </w:tcPr>
          <w:p w14:paraId="202ECE9F" w14:textId="77777777" w:rsidR="00BE1508" w:rsidRPr="00254CA0" w:rsidRDefault="00BE1508" w:rsidP="00606E40">
            <w:pPr>
              <w:spacing w:line="240" w:lineRule="auto"/>
              <w:rPr>
                <w:rFonts w:eastAsia="Times New Roman" w:cs="Times New Roman"/>
                <w:color w:val="FFFFFF"/>
                <w:kern w:val="0"/>
                <w:lang w:eastAsia="cs-CZ"/>
              </w:rPr>
            </w:pPr>
            <w:r w:rsidRPr="00254CA0">
              <w:rPr>
                <w:rFonts w:eastAsia="Times New Roman" w:cs="Times New Roman"/>
                <w:color w:val="FFFFFF"/>
                <w:kern w:val="0"/>
                <w:lang w:eastAsia="cs-CZ"/>
              </w:rPr>
              <w:t> </w:t>
            </w:r>
          </w:p>
        </w:tc>
      </w:tr>
      <w:tr w:rsidR="00BE1508" w:rsidRPr="00254CA0" w14:paraId="3E1EB022" w14:textId="77777777" w:rsidTr="005F01FB">
        <w:trPr>
          <w:trHeight w:val="288"/>
        </w:trPr>
        <w:tc>
          <w:tcPr>
            <w:tcW w:w="8371" w:type="dxa"/>
            <w:gridSpan w:val="6"/>
            <w:vMerge/>
            <w:tcBorders>
              <w:left w:val="single" w:sz="4" w:space="0" w:color="auto"/>
              <w:right w:val="nil"/>
            </w:tcBorders>
            <w:shd w:val="clear" w:color="000000" w:fill="FFFFFF"/>
            <w:noWrap/>
            <w:vAlign w:val="bottom"/>
            <w:hideMark/>
          </w:tcPr>
          <w:p w14:paraId="68CD583C" w14:textId="77777777" w:rsidR="00BE1508" w:rsidRPr="00254CA0" w:rsidRDefault="00BE1508" w:rsidP="00606E40">
            <w:pPr>
              <w:spacing w:line="240" w:lineRule="auto"/>
              <w:rPr>
                <w:rFonts w:eastAsia="Times New Roman" w:cs="Times New Roman"/>
                <w:color w:val="FFFFFF"/>
                <w:kern w:val="0"/>
                <w:lang w:eastAsia="cs-CZ"/>
              </w:rPr>
            </w:pPr>
          </w:p>
        </w:tc>
        <w:tc>
          <w:tcPr>
            <w:tcW w:w="1028" w:type="dxa"/>
            <w:tcBorders>
              <w:top w:val="nil"/>
              <w:left w:val="nil"/>
              <w:bottom w:val="nil"/>
              <w:right w:val="single" w:sz="4" w:space="0" w:color="auto"/>
            </w:tcBorders>
            <w:shd w:val="clear" w:color="000000" w:fill="FFFFFF"/>
            <w:noWrap/>
            <w:vAlign w:val="bottom"/>
            <w:hideMark/>
          </w:tcPr>
          <w:p w14:paraId="28BEE332" w14:textId="77777777" w:rsidR="00BE1508" w:rsidRPr="00254CA0" w:rsidRDefault="00BE1508" w:rsidP="00606E40">
            <w:pPr>
              <w:spacing w:line="240" w:lineRule="auto"/>
              <w:rPr>
                <w:rFonts w:eastAsia="Times New Roman" w:cs="Times New Roman"/>
                <w:color w:val="FFFFFF"/>
                <w:kern w:val="0"/>
                <w:lang w:eastAsia="cs-CZ"/>
              </w:rPr>
            </w:pPr>
            <w:r w:rsidRPr="00254CA0">
              <w:rPr>
                <w:rFonts w:eastAsia="Times New Roman" w:cs="Times New Roman"/>
                <w:color w:val="FFFFFF"/>
                <w:kern w:val="0"/>
                <w:lang w:eastAsia="cs-CZ"/>
              </w:rPr>
              <w:t> </w:t>
            </w:r>
          </w:p>
        </w:tc>
      </w:tr>
      <w:tr w:rsidR="00BE1508" w:rsidRPr="00254CA0" w14:paraId="7981FB14" w14:textId="77777777" w:rsidTr="005F01FB">
        <w:trPr>
          <w:trHeight w:val="288"/>
        </w:trPr>
        <w:tc>
          <w:tcPr>
            <w:tcW w:w="8371" w:type="dxa"/>
            <w:gridSpan w:val="6"/>
            <w:vMerge/>
            <w:tcBorders>
              <w:left w:val="single" w:sz="4" w:space="0" w:color="auto"/>
              <w:bottom w:val="nil"/>
              <w:right w:val="nil"/>
            </w:tcBorders>
            <w:shd w:val="clear" w:color="000000" w:fill="FFFFFF"/>
            <w:noWrap/>
            <w:vAlign w:val="bottom"/>
            <w:hideMark/>
          </w:tcPr>
          <w:p w14:paraId="3A57E051" w14:textId="77777777" w:rsidR="00BE1508" w:rsidRPr="00254CA0" w:rsidRDefault="00BE1508" w:rsidP="00606E40">
            <w:pPr>
              <w:spacing w:line="240" w:lineRule="auto"/>
              <w:rPr>
                <w:rFonts w:eastAsia="Times New Roman" w:cs="Times New Roman"/>
                <w:color w:val="FFFFFF"/>
                <w:kern w:val="0"/>
                <w:lang w:eastAsia="cs-CZ"/>
              </w:rPr>
            </w:pPr>
          </w:p>
        </w:tc>
        <w:tc>
          <w:tcPr>
            <w:tcW w:w="1028" w:type="dxa"/>
            <w:tcBorders>
              <w:top w:val="nil"/>
              <w:left w:val="nil"/>
              <w:bottom w:val="nil"/>
              <w:right w:val="single" w:sz="4" w:space="0" w:color="auto"/>
            </w:tcBorders>
            <w:shd w:val="clear" w:color="000000" w:fill="FFFFFF"/>
            <w:noWrap/>
            <w:vAlign w:val="bottom"/>
            <w:hideMark/>
          </w:tcPr>
          <w:p w14:paraId="584566B4" w14:textId="77777777" w:rsidR="00BE1508" w:rsidRPr="00254CA0" w:rsidRDefault="00BE1508" w:rsidP="00606E40">
            <w:pPr>
              <w:spacing w:line="240" w:lineRule="auto"/>
              <w:rPr>
                <w:rFonts w:eastAsia="Times New Roman" w:cs="Times New Roman"/>
                <w:color w:val="FFFFFF"/>
                <w:kern w:val="0"/>
                <w:lang w:eastAsia="cs-CZ"/>
              </w:rPr>
            </w:pPr>
            <w:r w:rsidRPr="00254CA0">
              <w:rPr>
                <w:rFonts w:eastAsia="Times New Roman" w:cs="Times New Roman"/>
                <w:color w:val="FFFFFF"/>
                <w:kern w:val="0"/>
                <w:lang w:eastAsia="cs-CZ"/>
              </w:rPr>
              <w:t> </w:t>
            </w:r>
          </w:p>
        </w:tc>
      </w:tr>
      <w:tr w:rsidR="00BE1508" w:rsidRPr="00254CA0" w14:paraId="0C5176AB" w14:textId="77777777" w:rsidTr="005F01FB">
        <w:trPr>
          <w:trHeight w:val="288"/>
        </w:trPr>
        <w:tc>
          <w:tcPr>
            <w:tcW w:w="9399" w:type="dxa"/>
            <w:gridSpan w:val="7"/>
            <w:tcBorders>
              <w:top w:val="single" w:sz="4" w:space="0" w:color="auto"/>
              <w:left w:val="single" w:sz="4" w:space="0" w:color="auto"/>
              <w:bottom w:val="single" w:sz="4" w:space="0" w:color="auto"/>
              <w:right w:val="single" w:sz="4" w:space="0" w:color="000000"/>
            </w:tcBorders>
            <w:shd w:val="clear" w:color="000000" w:fill="C1F0C8"/>
            <w:noWrap/>
            <w:vAlign w:val="bottom"/>
            <w:hideMark/>
          </w:tcPr>
          <w:p w14:paraId="00C4788D" w14:textId="77777777" w:rsidR="00BE1508" w:rsidRPr="00254CA0" w:rsidRDefault="00BE1508" w:rsidP="00606E40">
            <w:pPr>
              <w:spacing w:line="240" w:lineRule="auto"/>
              <w:jc w:val="center"/>
              <w:rPr>
                <w:rFonts w:eastAsia="Times New Roman" w:cs="Times New Roman"/>
                <w:b/>
                <w:bCs/>
                <w:color w:val="000000"/>
                <w:kern w:val="0"/>
                <w:lang w:eastAsia="cs-CZ"/>
              </w:rPr>
            </w:pPr>
            <w:r w:rsidRPr="00254CA0">
              <w:rPr>
                <w:rFonts w:eastAsia="Times New Roman" w:cs="Times New Roman"/>
                <w:b/>
                <w:bCs/>
                <w:color w:val="000000"/>
                <w:kern w:val="0"/>
                <w:lang w:eastAsia="cs-CZ"/>
              </w:rPr>
              <w:t>Metodické poznámky</w:t>
            </w:r>
          </w:p>
        </w:tc>
      </w:tr>
      <w:tr w:rsidR="00BE1508" w:rsidRPr="00254CA0" w14:paraId="13C115C6" w14:textId="77777777" w:rsidTr="005F01FB">
        <w:trPr>
          <w:trHeight w:val="288"/>
        </w:trPr>
        <w:tc>
          <w:tcPr>
            <w:tcW w:w="8371" w:type="dxa"/>
            <w:gridSpan w:val="6"/>
            <w:tcBorders>
              <w:top w:val="nil"/>
              <w:left w:val="single" w:sz="4" w:space="0" w:color="auto"/>
              <w:bottom w:val="nil"/>
              <w:right w:val="nil"/>
            </w:tcBorders>
            <w:shd w:val="clear" w:color="000000" w:fill="FFFFFF"/>
            <w:noWrap/>
            <w:vAlign w:val="bottom"/>
            <w:hideMark/>
          </w:tcPr>
          <w:p w14:paraId="2C422F80" w14:textId="77777777" w:rsidR="002B6886" w:rsidRDefault="00CF138C" w:rsidP="00CA4951">
            <w:pPr>
              <w:pStyle w:val="Odstavecseseznamem"/>
              <w:numPr>
                <w:ilvl w:val="0"/>
                <w:numId w:val="4"/>
              </w:numPr>
              <w:spacing w:line="240" w:lineRule="auto"/>
              <w:rPr>
                <w:rFonts w:eastAsia="Times New Roman" w:cs="Times New Roman"/>
                <w:color w:val="000000"/>
                <w:kern w:val="0"/>
                <w:lang w:eastAsia="cs-CZ"/>
              </w:rPr>
            </w:pPr>
            <w:r>
              <w:rPr>
                <w:rFonts w:eastAsia="Times New Roman" w:cs="Times New Roman"/>
                <w:color w:val="000000"/>
                <w:kern w:val="0"/>
                <w:lang w:eastAsia="cs-CZ"/>
              </w:rPr>
              <w:t>Naplánovat</w:t>
            </w:r>
            <w:r w:rsidR="002B6886" w:rsidRPr="002B6886">
              <w:rPr>
                <w:rFonts w:eastAsia="Times New Roman" w:cs="Times New Roman"/>
                <w:color w:val="000000"/>
                <w:kern w:val="0"/>
                <w:lang w:eastAsia="cs-CZ"/>
              </w:rPr>
              <w:t xml:space="preserve"> dostatek času pro každý krok procesu, včetně přípravy těsta, formování a usušení ozdob.</w:t>
            </w:r>
          </w:p>
          <w:p w14:paraId="02251B61" w14:textId="574D7871" w:rsidR="00BE1508" w:rsidRDefault="002B6886" w:rsidP="00CA4951">
            <w:pPr>
              <w:pStyle w:val="Odstavecseseznamem"/>
              <w:numPr>
                <w:ilvl w:val="0"/>
                <w:numId w:val="4"/>
              </w:numPr>
              <w:spacing w:line="240" w:lineRule="auto"/>
              <w:rPr>
                <w:rFonts w:eastAsia="Times New Roman" w:cs="Times New Roman"/>
                <w:color w:val="000000"/>
                <w:kern w:val="0"/>
                <w:lang w:eastAsia="cs-CZ"/>
              </w:rPr>
            </w:pPr>
            <w:r w:rsidRPr="002B6886">
              <w:rPr>
                <w:rFonts w:eastAsia="Times New Roman" w:cs="Times New Roman"/>
                <w:color w:val="000000"/>
                <w:kern w:val="0"/>
                <w:lang w:eastAsia="cs-CZ"/>
              </w:rPr>
              <w:t xml:space="preserve"> </w:t>
            </w:r>
            <w:r>
              <w:rPr>
                <w:rFonts w:eastAsia="Times New Roman" w:cs="Times New Roman"/>
                <w:color w:val="000000"/>
                <w:kern w:val="0"/>
                <w:lang w:eastAsia="cs-CZ"/>
              </w:rPr>
              <w:t xml:space="preserve">Pedagog </w:t>
            </w:r>
            <w:r w:rsidRPr="002B6886">
              <w:rPr>
                <w:rFonts w:eastAsia="Times New Roman" w:cs="Times New Roman"/>
                <w:color w:val="000000"/>
                <w:kern w:val="0"/>
                <w:lang w:eastAsia="cs-CZ"/>
              </w:rPr>
              <w:t xml:space="preserve">by měl být schopen poskytnout žákům jasný časový rámec </w:t>
            </w:r>
            <w:r w:rsidR="0099695A">
              <w:rPr>
                <w:rFonts w:eastAsia="Times New Roman" w:cs="Times New Roman"/>
                <w:color w:val="000000"/>
                <w:kern w:val="0"/>
                <w:lang w:eastAsia="cs-CZ"/>
              </w:rPr>
              <w:br/>
            </w:r>
            <w:r w:rsidRPr="002B6886">
              <w:rPr>
                <w:rFonts w:eastAsia="Times New Roman" w:cs="Times New Roman"/>
                <w:color w:val="000000"/>
                <w:kern w:val="0"/>
                <w:lang w:eastAsia="cs-CZ"/>
              </w:rPr>
              <w:t>a pomoci jim s plánováním své práce.</w:t>
            </w:r>
          </w:p>
          <w:p w14:paraId="64981A36" w14:textId="6FC5D76D" w:rsidR="00CF138C" w:rsidRDefault="00CF138C" w:rsidP="00CA4951">
            <w:pPr>
              <w:pStyle w:val="Odstavecseseznamem"/>
              <w:numPr>
                <w:ilvl w:val="0"/>
                <w:numId w:val="4"/>
              </w:numPr>
              <w:spacing w:line="240" w:lineRule="auto"/>
              <w:rPr>
                <w:rFonts w:eastAsia="Times New Roman" w:cs="Times New Roman"/>
                <w:color w:val="000000"/>
                <w:kern w:val="0"/>
                <w:lang w:eastAsia="cs-CZ"/>
              </w:rPr>
            </w:pPr>
            <w:r w:rsidRPr="00CF138C">
              <w:rPr>
                <w:rFonts w:eastAsia="Times New Roman" w:cs="Times New Roman"/>
                <w:color w:val="000000"/>
                <w:kern w:val="0"/>
                <w:lang w:eastAsia="cs-CZ"/>
              </w:rPr>
              <w:t>Před začátkem aktivity demonstr</w:t>
            </w:r>
            <w:r>
              <w:rPr>
                <w:rFonts w:eastAsia="Times New Roman" w:cs="Times New Roman"/>
                <w:color w:val="000000"/>
                <w:kern w:val="0"/>
                <w:lang w:eastAsia="cs-CZ"/>
              </w:rPr>
              <w:t>ujeme</w:t>
            </w:r>
            <w:r w:rsidRPr="00CF138C">
              <w:rPr>
                <w:rFonts w:eastAsia="Times New Roman" w:cs="Times New Roman"/>
                <w:color w:val="000000"/>
                <w:kern w:val="0"/>
                <w:lang w:eastAsia="cs-CZ"/>
              </w:rPr>
              <w:t xml:space="preserve"> správné techniky práce s těstem </w:t>
            </w:r>
            <w:r w:rsidR="00B767DA">
              <w:rPr>
                <w:rFonts w:eastAsia="Times New Roman" w:cs="Times New Roman"/>
                <w:color w:val="000000"/>
                <w:kern w:val="0"/>
                <w:lang w:eastAsia="cs-CZ"/>
              </w:rPr>
              <w:br/>
            </w:r>
            <w:r w:rsidRPr="00CF138C">
              <w:rPr>
                <w:rFonts w:eastAsia="Times New Roman" w:cs="Times New Roman"/>
                <w:color w:val="000000"/>
                <w:kern w:val="0"/>
                <w:lang w:eastAsia="cs-CZ"/>
              </w:rPr>
              <w:t>a výroby ozdob.</w:t>
            </w:r>
          </w:p>
          <w:p w14:paraId="3A327421" w14:textId="77777777" w:rsidR="002B6886" w:rsidRPr="00CF138C" w:rsidRDefault="00CF138C" w:rsidP="00CA4951">
            <w:pPr>
              <w:pStyle w:val="Odstavecseseznamem"/>
              <w:numPr>
                <w:ilvl w:val="0"/>
                <w:numId w:val="4"/>
              </w:numPr>
              <w:spacing w:line="240" w:lineRule="auto"/>
              <w:rPr>
                <w:rFonts w:eastAsia="Times New Roman" w:cs="Times New Roman"/>
                <w:color w:val="000000"/>
                <w:kern w:val="0"/>
                <w:lang w:eastAsia="cs-CZ"/>
              </w:rPr>
            </w:pPr>
            <w:r>
              <w:rPr>
                <w:rFonts w:eastAsia="Times New Roman" w:cs="Times New Roman"/>
                <w:color w:val="000000"/>
                <w:kern w:val="0"/>
                <w:lang w:eastAsia="cs-CZ"/>
              </w:rPr>
              <w:lastRenderedPageBreak/>
              <w:t>Poskytujeme</w:t>
            </w:r>
            <w:r w:rsidR="002B6886" w:rsidRPr="002B6886">
              <w:rPr>
                <w:rFonts w:eastAsia="Times New Roman" w:cs="Times New Roman"/>
                <w:color w:val="000000"/>
                <w:kern w:val="0"/>
                <w:lang w:eastAsia="cs-CZ"/>
              </w:rPr>
              <w:t xml:space="preserve"> individuální pomoc a podporu žákům podle jejich potřeb. Někteří žáci mohou potřebovat více pomoci než jiní při technických aspektech práce s</w:t>
            </w:r>
            <w:r w:rsidR="002B6886">
              <w:rPr>
                <w:rFonts w:eastAsia="Times New Roman" w:cs="Times New Roman"/>
                <w:color w:val="000000"/>
                <w:kern w:val="0"/>
                <w:lang w:eastAsia="cs-CZ"/>
              </w:rPr>
              <w:t> </w:t>
            </w:r>
            <w:r w:rsidR="002B6886" w:rsidRPr="002B6886">
              <w:rPr>
                <w:rFonts w:eastAsia="Times New Roman" w:cs="Times New Roman"/>
                <w:color w:val="000000"/>
                <w:kern w:val="0"/>
                <w:lang w:eastAsia="cs-CZ"/>
              </w:rPr>
              <w:t>těstem</w:t>
            </w:r>
            <w:r w:rsidR="002B6886">
              <w:rPr>
                <w:rFonts w:eastAsia="Times New Roman" w:cs="Times New Roman"/>
                <w:color w:val="000000"/>
                <w:kern w:val="0"/>
                <w:lang w:eastAsia="cs-CZ"/>
              </w:rPr>
              <w:t>.</w:t>
            </w:r>
          </w:p>
        </w:tc>
        <w:tc>
          <w:tcPr>
            <w:tcW w:w="1028" w:type="dxa"/>
            <w:tcBorders>
              <w:top w:val="nil"/>
              <w:left w:val="nil"/>
              <w:bottom w:val="nil"/>
              <w:right w:val="single" w:sz="4" w:space="0" w:color="auto"/>
            </w:tcBorders>
            <w:shd w:val="clear" w:color="000000" w:fill="FFFFFF"/>
            <w:noWrap/>
            <w:vAlign w:val="bottom"/>
            <w:hideMark/>
          </w:tcPr>
          <w:p w14:paraId="3C9DFB5E" w14:textId="77777777" w:rsidR="00BE1508" w:rsidRPr="00254CA0" w:rsidRDefault="00BE1508" w:rsidP="00606E40">
            <w:pPr>
              <w:spacing w:line="240" w:lineRule="auto"/>
              <w:rPr>
                <w:rFonts w:eastAsia="Times New Roman" w:cs="Times New Roman"/>
                <w:color w:val="000000"/>
                <w:kern w:val="0"/>
                <w:lang w:eastAsia="cs-CZ"/>
              </w:rPr>
            </w:pPr>
            <w:r w:rsidRPr="00254CA0">
              <w:rPr>
                <w:rFonts w:eastAsia="Times New Roman" w:cs="Times New Roman"/>
                <w:color w:val="000000"/>
                <w:kern w:val="0"/>
                <w:lang w:eastAsia="cs-CZ"/>
              </w:rPr>
              <w:lastRenderedPageBreak/>
              <w:t> </w:t>
            </w:r>
          </w:p>
        </w:tc>
      </w:tr>
      <w:tr w:rsidR="00BE1508" w:rsidRPr="00254CA0" w14:paraId="0044C9F9" w14:textId="77777777" w:rsidTr="005F01FB">
        <w:trPr>
          <w:trHeight w:val="288"/>
        </w:trPr>
        <w:tc>
          <w:tcPr>
            <w:tcW w:w="9399" w:type="dxa"/>
            <w:gridSpan w:val="7"/>
            <w:tcBorders>
              <w:top w:val="single" w:sz="4" w:space="0" w:color="auto"/>
              <w:left w:val="single" w:sz="4" w:space="0" w:color="auto"/>
              <w:bottom w:val="single" w:sz="4" w:space="0" w:color="auto"/>
              <w:right w:val="single" w:sz="4" w:space="0" w:color="000000"/>
            </w:tcBorders>
            <w:shd w:val="clear" w:color="000000" w:fill="C1F0C8"/>
            <w:noWrap/>
            <w:vAlign w:val="bottom"/>
            <w:hideMark/>
          </w:tcPr>
          <w:p w14:paraId="716D117D" w14:textId="77777777" w:rsidR="00BE1508" w:rsidRPr="00254CA0" w:rsidRDefault="00BE1508" w:rsidP="00606E40">
            <w:pPr>
              <w:spacing w:line="240" w:lineRule="auto"/>
              <w:jc w:val="center"/>
              <w:rPr>
                <w:rFonts w:eastAsia="Times New Roman" w:cs="Times New Roman"/>
                <w:b/>
                <w:bCs/>
                <w:color w:val="000000"/>
                <w:kern w:val="0"/>
                <w:lang w:eastAsia="cs-CZ"/>
              </w:rPr>
            </w:pPr>
            <w:r w:rsidRPr="00254CA0">
              <w:rPr>
                <w:rFonts w:eastAsia="Times New Roman" w:cs="Times New Roman"/>
                <w:b/>
                <w:bCs/>
                <w:color w:val="000000"/>
                <w:kern w:val="0"/>
                <w:lang w:eastAsia="cs-CZ"/>
              </w:rPr>
              <w:t>Literatura a použité zdroje</w:t>
            </w:r>
          </w:p>
        </w:tc>
      </w:tr>
      <w:tr w:rsidR="00BE1508" w:rsidRPr="00254CA0" w14:paraId="1E15D388" w14:textId="77777777" w:rsidTr="005F01FB">
        <w:trPr>
          <w:trHeight w:val="576"/>
        </w:trPr>
        <w:tc>
          <w:tcPr>
            <w:tcW w:w="9399" w:type="dxa"/>
            <w:gridSpan w:val="7"/>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B54AB9B" w14:textId="6ED95A9D" w:rsidR="00BE1508" w:rsidRDefault="00534A16" w:rsidP="00534A16">
            <w:pPr>
              <w:spacing w:line="240" w:lineRule="auto"/>
              <w:ind w:firstLine="0"/>
              <w:rPr>
                <w:rFonts w:ascii="Aptos Narrow" w:eastAsia="Times New Roman" w:hAnsi="Aptos Narrow" w:cs="Times New Roman"/>
                <w:color w:val="000000"/>
                <w:kern w:val="0"/>
                <w:lang w:eastAsia="cs-CZ"/>
              </w:rPr>
            </w:pPr>
            <w:r>
              <w:rPr>
                <w:rFonts w:eastAsia="Times New Roman" w:cs="Times New Roman"/>
                <w:color w:val="000000"/>
                <w:kern w:val="0"/>
                <w:lang w:eastAsia="cs-CZ"/>
              </w:rPr>
              <w:t xml:space="preserve">     </w:t>
            </w:r>
            <w:r w:rsidR="00BE1508" w:rsidRPr="00BE1508">
              <w:rPr>
                <w:rFonts w:eastAsia="Times New Roman" w:cs="Times New Roman"/>
                <w:color w:val="000000"/>
                <w:kern w:val="0"/>
                <w:lang w:eastAsia="cs-CZ"/>
              </w:rPr>
              <w:t>PERINA, L</w:t>
            </w:r>
            <w:r w:rsidR="00BE1508">
              <w:rPr>
                <w:rFonts w:eastAsia="Times New Roman" w:cs="Times New Roman"/>
                <w:color w:val="000000"/>
                <w:kern w:val="0"/>
                <w:lang w:eastAsia="cs-CZ"/>
              </w:rPr>
              <w:t xml:space="preserve">., </w:t>
            </w:r>
            <w:r w:rsidR="00BE1508" w:rsidRPr="00BE1508">
              <w:rPr>
                <w:rFonts w:eastAsia="Times New Roman" w:cs="Times New Roman"/>
                <w:color w:val="000000"/>
                <w:kern w:val="0"/>
                <w:lang w:eastAsia="cs-CZ"/>
              </w:rPr>
              <w:t xml:space="preserve">ZANONI </w:t>
            </w:r>
            <w:r w:rsidR="00BE1508">
              <w:rPr>
                <w:rFonts w:eastAsia="Times New Roman" w:cs="Times New Roman"/>
                <w:color w:val="000000"/>
                <w:kern w:val="0"/>
                <w:lang w:eastAsia="cs-CZ"/>
              </w:rPr>
              <w:t>R.,</w:t>
            </w:r>
            <w:r w:rsidR="00BE1508" w:rsidRPr="00BE1508">
              <w:rPr>
                <w:rFonts w:eastAsia="Times New Roman" w:cs="Times New Roman"/>
                <w:color w:val="000000"/>
                <w:kern w:val="0"/>
                <w:lang w:eastAsia="cs-CZ"/>
              </w:rPr>
              <w:t xml:space="preserve"> ŽEJDLOVÁ</w:t>
            </w:r>
            <w:r w:rsidR="00BE1508">
              <w:rPr>
                <w:rFonts w:eastAsia="Times New Roman" w:cs="Times New Roman"/>
                <w:color w:val="000000"/>
                <w:kern w:val="0"/>
                <w:lang w:eastAsia="cs-CZ"/>
              </w:rPr>
              <w:t>, K.</w:t>
            </w:r>
            <w:r w:rsidR="00BE1508" w:rsidRPr="00BE1508">
              <w:rPr>
                <w:rFonts w:eastAsia="Times New Roman" w:cs="Times New Roman"/>
                <w:color w:val="000000"/>
                <w:kern w:val="0"/>
                <w:lang w:eastAsia="cs-CZ"/>
              </w:rPr>
              <w:t xml:space="preserve">, </w:t>
            </w:r>
            <w:r w:rsidR="00BE1508" w:rsidRPr="00BE1508">
              <w:rPr>
                <w:rFonts w:eastAsia="Times New Roman" w:cs="Times New Roman"/>
                <w:i/>
                <w:iCs/>
                <w:color w:val="000000"/>
                <w:kern w:val="0"/>
                <w:lang w:eastAsia="cs-CZ"/>
              </w:rPr>
              <w:t>Originální ruční práce.</w:t>
            </w:r>
            <w:r w:rsidR="00BE1508" w:rsidRPr="00BE1508">
              <w:rPr>
                <w:rFonts w:eastAsia="Times New Roman" w:cs="Times New Roman"/>
                <w:color w:val="000000"/>
                <w:kern w:val="0"/>
                <w:lang w:eastAsia="cs-CZ"/>
              </w:rPr>
              <w:t xml:space="preserve"> Vyd. 2. Praha: Ikar</w:t>
            </w:r>
            <w:r w:rsidR="00BE1508">
              <w:rPr>
                <w:rFonts w:eastAsia="Times New Roman" w:cs="Times New Roman"/>
                <w:color w:val="000000"/>
                <w:kern w:val="0"/>
                <w:lang w:eastAsia="cs-CZ"/>
              </w:rPr>
              <w:t>, 2008.</w:t>
            </w:r>
            <w:r w:rsidR="00BE1508" w:rsidRPr="00BE1508">
              <w:rPr>
                <w:rFonts w:eastAsia="Times New Roman" w:cs="Times New Roman"/>
                <w:color w:val="000000"/>
                <w:kern w:val="0"/>
                <w:lang w:eastAsia="cs-CZ"/>
              </w:rPr>
              <w:t xml:space="preserve"> ISBN 978-80-249-1089-5.</w:t>
            </w:r>
          </w:p>
          <w:p w14:paraId="5A482DE7" w14:textId="77777777" w:rsidR="00BE1508" w:rsidRPr="00254CA0" w:rsidRDefault="00BE1508" w:rsidP="00606E40">
            <w:pPr>
              <w:spacing w:line="240" w:lineRule="auto"/>
              <w:rPr>
                <w:rFonts w:eastAsia="Times New Roman" w:cs="Times New Roman"/>
                <w:color w:val="000000"/>
                <w:kern w:val="0"/>
                <w:lang w:eastAsia="cs-CZ"/>
              </w:rPr>
            </w:pPr>
          </w:p>
        </w:tc>
      </w:tr>
    </w:tbl>
    <w:p w14:paraId="2D3FEF70" w14:textId="77777777" w:rsidR="00E040C3" w:rsidRDefault="00E040C3">
      <w:pPr>
        <w:rPr>
          <w:rFonts w:cs="Times New Roman"/>
          <w:b/>
          <w:bCs/>
          <w:szCs w:val="24"/>
        </w:rPr>
      </w:pPr>
    </w:p>
    <w:p w14:paraId="66B06C8D" w14:textId="77777777" w:rsidR="00E040C3" w:rsidRDefault="00E040C3">
      <w:pPr>
        <w:rPr>
          <w:rFonts w:cs="Times New Roman"/>
          <w:b/>
          <w:bCs/>
          <w:szCs w:val="24"/>
        </w:rPr>
      </w:pPr>
    </w:p>
    <w:p w14:paraId="50C29F0A" w14:textId="77777777" w:rsidR="00E040C3" w:rsidRDefault="00E040C3" w:rsidP="00E040C3">
      <w:pPr>
        <w:keepNext/>
      </w:pPr>
      <w:r>
        <w:rPr>
          <w:rFonts w:cs="Times New Roman"/>
          <w:b/>
          <w:bCs/>
          <w:noProof/>
          <w:szCs w:val="24"/>
        </w:rPr>
        <w:drawing>
          <wp:inline distT="0" distB="0" distL="0" distR="0" wp14:anchorId="6444361F" wp14:editId="7D5A25B5">
            <wp:extent cx="2694940" cy="3596640"/>
            <wp:effectExtent l="0" t="0" r="0" b="381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94940" cy="3596640"/>
                    </a:xfrm>
                    <a:prstGeom prst="rect">
                      <a:avLst/>
                    </a:prstGeom>
                    <a:noFill/>
                  </pic:spPr>
                </pic:pic>
              </a:graphicData>
            </a:graphic>
          </wp:inline>
        </w:drawing>
      </w:r>
    </w:p>
    <w:p w14:paraId="555C2311" w14:textId="4B169597" w:rsidR="00E040C3" w:rsidRPr="00E040C3" w:rsidRDefault="00E040C3" w:rsidP="00E040C3">
      <w:pPr>
        <w:pStyle w:val="Titulek"/>
        <w:rPr>
          <w:color w:val="000000" w:themeColor="text1"/>
          <w:sz w:val="20"/>
          <w:szCs w:val="20"/>
        </w:rPr>
      </w:pPr>
      <w:bookmarkStart w:id="41" w:name="_Toc163590437"/>
      <w:r w:rsidRPr="00E040C3">
        <w:rPr>
          <w:color w:val="000000" w:themeColor="text1"/>
          <w:sz w:val="20"/>
          <w:szCs w:val="20"/>
        </w:rPr>
        <w:t xml:space="preserve">Obrázek </w:t>
      </w:r>
      <w:r w:rsidRPr="00E040C3">
        <w:rPr>
          <w:color w:val="000000" w:themeColor="text1"/>
          <w:sz w:val="20"/>
          <w:szCs w:val="20"/>
        </w:rPr>
        <w:fldChar w:fldCharType="begin"/>
      </w:r>
      <w:r w:rsidRPr="00E040C3">
        <w:rPr>
          <w:color w:val="000000" w:themeColor="text1"/>
          <w:sz w:val="20"/>
          <w:szCs w:val="20"/>
        </w:rPr>
        <w:instrText xml:space="preserve"> SEQ Obrázek \* ARABIC </w:instrText>
      </w:r>
      <w:r w:rsidRPr="00E040C3">
        <w:rPr>
          <w:color w:val="000000" w:themeColor="text1"/>
          <w:sz w:val="20"/>
          <w:szCs w:val="20"/>
        </w:rPr>
        <w:fldChar w:fldCharType="separate"/>
      </w:r>
      <w:r>
        <w:rPr>
          <w:noProof/>
          <w:color w:val="000000" w:themeColor="text1"/>
          <w:sz w:val="20"/>
          <w:szCs w:val="20"/>
        </w:rPr>
        <w:t>5</w:t>
      </w:r>
      <w:r w:rsidRPr="00E040C3">
        <w:rPr>
          <w:color w:val="000000" w:themeColor="text1"/>
          <w:sz w:val="20"/>
          <w:szCs w:val="20"/>
        </w:rPr>
        <w:fldChar w:fldCharType="end"/>
      </w:r>
      <w:r w:rsidRPr="00E040C3">
        <w:rPr>
          <w:color w:val="000000" w:themeColor="text1"/>
          <w:sz w:val="20"/>
          <w:szCs w:val="20"/>
        </w:rPr>
        <w:t xml:space="preserve"> Příloha metodického listu "Slané ozdoby" (Zdroj: vlastní tvorba)</w:t>
      </w:r>
      <w:bookmarkEnd w:id="41"/>
    </w:p>
    <w:p w14:paraId="4660CF5D" w14:textId="75F846D7" w:rsidR="00BE1508" w:rsidRDefault="00BE1508">
      <w:pPr>
        <w:rPr>
          <w:rFonts w:cs="Times New Roman"/>
          <w:b/>
          <w:bCs/>
          <w:szCs w:val="24"/>
        </w:rPr>
      </w:pPr>
      <w:r>
        <w:rPr>
          <w:rFonts w:cs="Times New Roman"/>
          <w:b/>
          <w:bCs/>
          <w:szCs w:val="24"/>
        </w:rPr>
        <w:br w:type="page"/>
      </w:r>
    </w:p>
    <w:p w14:paraId="0AFFFD27" w14:textId="3C39247C" w:rsidR="00BE1508" w:rsidRPr="00E13CE9" w:rsidRDefault="00243BD6" w:rsidP="00243BD6">
      <w:pPr>
        <w:pStyle w:val="Nadpis3"/>
      </w:pPr>
      <w:bookmarkStart w:id="42" w:name="_Toc163802191"/>
      <w:r>
        <w:lastRenderedPageBreak/>
        <w:t>6.2.6 Metodický list 6 – Velikonoční kuřátko</w:t>
      </w:r>
      <w:bookmarkEnd w:id="42"/>
    </w:p>
    <w:tbl>
      <w:tblPr>
        <w:tblW w:w="9399" w:type="dxa"/>
        <w:tblInd w:w="75" w:type="dxa"/>
        <w:tblCellMar>
          <w:left w:w="70" w:type="dxa"/>
          <w:right w:w="70" w:type="dxa"/>
        </w:tblCellMar>
        <w:tblLook w:val="04A0" w:firstRow="1" w:lastRow="0" w:firstColumn="1" w:lastColumn="0" w:noHBand="0" w:noVBand="1"/>
      </w:tblPr>
      <w:tblGrid>
        <w:gridCol w:w="2111"/>
        <w:gridCol w:w="1029"/>
        <w:gridCol w:w="1028"/>
        <w:gridCol w:w="484"/>
        <w:gridCol w:w="2691"/>
        <w:gridCol w:w="1028"/>
        <w:gridCol w:w="1028"/>
      </w:tblGrid>
      <w:tr w:rsidR="00E13CE9" w:rsidRPr="00254CA0" w14:paraId="15A0EBBD" w14:textId="77777777" w:rsidTr="007D13FB">
        <w:trPr>
          <w:trHeight w:val="504"/>
        </w:trPr>
        <w:tc>
          <w:tcPr>
            <w:tcW w:w="9399" w:type="dxa"/>
            <w:gridSpan w:val="7"/>
            <w:tcBorders>
              <w:top w:val="single" w:sz="4" w:space="0" w:color="auto"/>
              <w:left w:val="single" w:sz="4" w:space="0" w:color="auto"/>
              <w:bottom w:val="single" w:sz="4" w:space="0" w:color="auto"/>
              <w:right w:val="single" w:sz="4" w:space="0" w:color="000000"/>
            </w:tcBorders>
            <w:shd w:val="clear" w:color="000000" w:fill="C1F0C8"/>
            <w:noWrap/>
            <w:vAlign w:val="bottom"/>
            <w:hideMark/>
          </w:tcPr>
          <w:p w14:paraId="199F76E5" w14:textId="77777777" w:rsidR="00E13CE9" w:rsidRPr="00254CA0" w:rsidRDefault="009B3105" w:rsidP="00606E40">
            <w:pPr>
              <w:spacing w:line="240" w:lineRule="auto"/>
              <w:jc w:val="center"/>
              <w:rPr>
                <w:rFonts w:eastAsia="Times New Roman" w:cs="Times New Roman"/>
                <w:b/>
                <w:bCs/>
                <w:color w:val="000000"/>
                <w:kern w:val="0"/>
                <w:sz w:val="32"/>
                <w:szCs w:val="32"/>
                <w:lang w:eastAsia="cs-CZ"/>
              </w:rPr>
            </w:pPr>
            <w:r>
              <w:rPr>
                <w:rFonts w:eastAsia="Times New Roman" w:cs="Times New Roman"/>
                <w:b/>
                <w:bCs/>
                <w:color w:val="000000"/>
                <w:kern w:val="0"/>
                <w:sz w:val="32"/>
                <w:szCs w:val="32"/>
                <w:lang w:eastAsia="cs-CZ"/>
              </w:rPr>
              <w:t>Velikonoční kuřátko</w:t>
            </w:r>
          </w:p>
        </w:tc>
      </w:tr>
      <w:tr w:rsidR="00E13CE9" w:rsidRPr="00254CA0" w14:paraId="3459EDA3" w14:textId="77777777" w:rsidTr="007D13FB">
        <w:trPr>
          <w:trHeight w:val="312"/>
        </w:trPr>
        <w:tc>
          <w:tcPr>
            <w:tcW w:w="3140" w:type="dxa"/>
            <w:gridSpan w:val="2"/>
            <w:tcBorders>
              <w:top w:val="single" w:sz="4" w:space="0" w:color="auto"/>
              <w:left w:val="single" w:sz="4" w:space="0" w:color="auto"/>
              <w:bottom w:val="nil"/>
              <w:right w:val="nil"/>
            </w:tcBorders>
            <w:shd w:val="clear" w:color="000000" w:fill="DAF2D0"/>
            <w:noWrap/>
            <w:vAlign w:val="bottom"/>
            <w:hideMark/>
          </w:tcPr>
          <w:p w14:paraId="59805C25" w14:textId="77777777" w:rsidR="00E13CE9" w:rsidRPr="00254CA0" w:rsidRDefault="00E13CE9" w:rsidP="00606E40">
            <w:pPr>
              <w:spacing w:line="240" w:lineRule="auto"/>
              <w:rPr>
                <w:rFonts w:eastAsia="Times New Roman" w:cs="Times New Roman"/>
                <w:b/>
                <w:bCs/>
                <w:color w:val="000000"/>
                <w:kern w:val="0"/>
                <w:szCs w:val="24"/>
                <w:lang w:eastAsia="cs-CZ"/>
              </w:rPr>
            </w:pPr>
            <w:r w:rsidRPr="00254CA0">
              <w:rPr>
                <w:rFonts w:eastAsia="Times New Roman" w:cs="Times New Roman"/>
                <w:b/>
                <w:bCs/>
                <w:color w:val="000000"/>
                <w:kern w:val="0"/>
                <w:szCs w:val="24"/>
                <w:lang w:eastAsia="cs-CZ"/>
              </w:rPr>
              <w:t xml:space="preserve">Kdo bude tvořit: </w:t>
            </w:r>
          </w:p>
        </w:tc>
        <w:tc>
          <w:tcPr>
            <w:tcW w:w="1028" w:type="dxa"/>
            <w:tcBorders>
              <w:top w:val="nil"/>
              <w:left w:val="nil"/>
              <w:bottom w:val="nil"/>
              <w:right w:val="nil"/>
            </w:tcBorders>
            <w:shd w:val="clear" w:color="000000" w:fill="DAF2D0"/>
            <w:noWrap/>
            <w:vAlign w:val="bottom"/>
            <w:hideMark/>
          </w:tcPr>
          <w:p w14:paraId="2C5BD0E8" w14:textId="77777777" w:rsidR="00E13CE9" w:rsidRDefault="00E13CE9" w:rsidP="00606E40">
            <w:pPr>
              <w:spacing w:line="240" w:lineRule="auto"/>
              <w:rPr>
                <w:rFonts w:eastAsia="Times New Roman" w:cs="Times New Roman"/>
                <w:color w:val="000000"/>
                <w:kern w:val="0"/>
                <w:lang w:eastAsia="cs-CZ"/>
              </w:rPr>
            </w:pPr>
            <w:r w:rsidRPr="00254CA0">
              <w:rPr>
                <w:rFonts w:eastAsia="Times New Roman" w:cs="Times New Roman"/>
                <w:color w:val="000000"/>
                <w:kern w:val="0"/>
                <w:lang w:eastAsia="cs-CZ"/>
              </w:rPr>
              <w:t> </w:t>
            </w:r>
          </w:p>
          <w:p w14:paraId="596A2979" w14:textId="77777777" w:rsidR="00E13CE9" w:rsidRPr="00254CA0" w:rsidRDefault="00E13CE9" w:rsidP="00606E40">
            <w:pPr>
              <w:spacing w:line="240" w:lineRule="auto"/>
              <w:rPr>
                <w:rFonts w:eastAsia="Times New Roman" w:cs="Times New Roman"/>
                <w:color w:val="000000"/>
                <w:kern w:val="0"/>
                <w:lang w:eastAsia="cs-CZ"/>
              </w:rPr>
            </w:pPr>
          </w:p>
        </w:tc>
        <w:tc>
          <w:tcPr>
            <w:tcW w:w="484" w:type="dxa"/>
            <w:tcBorders>
              <w:top w:val="nil"/>
              <w:left w:val="nil"/>
              <w:bottom w:val="nil"/>
              <w:right w:val="single" w:sz="4" w:space="0" w:color="auto"/>
            </w:tcBorders>
            <w:shd w:val="clear" w:color="000000" w:fill="DAF2D0"/>
            <w:noWrap/>
            <w:vAlign w:val="bottom"/>
            <w:hideMark/>
          </w:tcPr>
          <w:p w14:paraId="58C5F4F3" w14:textId="77777777" w:rsidR="00E13CE9" w:rsidRPr="00254CA0" w:rsidRDefault="00E13CE9" w:rsidP="00606E40">
            <w:pPr>
              <w:spacing w:line="240" w:lineRule="auto"/>
              <w:rPr>
                <w:rFonts w:eastAsia="Times New Roman" w:cs="Times New Roman"/>
                <w:color w:val="000000"/>
                <w:kern w:val="0"/>
                <w:lang w:eastAsia="cs-CZ"/>
              </w:rPr>
            </w:pPr>
            <w:r w:rsidRPr="00254CA0">
              <w:rPr>
                <w:rFonts w:eastAsia="Times New Roman" w:cs="Times New Roman"/>
                <w:color w:val="000000"/>
                <w:kern w:val="0"/>
                <w:lang w:eastAsia="cs-CZ"/>
              </w:rPr>
              <w:t> </w:t>
            </w:r>
          </w:p>
        </w:tc>
        <w:tc>
          <w:tcPr>
            <w:tcW w:w="4747" w:type="dxa"/>
            <w:gridSpan w:val="3"/>
            <w:tcBorders>
              <w:top w:val="single" w:sz="4" w:space="0" w:color="auto"/>
              <w:left w:val="nil"/>
              <w:bottom w:val="nil"/>
              <w:right w:val="single" w:sz="4" w:space="0" w:color="000000"/>
            </w:tcBorders>
            <w:shd w:val="clear" w:color="000000" w:fill="FFFFFF"/>
            <w:noWrap/>
            <w:vAlign w:val="bottom"/>
            <w:hideMark/>
          </w:tcPr>
          <w:p w14:paraId="3D5300FE" w14:textId="09DE0D57" w:rsidR="00E13CE9" w:rsidRPr="00254CA0" w:rsidRDefault="00E13CE9" w:rsidP="00606E40">
            <w:pPr>
              <w:rPr>
                <w:rFonts w:eastAsia="Times New Roman" w:cs="Times New Roman"/>
                <w:color w:val="000000"/>
                <w:kern w:val="0"/>
                <w:lang w:eastAsia="cs-CZ"/>
              </w:rPr>
            </w:pPr>
            <w:r w:rsidRPr="00254CA0">
              <w:rPr>
                <w:rFonts w:eastAsia="Times New Roman" w:cs="Times New Roman"/>
                <w:color w:val="000000"/>
                <w:kern w:val="0"/>
                <w:lang w:eastAsia="cs-CZ"/>
              </w:rPr>
              <w:t> </w:t>
            </w:r>
            <w:r>
              <w:rPr>
                <w:rFonts w:eastAsia="Times New Roman" w:cs="Times New Roman"/>
                <w:color w:val="000000"/>
                <w:kern w:val="0"/>
                <w:lang w:eastAsia="cs-CZ"/>
              </w:rPr>
              <w:t>Žáci 1. stupně, 3. – 5. třída</w:t>
            </w:r>
          </w:p>
        </w:tc>
      </w:tr>
      <w:tr w:rsidR="00E13CE9" w:rsidRPr="00254CA0" w14:paraId="24034675" w14:textId="77777777" w:rsidTr="007D13FB">
        <w:trPr>
          <w:trHeight w:val="447"/>
        </w:trPr>
        <w:tc>
          <w:tcPr>
            <w:tcW w:w="3140" w:type="dxa"/>
            <w:gridSpan w:val="2"/>
            <w:tcBorders>
              <w:top w:val="nil"/>
              <w:left w:val="single" w:sz="4" w:space="0" w:color="auto"/>
              <w:bottom w:val="nil"/>
              <w:right w:val="nil"/>
            </w:tcBorders>
            <w:shd w:val="clear" w:color="000000" w:fill="DAF2D0"/>
            <w:noWrap/>
            <w:vAlign w:val="bottom"/>
            <w:hideMark/>
          </w:tcPr>
          <w:p w14:paraId="78FE4620" w14:textId="77777777" w:rsidR="00E13CE9" w:rsidRPr="00254CA0" w:rsidRDefault="00E13CE9" w:rsidP="00606E40">
            <w:pPr>
              <w:spacing w:line="240" w:lineRule="auto"/>
              <w:rPr>
                <w:rFonts w:eastAsia="Times New Roman" w:cs="Times New Roman"/>
                <w:b/>
                <w:bCs/>
                <w:color w:val="000000"/>
                <w:kern w:val="0"/>
                <w:szCs w:val="24"/>
                <w:lang w:eastAsia="cs-CZ"/>
              </w:rPr>
            </w:pPr>
            <w:r w:rsidRPr="00254CA0">
              <w:rPr>
                <w:rFonts w:eastAsia="Times New Roman" w:cs="Times New Roman"/>
                <w:b/>
                <w:bCs/>
                <w:color w:val="000000"/>
                <w:kern w:val="0"/>
                <w:szCs w:val="24"/>
                <w:lang w:eastAsia="cs-CZ"/>
              </w:rPr>
              <w:t xml:space="preserve">Časová dotace: </w:t>
            </w:r>
          </w:p>
        </w:tc>
        <w:tc>
          <w:tcPr>
            <w:tcW w:w="1028" w:type="dxa"/>
            <w:tcBorders>
              <w:top w:val="nil"/>
              <w:left w:val="nil"/>
              <w:bottom w:val="nil"/>
              <w:right w:val="nil"/>
            </w:tcBorders>
            <w:shd w:val="clear" w:color="000000" w:fill="DAF2D0"/>
            <w:noWrap/>
            <w:vAlign w:val="bottom"/>
            <w:hideMark/>
          </w:tcPr>
          <w:p w14:paraId="4DD53781" w14:textId="77777777" w:rsidR="00E13CE9" w:rsidRPr="00254CA0" w:rsidRDefault="00E13CE9" w:rsidP="00606E40">
            <w:pPr>
              <w:spacing w:line="240" w:lineRule="auto"/>
              <w:rPr>
                <w:rFonts w:eastAsia="Times New Roman" w:cs="Times New Roman"/>
                <w:color w:val="000000"/>
                <w:kern w:val="0"/>
                <w:lang w:eastAsia="cs-CZ"/>
              </w:rPr>
            </w:pPr>
            <w:r w:rsidRPr="00254CA0">
              <w:rPr>
                <w:rFonts w:eastAsia="Times New Roman" w:cs="Times New Roman"/>
                <w:color w:val="000000"/>
                <w:kern w:val="0"/>
                <w:lang w:eastAsia="cs-CZ"/>
              </w:rPr>
              <w:t> </w:t>
            </w:r>
          </w:p>
        </w:tc>
        <w:tc>
          <w:tcPr>
            <w:tcW w:w="484" w:type="dxa"/>
            <w:tcBorders>
              <w:top w:val="nil"/>
              <w:left w:val="nil"/>
              <w:bottom w:val="nil"/>
              <w:right w:val="single" w:sz="4" w:space="0" w:color="auto"/>
            </w:tcBorders>
            <w:shd w:val="clear" w:color="000000" w:fill="DAF2D0"/>
            <w:noWrap/>
            <w:vAlign w:val="bottom"/>
            <w:hideMark/>
          </w:tcPr>
          <w:p w14:paraId="07BF2FB3" w14:textId="77777777" w:rsidR="00E13CE9" w:rsidRPr="00254CA0" w:rsidRDefault="00E13CE9" w:rsidP="00606E40">
            <w:pPr>
              <w:spacing w:line="240" w:lineRule="auto"/>
              <w:rPr>
                <w:rFonts w:eastAsia="Times New Roman" w:cs="Times New Roman"/>
                <w:color w:val="000000"/>
                <w:kern w:val="0"/>
                <w:lang w:eastAsia="cs-CZ"/>
              </w:rPr>
            </w:pPr>
            <w:r w:rsidRPr="00254CA0">
              <w:rPr>
                <w:rFonts w:eastAsia="Times New Roman" w:cs="Times New Roman"/>
                <w:color w:val="000000"/>
                <w:kern w:val="0"/>
                <w:lang w:eastAsia="cs-CZ"/>
              </w:rPr>
              <w:t> </w:t>
            </w:r>
          </w:p>
        </w:tc>
        <w:tc>
          <w:tcPr>
            <w:tcW w:w="4747" w:type="dxa"/>
            <w:gridSpan w:val="3"/>
            <w:tcBorders>
              <w:top w:val="nil"/>
              <w:left w:val="nil"/>
              <w:bottom w:val="nil"/>
              <w:right w:val="single" w:sz="4" w:space="0" w:color="000000"/>
            </w:tcBorders>
            <w:shd w:val="clear" w:color="000000" w:fill="FFFFFF"/>
            <w:noWrap/>
            <w:vAlign w:val="bottom"/>
            <w:hideMark/>
          </w:tcPr>
          <w:p w14:paraId="4C95A5B7" w14:textId="77777777" w:rsidR="00E13CE9" w:rsidRPr="00254CA0" w:rsidRDefault="00E13CE9" w:rsidP="00606E40">
            <w:pPr>
              <w:rPr>
                <w:rFonts w:eastAsia="Times New Roman" w:cs="Times New Roman"/>
                <w:color w:val="000000"/>
                <w:kern w:val="0"/>
                <w:lang w:eastAsia="cs-CZ"/>
              </w:rPr>
            </w:pPr>
            <w:r w:rsidRPr="00254CA0">
              <w:rPr>
                <w:rFonts w:eastAsia="Times New Roman" w:cs="Times New Roman"/>
                <w:color w:val="000000"/>
                <w:kern w:val="0"/>
                <w:lang w:eastAsia="cs-CZ"/>
              </w:rPr>
              <w:t> </w:t>
            </w:r>
            <w:r>
              <w:rPr>
                <w:rFonts w:eastAsia="Times New Roman" w:cs="Times New Roman"/>
                <w:color w:val="000000"/>
                <w:kern w:val="0"/>
                <w:lang w:eastAsia="cs-CZ"/>
              </w:rPr>
              <w:t>1 vyučovací jednotka</w:t>
            </w:r>
          </w:p>
        </w:tc>
      </w:tr>
      <w:tr w:rsidR="00E13CE9" w:rsidRPr="00254CA0" w14:paraId="1D632F06" w14:textId="77777777" w:rsidTr="007D13FB">
        <w:trPr>
          <w:trHeight w:val="312"/>
        </w:trPr>
        <w:tc>
          <w:tcPr>
            <w:tcW w:w="4168" w:type="dxa"/>
            <w:gridSpan w:val="3"/>
            <w:tcBorders>
              <w:top w:val="nil"/>
              <w:left w:val="single" w:sz="4" w:space="0" w:color="auto"/>
              <w:bottom w:val="nil"/>
              <w:right w:val="nil"/>
            </w:tcBorders>
            <w:shd w:val="clear" w:color="000000" w:fill="DAF2D0"/>
            <w:noWrap/>
            <w:vAlign w:val="bottom"/>
            <w:hideMark/>
          </w:tcPr>
          <w:p w14:paraId="2CB2BC57" w14:textId="77777777" w:rsidR="00E13CE9" w:rsidRPr="00254CA0" w:rsidRDefault="00E13CE9" w:rsidP="00606E40">
            <w:pPr>
              <w:spacing w:line="240" w:lineRule="auto"/>
              <w:rPr>
                <w:rFonts w:eastAsia="Times New Roman" w:cs="Times New Roman"/>
                <w:b/>
                <w:bCs/>
                <w:color w:val="000000"/>
                <w:kern w:val="0"/>
                <w:szCs w:val="24"/>
                <w:lang w:eastAsia="cs-CZ"/>
              </w:rPr>
            </w:pPr>
            <w:r w:rsidRPr="00254CA0">
              <w:rPr>
                <w:rFonts w:eastAsia="Times New Roman" w:cs="Times New Roman"/>
                <w:b/>
                <w:bCs/>
                <w:color w:val="000000"/>
                <w:kern w:val="0"/>
                <w:szCs w:val="24"/>
                <w:lang w:eastAsia="cs-CZ"/>
              </w:rPr>
              <w:t xml:space="preserve">Téma a vzdělávací oblast: </w:t>
            </w:r>
          </w:p>
        </w:tc>
        <w:tc>
          <w:tcPr>
            <w:tcW w:w="484" w:type="dxa"/>
            <w:tcBorders>
              <w:top w:val="nil"/>
              <w:left w:val="nil"/>
              <w:bottom w:val="nil"/>
              <w:right w:val="single" w:sz="4" w:space="0" w:color="auto"/>
            </w:tcBorders>
            <w:shd w:val="clear" w:color="000000" w:fill="DAF2D0"/>
            <w:noWrap/>
            <w:vAlign w:val="bottom"/>
            <w:hideMark/>
          </w:tcPr>
          <w:p w14:paraId="5FF0142B" w14:textId="77777777" w:rsidR="00E13CE9" w:rsidRPr="00254CA0" w:rsidRDefault="00E13CE9" w:rsidP="00606E40">
            <w:pPr>
              <w:spacing w:line="240" w:lineRule="auto"/>
              <w:rPr>
                <w:rFonts w:eastAsia="Times New Roman" w:cs="Times New Roman"/>
                <w:color w:val="000000"/>
                <w:kern w:val="0"/>
                <w:lang w:eastAsia="cs-CZ"/>
              </w:rPr>
            </w:pPr>
            <w:r w:rsidRPr="00254CA0">
              <w:rPr>
                <w:rFonts w:eastAsia="Times New Roman" w:cs="Times New Roman"/>
                <w:color w:val="000000"/>
                <w:kern w:val="0"/>
                <w:lang w:eastAsia="cs-CZ"/>
              </w:rPr>
              <w:t> </w:t>
            </w:r>
          </w:p>
        </w:tc>
        <w:tc>
          <w:tcPr>
            <w:tcW w:w="4747" w:type="dxa"/>
            <w:gridSpan w:val="3"/>
            <w:tcBorders>
              <w:top w:val="nil"/>
              <w:left w:val="nil"/>
              <w:bottom w:val="nil"/>
              <w:right w:val="single" w:sz="4" w:space="0" w:color="000000"/>
            </w:tcBorders>
            <w:shd w:val="clear" w:color="000000" w:fill="FFFFFF"/>
            <w:vAlign w:val="bottom"/>
            <w:hideMark/>
          </w:tcPr>
          <w:p w14:paraId="1842A92A" w14:textId="77777777" w:rsidR="00E13CE9" w:rsidRDefault="00E13CE9" w:rsidP="00606E40">
            <w:pPr>
              <w:rPr>
                <w:rFonts w:eastAsia="Times New Roman" w:cs="Times New Roman"/>
                <w:color w:val="000000"/>
                <w:kern w:val="0"/>
                <w:lang w:eastAsia="cs-CZ"/>
              </w:rPr>
            </w:pPr>
          </w:p>
          <w:p w14:paraId="5060672E" w14:textId="08138306" w:rsidR="00E13CE9" w:rsidRPr="00254CA0" w:rsidRDefault="00E13CE9" w:rsidP="00606E40">
            <w:pPr>
              <w:rPr>
                <w:rFonts w:eastAsia="Times New Roman" w:cs="Times New Roman"/>
                <w:color w:val="000000"/>
                <w:kern w:val="0"/>
                <w:lang w:eastAsia="cs-CZ"/>
              </w:rPr>
            </w:pPr>
            <w:r>
              <w:rPr>
                <w:rFonts w:eastAsia="Times New Roman" w:cs="Times New Roman"/>
                <w:color w:val="000000"/>
                <w:kern w:val="0"/>
                <w:lang w:eastAsia="cs-CZ"/>
              </w:rPr>
              <w:t xml:space="preserve"> </w:t>
            </w:r>
            <w:r w:rsidR="00534A16">
              <w:rPr>
                <w:rFonts w:eastAsia="Times New Roman" w:cs="Times New Roman"/>
                <w:color w:val="000000"/>
                <w:kern w:val="0"/>
                <w:lang w:eastAsia="cs-CZ"/>
              </w:rPr>
              <w:t>Člověk a svět práce – Práce s drobným materiálem</w:t>
            </w:r>
          </w:p>
        </w:tc>
      </w:tr>
      <w:tr w:rsidR="00E13CE9" w:rsidRPr="00254CA0" w14:paraId="0F85BB91" w14:textId="77777777" w:rsidTr="007D13FB">
        <w:trPr>
          <w:trHeight w:val="312"/>
        </w:trPr>
        <w:tc>
          <w:tcPr>
            <w:tcW w:w="2111" w:type="dxa"/>
            <w:tcBorders>
              <w:top w:val="nil"/>
              <w:left w:val="single" w:sz="4" w:space="0" w:color="auto"/>
              <w:bottom w:val="nil"/>
              <w:right w:val="nil"/>
            </w:tcBorders>
            <w:shd w:val="clear" w:color="000000" w:fill="DAF2D0"/>
            <w:noWrap/>
            <w:vAlign w:val="bottom"/>
            <w:hideMark/>
          </w:tcPr>
          <w:p w14:paraId="010FAE75" w14:textId="77777777" w:rsidR="00E13CE9" w:rsidRPr="00254CA0" w:rsidRDefault="00E13CE9" w:rsidP="00606E40">
            <w:pPr>
              <w:spacing w:line="240" w:lineRule="auto"/>
              <w:rPr>
                <w:rFonts w:eastAsia="Times New Roman" w:cs="Times New Roman"/>
                <w:b/>
                <w:bCs/>
                <w:color w:val="000000"/>
                <w:kern w:val="0"/>
                <w:szCs w:val="24"/>
                <w:lang w:eastAsia="cs-CZ"/>
              </w:rPr>
            </w:pPr>
            <w:r w:rsidRPr="00254CA0">
              <w:rPr>
                <w:rFonts w:eastAsia="Times New Roman" w:cs="Times New Roman"/>
                <w:b/>
                <w:bCs/>
                <w:color w:val="000000"/>
                <w:kern w:val="0"/>
                <w:szCs w:val="24"/>
                <w:lang w:eastAsia="cs-CZ"/>
              </w:rPr>
              <w:t> </w:t>
            </w:r>
          </w:p>
        </w:tc>
        <w:tc>
          <w:tcPr>
            <w:tcW w:w="1029" w:type="dxa"/>
            <w:tcBorders>
              <w:top w:val="nil"/>
              <w:left w:val="nil"/>
              <w:bottom w:val="nil"/>
              <w:right w:val="nil"/>
            </w:tcBorders>
            <w:shd w:val="clear" w:color="000000" w:fill="DAF2D0"/>
            <w:noWrap/>
            <w:vAlign w:val="bottom"/>
            <w:hideMark/>
          </w:tcPr>
          <w:p w14:paraId="51A47799" w14:textId="77777777" w:rsidR="00E13CE9" w:rsidRPr="00254CA0" w:rsidRDefault="00E13CE9" w:rsidP="00606E40">
            <w:pPr>
              <w:spacing w:line="240" w:lineRule="auto"/>
              <w:rPr>
                <w:rFonts w:eastAsia="Times New Roman" w:cs="Times New Roman"/>
                <w:color w:val="000000"/>
                <w:kern w:val="0"/>
                <w:szCs w:val="24"/>
                <w:lang w:eastAsia="cs-CZ"/>
              </w:rPr>
            </w:pPr>
            <w:r w:rsidRPr="00254CA0">
              <w:rPr>
                <w:rFonts w:eastAsia="Times New Roman" w:cs="Times New Roman"/>
                <w:color w:val="000000"/>
                <w:kern w:val="0"/>
                <w:szCs w:val="24"/>
                <w:lang w:eastAsia="cs-CZ"/>
              </w:rPr>
              <w:t> </w:t>
            </w:r>
          </w:p>
        </w:tc>
        <w:tc>
          <w:tcPr>
            <w:tcW w:w="1028" w:type="dxa"/>
            <w:tcBorders>
              <w:top w:val="nil"/>
              <w:left w:val="nil"/>
              <w:bottom w:val="nil"/>
              <w:right w:val="nil"/>
            </w:tcBorders>
            <w:shd w:val="clear" w:color="000000" w:fill="DAF2D0"/>
            <w:noWrap/>
            <w:vAlign w:val="bottom"/>
            <w:hideMark/>
          </w:tcPr>
          <w:p w14:paraId="2D8D1229" w14:textId="77777777" w:rsidR="00E13CE9" w:rsidRPr="00254CA0" w:rsidRDefault="00E13CE9" w:rsidP="00606E40">
            <w:pPr>
              <w:spacing w:line="240" w:lineRule="auto"/>
              <w:rPr>
                <w:rFonts w:eastAsia="Times New Roman" w:cs="Times New Roman"/>
                <w:color w:val="000000"/>
                <w:kern w:val="0"/>
                <w:szCs w:val="24"/>
                <w:lang w:eastAsia="cs-CZ"/>
              </w:rPr>
            </w:pPr>
            <w:r w:rsidRPr="00254CA0">
              <w:rPr>
                <w:rFonts w:eastAsia="Times New Roman" w:cs="Times New Roman"/>
                <w:color w:val="000000"/>
                <w:kern w:val="0"/>
                <w:szCs w:val="24"/>
                <w:lang w:eastAsia="cs-CZ"/>
              </w:rPr>
              <w:t> </w:t>
            </w:r>
          </w:p>
        </w:tc>
        <w:tc>
          <w:tcPr>
            <w:tcW w:w="484" w:type="dxa"/>
            <w:tcBorders>
              <w:top w:val="nil"/>
              <w:left w:val="nil"/>
              <w:bottom w:val="nil"/>
              <w:right w:val="single" w:sz="4" w:space="0" w:color="auto"/>
            </w:tcBorders>
            <w:shd w:val="clear" w:color="000000" w:fill="DAF2D0"/>
            <w:noWrap/>
            <w:vAlign w:val="bottom"/>
            <w:hideMark/>
          </w:tcPr>
          <w:p w14:paraId="17FE6B37" w14:textId="77777777" w:rsidR="00E13CE9" w:rsidRPr="00254CA0" w:rsidRDefault="00E13CE9" w:rsidP="00606E40">
            <w:pPr>
              <w:spacing w:line="240" w:lineRule="auto"/>
              <w:rPr>
                <w:rFonts w:eastAsia="Times New Roman" w:cs="Times New Roman"/>
                <w:color w:val="000000"/>
                <w:kern w:val="0"/>
                <w:lang w:eastAsia="cs-CZ"/>
              </w:rPr>
            </w:pPr>
            <w:r w:rsidRPr="00254CA0">
              <w:rPr>
                <w:rFonts w:eastAsia="Times New Roman" w:cs="Times New Roman"/>
                <w:color w:val="000000"/>
                <w:kern w:val="0"/>
                <w:lang w:eastAsia="cs-CZ"/>
              </w:rPr>
              <w:t> </w:t>
            </w:r>
          </w:p>
        </w:tc>
        <w:tc>
          <w:tcPr>
            <w:tcW w:w="4747" w:type="dxa"/>
            <w:gridSpan w:val="3"/>
            <w:tcBorders>
              <w:top w:val="nil"/>
              <w:left w:val="nil"/>
              <w:bottom w:val="nil"/>
              <w:right w:val="single" w:sz="4" w:space="0" w:color="000000"/>
            </w:tcBorders>
            <w:shd w:val="clear" w:color="000000" w:fill="FFFFFF"/>
            <w:noWrap/>
            <w:vAlign w:val="bottom"/>
            <w:hideMark/>
          </w:tcPr>
          <w:p w14:paraId="1663D8ED" w14:textId="77777777" w:rsidR="00E13CE9" w:rsidRPr="00254CA0" w:rsidRDefault="00E13CE9" w:rsidP="00606E40">
            <w:pPr>
              <w:spacing w:line="240" w:lineRule="auto"/>
              <w:rPr>
                <w:rFonts w:eastAsia="Times New Roman" w:cs="Times New Roman"/>
                <w:color w:val="000000"/>
                <w:kern w:val="0"/>
                <w:lang w:eastAsia="cs-CZ"/>
              </w:rPr>
            </w:pPr>
            <w:r w:rsidRPr="00254CA0">
              <w:rPr>
                <w:rFonts w:eastAsia="Times New Roman" w:cs="Times New Roman"/>
                <w:color w:val="000000"/>
                <w:kern w:val="0"/>
                <w:lang w:eastAsia="cs-CZ"/>
              </w:rPr>
              <w:t> </w:t>
            </w:r>
          </w:p>
        </w:tc>
      </w:tr>
      <w:tr w:rsidR="00E13CE9" w:rsidRPr="00254CA0" w14:paraId="196F45DC" w14:textId="77777777" w:rsidTr="007D13FB">
        <w:trPr>
          <w:trHeight w:val="312"/>
        </w:trPr>
        <w:tc>
          <w:tcPr>
            <w:tcW w:w="9399" w:type="dxa"/>
            <w:gridSpan w:val="7"/>
            <w:tcBorders>
              <w:top w:val="single" w:sz="4" w:space="0" w:color="auto"/>
              <w:left w:val="single" w:sz="4" w:space="0" w:color="auto"/>
              <w:bottom w:val="single" w:sz="4" w:space="0" w:color="auto"/>
              <w:right w:val="single" w:sz="4" w:space="0" w:color="000000"/>
            </w:tcBorders>
            <w:shd w:val="clear" w:color="000000" w:fill="C1F0C8"/>
            <w:noWrap/>
            <w:vAlign w:val="bottom"/>
            <w:hideMark/>
          </w:tcPr>
          <w:p w14:paraId="4722B464" w14:textId="77777777" w:rsidR="00E13CE9" w:rsidRPr="00254CA0" w:rsidRDefault="00E13CE9" w:rsidP="00606E40">
            <w:pPr>
              <w:spacing w:line="240" w:lineRule="auto"/>
              <w:jc w:val="center"/>
              <w:rPr>
                <w:rFonts w:eastAsia="Times New Roman" w:cs="Times New Roman"/>
                <w:b/>
                <w:bCs/>
                <w:color w:val="000000"/>
                <w:kern w:val="0"/>
                <w:szCs w:val="24"/>
                <w:lang w:eastAsia="cs-CZ"/>
              </w:rPr>
            </w:pPr>
            <w:r w:rsidRPr="00254CA0">
              <w:rPr>
                <w:rFonts w:eastAsia="Times New Roman" w:cs="Times New Roman"/>
                <w:b/>
                <w:bCs/>
                <w:color w:val="000000"/>
                <w:kern w:val="0"/>
                <w:szCs w:val="24"/>
                <w:lang w:eastAsia="cs-CZ"/>
              </w:rPr>
              <w:t>Co se žáci naučí?</w:t>
            </w:r>
          </w:p>
        </w:tc>
      </w:tr>
      <w:tr w:rsidR="00E13CE9" w:rsidRPr="00254CA0" w14:paraId="2F2A2929" w14:textId="77777777" w:rsidTr="007D13FB">
        <w:trPr>
          <w:trHeight w:val="288"/>
        </w:trPr>
        <w:tc>
          <w:tcPr>
            <w:tcW w:w="8371" w:type="dxa"/>
            <w:gridSpan w:val="6"/>
            <w:vMerge w:val="restart"/>
            <w:tcBorders>
              <w:left w:val="single" w:sz="4" w:space="0" w:color="auto"/>
              <w:right w:val="nil"/>
            </w:tcBorders>
            <w:shd w:val="clear" w:color="000000" w:fill="FFFFFF"/>
            <w:noWrap/>
            <w:vAlign w:val="bottom"/>
            <w:hideMark/>
          </w:tcPr>
          <w:p w14:paraId="52B9E449" w14:textId="77777777" w:rsidR="007D13FB" w:rsidRPr="007D13FB" w:rsidRDefault="007D13FB" w:rsidP="007D13FB">
            <w:pPr>
              <w:pStyle w:val="Odstavecseseznamem"/>
              <w:numPr>
                <w:ilvl w:val="0"/>
                <w:numId w:val="27"/>
              </w:numPr>
              <w:spacing w:line="240" w:lineRule="auto"/>
              <w:rPr>
                <w:rFonts w:eastAsia="Times New Roman" w:cs="Times New Roman"/>
                <w:color w:val="000000"/>
                <w:kern w:val="0"/>
                <w:lang w:eastAsia="cs-CZ"/>
              </w:rPr>
            </w:pPr>
            <w:r w:rsidRPr="007D13FB">
              <w:rPr>
                <w:rFonts w:eastAsia="Times New Roman" w:cs="Times New Roman"/>
                <w:color w:val="000000"/>
                <w:kern w:val="0"/>
                <w:lang w:eastAsia="cs-CZ"/>
              </w:rPr>
              <w:t>Práce s netradičními materiály, jako jsou proložky od vajec, umožňuje žákům zkoumat různé textury, struktury a manipulační vlastnosti materiálů a technik jejich zpracování.</w:t>
            </w:r>
          </w:p>
          <w:p w14:paraId="4077937F" w14:textId="13E67274" w:rsidR="007D13FB" w:rsidRPr="007D13FB" w:rsidRDefault="007D13FB" w:rsidP="007D13FB">
            <w:pPr>
              <w:pStyle w:val="Odstavecseseznamem"/>
              <w:numPr>
                <w:ilvl w:val="0"/>
                <w:numId w:val="27"/>
              </w:numPr>
              <w:spacing w:line="240" w:lineRule="auto"/>
              <w:rPr>
                <w:rFonts w:eastAsia="Times New Roman" w:cs="Times New Roman"/>
                <w:color w:val="000000"/>
                <w:kern w:val="0"/>
                <w:lang w:eastAsia="cs-CZ"/>
              </w:rPr>
            </w:pPr>
            <w:r w:rsidRPr="007D13FB">
              <w:rPr>
                <w:rFonts w:eastAsia="Times New Roman" w:cs="Times New Roman"/>
                <w:color w:val="000000"/>
                <w:kern w:val="0"/>
                <w:lang w:eastAsia="cs-CZ"/>
              </w:rPr>
              <w:t xml:space="preserve">Při tvorbě různých tvarů květin a listů budou žáci podporovat svou kreativitu </w:t>
            </w:r>
            <w:r w:rsidR="00B767DA">
              <w:rPr>
                <w:rFonts w:eastAsia="Times New Roman" w:cs="Times New Roman"/>
                <w:color w:val="000000"/>
                <w:kern w:val="0"/>
                <w:lang w:eastAsia="cs-CZ"/>
              </w:rPr>
              <w:br/>
            </w:r>
            <w:r w:rsidRPr="007D13FB">
              <w:rPr>
                <w:rFonts w:eastAsia="Times New Roman" w:cs="Times New Roman"/>
                <w:color w:val="000000"/>
                <w:kern w:val="0"/>
                <w:lang w:eastAsia="cs-CZ"/>
              </w:rPr>
              <w:t>a schopnost navrhovat esteticky příjemné kompozice.</w:t>
            </w:r>
          </w:p>
          <w:p w14:paraId="466233D9" w14:textId="77777777" w:rsidR="007D13FB" w:rsidRPr="007D13FB" w:rsidRDefault="007D13FB" w:rsidP="007D13FB">
            <w:pPr>
              <w:pStyle w:val="Odstavecseseznamem"/>
              <w:numPr>
                <w:ilvl w:val="0"/>
                <w:numId w:val="27"/>
              </w:numPr>
              <w:spacing w:line="240" w:lineRule="auto"/>
              <w:rPr>
                <w:rFonts w:eastAsia="Times New Roman" w:cs="Times New Roman"/>
                <w:color w:val="000000"/>
                <w:kern w:val="0"/>
                <w:lang w:eastAsia="cs-CZ"/>
              </w:rPr>
            </w:pPr>
            <w:r w:rsidRPr="007D13FB">
              <w:rPr>
                <w:rFonts w:eastAsia="Times New Roman" w:cs="Times New Roman"/>
                <w:color w:val="000000"/>
                <w:kern w:val="0"/>
                <w:lang w:eastAsia="cs-CZ"/>
              </w:rPr>
              <w:t>Během tvorby květin a listů z recyklovaných proložek od vajec se žáci učí významu recyklace</w:t>
            </w:r>
          </w:p>
          <w:p w14:paraId="1890E17A" w14:textId="406BD4F6" w:rsidR="00E13CE9" w:rsidRPr="007D13FB" w:rsidRDefault="007D13FB" w:rsidP="007D13FB">
            <w:pPr>
              <w:pStyle w:val="Odstavecseseznamem"/>
              <w:numPr>
                <w:ilvl w:val="0"/>
                <w:numId w:val="27"/>
              </w:numPr>
              <w:spacing w:line="240" w:lineRule="auto"/>
              <w:rPr>
                <w:rFonts w:eastAsia="Times New Roman" w:cs="Times New Roman"/>
                <w:color w:val="000000"/>
                <w:kern w:val="0"/>
                <w:lang w:eastAsia="cs-CZ"/>
              </w:rPr>
            </w:pPr>
            <w:r w:rsidRPr="007D13FB">
              <w:rPr>
                <w:rFonts w:eastAsia="Times New Roman" w:cs="Times New Roman"/>
                <w:color w:val="000000"/>
                <w:kern w:val="0"/>
                <w:lang w:eastAsia="cs-CZ"/>
              </w:rPr>
              <w:t>Žák zvládne pracovat podle návodu a předlohy.</w:t>
            </w:r>
          </w:p>
        </w:tc>
        <w:tc>
          <w:tcPr>
            <w:tcW w:w="1028" w:type="dxa"/>
            <w:tcBorders>
              <w:top w:val="nil"/>
              <w:left w:val="nil"/>
              <w:bottom w:val="nil"/>
              <w:right w:val="single" w:sz="4" w:space="0" w:color="auto"/>
            </w:tcBorders>
            <w:shd w:val="clear" w:color="000000" w:fill="FFFFFF"/>
            <w:noWrap/>
            <w:vAlign w:val="bottom"/>
            <w:hideMark/>
          </w:tcPr>
          <w:p w14:paraId="0926C397" w14:textId="77777777" w:rsidR="00E13CE9" w:rsidRPr="00254CA0" w:rsidRDefault="00E13CE9" w:rsidP="00606E40">
            <w:pPr>
              <w:spacing w:line="240" w:lineRule="auto"/>
              <w:rPr>
                <w:rFonts w:eastAsia="Times New Roman" w:cs="Times New Roman"/>
                <w:color w:val="000000"/>
                <w:kern w:val="0"/>
                <w:lang w:eastAsia="cs-CZ"/>
              </w:rPr>
            </w:pPr>
            <w:r w:rsidRPr="00254CA0">
              <w:rPr>
                <w:rFonts w:eastAsia="Times New Roman" w:cs="Times New Roman"/>
                <w:color w:val="000000"/>
                <w:kern w:val="0"/>
                <w:lang w:eastAsia="cs-CZ"/>
              </w:rPr>
              <w:t> </w:t>
            </w:r>
          </w:p>
        </w:tc>
      </w:tr>
      <w:tr w:rsidR="00E13CE9" w:rsidRPr="00254CA0" w14:paraId="07446662" w14:textId="77777777" w:rsidTr="007D13FB">
        <w:trPr>
          <w:trHeight w:val="396"/>
        </w:trPr>
        <w:tc>
          <w:tcPr>
            <w:tcW w:w="8371" w:type="dxa"/>
            <w:gridSpan w:val="6"/>
            <w:vMerge/>
            <w:tcBorders>
              <w:left w:val="single" w:sz="4" w:space="0" w:color="auto"/>
              <w:bottom w:val="single" w:sz="4" w:space="0" w:color="auto"/>
              <w:right w:val="nil"/>
            </w:tcBorders>
            <w:shd w:val="clear" w:color="000000" w:fill="FFFFFF"/>
            <w:noWrap/>
            <w:vAlign w:val="bottom"/>
            <w:hideMark/>
          </w:tcPr>
          <w:p w14:paraId="7F79D14C" w14:textId="77777777" w:rsidR="00E13CE9" w:rsidRPr="00254CA0" w:rsidRDefault="00E13CE9" w:rsidP="00606E40">
            <w:pPr>
              <w:spacing w:line="240" w:lineRule="auto"/>
              <w:rPr>
                <w:rFonts w:eastAsia="Times New Roman" w:cs="Times New Roman"/>
                <w:color w:val="000000"/>
                <w:kern w:val="0"/>
                <w:lang w:eastAsia="cs-CZ"/>
              </w:rPr>
            </w:pPr>
          </w:p>
        </w:tc>
        <w:tc>
          <w:tcPr>
            <w:tcW w:w="1028" w:type="dxa"/>
            <w:tcBorders>
              <w:top w:val="nil"/>
              <w:left w:val="nil"/>
              <w:bottom w:val="single" w:sz="4" w:space="0" w:color="auto"/>
              <w:right w:val="single" w:sz="4" w:space="0" w:color="auto"/>
            </w:tcBorders>
            <w:shd w:val="clear" w:color="000000" w:fill="FFFFFF"/>
            <w:noWrap/>
            <w:vAlign w:val="bottom"/>
            <w:hideMark/>
          </w:tcPr>
          <w:p w14:paraId="7F5F54C8" w14:textId="77777777" w:rsidR="00E13CE9" w:rsidRPr="00254CA0" w:rsidRDefault="00E13CE9" w:rsidP="00606E40">
            <w:pPr>
              <w:spacing w:line="240" w:lineRule="auto"/>
              <w:rPr>
                <w:rFonts w:eastAsia="Times New Roman" w:cs="Times New Roman"/>
                <w:color w:val="000000"/>
                <w:kern w:val="0"/>
                <w:lang w:eastAsia="cs-CZ"/>
              </w:rPr>
            </w:pPr>
            <w:r w:rsidRPr="00254CA0">
              <w:rPr>
                <w:rFonts w:eastAsia="Times New Roman" w:cs="Times New Roman"/>
                <w:color w:val="000000"/>
                <w:kern w:val="0"/>
                <w:lang w:eastAsia="cs-CZ"/>
              </w:rPr>
              <w:t> </w:t>
            </w:r>
          </w:p>
        </w:tc>
      </w:tr>
      <w:tr w:rsidR="00E13CE9" w:rsidRPr="00254CA0" w14:paraId="78FB8C03" w14:textId="77777777" w:rsidTr="007D13FB">
        <w:trPr>
          <w:trHeight w:val="312"/>
        </w:trPr>
        <w:tc>
          <w:tcPr>
            <w:tcW w:w="2111" w:type="dxa"/>
            <w:tcBorders>
              <w:top w:val="single" w:sz="4" w:space="0" w:color="auto"/>
              <w:left w:val="single" w:sz="4" w:space="0" w:color="auto"/>
              <w:bottom w:val="single" w:sz="4" w:space="0" w:color="auto"/>
              <w:right w:val="nil"/>
            </w:tcBorders>
            <w:shd w:val="clear" w:color="000000" w:fill="C1F0C8"/>
            <w:noWrap/>
            <w:vAlign w:val="bottom"/>
            <w:hideMark/>
          </w:tcPr>
          <w:p w14:paraId="748ED3B3" w14:textId="77777777" w:rsidR="00E13CE9" w:rsidRPr="00254CA0" w:rsidRDefault="00E13CE9" w:rsidP="00606E40">
            <w:pPr>
              <w:spacing w:line="240" w:lineRule="auto"/>
              <w:rPr>
                <w:rFonts w:eastAsia="Times New Roman" w:cs="Times New Roman"/>
                <w:color w:val="000000"/>
                <w:kern w:val="0"/>
                <w:lang w:eastAsia="cs-CZ"/>
              </w:rPr>
            </w:pPr>
            <w:r w:rsidRPr="00254CA0">
              <w:rPr>
                <w:rFonts w:eastAsia="Times New Roman" w:cs="Times New Roman"/>
                <w:color w:val="000000"/>
                <w:kern w:val="0"/>
                <w:lang w:eastAsia="cs-CZ"/>
              </w:rPr>
              <w:t> </w:t>
            </w:r>
          </w:p>
        </w:tc>
        <w:tc>
          <w:tcPr>
            <w:tcW w:w="1029" w:type="dxa"/>
            <w:tcBorders>
              <w:top w:val="single" w:sz="4" w:space="0" w:color="auto"/>
              <w:left w:val="nil"/>
              <w:bottom w:val="single" w:sz="4" w:space="0" w:color="auto"/>
              <w:right w:val="nil"/>
            </w:tcBorders>
            <w:shd w:val="clear" w:color="000000" w:fill="C1F0C8"/>
            <w:noWrap/>
            <w:vAlign w:val="bottom"/>
            <w:hideMark/>
          </w:tcPr>
          <w:p w14:paraId="265C8120" w14:textId="77777777" w:rsidR="00E13CE9" w:rsidRPr="00254CA0" w:rsidRDefault="00E13CE9" w:rsidP="00606E40">
            <w:pPr>
              <w:spacing w:line="240" w:lineRule="auto"/>
              <w:rPr>
                <w:rFonts w:eastAsia="Times New Roman" w:cs="Times New Roman"/>
                <w:color w:val="000000"/>
                <w:kern w:val="0"/>
                <w:lang w:eastAsia="cs-CZ"/>
              </w:rPr>
            </w:pPr>
            <w:r w:rsidRPr="00254CA0">
              <w:rPr>
                <w:rFonts w:eastAsia="Times New Roman" w:cs="Times New Roman"/>
                <w:color w:val="000000"/>
                <w:kern w:val="0"/>
                <w:lang w:eastAsia="cs-CZ"/>
              </w:rPr>
              <w:t> </w:t>
            </w:r>
          </w:p>
        </w:tc>
        <w:tc>
          <w:tcPr>
            <w:tcW w:w="4203" w:type="dxa"/>
            <w:gridSpan w:val="3"/>
            <w:tcBorders>
              <w:top w:val="single" w:sz="4" w:space="0" w:color="auto"/>
              <w:left w:val="nil"/>
              <w:bottom w:val="single" w:sz="4" w:space="0" w:color="auto"/>
              <w:right w:val="nil"/>
            </w:tcBorders>
            <w:shd w:val="clear" w:color="000000" w:fill="C1F0C8"/>
            <w:noWrap/>
            <w:vAlign w:val="bottom"/>
            <w:hideMark/>
          </w:tcPr>
          <w:p w14:paraId="45D26F48" w14:textId="77777777" w:rsidR="00E13CE9" w:rsidRPr="00254CA0" w:rsidRDefault="00E13CE9" w:rsidP="00606E40">
            <w:pPr>
              <w:spacing w:line="240" w:lineRule="auto"/>
              <w:rPr>
                <w:rFonts w:eastAsia="Times New Roman" w:cs="Times New Roman"/>
                <w:b/>
                <w:bCs/>
                <w:color w:val="000000"/>
                <w:kern w:val="0"/>
                <w:szCs w:val="24"/>
                <w:lang w:eastAsia="cs-CZ"/>
              </w:rPr>
            </w:pPr>
            <w:r w:rsidRPr="00254CA0">
              <w:rPr>
                <w:rFonts w:eastAsia="Times New Roman" w:cs="Times New Roman"/>
                <w:b/>
                <w:bCs/>
                <w:color w:val="000000"/>
                <w:kern w:val="0"/>
                <w:szCs w:val="24"/>
                <w:lang w:eastAsia="cs-CZ"/>
              </w:rPr>
              <w:t>Materiál a pomůcky</w:t>
            </w:r>
          </w:p>
        </w:tc>
        <w:tc>
          <w:tcPr>
            <w:tcW w:w="1028" w:type="dxa"/>
            <w:tcBorders>
              <w:top w:val="single" w:sz="4" w:space="0" w:color="auto"/>
              <w:left w:val="nil"/>
              <w:bottom w:val="single" w:sz="4" w:space="0" w:color="auto"/>
              <w:right w:val="nil"/>
            </w:tcBorders>
            <w:shd w:val="clear" w:color="000000" w:fill="C1F0C8"/>
            <w:noWrap/>
            <w:vAlign w:val="bottom"/>
            <w:hideMark/>
          </w:tcPr>
          <w:p w14:paraId="35040203" w14:textId="77777777" w:rsidR="00E13CE9" w:rsidRPr="00254CA0" w:rsidRDefault="00E13CE9" w:rsidP="00606E40">
            <w:pPr>
              <w:spacing w:line="240" w:lineRule="auto"/>
              <w:rPr>
                <w:rFonts w:eastAsia="Times New Roman" w:cs="Times New Roman"/>
                <w:b/>
                <w:bCs/>
                <w:color w:val="000000"/>
                <w:kern w:val="0"/>
                <w:szCs w:val="24"/>
                <w:lang w:eastAsia="cs-CZ"/>
              </w:rPr>
            </w:pPr>
            <w:r w:rsidRPr="00254CA0">
              <w:rPr>
                <w:rFonts w:eastAsia="Times New Roman" w:cs="Times New Roman"/>
                <w:b/>
                <w:bCs/>
                <w:color w:val="000000"/>
                <w:kern w:val="0"/>
                <w:szCs w:val="24"/>
                <w:lang w:eastAsia="cs-CZ"/>
              </w:rPr>
              <w:t> </w:t>
            </w:r>
          </w:p>
        </w:tc>
        <w:tc>
          <w:tcPr>
            <w:tcW w:w="1028" w:type="dxa"/>
            <w:tcBorders>
              <w:top w:val="single" w:sz="4" w:space="0" w:color="auto"/>
              <w:left w:val="nil"/>
              <w:bottom w:val="single" w:sz="4" w:space="0" w:color="auto"/>
              <w:right w:val="single" w:sz="4" w:space="0" w:color="auto"/>
            </w:tcBorders>
            <w:shd w:val="clear" w:color="000000" w:fill="C1F0C8"/>
            <w:noWrap/>
            <w:vAlign w:val="bottom"/>
            <w:hideMark/>
          </w:tcPr>
          <w:p w14:paraId="75CDF34B" w14:textId="77777777" w:rsidR="00E13CE9" w:rsidRPr="00254CA0" w:rsidRDefault="00E13CE9" w:rsidP="00606E40">
            <w:pPr>
              <w:spacing w:line="240" w:lineRule="auto"/>
              <w:rPr>
                <w:rFonts w:eastAsia="Times New Roman" w:cs="Times New Roman"/>
                <w:b/>
                <w:bCs/>
                <w:color w:val="000000"/>
                <w:kern w:val="0"/>
                <w:szCs w:val="24"/>
                <w:lang w:eastAsia="cs-CZ"/>
              </w:rPr>
            </w:pPr>
            <w:r w:rsidRPr="00254CA0">
              <w:rPr>
                <w:rFonts w:eastAsia="Times New Roman" w:cs="Times New Roman"/>
                <w:b/>
                <w:bCs/>
                <w:color w:val="000000"/>
                <w:kern w:val="0"/>
                <w:szCs w:val="24"/>
                <w:lang w:eastAsia="cs-CZ"/>
              </w:rPr>
              <w:t> </w:t>
            </w:r>
          </w:p>
        </w:tc>
      </w:tr>
      <w:tr w:rsidR="00E13CE9" w:rsidRPr="00254CA0" w14:paraId="6048BD39" w14:textId="77777777" w:rsidTr="007D13FB">
        <w:trPr>
          <w:trHeight w:val="288"/>
        </w:trPr>
        <w:tc>
          <w:tcPr>
            <w:tcW w:w="9399" w:type="dxa"/>
            <w:gridSpan w:val="7"/>
            <w:tcBorders>
              <w:top w:val="nil"/>
              <w:left w:val="single" w:sz="4" w:space="0" w:color="auto"/>
              <w:bottom w:val="nil"/>
              <w:right w:val="single" w:sz="4" w:space="0" w:color="000000"/>
            </w:tcBorders>
            <w:shd w:val="clear" w:color="000000" w:fill="FFFFFF"/>
            <w:noWrap/>
            <w:vAlign w:val="bottom"/>
            <w:hideMark/>
          </w:tcPr>
          <w:p w14:paraId="69EBBA3E" w14:textId="77777777" w:rsidR="00B767DA" w:rsidRDefault="009B3105" w:rsidP="00CA4951">
            <w:pPr>
              <w:pStyle w:val="Odstavecseseznamem"/>
              <w:numPr>
                <w:ilvl w:val="0"/>
                <w:numId w:val="4"/>
              </w:numPr>
              <w:spacing w:line="240" w:lineRule="auto"/>
              <w:rPr>
                <w:rFonts w:eastAsia="Times New Roman" w:cs="Times New Roman"/>
                <w:color w:val="000000"/>
                <w:kern w:val="0"/>
                <w:lang w:eastAsia="cs-CZ"/>
              </w:rPr>
            </w:pPr>
            <w:r>
              <w:rPr>
                <w:rFonts w:eastAsia="Times New Roman" w:cs="Times New Roman"/>
                <w:color w:val="000000"/>
                <w:kern w:val="0"/>
                <w:lang w:eastAsia="cs-CZ"/>
              </w:rPr>
              <w:t xml:space="preserve">Filc (např. žlutý, červený, oranžový, bílý), vata, </w:t>
            </w:r>
            <w:r w:rsidR="00C3623D">
              <w:rPr>
                <w:rFonts w:eastAsia="Times New Roman" w:cs="Times New Roman"/>
                <w:color w:val="000000"/>
                <w:kern w:val="0"/>
                <w:lang w:eastAsia="cs-CZ"/>
              </w:rPr>
              <w:t xml:space="preserve">tupá </w:t>
            </w:r>
            <w:r>
              <w:rPr>
                <w:rFonts w:eastAsia="Times New Roman" w:cs="Times New Roman"/>
                <w:color w:val="000000"/>
                <w:kern w:val="0"/>
                <w:lang w:eastAsia="cs-CZ"/>
              </w:rPr>
              <w:t>jehla a niť, lepidlo</w:t>
            </w:r>
          </w:p>
          <w:p w14:paraId="0E782E33" w14:textId="6E631363" w:rsidR="00E13CE9" w:rsidRPr="00C02723" w:rsidRDefault="009B3105" w:rsidP="00B767DA">
            <w:pPr>
              <w:pStyle w:val="Odstavecseseznamem"/>
              <w:spacing w:line="240" w:lineRule="auto"/>
              <w:ind w:firstLine="0"/>
              <w:rPr>
                <w:rFonts w:eastAsia="Times New Roman" w:cs="Times New Roman"/>
                <w:color w:val="000000"/>
                <w:kern w:val="0"/>
                <w:lang w:eastAsia="cs-CZ"/>
              </w:rPr>
            </w:pPr>
            <w:r>
              <w:rPr>
                <w:rFonts w:eastAsia="Times New Roman" w:cs="Times New Roman"/>
                <w:color w:val="000000"/>
                <w:kern w:val="0"/>
                <w:lang w:eastAsia="cs-CZ"/>
              </w:rPr>
              <w:t>na textil, provázek, korálky</w:t>
            </w:r>
          </w:p>
          <w:p w14:paraId="339117BF" w14:textId="77777777" w:rsidR="00E13CE9" w:rsidRPr="00D23E3F" w:rsidRDefault="00E13CE9" w:rsidP="00606E40">
            <w:pPr>
              <w:pStyle w:val="Odstavecseseznamem"/>
              <w:spacing w:line="240" w:lineRule="auto"/>
              <w:rPr>
                <w:rFonts w:eastAsia="Times New Roman" w:cs="Times New Roman"/>
                <w:color w:val="000000"/>
                <w:kern w:val="0"/>
                <w:lang w:eastAsia="cs-CZ"/>
              </w:rPr>
            </w:pPr>
          </w:p>
        </w:tc>
      </w:tr>
      <w:tr w:rsidR="00E13CE9" w:rsidRPr="00254CA0" w14:paraId="0DE4DC63" w14:textId="77777777" w:rsidTr="007D13FB">
        <w:trPr>
          <w:trHeight w:val="312"/>
        </w:trPr>
        <w:tc>
          <w:tcPr>
            <w:tcW w:w="9399" w:type="dxa"/>
            <w:gridSpan w:val="7"/>
            <w:tcBorders>
              <w:top w:val="single" w:sz="4" w:space="0" w:color="auto"/>
              <w:left w:val="single" w:sz="4" w:space="0" w:color="auto"/>
              <w:bottom w:val="single" w:sz="4" w:space="0" w:color="auto"/>
              <w:right w:val="single" w:sz="4" w:space="0" w:color="000000"/>
            </w:tcBorders>
            <w:shd w:val="clear" w:color="000000" w:fill="C1F0C8"/>
            <w:noWrap/>
            <w:vAlign w:val="bottom"/>
            <w:hideMark/>
          </w:tcPr>
          <w:p w14:paraId="236FAA4C" w14:textId="77777777" w:rsidR="00E13CE9" w:rsidRPr="00254CA0" w:rsidRDefault="00E13CE9" w:rsidP="00606E40">
            <w:pPr>
              <w:spacing w:line="240" w:lineRule="auto"/>
              <w:jc w:val="center"/>
              <w:rPr>
                <w:rFonts w:eastAsia="Times New Roman" w:cs="Times New Roman"/>
                <w:b/>
                <w:bCs/>
                <w:color w:val="000000"/>
                <w:kern w:val="0"/>
                <w:szCs w:val="24"/>
                <w:lang w:eastAsia="cs-CZ"/>
              </w:rPr>
            </w:pPr>
            <w:r w:rsidRPr="00254CA0">
              <w:rPr>
                <w:rFonts w:eastAsia="Times New Roman" w:cs="Times New Roman"/>
                <w:b/>
                <w:bCs/>
                <w:color w:val="000000"/>
                <w:kern w:val="0"/>
                <w:szCs w:val="24"/>
                <w:lang w:eastAsia="cs-CZ"/>
              </w:rPr>
              <w:t>Pracovní postup</w:t>
            </w:r>
          </w:p>
        </w:tc>
      </w:tr>
      <w:tr w:rsidR="00E13CE9" w:rsidRPr="00254CA0" w14:paraId="015EC71D" w14:textId="77777777" w:rsidTr="007D13FB">
        <w:trPr>
          <w:trHeight w:val="288"/>
        </w:trPr>
        <w:tc>
          <w:tcPr>
            <w:tcW w:w="8371" w:type="dxa"/>
            <w:gridSpan w:val="6"/>
            <w:vMerge w:val="restart"/>
            <w:tcBorders>
              <w:left w:val="single" w:sz="4" w:space="0" w:color="auto"/>
              <w:right w:val="nil"/>
            </w:tcBorders>
            <w:shd w:val="clear" w:color="000000" w:fill="FFFFFF"/>
            <w:noWrap/>
            <w:vAlign w:val="bottom"/>
            <w:hideMark/>
          </w:tcPr>
          <w:p w14:paraId="17C4CB73" w14:textId="77777777" w:rsidR="007D13FB" w:rsidRDefault="007D13FB" w:rsidP="007D13FB">
            <w:pPr>
              <w:pStyle w:val="Odstavecseseznamem"/>
              <w:numPr>
                <w:ilvl w:val="0"/>
                <w:numId w:val="4"/>
              </w:numPr>
              <w:spacing w:line="240" w:lineRule="auto"/>
              <w:rPr>
                <w:rFonts w:eastAsia="Times New Roman" w:cs="Times New Roman"/>
                <w:kern w:val="0"/>
                <w:lang w:eastAsia="cs-CZ"/>
              </w:rPr>
            </w:pPr>
            <w:r w:rsidRPr="009B3105">
              <w:rPr>
                <w:rFonts w:eastAsia="Times New Roman" w:cs="Times New Roman"/>
                <w:kern w:val="0"/>
                <w:lang w:eastAsia="cs-CZ"/>
              </w:rPr>
              <w:t>Vystřihn</w:t>
            </w:r>
            <w:r>
              <w:rPr>
                <w:rFonts w:eastAsia="Times New Roman" w:cs="Times New Roman"/>
                <w:kern w:val="0"/>
                <w:lang w:eastAsia="cs-CZ"/>
              </w:rPr>
              <w:t>eme</w:t>
            </w:r>
            <w:r w:rsidRPr="009B3105">
              <w:rPr>
                <w:rFonts w:eastAsia="Times New Roman" w:cs="Times New Roman"/>
                <w:kern w:val="0"/>
                <w:lang w:eastAsia="cs-CZ"/>
              </w:rPr>
              <w:t xml:space="preserve"> ze žluté</w:t>
            </w:r>
            <w:r>
              <w:rPr>
                <w:rFonts w:eastAsia="Times New Roman" w:cs="Times New Roman"/>
                <w:kern w:val="0"/>
                <w:lang w:eastAsia="cs-CZ"/>
              </w:rPr>
              <w:t>ho filcu</w:t>
            </w:r>
            <w:r w:rsidRPr="009B3105">
              <w:rPr>
                <w:rFonts w:eastAsia="Times New Roman" w:cs="Times New Roman"/>
                <w:kern w:val="0"/>
                <w:lang w:eastAsia="cs-CZ"/>
              </w:rPr>
              <w:t xml:space="preserve"> dva kruhy ve tvaru vajíčka, které budou sloužit jako tělo kuřátka. Velikost kruhů záleží na tom, jak velké chcete kuřátko.</w:t>
            </w:r>
          </w:p>
          <w:p w14:paraId="73BDAD6D" w14:textId="77777777" w:rsidR="007D13FB" w:rsidRDefault="007D13FB" w:rsidP="007D13FB">
            <w:pPr>
              <w:pStyle w:val="Odstavecseseznamem"/>
              <w:numPr>
                <w:ilvl w:val="0"/>
                <w:numId w:val="4"/>
              </w:numPr>
              <w:spacing w:line="240" w:lineRule="auto"/>
              <w:rPr>
                <w:rFonts w:eastAsia="Times New Roman" w:cs="Times New Roman"/>
                <w:kern w:val="0"/>
                <w:lang w:eastAsia="cs-CZ"/>
              </w:rPr>
            </w:pPr>
            <w:r w:rsidRPr="009B3105">
              <w:rPr>
                <w:rFonts w:eastAsia="Times New Roman" w:cs="Times New Roman"/>
                <w:kern w:val="0"/>
                <w:lang w:eastAsia="cs-CZ"/>
              </w:rPr>
              <w:t>Začn</w:t>
            </w:r>
            <w:r>
              <w:rPr>
                <w:rFonts w:eastAsia="Times New Roman" w:cs="Times New Roman"/>
                <w:kern w:val="0"/>
                <w:lang w:eastAsia="cs-CZ"/>
              </w:rPr>
              <w:t>eme</w:t>
            </w:r>
            <w:r w:rsidRPr="009B3105">
              <w:rPr>
                <w:rFonts w:eastAsia="Times New Roman" w:cs="Times New Roman"/>
                <w:kern w:val="0"/>
                <w:lang w:eastAsia="cs-CZ"/>
              </w:rPr>
              <w:t xml:space="preserve"> šít kolem okraje kruhů pomocí jehly a nitě. Ponech</w:t>
            </w:r>
            <w:r>
              <w:rPr>
                <w:rFonts w:eastAsia="Times New Roman" w:cs="Times New Roman"/>
                <w:kern w:val="0"/>
                <w:lang w:eastAsia="cs-CZ"/>
              </w:rPr>
              <w:t>áme</w:t>
            </w:r>
            <w:r w:rsidRPr="009B3105">
              <w:rPr>
                <w:rFonts w:eastAsia="Times New Roman" w:cs="Times New Roman"/>
                <w:kern w:val="0"/>
                <w:lang w:eastAsia="cs-CZ"/>
              </w:rPr>
              <w:t xml:space="preserve"> malou díru na jednom konci, skrz kterou vloží</w:t>
            </w:r>
            <w:r>
              <w:rPr>
                <w:rFonts w:eastAsia="Times New Roman" w:cs="Times New Roman"/>
                <w:kern w:val="0"/>
                <w:lang w:eastAsia="cs-CZ"/>
              </w:rPr>
              <w:t>me</w:t>
            </w:r>
            <w:r w:rsidRPr="009B3105">
              <w:rPr>
                <w:rFonts w:eastAsia="Times New Roman" w:cs="Times New Roman"/>
                <w:kern w:val="0"/>
                <w:lang w:eastAsia="cs-CZ"/>
              </w:rPr>
              <w:t xml:space="preserve"> vatovou výplň.</w:t>
            </w:r>
          </w:p>
          <w:p w14:paraId="4EB326B5" w14:textId="77777777" w:rsidR="007D13FB" w:rsidRPr="009B3105" w:rsidRDefault="007D13FB" w:rsidP="007D13FB">
            <w:pPr>
              <w:pStyle w:val="Odstavecseseznamem"/>
              <w:numPr>
                <w:ilvl w:val="0"/>
                <w:numId w:val="4"/>
              </w:numPr>
              <w:spacing w:line="240" w:lineRule="auto"/>
              <w:rPr>
                <w:rFonts w:eastAsia="Times New Roman" w:cs="Times New Roman"/>
                <w:kern w:val="0"/>
                <w:lang w:eastAsia="cs-CZ"/>
              </w:rPr>
            </w:pPr>
            <w:r w:rsidRPr="009B3105">
              <w:rPr>
                <w:rFonts w:eastAsia="Times New Roman" w:cs="Times New Roman"/>
                <w:kern w:val="0"/>
                <w:lang w:eastAsia="cs-CZ"/>
              </w:rPr>
              <w:t>Z oranžového filcu vystřihn</w:t>
            </w:r>
            <w:r>
              <w:rPr>
                <w:rFonts w:eastAsia="Times New Roman" w:cs="Times New Roman"/>
                <w:kern w:val="0"/>
                <w:lang w:eastAsia="cs-CZ"/>
              </w:rPr>
              <w:t>eme</w:t>
            </w:r>
            <w:r w:rsidRPr="009B3105">
              <w:rPr>
                <w:rFonts w:eastAsia="Times New Roman" w:cs="Times New Roman"/>
                <w:kern w:val="0"/>
                <w:lang w:eastAsia="cs-CZ"/>
              </w:rPr>
              <w:t xml:space="preserve"> malý trojúhelník, který bude sloužit jako zobák kuřátka.</w:t>
            </w:r>
          </w:p>
          <w:p w14:paraId="49E0CE30" w14:textId="77777777" w:rsidR="007D13FB" w:rsidRPr="009B3105" w:rsidRDefault="007D13FB" w:rsidP="007D13FB">
            <w:pPr>
              <w:pStyle w:val="Odstavecseseznamem"/>
              <w:numPr>
                <w:ilvl w:val="0"/>
                <w:numId w:val="4"/>
              </w:numPr>
              <w:spacing w:line="240" w:lineRule="auto"/>
              <w:rPr>
                <w:rFonts w:eastAsia="Times New Roman" w:cs="Times New Roman"/>
                <w:kern w:val="0"/>
                <w:lang w:eastAsia="cs-CZ"/>
              </w:rPr>
            </w:pPr>
            <w:r w:rsidRPr="009B3105">
              <w:rPr>
                <w:rFonts w:eastAsia="Times New Roman" w:cs="Times New Roman"/>
                <w:kern w:val="0"/>
                <w:lang w:eastAsia="cs-CZ"/>
              </w:rPr>
              <w:t>Pomocí lepidla nebo jehly a nitě připevn</w:t>
            </w:r>
            <w:r>
              <w:rPr>
                <w:rFonts w:eastAsia="Times New Roman" w:cs="Times New Roman"/>
                <w:kern w:val="0"/>
                <w:lang w:eastAsia="cs-CZ"/>
              </w:rPr>
              <w:t>íme</w:t>
            </w:r>
            <w:r w:rsidRPr="009B3105">
              <w:rPr>
                <w:rFonts w:eastAsia="Times New Roman" w:cs="Times New Roman"/>
                <w:kern w:val="0"/>
                <w:lang w:eastAsia="cs-CZ"/>
              </w:rPr>
              <w:t xml:space="preserve"> zobák na přední část těla kuřátka.</w:t>
            </w:r>
          </w:p>
          <w:p w14:paraId="5052D882" w14:textId="77777777" w:rsidR="007D13FB" w:rsidRDefault="007D13FB" w:rsidP="007D13FB">
            <w:pPr>
              <w:pStyle w:val="Odstavecseseznamem"/>
              <w:numPr>
                <w:ilvl w:val="0"/>
                <w:numId w:val="4"/>
              </w:numPr>
              <w:spacing w:line="240" w:lineRule="auto"/>
              <w:rPr>
                <w:rFonts w:eastAsia="Times New Roman" w:cs="Times New Roman"/>
                <w:kern w:val="0"/>
                <w:lang w:eastAsia="cs-CZ"/>
              </w:rPr>
            </w:pPr>
            <w:r w:rsidRPr="009B3105">
              <w:rPr>
                <w:rFonts w:eastAsia="Times New Roman" w:cs="Times New Roman"/>
                <w:kern w:val="0"/>
                <w:lang w:eastAsia="cs-CZ"/>
              </w:rPr>
              <w:t>Z bílého filcu vystřihn</w:t>
            </w:r>
            <w:r>
              <w:rPr>
                <w:rFonts w:eastAsia="Times New Roman" w:cs="Times New Roman"/>
                <w:kern w:val="0"/>
                <w:lang w:eastAsia="cs-CZ"/>
              </w:rPr>
              <w:t>eme</w:t>
            </w:r>
            <w:r w:rsidRPr="009B3105">
              <w:rPr>
                <w:rFonts w:eastAsia="Times New Roman" w:cs="Times New Roman"/>
                <w:kern w:val="0"/>
                <w:lang w:eastAsia="cs-CZ"/>
              </w:rPr>
              <w:t xml:space="preserve"> malé kruhy na oči. Upevn</w:t>
            </w:r>
            <w:r>
              <w:rPr>
                <w:rFonts w:eastAsia="Times New Roman" w:cs="Times New Roman"/>
                <w:kern w:val="0"/>
                <w:lang w:eastAsia="cs-CZ"/>
              </w:rPr>
              <w:t>íme</w:t>
            </w:r>
            <w:r w:rsidRPr="009B3105">
              <w:rPr>
                <w:rFonts w:eastAsia="Times New Roman" w:cs="Times New Roman"/>
                <w:kern w:val="0"/>
                <w:lang w:eastAsia="cs-CZ"/>
              </w:rPr>
              <w:t xml:space="preserve"> je na místo na obličeji pomocí lepidla nebo šitím.</w:t>
            </w:r>
          </w:p>
          <w:p w14:paraId="1548E199" w14:textId="77777777" w:rsidR="007D13FB" w:rsidRPr="00C3623D" w:rsidRDefault="007D13FB" w:rsidP="007D13FB">
            <w:pPr>
              <w:pStyle w:val="Odstavecseseznamem"/>
              <w:numPr>
                <w:ilvl w:val="0"/>
                <w:numId w:val="4"/>
              </w:numPr>
              <w:spacing w:line="240" w:lineRule="auto"/>
              <w:rPr>
                <w:rFonts w:eastAsia="Times New Roman" w:cs="Times New Roman"/>
                <w:kern w:val="0"/>
                <w:lang w:eastAsia="cs-CZ"/>
              </w:rPr>
            </w:pPr>
            <w:r>
              <w:rPr>
                <w:rFonts w:eastAsia="Times New Roman" w:cs="Times New Roman"/>
                <w:kern w:val="0"/>
                <w:lang w:eastAsia="cs-CZ"/>
              </w:rPr>
              <w:t xml:space="preserve">Vystřihneme </w:t>
            </w:r>
            <w:r w:rsidRPr="00C3623D">
              <w:rPr>
                <w:rFonts w:eastAsia="Times New Roman" w:cs="Times New Roman"/>
                <w:kern w:val="0"/>
                <w:lang w:eastAsia="cs-CZ"/>
              </w:rPr>
              <w:t>z jiné látky nebo z</w:t>
            </w:r>
            <w:r>
              <w:rPr>
                <w:rFonts w:eastAsia="Times New Roman" w:cs="Times New Roman"/>
                <w:kern w:val="0"/>
                <w:lang w:eastAsia="cs-CZ"/>
              </w:rPr>
              <w:t> </w:t>
            </w:r>
            <w:r w:rsidRPr="00C3623D">
              <w:rPr>
                <w:rFonts w:eastAsia="Times New Roman" w:cs="Times New Roman"/>
                <w:kern w:val="0"/>
                <w:lang w:eastAsia="cs-CZ"/>
              </w:rPr>
              <w:t>filcu</w:t>
            </w:r>
            <w:r>
              <w:rPr>
                <w:rFonts w:eastAsia="Times New Roman" w:cs="Times New Roman"/>
                <w:kern w:val="0"/>
                <w:lang w:eastAsia="cs-CZ"/>
              </w:rPr>
              <w:t xml:space="preserve"> křidýlka</w:t>
            </w:r>
            <w:r w:rsidRPr="00C3623D">
              <w:rPr>
                <w:rFonts w:eastAsia="Times New Roman" w:cs="Times New Roman"/>
                <w:kern w:val="0"/>
                <w:lang w:eastAsia="cs-CZ"/>
              </w:rPr>
              <w:t xml:space="preserve"> a připevn</w:t>
            </w:r>
            <w:r>
              <w:rPr>
                <w:rFonts w:eastAsia="Times New Roman" w:cs="Times New Roman"/>
                <w:kern w:val="0"/>
                <w:lang w:eastAsia="cs-CZ"/>
              </w:rPr>
              <w:t xml:space="preserve">íme </w:t>
            </w:r>
            <w:r w:rsidRPr="00C3623D">
              <w:rPr>
                <w:rFonts w:eastAsia="Times New Roman" w:cs="Times New Roman"/>
                <w:kern w:val="0"/>
                <w:lang w:eastAsia="cs-CZ"/>
              </w:rPr>
              <w:t>je lepidlem nebo šitím.</w:t>
            </w:r>
          </w:p>
          <w:p w14:paraId="4F54E073" w14:textId="109EFE48" w:rsidR="00E13CE9" w:rsidRPr="007D13FB" w:rsidRDefault="007D13FB" w:rsidP="007D13FB">
            <w:pPr>
              <w:pStyle w:val="Odstavecseseznamem"/>
              <w:numPr>
                <w:ilvl w:val="0"/>
                <w:numId w:val="4"/>
              </w:numPr>
              <w:spacing w:line="240" w:lineRule="auto"/>
              <w:rPr>
                <w:rFonts w:eastAsia="Times New Roman" w:cs="Times New Roman"/>
                <w:kern w:val="0"/>
                <w:lang w:eastAsia="cs-CZ"/>
              </w:rPr>
            </w:pPr>
            <w:r w:rsidRPr="00C3623D">
              <w:rPr>
                <w:rFonts w:eastAsia="Times New Roman" w:cs="Times New Roman"/>
                <w:kern w:val="0"/>
                <w:lang w:eastAsia="cs-CZ"/>
              </w:rPr>
              <w:t>Na spodní část těla kuřátka přišije</w:t>
            </w:r>
            <w:r>
              <w:rPr>
                <w:rFonts w:eastAsia="Times New Roman" w:cs="Times New Roman"/>
                <w:kern w:val="0"/>
                <w:lang w:eastAsia="cs-CZ"/>
              </w:rPr>
              <w:t>me</w:t>
            </w:r>
            <w:r w:rsidRPr="00C3623D">
              <w:rPr>
                <w:rFonts w:eastAsia="Times New Roman" w:cs="Times New Roman"/>
                <w:kern w:val="0"/>
                <w:lang w:eastAsia="cs-CZ"/>
              </w:rPr>
              <w:t xml:space="preserve"> dva kratší provázky, které představují nohy</w:t>
            </w:r>
            <w:r>
              <w:rPr>
                <w:rFonts w:eastAsia="Times New Roman" w:cs="Times New Roman"/>
                <w:kern w:val="0"/>
                <w:lang w:eastAsia="cs-CZ"/>
              </w:rPr>
              <w:t xml:space="preserve"> a n</w:t>
            </w:r>
            <w:r w:rsidRPr="00C3623D">
              <w:rPr>
                <w:rFonts w:eastAsia="Times New Roman" w:cs="Times New Roman"/>
                <w:kern w:val="0"/>
                <w:lang w:eastAsia="cs-CZ"/>
              </w:rPr>
              <w:t xml:space="preserve">a každý konec provázku </w:t>
            </w:r>
            <w:r w:rsidRPr="00080160">
              <w:rPr>
                <w:rFonts w:eastAsia="Times New Roman" w:cs="Times New Roman"/>
                <w:kern w:val="0"/>
                <w:lang w:eastAsia="cs-CZ"/>
              </w:rPr>
              <w:t>připevním</w:t>
            </w:r>
            <w:r>
              <w:rPr>
                <w:rFonts w:eastAsia="Times New Roman" w:cs="Times New Roman"/>
                <w:kern w:val="0"/>
                <w:lang w:eastAsia="cs-CZ"/>
              </w:rPr>
              <w:t>e</w:t>
            </w:r>
            <w:r w:rsidRPr="00C3623D">
              <w:rPr>
                <w:rFonts w:eastAsia="Times New Roman" w:cs="Times New Roman"/>
                <w:kern w:val="0"/>
                <w:lang w:eastAsia="cs-CZ"/>
              </w:rPr>
              <w:t xml:space="preserve"> korálku, aby vypadaly jako nožičky.</w:t>
            </w:r>
          </w:p>
        </w:tc>
        <w:tc>
          <w:tcPr>
            <w:tcW w:w="1028" w:type="dxa"/>
            <w:tcBorders>
              <w:top w:val="nil"/>
              <w:left w:val="nil"/>
              <w:bottom w:val="nil"/>
              <w:right w:val="single" w:sz="4" w:space="0" w:color="auto"/>
            </w:tcBorders>
            <w:shd w:val="clear" w:color="000000" w:fill="FFFFFF"/>
            <w:noWrap/>
            <w:vAlign w:val="bottom"/>
            <w:hideMark/>
          </w:tcPr>
          <w:p w14:paraId="06338415" w14:textId="77777777" w:rsidR="00E13CE9" w:rsidRPr="00254CA0" w:rsidRDefault="00E13CE9" w:rsidP="00606E40">
            <w:pPr>
              <w:spacing w:line="240" w:lineRule="auto"/>
              <w:rPr>
                <w:rFonts w:eastAsia="Times New Roman" w:cs="Times New Roman"/>
                <w:color w:val="FFFFFF"/>
                <w:kern w:val="0"/>
                <w:lang w:eastAsia="cs-CZ"/>
              </w:rPr>
            </w:pPr>
            <w:r w:rsidRPr="00254CA0">
              <w:rPr>
                <w:rFonts w:eastAsia="Times New Roman" w:cs="Times New Roman"/>
                <w:color w:val="FFFFFF"/>
                <w:kern w:val="0"/>
                <w:lang w:eastAsia="cs-CZ"/>
              </w:rPr>
              <w:t> </w:t>
            </w:r>
          </w:p>
        </w:tc>
      </w:tr>
      <w:tr w:rsidR="00E13CE9" w:rsidRPr="00254CA0" w14:paraId="36AC5069" w14:textId="77777777" w:rsidTr="007D13FB">
        <w:trPr>
          <w:trHeight w:val="288"/>
        </w:trPr>
        <w:tc>
          <w:tcPr>
            <w:tcW w:w="8371" w:type="dxa"/>
            <w:gridSpan w:val="6"/>
            <w:vMerge/>
            <w:tcBorders>
              <w:left w:val="single" w:sz="4" w:space="0" w:color="auto"/>
              <w:bottom w:val="nil"/>
              <w:right w:val="nil"/>
            </w:tcBorders>
            <w:shd w:val="clear" w:color="000000" w:fill="FFFFFF"/>
            <w:noWrap/>
            <w:vAlign w:val="bottom"/>
            <w:hideMark/>
          </w:tcPr>
          <w:p w14:paraId="2C0960D4" w14:textId="77777777" w:rsidR="00E13CE9" w:rsidRPr="00254CA0" w:rsidRDefault="00E13CE9" w:rsidP="00606E40">
            <w:pPr>
              <w:spacing w:line="240" w:lineRule="auto"/>
              <w:rPr>
                <w:rFonts w:eastAsia="Times New Roman" w:cs="Times New Roman"/>
                <w:color w:val="FFFFFF"/>
                <w:kern w:val="0"/>
                <w:lang w:eastAsia="cs-CZ"/>
              </w:rPr>
            </w:pPr>
          </w:p>
        </w:tc>
        <w:tc>
          <w:tcPr>
            <w:tcW w:w="1028" w:type="dxa"/>
            <w:tcBorders>
              <w:top w:val="nil"/>
              <w:left w:val="nil"/>
              <w:bottom w:val="nil"/>
              <w:right w:val="single" w:sz="4" w:space="0" w:color="auto"/>
            </w:tcBorders>
            <w:shd w:val="clear" w:color="000000" w:fill="FFFFFF"/>
            <w:noWrap/>
            <w:vAlign w:val="bottom"/>
            <w:hideMark/>
          </w:tcPr>
          <w:p w14:paraId="7ED46ED1" w14:textId="77777777" w:rsidR="00E13CE9" w:rsidRPr="00254CA0" w:rsidRDefault="00E13CE9" w:rsidP="00606E40">
            <w:pPr>
              <w:spacing w:line="240" w:lineRule="auto"/>
              <w:rPr>
                <w:rFonts w:eastAsia="Times New Roman" w:cs="Times New Roman"/>
                <w:color w:val="FFFFFF"/>
                <w:kern w:val="0"/>
                <w:lang w:eastAsia="cs-CZ"/>
              </w:rPr>
            </w:pPr>
            <w:r w:rsidRPr="00254CA0">
              <w:rPr>
                <w:rFonts w:eastAsia="Times New Roman" w:cs="Times New Roman"/>
                <w:color w:val="FFFFFF"/>
                <w:kern w:val="0"/>
                <w:lang w:eastAsia="cs-CZ"/>
              </w:rPr>
              <w:t> </w:t>
            </w:r>
          </w:p>
        </w:tc>
      </w:tr>
      <w:tr w:rsidR="00E13CE9" w:rsidRPr="00254CA0" w14:paraId="21688955" w14:textId="77777777" w:rsidTr="007D13FB">
        <w:trPr>
          <w:trHeight w:val="288"/>
        </w:trPr>
        <w:tc>
          <w:tcPr>
            <w:tcW w:w="9399" w:type="dxa"/>
            <w:gridSpan w:val="7"/>
            <w:tcBorders>
              <w:top w:val="single" w:sz="4" w:space="0" w:color="auto"/>
              <w:left w:val="single" w:sz="4" w:space="0" w:color="auto"/>
              <w:bottom w:val="single" w:sz="4" w:space="0" w:color="auto"/>
              <w:right w:val="single" w:sz="4" w:space="0" w:color="000000"/>
            </w:tcBorders>
            <w:shd w:val="clear" w:color="000000" w:fill="C1F0C8"/>
            <w:noWrap/>
            <w:vAlign w:val="bottom"/>
            <w:hideMark/>
          </w:tcPr>
          <w:p w14:paraId="79F404C9" w14:textId="77777777" w:rsidR="00E13CE9" w:rsidRPr="00254CA0" w:rsidRDefault="00E13CE9" w:rsidP="00606E40">
            <w:pPr>
              <w:spacing w:line="240" w:lineRule="auto"/>
              <w:jc w:val="center"/>
              <w:rPr>
                <w:rFonts w:eastAsia="Times New Roman" w:cs="Times New Roman"/>
                <w:b/>
                <w:bCs/>
                <w:color w:val="000000"/>
                <w:kern w:val="0"/>
                <w:lang w:eastAsia="cs-CZ"/>
              </w:rPr>
            </w:pPr>
            <w:r w:rsidRPr="00254CA0">
              <w:rPr>
                <w:rFonts w:eastAsia="Times New Roman" w:cs="Times New Roman"/>
                <w:b/>
                <w:bCs/>
                <w:color w:val="000000"/>
                <w:kern w:val="0"/>
                <w:lang w:eastAsia="cs-CZ"/>
              </w:rPr>
              <w:t>Metodické poznámky</w:t>
            </w:r>
          </w:p>
        </w:tc>
      </w:tr>
      <w:tr w:rsidR="00E13CE9" w:rsidRPr="00254CA0" w14:paraId="52EE747E" w14:textId="77777777" w:rsidTr="007D13FB">
        <w:trPr>
          <w:trHeight w:val="288"/>
        </w:trPr>
        <w:tc>
          <w:tcPr>
            <w:tcW w:w="8371" w:type="dxa"/>
            <w:gridSpan w:val="6"/>
            <w:tcBorders>
              <w:top w:val="nil"/>
              <w:left w:val="single" w:sz="4" w:space="0" w:color="auto"/>
              <w:bottom w:val="nil"/>
              <w:right w:val="nil"/>
            </w:tcBorders>
            <w:shd w:val="clear" w:color="000000" w:fill="FFFFFF"/>
            <w:noWrap/>
            <w:vAlign w:val="bottom"/>
            <w:hideMark/>
          </w:tcPr>
          <w:p w14:paraId="42695486" w14:textId="1354D157" w:rsidR="00E13CE9" w:rsidRDefault="00C3623D" w:rsidP="00CA4951">
            <w:pPr>
              <w:pStyle w:val="Odstavecseseznamem"/>
              <w:numPr>
                <w:ilvl w:val="0"/>
                <w:numId w:val="4"/>
              </w:numPr>
              <w:spacing w:line="240" w:lineRule="auto"/>
              <w:rPr>
                <w:rFonts w:eastAsia="Times New Roman" w:cs="Times New Roman"/>
                <w:color w:val="000000"/>
                <w:kern w:val="0"/>
                <w:lang w:eastAsia="cs-CZ"/>
              </w:rPr>
            </w:pPr>
            <w:r w:rsidRPr="00C3623D">
              <w:rPr>
                <w:rFonts w:eastAsia="Times New Roman" w:cs="Times New Roman"/>
                <w:color w:val="000000"/>
                <w:kern w:val="0"/>
                <w:lang w:eastAsia="cs-CZ"/>
              </w:rPr>
              <w:t>Ujist</w:t>
            </w:r>
            <w:r>
              <w:rPr>
                <w:rFonts w:eastAsia="Times New Roman" w:cs="Times New Roman"/>
                <w:color w:val="000000"/>
                <w:kern w:val="0"/>
                <w:lang w:eastAsia="cs-CZ"/>
              </w:rPr>
              <w:t>ím</w:t>
            </w:r>
            <w:r w:rsidRPr="00C3623D">
              <w:rPr>
                <w:rFonts w:eastAsia="Times New Roman" w:cs="Times New Roman"/>
                <w:color w:val="000000"/>
                <w:kern w:val="0"/>
                <w:lang w:eastAsia="cs-CZ"/>
              </w:rPr>
              <w:t xml:space="preserve">e se, že </w:t>
            </w:r>
            <w:r>
              <w:rPr>
                <w:rFonts w:eastAsia="Times New Roman" w:cs="Times New Roman"/>
                <w:color w:val="000000"/>
                <w:kern w:val="0"/>
                <w:lang w:eastAsia="cs-CZ"/>
              </w:rPr>
              <w:t>žáci</w:t>
            </w:r>
            <w:r w:rsidRPr="00C3623D">
              <w:rPr>
                <w:rFonts w:eastAsia="Times New Roman" w:cs="Times New Roman"/>
                <w:color w:val="000000"/>
                <w:kern w:val="0"/>
                <w:lang w:eastAsia="cs-CZ"/>
              </w:rPr>
              <w:t xml:space="preserve"> používají bezpečné nástroje, jako jsou tupé šicí jehly </w:t>
            </w:r>
            <w:r w:rsidR="00B767DA">
              <w:rPr>
                <w:rFonts w:eastAsia="Times New Roman" w:cs="Times New Roman"/>
                <w:color w:val="000000"/>
                <w:kern w:val="0"/>
                <w:lang w:eastAsia="cs-CZ"/>
              </w:rPr>
              <w:br/>
            </w:r>
            <w:r w:rsidRPr="00C3623D">
              <w:rPr>
                <w:rFonts w:eastAsia="Times New Roman" w:cs="Times New Roman"/>
                <w:color w:val="000000"/>
                <w:kern w:val="0"/>
                <w:lang w:eastAsia="cs-CZ"/>
              </w:rPr>
              <w:t>a nůžky vhodné pro jejich věk.</w:t>
            </w:r>
          </w:p>
          <w:p w14:paraId="6F24B2D6" w14:textId="1BFAD7D2" w:rsidR="00C3623D" w:rsidRPr="007D13FB" w:rsidRDefault="00C3623D" w:rsidP="007D13FB">
            <w:pPr>
              <w:pStyle w:val="Odstavecseseznamem"/>
              <w:numPr>
                <w:ilvl w:val="0"/>
                <w:numId w:val="4"/>
              </w:numPr>
              <w:spacing w:line="240" w:lineRule="auto"/>
              <w:rPr>
                <w:rFonts w:eastAsia="Times New Roman" w:cs="Times New Roman"/>
                <w:color w:val="000000"/>
                <w:kern w:val="0"/>
                <w:lang w:eastAsia="cs-CZ"/>
              </w:rPr>
            </w:pPr>
            <w:r w:rsidRPr="00C3623D">
              <w:rPr>
                <w:rFonts w:eastAsia="Times New Roman" w:cs="Times New Roman"/>
                <w:color w:val="000000"/>
                <w:kern w:val="0"/>
                <w:lang w:eastAsia="cs-CZ"/>
              </w:rPr>
              <w:t>Umožn</w:t>
            </w:r>
            <w:r>
              <w:rPr>
                <w:rFonts w:eastAsia="Times New Roman" w:cs="Times New Roman"/>
                <w:color w:val="000000"/>
                <w:kern w:val="0"/>
                <w:lang w:eastAsia="cs-CZ"/>
              </w:rPr>
              <w:t>íme</w:t>
            </w:r>
            <w:r w:rsidRPr="00C3623D">
              <w:rPr>
                <w:rFonts w:eastAsia="Times New Roman" w:cs="Times New Roman"/>
                <w:color w:val="000000"/>
                <w:kern w:val="0"/>
                <w:lang w:eastAsia="cs-CZ"/>
              </w:rPr>
              <w:t xml:space="preserve"> </w:t>
            </w:r>
            <w:r>
              <w:rPr>
                <w:rFonts w:eastAsia="Times New Roman" w:cs="Times New Roman"/>
                <w:color w:val="000000"/>
                <w:kern w:val="0"/>
                <w:lang w:eastAsia="cs-CZ"/>
              </w:rPr>
              <w:t>žákům</w:t>
            </w:r>
            <w:r w:rsidRPr="00C3623D">
              <w:rPr>
                <w:rFonts w:eastAsia="Times New Roman" w:cs="Times New Roman"/>
                <w:color w:val="000000"/>
                <w:kern w:val="0"/>
                <w:lang w:eastAsia="cs-CZ"/>
              </w:rPr>
              <w:t xml:space="preserve"> individualizovat svá kuřátka pomocí různých barev látek, tvary křídel nebo velikosti očí.</w:t>
            </w:r>
          </w:p>
        </w:tc>
        <w:tc>
          <w:tcPr>
            <w:tcW w:w="1028" w:type="dxa"/>
            <w:tcBorders>
              <w:top w:val="nil"/>
              <w:left w:val="nil"/>
              <w:bottom w:val="nil"/>
              <w:right w:val="single" w:sz="4" w:space="0" w:color="auto"/>
            </w:tcBorders>
            <w:shd w:val="clear" w:color="000000" w:fill="FFFFFF"/>
            <w:noWrap/>
            <w:vAlign w:val="bottom"/>
            <w:hideMark/>
          </w:tcPr>
          <w:p w14:paraId="6DEDB2BA" w14:textId="77777777" w:rsidR="00E13CE9" w:rsidRPr="00254CA0" w:rsidRDefault="00E13CE9" w:rsidP="00606E40">
            <w:pPr>
              <w:spacing w:line="240" w:lineRule="auto"/>
              <w:rPr>
                <w:rFonts w:eastAsia="Times New Roman" w:cs="Times New Roman"/>
                <w:color w:val="000000"/>
                <w:kern w:val="0"/>
                <w:lang w:eastAsia="cs-CZ"/>
              </w:rPr>
            </w:pPr>
            <w:r w:rsidRPr="00254CA0">
              <w:rPr>
                <w:rFonts w:eastAsia="Times New Roman" w:cs="Times New Roman"/>
                <w:color w:val="000000"/>
                <w:kern w:val="0"/>
                <w:lang w:eastAsia="cs-CZ"/>
              </w:rPr>
              <w:t> </w:t>
            </w:r>
          </w:p>
        </w:tc>
      </w:tr>
      <w:tr w:rsidR="00E13CE9" w:rsidRPr="00254CA0" w14:paraId="61754E41" w14:textId="77777777" w:rsidTr="007D13FB">
        <w:trPr>
          <w:trHeight w:val="288"/>
        </w:trPr>
        <w:tc>
          <w:tcPr>
            <w:tcW w:w="9399" w:type="dxa"/>
            <w:gridSpan w:val="7"/>
            <w:tcBorders>
              <w:top w:val="single" w:sz="4" w:space="0" w:color="auto"/>
              <w:left w:val="single" w:sz="4" w:space="0" w:color="auto"/>
              <w:bottom w:val="single" w:sz="4" w:space="0" w:color="auto"/>
              <w:right w:val="single" w:sz="4" w:space="0" w:color="000000"/>
            </w:tcBorders>
            <w:shd w:val="clear" w:color="000000" w:fill="C1F0C8"/>
            <w:noWrap/>
            <w:vAlign w:val="bottom"/>
            <w:hideMark/>
          </w:tcPr>
          <w:p w14:paraId="20F7E768" w14:textId="77777777" w:rsidR="00E13CE9" w:rsidRPr="00254CA0" w:rsidRDefault="00E13CE9" w:rsidP="00606E40">
            <w:pPr>
              <w:spacing w:line="240" w:lineRule="auto"/>
              <w:jc w:val="center"/>
              <w:rPr>
                <w:rFonts w:eastAsia="Times New Roman" w:cs="Times New Roman"/>
                <w:b/>
                <w:bCs/>
                <w:color w:val="000000"/>
                <w:kern w:val="0"/>
                <w:lang w:eastAsia="cs-CZ"/>
              </w:rPr>
            </w:pPr>
            <w:r w:rsidRPr="00254CA0">
              <w:rPr>
                <w:rFonts w:eastAsia="Times New Roman" w:cs="Times New Roman"/>
                <w:b/>
                <w:bCs/>
                <w:color w:val="000000"/>
                <w:kern w:val="0"/>
                <w:lang w:eastAsia="cs-CZ"/>
              </w:rPr>
              <w:t>Literatura a použité zdroje</w:t>
            </w:r>
          </w:p>
        </w:tc>
      </w:tr>
      <w:tr w:rsidR="00E13CE9" w:rsidRPr="00254CA0" w14:paraId="12B67ECB" w14:textId="77777777" w:rsidTr="007D13FB">
        <w:trPr>
          <w:trHeight w:val="576"/>
        </w:trPr>
        <w:tc>
          <w:tcPr>
            <w:tcW w:w="9399" w:type="dxa"/>
            <w:gridSpan w:val="7"/>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121873F" w14:textId="01CB0A26" w:rsidR="00E13CE9" w:rsidRDefault="00534A16" w:rsidP="00534A16">
            <w:pPr>
              <w:spacing w:line="240" w:lineRule="auto"/>
              <w:ind w:firstLine="0"/>
              <w:rPr>
                <w:rFonts w:ascii="Aptos Narrow" w:eastAsia="Times New Roman" w:hAnsi="Aptos Narrow" w:cs="Times New Roman"/>
                <w:color w:val="000000"/>
                <w:kern w:val="0"/>
                <w:lang w:eastAsia="cs-CZ"/>
              </w:rPr>
            </w:pPr>
            <w:r>
              <w:rPr>
                <w:rFonts w:eastAsia="Times New Roman" w:cs="Times New Roman"/>
                <w:color w:val="000000"/>
                <w:kern w:val="0"/>
                <w:lang w:eastAsia="cs-CZ"/>
              </w:rPr>
              <w:t xml:space="preserve">     </w:t>
            </w:r>
            <w:r w:rsidR="00DD7CD3" w:rsidRPr="00BE1508">
              <w:rPr>
                <w:rFonts w:eastAsia="Times New Roman" w:cs="Times New Roman"/>
                <w:color w:val="000000"/>
                <w:kern w:val="0"/>
                <w:lang w:eastAsia="cs-CZ"/>
              </w:rPr>
              <w:t>PERINA, L</w:t>
            </w:r>
            <w:r w:rsidR="00DD7CD3">
              <w:rPr>
                <w:rFonts w:eastAsia="Times New Roman" w:cs="Times New Roman"/>
                <w:color w:val="000000"/>
                <w:kern w:val="0"/>
                <w:lang w:eastAsia="cs-CZ"/>
              </w:rPr>
              <w:t xml:space="preserve">., </w:t>
            </w:r>
            <w:r w:rsidR="00DD7CD3" w:rsidRPr="00BE1508">
              <w:rPr>
                <w:rFonts w:eastAsia="Times New Roman" w:cs="Times New Roman"/>
                <w:color w:val="000000"/>
                <w:kern w:val="0"/>
                <w:lang w:eastAsia="cs-CZ"/>
              </w:rPr>
              <w:t xml:space="preserve">ZANONI </w:t>
            </w:r>
            <w:r w:rsidR="00DD7CD3">
              <w:rPr>
                <w:rFonts w:eastAsia="Times New Roman" w:cs="Times New Roman"/>
                <w:color w:val="000000"/>
                <w:kern w:val="0"/>
                <w:lang w:eastAsia="cs-CZ"/>
              </w:rPr>
              <w:t>R.,</w:t>
            </w:r>
            <w:r w:rsidR="00DD7CD3" w:rsidRPr="00BE1508">
              <w:rPr>
                <w:rFonts w:eastAsia="Times New Roman" w:cs="Times New Roman"/>
                <w:color w:val="000000"/>
                <w:kern w:val="0"/>
                <w:lang w:eastAsia="cs-CZ"/>
              </w:rPr>
              <w:t xml:space="preserve"> ŽEJDLOVÁ</w:t>
            </w:r>
            <w:r w:rsidR="00DD7CD3">
              <w:rPr>
                <w:rFonts w:eastAsia="Times New Roman" w:cs="Times New Roman"/>
                <w:color w:val="000000"/>
                <w:kern w:val="0"/>
                <w:lang w:eastAsia="cs-CZ"/>
              </w:rPr>
              <w:t>, K.</w:t>
            </w:r>
            <w:r w:rsidR="00DD7CD3" w:rsidRPr="00BE1508">
              <w:rPr>
                <w:rFonts w:eastAsia="Times New Roman" w:cs="Times New Roman"/>
                <w:color w:val="000000"/>
                <w:kern w:val="0"/>
                <w:lang w:eastAsia="cs-CZ"/>
              </w:rPr>
              <w:t xml:space="preserve">, </w:t>
            </w:r>
            <w:r w:rsidR="00DD7CD3" w:rsidRPr="00BE1508">
              <w:rPr>
                <w:rFonts w:eastAsia="Times New Roman" w:cs="Times New Roman"/>
                <w:i/>
                <w:iCs/>
                <w:color w:val="000000"/>
                <w:kern w:val="0"/>
                <w:lang w:eastAsia="cs-CZ"/>
              </w:rPr>
              <w:t>Originální ruční práce.</w:t>
            </w:r>
            <w:r w:rsidR="00DD7CD3" w:rsidRPr="00BE1508">
              <w:rPr>
                <w:rFonts w:eastAsia="Times New Roman" w:cs="Times New Roman"/>
                <w:color w:val="000000"/>
                <w:kern w:val="0"/>
                <w:lang w:eastAsia="cs-CZ"/>
              </w:rPr>
              <w:t xml:space="preserve"> Vyd. 2. Praha: Ikar</w:t>
            </w:r>
            <w:r w:rsidR="00DD7CD3">
              <w:rPr>
                <w:rFonts w:eastAsia="Times New Roman" w:cs="Times New Roman"/>
                <w:color w:val="000000"/>
                <w:kern w:val="0"/>
                <w:lang w:eastAsia="cs-CZ"/>
              </w:rPr>
              <w:t>, 2008.</w:t>
            </w:r>
            <w:r w:rsidR="00DD7CD3" w:rsidRPr="00BE1508">
              <w:rPr>
                <w:rFonts w:eastAsia="Times New Roman" w:cs="Times New Roman"/>
                <w:color w:val="000000"/>
                <w:kern w:val="0"/>
                <w:lang w:eastAsia="cs-CZ"/>
              </w:rPr>
              <w:t xml:space="preserve"> ISBN 978-80-249-1089-5.</w:t>
            </w:r>
          </w:p>
          <w:p w14:paraId="2E4E73A0" w14:textId="77777777" w:rsidR="00E13CE9" w:rsidRPr="00254CA0" w:rsidRDefault="00E13CE9" w:rsidP="00606E40">
            <w:pPr>
              <w:spacing w:line="240" w:lineRule="auto"/>
              <w:rPr>
                <w:rFonts w:eastAsia="Times New Roman" w:cs="Times New Roman"/>
                <w:color w:val="000000"/>
                <w:kern w:val="0"/>
                <w:lang w:eastAsia="cs-CZ"/>
              </w:rPr>
            </w:pPr>
          </w:p>
        </w:tc>
      </w:tr>
    </w:tbl>
    <w:p w14:paraId="7418A16C" w14:textId="77777777" w:rsidR="00750E4A" w:rsidRDefault="00750E4A" w:rsidP="00E040C3">
      <w:pPr>
        <w:ind w:firstLine="0"/>
      </w:pPr>
    </w:p>
    <w:p w14:paraId="65844FD3" w14:textId="77777777" w:rsidR="00E040C3" w:rsidRDefault="00750E4A" w:rsidP="00E040C3">
      <w:pPr>
        <w:keepNext/>
      </w:pPr>
      <w:r>
        <w:rPr>
          <w:noProof/>
        </w:rPr>
        <w:drawing>
          <wp:inline distT="0" distB="0" distL="0" distR="0" wp14:anchorId="59E0E0B6" wp14:editId="52C84268">
            <wp:extent cx="2694940" cy="359664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94940" cy="3596640"/>
                    </a:xfrm>
                    <a:prstGeom prst="rect">
                      <a:avLst/>
                    </a:prstGeom>
                    <a:noFill/>
                  </pic:spPr>
                </pic:pic>
              </a:graphicData>
            </a:graphic>
          </wp:inline>
        </w:drawing>
      </w:r>
    </w:p>
    <w:p w14:paraId="672A9A3B" w14:textId="45F2D324" w:rsidR="00750E4A" w:rsidRPr="00E040C3" w:rsidRDefault="00E040C3" w:rsidP="00E040C3">
      <w:pPr>
        <w:pStyle w:val="Titulek"/>
        <w:rPr>
          <w:color w:val="000000" w:themeColor="text1"/>
          <w:sz w:val="20"/>
          <w:szCs w:val="20"/>
        </w:rPr>
      </w:pPr>
      <w:bookmarkStart w:id="43" w:name="_Toc163590438"/>
      <w:r w:rsidRPr="00E040C3">
        <w:rPr>
          <w:color w:val="000000" w:themeColor="text1"/>
          <w:sz w:val="20"/>
          <w:szCs w:val="20"/>
        </w:rPr>
        <w:t xml:space="preserve">Obrázek </w:t>
      </w:r>
      <w:r w:rsidRPr="00E040C3">
        <w:rPr>
          <w:color w:val="000000" w:themeColor="text1"/>
          <w:sz w:val="20"/>
          <w:szCs w:val="20"/>
        </w:rPr>
        <w:fldChar w:fldCharType="begin"/>
      </w:r>
      <w:r w:rsidRPr="00E040C3">
        <w:rPr>
          <w:color w:val="000000" w:themeColor="text1"/>
          <w:sz w:val="20"/>
          <w:szCs w:val="20"/>
        </w:rPr>
        <w:instrText xml:space="preserve"> SEQ Obrázek \* ARABIC </w:instrText>
      </w:r>
      <w:r w:rsidRPr="00E040C3">
        <w:rPr>
          <w:color w:val="000000" w:themeColor="text1"/>
          <w:sz w:val="20"/>
          <w:szCs w:val="20"/>
        </w:rPr>
        <w:fldChar w:fldCharType="separate"/>
      </w:r>
      <w:r w:rsidRPr="00E040C3">
        <w:rPr>
          <w:noProof/>
          <w:color w:val="000000" w:themeColor="text1"/>
          <w:sz w:val="20"/>
          <w:szCs w:val="20"/>
        </w:rPr>
        <w:t>6</w:t>
      </w:r>
      <w:r w:rsidRPr="00E040C3">
        <w:rPr>
          <w:color w:val="000000" w:themeColor="text1"/>
          <w:sz w:val="20"/>
          <w:szCs w:val="20"/>
        </w:rPr>
        <w:fldChar w:fldCharType="end"/>
      </w:r>
      <w:r w:rsidRPr="00E040C3">
        <w:rPr>
          <w:color w:val="000000" w:themeColor="text1"/>
          <w:sz w:val="20"/>
          <w:szCs w:val="20"/>
        </w:rPr>
        <w:t xml:space="preserve"> Příloha metodického listu </w:t>
      </w:r>
      <w:r>
        <w:rPr>
          <w:color w:val="000000" w:themeColor="text1"/>
          <w:sz w:val="20"/>
          <w:szCs w:val="20"/>
        </w:rPr>
        <w:t>„Velikonoční k</w:t>
      </w:r>
      <w:r w:rsidRPr="00E040C3">
        <w:rPr>
          <w:color w:val="000000" w:themeColor="text1"/>
          <w:sz w:val="20"/>
          <w:szCs w:val="20"/>
        </w:rPr>
        <w:t>uřátko" (Zdroj: vlastní tvorba)</w:t>
      </w:r>
      <w:bookmarkEnd w:id="43"/>
    </w:p>
    <w:p w14:paraId="7063715D" w14:textId="644AD9C3" w:rsidR="00A36932" w:rsidRPr="00750E4A" w:rsidRDefault="00A36932" w:rsidP="00750E4A">
      <w:pPr>
        <w:spacing w:after="160" w:line="259" w:lineRule="auto"/>
        <w:ind w:firstLine="0"/>
        <w:jc w:val="left"/>
        <w:rPr>
          <w:rFonts w:eastAsiaTheme="majorEastAsia" w:cstheme="majorBidi"/>
          <w:i/>
          <w:iCs/>
          <w:color w:val="000000" w:themeColor="text1"/>
          <w:szCs w:val="24"/>
        </w:rPr>
      </w:pPr>
      <w:r>
        <w:rPr>
          <w:i/>
          <w:iCs/>
          <w:szCs w:val="24"/>
        </w:rPr>
        <w:br w:type="page"/>
      </w:r>
    </w:p>
    <w:p w14:paraId="2D4DCE1E" w14:textId="4E6F10AE" w:rsidR="002F05C0" w:rsidRPr="0025547B" w:rsidRDefault="00750E4A" w:rsidP="00E040C3">
      <w:pPr>
        <w:pStyle w:val="Nadpis2"/>
      </w:pPr>
      <w:bookmarkStart w:id="44" w:name="_Toc163802192"/>
      <w:r>
        <w:lastRenderedPageBreak/>
        <w:t>6.</w:t>
      </w:r>
      <w:r w:rsidR="00E040C3">
        <w:t>3</w:t>
      </w:r>
      <w:r>
        <w:t xml:space="preserve"> </w:t>
      </w:r>
      <w:r w:rsidR="0025547B" w:rsidRPr="0025547B">
        <w:t>Zhodnocení</w:t>
      </w:r>
      <w:r w:rsidR="004341F7" w:rsidRPr="0025547B">
        <w:t> metodický</w:t>
      </w:r>
      <w:r w:rsidR="0025547B" w:rsidRPr="0025547B">
        <w:t xml:space="preserve">ch </w:t>
      </w:r>
      <w:r w:rsidR="004341F7" w:rsidRPr="0025547B">
        <w:t>listů</w:t>
      </w:r>
      <w:bookmarkEnd w:id="44"/>
    </w:p>
    <w:p w14:paraId="1DC06B09" w14:textId="77777777" w:rsidR="002F05C0" w:rsidRDefault="002F05C0" w:rsidP="00750E4A">
      <w:r>
        <w:t xml:space="preserve">Po ověření metodických listů ve školní družině jsem si uvědomila několik jejich výhod </w:t>
      </w:r>
      <w:r>
        <w:br/>
        <w:t xml:space="preserve">i nevýhod. Jednou z výhod je jejich strukturovanost a přehlednost, které mi usnadnily přípravu a vedení aktivit s dětmi. Díky jasně definovaným krokům jsem měla lepší kontrolu nad průběhem činností a minimalizovala možnost nedorozumění. Další výhodou byla variabilita metodických listů, která mi umožnila nabídnout dětem různorodé aktivity </w:t>
      </w:r>
      <w:r>
        <w:br/>
        <w:t xml:space="preserve">a podporovat tak rozvoj jejich dovedností a zájmů. Tato pestrost činností přispívala k lepší angažovanosti dětí a zvýšení jejich motivaci k účasti. </w:t>
      </w:r>
    </w:p>
    <w:p w14:paraId="7E25CFB8" w14:textId="5C22F359" w:rsidR="00514CB1" w:rsidRDefault="002F05C0" w:rsidP="00750E4A">
      <w:r>
        <w:t>Nicméně, v průběhu praxe jsem si také uvědomila několik nedostatků. Jedním z nich byla omezená flexibilita metodických listů. Některé činnosti nebylo možné přizpůsobit individuálním potřebám a schopnostem dětí, což mohlo vést k nedostatečnému zapojení určitých jedinců.</w:t>
      </w:r>
    </w:p>
    <w:p w14:paraId="7FDA582C" w14:textId="29D097A3" w:rsidR="002F05C0" w:rsidRDefault="00514CB1" w:rsidP="00750E4A">
      <w:r>
        <w:t xml:space="preserve">Další aspekt, na který bych se </w:t>
      </w:r>
      <w:r w:rsidR="00AF3A75">
        <w:t>více zaměřila</w:t>
      </w:r>
      <w:r>
        <w:t>, nebo na který bych byl</w:t>
      </w:r>
      <w:r w:rsidR="00ED07FB">
        <w:t>a</w:t>
      </w:r>
      <w:r>
        <w:t xml:space="preserve"> pozornější</w:t>
      </w:r>
      <w:r w:rsidR="002F05C0">
        <w:t xml:space="preserve">, je dostupnost materiálů. Některé činnosti vyžadují specifické prostředky, které </w:t>
      </w:r>
      <w:r w:rsidR="00FC4E27">
        <w:t>nemusí být</w:t>
      </w:r>
      <w:r w:rsidR="002F05C0">
        <w:t xml:space="preserve"> vždy k dispozici. Proto je důležité pečlivě připravit seznam potřebných materiálů a zjistit jejich dostupnost před plánovanými aktivitami.</w:t>
      </w:r>
    </w:p>
    <w:p w14:paraId="3015F108" w14:textId="5AEA95BD" w:rsidR="002F05C0" w:rsidRPr="002F05C0" w:rsidRDefault="002F05C0" w:rsidP="00750E4A">
      <w:r>
        <w:t xml:space="preserve">Celkově mohu říct, že použití metodických listů bylo přínosné pro organizaci a realizaci volnočasových aktivit ve školní družině. Jejich strukturovanost a variabilita poskytly jasný směr a rozmanité zážitky dětem. </w:t>
      </w:r>
      <w:r w:rsidR="0043237A" w:rsidRPr="0043237A">
        <w:t>Do budoucna bych se soustředila na rozšíření flexibility aktivit a důkladnější plánování dostupnosti nezbytných materiálů</w:t>
      </w:r>
      <w:r w:rsidR="0043237A">
        <w:t>.</w:t>
      </w:r>
    </w:p>
    <w:p w14:paraId="4B107D8B" w14:textId="52AD1829" w:rsidR="00ED07FB" w:rsidRPr="00ED07FB" w:rsidRDefault="00ED07FB" w:rsidP="00ED07FB">
      <w:pPr>
        <w:spacing w:after="160" w:line="259" w:lineRule="auto"/>
        <w:ind w:firstLine="0"/>
        <w:jc w:val="left"/>
        <w:rPr>
          <w:rFonts w:eastAsiaTheme="majorEastAsia" w:cstheme="majorBidi"/>
          <w:b/>
          <w:color w:val="000000" w:themeColor="text1"/>
          <w:sz w:val="28"/>
          <w:szCs w:val="26"/>
        </w:rPr>
      </w:pPr>
      <w:r>
        <w:br w:type="page"/>
      </w:r>
    </w:p>
    <w:p w14:paraId="517A0CEB" w14:textId="56C4E1FA" w:rsidR="00781FF9" w:rsidRPr="00ED07FB" w:rsidRDefault="00781FF9" w:rsidP="00ED07FB">
      <w:pPr>
        <w:pStyle w:val="Nadpis1"/>
        <w:rPr>
          <w:i/>
          <w:iCs/>
          <w:sz w:val="24"/>
          <w:szCs w:val="24"/>
        </w:rPr>
      </w:pPr>
      <w:bookmarkStart w:id="45" w:name="_Toc163802193"/>
      <w:r w:rsidRPr="00781FF9">
        <w:lastRenderedPageBreak/>
        <w:t>Závěr</w:t>
      </w:r>
      <w:bookmarkEnd w:id="45"/>
    </w:p>
    <w:p w14:paraId="524E6E42" w14:textId="37EFB0E7" w:rsidR="00781FF9" w:rsidRPr="00781FF9" w:rsidRDefault="00781FF9" w:rsidP="00ED07FB">
      <w:r w:rsidRPr="00781FF9">
        <w:t xml:space="preserve">Závěr bakalářské práce shrnuje klíčové poznatky z oblasti mimoškolního vzdělávání </w:t>
      </w:r>
      <w:r w:rsidR="002F05C0">
        <w:br/>
      </w:r>
      <w:r w:rsidRPr="00781FF9">
        <w:t xml:space="preserve">a zdůrazňuje význam školní družiny jako prostředí pro rozvoj dětí, což bylo jedním z hlavních cílů této práce. V dnešní době, kdy rodiče často pracují dlouhé hodiny a děti mají dostatek volného času, nabízí školní družina důležité možnosti pro strukturování jejich času </w:t>
      </w:r>
      <w:r w:rsidR="002F05C0">
        <w:br/>
      </w:r>
      <w:r w:rsidRPr="00781FF9">
        <w:t>a poskytuje jim podnětné a vzdělávací aktivity, čímž naplňuje cíle zaměřené na efektivní vedení mimoškolních aktivit.</w:t>
      </w:r>
      <w:r>
        <w:t xml:space="preserve"> </w:t>
      </w:r>
      <w:r w:rsidRPr="00781FF9">
        <w:t xml:space="preserve">Práce analyzovala a dokumentovala praktické aspekty výuky </w:t>
      </w:r>
      <w:r w:rsidR="002F05C0">
        <w:br/>
      </w:r>
      <w:r w:rsidRPr="00781FF9">
        <w:t>a zájmových aktivit v rámci školní družiny, aby podpořila pedagogy v tomto prostředí. Teoretická část práce zdůraznila význam mimoškolního vzdělávání pro komplexní rozvoj dětí a identifikovala různé formy pracovních a zájmových aktivit vhodných pro školní družinu, čímž odpověděla na cíle spojené s pochopením významu a rolí mimoškolního vzdělávání.</w:t>
      </w:r>
      <w:r>
        <w:t xml:space="preserve"> </w:t>
      </w:r>
      <w:r w:rsidRPr="00781FF9">
        <w:t xml:space="preserve">Praktická část práce přinesla konkrétní metodické listy pro výuku ve školní družině během zimního </w:t>
      </w:r>
      <w:r w:rsidR="00B767DA">
        <w:br/>
      </w:r>
      <w:r w:rsidRPr="00781FF9">
        <w:t>a jarního období, které vycházejí z teoretických poznatků a mají praktickou aplikovatelnost pro vychovatele, což odpovídá cíli vytvoření vhodných pedagogických metod a materiálů.</w:t>
      </w:r>
    </w:p>
    <w:p w14:paraId="6576C953" w14:textId="77777777" w:rsidR="00ED6BAD" w:rsidRDefault="00781FF9" w:rsidP="00ED07FB">
      <w:r w:rsidRPr="00781FF9">
        <w:t>Výsledky této bakalářské práce, která spojuj</w:t>
      </w:r>
      <w:r w:rsidR="00B90740">
        <w:t>í</w:t>
      </w:r>
      <w:r w:rsidRPr="00781FF9">
        <w:t xml:space="preserve"> teoretické poznatky s praktickými výstupy, poskytují inspiraci pro tvorbu kvalitních a zajímavých aktivit pro děti v mimoškolním vzdělávání. Tím přispívají k efektivnímu využití volného času dětí. Je proto zodpovědností </w:t>
      </w:r>
      <w:r w:rsidR="002F05C0">
        <w:br/>
      </w:r>
      <w:r w:rsidRPr="00781FF9">
        <w:t>a výzvou pro všechny zúčastněné aktéry, od rodičů po pedagogy, věnovat dětem dostatečnou péči a podporu. Tato podpora je v souladu s cílem poskytnout pedagogům oporu při organizaci kvalitních a inspirativních aktivit. Děti jsou totiž nositeli budoucnosti naší společnosti a je na nás, jak je budeme vést k plnému rozvoji a úspěšné budoucnosti.</w:t>
      </w:r>
      <w:r w:rsidRPr="00781FF9">
        <w:br w:type="page"/>
      </w:r>
    </w:p>
    <w:p w14:paraId="0ED7F91A" w14:textId="04DE768E" w:rsidR="002805D0" w:rsidRPr="00ED07FB" w:rsidRDefault="002805D0" w:rsidP="00ED07FB">
      <w:pPr>
        <w:pStyle w:val="Nadpis1"/>
      </w:pPr>
      <w:bookmarkStart w:id="46" w:name="_Toc163802194"/>
      <w:r w:rsidRPr="00ED07FB">
        <w:rPr>
          <w:rStyle w:val="Nadpis2Char"/>
          <w:b/>
          <w:sz w:val="32"/>
          <w:szCs w:val="32"/>
        </w:rPr>
        <w:lastRenderedPageBreak/>
        <w:t>Použitá literatura</w:t>
      </w:r>
      <w:bookmarkEnd w:id="46"/>
      <w:r w:rsidRPr="00ED07FB">
        <w:t xml:space="preserve"> </w:t>
      </w:r>
    </w:p>
    <w:p w14:paraId="0E7C2082" w14:textId="77777777" w:rsidR="00115B9A" w:rsidRDefault="00115B9A" w:rsidP="00CA4951">
      <w:pPr>
        <w:pStyle w:val="Odstavecseseznamem"/>
        <w:numPr>
          <w:ilvl w:val="0"/>
          <w:numId w:val="1"/>
        </w:numPr>
        <w:rPr>
          <w:rFonts w:cs="Times New Roman"/>
          <w:szCs w:val="24"/>
        </w:rPr>
      </w:pPr>
      <w:r w:rsidRPr="00115B9A">
        <w:rPr>
          <w:rFonts w:cs="Times New Roman"/>
          <w:szCs w:val="24"/>
        </w:rPr>
        <w:t xml:space="preserve">BARTOŠ, V., </w:t>
      </w:r>
      <w:r w:rsidRPr="00115B9A">
        <w:rPr>
          <w:rFonts w:cs="Times New Roman"/>
          <w:i/>
          <w:iCs/>
          <w:szCs w:val="24"/>
        </w:rPr>
        <w:t>Kapitoly z výchovy mimo vyučování a pedagogiky volného času: pomocný studijní text pro kombinované studium</w:t>
      </w:r>
      <w:r w:rsidRPr="00115B9A">
        <w:rPr>
          <w:rFonts w:cs="Times New Roman"/>
          <w:szCs w:val="24"/>
        </w:rPr>
        <w:t>. V Ústí nad Labem: Univerzita J.E. Purkyně v Ústí nad Labem, Pedagogická fakulta, 2004. ISBN 80-7044-608-0.</w:t>
      </w:r>
    </w:p>
    <w:p w14:paraId="749CF704" w14:textId="06BA17BE" w:rsidR="00E16C81" w:rsidRPr="00115B9A" w:rsidRDefault="00E16C81" w:rsidP="00CA4951">
      <w:pPr>
        <w:pStyle w:val="Odstavecseseznamem"/>
        <w:numPr>
          <w:ilvl w:val="0"/>
          <w:numId w:val="1"/>
        </w:numPr>
        <w:rPr>
          <w:rFonts w:cs="Times New Roman"/>
          <w:szCs w:val="24"/>
        </w:rPr>
      </w:pPr>
      <w:r w:rsidRPr="00E16C81">
        <w:rPr>
          <w:rFonts w:cs="Times New Roman"/>
          <w:szCs w:val="24"/>
        </w:rPr>
        <w:t xml:space="preserve">DARDENNE, A. </w:t>
      </w:r>
      <w:r w:rsidRPr="00E16C81">
        <w:rPr>
          <w:rFonts w:cs="Times New Roman"/>
          <w:i/>
          <w:iCs/>
          <w:szCs w:val="24"/>
        </w:rPr>
        <w:t>Ubrousková metoda: dekupáž.</w:t>
      </w:r>
      <w:r w:rsidRPr="00E16C81">
        <w:rPr>
          <w:rFonts w:cs="Times New Roman"/>
          <w:szCs w:val="24"/>
        </w:rPr>
        <w:t xml:space="preserve"> Dobré nápady v praxi. Čestlice: Rebo, 2008. ISBN 9788072345953.</w:t>
      </w:r>
    </w:p>
    <w:p w14:paraId="4AF7C855" w14:textId="77777777" w:rsidR="003C37A7" w:rsidRPr="003C37A7" w:rsidRDefault="003C37A7" w:rsidP="00CA4951">
      <w:pPr>
        <w:pStyle w:val="Odstavecseseznamem"/>
        <w:numPr>
          <w:ilvl w:val="0"/>
          <w:numId w:val="1"/>
        </w:numPr>
        <w:rPr>
          <w:rFonts w:cs="Times New Roman"/>
          <w:szCs w:val="24"/>
        </w:rPr>
      </w:pPr>
      <w:r w:rsidRPr="003C37A7">
        <w:rPr>
          <w:rFonts w:cs="Times New Roman"/>
          <w:szCs w:val="24"/>
        </w:rPr>
        <w:t>FILIPCOVÁ, B.</w:t>
      </w:r>
      <w:r>
        <w:rPr>
          <w:rFonts w:cs="Times New Roman"/>
          <w:szCs w:val="24"/>
        </w:rPr>
        <w:t>,</w:t>
      </w:r>
      <w:r w:rsidRPr="003C37A7">
        <w:rPr>
          <w:rFonts w:cs="Times New Roman"/>
          <w:szCs w:val="24"/>
        </w:rPr>
        <w:t xml:space="preserve"> </w:t>
      </w:r>
      <w:r w:rsidRPr="003C37A7">
        <w:rPr>
          <w:rFonts w:cs="Times New Roman"/>
          <w:i/>
          <w:iCs/>
          <w:szCs w:val="24"/>
        </w:rPr>
        <w:t>Člověk, práce, volný čas</w:t>
      </w:r>
      <w:r w:rsidRPr="003C37A7">
        <w:rPr>
          <w:rFonts w:cs="Times New Roman"/>
          <w:szCs w:val="24"/>
        </w:rPr>
        <w:t>. 2. vyd. Praha: Svoboda, 1967.</w:t>
      </w:r>
    </w:p>
    <w:p w14:paraId="1ECD4C0F" w14:textId="77777777" w:rsidR="00115B9A" w:rsidRDefault="00115B9A" w:rsidP="00CA4951">
      <w:pPr>
        <w:pStyle w:val="Odstavecseseznamem"/>
        <w:numPr>
          <w:ilvl w:val="0"/>
          <w:numId w:val="1"/>
        </w:numPr>
        <w:rPr>
          <w:rFonts w:cs="Times New Roman"/>
          <w:szCs w:val="24"/>
        </w:rPr>
      </w:pPr>
      <w:r w:rsidRPr="00115B9A">
        <w:rPr>
          <w:rFonts w:cs="Times New Roman"/>
          <w:szCs w:val="24"/>
        </w:rPr>
        <w:t xml:space="preserve">HÁJEK, B., PÁVKOVÁ J.: </w:t>
      </w:r>
      <w:r w:rsidRPr="00115B9A">
        <w:rPr>
          <w:rFonts w:cs="Times New Roman"/>
          <w:i/>
          <w:iCs/>
          <w:szCs w:val="24"/>
        </w:rPr>
        <w:t>Školní družina</w:t>
      </w:r>
      <w:r w:rsidRPr="00115B9A">
        <w:rPr>
          <w:rFonts w:cs="Times New Roman"/>
          <w:szCs w:val="24"/>
        </w:rPr>
        <w:t>. Praha: Portál, 2007. ISBN 978-80-7367-268-3</w:t>
      </w:r>
    </w:p>
    <w:p w14:paraId="44EB937F" w14:textId="77777777" w:rsidR="00DC79F5" w:rsidRPr="00BA2493" w:rsidRDefault="00DC79F5" w:rsidP="00CA4951">
      <w:pPr>
        <w:pStyle w:val="Odstavecseseznamem"/>
        <w:numPr>
          <w:ilvl w:val="0"/>
          <w:numId w:val="1"/>
        </w:numPr>
        <w:rPr>
          <w:rFonts w:cs="Times New Roman"/>
          <w:szCs w:val="24"/>
        </w:rPr>
      </w:pPr>
      <w:r w:rsidRPr="00DC79F5">
        <w:rPr>
          <w:rFonts w:cs="Times New Roman"/>
          <w:szCs w:val="24"/>
        </w:rPr>
        <w:t>HÁJEK, B</w:t>
      </w:r>
      <w:r w:rsidR="00BA2493">
        <w:rPr>
          <w:rFonts w:cs="Times New Roman"/>
          <w:szCs w:val="24"/>
        </w:rPr>
        <w:t xml:space="preserve">., </w:t>
      </w:r>
      <w:r w:rsidRPr="00DC79F5">
        <w:rPr>
          <w:rFonts w:cs="Times New Roman"/>
          <w:szCs w:val="24"/>
        </w:rPr>
        <w:t>HOFBAUER</w:t>
      </w:r>
      <w:r w:rsidR="00BA2493">
        <w:rPr>
          <w:rFonts w:cs="Times New Roman"/>
          <w:szCs w:val="24"/>
        </w:rPr>
        <w:t xml:space="preserve">, B., </w:t>
      </w:r>
      <w:r w:rsidRPr="00DC79F5">
        <w:rPr>
          <w:rFonts w:cs="Times New Roman"/>
          <w:szCs w:val="24"/>
        </w:rPr>
        <w:t>PÁVKOVÁ</w:t>
      </w:r>
      <w:r w:rsidR="00BA2493">
        <w:rPr>
          <w:rFonts w:cs="Times New Roman"/>
          <w:szCs w:val="24"/>
        </w:rPr>
        <w:t>, J.:</w:t>
      </w:r>
      <w:r w:rsidRPr="00DC79F5">
        <w:rPr>
          <w:rFonts w:cs="Times New Roman"/>
          <w:szCs w:val="24"/>
        </w:rPr>
        <w:t xml:space="preserve"> </w:t>
      </w:r>
      <w:r w:rsidRPr="00BA2493">
        <w:rPr>
          <w:rFonts w:cs="Times New Roman"/>
          <w:i/>
          <w:iCs/>
          <w:szCs w:val="24"/>
        </w:rPr>
        <w:t>Pedagogické ovlivňování</w:t>
      </w:r>
      <w:r w:rsidR="00BA2493" w:rsidRPr="00BA2493">
        <w:rPr>
          <w:rFonts w:cs="Times New Roman"/>
          <w:i/>
          <w:iCs/>
          <w:szCs w:val="24"/>
        </w:rPr>
        <w:t xml:space="preserve"> </w:t>
      </w:r>
      <w:r w:rsidRPr="00BA2493">
        <w:rPr>
          <w:rFonts w:cs="Times New Roman"/>
          <w:i/>
          <w:iCs/>
          <w:szCs w:val="24"/>
        </w:rPr>
        <w:t>volného času: současné trendy</w:t>
      </w:r>
      <w:r w:rsidRPr="00BA2493">
        <w:rPr>
          <w:rFonts w:cs="Times New Roman"/>
          <w:szCs w:val="24"/>
        </w:rPr>
        <w:t>. Vyd. 1. Praha: Portál, 2008. ISBN 978-80-7367-473-1.</w:t>
      </w:r>
    </w:p>
    <w:p w14:paraId="1C8643E2" w14:textId="77777777" w:rsidR="00115B9A" w:rsidRDefault="00115B9A" w:rsidP="00CA4951">
      <w:pPr>
        <w:pStyle w:val="Odstavecseseznamem"/>
        <w:numPr>
          <w:ilvl w:val="0"/>
          <w:numId w:val="1"/>
        </w:numPr>
        <w:rPr>
          <w:rFonts w:cs="Times New Roman"/>
          <w:szCs w:val="24"/>
        </w:rPr>
      </w:pPr>
      <w:r w:rsidRPr="00115B9A">
        <w:rPr>
          <w:rFonts w:cs="Times New Roman"/>
          <w:szCs w:val="24"/>
        </w:rPr>
        <w:t xml:space="preserve">HONZÍKOVÁ, J., </w:t>
      </w:r>
      <w:r w:rsidRPr="00115B9A">
        <w:rPr>
          <w:rFonts w:cs="Times New Roman"/>
          <w:i/>
          <w:iCs/>
          <w:szCs w:val="24"/>
        </w:rPr>
        <w:t>Pracovní výchova s didaktikou</w:t>
      </w:r>
      <w:r w:rsidRPr="00115B9A">
        <w:rPr>
          <w:rFonts w:cs="Times New Roman"/>
          <w:szCs w:val="24"/>
        </w:rPr>
        <w:t>. Praha: Univerzita Jana Amose Komenského, 2015. ISBN 978-80-7452-111-9</w:t>
      </w:r>
      <w:r w:rsidRPr="00115B9A">
        <w:rPr>
          <w:rFonts w:cs="Times New Roman"/>
          <w:szCs w:val="24"/>
        </w:rPr>
        <w:cr/>
        <w:t xml:space="preserve">HONZÍKOVÁ, J., </w:t>
      </w:r>
      <w:r w:rsidRPr="00115B9A">
        <w:rPr>
          <w:rFonts w:cs="Times New Roman"/>
          <w:i/>
          <w:iCs/>
          <w:szCs w:val="24"/>
        </w:rPr>
        <w:t>Materiály pro pracovní činnosti na 1. stupni ZŠ</w:t>
      </w:r>
      <w:r w:rsidRPr="00115B9A">
        <w:rPr>
          <w:rFonts w:cs="Times New Roman"/>
          <w:szCs w:val="24"/>
        </w:rPr>
        <w:t>.</w:t>
      </w:r>
      <w:r w:rsidR="00F3692E">
        <w:rPr>
          <w:rFonts w:cs="Times New Roman"/>
          <w:szCs w:val="24"/>
        </w:rPr>
        <w:t xml:space="preserve"> </w:t>
      </w:r>
      <w:r w:rsidRPr="00115B9A">
        <w:rPr>
          <w:rFonts w:cs="Times New Roman"/>
          <w:szCs w:val="24"/>
        </w:rPr>
        <w:t>Plz</w:t>
      </w:r>
      <w:r w:rsidR="00F3692E">
        <w:rPr>
          <w:rFonts w:cs="Times New Roman"/>
          <w:szCs w:val="24"/>
        </w:rPr>
        <w:t>eň</w:t>
      </w:r>
      <w:r w:rsidRPr="00115B9A">
        <w:rPr>
          <w:rFonts w:cs="Times New Roman"/>
          <w:szCs w:val="24"/>
        </w:rPr>
        <w:t>: Západočeská univerzita, 2006. ISBN 80-7043-453-8.</w:t>
      </w:r>
    </w:p>
    <w:p w14:paraId="65E6F949" w14:textId="77777777" w:rsidR="00FD6C1E" w:rsidRDefault="00FD6C1E" w:rsidP="00CA4951">
      <w:pPr>
        <w:pStyle w:val="Odstavecseseznamem"/>
        <w:numPr>
          <w:ilvl w:val="0"/>
          <w:numId w:val="1"/>
        </w:numPr>
        <w:rPr>
          <w:rFonts w:cs="Times New Roman"/>
          <w:szCs w:val="24"/>
        </w:rPr>
      </w:pPr>
      <w:r w:rsidRPr="00FD6C1E">
        <w:rPr>
          <w:rFonts w:cs="Times New Roman"/>
          <w:szCs w:val="24"/>
        </w:rPr>
        <w:t>HONZÍKOVÁ, J</w:t>
      </w:r>
      <w:r>
        <w:rPr>
          <w:rFonts w:cs="Times New Roman"/>
          <w:szCs w:val="24"/>
        </w:rPr>
        <w:t xml:space="preserve">., </w:t>
      </w:r>
      <w:r w:rsidRPr="00FD6C1E">
        <w:rPr>
          <w:rFonts w:cs="Times New Roman"/>
          <w:szCs w:val="24"/>
        </w:rPr>
        <w:t>BAJDOŠ</w:t>
      </w:r>
      <w:r>
        <w:rPr>
          <w:rFonts w:cs="Times New Roman"/>
          <w:szCs w:val="24"/>
        </w:rPr>
        <w:t>, J</w:t>
      </w:r>
      <w:r w:rsidRPr="00FD6C1E">
        <w:rPr>
          <w:rFonts w:cs="Times New Roman"/>
          <w:szCs w:val="24"/>
        </w:rPr>
        <w:t>.</w:t>
      </w:r>
      <w:r>
        <w:rPr>
          <w:rFonts w:cs="Times New Roman"/>
          <w:szCs w:val="24"/>
        </w:rPr>
        <w:t>,</w:t>
      </w:r>
      <w:r w:rsidRPr="00FD6C1E">
        <w:rPr>
          <w:rFonts w:cs="Times New Roman"/>
          <w:szCs w:val="24"/>
        </w:rPr>
        <w:t xml:space="preserve"> </w:t>
      </w:r>
      <w:r w:rsidRPr="00ED07FB">
        <w:rPr>
          <w:rFonts w:cs="Times New Roman"/>
          <w:i/>
          <w:iCs/>
          <w:szCs w:val="24"/>
        </w:rPr>
        <w:t>Didaktika pracovní výchovy na 1. stupni ZŠ.</w:t>
      </w:r>
      <w:r w:rsidRPr="00FD6C1E">
        <w:rPr>
          <w:rFonts w:cs="Times New Roman"/>
          <w:szCs w:val="24"/>
        </w:rPr>
        <w:t xml:space="preserve"> V Plzni: Západočeská univerzita v Plzni. Katedra technické výchovy, 2004. ISBN 80-7043-255-1.</w:t>
      </w:r>
    </w:p>
    <w:p w14:paraId="68F64A98" w14:textId="77777777" w:rsidR="00A3434B" w:rsidRDefault="00A3434B" w:rsidP="00CA4951">
      <w:pPr>
        <w:pStyle w:val="Odstavecseseznamem"/>
        <w:numPr>
          <w:ilvl w:val="0"/>
          <w:numId w:val="1"/>
        </w:numPr>
        <w:rPr>
          <w:rFonts w:cs="Times New Roman"/>
          <w:szCs w:val="24"/>
        </w:rPr>
      </w:pPr>
      <w:r w:rsidRPr="00A3434B">
        <w:rPr>
          <w:rFonts w:cs="Times New Roman"/>
          <w:szCs w:val="24"/>
        </w:rPr>
        <w:t>HONZÍKOVÁ</w:t>
      </w:r>
      <w:r>
        <w:rPr>
          <w:rFonts w:cs="Times New Roman"/>
          <w:szCs w:val="24"/>
        </w:rPr>
        <w:t>, J.,</w:t>
      </w:r>
      <w:r w:rsidRPr="00A3434B">
        <w:rPr>
          <w:rFonts w:cs="Times New Roman"/>
          <w:szCs w:val="24"/>
        </w:rPr>
        <w:t xml:space="preserve"> MICHÁLKOVÁ</w:t>
      </w:r>
      <w:r>
        <w:rPr>
          <w:rFonts w:cs="Times New Roman"/>
          <w:szCs w:val="24"/>
        </w:rPr>
        <w:t>, L.,</w:t>
      </w:r>
      <w:r w:rsidRPr="00A3434B">
        <w:rPr>
          <w:rFonts w:cs="Times New Roman"/>
          <w:szCs w:val="24"/>
        </w:rPr>
        <w:t xml:space="preserve"> VODÁKOVÁ</w:t>
      </w:r>
      <w:r>
        <w:rPr>
          <w:rFonts w:cs="Times New Roman"/>
          <w:szCs w:val="24"/>
        </w:rPr>
        <w:t>, J.,</w:t>
      </w:r>
      <w:r w:rsidRPr="00A3434B">
        <w:rPr>
          <w:rFonts w:cs="Times New Roman"/>
          <w:szCs w:val="24"/>
        </w:rPr>
        <w:t xml:space="preserve"> </w:t>
      </w:r>
      <w:r w:rsidRPr="00A3434B">
        <w:rPr>
          <w:rFonts w:cs="Times New Roman"/>
          <w:i/>
          <w:iCs/>
          <w:szCs w:val="24"/>
        </w:rPr>
        <w:t xml:space="preserve">Praktické činnosti III. </w:t>
      </w:r>
      <w:r w:rsidRPr="00A3434B">
        <w:rPr>
          <w:rFonts w:cs="Times New Roman"/>
          <w:szCs w:val="24"/>
        </w:rPr>
        <w:t xml:space="preserve">Praha: UK Pdf, 2005. ISBN 80-7290-232-6 </w:t>
      </w:r>
    </w:p>
    <w:p w14:paraId="4B98AAB2" w14:textId="77777777" w:rsidR="00A34A32" w:rsidRPr="00A3434B" w:rsidRDefault="00A34A32" w:rsidP="00CA4951">
      <w:pPr>
        <w:pStyle w:val="Odstavecseseznamem"/>
        <w:numPr>
          <w:ilvl w:val="0"/>
          <w:numId w:val="1"/>
        </w:numPr>
        <w:rPr>
          <w:rFonts w:cs="Times New Roman"/>
          <w:szCs w:val="24"/>
        </w:rPr>
      </w:pPr>
      <w:r w:rsidRPr="00A34A32">
        <w:rPr>
          <w:rFonts w:cs="Times New Roman"/>
          <w:szCs w:val="24"/>
        </w:rPr>
        <w:t>JŮVA, V.</w:t>
      </w:r>
      <w:r>
        <w:rPr>
          <w:rFonts w:cs="Times New Roman"/>
          <w:szCs w:val="24"/>
        </w:rPr>
        <w:t>,</w:t>
      </w:r>
      <w:r w:rsidRPr="00A34A32">
        <w:rPr>
          <w:rFonts w:cs="Times New Roman"/>
          <w:szCs w:val="24"/>
        </w:rPr>
        <w:t xml:space="preserve"> </w:t>
      </w:r>
      <w:r w:rsidRPr="00A34A32">
        <w:rPr>
          <w:rFonts w:cs="Times New Roman"/>
          <w:i/>
          <w:iCs/>
          <w:szCs w:val="24"/>
        </w:rPr>
        <w:t>Základy pedagogiky: pro doplňující pedagogické studium.</w:t>
      </w:r>
      <w:r w:rsidRPr="00A34A32">
        <w:rPr>
          <w:rFonts w:cs="Times New Roman"/>
          <w:szCs w:val="24"/>
        </w:rPr>
        <w:t xml:space="preserve"> Brno: Paido, 2001. ISBN 80-85931-95-8.</w:t>
      </w:r>
    </w:p>
    <w:p w14:paraId="3AD943B5" w14:textId="77777777" w:rsidR="00115B9A" w:rsidRDefault="00115B9A" w:rsidP="00CA4951">
      <w:pPr>
        <w:pStyle w:val="Odstavecseseznamem"/>
        <w:numPr>
          <w:ilvl w:val="0"/>
          <w:numId w:val="1"/>
        </w:numPr>
        <w:rPr>
          <w:rFonts w:cs="Times New Roman"/>
          <w:szCs w:val="24"/>
        </w:rPr>
      </w:pPr>
      <w:r w:rsidRPr="00115B9A">
        <w:rPr>
          <w:rFonts w:cs="Times New Roman"/>
          <w:szCs w:val="24"/>
        </w:rPr>
        <w:t xml:space="preserve">KALHOUS, Z., OBST, O., </w:t>
      </w:r>
      <w:r w:rsidRPr="00115B9A">
        <w:rPr>
          <w:rFonts w:cs="Times New Roman"/>
          <w:i/>
          <w:iCs/>
          <w:szCs w:val="24"/>
        </w:rPr>
        <w:t xml:space="preserve">Školní didaktika. </w:t>
      </w:r>
      <w:r w:rsidRPr="00115B9A">
        <w:rPr>
          <w:rFonts w:cs="Times New Roman"/>
          <w:szCs w:val="24"/>
        </w:rPr>
        <w:t>Vyd. 2. Praha: Portál, 2009. ISBN 978-80-7367-571-4.</w:t>
      </w:r>
    </w:p>
    <w:p w14:paraId="3C0756D0" w14:textId="77777777" w:rsidR="0042012C" w:rsidRDefault="0042012C" w:rsidP="00CA4951">
      <w:pPr>
        <w:pStyle w:val="Odstavecseseznamem"/>
        <w:numPr>
          <w:ilvl w:val="0"/>
          <w:numId w:val="1"/>
        </w:numPr>
        <w:rPr>
          <w:rFonts w:cs="Times New Roman"/>
          <w:szCs w:val="24"/>
        </w:rPr>
      </w:pPr>
      <w:r w:rsidRPr="0042012C">
        <w:rPr>
          <w:rFonts w:cs="Times New Roman"/>
          <w:szCs w:val="24"/>
        </w:rPr>
        <w:t>KAPLÁNEK, M.</w:t>
      </w:r>
      <w:r>
        <w:rPr>
          <w:rFonts w:cs="Times New Roman"/>
          <w:szCs w:val="24"/>
        </w:rPr>
        <w:t>,</w:t>
      </w:r>
      <w:r w:rsidRPr="0042012C">
        <w:rPr>
          <w:rFonts w:cs="Times New Roman"/>
          <w:szCs w:val="24"/>
        </w:rPr>
        <w:t xml:space="preserve"> </w:t>
      </w:r>
      <w:r w:rsidRPr="0042012C">
        <w:rPr>
          <w:rFonts w:cs="Times New Roman"/>
          <w:i/>
          <w:iCs/>
          <w:szCs w:val="24"/>
        </w:rPr>
        <w:t>Čas volnosti – čas výchovy: pedagogické úvahy o volném čase.</w:t>
      </w:r>
      <w:r w:rsidRPr="0042012C">
        <w:rPr>
          <w:rFonts w:cs="Times New Roman"/>
          <w:szCs w:val="24"/>
        </w:rPr>
        <w:t xml:space="preserve"> Vyd. 1.</w:t>
      </w:r>
      <w:r>
        <w:rPr>
          <w:rFonts w:cs="Times New Roman"/>
          <w:szCs w:val="24"/>
        </w:rPr>
        <w:t xml:space="preserve"> </w:t>
      </w:r>
      <w:r w:rsidRPr="0042012C">
        <w:rPr>
          <w:rFonts w:cs="Times New Roman"/>
          <w:szCs w:val="24"/>
        </w:rPr>
        <w:t>Praha: Portál, 2012. ISBN 978-80-262-0450-3.</w:t>
      </w:r>
    </w:p>
    <w:p w14:paraId="009A3E29" w14:textId="77777777" w:rsidR="00AB3C2A" w:rsidRDefault="00C70EFF" w:rsidP="00CA4951">
      <w:pPr>
        <w:pStyle w:val="Odstavecseseznamem"/>
        <w:numPr>
          <w:ilvl w:val="0"/>
          <w:numId w:val="1"/>
        </w:numPr>
        <w:rPr>
          <w:rFonts w:eastAsia="Times New Roman" w:cs="Times New Roman"/>
          <w:color w:val="000000"/>
          <w:kern w:val="0"/>
          <w:lang w:eastAsia="cs-CZ"/>
        </w:rPr>
      </w:pPr>
      <w:r w:rsidRPr="00C70EFF">
        <w:rPr>
          <w:rFonts w:eastAsia="Times New Roman" w:cs="Times New Roman"/>
          <w:color w:val="000000"/>
          <w:kern w:val="0"/>
          <w:lang w:eastAsia="cs-CZ"/>
        </w:rPr>
        <w:t xml:space="preserve">KIPP, A., </w:t>
      </w:r>
      <w:r w:rsidRPr="00C70EFF">
        <w:rPr>
          <w:rFonts w:eastAsia="Times New Roman" w:cs="Times New Roman"/>
          <w:i/>
          <w:iCs/>
          <w:color w:val="000000"/>
          <w:kern w:val="0"/>
          <w:lang w:eastAsia="cs-CZ"/>
        </w:rPr>
        <w:t>Starý papír – nový design.</w:t>
      </w:r>
      <w:r w:rsidRPr="00C70EFF">
        <w:rPr>
          <w:rFonts w:eastAsia="Times New Roman" w:cs="Times New Roman"/>
          <w:color w:val="000000"/>
          <w:kern w:val="0"/>
          <w:lang w:eastAsia="cs-CZ"/>
        </w:rPr>
        <w:t xml:space="preserve"> Praha: Grada, 2020. ISBN 978-80-271-2047-5.</w:t>
      </w:r>
    </w:p>
    <w:p w14:paraId="58E021E2" w14:textId="216B67CA" w:rsidR="00AB3C2A" w:rsidRPr="00B37F38" w:rsidRDefault="00AB3C2A" w:rsidP="00CA4951">
      <w:pPr>
        <w:pStyle w:val="Odstavecseseznamem"/>
        <w:numPr>
          <w:ilvl w:val="0"/>
          <w:numId w:val="1"/>
        </w:numPr>
        <w:rPr>
          <w:rFonts w:eastAsia="Times New Roman" w:cs="Times New Roman"/>
          <w:color w:val="000000"/>
          <w:kern w:val="0"/>
          <w:lang w:eastAsia="cs-CZ"/>
        </w:rPr>
      </w:pPr>
      <w:r w:rsidRPr="00AB3C2A">
        <w:rPr>
          <w:rFonts w:eastAsia="Times New Roman" w:cs="Times New Roman"/>
          <w:color w:val="000000"/>
          <w:kern w:val="0"/>
          <w:lang w:eastAsia="cs-CZ"/>
        </w:rPr>
        <w:t>KOTRBA, T</w:t>
      </w:r>
      <w:r>
        <w:rPr>
          <w:rFonts w:eastAsia="Times New Roman" w:cs="Times New Roman"/>
          <w:color w:val="000000"/>
          <w:kern w:val="0"/>
          <w:lang w:eastAsia="cs-CZ"/>
        </w:rPr>
        <w:t xml:space="preserve">., </w:t>
      </w:r>
      <w:r w:rsidRPr="00AB3C2A">
        <w:rPr>
          <w:rFonts w:eastAsia="Times New Roman" w:cs="Times New Roman"/>
          <w:color w:val="000000"/>
          <w:kern w:val="0"/>
          <w:lang w:eastAsia="cs-CZ"/>
        </w:rPr>
        <w:t>LACINA</w:t>
      </w:r>
      <w:r>
        <w:rPr>
          <w:rFonts w:eastAsia="Times New Roman" w:cs="Times New Roman"/>
          <w:color w:val="000000"/>
          <w:kern w:val="0"/>
          <w:lang w:eastAsia="cs-CZ"/>
        </w:rPr>
        <w:t>, L.,</w:t>
      </w:r>
      <w:r w:rsidRPr="00AB3C2A">
        <w:rPr>
          <w:rFonts w:eastAsia="Times New Roman" w:cs="Times New Roman"/>
          <w:color w:val="000000"/>
          <w:kern w:val="0"/>
          <w:lang w:eastAsia="cs-CZ"/>
        </w:rPr>
        <w:t xml:space="preserve"> </w:t>
      </w:r>
      <w:r w:rsidRPr="00AB3C2A">
        <w:rPr>
          <w:rFonts w:eastAsia="Times New Roman" w:cs="Times New Roman"/>
          <w:i/>
          <w:iCs/>
          <w:color w:val="000000"/>
          <w:kern w:val="0"/>
          <w:lang w:eastAsia="cs-CZ"/>
        </w:rPr>
        <w:t>Praktické využití aktivizačních metod ve výuce.</w:t>
      </w:r>
      <w:r w:rsidR="00B37F38">
        <w:rPr>
          <w:rFonts w:eastAsia="Times New Roman" w:cs="Times New Roman"/>
          <w:i/>
          <w:iCs/>
          <w:color w:val="000000"/>
          <w:kern w:val="0"/>
          <w:lang w:eastAsia="cs-CZ"/>
        </w:rPr>
        <w:t xml:space="preserve"> </w:t>
      </w:r>
      <w:r w:rsidRPr="00B37F38">
        <w:rPr>
          <w:rFonts w:eastAsia="Times New Roman" w:cs="Times New Roman"/>
          <w:color w:val="000000"/>
          <w:kern w:val="0"/>
          <w:lang w:eastAsia="cs-CZ"/>
        </w:rPr>
        <w:t>1. vyd. Brno: Společnost pro odbornou literaturu – Barrister &amp; Principal, 2007. ISBN</w:t>
      </w:r>
      <w:r w:rsidR="00B37F38">
        <w:rPr>
          <w:rFonts w:eastAsia="Times New Roman" w:cs="Times New Roman"/>
          <w:color w:val="000000"/>
          <w:kern w:val="0"/>
          <w:lang w:eastAsia="cs-CZ"/>
        </w:rPr>
        <w:t xml:space="preserve"> </w:t>
      </w:r>
      <w:r w:rsidRPr="00B37F38">
        <w:rPr>
          <w:rFonts w:eastAsia="Times New Roman" w:cs="Times New Roman"/>
          <w:color w:val="000000"/>
          <w:kern w:val="0"/>
          <w:lang w:eastAsia="cs-CZ"/>
        </w:rPr>
        <w:t>978-80-87029-12-1.</w:t>
      </w:r>
    </w:p>
    <w:p w14:paraId="2980AF2C" w14:textId="77777777" w:rsidR="00115B9A" w:rsidRPr="00115B9A" w:rsidRDefault="00115B9A" w:rsidP="00CA4951">
      <w:pPr>
        <w:pStyle w:val="Odstavecseseznamem"/>
        <w:numPr>
          <w:ilvl w:val="0"/>
          <w:numId w:val="1"/>
        </w:numPr>
        <w:rPr>
          <w:rFonts w:cs="Times New Roman"/>
          <w:szCs w:val="24"/>
        </w:rPr>
      </w:pPr>
      <w:r w:rsidRPr="00115B9A">
        <w:rPr>
          <w:rFonts w:cs="Times New Roman"/>
          <w:szCs w:val="24"/>
        </w:rPr>
        <w:t xml:space="preserve">KRATOCHVÍLOVÁ, E., </w:t>
      </w:r>
      <w:r w:rsidRPr="00115B9A">
        <w:rPr>
          <w:rFonts w:cs="Times New Roman"/>
          <w:i/>
          <w:iCs/>
          <w:szCs w:val="24"/>
        </w:rPr>
        <w:t>Pedagogika voľného času: výchova v čase mimo vyučovania v pedagogickej teórii a v praxi.</w:t>
      </w:r>
      <w:r w:rsidRPr="00115B9A">
        <w:rPr>
          <w:rFonts w:cs="Times New Roman"/>
          <w:szCs w:val="24"/>
        </w:rPr>
        <w:t xml:space="preserve"> Bratislava: Vydavateľstvo UK, 2004. ISBN 80-223-1930-9. </w:t>
      </w:r>
    </w:p>
    <w:p w14:paraId="7B19B183" w14:textId="0EBFB872" w:rsidR="00A3434B" w:rsidRPr="00B37F38" w:rsidRDefault="00115B9A" w:rsidP="00CA4951">
      <w:pPr>
        <w:pStyle w:val="Odstavecseseznamem"/>
        <w:numPr>
          <w:ilvl w:val="0"/>
          <w:numId w:val="1"/>
        </w:numPr>
        <w:rPr>
          <w:rFonts w:cs="Times New Roman"/>
          <w:szCs w:val="24"/>
        </w:rPr>
      </w:pPr>
      <w:r w:rsidRPr="00115B9A">
        <w:rPr>
          <w:rFonts w:cs="Times New Roman"/>
          <w:szCs w:val="24"/>
        </w:rPr>
        <w:lastRenderedPageBreak/>
        <w:t xml:space="preserve">MAŇÁK, J. </w:t>
      </w:r>
      <w:r w:rsidRPr="00115B9A">
        <w:rPr>
          <w:rFonts w:cs="Times New Roman"/>
          <w:i/>
          <w:iCs/>
          <w:szCs w:val="24"/>
        </w:rPr>
        <w:t>Stručný nástin metodiky tvořivé práce ve škole</w:t>
      </w:r>
      <w:r w:rsidRPr="00115B9A">
        <w:rPr>
          <w:rFonts w:cs="Times New Roman"/>
          <w:szCs w:val="24"/>
        </w:rPr>
        <w:t>. Brno: Paido, 2001. ISBN 80-7315-002-6.</w:t>
      </w:r>
      <w:r w:rsidR="00B37F38">
        <w:rPr>
          <w:rFonts w:cs="Times New Roman"/>
          <w:szCs w:val="24"/>
        </w:rPr>
        <w:t xml:space="preserve"> </w:t>
      </w:r>
      <w:r w:rsidRPr="00B37F38">
        <w:rPr>
          <w:rFonts w:cs="Times New Roman"/>
          <w:szCs w:val="24"/>
        </w:rPr>
        <w:t xml:space="preserve">Ministerstvo školství, mládeže a tělovýchovy. </w:t>
      </w:r>
      <w:r w:rsidRPr="00B37F38">
        <w:rPr>
          <w:rFonts w:cs="Times New Roman"/>
          <w:i/>
          <w:iCs/>
          <w:szCs w:val="24"/>
        </w:rPr>
        <w:t>Zájmové vzdělávání</w:t>
      </w:r>
      <w:r w:rsidRPr="00B37F38">
        <w:rPr>
          <w:rFonts w:cs="Times New Roman"/>
          <w:szCs w:val="24"/>
        </w:rPr>
        <w:t>. [online]. 2013. [cit. 2023-10-11]</w:t>
      </w:r>
    </w:p>
    <w:p w14:paraId="23BBECB2" w14:textId="77777777" w:rsidR="00115B9A" w:rsidRDefault="00115B9A" w:rsidP="00CA4951">
      <w:pPr>
        <w:pStyle w:val="Odstavecseseznamem"/>
        <w:numPr>
          <w:ilvl w:val="0"/>
          <w:numId w:val="1"/>
        </w:numPr>
        <w:rPr>
          <w:rFonts w:cs="Times New Roman"/>
          <w:szCs w:val="24"/>
        </w:rPr>
      </w:pPr>
      <w:r w:rsidRPr="00115B9A">
        <w:rPr>
          <w:rFonts w:cs="Times New Roman"/>
          <w:szCs w:val="24"/>
        </w:rPr>
        <w:t xml:space="preserve">PÁVKOVÁ, J., </w:t>
      </w:r>
      <w:r w:rsidRPr="00115B9A">
        <w:rPr>
          <w:rFonts w:cs="Times New Roman"/>
          <w:i/>
          <w:iCs/>
          <w:szCs w:val="24"/>
        </w:rPr>
        <w:t>Pedagogika volného času: teorie, praxe a perspektivy výchovy mimo vyučování a zařízení volného času</w:t>
      </w:r>
      <w:r w:rsidRPr="00115B9A">
        <w:rPr>
          <w:rFonts w:cs="Times New Roman"/>
          <w:szCs w:val="24"/>
        </w:rPr>
        <w:t xml:space="preserve">. Vyd. 4. Praha: Portál, 2008. ISBN 978-80-7367-423-6. </w:t>
      </w:r>
    </w:p>
    <w:p w14:paraId="7B74371C" w14:textId="77777777" w:rsidR="00115B9A" w:rsidRDefault="00115B9A" w:rsidP="00CA4951">
      <w:pPr>
        <w:pStyle w:val="Odstavecseseznamem"/>
        <w:numPr>
          <w:ilvl w:val="0"/>
          <w:numId w:val="1"/>
        </w:numPr>
        <w:rPr>
          <w:rFonts w:cs="Times New Roman"/>
          <w:szCs w:val="24"/>
        </w:rPr>
      </w:pPr>
      <w:r w:rsidRPr="00115B9A">
        <w:rPr>
          <w:rFonts w:cs="Times New Roman"/>
          <w:szCs w:val="24"/>
        </w:rPr>
        <w:t xml:space="preserve">PÁVKOVÁ, J., </w:t>
      </w:r>
      <w:r w:rsidRPr="00115B9A">
        <w:rPr>
          <w:rFonts w:cs="Times New Roman"/>
          <w:i/>
          <w:iCs/>
          <w:szCs w:val="24"/>
        </w:rPr>
        <w:t>Pedagogika volného času: teorie, praxe a perspektivy mimoškolní výchovy a zařízení volného času.</w:t>
      </w:r>
      <w:r w:rsidRPr="00115B9A">
        <w:rPr>
          <w:rFonts w:cs="Times New Roman"/>
          <w:szCs w:val="24"/>
        </w:rPr>
        <w:t xml:space="preserve"> Praha: Portál, 1999. ISBN 80-7178-295-5.</w:t>
      </w:r>
    </w:p>
    <w:p w14:paraId="34733432" w14:textId="48F0526A" w:rsidR="004D745C" w:rsidRDefault="004D745C" w:rsidP="00CA4951">
      <w:pPr>
        <w:pStyle w:val="Odstavecseseznamem"/>
        <w:numPr>
          <w:ilvl w:val="0"/>
          <w:numId w:val="1"/>
        </w:numPr>
        <w:rPr>
          <w:rFonts w:cs="Times New Roman"/>
          <w:szCs w:val="24"/>
        </w:rPr>
      </w:pPr>
      <w:r w:rsidRPr="004D745C">
        <w:rPr>
          <w:rFonts w:cs="Times New Roman"/>
          <w:szCs w:val="24"/>
        </w:rPr>
        <w:t>PECHOVÁ, Z</w:t>
      </w:r>
      <w:r>
        <w:rPr>
          <w:rFonts w:cs="Times New Roman"/>
          <w:szCs w:val="24"/>
        </w:rPr>
        <w:t xml:space="preserve">., </w:t>
      </w:r>
      <w:r w:rsidRPr="004D745C">
        <w:rPr>
          <w:rFonts w:cs="Times New Roman"/>
          <w:szCs w:val="24"/>
        </w:rPr>
        <w:t>VALEŠOVÁ, H.</w:t>
      </w:r>
      <w:r>
        <w:rPr>
          <w:rFonts w:cs="Times New Roman"/>
          <w:szCs w:val="24"/>
        </w:rPr>
        <w:t>,</w:t>
      </w:r>
      <w:r w:rsidRPr="004D745C">
        <w:rPr>
          <w:rFonts w:cs="Times New Roman"/>
          <w:szCs w:val="24"/>
        </w:rPr>
        <w:t> </w:t>
      </w:r>
      <w:r w:rsidRPr="004D745C">
        <w:rPr>
          <w:rFonts w:cs="Times New Roman"/>
          <w:i/>
          <w:iCs/>
          <w:szCs w:val="24"/>
        </w:rPr>
        <w:t>Pracovní činnosti</w:t>
      </w:r>
      <w:r w:rsidRPr="004D745C">
        <w:rPr>
          <w:rFonts w:cs="Times New Roman"/>
          <w:szCs w:val="24"/>
        </w:rPr>
        <w:t>. Online. Technická univerzita v Liberci: Lanovka, 2021. ISBN ISBN 978-80-7494-571-7.</w:t>
      </w:r>
      <w:r w:rsidR="00B37F38">
        <w:rPr>
          <w:rFonts w:cs="Times New Roman"/>
          <w:szCs w:val="24"/>
        </w:rPr>
        <w:t xml:space="preserve"> </w:t>
      </w:r>
      <w:r w:rsidRPr="004D745C">
        <w:rPr>
          <w:rFonts w:cs="Times New Roman"/>
          <w:szCs w:val="24"/>
        </w:rPr>
        <w:t>Dostupné z: </w:t>
      </w:r>
      <w:r w:rsidRPr="00587265">
        <w:rPr>
          <w:rFonts w:cs="Times New Roman"/>
          <w:szCs w:val="24"/>
        </w:rPr>
        <w:t>https://publi.cz/download/publication/1416?online=1</w:t>
      </w:r>
      <w:r w:rsidRPr="004D745C">
        <w:rPr>
          <w:rFonts w:cs="Times New Roman"/>
          <w:szCs w:val="24"/>
        </w:rPr>
        <w:t>. [cit. 2024-03-10].</w:t>
      </w:r>
    </w:p>
    <w:p w14:paraId="42A621EE" w14:textId="77777777" w:rsidR="00E13CE9" w:rsidRPr="00E13CE9" w:rsidRDefault="00E13CE9" w:rsidP="00CA4951">
      <w:pPr>
        <w:pStyle w:val="Odstavecseseznamem"/>
        <w:numPr>
          <w:ilvl w:val="0"/>
          <w:numId w:val="1"/>
        </w:numPr>
        <w:rPr>
          <w:rFonts w:ascii="Aptos Narrow" w:eastAsia="Times New Roman" w:hAnsi="Aptos Narrow" w:cs="Times New Roman"/>
          <w:color w:val="000000"/>
          <w:kern w:val="0"/>
          <w:lang w:eastAsia="cs-CZ"/>
        </w:rPr>
      </w:pPr>
      <w:r w:rsidRPr="00E13CE9">
        <w:rPr>
          <w:rFonts w:eastAsia="Times New Roman" w:cs="Times New Roman"/>
          <w:color w:val="000000"/>
          <w:kern w:val="0"/>
          <w:lang w:eastAsia="cs-CZ"/>
        </w:rPr>
        <w:t xml:space="preserve">PERINA, L., ZANONI R., ŽEJDLOVÁ, K., </w:t>
      </w:r>
      <w:r w:rsidRPr="00E13CE9">
        <w:rPr>
          <w:rFonts w:eastAsia="Times New Roman" w:cs="Times New Roman"/>
          <w:i/>
          <w:iCs/>
          <w:color w:val="000000"/>
          <w:kern w:val="0"/>
          <w:lang w:eastAsia="cs-CZ"/>
        </w:rPr>
        <w:t>Originální ruční práce.</w:t>
      </w:r>
      <w:r w:rsidRPr="00E13CE9">
        <w:rPr>
          <w:rFonts w:eastAsia="Times New Roman" w:cs="Times New Roman"/>
          <w:color w:val="000000"/>
          <w:kern w:val="0"/>
          <w:lang w:eastAsia="cs-CZ"/>
        </w:rPr>
        <w:t xml:space="preserve"> Vyd. 2. Praha: Ikar, 2008. ISBN 978-80-249-1089-5.</w:t>
      </w:r>
    </w:p>
    <w:p w14:paraId="7A70710A" w14:textId="77777777" w:rsidR="00AD0D96" w:rsidRDefault="00AD0D96" w:rsidP="00CA4951">
      <w:pPr>
        <w:pStyle w:val="Odstavecseseznamem"/>
        <w:numPr>
          <w:ilvl w:val="0"/>
          <w:numId w:val="1"/>
        </w:numPr>
        <w:rPr>
          <w:rFonts w:cs="Times New Roman"/>
          <w:szCs w:val="24"/>
        </w:rPr>
      </w:pPr>
      <w:r w:rsidRPr="00AD0D96">
        <w:rPr>
          <w:rFonts w:cs="Times New Roman"/>
          <w:szCs w:val="24"/>
        </w:rPr>
        <w:t>PRŮCHA, J</w:t>
      </w:r>
      <w:r>
        <w:rPr>
          <w:rFonts w:cs="Times New Roman"/>
          <w:szCs w:val="24"/>
        </w:rPr>
        <w:t>.,</w:t>
      </w:r>
      <w:r w:rsidRPr="00AD0D96">
        <w:rPr>
          <w:rFonts w:cs="Times New Roman"/>
          <w:szCs w:val="24"/>
        </w:rPr>
        <w:t xml:space="preserve"> WALTEROVÁ, E</w:t>
      </w:r>
      <w:r>
        <w:rPr>
          <w:rFonts w:cs="Times New Roman"/>
          <w:szCs w:val="24"/>
        </w:rPr>
        <w:t xml:space="preserve">., </w:t>
      </w:r>
      <w:r w:rsidRPr="00AD0D96">
        <w:rPr>
          <w:rFonts w:cs="Times New Roman"/>
          <w:szCs w:val="24"/>
        </w:rPr>
        <w:t>MAREŠ</w:t>
      </w:r>
      <w:r>
        <w:rPr>
          <w:rFonts w:cs="Times New Roman"/>
          <w:szCs w:val="24"/>
        </w:rPr>
        <w:t xml:space="preserve"> J</w:t>
      </w:r>
      <w:r w:rsidRPr="00AD0D96">
        <w:rPr>
          <w:rFonts w:cs="Times New Roman"/>
          <w:szCs w:val="24"/>
        </w:rPr>
        <w:t>.</w:t>
      </w:r>
      <w:r>
        <w:rPr>
          <w:rFonts w:cs="Times New Roman"/>
          <w:szCs w:val="24"/>
        </w:rPr>
        <w:t>,</w:t>
      </w:r>
      <w:r w:rsidRPr="00AD0D96">
        <w:rPr>
          <w:rFonts w:cs="Times New Roman"/>
          <w:szCs w:val="24"/>
        </w:rPr>
        <w:t xml:space="preserve"> </w:t>
      </w:r>
      <w:r w:rsidRPr="00AD0D96">
        <w:rPr>
          <w:rFonts w:cs="Times New Roman"/>
          <w:i/>
          <w:iCs/>
          <w:szCs w:val="24"/>
        </w:rPr>
        <w:t>Pedagogický slovník. 3., rozš. a aktualiz. vyd.</w:t>
      </w:r>
      <w:r w:rsidRPr="00AD0D96">
        <w:rPr>
          <w:rFonts w:cs="Times New Roman"/>
          <w:szCs w:val="24"/>
        </w:rPr>
        <w:t xml:space="preserve"> Praha: Portál, 2001. ISBN 80-7178-579-2.</w:t>
      </w:r>
    </w:p>
    <w:p w14:paraId="46AD74B5" w14:textId="77777777" w:rsidR="00BD4B1D" w:rsidRDefault="00BD4B1D" w:rsidP="00CA4951">
      <w:pPr>
        <w:pStyle w:val="Odstavecseseznamem"/>
        <w:numPr>
          <w:ilvl w:val="0"/>
          <w:numId w:val="1"/>
        </w:numPr>
        <w:rPr>
          <w:rFonts w:cs="Times New Roman"/>
          <w:szCs w:val="24"/>
        </w:rPr>
      </w:pPr>
      <w:r w:rsidRPr="00BD4B1D">
        <w:rPr>
          <w:rFonts w:cs="Times New Roman"/>
          <w:szCs w:val="24"/>
        </w:rPr>
        <w:t xml:space="preserve">PRŮCHA, J., WALTEROVÁ, E., MAREŠ, J. </w:t>
      </w:r>
      <w:r w:rsidRPr="00BD4B1D">
        <w:rPr>
          <w:rFonts w:cs="Times New Roman"/>
          <w:i/>
          <w:iCs/>
          <w:szCs w:val="24"/>
        </w:rPr>
        <w:t>Pedagogický slovník</w:t>
      </w:r>
      <w:r w:rsidRPr="00BD4B1D">
        <w:rPr>
          <w:rFonts w:cs="Times New Roman"/>
          <w:szCs w:val="24"/>
        </w:rPr>
        <w:t>. Praha: Portál, 2009, 978-80-7367-647-6</w:t>
      </w:r>
      <w:r>
        <w:rPr>
          <w:rFonts w:cs="Times New Roman"/>
          <w:szCs w:val="24"/>
        </w:rPr>
        <w:t>.</w:t>
      </w:r>
    </w:p>
    <w:p w14:paraId="07632923" w14:textId="77777777" w:rsidR="00613A82" w:rsidRDefault="00613A82" w:rsidP="00CA4951">
      <w:pPr>
        <w:pStyle w:val="Odstavecseseznamem"/>
        <w:numPr>
          <w:ilvl w:val="0"/>
          <w:numId w:val="1"/>
        </w:numPr>
        <w:rPr>
          <w:rFonts w:cs="Times New Roman"/>
          <w:szCs w:val="24"/>
        </w:rPr>
      </w:pPr>
      <w:r w:rsidRPr="00613A82">
        <w:rPr>
          <w:rFonts w:cs="Times New Roman"/>
          <w:szCs w:val="24"/>
        </w:rPr>
        <w:t>SKALKOVÁ, J</w:t>
      </w:r>
      <w:r>
        <w:rPr>
          <w:rFonts w:cs="Times New Roman"/>
          <w:szCs w:val="24"/>
        </w:rPr>
        <w:t>.,</w:t>
      </w:r>
      <w:r w:rsidRPr="00613A82">
        <w:rPr>
          <w:rFonts w:cs="Times New Roman"/>
          <w:szCs w:val="24"/>
        </w:rPr>
        <w:t xml:space="preserve"> </w:t>
      </w:r>
      <w:r w:rsidRPr="00613A82">
        <w:rPr>
          <w:rFonts w:cs="Times New Roman"/>
          <w:i/>
          <w:iCs/>
          <w:szCs w:val="24"/>
        </w:rPr>
        <w:t>Obecná didaktika</w:t>
      </w:r>
      <w:r w:rsidRPr="00613A82">
        <w:rPr>
          <w:rFonts w:cs="Times New Roman"/>
          <w:szCs w:val="24"/>
        </w:rPr>
        <w:t>. Praha: Grada Publishing a.s., 2007</w:t>
      </w:r>
      <w:r>
        <w:rPr>
          <w:rFonts w:cs="Times New Roman"/>
          <w:szCs w:val="24"/>
        </w:rPr>
        <w:t>,</w:t>
      </w:r>
      <w:r w:rsidRPr="00613A82">
        <w:rPr>
          <w:rFonts w:cs="Times New Roman"/>
          <w:szCs w:val="24"/>
        </w:rPr>
        <w:t xml:space="preserve"> ISBN 978-80-247-1821-7</w:t>
      </w:r>
      <w:r>
        <w:rPr>
          <w:rFonts w:cs="Times New Roman"/>
          <w:szCs w:val="24"/>
        </w:rPr>
        <w:t>.</w:t>
      </w:r>
    </w:p>
    <w:p w14:paraId="3CDC6763" w14:textId="4B6E7236" w:rsidR="00DD7CD3" w:rsidRDefault="00DD7CD3" w:rsidP="00CA4951">
      <w:pPr>
        <w:pStyle w:val="Odstavecseseznamem"/>
        <w:numPr>
          <w:ilvl w:val="0"/>
          <w:numId w:val="1"/>
        </w:numPr>
        <w:rPr>
          <w:rFonts w:cs="Times New Roman"/>
          <w:szCs w:val="24"/>
        </w:rPr>
      </w:pPr>
      <w:r w:rsidRPr="00DD7CD3">
        <w:rPr>
          <w:rFonts w:cs="Times New Roman"/>
          <w:i/>
          <w:iCs/>
          <w:szCs w:val="24"/>
        </w:rPr>
        <w:t>Sněhulák.</w:t>
      </w:r>
      <w:r w:rsidRPr="00DD7CD3">
        <w:rPr>
          <w:rFonts w:cs="Times New Roman"/>
          <w:szCs w:val="24"/>
        </w:rPr>
        <w:t xml:space="preserve"> Online. In: Tvořivé pracky. 2024. Dostupné z: http://www.tvorivepracky.cz/cedulka-se-snehulakem/#. [cit. 2024-03-26].</w:t>
      </w:r>
      <w:r w:rsidRPr="00DD7CD3">
        <w:rPr>
          <w:rFonts w:cs="Times New Roman"/>
          <w:szCs w:val="24"/>
        </w:rPr>
        <w:tab/>
      </w:r>
    </w:p>
    <w:p w14:paraId="022DCDFA" w14:textId="77777777" w:rsidR="003C37A7" w:rsidRDefault="003C37A7" w:rsidP="00CA4951">
      <w:pPr>
        <w:pStyle w:val="Odstavecseseznamem"/>
        <w:numPr>
          <w:ilvl w:val="0"/>
          <w:numId w:val="1"/>
        </w:numPr>
        <w:rPr>
          <w:rFonts w:cs="Times New Roman"/>
          <w:szCs w:val="24"/>
        </w:rPr>
      </w:pPr>
      <w:r w:rsidRPr="003C37A7">
        <w:rPr>
          <w:rFonts w:cs="Times New Roman"/>
          <w:szCs w:val="24"/>
        </w:rPr>
        <w:t xml:space="preserve">ŠERÁK, M. </w:t>
      </w:r>
      <w:r w:rsidRPr="003C37A7">
        <w:rPr>
          <w:rFonts w:cs="Times New Roman"/>
          <w:i/>
          <w:iCs/>
          <w:szCs w:val="24"/>
        </w:rPr>
        <w:t>Zájmové vzdělávání dospělých</w:t>
      </w:r>
      <w:r w:rsidRPr="003C37A7">
        <w:rPr>
          <w:rFonts w:cs="Times New Roman"/>
          <w:szCs w:val="24"/>
        </w:rPr>
        <w:t>. Praha: Portál, 2009.</w:t>
      </w:r>
      <w:r w:rsidR="008C4CE5">
        <w:rPr>
          <w:rFonts w:cs="Times New Roman"/>
          <w:szCs w:val="24"/>
        </w:rPr>
        <w:t xml:space="preserve"> </w:t>
      </w:r>
      <w:r w:rsidR="008C4CE5" w:rsidRPr="008C4CE5">
        <w:rPr>
          <w:rFonts w:cs="Times New Roman"/>
          <w:szCs w:val="24"/>
        </w:rPr>
        <w:t>978-80-7367-551-6</w:t>
      </w:r>
      <w:r w:rsidR="008C4CE5">
        <w:rPr>
          <w:rFonts w:cs="Times New Roman"/>
          <w:szCs w:val="24"/>
        </w:rPr>
        <w:t>.</w:t>
      </w:r>
    </w:p>
    <w:p w14:paraId="3243B462" w14:textId="77777777" w:rsidR="00A0225E" w:rsidRPr="00A0225E" w:rsidRDefault="00A0225E" w:rsidP="00CA4951">
      <w:pPr>
        <w:pStyle w:val="Odstavecseseznamem"/>
        <w:numPr>
          <w:ilvl w:val="0"/>
          <w:numId w:val="1"/>
        </w:numPr>
        <w:rPr>
          <w:rFonts w:ascii="Aptos Narrow" w:eastAsia="Times New Roman" w:hAnsi="Aptos Narrow" w:cs="Times New Roman"/>
          <w:color w:val="000000"/>
          <w:kern w:val="0"/>
          <w:lang w:eastAsia="cs-CZ"/>
        </w:rPr>
      </w:pPr>
      <w:r w:rsidRPr="00A0225E">
        <w:rPr>
          <w:rFonts w:eastAsia="Times New Roman" w:cs="Times New Roman"/>
          <w:color w:val="000000"/>
          <w:kern w:val="0"/>
          <w:lang w:eastAsia="cs-CZ"/>
        </w:rPr>
        <w:t xml:space="preserve"> ŠUBRTOVÁ, A., </w:t>
      </w:r>
      <w:r w:rsidRPr="00A0225E">
        <w:rPr>
          <w:rFonts w:eastAsia="Times New Roman" w:cs="Times New Roman"/>
          <w:i/>
          <w:iCs/>
          <w:color w:val="000000"/>
          <w:kern w:val="0"/>
          <w:lang w:eastAsia="cs-CZ"/>
        </w:rPr>
        <w:t>Velká kniha pro malé mistry 6</w:t>
      </w:r>
      <w:r w:rsidRPr="00A0225E">
        <w:rPr>
          <w:rFonts w:eastAsia="Times New Roman" w:cs="Times New Roman"/>
          <w:color w:val="000000"/>
          <w:kern w:val="0"/>
          <w:lang w:eastAsia="cs-CZ"/>
        </w:rPr>
        <w:t>. Praha: Ikar, 2000. ISBN 9788072026999.</w:t>
      </w:r>
      <w:r w:rsidRPr="00A0225E">
        <w:rPr>
          <w:rFonts w:ascii="Aptos Narrow" w:eastAsia="Times New Roman" w:hAnsi="Aptos Narrow" w:cs="Times New Roman"/>
          <w:color w:val="000000"/>
          <w:kern w:val="0"/>
          <w:lang w:eastAsia="cs-CZ"/>
        </w:rPr>
        <w:t> </w:t>
      </w:r>
    </w:p>
    <w:p w14:paraId="6A6BCECC" w14:textId="17021C53" w:rsidR="00A0225E" w:rsidRDefault="0061290C" w:rsidP="00CA4951">
      <w:pPr>
        <w:pStyle w:val="Odstavecseseznamem"/>
        <w:numPr>
          <w:ilvl w:val="0"/>
          <w:numId w:val="1"/>
        </w:numPr>
        <w:rPr>
          <w:rFonts w:cs="Times New Roman"/>
          <w:szCs w:val="24"/>
        </w:rPr>
      </w:pPr>
      <w:r>
        <w:rPr>
          <w:rFonts w:cs="Times New Roman"/>
          <w:szCs w:val="24"/>
        </w:rPr>
        <w:t xml:space="preserve"> </w:t>
      </w:r>
      <w:r w:rsidRPr="0061290C">
        <w:rPr>
          <w:rFonts w:cs="Times New Roman"/>
          <w:i/>
          <w:iCs/>
          <w:szCs w:val="24"/>
        </w:rPr>
        <w:t>Andílek</w:t>
      </w:r>
      <w:r w:rsidRPr="0061290C">
        <w:rPr>
          <w:rFonts w:cs="Times New Roman"/>
          <w:szCs w:val="24"/>
        </w:rPr>
        <w:t>. Online. SEDLÁČKOVÁ, Simona. Iprima. 2021. Dostupné z: </w:t>
      </w:r>
      <w:r w:rsidRPr="00587265">
        <w:rPr>
          <w:rFonts w:cs="Times New Roman"/>
          <w:szCs w:val="24"/>
        </w:rPr>
        <w:t>https://living.iprima.cz/vanocni-andilek-ze-zbytku-vlny-nebo-z-provazku-a-stare-krabice-51614</w:t>
      </w:r>
      <w:r w:rsidRPr="0061290C">
        <w:rPr>
          <w:rFonts w:cs="Times New Roman"/>
          <w:szCs w:val="24"/>
        </w:rPr>
        <w:t>. [cit. 2024-03-11].</w:t>
      </w:r>
    </w:p>
    <w:p w14:paraId="309E76C4" w14:textId="70417FBA" w:rsidR="00587265" w:rsidRDefault="00587265" w:rsidP="00587265">
      <w:pPr>
        <w:rPr>
          <w:rFonts w:cs="Times New Roman"/>
          <w:szCs w:val="24"/>
        </w:rPr>
      </w:pPr>
    </w:p>
    <w:p w14:paraId="2F9CD9F0" w14:textId="77777777" w:rsidR="004B492B" w:rsidRDefault="004B492B" w:rsidP="00587265">
      <w:pPr>
        <w:rPr>
          <w:rFonts w:cs="Times New Roman"/>
          <w:szCs w:val="24"/>
        </w:rPr>
      </w:pPr>
    </w:p>
    <w:p w14:paraId="5002EE06" w14:textId="77777777" w:rsidR="004B492B" w:rsidRDefault="004B492B" w:rsidP="00587265">
      <w:pPr>
        <w:rPr>
          <w:rFonts w:cs="Times New Roman"/>
          <w:szCs w:val="24"/>
        </w:rPr>
      </w:pPr>
    </w:p>
    <w:p w14:paraId="0A638EE7" w14:textId="77777777" w:rsidR="004B492B" w:rsidRDefault="004B492B" w:rsidP="00587265">
      <w:pPr>
        <w:rPr>
          <w:rFonts w:cs="Times New Roman"/>
          <w:szCs w:val="24"/>
        </w:rPr>
      </w:pPr>
    </w:p>
    <w:p w14:paraId="1ADA24CC" w14:textId="77777777" w:rsidR="004B492B" w:rsidRDefault="004B492B" w:rsidP="00587265">
      <w:pPr>
        <w:rPr>
          <w:rFonts w:cs="Times New Roman"/>
          <w:szCs w:val="24"/>
        </w:rPr>
      </w:pPr>
    </w:p>
    <w:p w14:paraId="66D3800E" w14:textId="77777777" w:rsidR="004B492B" w:rsidRDefault="004B492B" w:rsidP="00587265">
      <w:pPr>
        <w:rPr>
          <w:rFonts w:cs="Times New Roman"/>
          <w:szCs w:val="24"/>
        </w:rPr>
      </w:pPr>
    </w:p>
    <w:p w14:paraId="45397CC4" w14:textId="77777777" w:rsidR="004B492B" w:rsidRDefault="004B492B" w:rsidP="00CC6E76">
      <w:pPr>
        <w:ind w:firstLine="0"/>
        <w:rPr>
          <w:rFonts w:cs="Times New Roman"/>
          <w:szCs w:val="24"/>
        </w:rPr>
      </w:pPr>
    </w:p>
    <w:p w14:paraId="0D8C3D08" w14:textId="1A683E81" w:rsidR="004B492B" w:rsidRPr="00ED6BAD" w:rsidRDefault="004B492B" w:rsidP="00ED6BAD">
      <w:pPr>
        <w:pStyle w:val="Nadpis1"/>
        <w:rPr>
          <w:sz w:val="30"/>
          <w:szCs w:val="30"/>
        </w:rPr>
      </w:pPr>
      <w:bookmarkStart w:id="47" w:name="_Toc163802195"/>
      <w:r w:rsidRPr="00ED6BAD">
        <w:rPr>
          <w:sz w:val="30"/>
          <w:szCs w:val="30"/>
        </w:rPr>
        <w:lastRenderedPageBreak/>
        <w:t>Seznam tabulek</w:t>
      </w:r>
      <w:bookmarkEnd w:id="47"/>
    </w:p>
    <w:p w14:paraId="0AB87456" w14:textId="1FCA1BD9" w:rsidR="00243BD6" w:rsidRDefault="004E3B9F">
      <w:pPr>
        <w:pStyle w:val="Seznamobrzk"/>
        <w:tabs>
          <w:tab w:val="right" w:leader="dot" w:pos="9061"/>
        </w:tabs>
        <w:rPr>
          <w:rFonts w:asciiTheme="minorHAnsi" w:eastAsiaTheme="minorEastAsia" w:hAnsiTheme="minorHAnsi"/>
          <w:noProof/>
          <w:sz w:val="22"/>
          <w:lang w:val="en-US"/>
          <w14:ligatures w14:val="standardContextual"/>
        </w:rPr>
      </w:pPr>
      <w:r>
        <w:rPr>
          <w:rFonts w:cs="Times New Roman"/>
          <w:szCs w:val="24"/>
        </w:rPr>
        <w:fldChar w:fldCharType="begin"/>
      </w:r>
      <w:r>
        <w:rPr>
          <w:rFonts w:cs="Times New Roman"/>
          <w:szCs w:val="24"/>
        </w:rPr>
        <w:instrText xml:space="preserve"> TOC \h \z \c "Tabulka" </w:instrText>
      </w:r>
      <w:r>
        <w:rPr>
          <w:rFonts w:cs="Times New Roman"/>
          <w:szCs w:val="24"/>
        </w:rPr>
        <w:fldChar w:fldCharType="separate"/>
      </w:r>
      <w:hyperlink w:anchor="_Toc163590424" w:history="1">
        <w:r w:rsidR="00243BD6" w:rsidRPr="004416BA">
          <w:rPr>
            <w:rStyle w:val="Hypertextovodkaz"/>
            <w:noProof/>
          </w:rPr>
          <w:t>Tabulka 1 Kategorie nářadí a nástrojů pro pracovní činnosti (Zdroj: Honzíková, 2006, s. 9)</w:t>
        </w:r>
        <w:r w:rsidR="00243BD6">
          <w:rPr>
            <w:noProof/>
            <w:webHidden/>
          </w:rPr>
          <w:tab/>
        </w:r>
        <w:r w:rsidR="00243BD6">
          <w:rPr>
            <w:noProof/>
            <w:webHidden/>
          </w:rPr>
          <w:fldChar w:fldCharType="begin"/>
        </w:r>
        <w:r w:rsidR="00243BD6">
          <w:rPr>
            <w:noProof/>
            <w:webHidden/>
          </w:rPr>
          <w:instrText xml:space="preserve"> PAGEREF _Toc163590424 \h </w:instrText>
        </w:r>
        <w:r w:rsidR="00243BD6">
          <w:rPr>
            <w:noProof/>
            <w:webHidden/>
          </w:rPr>
        </w:r>
        <w:r w:rsidR="00243BD6">
          <w:rPr>
            <w:noProof/>
            <w:webHidden/>
          </w:rPr>
          <w:fldChar w:fldCharType="separate"/>
        </w:r>
        <w:r w:rsidR="00243BD6">
          <w:rPr>
            <w:noProof/>
            <w:webHidden/>
          </w:rPr>
          <w:t>36</w:t>
        </w:r>
        <w:r w:rsidR="00243BD6">
          <w:rPr>
            <w:noProof/>
            <w:webHidden/>
          </w:rPr>
          <w:fldChar w:fldCharType="end"/>
        </w:r>
      </w:hyperlink>
    </w:p>
    <w:p w14:paraId="29C23A55" w14:textId="6153BED6" w:rsidR="004B492B" w:rsidRDefault="004E3B9F" w:rsidP="004F3BAB">
      <w:pPr>
        <w:ind w:firstLine="0"/>
        <w:rPr>
          <w:rFonts w:cs="Times New Roman"/>
          <w:szCs w:val="24"/>
        </w:rPr>
      </w:pPr>
      <w:r>
        <w:rPr>
          <w:rFonts w:cs="Times New Roman"/>
          <w:szCs w:val="24"/>
        </w:rPr>
        <w:fldChar w:fldCharType="end"/>
      </w:r>
    </w:p>
    <w:p w14:paraId="3AEEA484" w14:textId="77777777" w:rsidR="00750E4A" w:rsidRDefault="00750E4A" w:rsidP="004F3BAB">
      <w:pPr>
        <w:ind w:firstLine="0"/>
        <w:rPr>
          <w:rFonts w:cs="Times New Roman"/>
          <w:szCs w:val="24"/>
        </w:rPr>
      </w:pPr>
    </w:p>
    <w:p w14:paraId="7B8A71E4" w14:textId="77777777" w:rsidR="00750E4A" w:rsidRDefault="00750E4A" w:rsidP="004F3BAB">
      <w:pPr>
        <w:ind w:firstLine="0"/>
        <w:rPr>
          <w:rFonts w:cs="Times New Roman"/>
          <w:szCs w:val="24"/>
        </w:rPr>
      </w:pPr>
    </w:p>
    <w:p w14:paraId="14475D2C" w14:textId="77777777" w:rsidR="00750E4A" w:rsidRDefault="00750E4A" w:rsidP="004F3BAB">
      <w:pPr>
        <w:ind w:firstLine="0"/>
        <w:rPr>
          <w:rFonts w:cs="Times New Roman"/>
          <w:szCs w:val="24"/>
        </w:rPr>
      </w:pPr>
    </w:p>
    <w:p w14:paraId="7A6780DF" w14:textId="77777777" w:rsidR="00750E4A" w:rsidRDefault="00750E4A" w:rsidP="004F3BAB">
      <w:pPr>
        <w:ind w:firstLine="0"/>
        <w:rPr>
          <w:rFonts w:cs="Times New Roman"/>
          <w:szCs w:val="24"/>
        </w:rPr>
      </w:pPr>
    </w:p>
    <w:p w14:paraId="414CD14E" w14:textId="77777777" w:rsidR="00750E4A" w:rsidRDefault="00750E4A" w:rsidP="004F3BAB">
      <w:pPr>
        <w:ind w:firstLine="0"/>
        <w:rPr>
          <w:rFonts w:cs="Times New Roman"/>
          <w:szCs w:val="24"/>
        </w:rPr>
      </w:pPr>
    </w:p>
    <w:p w14:paraId="60547ED0" w14:textId="77777777" w:rsidR="00750E4A" w:rsidRDefault="00750E4A" w:rsidP="004F3BAB">
      <w:pPr>
        <w:ind w:firstLine="0"/>
        <w:rPr>
          <w:rFonts w:cs="Times New Roman"/>
          <w:szCs w:val="24"/>
        </w:rPr>
      </w:pPr>
    </w:p>
    <w:p w14:paraId="5D9FE22E" w14:textId="77777777" w:rsidR="00750E4A" w:rsidRDefault="00750E4A" w:rsidP="004F3BAB">
      <w:pPr>
        <w:ind w:firstLine="0"/>
        <w:rPr>
          <w:rFonts w:cs="Times New Roman"/>
          <w:szCs w:val="24"/>
        </w:rPr>
      </w:pPr>
    </w:p>
    <w:p w14:paraId="4601B368" w14:textId="77777777" w:rsidR="00750E4A" w:rsidRDefault="00750E4A" w:rsidP="004F3BAB">
      <w:pPr>
        <w:ind w:firstLine="0"/>
        <w:rPr>
          <w:rFonts w:cs="Times New Roman"/>
          <w:szCs w:val="24"/>
        </w:rPr>
      </w:pPr>
    </w:p>
    <w:p w14:paraId="0ACAFA34" w14:textId="77777777" w:rsidR="00750E4A" w:rsidRDefault="00750E4A" w:rsidP="004F3BAB">
      <w:pPr>
        <w:ind w:firstLine="0"/>
        <w:rPr>
          <w:rFonts w:cs="Times New Roman"/>
          <w:szCs w:val="24"/>
        </w:rPr>
      </w:pPr>
    </w:p>
    <w:p w14:paraId="4515F6F7" w14:textId="77777777" w:rsidR="00750E4A" w:rsidRDefault="00750E4A" w:rsidP="004F3BAB">
      <w:pPr>
        <w:ind w:firstLine="0"/>
        <w:rPr>
          <w:rFonts w:cs="Times New Roman"/>
          <w:szCs w:val="24"/>
        </w:rPr>
      </w:pPr>
    </w:p>
    <w:p w14:paraId="64679672" w14:textId="77777777" w:rsidR="00750E4A" w:rsidRDefault="00750E4A" w:rsidP="004F3BAB">
      <w:pPr>
        <w:ind w:firstLine="0"/>
        <w:rPr>
          <w:rFonts w:cs="Times New Roman"/>
          <w:szCs w:val="24"/>
        </w:rPr>
      </w:pPr>
    </w:p>
    <w:p w14:paraId="4A9E6B95" w14:textId="77777777" w:rsidR="00750E4A" w:rsidRDefault="00750E4A" w:rsidP="004F3BAB">
      <w:pPr>
        <w:ind w:firstLine="0"/>
        <w:rPr>
          <w:rFonts w:cs="Times New Roman"/>
          <w:szCs w:val="24"/>
        </w:rPr>
      </w:pPr>
    </w:p>
    <w:p w14:paraId="14D2D670" w14:textId="77777777" w:rsidR="00750E4A" w:rsidRDefault="00750E4A" w:rsidP="004F3BAB">
      <w:pPr>
        <w:ind w:firstLine="0"/>
        <w:rPr>
          <w:rFonts w:cs="Times New Roman"/>
          <w:szCs w:val="24"/>
        </w:rPr>
      </w:pPr>
    </w:p>
    <w:p w14:paraId="496EF5C2" w14:textId="77777777" w:rsidR="00750E4A" w:rsidRDefault="00750E4A" w:rsidP="004F3BAB">
      <w:pPr>
        <w:ind w:firstLine="0"/>
        <w:rPr>
          <w:rFonts w:cs="Times New Roman"/>
          <w:szCs w:val="24"/>
        </w:rPr>
      </w:pPr>
    </w:p>
    <w:p w14:paraId="38867263" w14:textId="77777777" w:rsidR="00750E4A" w:rsidRDefault="00750E4A" w:rsidP="004F3BAB">
      <w:pPr>
        <w:ind w:firstLine="0"/>
        <w:rPr>
          <w:rFonts w:cs="Times New Roman"/>
          <w:szCs w:val="24"/>
        </w:rPr>
      </w:pPr>
    </w:p>
    <w:p w14:paraId="123F85B2" w14:textId="77777777" w:rsidR="00750E4A" w:rsidRDefault="00750E4A" w:rsidP="004F3BAB">
      <w:pPr>
        <w:ind w:firstLine="0"/>
        <w:rPr>
          <w:rFonts w:cs="Times New Roman"/>
          <w:szCs w:val="24"/>
        </w:rPr>
      </w:pPr>
    </w:p>
    <w:p w14:paraId="56722C11" w14:textId="77777777" w:rsidR="00750E4A" w:rsidRDefault="00750E4A" w:rsidP="004F3BAB">
      <w:pPr>
        <w:ind w:firstLine="0"/>
        <w:rPr>
          <w:rFonts w:cs="Times New Roman"/>
          <w:szCs w:val="24"/>
        </w:rPr>
      </w:pPr>
    </w:p>
    <w:p w14:paraId="141BBAF4" w14:textId="77777777" w:rsidR="00750E4A" w:rsidRDefault="00750E4A" w:rsidP="004F3BAB">
      <w:pPr>
        <w:ind w:firstLine="0"/>
        <w:rPr>
          <w:rFonts w:cs="Times New Roman"/>
          <w:szCs w:val="24"/>
        </w:rPr>
      </w:pPr>
    </w:p>
    <w:p w14:paraId="70934D3E" w14:textId="77777777" w:rsidR="00750E4A" w:rsidRDefault="00750E4A" w:rsidP="004F3BAB">
      <w:pPr>
        <w:ind w:firstLine="0"/>
        <w:rPr>
          <w:rFonts w:cs="Times New Roman"/>
          <w:szCs w:val="24"/>
        </w:rPr>
      </w:pPr>
    </w:p>
    <w:p w14:paraId="5867E887" w14:textId="77777777" w:rsidR="00750E4A" w:rsidRDefault="00750E4A" w:rsidP="004F3BAB">
      <w:pPr>
        <w:ind w:firstLine="0"/>
        <w:rPr>
          <w:rFonts w:cs="Times New Roman"/>
          <w:szCs w:val="24"/>
        </w:rPr>
      </w:pPr>
    </w:p>
    <w:p w14:paraId="06A33BAB" w14:textId="77777777" w:rsidR="00750E4A" w:rsidRDefault="00750E4A" w:rsidP="004F3BAB">
      <w:pPr>
        <w:ind w:firstLine="0"/>
        <w:rPr>
          <w:rFonts w:cs="Times New Roman"/>
          <w:szCs w:val="24"/>
        </w:rPr>
      </w:pPr>
    </w:p>
    <w:p w14:paraId="409546E0" w14:textId="77777777" w:rsidR="00750E4A" w:rsidRDefault="00750E4A" w:rsidP="004F3BAB">
      <w:pPr>
        <w:ind w:firstLine="0"/>
        <w:rPr>
          <w:rFonts w:cs="Times New Roman"/>
          <w:szCs w:val="24"/>
        </w:rPr>
      </w:pPr>
    </w:p>
    <w:p w14:paraId="39039BC7" w14:textId="77777777" w:rsidR="00750E4A" w:rsidRDefault="00750E4A" w:rsidP="004F3BAB">
      <w:pPr>
        <w:ind w:firstLine="0"/>
        <w:rPr>
          <w:rFonts w:cs="Times New Roman"/>
          <w:szCs w:val="24"/>
        </w:rPr>
      </w:pPr>
    </w:p>
    <w:p w14:paraId="000E504C" w14:textId="77777777" w:rsidR="00750E4A" w:rsidRDefault="00750E4A" w:rsidP="004F3BAB">
      <w:pPr>
        <w:ind w:firstLine="0"/>
        <w:rPr>
          <w:rFonts w:cs="Times New Roman"/>
          <w:szCs w:val="24"/>
        </w:rPr>
      </w:pPr>
    </w:p>
    <w:p w14:paraId="06E24746" w14:textId="77777777" w:rsidR="00750E4A" w:rsidRDefault="00750E4A" w:rsidP="004F3BAB">
      <w:pPr>
        <w:ind w:firstLine="0"/>
        <w:rPr>
          <w:rFonts w:cs="Times New Roman"/>
          <w:szCs w:val="24"/>
        </w:rPr>
      </w:pPr>
    </w:p>
    <w:p w14:paraId="0357B357" w14:textId="77777777" w:rsidR="00750E4A" w:rsidRDefault="00750E4A" w:rsidP="004F3BAB">
      <w:pPr>
        <w:ind w:firstLine="0"/>
        <w:rPr>
          <w:rFonts w:cs="Times New Roman"/>
          <w:szCs w:val="24"/>
        </w:rPr>
      </w:pPr>
    </w:p>
    <w:p w14:paraId="317EB0AD" w14:textId="77777777" w:rsidR="00750E4A" w:rsidRDefault="00750E4A" w:rsidP="004F3BAB">
      <w:pPr>
        <w:ind w:firstLine="0"/>
        <w:rPr>
          <w:rFonts w:cs="Times New Roman"/>
          <w:szCs w:val="24"/>
        </w:rPr>
      </w:pPr>
    </w:p>
    <w:p w14:paraId="5E34B31F" w14:textId="77777777" w:rsidR="00750E4A" w:rsidRDefault="00750E4A" w:rsidP="004F3BAB">
      <w:pPr>
        <w:ind w:firstLine="0"/>
        <w:rPr>
          <w:rFonts w:cs="Times New Roman"/>
          <w:szCs w:val="24"/>
        </w:rPr>
      </w:pPr>
    </w:p>
    <w:p w14:paraId="6E20CCE8" w14:textId="320F2838" w:rsidR="004F3BAB" w:rsidRPr="00ED6BAD" w:rsidRDefault="004F3BAB" w:rsidP="00ED6BAD">
      <w:pPr>
        <w:pStyle w:val="Nadpis1"/>
        <w:rPr>
          <w:sz w:val="30"/>
          <w:szCs w:val="30"/>
        </w:rPr>
      </w:pPr>
      <w:bookmarkStart w:id="48" w:name="_Toc163802196"/>
      <w:r w:rsidRPr="00ED6BAD">
        <w:rPr>
          <w:sz w:val="30"/>
          <w:szCs w:val="30"/>
        </w:rPr>
        <w:lastRenderedPageBreak/>
        <w:t xml:space="preserve">Seznam </w:t>
      </w:r>
      <w:r w:rsidR="00243BD6">
        <w:rPr>
          <w:sz w:val="30"/>
          <w:szCs w:val="30"/>
        </w:rPr>
        <w:t>obrázků</w:t>
      </w:r>
      <w:bookmarkEnd w:id="48"/>
    </w:p>
    <w:p w14:paraId="2E01FD24" w14:textId="6B950B5C" w:rsidR="00243BD6" w:rsidRDefault="00D73375">
      <w:pPr>
        <w:pStyle w:val="Seznamobrzk"/>
        <w:tabs>
          <w:tab w:val="right" w:leader="dot" w:pos="9061"/>
        </w:tabs>
        <w:rPr>
          <w:rFonts w:asciiTheme="minorHAnsi" w:eastAsiaTheme="minorEastAsia" w:hAnsiTheme="minorHAnsi"/>
          <w:noProof/>
          <w:sz w:val="22"/>
          <w:lang w:val="en-US"/>
          <w14:ligatures w14:val="standardContextual"/>
        </w:rPr>
      </w:pPr>
      <w:r>
        <w:fldChar w:fldCharType="begin"/>
      </w:r>
      <w:r>
        <w:instrText xml:space="preserve"> TOC \h \z \c "Obrázek" </w:instrText>
      </w:r>
      <w:r>
        <w:fldChar w:fldCharType="separate"/>
      </w:r>
      <w:hyperlink w:anchor="_Toc163590433" w:history="1">
        <w:r w:rsidR="00243BD6" w:rsidRPr="001174BB">
          <w:rPr>
            <w:rStyle w:val="Hypertextovodkaz"/>
            <w:noProof/>
          </w:rPr>
          <w:t>Obrázek 1 Příloha metodického listu „Sněhulák“ (Zdroj: vlastní tvorba)</w:t>
        </w:r>
        <w:r w:rsidR="00243BD6">
          <w:rPr>
            <w:noProof/>
            <w:webHidden/>
          </w:rPr>
          <w:tab/>
        </w:r>
        <w:r w:rsidR="00243BD6">
          <w:rPr>
            <w:noProof/>
            <w:webHidden/>
          </w:rPr>
          <w:fldChar w:fldCharType="begin"/>
        </w:r>
        <w:r w:rsidR="00243BD6">
          <w:rPr>
            <w:noProof/>
            <w:webHidden/>
          </w:rPr>
          <w:instrText xml:space="preserve"> PAGEREF _Toc163590433 \h </w:instrText>
        </w:r>
        <w:r w:rsidR="00243BD6">
          <w:rPr>
            <w:noProof/>
            <w:webHidden/>
          </w:rPr>
        </w:r>
        <w:r w:rsidR="00243BD6">
          <w:rPr>
            <w:noProof/>
            <w:webHidden/>
          </w:rPr>
          <w:fldChar w:fldCharType="separate"/>
        </w:r>
        <w:r w:rsidR="00243BD6">
          <w:rPr>
            <w:noProof/>
            <w:webHidden/>
          </w:rPr>
          <w:t>39</w:t>
        </w:r>
        <w:r w:rsidR="00243BD6">
          <w:rPr>
            <w:noProof/>
            <w:webHidden/>
          </w:rPr>
          <w:fldChar w:fldCharType="end"/>
        </w:r>
      </w:hyperlink>
    </w:p>
    <w:p w14:paraId="1D591DBB" w14:textId="7D7E0DCB" w:rsidR="00243BD6" w:rsidRDefault="00000000">
      <w:pPr>
        <w:pStyle w:val="Seznamobrzk"/>
        <w:tabs>
          <w:tab w:val="right" w:leader="dot" w:pos="9061"/>
        </w:tabs>
        <w:rPr>
          <w:rFonts w:asciiTheme="minorHAnsi" w:eastAsiaTheme="minorEastAsia" w:hAnsiTheme="minorHAnsi"/>
          <w:noProof/>
          <w:sz w:val="22"/>
          <w:lang w:val="en-US"/>
          <w14:ligatures w14:val="standardContextual"/>
        </w:rPr>
      </w:pPr>
      <w:hyperlink w:anchor="_Toc163590434" w:history="1">
        <w:r w:rsidR="00243BD6" w:rsidRPr="001174BB">
          <w:rPr>
            <w:rStyle w:val="Hypertextovodkaz"/>
            <w:noProof/>
          </w:rPr>
          <w:t>Obrázek 2 Příloha metodického listu „Jarní květináč" (Zdroj: vlastní tvorba)</w:t>
        </w:r>
        <w:r w:rsidR="00243BD6">
          <w:rPr>
            <w:noProof/>
            <w:webHidden/>
          </w:rPr>
          <w:tab/>
        </w:r>
        <w:r w:rsidR="00243BD6">
          <w:rPr>
            <w:noProof/>
            <w:webHidden/>
          </w:rPr>
          <w:fldChar w:fldCharType="begin"/>
        </w:r>
        <w:r w:rsidR="00243BD6">
          <w:rPr>
            <w:noProof/>
            <w:webHidden/>
          </w:rPr>
          <w:instrText xml:space="preserve"> PAGEREF _Toc163590434 \h </w:instrText>
        </w:r>
        <w:r w:rsidR="00243BD6">
          <w:rPr>
            <w:noProof/>
            <w:webHidden/>
          </w:rPr>
        </w:r>
        <w:r w:rsidR="00243BD6">
          <w:rPr>
            <w:noProof/>
            <w:webHidden/>
          </w:rPr>
          <w:fldChar w:fldCharType="separate"/>
        </w:r>
        <w:r w:rsidR="00243BD6">
          <w:rPr>
            <w:noProof/>
            <w:webHidden/>
          </w:rPr>
          <w:t>41</w:t>
        </w:r>
        <w:r w:rsidR="00243BD6">
          <w:rPr>
            <w:noProof/>
            <w:webHidden/>
          </w:rPr>
          <w:fldChar w:fldCharType="end"/>
        </w:r>
      </w:hyperlink>
    </w:p>
    <w:p w14:paraId="7ED645A1" w14:textId="02AF3AB0" w:rsidR="00243BD6" w:rsidRDefault="00000000">
      <w:pPr>
        <w:pStyle w:val="Seznamobrzk"/>
        <w:tabs>
          <w:tab w:val="right" w:leader="dot" w:pos="9061"/>
        </w:tabs>
        <w:rPr>
          <w:rFonts w:asciiTheme="minorHAnsi" w:eastAsiaTheme="minorEastAsia" w:hAnsiTheme="minorHAnsi"/>
          <w:noProof/>
          <w:sz w:val="22"/>
          <w:lang w:val="en-US"/>
          <w14:ligatures w14:val="standardContextual"/>
        </w:rPr>
      </w:pPr>
      <w:hyperlink w:anchor="_Toc163590435" w:history="1">
        <w:r w:rsidR="00243BD6" w:rsidRPr="001174BB">
          <w:rPr>
            <w:rStyle w:val="Hypertextovodkaz"/>
            <w:noProof/>
          </w:rPr>
          <w:t>Obrázek 3 Příloha metodického listu „Andílek" (Zdroj: vlastní tvorba)</w:t>
        </w:r>
        <w:r w:rsidR="00243BD6">
          <w:rPr>
            <w:noProof/>
            <w:webHidden/>
          </w:rPr>
          <w:tab/>
        </w:r>
        <w:r w:rsidR="00243BD6">
          <w:rPr>
            <w:noProof/>
            <w:webHidden/>
          </w:rPr>
          <w:fldChar w:fldCharType="begin"/>
        </w:r>
        <w:r w:rsidR="00243BD6">
          <w:rPr>
            <w:noProof/>
            <w:webHidden/>
          </w:rPr>
          <w:instrText xml:space="preserve"> PAGEREF _Toc163590435 \h </w:instrText>
        </w:r>
        <w:r w:rsidR="00243BD6">
          <w:rPr>
            <w:noProof/>
            <w:webHidden/>
          </w:rPr>
        </w:r>
        <w:r w:rsidR="00243BD6">
          <w:rPr>
            <w:noProof/>
            <w:webHidden/>
          </w:rPr>
          <w:fldChar w:fldCharType="separate"/>
        </w:r>
        <w:r w:rsidR="00243BD6">
          <w:rPr>
            <w:noProof/>
            <w:webHidden/>
          </w:rPr>
          <w:t>43</w:t>
        </w:r>
        <w:r w:rsidR="00243BD6">
          <w:rPr>
            <w:noProof/>
            <w:webHidden/>
          </w:rPr>
          <w:fldChar w:fldCharType="end"/>
        </w:r>
      </w:hyperlink>
    </w:p>
    <w:p w14:paraId="7D3A2241" w14:textId="480EB5D9" w:rsidR="00243BD6" w:rsidRDefault="00000000">
      <w:pPr>
        <w:pStyle w:val="Seznamobrzk"/>
        <w:tabs>
          <w:tab w:val="right" w:leader="dot" w:pos="9061"/>
        </w:tabs>
        <w:rPr>
          <w:rFonts w:asciiTheme="minorHAnsi" w:eastAsiaTheme="minorEastAsia" w:hAnsiTheme="minorHAnsi"/>
          <w:noProof/>
          <w:sz w:val="22"/>
          <w:lang w:val="en-US"/>
          <w14:ligatures w14:val="standardContextual"/>
        </w:rPr>
      </w:pPr>
      <w:hyperlink w:anchor="_Toc163590436" w:history="1">
        <w:r w:rsidR="00243BD6" w:rsidRPr="001174BB">
          <w:rPr>
            <w:rStyle w:val="Hypertextovodkaz"/>
            <w:noProof/>
          </w:rPr>
          <w:t>Obrázek 4 Příloha metodického listu „Květinový věneček" (Zdroj: vlastní tvorba)</w:t>
        </w:r>
        <w:r w:rsidR="00243BD6">
          <w:rPr>
            <w:noProof/>
            <w:webHidden/>
          </w:rPr>
          <w:tab/>
        </w:r>
        <w:r w:rsidR="00243BD6">
          <w:rPr>
            <w:noProof/>
            <w:webHidden/>
          </w:rPr>
          <w:fldChar w:fldCharType="begin"/>
        </w:r>
        <w:r w:rsidR="00243BD6">
          <w:rPr>
            <w:noProof/>
            <w:webHidden/>
          </w:rPr>
          <w:instrText xml:space="preserve"> PAGEREF _Toc163590436 \h </w:instrText>
        </w:r>
        <w:r w:rsidR="00243BD6">
          <w:rPr>
            <w:noProof/>
            <w:webHidden/>
          </w:rPr>
        </w:r>
        <w:r w:rsidR="00243BD6">
          <w:rPr>
            <w:noProof/>
            <w:webHidden/>
          </w:rPr>
          <w:fldChar w:fldCharType="separate"/>
        </w:r>
        <w:r w:rsidR="00243BD6">
          <w:rPr>
            <w:noProof/>
            <w:webHidden/>
          </w:rPr>
          <w:t>45</w:t>
        </w:r>
        <w:r w:rsidR="00243BD6">
          <w:rPr>
            <w:noProof/>
            <w:webHidden/>
          </w:rPr>
          <w:fldChar w:fldCharType="end"/>
        </w:r>
      </w:hyperlink>
    </w:p>
    <w:p w14:paraId="3A40FFB0" w14:textId="5184743B" w:rsidR="00243BD6" w:rsidRDefault="00000000">
      <w:pPr>
        <w:pStyle w:val="Seznamobrzk"/>
        <w:tabs>
          <w:tab w:val="right" w:leader="dot" w:pos="9061"/>
        </w:tabs>
        <w:rPr>
          <w:rFonts w:asciiTheme="minorHAnsi" w:eastAsiaTheme="minorEastAsia" w:hAnsiTheme="minorHAnsi"/>
          <w:noProof/>
          <w:sz w:val="22"/>
          <w:lang w:val="en-US"/>
          <w14:ligatures w14:val="standardContextual"/>
        </w:rPr>
      </w:pPr>
      <w:hyperlink w:anchor="_Toc163590437" w:history="1">
        <w:r w:rsidR="00243BD6" w:rsidRPr="001174BB">
          <w:rPr>
            <w:rStyle w:val="Hypertextovodkaz"/>
            <w:noProof/>
          </w:rPr>
          <w:t>Obrázek 5 Příloha metodického listu "Slané ozdoby" (Zdroj: vlastní tvorba)</w:t>
        </w:r>
        <w:r w:rsidR="00243BD6">
          <w:rPr>
            <w:noProof/>
            <w:webHidden/>
          </w:rPr>
          <w:tab/>
        </w:r>
        <w:r w:rsidR="00243BD6">
          <w:rPr>
            <w:noProof/>
            <w:webHidden/>
          </w:rPr>
          <w:fldChar w:fldCharType="begin"/>
        </w:r>
        <w:r w:rsidR="00243BD6">
          <w:rPr>
            <w:noProof/>
            <w:webHidden/>
          </w:rPr>
          <w:instrText xml:space="preserve"> PAGEREF _Toc163590437 \h </w:instrText>
        </w:r>
        <w:r w:rsidR="00243BD6">
          <w:rPr>
            <w:noProof/>
            <w:webHidden/>
          </w:rPr>
        </w:r>
        <w:r w:rsidR="00243BD6">
          <w:rPr>
            <w:noProof/>
            <w:webHidden/>
          </w:rPr>
          <w:fldChar w:fldCharType="separate"/>
        </w:r>
        <w:r w:rsidR="00243BD6">
          <w:rPr>
            <w:noProof/>
            <w:webHidden/>
          </w:rPr>
          <w:t>47</w:t>
        </w:r>
        <w:r w:rsidR="00243BD6">
          <w:rPr>
            <w:noProof/>
            <w:webHidden/>
          </w:rPr>
          <w:fldChar w:fldCharType="end"/>
        </w:r>
      </w:hyperlink>
    </w:p>
    <w:p w14:paraId="6A9DE850" w14:textId="43A87F1B" w:rsidR="00243BD6" w:rsidRDefault="00000000">
      <w:pPr>
        <w:pStyle w:val="Seznamobrzk"/>
        <w:tabs>
          <w:tab w:val="right" w:leader="dot" w:pos="9061"/>
        </w:tabs>
        <w:rPr>
          <w:rFonts w:asciiTheme="minorHAnsi" w:eastAsiaTheme="minorEastAsia" w:hAnsiTheme="minorHAnsi"/>
          <w:noProof/>
          <w:sz w:val="22"/>
          <w:lang w:val="en-US"/>
          <w14:ligatures w14:val="standardContextual"/>
        </w:rPr>
      </w:pPr>
      <w:hyperlink w:anchor="_Toc163590438" w:history="1">
        <w:r w:rsidR="00243BD6" w:rsidRPr="001174BB">
          <w:rPr>
            <w:rStyle w:val="Hypertextovodkaz"/>
            <w:noProof/>
          </w:rPr>
          <w:t>Obrázek 6 Příloha metodického listu „Velikonoční kuřátko" (Zdroj: vlastní tvorba)</w:t>
        </w:r>
        <w:r w:rsidR="00243BD6">
          <w:rPr>
            <w:noProof/>
            <w:webHidden/>
          </w:rPr>
          <w:tab/>
        </w:r>
        <w:r w:rsidR="00243BD6">
          <w:rPr>
            <w:noProof/>
            <w:webHidden/>
          </w:rPr>
          <w:fldChar w:fldCharType="begin"/>
        </w:r>
        <w:r w:rsidR="00243BD6">
          <w:rPr>
            <w:noProof/>
            <w:webHidden/>
          </w:rPr>
          <w:instrText xml:space="preserve"> PAGEREF _Toc163590438 \h </w:instrText>
        </w:r>
        <w:r w:rsidR="00243BD6">
          <w:rPr>
            <w:noProof/>
            <w:webHidden/>
          </w:rPr>
        </w:r>
        <w:r w:rsidR="00243BD6">
          <w:rPr>
            <w:noProof/>
            <w:webHidden/>
          </w:rPr>
          <w:fldChar w:fldCharType="separate"/>
        </w:r>
        <w:r w:rsidR="00243BD6">
          <w:rPr>
            <w:noProof/>
            <w:webHidden/>
          </w:rPr>
          <w:t>49</w:t>
        </w:r>
        <w:r w:rsidR="00243BD6">
          <w:rPr>
            <w:noProof/>
            <w:webHidden/>
          </w:rPr>
          <w:fldChar w:fldCharType="end"/>
        </w:r>
      </w:hyperlink>
    </w:p>
    <w:p w14:paraId="390B6F9D" w14:textId="46E63C0C" w:rsidR="004F3BAB" w:rsidRPr="004F3BAB" w:rsidRDefault="00D73375" w:rsidP="00750E4A">
      <w:pPr>
        <w:ind w:firstLine="0"/>
      </w:pPr>
      <w:r>
        <w:fldChar w:fldCharType="end"/>
      </w:r>
    </w:p>
    <w:sectPr w:rsidR="004F3BAB" w:rsidRPr="004F3BAB" w:rsidSect="00F5724D">
      <w:footerReference w:type="default" r:id="rId15"/>
      <w:pgSz w:w="11906" w:h="16838"/>
      <w:pgMar w:top="1418" w:right="1134" w:bottom="1418" w:left="1701" w:header="709" w:footer="709" w:gutter="0"/>
      <w:pgNumType w:start="7"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A120F6" w14:textId="77777777" w:rsidR="00F5724D" w:rsidRDefault="00F5724D" w:rsidP="002F72AC">
      <w:pPr>
        <w:spacing w:line="240" w:lineRule="auto"/>
      </w:pPr>
      <w:r>
        <w:separator/>
      </w:r>
    </w:p>
  </w:endnote>
  <w:endnote w:type="continuationSeparator" w:id="0">
    <w:p w14:paraId="4A3177CA" w14:textId="77777777" w:rsidR="00F5724D" w:rsidRDefault="00F5724D" w:rsidP="002F72A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1EEA3" w14:textId="77777777" w:rsidR="00D82E50" w:rsidRDefault="00D82E50">
    <w:pPr>
      <w:pStyle w:val="Zpat"/>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5151543"/>
      <w:docPartObj>
        <w:docPartGallery w:val="Page Numbers (Bottom of Page)"/>
        <w:docPartUnique/>
      </w:docPartObj>
    </w:sdtPr>
    <w:sdtContent>
      <w:p w14:paraId="639B8E4B" w14:textId="5E2E7CE9" w:rsidR="004C63AC" w:rsidRDefault="004C63AC">
        <w:pPr>
          <w:pStyle w:val="Zpat"/>
          <w:jc w:val="center"/>
        </w:pPr>
        <w:r>
          <w:fldChar w:fldCharType="begin"/>
        </w:r>
        <w:r>
          <w:instrText>PAGE   \* MERGEFORMAT</w:instrText>
        </w:r>
        <w:r>
          <w:fldChar w:fldCharType="separate"/>
        </w:r>
        <w:r>
          <w:t>2</w:t>
        </w:r>
        <w:r>
          <w:fldChar w:fldCharType="end"/>
        </w:r>
      </w:p>
    </w:sdtContent>
  </w:sdt>
  <w:p w14:paraId="3575CDA3" w14:textId="0D752F12" w:rsidR="00D82E50" w:rsidRDefault="00D82E50">
    <w:pPr>
      <w:pStyle w:val="Zpa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7BD5A1" w14:textId="77777777" w:rsidR="00F5724D" w:rsidRDefault="00F5724D" w:rsidP="002F72AC">
      <w:pPr>
        <w:spacing w:line="240" w:lineRule="auto"/>
      </w:pPr>
      <w:r>
        <w:separator/>
      </w:r>
    </w:p>
  </w:footnote>
  <w:footnote w:type="continuationSeparator" w:id="0">
    <w:p w14:paraId="592B4DB0" w14:textId="77777777" w:rsidR="00F5724D" w:rsidRDefault="00F5724D" w:rsidP="002F72A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E6625"/>
    <w:multiLevelType w:val="hybridMultilevel"/>
    <w:tmpl w:val="86C4A5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8932CB1"/>
    <w:multiLevelType w:val="hybridMultilevel"/>
    <w:tmpl w:val="ECEA879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9A24292"/>
    <w:multiLevelType w:val="hybridMultilevel"/>
    <w:tmpl w:val="70D8873C"/>
    <w:lvl w:ilvl="0" w:tplc="DFC2AC90">
      <w:start w:val="3"/>
      <w:numFmt w:val="bullet"/>
      <w:lvlText w:val="-"/>
      <w:lvlJc w:val="left"/>
      <w:pPr>
        <w:ind w:left="928" w:hanging="360"/>
      </w:pPr>
      <w:rPr>
        <w:rFonts w:ascii="Times New Roman" w:eastAsiaTheme="minorHAnsi"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15:restartNumberingAfterBreak="0">
    <w:nsid w:val="0AD414A9"/>
    <w:multiLevelType w:val="hybridMultilevel"/>
    <w:tmpl w:val="CAA831BC"/>
    <w:lvl w:ilvl="0" w:tplc="DFC2AC90">
      <w:start w:val="3"/>
      <w:numFmt w:val="bullet"/>
      <w:lvlText w:val="-"/>
      <w:lvlJc w:val="left"/>
      <w:pPr>
        <w:ind w:left="928" w:hanging="360"/>
      </w:pPr>
      <w:rPr>
        <w:rFonts w:ascii="Times New Roman" w:eastAsiaTheme="minorHAnsi"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15:restartNumberingAfterBreak="0">
    <w:nsid w:val="0FCB1B44"/>
    <w:multiLevelType w:val="hybridMultilevel"/>
    <w:tmpl w:val="58B6B6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FCB2144"/>
    <w:multiLevelType w:val="hybridMultilevel"/>
    <w:tmpl w:val="52200E80"/>
    <w:lvl w:ilvl="0" w:tplc="DFC2AC90">
      <w:start w:val="3"/>
      <w:numFmt w:val="bullet"/>
      <w:lvlText w:val="-"/>
      <w:lvlJc w:val="left"/>
      <w:pPr>
        <w:ind w:left="928" w:hanging="360"/>
      </w:pPr>
      <w:rPr>
        <w:rFonts w:ascii="Times New Roman" w:eastAsiaTheme="minorHAnsi"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15:restartNumberingAfterBreak="0">
    <w:nsid w:val="114C4F41"/>
    <w:multiLevelType w:val="hybridMultilevel"/>
    <w:tmpl w:val="8F1E18E8"/>
    <w:lvl w:ilvl="0" w:tplc="DFC2AC90">
      <w:start w:val="3"/>
      <w:numFmt w:val="bullet"/>
      <w:lvlText w:val="-"/>
      <w:lvlJc w:val="left"/>
      <w:pPr>
        <w:ind w:left="644" w:hanging="360"/>
      </w:pPr>
      <w:rPr>
        <w:rFonts w:ascii="Times New Roman" w:eastAsiaTheme="minorHAns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7" w15:restartNumberingAfterBreak="0">
    <w:nsid w:val="12D63E8C"/>
    <w:multiLevelType w:val="hybridMultilevel"/>
    <w:tmpl w:val="71B4A2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381023E"/>
    <w:multiLevelType w:val="hybridMultilevel"/>
    <w:tmpl w:val="CDC8FB20"/>
    <w:lvl w:ilvl="0" w:tplc="0405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60153FB"/>
    <w:multiLevelType w:val="hybridMultilevel"/>
    <w:tmpl w:val="92EE3742"/>
    <w:lvl w:ilvl="0" w:tplc="58B0ED9C">
      <w:start w:val="1"/>
      <w:numFmt w:val="decimal"/>
      <w:lvlText w:val="%1."/>
      <w:lvlJc w:val="left"/>
      <w:pPr>
        <w:ind w:left="720" w:hanging="360"/>
      </w:pPr>
      <w:rPr>
        <w:rFonts w:ascii="Times New Roman" w:hAnsi="Times New Roman"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1D421E95"/>
    <w:multiLevelType w:val="hybridMultilevel"/>
    <w:tmpl w:val="18688D76"/>
    <w:lvl w:ilvl="0" w:tplc="DFC2AC90">
      <w:start w:val="3"/>
      <w:numFmt w:val="bullet"/>
      <w:lvlText w:val="-"/>
      <w:lvlJc w:val="left"/>
      <w:pPr>
        <w:ind w:left="928" w:hanging="360"/>
      </w:pPr>
      <w:rPr>
        <w:rFonts w:ascii="Times New Roman" w:eastAsiaTheme="minorHAnsi"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 w15:restartNumberingAfterBreak="0">
    <w:nsid w:val="238908E8"/>
    <w:multiLevelType w:val="hybridMultilevel"/>
    <w:tmpl w:val="D6E4986A"/>
    <w:lvl w:ilvl="0" w:tplc="DFC2AC90">
      <w:start w:val="3"/>
      <w:numFmt w:val="bullet"/>
      <w:lvlText w:val="-"/>
      <w:lvlJc w:val="left"/>
      <w:pPr>
        <w:ind w:left="928" w:hanging="360"/>
      </w:pPr>
      <w:rPr>
        <w:rFonts w:ascii="Times New Roman" w:eastAsiaTheme="minorHAnsi"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 w15:restartNumberingAfterBreak="0">
    <w:nsid w:val="242A0624"/>
    <w:multiLevelType w:val="hybridMultilevel"/>
    <w:tmpl w:val="D9CE7554"/>
    <w:lvl w:ilvl="0" w:tplc="DFC2AC90">
      <w:start w:val="3"/>
      <w:numFmt w:val="bullet"/>
      <w:lvlText w:val="-"/>
      <w:lvlJc w:val="left"/>
      <w:pPr>
        <w:ind w:left="928" w:hanging="360"/>
      </w:pPr>
      <w:rPr>
        <w:rFonts w:ascii="Times New Roman" w:eastAsiaTheme="minorHAnsi"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15:restartNumberingAfterBreak="0">
    <w:nsid w:val="3407246E"/>
    <w:multiLevelType w:val="hybridMultilevel"/>
    <w:tmpl w:val="7A6A94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37853A96"/>
    <w:multiLevelType w:val="hybridMultilevel"/>
    <w:tmpl w:val="9BAED686"/>
    <w:lvl w:ilvl="0" w:tplc="DFC2AC90">
      <w:start w:val="3"/>
      <w:numFmt w:val="bullet"/>
      <w:lvlText w:val="-"/>
      <w:lvlJc w:val="left"/>
      <w:pPr>
        <w:ind w:left="928" w:hanging="360"/>
      </w:pPr>
      <w:rPr>
        <w:rFonts w:ascii="Times New Roman" w:eastAsiaTheme="minorHAnsi"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5" w15:restartNumberingAfterBreak="0">
    <w:nsid w:val="3A6C7C89"/>
    <w:multiLevelType w:val="hybridMultilevel"/>
    <w:tmpl w:val="86D4E0A0"/>
    <w:lvl w:ilvl="0" w:tplc="DFC2AC90">
      <w:start w:val="3"/>
      <w:numFmt w:val="bullet"/>
      <w:lvlText w:val="-"/>
      <w:lvlJc w:val="left"/>
      <w:pPr>
        <w:ind w:left="928" w:hanging="360"/>
      </w:pPr>
      <w:rPr>
        <w:rFonts w:ascii="Times New Roman" w:eastAsiaTheme="minorHAnsi"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6" w15:restartNumberingAfterBreak="0">
    <w:nsid w:val="3BA5770E"/>
    <w:multiLevelType w:val="multilevel"/>
    <w:tmpl w:val="7D8284CC"/>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3CCC306D"/>
    <w:multiLevelType w:val="hybridMultilevel"/>
    <w:tmpl w:val="562E9CD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3FA270DC"/>
    <w:multiLevelType w:val="hybridMultilevel"/>
    <w:tmpl w:val="D99011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499100AB"/>
    <w:multiLevelType w:val="multilevel"/>
    <w:tmpl w:val="8E0ABA26"/>
    <w:lvl w:ilvl="0">
      <w:start w:val="1"/>
      <w:numFmt w:val="decimal"/>
      <w:lvlText w:val="%1."/>
      <w:lvlJc w:val="left"/>
      <w:pPr>
        <w:ind w:left="720" w:hanging="360"/>
      </w:pPr>
      <w:rPr>
        <w:b w:val="0"/>
        <w:bCs w:val="0"/>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51434DD9"/>
    <w:multiLevelType w:val="hybridMultilevel"/>
    <w:tmpl w:val="0D9696C6"/>
    <w:lvl w:ilvl="0" w:tplc="DFC2AC90">
      <w:start w:val="3"/>
      <w:numFmt w:val="bullet"/>
      <w:lvlText w:val="-"/>
      <w:lvlJc w:val="left"/>
      <w:pPr>
        <w:ind w:left="644"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C1280D"/>
    <w:multiLevelType w:val="hybridMultilevel"/>
    <w:tmpl w:val="1FE2737A"/>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2" w15:restartNumberingAfterBreak="0">
    <w:nsid w:val="52A71D1B"/>
    <w:multiLevelType w:val="hybridMultilevel"/>
    <w:tmpl w:val="90B88C26"/>
    <w:lvl w:ilvl="0" w:tplc="DFC2AC90">
      <w:start w:val="3"/>
      <w:numFmt w:val="bullet"/>
      <w:lvlText w:val="-"/>
      <w:lvlJc w:val="left"/>
      <w:pPr>
        <w:ind w:left="1004" w:hanging="360"/>
      </w:pPr>
      <w:rPr>
        <w:rFonts w:ascii="Times New Roman" w:eastAsiaTheme="minorHAnsi" w:hAnsi="Times New Roman" w:cs="Times New Roman"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3" w15:restartNumberingAfterBreak="0">
    <w:nsid w:val="5BA9358A"/>
    <w:multiLevelType w:val="multilevel"/>
    <w:tmpl w:val="3F54F27E"/>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15:restartNumberingAfterBreak="0">
    <w:nsid w:val="5E7B6C47"/>
    <w:multiLevelType w:val="hybridMultilevel"/>
    <w:tmpl w:val="5FA46CD6"/>
    <w:lvl w:ilvl="0" w:tplc="BFA2565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3D70A33"/>
    <w:multiLevelType w:val="hybridMultilevel"/>
    <w:tmpl w:val="D1289C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646A01A7"/>
    <w:multiLevelType w:val="hybridMultilevel"/>
    <w:tmpl w:val="FE721E42"/>
    <w:lvl w:ilvl="0" w:tplc="DFC2AC90">
      <w:start w:val="3"/>
      <w:numFmt w:val="bullet"/>
      <w:lvlText w:val="-"/>
      <w:lvlJc w:val="left"/>
      <w:pPr>
        <w:ind w:left="928" w:hanging="360"/>
      </w:pPr>
      <w:rPr>
        <w:rFonts w:ascii="Times New Roman" w:eastAsiaTheme="minorHAnsi"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7" w15:restartNumberingAfterBreak="0">
    <w:nsid w:val="68764A54"/>
    <w:multiLevelType w:val="hybridMultilevel"/>
    <w:tmpl w:val="A0C40F92"/>
    <w:lvl w:ilvl="0" w:tplc="DFC2AC90">
      <w:start w:val="3"/>
      <w:numFmt w:val="bullet"/>
      <w:lvlText w:val="-"/>
      <w:lvlJc w:val="left"/>
      <w:pPr>
        <w:ind w:left="928" w:hanging="360"/>
      </w:pPr>
      <w:rPr>
        <w:rFonts w:ascii="Times New Roman" w:eastAsiaTheme="minorHAnsi"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8" w15:restartNumberingAfterBreak="0">
    <w:nsid w:val="742160C7"/>
    <w:multiLevelType w:val="hybridMultilevel"/>
    <w:tmpl w:val="1374A630"/>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9" w15:restartNumberingAfterBreak="0">
    <w:nsid w:val="74C61E1A"/>
    <w:multiLevelType w:val="hybridMultilevel"/>
    <w:tmpl w:val="0C9626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768F14AD"/>
    <w:multiLevelType w:val="hybridMultilevel"/>
    <w:tmpl w:val="CB0AD25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792B4301"/>
    <w:multiLevelType w:val="hybridMultilevel"/>
    <w:tmpl w:val="6EFAFE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877309841">
    <w:abstractNumId w:val="9"/>
  </w:num>
  <w:num w:numId="2" w16cid:durableId="1615402698">
    <w:abstractNumId w:val="30"/>
  </w:num>
  <w:num w:numId="3" w16cid:durableId="1111900229">
    <w:abstractNumId w:val="13"/>
  </w:num>
  <w:num w:numId="4" w16cid:durableId="1040473199">
    <w:abstractNumId w:val="0"/>
  </w:num>
  <w:num w:numId="5" w16cid:durableId="1813982726">
    <w:abstractNumId w:val="1"/>
  </w:num>
  <w:num w:numId="6" w16cid:durableId="1514032635">
    <w:abstractNumId w:val="17"/>
  </w:num>
  <w:num w:numId="7" w16cid:durableId="1285772552">
    <w:abstractNumId w:val="28"/>
  </w:num>
  <w:num w:numId="8" w16cid:durableId="172888899">
    <w:abstractNumId w:val="16"/>
  </w:num>
  <w:num w:numId="9" w16cid:durableId="1737781610">
    <w:abstractNumId w:val="23"/>
  </w:num>
  <w:num w:numId="10" w16cid:durableId="754788266">
    <w:abstractNumId w:val="8"/>
  </w:num>
  <w:num w:numId="11" w16cid:durableId="1099565039">
    <w:abstractNumId w:val="19"/>
  </w:num>
  <w:num w:numId="12" w16cid:durableId="864254092">
    <w:abstractNumId w:val="6"/>
  </w:num>
  <w:num w:numId="13" w16cid:durableId="422918256">
    <w:abstractNumId w:val="20"/>
  </w:num>
  <w:num w:numId="14" w16cid:durableId="699432514">
    <w:abstractNumId w:val="3"/>
  </w:num>
  <w:num w:numId="15" w16cid:durableId="301732558">
    <w:abstractNumId w:val="11"/>
  </w:num>
  <w:num w:numId="16" w16cid:durableId="1073624850">
    <w:abstractNumId w:val="26"/>
  </w:num>
  <w:num w:numId="17" w16cid:durableId="1985156290">
    <w:abstractNumId w:val="5"/>
  </w:num>
  <w:num w:numId="18" w16cid:durableId="972367818">
    <w:abstractNumId w:val="14"/>
  </w:num>
  <w:num w:numId="19" w16cid:durableId="506363492">
    <w:abstractNumId w:val="2"/>
  </w:num>
  <w:num w:numId="20" w16cid:durableId="372658246">
    <w:abstractNumId w:val="21"/>
  </w:num>
  <w:num w:numId="21" w16cid:durableId="1494371618">
    <w:abstractNumId w:val="27"/>
  </w:num>
  <w:num w:numId="22" w16cid:durableId="1851338048">
    <w:abstractNumId w:val="15"/>
  </w:num>
  <w:num w:numId="23" w16cid:durableId="197090320">
    <w:abstractNumId w:val="10"/>
  </w:num>
  <w:num w:numId="24" w16cid:durableId="1082097456">
    <w:abstractNumId w:val="12"/>
  </w:num>
  <w:num w:numId="25" w16cid:durableId="865559633">
    <w:abstractNumId w:val="22"/>
  </w:num>
  <w:num w:numId="26" w16cid:durableId="361127510">
    <w:abstractNumId w:val="24"/>
  </w:num>
  <w:num w:numId="27" w16cid:durableId="2135904215">
    <w:abstractNumId w:val="18"/>
  </w:num>
  <w:num w:numId="28" w16cid:durableId="1021665009">
    <w:abstractNumId w:val="7"/>
  </w:num>
  <w:num w:numId="29" w16cid:durableId="1772431532">
    <w:abstractNumId w:val="4"/>
  </w:num>
  <w:num w:numId="30" w16cid:durableId="537084394">
    <w:abstractNumId w:val="25"/>
  </w:num>
  <w:num w:numId="31" w16cid:durableId="983703096">
    <w:abstractNumId w:val="31"/>
  </w:num>
  <w:num w:numId="32" w16cid:durableId="540092064">
    <w:abstractNumId w:val="2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30261"/>
    <w:rsid w:val="000017FE"/>
    <w:rsid w:val="000162C3"/>
    <w:rsid w:val="00040412"/>
    <w:rsid w:val="00040890"/>
    <w:rsid w:val="0004547C"/>
    <w:rsid w:val="00067379"/>
    <w:rsid w:val="00072758"/>
    <w:rsid w:val="00080160"/>
    <w:rsid w:val="0008779B"/>
    <w:rsid w:val="000A1CE5"/>
    <w:rsid w:val="000A2868"/>
    <w:rsid w:val="000A76B7"/>
    <w:rsid w:val="000B1A3C"/>
    <w:rsid w:val="000B2470"/>
    <w:rsid w:val="000B295F"/>
    <w:rsid w:val="000B629C"/>
    <w:rsid w:val="000C158D"/>
    <w:rsid w:val="000C6BD9"/>
    <w:rsid w:val="000E00FC"/>
    <w:rsid w:val="000E40C0"/>
    <w:rsid w:val="000E5179"/>
    <w:rsid w:val="000F5334"/>
    <w:rsid w:val="00110CC2"/>
    <w:rsid w:val="00115B9A"/>
    <w:rsid w:val="00142E78"/>
    <w:rsid w:val="00142F7D"/>
    <w:rsid w:val="00153180"/>
    <w:rsid w:val="0016716E"/>
    <w:rsid w:val="00171601"/>
    <w:rsid w:val="00171631"/>
    <w:rsid w:val="00190ED2"/>
    <w:rsid w:val="00195155"/>
    <w:rsid w:val="001B75A5"/>
    <w:rsid w:val="001D227B"/>
    <w:rsid w:val="001E46D3"/>
    <w:rsid w:val="001E61AF"/>
    <w:rsid w:val="001F54D6"/>
    <w:rsid w:val="00207C60"/>
    <w:rsid w:val="002121C5"/>
    <w:rsid w:val="00216E99"/>
    <w:rsid w:val="00221590"/>
    <w:rsid w:val="00223AE1"/>
    <w:rsid w:val="00227DF0"/>
    <w:rsid w:val="00235540"/>
    <w:rsid w:val="00243BD6"/>
    <w:rsid w:val="00245DFD"/>
    <w:rsid w:val="0024749B"/>
    <w:rsid w:val="00251B9E"/>
    <w:rsid w:val="00254CA0"/>
    <w:rsid w:val="0025547B"/>
    <w:rsid w:val="0026433B"/>
    <w:rsid w:val="0026797A"/>
    <w:rsid w:val="002805D0"/>
    <w:rsid w:val="0028271A"/>
    <w:rsid w:val="00283BD0"/>
    <w:rsid w:val="00290DE8"/>
    <w:rsid w:val="00297B6D"/>
    <w:rsid w:val="002A2DAA"/>
    <w:rsid w:val="002A56C4"/>
    <w:rsid w:val="002A56C7"/>
    <w:rsid w:val="002B6886"/>
    <w:rsid w:val="002C3C6A"/>
    <w:rsid w:val="002E3C8C"/>
    <w:rsid w:val="002E742C"/>
    <w:rsid w:val="002F05C0"/>
    <w:rsid w:val="002F53C0"/>
    <w:rsid w:val="002F6C41"/>
    <w:rsid w:val="002F72AC"/>
    <w:rsid w:val="00304E90"/>
    <w:rsid w:val="00311A23"/>
    <w:rsid w:val="00315B37"/>
    <w:rsid w:val="003206A5"/>
    <w:rsid w:val="00321025"/>
    <w:rsid w:val="00321777"/>
    <w:rsid w:val="00323A42"/>
    <w:rsid w:val="00330A4F"/>
    <w:rsid w:val="00336932"/>
    <w:rsid w:val="003432D9"/>
    <w:rsid w:val="003439BA"/>
    <w:rsid w:val="00353405"/>
    <w:rsid w:val="003534C0"/>
    <w:rsid w:val="00361C47"/>
    <w:rsid w:val="00365AC0"/>
    <w:rsid w:val="00365BEA"/>
    <w:rsid w:val="00372EAD"/>
    <w:rsid w:val="003902D1"/>
    <w:rsid w:val="00392571"/>
    <w:rsid w:val="003929DF"/>
    <w:rsid w:val="00394B96"/>
    <w:rsid w:val="00395CD8"/>
    <w:rsid w:val="003A713B"/>
    <w:rsid w:val="003C0413"/>
    <w:rsid w:val="003C37A7"/>
    <w:rsid w:val="003C3863"/>
    <w:rsid w:val="003C6B92"/>
    <w:rsid w:val="003E6884"/>
    <w:rsid w:val="003E6C75"/>
    <w:rsid w:val="003E6DD4"/>
    <w:rsid w:val="003F0704"/>
    <w:rsid w:val="003F4273"/>
    <w:rsid w:val="003F7A66"/>
    <w:rsid w:val="004032AB"/>
    <w:rsid w:val="00406CEE"/>
    <w:rsid w:val="00417686"/>
    <w:rsid w:val="0042012C"/>
    <w:rsid w:val="00423A67"/>
    <w:rsid w:val="004262F7"/>
    <w:rsid w:val="0043237A"/>
    <w:rsid w:val="004341F7"/>
    <w:rsid w:val="0044745A"/>
    <w:rsid w:val="00450140"/>
    <w:rsid w:val="00450B65"/>
    <w:rsid w:val="00454687"/>
    <w:rsid w:val="004709B5"/>
    <w:rsid w:val="0047610B"/>
    <w:rsid w:val="00485417"/>
    <w:rsid w:val="00486AAD"/>
    <w:rsid w:val="00487C1B"/>
    <w:rsid w:val="004A1738"/>
    <w:rsid w:val="004B492B"/>
    <w:rsid w:val="004C5704"/>
    <w:rsid w:val="004C63AC"/>
    <w:rsid w:val="004D745C"/>
    <w:rsid w:val="004E3573"/>
    <w:rsid w:val="004E3B9F"/>
    <w:rsid w:val="004E52AD"/>
    <w:rsid w:val="004F0D28"/>
    <w:rsid w:val="004F25A3"/>
    <w:rsid w:val="004F3BAB"/>
    <w:rsid w:val="00501B68"/>
    <w:rsid w:val="00502A16"/>
    <w:rsid w:val="0050499A"/>
    <w:rsid w:val="00514CB1"/>
    <w:rsid w:val="005166CC"/>
    <w:rsid w:val="005217AE"/>
    <w:rsid w:val="00534A16"/>
    <w:rsid w:val="00537305"/>
    <w:rsid w:val="005651EF"/>
    <w:rsid w:val="0056581B"/>
    <w:rsid w:val="00584B28"/>
    <w:rsid w:val="00587265"/>
    <w:rsid w:val="00592B7A"/>
    <w:rsid w:val="00597F40"/>
    <w:rsid w:val="005B0071"/>
    <w:rsid w:val="005B2186"/>
    <w:rsid w:val="005B4228"/>
    <w:rsid w:val="005C5CFB"/>
    <w:rsid w:val="005F01FB"/>
    <w:rsid w:val="00601BC7"/>
    <w:rsid w:val="0060486C"/>
    <w:rsid w:val="00606E40"/>
    <w:rsid w:val="00610C00"/>
    <w:rsid w:val="0061290C"/>
    <w:rsid w:val="00613A82"/>
    <w:rsid w:val="006242AA"/>
    <w:rsid w:val="00633A98"/>
    <w:rsid w:val="0065040A"/>
    <w:rsid w:val="00650610"/>
    <w:rsid w:val="00650C86"/>
    <w:rsid w:val="00664D10"/>
    <w:rsid w:val="00672747"/>
    <w:rsid w:val="00681C46"/>
    <w:rsid w:val="006864FE"/>
    <w:rsid w:val="0068707F"/>
    <w:rsid w:val="006915CF"/>
    <w:rsid w:val="00692B69"/>
    <w:rsid w:val="00697168"/>
    <w:rsid w:val="006A6058"/>
    <w:rsid w:val="006C6DA3"/>
    <w:rsid w:val="006E5858"/>
    <w:rsid w:val="006F24C6"/>
    <w:rsid w:val="006F60D7"/>
    <w:rsid w:val="007027C5"/>
    <w:rsid w:val="00704B50"/>
    <w:rsid w:val="00705E20"/>
    <w:rsid w:val="00707570"/>
    <w:rsid w:val="0071277A"/>
    <w:rsid w:val="00722950"/>
    <w:rsid w:val="00750E4A"/>
    <w:rsid w:val="007547CF"/>
    <w:rsid w:val="00756082"/>
    <w:rsid w:val="00760CCA"/>
    <w:rsid w:val="007665E0"/>
    <w:rsid w:val="00771D90"/>
    <w:rsid w:val="00771F77"/>
    <w:rsid w:val="00772AB3"/>
    <w:rsid w:val="00775780"/>
    <w:rsid w:val="00781FF9"/>
    <w:rsid w:val="00784A38"/>
    <w:rsid w:val="007A1C20"/>
    <w:rsid w:val="007A1D70"/>
    <w:rsid w:val="007A20D2"/>
    <w:rsid w:val="007A67D7"/>
    <w:rsid w:val="007B37F6"/>
    <w:rsid w:val="007B3DE3"/>
    <w:rsid w:val="007B3DF3"/>
    <w:rsid w:val="007B7831"/>
    <w:rsid w:val="007B7F57"/>
    <w:rsid w:val="007C15FF"/>
    <w:rsid w:val="007C22EA"/>
    <w:rsid w:val="007C2FE8"/>
    <w:rsid w:val="007C606D"/>
    <w:rsid w:val="007D13FB"/>
    <w:rsid w:val="007E3B52"/>
    <w:rsid w:val="007F0A2B"/>
    <w:rsid w:val="007F4957"/>
    <w:rsid w:val="007F65CA"/>
    <w:rsid w:val="0080556B"/>
    <w:rsid w:val="008260E8"/>
    <w:rsid w:val="00826456"/>
    <w:rsid w:val="00834A0A"/>
    <w:rsid w:val="00837D3E"/>
    <w:rsid w:val="00840E9B"/>
    <w:rsid w:val="008548B2"/>
    <w:rsid w:val="0085503D"/>
    <w:rsid w:val="00857496"/>
    <w:rsid w:val="00863785"/>
    <w:rsid w:val="008638D1"/>
    <w:rsid w:val="00864851"/>
    <w:rsid w:val="00871F7C"/>
    <w:rsid w:val="0087353E"/>
    <w:rsid w:val="008811E4"/>
    <w:rsid w:val="00884B79"/>
    <w:rsid w:val="008856CF"/>
    <w:rsid w:val="008978F3"/>
    <w:rsid w:val="008A0EC4"/>
    <w:rsid w:val="008A6347"/>
    <w:rsid w:val="008C4CE5"/>
    <w:rsid w:val="008C7D1B"/>
    <w:rsid w:val="008E6D35"/>
    <w:rsid w:val="008F2372"/>
    <w:rsid w:val="00900C96"/>
    <w:rsid w:val="00902D1E"/>
    <w:rsid w:val="009041C6"/>
    <w:rsid w:val="00921CF7"/>
    <w:rsid w:val="009328D9"/>
    <w:rsid w:val="00940D42"/>
    <w:rsid w:val="009436B4"/>
    <w:rsid w:val="00957EEC"/>
    <w:rsid w:val="009620C5"/>
    <w:rsid w:val="00962D14"/>
    <w:rsid w:val="009856DE"/>
    <w:rsid w:val="0099695A"/>
    <w:rsid w:val="009B3105"/>
    <w:rsid w:val="009B3B24"/>
    <w:rsid w:val="009B47CD"/>
    <w:rsid w:val="009B63FF"/>
    <w:rsid w:val="009C6E4F"/>
    <w:rsid w:val="009D48DE"/>
    <w:rsid w:val="009D72D1"/>
    <w:rsid w:val="009F132F"/>
    <w:rsid w:val="00A0225E"/>
    <w:rsid w:val="00A05CE3"/>
    <w:rsid w:val="00A20F87"/>
    <w:rsid w:val="00A22DD3"/>
    <w:rsid w:val="00A3434B"/>
    <w:rsid w:val="00A34A32"/>
    <w:rsid w:val="00A36932"/>
    <w:rsid w:val="00A442A3"/>
    <w:rsid w:val="00A509EA"/>
    <w:rsid w:val="00A5265D"/>
    <w:rsid w:val="00A66367"/>
    <w:rsid w:val="00A75BB1"/>
    <w:rsid w:val="00A8004F"/>
    <w:rsid w:val="00A80DF5"/>
    <w:rsid w:val="00A80E75"/>
    <w:rsid w:val="00A87D6F"/>
    <w:rsid w:val="00A90EA3"/>
    <w:rsid w:val="00A96C25"/>
    <w:rsid w:val="00AA1A2E"/>
    <w:rsid w:val="00AA6802"/>
    <w:rsid w:val="00AB3C2A"/>
    <w:rsid w:val="00AB538A"/>
    <w:rsid w:val="00AB5A00"/>
    <w:rsid w:val="00AD0D96"/>
    <w:rsid w:val="00AD5D89"/>
    <w:rsid w:val="00AD75BA"/>
    <w:rsid w:val="00AE2232"/>
    <w:rsid w:val="00AE679E"/>
    <w:rsid w:val="00AF002B"/>
    <w:rsid w:val="00AF3A75"/>
    <w:rsid w:val="00B03835"/>
    <w:rsid w:val="00B04254"/>
    <w:rsid w:val="00B05BBC"/>
    <w:rsid w:val="00B1174F"/>
    <w:rsid w:val="00B30B61"/>
    <w:rsid w:val="00B314D7"/>
    <w:rsid w:val="00B36436"/>
    <w:rsid w:val="00B37F38"/>
    <w:rsid w:val="00B42E00"/>
    <w:rsid w:val="00B4527A"/>
    <w:rsid w:val="00B64101"/>
    <w:rsid w:val="00B663BD"/>
    <w:rsid w:val="00B767DA"/>
    <w:rsid w:val="00B90740"/>
    <w:rsid w:val="00B94BF5"/>
    <w:rsid w:val="00BA0485"/>
    <w:rsid w:val="00BA2493"/>
    <w:rsid w:val="00BB612D"/>
    <w:rsid w:val="00BB6464"/>
    <w:rsid w:val="00BB7060"/>
    <w:rsid w:val="00BD4B1D"/>
    <w:rsid w:val="00BD5D29"/>
    <w:rsid w:val="00BE1508"/>
    <w:rsid w:val="00BE3C92"/>
    <w:rsid w:val="00BE5490"/>
    <w:rsid w:val="00BE79D3"/>
    <w:rsid w:val="00BF3BDF"/>
    <w:rsid w:val="00C01AB5"/>
    <w:rsid w:val="00C02723"/>
    <w:rsid w:val="00C22A59"/>
    <w:rsid w:val="00C3032D"/>
    <w:rsid w:val="00C3623D"/>
    <w:rsid w:val="00C43856"/>
    <w:rsid w:val="00C56BE3"/>
    <w:rsid w:val="00C576AF"/>
    <w:rsid w:val="00C651E2"/>
    <w:rsid w:val="00C65A23"/>
    <w:rsid w:val="00C70EFF"/>
    <w:rsid w:val="00C74D5C"/>
    <w:rsid w:val="00C76963"/>
    <w:rsid w:val="00C80945"/>
    <w:rsid w:val="00C810C5"/>
    <w:rsid w:val="00C86CA2"/>
    <w:rsid w:val="00C9192F"/>
    <w:rsid w:val="00CA1886"/>
    <w:rsid w:val="00CA4951"/>
    <w:rsid w:val="00CC2C35"/>
    <w:rsid w:val="00CC6E76"/>
    <w:rsid w:val="00CD6282"/>
    <w:rsid w:val="00CF138C"/>
    <w:rsid w:val="00CF630D"/>
    <w:rsid w:val="00CF698A"/>
    <w:rsid w:val="00CF7432"/>
    <w:rsid w:val="00D019DC"/>
    <w:rsid w:val="00D13A54"/>
    <w:rsid w:val="00D23E3F"/>
    <w:rsid w:val="00D23EB8"/>
    <w:rsid w:val="00D2788E"/>
    <w:rsid w:val="00D3125E"/>
    <w:rsid w:val="00D517B2"/>
    <w:rsid w:val="00D54F0B"/>
    <w:rsid w:val="00D62846"/>
    <w:rsid w:val="00D631FD"/>
    <w:rsid w:val="00D63D64"/>
    <w:rsid w:val="00D659C3"/>
    <w:rsid w:val="00D73375"/>
    <w:rsid w:val="00D82E50"/>
    <w:rsid w:val="00D84B26"/>
    <w:rsid w:val="00D85168"/>
    <w:rsid w:val="00DA2589"/>
    <w:rsid w:val="00DA4580"/>
    <w:rsid w:val="00DC4552"/>
    <w:rsid w:val="00DC79F5"/>
    <w:rsid w:val="00DD2BD4"/>
    <w:rsid w:val="00DD52FE"/>
    <w:rsid w:val="00DD7CD3"/>
    <w:rsid w:val="00DE0057"/>
    <w:rsid w:val="00DE4AC3"/>
    <w:rsid w:val="00DE6C46"/>
    <w:rsid w:val="00DF15C4"/>
    <w:rsid w:val="00DF5A1C"/>
    <w:rsid w:val="00E040C3"/>
    <w:rsid w:val="00E13CE9"/>
    <w:rsid w:val="00E16C81"/>
    <w:rsid w:val="00E173EB"/>
    <w:rsid w:val="00E17452"/>
    <w:rsid w:val="00E24B9C"/>
    <w:rsid w:val="00E30261"/>
    <w:rsid w:val="00E30FED"/>
    <w:rsid w:val="00E33084"/>
    <w:rsid w:val="00E50C5B"/>
    <w:rsid w:val="00E60B14"/>
    <w:rsid w:val="00E60D3E"/>
    <w:rsid w:val="00E618B2"/>
    <w:rsid w:val="00E64D83"/>
    <w:rsid w:val="00E7232B"/>
    <w:rsid w:val="00E956DC"/>
    <w:rsid w:val="00E9582E"/>
    <w:rsid w:val="00E9713C"/>
    <w:rsid w:val="00EA2971"/>
    <w:rsid w:val="00EA4005"/>
    <w:rsid w:val="00EA4467"/>
    <w:rsid w:val="00EB0680"/>
    <w:rsid w:val="00EB0E50"/>
    <w:rsid w:val="00EB265F"/>
    <w:rsid w:val="00EB4BA0"/>
    <w:rsid w:val="00EB5413"/>
    <w:rsid w:val="00EC6466"/>
    <w:rsid w:val="00ED07FB"/>
    <w:rsid w:val="00ED203F"/>
    <w:rsid w:val="00ED67F2"/>
    <w:rsid w:val="00ED6BAD"/>
    <w:rsid w:val="00EE09A1"/>
    <w:rsid w:val="00EE2BB9"/>
    <w:rsid w:val="00EF04C1"/>
    <w:rsid w:val="00EF089F"/>
    <w:rsid w:val="00EF2CC0"/>
    <w:rsid w:val="00F0087C"/>
    <w:rsid w:val="00F017C7"/>
    <w:rsid w:val="00F109D0"/>
    <w:rsid w:val="00F1479C"/>
    <w:rsid w:val="00F22233"/>
    <w:rsid w:val="00F236B5"/>
    <w:rsid w:val="00F27828"/>
    <w:rsid w:val="00F321F9"/>
    <w:rsid w:val="00F338D1"/>
    <w:rsid w:val="00F3692E"/>
    <w:rsid w:val="00F5724D"/>
    <w:rsid w:val="00F87C9D"/>
    <w:rsid w:val="00FA07C9"/>
    <w:rsid w:val="00FA0FF4"/>
    <w:rsid w:val="00FA6BE5"/>
    <w:rsid w:val="00FC4E27"/>
    <w:rsid w:val="00FC4E61"/>
    <w:rsid w:val="00FC6FD0"/>
    <w:rsid w:val="00FD6C1E"/>
    <w:rsid w:val="00FE249F"/>
    <w:rsid w:val="00FE6B0C"/>
    <w:rsid w:val="00FE718F"/>
    <w:rsid w:val="00FF68CB"/>
    <w:rsid w:val="00FF759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EB5AC9"/>
  <w15:docId w15:val="{9F295DC4-8210-470E-8B6E-C632E2598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DD7CD3"/>
    <w:pPr>
      <w:spacing w:after="0" w:line="360" w:lineRule="auto"/>
      <w:ind w:firstLine="284"/>
      <w:jc w:val="both"/>
    </w:pPr>
    <w:rPr>
      <w:rFonts w:ascii="Times New Roman" w:hAnsi="Times New Roman"/>
      <w:sz w:val="24"/>
    </w:rPr>
  </w:style>
  <w:style w:type="paragraph" w:styleId="Nadpis1">
    <w:name w:val="heading 1"/>
    <w:basedOn w:val="Normln"/>
    <w:next w:val="Normln"/>
    <w:link w:val="Nadpis1Char"/>
    <w:uiPriority w:val="9"/>
    <w:qFormat/>
    <w:rsid w:val="000162C3"/>
    <w:pPr>
      <w:keepNext/>
      <w:keepLines/>
      <w:spacing w:before="240"/>
      <w:outlineLvl w:val="0"/>
    </w:pPr>
    <w:rPr>
      <w:rFonts w:eastAsiaTheme="majorEastAsia" w:cstheme="majorBidi"/>
      <w:b/>
      <w:color w:val="000000" w:themeColor="text1"/>
      <w:sz w:val="32"/>
      <w:szCs w:val="32"/>
    </w:rPr>
  </w:style>
  <w:style w:type="paragraph" w:styleId="Nadpis2">
    <w:name w:val="heading 2"/>
    <w:basedOn w:val="Normln"/>
    <w:next w:val="Normln"/>
    <w:link w:val="Nadpis2Char"/>
    <w:uiPriority w:val="9"/>
    <w:unhideWhenUsed/>
    <w:qFormat/>
    <w:rsid w:val="000162C3"/>
    <w:pPr>
      <w:keepNext/>
      <w:keepLines/>
      <w:spacing w:before="40"/>
      <w:outlineLvl w:val="1"/>
    </w:pPr>
    <w:rPr>
      <w:rFonts w:eastAsiaTheme="majorEastAsia" w:cstheme="majorBidi"/>
      <w:b/>
      <w:color w:val="000000" w:themeColor="text1"/>
      <w:sz w:val="28"/>
      <w:szCs w:val="26"/>
    </w:rPr>
  </w:style>
  <w:style w:type="paragraph" w:styleId="Nadpis3">
    <w:name w:val="heading 3"/>
    <w:basedOn w:val="Normln"/>
    <w:next w:val="Normln"/>
    <w:link w:val="Nadpis3Char"/>
    <w:uiPriority w:val="9"/>
    <w:unhideWhenUsed/>
    <w:qFormat/>
    <w:rsid w:val="000162C3"/>
    <w:pPr>
      <w:keepNext/>
      <w:keepLines/>
      <w:spacing w:before="40"/>
      <w:outlineLvl w:val="2"/>
    </w:pPr>
    <w:rPr>
      <w:rFonts w:eastAsiaTheme="majorEastAsia" w:cstheme="majorBidi"/>
      <w:b/>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F236B5"/>
    <w:pPr>
      <w:ind w:left="720"/>
      <w:contextualSpacing/>
    </w:pPr>
  </w:style>
  <w:style w:type="paragraph" w:styleId="Bezmezer">
    <w:name w:val="No Spacing"/>
    <w:uiPriority w:val="1"/>
    <w:qFormat/>
    <w:rsid w:val="002A56C7"/>
    <w:pPr>
      <w:spacing w:after="0" w:line="240" w:lineRule="auto"/>
    </w:pPr>
  </w:style>
  <w:style w:type="table" w:styleId="Mkatabulky">
    <w:name w:val="Table Grid"/>
    <w:basedOn w:val="Normlntabulka"/>
    <w:uiPriority w:val="39"/>
    <w:rsid w:val="00AD5D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4D745C"/>
    <w:rPr>
      <w:color w:val="0563C1" w:themeColor="hyperlink"/>
      <w:u w:val="single"/>
    </w:rPr>
  </w:style>
  <w:style w:type="character" w:customStyle="1" w:styleId="Nevyeenzmnka1">
    <w:name w:val="Nevyřešená zmínka1"/>
    <w:basedOn w:val="Standardnpsmoodstavce"/>
    <w:uiPriority w:val="99"/>
    <w:semiHidden/>
    <w:unhideWhenUsed/>
    <w:rsid w:val="004D745C"/>
    <w:rPr>
      <w:color w:val="605E5C"/>
      <w:shd w:val="clear" w:color="auto" w:fill="E1DFDD"/>
    </w:rPr>
  </w:style>
  <w:style w:type="paragraph" w:styleId="Zhlav">
    <w:name w:val="header"/>
    <w:basedOn w:val="Normln"/>
    <w:link w:val="ZhlavChar"/>
    <w:uiPriority w:val="99"/>
    <w:unhideWhenUsed/>
    <w:rsid w:val="002F72AC"/>
    <w:pPr>
      <w:tabs>
        <w:tab w:val="center" w:pos="4536"/>
        <w:tab w:val="right" w:pos="9072"/>
      </w:tabs>
      <w:spacing w:line="240" w:lineRule="auto"/>
    </w:pPr>
  </w:style>
  <w:style w:type="character" w:customStyle="1" w:styleId="ZhlavChar">
    <w:name w:val="Záhlaví Char"/>
    <w:basedOn w:val="Standardnpsmoodstavce"/>
    <w:link w:val="Zhlav"/>
    <w:uiPriority w:val="99"/>
    <w:rsid w:val="002F72AC"/>
  </w:style>
  <w:style w:type="paragraph" w:styleId="Zpat">
    <w:name w:val="footer"/>
    <w:basedOn w:val="Normln"/>
    <w:link w:val="ZpatChar"/>
    <w:uiPriority w:val="99"/>
    <w:unhideWhenUsed/>
    <w:rsid w:val="002F72AC"/>
    <w:pPr>
      <w:tabs>
        <w:tab w:val="center" w:pos="4536"/>
        <w:tab w:val="right" w:pos="9072"/>
      </w:tabs>
      <w:spacing w:line="240" w:lineRule="auto"/>
    </w:pPr>
  </w:style>
  <w:style w:type="character" w:customStyle="1" w:styleId="ZpatChar">
    <w:name w:val="Zápatí Char"/>
    <w:basedOn w:val="Standardnpsmoodstavce"/>
    <w:link w:val="Zpat"/>
    <w:uiPriority w:val="99"/>
    <w:rsid w:val="002F72AC"/>
  </w:style>
  <w:style w:type="character" w:customStyle="1" w:styleId="Nadpis1Char">
    <w:name w:val="Nadpis 1 Char"/>
    <w:basedOn w:val="Standardnpsmoodstavce"/>
    <w:link w:val="Nadpis1"/>
    <w:uiPriority w:val="9"/>
    <w:rsid w:val="000162C3"/>
    <w:rPr>
      <w:rFonts w:ascii="Times New Roman" w:eastAsiaTheme="majorEastAsia" w:hAnsi="Times New Roman" w:cstheme="majorBidi"/>
      <w:b/>
      <w:color w:val="000000" w:themeColor="text1"/>
      <w:sz w:val="32"/>
      <w:szCs w:val="32"/>
    </w:rPr>
  </w:style>
  <w:style w:type="paragraph" w:styleId="Nadpisobsahu">
    <w:name w:val="TOC Heading"/>
    <w:basedOn w:val="Nadpis1"/>
    <w:next w:val="Normln"/>
    <w:uiPriority w:val="39"/>
    <w:unhideWhenUsed/>
    <w:qFormat/>
    <w:rsid w:val="002F72AC"/>
    <w:pPr>
      <w:outlineLvl w:val="9"/>
    </w:pPr>
    <w:rPr>
      <w:kern w:val="0"/>
      <w:lang w:eastAsia="cs-CZ"/>
    </w:rPr>
  </w:style>
  <w:style w:type="paragraph" w:styleId="Obsah2">
    <w:name w:val="toc 2"/>
    <w:basedOn w:val="Normln"/>
    <w:next w:val="Normln"/>
    <w:autoRedefine/>
    <w:uiPriority w:val="39"/>
    <w:unhideWhenUsed/>
    <w:rsid w:val="002F72AC"/>
    <w:pPr>
      <w:spacing w:after="100"/>
      <w:ind w:left="220"/>
    </w:pPr>
    <w:rPr>
      <w:rFonts w:eastAsiaTheme="minorEastAsia" w:cs="Times New Roman"/>
      <w:kern w:val="0"/>
      <w:lang w:eastAsia="cs-CZ"/>
    </w:rPr>
  </w:style>
  <w:style w:type="paragraph" w:styleId="Obsah1">
    <w:name w:val="toc 1"/>
    <w:basedOn w:val="Normln"/>
    <w:next w:val="Normln"/>
    <w:autoRedefine/>
    <w:uiPriority w:val="39"/>
    <w:unhideWhenUsed/>
    <w:rsid w:val="002F72AC"/>
    <w:pPr>
      <w:spacing w:after="100"/>
    </w:pPr>
    <w:rPr>
      <w:rFonts w:eastAsiaTheme="minorEastAsia" w:cs="Times New Roman"/>
      <w:kern w:val="0"/>
      <w:lang w:eastAsia="cs-CZ"/>
    </w:rPr>
  </w:style>
  <w:style w:type="paragraph" w:styleId="Obsah3">
    <w:name w:val="toc 3"/>
    <w:basedOn w:val="Normln"/>
    <w:next w:val="Normln"/>
    <w:autoRedefine/>
    <w:uiPriority w:val="39"/>
    <w:unhideWhenUsed/>
    <w:rsid w:val="002F72AC"/>
    <w:pPr>
      <w:spacing w:after="100"/>
      <w:ind w:left="440"/>
    </w:pPr>
    <w:rPr>
      <w:rFonts w:eastAsiaTheme="minorEastAsia" w:cs="Times New Roman"/>
      <w:kern w:val="0"/>
      <w:lang w:eastAsia="cs-CZ"/>
    </w:rPr>
  </w:style>
  <w:style w:type="paragraph" w:styleId="Textbubliny">
    <w:name w:val="Balloon Text"/>
    <w:basedOn w:val="Normln"/>
    <w:link w:val="TextbublinyChar"/>
    <w:uiPriority w:val="99"/>
    <w:semiHidden/>
    <w:unhideWhenUsed/>
    <w:rsid w:val="00D82E50"/>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D82E50"/>
    <w:rPr>
      <w:rFonts w:ascii="Tahoma" w:hAnsi="Tahoma" w:cs="Tahoma"/>
      <w:sz w:val="16"/>
      <w:szCs w:val="16"/>
    </w:rPr>
  </w:style>
  <w:style w:type="character" w:customStyle="1" w:styleId="Nadpis2Char">
    <w:name w:val="Nadpis 2 Char"/>
    <w:basedOn w:val="Standardnpsmoodstavce"/>
    <w:link w:val="Nadpis2"/>
    <w:uiPriority w:val="9"/>
    <w:rsid w:val="000162C3"/>
    <w:rPr>
      <w:rFonts w:ascii="Times New Roman" w:eastAsiaTheme="majorEastAsia" w:hAnsi="Times New Roman" w:cstheme="majorBidi"/>
      <w:b/>
      <w:color w:val="000000" w:themeColor="text1"/>
      <w:sz w:val="28"/>
      <w:szCs w:val="26"/>
    </w:rPr>
  </w:style>
  <w:style w:type="character" w:customStyle="1" w:styleId="Nadpis3Char">
    <w:name w:val="Nadpis 3 Char"/>
    <w:basedOn w:val="Standardnpsmoodstavce"/>
    <w:link w:val="Nadpis3"/>
    <w:uiPriority w:val="9"/>
    <w:rsid w:val="000162C3"/>
    <w:rPr>
      <w:rFonts w:ascii="Times New Roman" w:eastAsiaTheme="majorEastAsia" w:hAnsi="Times New Roman" w:cstheme="majorBidi"/>
      <w:b/>
      <w:sz w:val="24"/>
      <w:szCs w:val="24"/>
    </w:rPr>
  </w:style>
  <w:style w:type="paragraph" w:styleId="Titulek">
    <w:name w:val="caption"/>
    <w:basedOn w:val="Normln"/>
    <w:next w:val="Normln"/>
    <w:uiPriority w:val="35"/>
    <w:unhideWhenUsed/>
    <w:qFormat/>
    <w:rsid w:val="00DE0057"/>
    <w:pPr>
      <w:spacing w:after="200" w:line="240" w:lineRule="auto"/>
    </w:pPr>
    <w:rPr>
      <w:i/>
      <w:iCs/>
      <w:color w:val="44546A" w:themeColor="text2"/>
      <w:sz w:val="18"/>
      <w:szCs w:val="18"/>
    </w:rPr>
  </w:style>
  <w:style w:type="paragraph" w:styleId="Seznamobrzk">
    <w:name w:val="table of figures"/>
    <w:basedOn w:val="Normln"/>
    <w:next w:val="Normln"/>
    <w:uiPriority w:val="99"/>
    <w:unhideWhenUsed/>
    <w:rsid w:val="004E3B9F"/>
  </w:style>
  <w:style w:type="table" w:customStyle="1" w:styleId="Mkatabulky1">
    <w:name w:val="Mřížka tabulky1"/>
    <w:basedOn w:val="Normlntabulka"/>
    <w:next w:val="Mkatabulky"/>
    <w:rsid w:val="00171631"/>
    <w:pPr>
      <w:spacing w:after="0" w:line="240" w:lineRule="auto"/>
    </w:pPr>
    <w:rPr>
      <w:rFonts w:ascii="Times New Roman" w:eastAsia="Times New Roman" w:hAnsi="Times New Roman" w:cs="Times New Roman"/>
      <w:kern w:val="0"/>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
    <w:name w:val="annotation reference"/>
    <w:basedOn w:val="Standardnpsmoodstavce"/>
    <w:uiPriority w:val="99"/>
    <w:semiHidden/>
    <w:unhideWhenUsed/>
    <w:rsid w:val="00142E78"/>
    <w:rPr>
      <w:sz w:val="16"/>
      <w:szCs w:val="16"/>
    </w:rPr>
  </w:style>
  <w:style w:type="paragraph" w:styleId="Textkomente">
    <w:name w:val="annotation text"/>
    <w:basedOn w:val="Normln"/>
    <w:link w:val="TextkomenteChar"/>
    <w:uiPriority w:val="99"/>
    <w:unhideWhenUsed/>
    <w:rsid w:val="00142E78"/>
    <w:pPr>
      <w:spacing w:line="240" w:lineRule="auto"/>
    </w:pPr>
    <w:rPr>
      <w:sz w:val="20"/>
      <w:szCs w:val="20"/>
    </w:rPr>
  </w:style>
  <w:style w:type="character" w:customStyle="1" w:styleId="TextkomenteChar">
    <w:name w:val="Text komentáře Char"/>
    <w:basedOn w:val="Standardnpsmoodstavce"/>
    <w:link w:val="Textkomente"/>
    <w:uiPriority w:val="99"/>
    <w:rsid w:val="00142E78"/>
    <w:rPr>
      <w:rFonts w:ascii="Times New Roman" w:hAnsi="Times New Roman"/>
      <w:sz w:val="20"/>
      <w:szCs w:val="20"/>
    </w:rPr>
  </w:style>
  <w:style w:type="paragraph" w:styleId="Pedmtkomente">
    <w:name w:val="annotation subject"/>
    <w:basedOn w:val="Textkomente"/>
    <w:next w:val="Textkomente"/>
    <w:link w:val="PedmtkomenteChar"/>
    <w:uiPriority w:val="99"/>
    <w:semiHidden/>
    <w:unhideWhenUsed/>
    <w:rsid w:val="00142E78"/>
    <w:rPr>
      <w:b/>
      <w:bCs/>
    </w:rPr>
  </w:style>
  <w:style w:type="character" w:customStyle="1" w:styleId="PedmtkomenteChar">
    <w:name w:val="Předmět komentáře Char"/>
    <w:basedOn w:val="TextkomenteChar"/>
    <w:link w:val="Pedmtkomente"/>
    <w:uiPriority w:val="99"/>
    <w:semiHidden/>
    <w:rsid w:val="00142E78"/>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98449">
      <w:bodyDiv w:val="1"/>
      <w:marLeft w:val="0"/>
      <w:marRight w:val="0"/>
      <w:marTop w:val="0"/>
      <w:marBottom w:val="0"/>
      <w:divBdr>
        <w:top w:val="none" w:sz="0" w:space="0" w:color="auto"/>
        <w:left w:val="none" w:sz="0" w:space="0" w:color="auto"/>
        <w:bottom w:val="none" w:sz="0" w:space="0" w:color="auto"/>
        <w:right w:val="none" w:sz="0" w:space="0" w:color="auto"/>
      </w:divBdr>
    </w:div>
    <w:div w:id="56634869">
      <w:bodyDiv w:val="1"/>
      <w:marLeft w:val="0"/>
      <w:marRight w:val="0"/>
      <w:marTop w:val="0"/>
      <w:marBottom w:val="0"/>
      <w:divBdr>
        <w:top w:val="none" w:sz="0" w:space="0" w:color="auto"/>
        <w:left w:val="none" w:sz="0" w:space="0" w:color="auto"/>
        <w:bottom w:val="none" w:sz="0" w:space="0" w:color="auto"/>
        <w:right w:val="none" w:sz="0" w:space="0" w:color="auto"/>
      </w:divBdr>
      <w:divsChild>
        <w:div w:id="832913522">
          <w:marLeft w:val="0"/>
          <w:marRight w:val="0"/>
          <w:marTop w:val="0"/>
          <w:marBottom w:val="0"/>
          <w:divBdr>
            <w:top w:val="none" w:sz="0" w:space="0" w:color="auto"/>
            <w:left w:val="none" w:sz="0" w:space="0" w:color="auto"/>
            <w:bottom w:val="none" w:sz="0" w:space="0" w:color="auto"/>
            <w:right w:val="none" w:sz="0" w:space="0" w:color="auto"/>
          </w:divBdr>
        </w:div>
        <w:div w:id="1292982971">
          <w:marLeft w:val="0"/>
          <w:marRight w:val="0"/>
          <w:marTop w:val="0"/>
          <w:marBottom w:val="0"/>
          <w:divBdr>
            <w:top w:val="single" w:sz="2" w:space="0" w:color="E3E3E3"/>
            <w:left w:val="single" w:sz="2" w:space="0" w:color="E3E3E3"/>
            <w:bottom w:val="single" w:sz="2" w:space="0" w:color="E3E3E3"/>
            <w:right w:val="single" w:sz="2" w:space="0" w:color="E3E3E3"/>
          </w:divBdr>
          <w:divsChild>
            <w:div w:id="1226335241">
              <w:marLeft w:val="0"/>
              <w:marRight w:val="0"/>
              <w:marTop w:val="0"/>
              <w:marBottom w:val="0"/>
              <w:divBdr>
                <w:top w:val="single" w:sz="2" w:space="0" w:color="E3E3E3"/>
                <w:left w:val="single" w:sz="2" w:space="0" w:color="E3E3E3"/>
                <w:bottom w:val="single" w:sz="2" w:space="0" w:color="E3E3E3"/>
                <w:right w:val="single" w:sz="2" w:space="0" w:color="E3E3E3"/>
              </w:divBdr>
              <w:divsChild>
                <w:div w:id="380716586">
                  <w:marLeft w:val="0"/>
                  <w:marRight w:val="0"/>
                  <w:marTop w:val="0"/>
                  <w:marBottom w:val="0"/>
                  <w:divBdr>
                    <w:top w:val="single" w:sz="2" w:space="0" w:color="E3E3E3"/>
                    <w:left w:val="single" w:sz="2" w:space="0" w:color="E3E3E3"/>
                    <w:bottom w:val="single" w:sz="2" w:space="0" w:color="E3E3E3"/>
                    <w:right w:val="single" w:sz="2" w:space="0" w:color="E3E3E3"/>
                  </w:divBdr>
                  <w:divsChild>
                    <w:div w:id="529269781">
                      <w:marLeft w:val="0"/>
                      <w:marRight w:val="0"/>
                      <w:marTop w:val="0"/>
                      <w:marBottom w:val="0"/>
                      <w:divBdr>
                        <w:top w:val="single" w:sz="2" w:space="0" w:color="E3E3E3"/>
                        <w:left w:val="single" w:sz="2" w:space="0" w:color="E3E3E3"/>
                        <w:bottom w:val="single" w:sz="2" w:space="0" w:color="E3E3E3"/>
                        <w:right w:val="single" w:sz="2" w:space="0" w:color="E3E3E3"/>
                      </w:divBdr>
                      <w:divsChild>
                        <w:div w:id="1093404246">
                          <w:marLeft w:val="0"/>
                          <w:marRight w:val="0"/>
                          <w:marTop w:val="0"/>
                          <w:marBottom w:val="0"/>
                          <w:divBdr>
                            <w:top w:val="single" w:sz="2" w:space="0" w:color="E3E3E3"/>
                            <w:left w:val="single" w:sz="2" w:space="0" w:color="E3E3E3"/>
                            <w:bottom w:val="single" w:sz="2" w:space="0" w:color="E3E3E3"/>
                            <w:right w:val="single" w:sz="2" w:space="0" w:color="E3E3E3"/>
                          </w:divBdr>
                          <w:divsChild>
                            <w:div w:id="1432816462">
                              <w:marLeft w:val="0"/>
                              <w:marRight w:val="0"/>
                              <w:marTop w:val="100"/>
                              <w:marBottom w:val="100"/>
                              <w:divBdr>
                                <w:top w:val="single" w:sz="2" w:space="0" w:color="E3E3E3"/>
                                <w:left w:val="single" w:sz="2" w:space="0" w:color="E3E3E3"/>
                                <w:bottom w:val="single" w:sz="2" w:space="0" w:color="E3E3E3"/>
                                <w:right w:val="single" w:sz="2" w:space="0" w:color="E3E3E3"/>
                              </w:divBdr>
                              <w:divsChild>
                                <w:div w:id="1902015448">
                                  <w:marLeft w:val="0"/>
                                  <w:marRight w:val="0"/>
                                  <w:marTop w:val="0"/>
                                  <w:marBottom w:val="0"/>
                                  <w:divBdr>
                                    <w:top w:val="single" w:sz="2" w:space="0" w:color="E3E3E3"/>
                                    <w:left w:val="single" w:sz="2" w:space="0" w:color="E3E3E3"/>
                                    <w:bottom w:val="single" w:sz="2" w:space="0" w:color="E3E3E3"/>
                                    <w:right w:val="single" w:sz="2" w:space="0" w:color="E3E3E3"/>
                                  </w:divBdr>
                                  <w:divsChild>
                                    <w:div w:id="644895673">
                                      <w:marLeft w:val="0"/>
                                      <w:marRight w:val="0"/>
                                      <w:marTop w:val="0"/>
                                      <w:marBottom w:val="0"/>
                                      <w:divBdr>
                                        <w:top w:val="single" w:sz="2" w:space="0" w:color="E3E3E3"/>
                                        <w:left w:val="single" w:sz="2" w:space="0" w:color="E3E3E3"/>
                                        <w:bottom w:val="single" w:sz="2" w:space="0" w:color="E3E3E3"/>
                                        <w:right w:val="single" w:sz="2" w:space="0" w:color="E3E3E3"/>
                                      </w:divBdr>
                                      <w:divsChild>
                                        <w:div w:id="1701735779">
                                          <w:marLeft w:val="0"/>
                                          <w:marRight w:val="0"/>
                                          <w:marTop w:val="0"/>
                                          <w:marBottom w:val="0"/>
                                          <w:divBdr>
                                            <w:top w:val="single" w:sz="2" w:space="0" w:color="E3E3E3"/>
                                            <w:left w:val="single" w:sz="2" w:space="0" w:color="E3E3E3"/>
                                            <w:bottom w:val="single" w:sz="2" w:space="0" w:color="E3E3E3"/>
                                            <w:right w:val="single" w:sz="2" w:space="0" w:color="E3E3E3"/>
                                          </w:divBdr>
                                          <w:divsChild>
                                            <w:div w:id="1018432789">
                                              <w:marLeft w:val="0"/>
                                              <w:marRight w:val="0"/>
                                              <w:marTop w:val="0"/>
                                              <w:marBottom w:val="0"/>
                                              <w:divBdr>
                                                <w:top w:val="single" w:sz="2" w:space="0" w:color="E3E3E3"/>
                                                <w:left w:val="single" w:sz="2" w:space="0" w:color="E3E3E3"/>
                                                <w:bottom w:val="single" w:sz="2" w:space="0" w:color="E3E3E3"/>
                                                <w:right w:val="single" w:sz="2" w:space="0" w:color="E3E3E3"/>
                                              </w:divBdr>
                                              <w:divsChild>
                                                <w:div w:id="2133480679">
                                                  <w:marLeft w:val="0"/>
                                                  <w:marRight w:val="0"/>
                                                  <w:marTop w:val="0"/>
                                                  <w:marBottom w:val="0"/>
                                                  <w:divBdr>
                                                    <w:top w:val="single" w:sz="2" w:space="0" w:color="E3E3E3"/>
                                                    <w:left w:val="single" w:sz="2" w:space="0" w:color="E3E3E3"/>
                                                    <w:bottom w:val="single" w:sz="2" w:space="0" w:color="E3E3E3"/>
                                                    <w:right w:val="single" w:sz="2" w:space="0" w:color="E3E3E3"/>
                                                  </w:divBdr>
                                                  <w:divsChild>
                                                    <w:div w:id="164287785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71246929">
      <w:bodyDiv w:val="1"/>
      <w:marLeft w:val="0"/>
      <w:marRight w:val="0"/>
      <w:marTop w:val="0"/>
      <w:marBottom w:val="0"/>
      <w:divBdr>
        <w:top w:val="none" w:sz="0" w:space="0" w:color="auto"/>
        <w:left w:val="none" w:sz="0" w:space="0" w:color="auto"/>
        <w:bottom w:val="none" w:sz="0" w:space="0" w:color="auto"/>
        <w:right w:val="none" w:sz="0" w:space="0" w:color="auto"/>
      </w:divBdr>
      <w:divsChild>
        <w:div w:id="1445539519">
          <w:marLeft w:val="0"/>
          <w:marRight w:val="0"/>
          <w:marTop w:val="0"/>
          <w:marBottom w:val="0"/>
          <w:divBdr>
            <w:top w:val="single" w:sz="2" w:space="0" w:color="D9D9E3"/>
            <w:left w:val="single" w:sz="2" w:space="0" w:color="D9D9E3"/>
            <w:bottom w:val="single" w:sz="2" w:space="0" w:color="D9D9E3"/>
            <w:right w:val="single" w:sz="2" w:space="0" w:color="D9D9E3"/>
          </w:divBdr>
          <w:divsChild>
            <w:div w:id="1006520100">
              <w:marLeft w:val="0"/>
              <w:marRight w:val="0"/>
              <w:marTop w:val="0"/>
              <w:marBottom w:val="0"/>
              <w:divBdr>
                <w:top w:val="single" w:sz="2" w:space="0" w:color="D9D9E3"/>
                <w:left w:val="single" w:sz="2" w:space="0" w:color="D9D9E3"/>
                <w:bottom w:val="single" w:sz="2" w:space="0" w:color="D9D9E3"/>
                <w:right w:val="single" w:sz="2" w:space="0" w:color="D9D9E3"/>
              </w:divBdr>
              <w:divsChild>
                <w:div w:id="329871002">
                  <w:marLeft w:val="0"/>
                  <w:marRight w:val="0"/>
                  <w:marTop w:val="0"/>
                  <w:marBottom w:val="0"/>
                  <w:divBdr>
                    <w:top w:val="single" w:sz="2" w:space="0" w:color="D9D9E3"/>
                    <w:left w:val="single" w:sz="2" w:space="0" w:color="D9D9E3"/>
                    <w:bottom w:val="single" w:sz="2" w:space="0" w:color="D9D9E3"/>
                    <w:right w:val="single" w:sz="2" w:space="0" w:color="D9D9E3"/>
                  </w:divBdr>
                  <w:divsChild>
                    <w:div w:id="19744613">
                      <w:marLeft w:val="0"/>
                      <w:marRight w:val="0"/>
                      <w:marTop w:val="0"/>
                      <w:marBottom w:val="0"/>
                      <w:divBdr>
                        <w:top w:val="single" w:sz="2" w:space="0" w:color="D9D9E3"/>
                        <w:left w:val="single" w:sz="2" w:space="0" w:color="D9D9E3"/>
                        <w:bottom w:val="single" w:sz="2" w:space="0" w:color="D9D9E3"/>
                        <w:right w:val="single" w:sz="2" w:space="0" w:color="D9D9E3"/>
                      </w:divBdr>
                      <w:divsChild>
                        <w:div w:id="1440416498">
                          <w:marLeft w:val="0"/>
                          <w:marRight w:val="0"/>
                          <w:marTop w:val="0"/>
                          <w:marBottom w:val="0"/>
                          <w:divBdr>
                            <w:top w:val="single" w:sz="2" w:space="0" w:color="D9D9E3"/>
                            <w:left w:val="single" w:sz="2" w:space="0" w:color="D9D9E3"/>
                            <w:bottom w:val="single" w:sz="2" w:space="0" w:color="D9D9E3"/>
                            <w:right w:val="single" w:sz="2" w:space="0" w:color="D9D9E3"/>
                          </w:divBdr>
                          <w:divsChild>
                            <w:div w:id="602618429">
                              <w:marLeft w:val="0"/>
                              <w:marRight w:val="0"/>
                              <w:marTop w:val="100"/>
                              <w:marBottom w:val="100"/>
                              <w:divBdr>
                                <w:top w:val="single" w:sz="2" w:space="0" w:color="D9D9E3"/>
                                <w:left w:val="single" w:sz="2" w:space="0" w:color="D9D9E3"/>
                                <w:bottom w:val="single" w:sz="2" w:space="0" w:color="D9D9E3"/>
                                <w:right w:val="single" w:sz="2" w:space="0" w:color="D9D9E3"/>
                              </w:divBdr>
                              <w:divsChild>
                                <w:div w:id="1608462620">
                                  <w:marLeft w:val="0"/>
                                  <w:marRight w:val="0"/>
                                  <w:marTop w:val="0"/>
                                  <w:marBottom w:val="0"/>
                                  <w:divBdr>
                                    <w:top w:val="single" w:sz="2" w:space="0" w:color="D9D9E3"/>
                                    <w:left w:val="single" w:sz="2" w:space="0" w:color="D9D9E3"/>
                                    <w:bottom w:val="single" w:sz="2" w:space="0" w:color="D9D9E3"/>
                                    <w:right w:val="single" w:sz="2" w:space="0" w:color="D9D9E3"/>
                                  </w:divBdr>
                                  <w:divsChild>
                                    <w:div w:id="1546604896">
                                      <w:marLeft w:val="0"/>
                                      <w:marRight w:val="0"/>
                                      <w:marTop w:val="0"/>
                                      <w:marBottom w:val="0"/>
                                      <w:divBdr>
                                        <w:top w:val="single" w:sz="2" w:space="0" w:color="D9D9E3"/>
                                        <w:left w:val="single" w:sz="2" w:space="0" w:color="D9D9E3"/>
                                        <w:bottom w:val="single" w:sz="2" w:space="0" w:color="D9D9E3"/>
                                        <w:right w:val="single" w:sz="2" w:space="0" w:color="D9D9E3"/>
                                      </w:divBdr>
                                      <w:divsChild>
                                        <w:div w:id="782967633">
                                          <w:marLeft w:val="0"/>
                                          <w:marRight w:val="0"/>
                                          <w:marTop w:val="0"/>
                                          <w:marBottom w:val="0"/>
                                          <w:divBdr>
                                            <w:top w:val="single" w:sz="2" w:space="0" w:color="D9D9E3"/>
                                            <w:left w:val="single" w:sz="2" w:space="0" w:color="D9D9E3"/>
                                            <w:bottom w:val="single" w:sz="2" w:space="0" w:color="D9D9E3"/>
                                            <w:right w:val="single" w:sz="2" w:space="0" w:color="D9D9E3"/>
                                          </w:divBdr>
                                          <w:divsChild>
                                            <w:div w:id="819427134">
                                              <w:marLeft w:val="0"/>
                                              <w:marRight w:val="0"/>
                                              <w:marTop w:val="0"/>
                                              <w:marBottom w:val="0"/>
                                              <w:divBdr>
                                                <w:top w:val="single" w:sz="2" w:space="0" w:color="D9D9E3"/>
                                                <w:left w:val="single" w:sz="2" w:space="0" w:color="D9D9E3"/>
                                                <w:bottom w:val="single" w:sz="2" w:space="0" w:color="D9D9E3"/>
                                                <w:right w:val="single" w:sz="2" w:space="0" w:color="D9D9E3"/>
                                              </w:divBdr>
                                              <w:divsChild>
                                                <w:div w:id="417750024">
                                                  <w:marLeft w:val="0"/>
                                                  <w:marRight w:val="0"/>
                                                  <w:marTop w:val="0"/>
                                                  <w:marBottom w:val="0"/>
                                                  <w:divBdr>
                                                    <w:top w:val="single" w:sz="2" w:space="0" w:color="D9D9E3"/>
                                                    <w:left w:val="single" w:sz="2" w:space="0" w:color="D9D9E3"/>
                                                    <w:bottom w:val="single" w:sz="2" w:space="0" w:color="D9D9E3"/>
                                                    <w:right w:val="single" w:sz="2" w:space="0" w:color="D9D9E3"/>
                                                  </w:divBdr>
                                                  <w:divsChild>
                                                    <w:div w:id="9519335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976526922">
          <w:marLeft w:val="0"/>
          <w:marRight w:val="0"/>
          <w:marTop w:val="0"/>
          <w:marBottom w:val="0"/>
          <w:divBdr>
            <w:top w:val="none" w:sz="0" w:space="0" w:color="auto"/>
            <w:left w:val="none" w:sz="0" w:space="0" w:color="auto"/>
            <w:bottom w:val="none" w:sz="0" w:space="0" w:color="auto"/>
            <w:right w:val="none" w:sz="0" w:space="0" w:color="auto"/>
          </w:divBdr>
        </w:div>
      </w:divsChild>
    </w:div>
    <w:div w:id="82267621">
      <w:bodyDiv w:val="1"/>
      <w:marLeft w:val="0"/>
      <w:marRight w:val="0"/>
      <w:marTop w:val="0"/>
      <w:marBottom w:val="0"/>
      <w:divBdr>
        <w:top w:val="none" w:sz="0" w:space="0" w:color="auto"/>
        <w:left w:val="none" w:sz="0" w:space="0" w:color="auto"/>
        <w:bottom w:val="none" w:sz="0" w:space="0" w:color="auto"/>
        <w:right w:val="none" w:sz="0" w:space="0" w:color="auto"/>
      </w:divBdr>
    </w:div>
    <w:div w:id="100758551">
      <w:bodyDiv w:val="1"/>
      <w:marLeft w:val="0"/>
      <w:marRight w:val="0"/>
      <w:marTop w:val="0"/>
      <w:marBottom w:val="0"/>
      <w:divBdr>
        <w:top w:val="none" w:sz="0" w:space="0" w:color="auto"/>
        <w:left w:val="none" w:sz="0" w:space="0" w:color="auto"/>
        <w:bottom w:val="none" w:sz="0" w:space="0" w:color="auto"/>
        <w:right w:val="none" w:sz="0" w:space="0" w:color="auto"/>
      </w:divBdr>
      <w:divsChild>
        <w:div w:id="1717853581">
          <w:marLeft w:val="0"/>
          <w:marRight w:val="0"/>
          <w:marTop w:val="0"/>
          <w:marBottom w:val="0"/>
          <w:divBdr>
            <w:top w:val="single" w:sz="2" w:space="0" w:color="E3E3E3"/>
            <w:left w:val="single" w:sz="2" w:space="0" w:color="E3E3E3"/>
            <w:bottom w:val="single" w:sz="2" w:space="0" w:color="E3E3E3"/>
            <w:right w:val="single" w:sz="2" w:space="0" w:color="E3E3E3"/>
          </w:divBdr>
          <w:divsChild>
            <w:div w:id="595988090">
              <w:marLeft w:val="0"/>
              <w:marRight w:val="0"/>
              <w:marTop w:val="0"/>
              <w:marBottom w:val="0"/>
              <w:divBdr>
                <w:top w:val="single" w:sz="2" w:space="0" w:color="E3E3E3"/>
                <w:left w:val="single" w:sz="2" w:space="0" w:color="E3E3E3"/>
                <w:bottom w:val="single" w:sz="2" w:space="0" w:color="E3E3E3"/>
                <w:right w:val="single" w:sz="2" w:space="0" w:color="E3E3E3"/>
              </w:divBdr>
              <w:divsChild>
                <w:div w:id="1205754884">
                  <w:marLeft w:val="0"/>
                  <w:marRight w:val="0"/>
                  <w:marTop w:val="0"/>
                  <w:marBottom w:val="0"/>
                  <w:divBdr>
                    <w:top w:val="single" w:sz="2" w:space="0" w:color="E3E3E3"/>
                    <w:left w:val="single" w:sz="2" w:space="0" w:color="E3E3E3"/>
                    <w:bottom w:val="single" w:sz="2" w:space="0" w:color="E3E3E3"/>
                    <w:right w:val="single" w:sz="2" w:space="0" w:color="E3E3E3"/>
                  </w:divBdr>
                  <w:divsChild>
                    <w:div w:id="454712321">
                      <w:marLeft w:val="0"/>
                      <w:marRight w:val="0"/>
                      <w:marTop w:val="0"/>
                      <w:marBottom w:val="0"/>
                      <w:divBdr>
                        <w:top w:val="single" w:sz="2" w:space="0" w:color="E3E3E3"/>
                        <w:left w:val="single" w:sz="2" w:space="0" w:color="E3E3E3"/>
                        <w:bottom w:val="single" w:sz="2" w:space="0" w:color="E3E3E3"/>
                        <w:right w:val="single" w:sz="2" w:space="0" w:color="E3E3E3"/>
                      </w:divBdr>
                      <w:divsChild>
                        <w:div w:id="799110940">
                          <w:marLeft w:val="0"/>
                          <w:marRight w:val="0"/>
                          <w:marTop w:val="0"/>
                          <w:marBottom w:val="0"/>
                          <w:divBdr>
                            <w:top w:val="single" w:sz="2" w:space="0" w:color="E3E3E3"/>
                            <w:left w:val="single" w:sz="2" w:space="0" w:color="E3E3E3"/>
                            <w:bottom w:val="single" w:sz="2" w:space="0" w:color="E3E3E3"/>
                            <w:right w:val="single" w:sz="2" w:space="0" w:color="E3E3E3"/>
                          </w:divBdr>
                          <w:divsChild>
                            <w:div w:id="1247156877">
                              <w:marLeft w:val="0"/>
                              <w:marRight w:val="0"/>
                              <w:marTop w:val="0"/>
                              <w:marBottom w:val="0"/>
                              <w:divBdr>
                                <w:top w:val="single" w:sz="2" w:space="0" w:color="E3E3E3"/>
                                <w:left w:val="single" w:sz="2" w:space="0" w:color="E3E3E3"/>
                                <w:bottom w:val="single" w:sz="2" w:space="0" w:color="E3E3E3"/>
                                <w:right w:val="single" w:sz="2" w:space="0" w:color="E3E3E3"/>
                              </w:divBdr>
                              <w:divsChild>
                                <w:div w:id="30419005">
                                  <w:marLeft w:val="0"/>
                                  <w:marRight w:val="0"/>
                                  <w:marTop w:val="100"/>
                                  <w:marBottom w:val="100"/>
                                  <w:divBdr>
                                    <w:top w:val="single" w:sz="2" w:space="0" w:color="E3E3E3"/>
                                    <w:left w:val="single" w:sz="2" w:space="0" w:color="E3E3E3"/>
                                    <w:bottom w:val="single" w:sz="2" w:space="0" w:color="E3E3E3"/>
                                    <w:right w:val="single" w:sz="2" w:space="0" w:color="E3E3E3"/>
                                  </w:divBdr>
                                  <w:divsChild>
                                    <w:div w:id="2022664539">
                                      <w:marLeft w:val="0"/>
                                      <w:marRight w:val="0"/>
                                      <w:marTop w:val="0"/>
                                      <w:marBottom w:val="0"/>
                                      <w:divBdr>
                                        <w:top w:val="single" w:sz="2" w:space="0" w:color="E3E3E3"/>
                                        <w:left w:val="single" w:sz="2" w:space="0" w:color="E3E3E3"/>
                                        <w:bottom w:val="single" w:sz="2" w:space="0" w:color="E3E3E3"/>
                                        <w:right w:val="single" w:sz="2" w:space="0" w:color="E3E3E3"/>
                                      </w:divBdr>
                                      <w:divsChild>
                                        <w:div w:id="770664678">
                                          <w:marLeft w:val="0"/>
                                          <w:marRight w:val="0"/>
                                          <w:marTop w:val="0"/>
                                          <w:marBottom w:val="0"/>
                                          <w:divBdr>
                                            <w:top w:val="single" w:sz="2" w:space="0" w:color="E3E3E3"/>
                                            <w:left w:val="single" w:sz="2" w:space="0" w:color="E3E3E3"/>
                                            <w:bottom w:val="single" w:sz="2" w:space="0" w:color="E3E3E3"/>
                                            <w:right w:val="single" w:sz="2" w:space="0" w:color="E3E3E3"/>
                                          </w:divBdr>
                                          <w:divsChild>
                                            <w:div w:id="1040209217">
                                              <w:marLeft w:val="0"/>
                                              <w:marRight w:val="0"/>
                                              <w:marTop w:val="0"/>
                                              <w:marBottom w:val="0"/>
                                              <w:divBdr>
                                                <w:top w:val="single" w:sz="2" w:space="0" w:color="E3E3E3"/>
                                                <w:left w:val="single" w:sz="2" w:space="0" w:color="E3E3E3"/>
                                                <w:bottom w:val="single" w:sz="2" w:space="0" w:color="E3E3E3"/>
                                                <w:right w:val="single" w:sz="2" w:space="0" w:color="E3E3E3"/>
                                              </w:divBdr>
                                              <w:divsChild>
                                                <w:div w:id="1644194551">
                                                  <w:marLeft w:val="0"/>
                                                  <w:marRight w:val="0"/>
                                                  <w:marTop w:val="0"/>
                                                  <w:marBottom w:val="0"/>
                                                  <w:divBdr>
                                                    <w:top w:val="single" w:sz="2" w:space="0" w:color="E3E3E3"/>
                                                    <w:left w:val="single" w:sz="2" w:space="0" w:color="E3E3E3"/>
                                                    <w:bottom w:val="single" w:sz="2" w:space="0" w:color="E3E3E3"/>
                                                    <w:right w:val="single" w:sz="2" w:space="0" w:color="E3E3E3"/>
                                                  </w:divBdr>
                                                  <w:divsChild>
                                                    <w:div w:id="936519989">
                                                      <w:marLeft w:val="0"/>
                                                      <w:marRight w:val="0"/>
                                                      <w:marTop w:val="0"/>
                                                      <w:marBottom w:val="0"/>
                                                      <w:divBdr>
                                                        <w:top w:val="single" w:sz="2" w:space="0" w:color="E3E3E3"/>
                                                        <w:left w:val="single" w:sz="2" w:space="0" w:color="E3E3E3"/>
                                                        <w:bottom w:val="single" w:sz="2" w:space="0" w:color="E3E3E3"/>
                                                        <w:right w:val="single" w:sz="2" w:space="0" w:color="E3E3E3"/>
                                                      </w:divBdr>
                                                      <w:divsChild>
                                                        <w:div w:id="172302256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510268104">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04540490">
      <w:bodyDiv w:val="1"/>
      <w:marLeft w:val="0"/>
      <w:marRight w:val="0"/>
      <w:marTop w:val="0"/>
      <w:marBottom w:val="0"/>
      <w:divBdr>
        <w:top w:val="none" w:sz="0" w:space="0" w:color="auto"/>
        <w:left w:val="none" w:sz="0" w:space="0" w:color="auto"/>
        <w:bottom w:val="none" w:sz="0" w:space="0" w:color="auto"/>
        <w:right w:val="none" w:sz="0" w:space="0" w:color="auto"/>
      </w:divBdr>
    </w:div>
    <w:div w:id="115375656">
      <w:bodyDiv w:val="1"/>
      <w:marLeft w:val="0"/>
      <w:marRight w:val="0"/>
      <w:marTop w:val="0"/>
      <w:marBottom w:val="0"/>
      <w:divBdr>
        <w:top w:val="none" w:sz="0" w:space="0" w:color="auto"/>
        <w:left w:val="none" w:sz="0" w:space="0" w:color="auto"/>
        <w:bottom w:val="none" w:sz="0" w:space="0" w:color="auto"/>
        <w:right w:val="none" w:sz="0" w:space="0" w:color="auto"/>
      </w:divBdr>
      <w:divsChild>
        <w:div w:id="425200164">
          <w:marLeft w:val="0"/>
          <w:marRight w:val="0"/>
          <w:marTop w:val="0"/>
          <w:marBottom w:val="0"/>
          <w:divBdr>
            <w:top w:val="none" w:sz="0" w:space="0" w:color="auto"/>
            <w:left w:val="none" w:sz="0" w:space="0" w:color="auto"/>
            <w:bottom w:val="none" w:sz="0" w:space="0" w:color="auto"/>
            <w:right w:val="none" w:sz="0" w:space="0" w:color="auto"/>
          </w:divBdr>
        </w:div>
        <w:div w:id="1875730995">
          <w:marLeft w:val="0"/>
          <w:marRight w:val="0"/>
          <w:marTop w:val="0"/>
          <w:marBottom w:val="0"/>
          <w:divBdr>
            <w:top w:val="single" w:sz="2" w:space="0" w:color="E3E3E3"/>
            <w:left w:val="single" w:sz="2" w:space="0" w:color="E3E3E3"/>
            <w:bottom w:val="single" w:sz="2" w:space="0" w:color="E3E3E3"/>
            <w:right w:val="single" w:sz="2" w:space="0" w:color="E3E3E3"/>
          </w:divBdr>
          <w:divsChild>
            <w:div w:id="874971272">
              <w:marLeft w:val="0"/>
              <w:marRight w:val="0"/>
              <w:marTop w:val="0"/>
              <w:marBottom w:val="0"/>
              <w:divBdr>
                <w:top w:val="single" w:sz="2" w:space="0" w:color="E3E3E3"/>
                <w:left w:val="single" w:sz="2" w:space="0" w:color="E3E3E3"/>
                <w:bottom w:val="single" w:sz="2" w:space="0" w:color="E3E3E3"/>
                <w:right w:val="single" w:sz="2" w:space="0" w:color="E3E3E3"/>
              </w:divBdr>
              <w:divsChild>
                <w:div w:id="989093719">
                  <w:marLeft w:val="0"/>
                  <w:marRight w:val="0"/>
                  <w:marTop w:val="0"/>
                  <w:marBottom w:val="0"/>
                  <w:divBdr>
                    <w:top w:val="single" w:sz="2" w:space="0" w:color="E3E3E3"/>
                    <w:left w:val="single" w:sz="2" w:space="0" w:color="E3E3E3"/>
                    <w:bottom w:val="single" w:sz="2" w:space="0" w:color="E3E3E3"/>
                    <w:right w:val="single" w:sz="2" w:space="0" w:color="E3E3E3"/>
                  </w:divBdr>
                  <w:divsChild>
                    <w:div w:id="546911477">
                      <w:marLeft w:val="0"/>
                      <w:marRight w:val="0"/>
                      <w:marTop w:val="0"/>
                      <w:marBottom w:val="0"/>
                      <w:divBdr>
                        <w:top w:val="single" w:sz="2" w:space="0" w:color="E3E3E3"/>
                        <w:left w:val="single" w:sz="2" w:space="0" w:color="E3E3E3"/>
                        <w:bottom w:val="single" w:sz="2" w:space="0" w:color="E3E3E3"/>
                        <w:right w:val="single" w:sz="2" w:space="0" w:color="E3E3E3"/>
                      </w:divBdr>
                      <w:divsChild>
                        <w:div w:id="605622748">
                          <w:marLeft w:val="0"/>
                          <w:marRight w:val="0"/>
                          <w:marTop w:val="0"/>
                          <w:marBottom w:val="0"/>
                          <w:divBdr>
                            <w:top w:val="single" w:sz="2" w:space="0" w:color="E3E3E3"/>
                            <w:left w:val="single" w:sz="2" w:space="0" w:color="E3E3E3"/>
                            <w:bottom w:val="single" w:sz="2" w:space="0" w:color="E3E3E3"/>
                            <w:right w:val="single" w:sz="2" w:space="0" w:color="E3E3E3"/>
                          </w:divBdr>
                          <w:divsChild>
                            <w:div w:id="2006544980">
                              <w:marLeft w:val="0"/>
                              <w:marRight w:val="0"/>
                              <w:marTop w:val="100"/>
                              <w:marBottom w:val="100"/>
                              <w:divBdr>
                                <w:top w:val="single" w:sz="2" w:space="0" w:color="E3E3E3"/>
                                <w:left w:val="single" w:sz="2" w:space="0" w:color="E3E3E3"/>
                                <w:bottom w:val="single" w:sz="2" w:space="0" w:color="E3E3E3"/>
                                <w:right w:val="single" w:sz="2" w:space="0" w:color="E3E3E3"/>
                              </w:divBdr>
                              <w:divsChild>
                                <w:div w:id="1360277704">
                                  <w:marLeft w:val="0"/>
                                  <w:marRight w:val="0"/>
                                  <w:marTop w:val="0"/>
                                  <w:marBottom w:val="0"/>
                                  <w:divBdr>
                                    <w:top w:val="single" w:sz="2" w:space="0" w:color="E3E3E3"/>
                                    <w:left w:val="single" w:sz="2" w:space="0" w:color="E3E3E3"/>
                                    <w:bottom w:val="single" w:sz="2" w:space="0" w:color="E3E3E3"/>
                                    <w:right w:val="single" w:sz="2" w:space="0" w:color="E3E3E3"/>
                                  </w:divBdr>
                                  <w:divsChild>
                                    <w:div w:id="1589773668">
                                      <w:marLeft w:val="0"/>
                                      <w:marRight w:val="0"/>
                                      <w:marTop w:val="0"/>
                                      <w:marBottom w:val="0"/>
                                      <w:divBdr>
                                        <w:top w:val="single" w:sz="2" w:space="0" w:color="E3E3E3"/>
                                        <w:left w:val="single" w:sz="2" w:space="0" w:color="E3E3E3"/>
                                        <w:bottom w:val="single" w:sz="2" w:space="0" w:color="E3E3E3"/>
                                        <w:right w:val="single" w:sz="2" w:space="0" w:color="E3E3E3"/>
                                      </w:divBdr>
                                      <w:divsChild>
                                        <w:div w:id="1185749313">
                                          <w:marLeft w:val="0"/>
                                          <w:marRight w:val="0"/>
                                          <w:marTop w:val="0"/>
                                          <w:marBottom w:val="0"/>
                                          <w:divBdr>
                                            <w:top w:val="single" w:sz="2" w:space="0" w:color="E3E3E3"/>
                                            <w:left w:val="single" w:sz="2" w:space="0" w:color="E3E3E3"/>
                                            <w:bottom w:val="single" w:sz="2" w:space="0" w:color="E3E3E3"/>
                                            <w:right w:val="single" w:sz="2" w:space="0" w:color="E3E3E3"/>
                                          </w:divBdr>
                                          <w:divsChild>
                                            <w:div w:id="418871086">
                                              <w:marLeft w:val="0"/>
                                              <w:marRight w:val="0"/>
                                              <w:marTop w:val="0"/>
                                              <w:marBottom w:val="0"/>
                                              <w:divBdr>
                                                <w:top w:val="single" w:sz="2" w:space="0" w:color="E3E3E3"/>
                                                <w:left w:val="single" w:sz="2" w:space="0" w:color="E3E3E3"/>
                                                <w:bottom w:val="single" w:sz="2" w:space="0" w:color="E3E3E3"/>
                                                <w:right w:val="single" w:sz="2" w:space="0" w:color="E3E3E3"/>
                                              </w:divBdr>
                                              <w:divsChild>
                                                <w:div w:id="328675369">
                                                  <w:marLeft w:val="0"/>
                                                  <w:marRight w:val="0"/>
                                                  <w:marTop w:val="0"/>
                                                  <w:marBottom w:val="0"/>
                                                  <w:divBdr>
                                                    <w:top w:val="single" w:sz="2" w:space="0" w:color="E3E3E3"/>
                                                    <w:left w:val="single" w:sz="2" w:space="0" w:color="E3E3E3"/>
                                                    <w:bottom w:val="single" w:sz="2" w:space="0" w:color="E3E3E3"/>
                                                    <w:right w:val="single" w:sz="2" w:space="0" w:color="E3E3E3"/>
                                                  </w:divBdr>
                                                  <w:divsChild>
                                                    <w:div w:id="13005221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47021274">
      <w:bodyDiv w:val="1"/>
      <w:marLeft w:val="0"/>
      <w:marRight w:val="0"/>
      <w:marTop w:val="0"/>
      <w:marBottom w:val="0"/>
      <w:divBdr>
        <w:top w:val="none" w:sz="0" w:space="0" w:color="auto"/>
        <w:left w:val="none" w:sz="0" w:space="0" w:color="auto"/>
        <w:bottom w:val="none" w:sz="0" w:space="0" w:color="auto"/>
        <w:right w:val="none" w:sz="0" w:space="0" w:color="auto"/>
      </w:divBdr>
      <w:divsChild>
        <w:div w:id="811168945">
          <w:marLeft w:val="0"/>
          <w:marRight w:val="0"/>
          <w:marTop w:val="0"/>
          <w:marBottom w:val="0"/>
          <w:divBdr>
            <w:top w:val="none" w:sz="0" w:space="0" w:color="auto"/>
            <w:left w:val="none" w:sz="0" w:space="0" w:color="auto"/>
            <w:bottom w:val="none" w:sz="0" w:space="0" w:color="auto"/>
            <w:right w:val="none" w:sz="0" w:space="0" w:color="auto"/>
          </w:divBdr>
          <w:divsChild>
            <w:div w:id="77604177">
              <w:marLeft w:val="0"/>
              <w:marRight w:val="0"/>
              <w:marTop w:val="100"/>
              <w:marBottom w:val="100"/>
              <w:divBdr>
                <w:top w:val="single" w:sz="2" w:space="0" w:color="D9D9E3"/>
                <w:left w:val="single" w:sz="2" w:space="0" w:color="D9D9E3"/>
                <w:bottom w:val="single" w:sz="2" w:space="0" w:color="D9D9E3"/>
                <w:right w:val="single" w:sz="2" w:space="0" w:color="D9D9E3"/>
              </w:divBdr>
              <w:divsChild>
                <w:div w:id="473836203">
                  <w:marLeft w:val="0"/>
                  <w:marRight w:val="0"/>
                  <w:marTop w:val="0"/>
                  <w:marBottom w:val="0"/>
                  <w:divBdr>
                    <w:top w:val="single" w:sz="2" w:space="0" w:color="D9D9E3"/>
                    <w:left w:val="single" w:sz="2" w:space="0" w:color="D9D9E3"/>
                    <w:bottom w:val="single" w:sz="2" w:space="0" w:color="D9D9E3"/>
                    <w:right w:val="single" w:sz="2" w:space="0" w:color="D9D9E3"/>
                  </w:divBdr>
                  <w:divsChild>
                    <w:div w:id="806244228">
                      <w:marLeft w:val="0"/>
                      <w:marRight w:val="0"/>
                      <w:marTop w:val="0"/>
                      <w:marBottom w:val="0"/>
                      <w:divBdr>
                        <w:top w:val="single" w:sz="2" w:space="0" w:color="D9D9E3"/>
                        <w:left w:val="single" w:sz="2" w:space="0" w:color="D9D9E3"/>
                        <w:bottom w:val="single" w:sz="2" w:space="0" w:color="D9D9E3"/>
                        <w:right w:val="single" w:sz="2" w:space="0" w:color="D9D9E3"/>
                      </w:divBdr>
                      <w:divsChild>
                        <w:div w:id="252319253">
                          <w:marLeft w:val="0"/>
                          <w:marRight w:val="0"/>
                          <w:marTop w:val="0"/>
                          <w:marBottom w:val="0"/>
                          <w:divBdr>
                            <w:top w:val="single" w:sz="2" w:space="0" w:color="D9D9E3"/>
                            <w:left w:val="single" w:sz="2" w:space="0" w:color="D9D9E3"/>
                            <w:bottom w:val="single" w:sz="2" w:space="0" w:color="D9D9E3"/>
                            <w:right w:val="single" w:sz="2" w:space="0" w:color="D9D9E3"/>
                          </w:divBdr>
                          <w:divsChild>
                            <w:div w:id="502015199">
                              <w:marLeft w:val="0"/>
                              <w:marRight w:val="0"/>
                              <w:marTop w:val="0"/>
                              <w:marBottom w:val="0"/>
                              <w:divBdr>
                                <w:top w:val="single" w:sz="2" w:space="0" w:color="D9D9E3"/>
                                <w:left w:val="single" w:sz="2" w:space="0" w:color="D9D9E3"/>
                                <w:bottom w:val="single" w:sz="2" w:space="0" w:color="D9D9E3"/>
                                <w:right w:val="single" w:sz="2" w:space="0" w:color="D9D9E3"/>
                              </w:divBdr>
                              <w:divsChild>
                                <w:div w:id="2074310685">
                                  <w:marLeft w:val="0"/>
                                  <w:marRight w:val="0"/>
                                  <w:marTop w:val="0"/>
                                  <w:marBottom w:val="0"/>
                                  <w:divBdr>
                                    <w:top w:val="single" w:sz="2" w:space="0" w:color="D9D9E3"/>
                                    <w:left w:val="single" w:sz="2" w:space="0" w:color="D9D9E3"/>
                                    <w:bottom w:val="single" w:sz="2" w:space="0" w:color="D9D9E3"/>
                                    <w:right w:val="single" w:sz="2" w:space="0" w:color="D9D9E3"/>
                                  </w:divBdr>
                                  <w:divsChild>
                                    <w:div w:id="13995901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50606933">
      <w:bodyDiv w:val="1"/>
      <w:marLeft w:val="0"/>
      <w:marRight w:val="0"/>
      <w:marTop w:val="0"/>
      <w:marBottom w:val="0"/>
      <w:divBdr>
        <w:top w:val="none" w:sz="0" w:space="0" w:color="auto"/>
        <w:left w:val="none" w:sz="0" w:space="0" w:color="auto"/>
        <w:bottom w:val="none" w:sz="0" w:space="0" w:color="auto"/>
        <w:right w:val="none" w:sz="0" w:space="0" w:color="auto"/>
      </w:divBdr>
    </w:div>
    <w:div w:id="154106471">
      <w:bodyDiv w:val="1"/>
      <w:marLeft w:val="0"/>
      <w:marRight w:val="0"/>
      <w:marTop w:val="0"/>
      <w:marBottom w:val="0"/>
      <w:divBdr>
        <w:top w:val="none" w:sz="0" w:space="0" w:color="auto"/>
        <w:left w:val="none" w:sz="0" w:space="0" w:color="auto"/>
        <w:bottom w:val="none" w:sz="0" w:space="0" w:color="auto"/>
        <w:right w:val="none" w:sz="0" w:space="0" w:color="auto"/>
      </w:divBdr>
    </w:div>
    <w:div w:id="164635261">
      <w:bodyDiv w:val="1"/>
      <w:marLeft w:val="0"/>
      <w:marRight w:val="0"/>
      <w:marTop w:val="0"/>
      <w:marBottom w:val="0"/>
      <w:divBdr>
        <w:top w:val="none" w:sz="0" w:space="0" w:color="auto"/>
        <w:left w:val="none" w:sz="0" w:space="0" w:color="auto"/>
        <w:bottom w:val="none" w:sz="0" w:space="0" w:color="auto"/>
        <w:right w:val="none" w:sz="0" w:space="0" w:color="auto"/>
      </w:divBdr>
    </w:div>
    <w:div w:id="164832674">
      <w:bodyDiv w:val="1"/>
      <w:marLeft w:val="0"/>
      <w:marRight w:val="0"/>
      <w:marTop w:val="0"/>
      <w:marBottom w:val="0"/>
      <w:divBdr>
        <w:top w:val="none" w:sz="0" w:space="0" w:color="auto"/>
        <w:left w:val="none" w:sz="0" w:space="0" w:color="auto"/>
        <w:bottom w:val="none" w:sz="0" w:space="0" w:color="auto"/>
        <w:right w:val="none" w:sz="0" w:space="0" w:color="auto"/>
      </w:divBdr>
    </w:div>
    <w:div w:id="198201238">
      <w:bodyDiv w:val="1"/>
      <w:marLeft w:val="0"/>
      <w:marRight w:val="0"/>
      <w:marTop w:val="0"/>
      <w:marBottom w:val="0"/>
      <w:divBdr>
        <w:top w:val="none" w:sz="0" w:space="0" w:color="auto"/>
        <w:left w:val="none" w:sz="0" w:space="0" w:color="auto"/>
        <w:bottom w:val="none" w:sz="0" w:space="0" w:color="auto"/>
        <w:right w:val="none" w:sz="0" w:space="0" w:color="auto"/>
      </w:divBdr>
    </w:div>
    <w:div w:id="203294778">
      <w:bodyDiv w:val="1"/>
      <w:marLeft w:val="0"/>
      <w:marRight w:val="0"/>
      <w:marTop w:val="0"/>
      <w:marBottom w:val="0"/>
      <w:divBdr>
        <w:top w:val="none" w:sz="0" w:space="0" w:color="auto"/>
        <w:left w:val="none" w:sz="0" w:space="0" w:color="auto"/>
        <w:bottom w:val="none" w:sz="0" w:space="0" w:color="auto"/>
        <w:right w:val="none" w:sz="0" w:space="0" w:color="auto"/>
      </w:divBdr>
    </w:div>
    <w:div w:id="209223642">
      <w:bodyDiv w:val="1"/>
      <w:marLeft w:val="0"/>
      <w:marRight w:val="0"/>
      <w:marTop w:val="0"/>
      <w:marBottom w:val="0"/>
      <w:divBdr>
        <w:top w:val="none" w:sz="0" w:space="0" w:color="auto"/>
        <w:left w:val="none" w:sz="0" w:space="0" w:color="auto"/>
        <w:bottom w:val="none" w:sz="0" w:space="0" w:color="auto"/>
        <w:right w:val="none" w:sz="0" w:space="0" w:color="auto"/>
      </w:divBdr>
    </w:div>
    <w:div w:id="211384903">
      <w:bodyDiv w:val="1"/>
      <w:marLeft w:val="0"/>
      <w:marRight w:val="0"/>
      <w:marTop w:val="0"/>
      <w:marBottom w:val="0"/>
      <w:divBdr>
        <w:top w:val="none" w:sz="0" w:space="0" w:color="auto"/>
        <w:left w:val="none" w:sz="0" w:space="0" w:color="auto"/>
        <w:bottom w:val="none" w:sz="0" w:space="0" w:color="auto"/>
        <w:right w:val="none" w:sz="0" w:space="0" w:color="auto"/>
      </w:divBdr>
    </w:div>
    <w:div w:id="213738464">
      <w:bodyDiv w:val="1"/>
      <w:marLeft w:val="0"/>
      <w:marRight w:val="0"/>
      <w:marTop w:val="0"/>
      <w:marBottom w:val="0"/>
      <w:divBdr>
        <w:top w:val="none" w:sz="0" w:space="0" w:color="auto"/>
        <w:left w:val="none" w:sz="0" w:space="0" w:color="auto"/>
        <w:bottom w:val="none" w:sz="0" w:space="0" w:color="auto"/>
        <w:right w:val="none" w:sz="0" w:space="0" w:color="auto"/>
      </w:divBdr>
    </w:div>
    <w:div w:id="257910622">
      <w:bodyDiv w:val="1"/>
      <w:marLeft w:val="0"/>
      <w:marRight w:val="0"/>
      <w:marTop w:val="0"/>
      <w:marBottom w:val="0"/>
      <w:divBdr>
        <w:top w:val="none" w:sz="0" w:space="0" w:color="auto"/>
        <w:left w:val="none" w:sz="0" w:space="0" w:color="auto"/>
        <w:bottom w:val="none" w:sz="0" w:space="0" w:color="auto"/>
        <w:right w:val="none" w:sz="0" w:space="0" w:color="auto"/>
      </w:divBdr>
      <w:divsChild>
        <w:div w:id="1617061411">
          <w:marLeft w:val="0"/>
          <w:marRight w:val="0"/>
          <w:marTop w:val="0"/>
          <w:marBottom w:val="0"/>
          <w:divBdr>
            <w:top w:val="single" w:sz="2" w:space="0" w:color="E3E3E3"/>
            <w:left w:val="single" w:sz="2" w:space="0" w:color="E3E3E3"/>
            <w:bottom w:val="single" w:sz="2" w:space="0" w:color="E3E3E3"/>
            <w:right w:val="single" w:sz="2" w:space="0" w:color="E3E3E3"/>
          </w:divBdr>
          <w:divsChild>
            <w:div w:id="2063207304">
              <w:marLeft w:val="0"/>
              <w:marRight w:val="0"/>
              <w:marTop w:val="0"/>
              <w:marBottom w:val="0"/>
              <w:divBdr>
                <w:top w:val="single" w:sz="2" w:space="0" w:color="E3E3E3"/>
                <w:left w:val="single" w:sz="2" w:space="0" w:color="E3E3E3"/>
                <w:bottom w:val="single" w:sz="2" w:space="0" w:color="E3E3E3"/>
                <w:right w:val="single" w:sz="2" w:space="0" w:color="E3E3E3"/>
              </w:divBdr>
              <w:divsChild>
                <w:div w:id="1276057455">
                  <w:marLeft w:val="0"/>
                  <w:marRight w:val="0"/>
                  <w:marTop w:val="0"/>
                  <w:marBottom w:val="0"/>
                  <w:divBdr>
                    <w:top w:val="single" w:sz="2" w:space="0" w:color="E3E3E3"/>
                    <w:left w:val="single" w:sz="2" w:space="0" w:color="E3E3E3"/>
                    <w:bottom w:val="single" w:sz="2" w:space="0" w:color="E3E3E3"/>
                    <w:right w:val="single" w:sz="2" w:space="0" w:color="E3E3E3"/>
                  </w:divBdr>
                  <w:divsChild>
                    <w:div w:id="1385759276">
                      <w:marLeft w:val="0"/>
                      <w:marRight w:val="0"/>
                      <w:marTop w:val="0"/>
                      <w:marBottom w:val="0"/>
                      <w:divBdr>
                        <w:top w:val="single" w:sz="2" w:space="0" w:color="E3E3E3"/>
                        <w:left w:val="single" w:sz="2" w:space="0" w:color="E3E3E3"/>
                        <w:bottom w:val="single" w:sz="2" w:space="0" w:color="E3E3E3"/>
                        <w:right w:val="single" w:sz="2" w:space="0" w:color="E3E3E3"/>
                      </w:divBdr>
                      <w:divsChild>
                        <w:div w:id="1482966850">
                          <w:marLeft w:val="0"/>
                          <w:marRight w:val="0"/>
                          <w:marTop w:val="0"/>
                          <w:marBottom w:val="0"/>
                          <w:divBdr>
                            <w:top w:val="single" w:sz="2" w:space="0" w:color="E3E3E3"/>
                            <w:left w:val="single" w:sz="2" w:space="0" w:color="E3E3E3"/>
                            <w:bottom w:val="single" w:sz="2" w:space="0" w:color="E3E3E3"/>
                            <w:right w:val="single" w:sz="2" w:space="0" w:color="E3E3E3"/>
                          </w:divBdr>
                          <w:divsChild>
                            <w:div w:id="5711280">
                              <w:marLeft w:val="0"/>
                              <w:marRight w:val="0"/>
                              <w:marTop w:val="0"/>
                              <w:marBottom w:val="0"/>
                              <w:divBdr>
                                <w:top w:val="single" w:sz="2" w:space="0" w:color="E3E3E3"/>
                                <w:left w:val="single" w:sz="2" w:space="0" w:color="E3E3E3"/>
                                <w:bottom w:val="single" w:sz="2" w:space="0" w:color="E3E3E3"/>
                                <w:right w:val="single" w:sz="2" w:space="0" w:color="E3E3E3"/>
                              </w:divBdr>
                              <w:divsChild>
                                <w:div w:id="2136749446">
                                  <w:marLeft w:val="0"/>
                                  <w:marRight w:val="0"/>
                                  <w:marTop w:val="100"/>
                                  <w:marBottom w:val="100"/>
                                  <w:divBdr>
                                    <w:top w:val="single" w:sz="2" w:space="0" w:color="E3E3E3"/>
                                    <w:left w:val="single" w:sz="2" w:space="0" w:color="E3E3E3"/>
                                    <w:bottom w:val="single" w:sz="2" w:space="0" w:color="E3E3E3"/>
                                    <w:right w:val="single" w:sz="2" w:space="0" w:color="E3E3E3"/>
                                  </w:divBdr>
                                  <w:divsChild>
                                    <w:div w:id="1676805834">
                                      <w:marLeft w:val="0"/>
                                      <w:marRight w:val="0"/>
                                      <w:marTop w:val="0"/>
                                      <w:marBottom w:val="0"/>
                                      <w:divBdr>
                                        <w:top w:val="single" w:sz="2" w:space="0" w:color="E3E3E3"/>
                                        <w:left w:val="single" w:sz="2" w:space="0" w:color="E3E3E3"/>
                                        <w:bottom w:val="single" w:sz="2" w:space="0" w:color="E3E3E3"/>
                                        <w:right w:val="single" w:sz="2" w:space="0" w:color="E3E3E3"/>
                                      </w:divBdr>
                                      <w:divsChild>
                                        <w:div w:id="1166172566">
                                          <w:marLeft w:val="0"/>
                                          <w:marRight w:val="0"/>
                                          <w:marTop w:val="0"/>
                                          <w:marBottom w:val="0"/>
                                          <w:divBdr>
                                            <w:top w:val="single" w:sz="2" w:space="0" w:color="E3E3E3"/>
                                            <w:left w:val="single" w:sz="2" w:space="0" w:color="E3E3E3"/>
                                            <w:bottom w:val="single" w:sz="2" w:space="0" w:color="E3E3E3"/>
                                            <w:right w:val="single" w:sz="2" w:space="0" w:color="E3E3E3"/>
                                          </w:divBdr>
                                          <w:divsChild>
                                            <w:div w:id="621962893">
                                              <w:marLeft w:val="0"/>
                                              <w:marRight w:val="0"/>
                                              <w:marTop w:val="0"/>
                                              <w:marBottom w:val="0"/>
                                              <w:divBdr>
                                                <w:top w:val="single" w:sz="2" w:space="0" w:color="E3E3E3"/>
                                                <w:left w:val="single" w:sz="2" w:space="0" w:color="E3E3E3"/>
                                                <w:bottom w:val="single" w:sz="2" w:space="0" w:color="E3E3E3"/>
                                                <w:right w:val="single" w:sz="2" w:space="0" w:color="E3E3E3"/>
                                              </w:divBdr>
                                              <w:divsChild>
                                                <w:div w:id="2054428081">
                                                  <w:marLeft w:val="0"/>
                                                  <w:marRight w:val="0"/>
                                                  <w:marTop w:val="0"/>
                                                  <w:marBottom w:val="0"/>
                                                  <w:divBdr>
                                                    <w:top w:val="single" w:sz="2" w:space="0" w:color="E3E3E3"/>
                                                    <w:left w:val="single" w:sz="2" w:space="0" w:color="E3E3E3"/>
                                                    <w:bottom w:val="single" w:sz="2" w:space="0" w:color="E3E3E3"/>
                                                    <w:right w:val="single" w:sz="2" w:space="0" w:color="E3E3E3"/>
                                                  </w:divBdr>
                                                  <w:divsChild>
                                                    <w:div w:id="179125349">
                                                      <w:marLeft w:val="0"/>
                                                      <w:marRight w:val="0"/>
                                                      <w:marTop w:val="0"/>
                                                      <w:marBottom w:val="0"/>
                                                      <w:divBdr>
                                                        <w:top w:val="single" w:sz="2" w:space="0" w:color="E3E3E3"/>
                                                        <w:left w:val="single" w:sz="2" w:space="0" w:color="E3E3E3"/>
                                                        <w:bottom w:val="single" w:sz="2" w:space="0" w:color="E3E3E3"/>
                                                        <w:right w:val="single" w:sz="2" w:space="0" w:color="E3E3E3"/>
                                                      </w:divBdr>
                                                      <w:divsChild>
                                                        <w:div w:id="35227016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415858210">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268006637">
      <w:bodyDiv w:val="1"/>
      <w:marLeft w:val="0"/>
      <w:marRight w:val="0"/>
      <w:marTop w:val="0"/>
      <w:marBottom w:val="0"/>
      <w:divBdr>
        <w:top w:val="none" w:sz="0" w:space="0" w:color="auto"/>
        <w:left w:val="none" w:sz="0" w:space="0" w:color="auto"/>
        <w:bottom w:val="none" w:sz="0" w:space="0" w:color="auto"/>
        <w:right w:val="none" w:sz="0" w:space="0" w:color="auto"/>
      </w:divBdr>
    </w:div>
    <w:div w:id="279650225">
      <w:bodyDiv w:val="1"/>
      <w:marLeft w:val="0"/>
      <w:marRight w:val="0"/>
      <w:marTop w:val="0"/>
      <w:marBottom w:val="0"/>
      <w:divBdr>
        <w:top w:val="none" w:sz="0" w:space="0" w:color="auto"/>
        <w:left w:val="none" w:sz="0" w:space="0" w:color="auto"/>
        <w:bottom w:val="none" w:sz="0" w:space="0" w:color="auto"/>
        <w:right w:val="none" w:sz="0" w:space="0" w:color="auto"/>
      </w:divBdr>
    </w:div>
    <w:div w:id="303435984">
      <w:bodyDiv w:val="1"/>
      <w:marLeft w:val="0"/>
      <w:marRight w:val="0"/>
      <w:marTop w:val="0"/>
      <w:marBottom w:val="0"/>
      <w:divBdr>
        <w:top w:val="none" w:sz="0" w:space="0" w:color="auto"/>
        <w:left w:val="none" w:sz="0" w:space="0" w:color="auto"/>
        <w:bottom w:val="none" w:sz="0" w:space="0" w:color="auto"/>
        <w:right w:val="none" w:sz="0" w:space="0" w:color="auto"/>
      </w:divBdr>
    </w:div>
    <w:div w:id="308754787">
      <w:bodyDiv w:val="1"/>
      <w:marLeft w:val="0"/>
      <w:marRight w:val="0"/>
      <w:marTop w:val="0"/>
      <w:marBottom w:val="0"/>
      <w:divBdr>
        <w:top w:val="none" w:sz="0" w:space="0" w:color="auto"/>
        <w:left w:val="none" w:sz="0" w:space="0" w:color="auto"/>
        <w:bottom w:val="none" w:sz="0" w:space="0" w:color="auto"/>
        <w:right w:val="none" w:sz="0" w:space="0" w:color="auto"/>
      </w:divBdr>
    </w:div>
    <w:div w:id="329871012">
      <w:bodyDiv w:val="1"/>
      <w:marLeft w:val="0"/>
      <w:marRight w:val="0"/>
      <w:marTop w:val="0"/>
      <w:marBottom w:val="0"/>
      <w:divBdr>
        <w:top w:val="none" w:sz="0" w:space="0" w:color="auto"/>
        <w:left w:val="none" w:sz="0" w:space="0" w:color="auto"/>
        <w:bottom w:val="none" w:sz="0" w:space="0" w:color="auto"/>
        <w:right w:val="none" w:sz="0" w:space="0" w:color="auto"/>
      </w:divBdr>
    </w:div>
    <w:div w:id="333996607">
      <w:bodyDiv w:val="1"/>
      <w:marLeft w:val="0"/>
      <w:marRight w:val="0"/>
      <w:marTop w:val="0"/>
      <w:marBottom w:val="0"/>
      <w:divBdr>
        <w:top w:val="none" w:sz="0" w:space="0" w:color="auto"/>
        <w:left w:val="none" w:sz="0" w:space="0" w:color="auto"/>
        <w:bottom w:val="none" w:sz="0" w:space="0" w:color="auto"/>
        <w:right w:val="none" w:sz="0" w:space="0" w:color="auto"/>
      </w:divBdr>
    </w:div>
    <w:div w:id="343165433">
      <w:bodyDiv w:val="1"/>
      <w:marLeft w:val="0"/>
      <w:marRight w:val="0"/>
      <w:marTop w:val="0"/>
      <w:marBottom w:val="0"/>
      <w:divBdr>
        <w:top w:val="none" w:sz="0" w:space="0" w:color="auto"/>
        <w:left w:val="none" w:sz="0" w:space="0" w:color="auto"/>
        <w:bottom w:val="none" w:sz="0" w:space="0" w:color="auto"/>
        <w:right w:val="none" w:sz="0" w:space="0" w:color="auto"/>
      </w:divBdr>
    </w:div>
    <w:div w:id="368261836">
      <w:bodyDiv w:val="1"/>
      <w:marLeft w:val="0"/>
      <w:marRight w:val="0"/>
      <w:marTop w:val="0"/>
      <w:marBottom w:val="0"/>
      <w:divBdr>
        <w:top w:val="none" w:sz="0" w:space="0" w:color="auto"/>
        <w:left w:val="none" w:sz="0" w:space="0" w:color="auto"/>
        <w:bottom w:val="none" w:sz="0" w:space="0" w:color="auto"/>
        <w:right w:val="none" w:sz="0" w:space="0" w:color="auto"/>
      </w:divBdr>
    </w:div>
    <w:div w:id="409155908">
      <w:bodyDiv w:val="1"/>
      <w:marLeft w:val="0"/>
      <w:marRight w:val="0"/>
      <w:marTop w:val="0"/>
      <w:marBottom w:val="0"/>
      <w:divBdr>
        <w:top w:val="none" w:sz="0" w:space="0" w:color="auto"/>
        <w:left w:val="none" w:sz="0" w:space="0" w:color="auto"/>
        <w:bottom w:val="none" w:sz="0" w:space="0" w:color="auto"/>
        <w:right w:val="none" w:sz="0" w:space="0" w:color="auto"/>
      </w:divBdr>
    </w:div>
    <w:div w:id="425812601">
      <w:bodyDiv w:val="1"/>
      <w:marLeft w:val="0"/>
      <w:marRight w:val="0"/>
      <w:marTop w:val="0"/>
      <w:marBottom w:val="0"/>
      <w:divBdr>
        <w:top w:val="none" w:sz="0" w:space="0" w:color="auto"/>
        <w:left w:val="none" w:sz="0" w:space="0" w:color="auto"/>
        <w:bottom w:val="none" w:sz="0" w:space="0" w:color="auto"/>
        <w:right w:val="none" w:sz="0" w:space="0" w:color="auto"/>
      </w:divBdr>
    </w:div>
    <w:div w:id="444346044">
      <w:bodyDiv w:val="1"/>
      <w:marLeft w:val="0"/>
      <w:marRight w:val="0"/>
      <w:marTop w:val="0"/>
      <w:marBottom w:val="0"/>
      <w:divBdr>
        <w:top w:val="none" w:sz="0" w:space="0" w:color="auto"/>
        <w:left w:val="none" w:sz="0" w:space="0" w:color="auto"/>
        <w:bottom w:val="none" w:sz="0" w:space="0" w:color="auto"/>
        <w:right w:val="none" w:sz="0" w:space="0" w:color="auto"/>
      </w:divBdr>
    </w:div>
    <w:div w:id="521238247">
      <w:bodyDiv w:val="1"/>
      <w:marLeft w:val="0"/>
      <w:marRight w:val="0"/>
      <w:marTop w:val="0"/>
      <w:marBottom w:val="0"/>
      <w:divBdr>
        <w:top w:val="none" w:sz="0" w:space="0" w:color="auto"/>
        <w:left w:val="none" w:sz="0" w:space="0" w:color="auto"/>
        <w:bottom w:val="none" w:sz="0" w:space="0" w:color="auto"/>
        <w:right w:val="none" w:sz="0" w:space="0" w:color="auto"/>
      </w:divBdr>
    </w:div>
    <w:div w:id="538517176">
      <w:bodyDiv w:val="1"/>
      <w:marLeft w:val="0"/>
      <w:marRight w:val="0"/>
      <w:marTop w:val="0"/>
      <w:marBottom w:val="0"/>
      <w:divBdr>
        <w:top w:val="none" w:sz="0" w:space="0" w:color="auto"/>
        <w:left w:val="none" w:sz="0" w:space="0" w:color="auto"/>
        <w:bottom w:val="none" w:sz="0" w:space="0" w:color="auto"/>
        <w:right w:val="none" w:sz="0" w:space="0" w:color="auto"/>
      </w:divBdr>
    </w:div>
    <w:div w:id="564611337">
      <w:bodyDiv w:val="1"/>
      <w:marLeft w:val="0"/>
      <w:marRight w:val="0"/>
      <w:marTop w:val="0"/>
      <w:marBottom w:val="0"/>
      <w:divBdr>
        <w:top w:val="none" w:sz="0" w:space="0" w:color="auto"/>
        <w:left w:val="none" w:sz="0" w:space="0" w:color="auto"/>
        <w:bottom w:val="none" w:sz="0" w:space="0" w:color="auto"/>
        <w:right w:val="none" w:sz="0" w:space="0" w:color="auto"/>
      </w:divBdr>
      <w:divsChild>
        <w:div w:id="1184048639">
          <w:marLeft w:val="0"/>
          <w:marRight w:val="0"/>
          <w:marTop w:val="0"/>
          <w:marBottom w:val="0"/>
          <w:divBdr>
            <w:top w:val="single" w:sz="2" w:space="0" w:color="D9D9E3"/>
            <w:left w:val="single" w:sz="2" w:space="0" w:color="D9D9E3"/>
            <w:bottom w:val="single" w:sz="2" w:space="0" w:color="D9D9E3"/>
            <w:right w:val="single" w:sz="2" w:space="0" w:color="D9D9E3"/>
          </w:divBdr>
          <w:divsChild>
            <w:div w:id="865675622">
              <w:marLeft w:val="0"/>
              <w:marRight w:val="0"/>
              <w:marTop w:val="0"/>
              <w:marBottom w:val="0"/>
              <w:divBdr>
                <w:top w:val="single" w:sz="2" w:space="0" w:color="D9D9E3"/>
                <w:left w:val="single" w:sz="2" w:space="0" w:color="D9D9E3"/>
                <w:bottom w:val="single" w:sz="2" w:space="0" w:color="D9D9E3"/>
                <w:right w:val="single" w:sz="2" w:space="0" w:color="D9D9E3"/>
              </w:divBdr>
              <w:divsChild>
                <w:div w:id="1107895810">
                  <w:marLeft w:val="0"/>
                  <w:marRight w:val="0"/>
                  <w:marTop w:val="0"/>
                  <w:marBottom w:val="0"/>
                  <w:divBdr>
                    <w:top w:val="single" w:sz="2" w:space="0" w:color="D9D9E3"/>
                    <w:left w:val="single" w:sz="2" w:space="0" w:color="D9D9E3"/>
                    <w:bottom w:val="single" w:sz="2" w:space="0" w:color="D9D9E3"/>
                    <w:right w:val="single" w:sz="2" w:space="0" w:color="D9D9E3"/>
                  </w:divBdr>
                  <w:divsChild>
                    <w:div w:id="1247106916">
                      <w:marLeft w:val="0"/>
                      <w:marRight w:val="0"/>
                      <w:marTop w:val="0"/>
                      <w:marBottom w:val="0"/>
                      <w:divBdr>
                        <w:top w:val="single" w:sz="2" w:space="0" w:color="D9D9E3"/>
                        <w:left w:val="single" w:sz="2" w:space="0" w:color="D9D9E3"/>
                        <w:bottom w:val="single" w:sz="2" w:space="0" w:color="D9D9E3"/>
                        <w:right w:val="single" w:sz="2" w:space="0" w:color="D9D9E3"/>
                      </w:divBdr>
                      <w:divsChild>
                        <w:div w:id="582378842">
                          <w:marLeft w:val="0"/>
                          <w:marRight w:val="0"/>
                          <w:marTop w:val="0"/>
                          <w:marBottom w:val="0"/>
                          <w:divBdr>
                            <w:top w:val="single" w:sz="2" w:space="0" w:color="D9D9E3"/>
                            <w:left w:val="single" w:sz="2" w:space="0" w:color="D9D9E3"/>
                            <w:bottom w:val="single" w:sz="2" w:space="0" w:color="D9D9E3"/>
                            <w:right w:val="single" w:sz="2" w:space="0" w:color="D9D9E3"/>
                          </w:divBdr>
                          <w:divsChild>
                            <w:div w:id="1275408211">
                              <w:marLeft w:val="0"/>
                              <w:marRight w:val="0"/>
                              <w:marTop w:val="100"/>
                              <w:marBottom w:val="100"/>
                              <w:divBdr>
                                <w:top w:val="single" w:sz="2" w:space="0" w:color="D9D9E3"/>
                                <w:left w:val="single" w:sz="2" w:space="0" w:color="D9D9E3"/>
                                <w:bottom w:val="single" w:sz="2" w:space="0" w:color="D9D9E3"/>
                                <w:right w:val="single" w:sz="2" w:space="0" w:color="D9D9E3"/>
                              </w:divBdr>
                              <w:divsChild>
                                <w:div w:id="1473861637">
                                  <w:marLeft w:val="0"/>
                                  <w:marRight w:val="0"/>
                                  <w:marTop w:val="0"/>
                                  <w:marBottom w:val="0"/>
                                  <w:divBdr>
                                    <w:top w:val="single" w:sz="2" w:space="0" w:color="D9D9E3"/>
                                    <w:left w:val="single" w:sz="2" w:space="0" w:color="D9D9E3"/>
                                    <w:bottom w:val="single" w:sz="2" w:space="0" w:color="D9D9E3"/>
                                    <w:right w:val="single" w:sz="2" w:space="0" w:color="D9D9E3"/>
                                  </w:divBdr>
                                  <w:divsChild>
                                    <w:div w:id="364911370">
                                      <w:marLeft w:val="0"/>
                                      <w:marRight w:val="0"/>
                                      <w:marTop w:val="0"/>
                                      <w:marBottom w:val="0"/>
                                      <w:divBdr>
                                        <w:top w:val="single" w:sz="2" w:space="0" w:color="D9D9E3"/>
                                        <w:left w:val="single" w:sz="2" w:space="0" w:color="D9D9E3"/>
                                        <w:bottom w:val="single" w:sz="2" w:space="0" w:color="D9D9E3"/>
                                        <w:right w:val="single" w:sz="2" w:space="0" w:color="D9D9E3"/>
                                      </w:divBdr>
                                      <w:divsChild>
                                        <w:div w:id="1112018615">
                                          <w:marLeft w:val="0"/>
                                          <w:marRight w:val="0"/>
                                          <w:marTop w:val="0"/>
                                          <w:marBottom w:val="0"/>
                                          <w:divBdr>
                                            <w:top w:val="single" w:sz="2" w:space="0" w:color="D9D9E3"/>
                                            <w:left w:val="single" w:sz="2" w:space="0" w:color="D9D9E3"/>
                                            <w:bottom w:val="single" w:sz="2" w:space="0" w:color="D9D9E3"/>
                                            <w:right w:val="single" w:sz="2" w:space="0" w:color="D9D9E3"/>
                                          </w:divBdr>
                                          <w:divsChild>
                                            <w:div w:id="36593676">
                                              <w:marLeft w:val="0"/>
                                              <w:marRight w:val="0"/>
                                              <w:marTop w:val="0"/>
                                              <w:marBottom w:val="0"/>
                                              <w:divBdr>
                                                <w:top w:val="single" w:sz="2" w:space="0" w:color="D9D9E3"/>
                                                <w:left w:val="single" w:sz="2" w:space="0" w:color="D9D9E3"/>
                                                <w:bottom w:val="single" w:sz="2" w:space="0" w:color="D9D9E3"/>
                                                <w:right w:val="single" w:sz="2" w:space="0" w:color="D9D9E3"/>
                                              </w:divBdr>
                                              <w:divsChild>
                                                <w:div w:id="1312834865">
                                                  <w:marLeft w:val="0"/>
                                                  <w:marRight w:val="0"/>
                                                  <w:marTop w:val="0"/>
                                                  <w:marBottom w:val="0"/>
                                                  <w:divBdr>
                                                    <w:top w:val="single" w:sz="2" w:space="0" w:color="D9D9E3"/>
                                                    <w:left w:val="single" w:sz="2" w:space="0" w:color="D9D9E3"/>
                                                    <w:bottom w:val="single" w:sz="2" w:space="0" w:color="D9D9E3"/>
                                                    <w:right w:val="single" w:sz="2" w:space="0" w:color="D9D9E3"/>
                                                  </w:divBdr>
                                                  <w:divsChild>
                                                    <w:div w:id="5391741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377968321">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573204605">
      <w:bodyDiv w:val="1"/>
      <w:marLeft w:val="0"/>
      <w:marRight w:val="0"/>
      <w:marTop w:val="0"/>
      <w:marBottom w:val="0"/>
      <w:divBdr>
        <w:top w:val="none" w:sz="0" w:space="0" w:color="auto"/>
        <w:left w:val="none" w:sz="0" w:space="0" w:color="auto"/>
        <w:bottom w:val="none" w:sz="0" w:space="0" w:color="auto"/>
        <w:right w:val="none" w:sz="0" w:space="0" w:color="auto"/>
      </w:divBdr>
    </w:div>
    <w:div w:id="573395191">
      <w:bodyDiv w:val="1"/>
      <w:marLeft w:val="0"/>
      <w:marRight w:val="0"/>
      <w:marTop w:val="0"/>
      <w:marBottom w:val="0"/>
      <w:divBdr>
        <w:top w:val="none" w:sz="0" w:space="0" w:color="auto"/>
        <w:left w:val="none" w:sz="0" w:space="0" w:color="auto"/>
        <w:bottom w:val="none" w:sz="0" w:space="0" w:color="auto"/>
        <w:right w:val="none" w:sz="0" w:space="0" w:color="auto"/>
      </w:divBdr>
    </w:div>
    <w:div w:id="574165133">
      <w:bodyDiv w:val="1"/>
      <w:marLeft w:val="0"/>
      <w:marRight w:val="0"/>
      <w:marTop w:val="0"/>
      <w:marBottom w:val="0"/>
      <w:divBdr>
        <w:top w:val="none" w:sz="0" w:space="0" w:color="auto"/>
        <w:left w:val="none" w:sz="0" w:space="0" w:color="auto"/>
        <w:bottom w:val="none" w:sz="0" w:space="0" w:color="auto"/>
        <w:right w:val="none" w:sz="0" w:space="0" w:color="auto"/>
      </w:divBdr>
    </w:div>
    <w:div w:id="574826712">
      <w:bodyDiv w:val="1"/>
      <w:marLeft w:val="0"/>
      <w:marRight w:val="0"/>
      <w:marTop w:val="0"/>
      <w:marBottom w:val="0"/>
      <w:divBdr>
        <w:top w:val="none" w:sz="0" w:space="0" w:color="auto"/>
        <w:left w:val="none" w:sz="0" w:space="0" w:color="auto"/>
        <w:bottom w:val="none" w:sz="0" w:space="0" w:color="auto"/>
        <w:right w:val="none" w:sz="0" w:space="0" w:color="auto"/>
      </w:divBdr>
    </w:div>
    <w:div w:id="591744435">
      <w:bodyDiv w:val="1"/>
      <w:marLeft w:val="0"/>
      <w:marRight w:val="0"/>
      <w:marTop w:val="0"/>
      <w:marBottom w:val="0"/>
      <w:divBdr>
        <w:top w:val="none" w:sz="0" w:space="0" w:color="auto"/>
        <w:left w:val="none" w:sz="0" w:space="0" w:color="auto"/>
        <w:bottom w:val="none" w:sz="0" w:space="0" w:color="auto"/>
        <w:right w:val="none" w:sz="0" w:space="0" w:color="auto"/>
      </w:divBdr>
      <w:divsChild>
        <w:div w:id="1898932471">
          <w:marLeft w:val="0"/>
          <w:marRight w:val="0"/>
          <w:marTop w:val="0"/>
          <w:marBottom w:val="0"/>
          <w:divBdr>
            <w:top w:val="single" w:sz="2" w:space="0" w:color="E3E3E3"/>
            <w:left w:val="single" w:sz="2" w:space="0" w:color="E3E3E3"/>
            <w:bottom w:val="single" w:sz="2" w:space="0" w:color="E3E3E3"/>
            <w:right w:val="single" w:sz="2" w:space="0" w:color="E3E3E3"/>
          </w:divBdr>
          <w:divsChild>
            <w:div w:id="1857495832">
              <w:marLeft w:val="0"/>
              <w:marRight w:val="0"/>
              <w:marTop w:val="100"/>
              <w:marBottom w:val="100"/>
              <w:divBdr>
                <w:top w:val="single" w:sz="2" w:space="0" w:color="E3E3E3"/>
                <w:left w:val="single" w:sz="2" w:space="0" w:color="E3E3E3"/>
                <w:bottom w:val="single" w:sz="2" w:space="0" w:color="E3E3E3"/>
                <w:right w:val="single" w:sz="2" w:space="0" w:color="E3E3E3"/>
              </w:divBdr>
              <w:divsChild>
                <w:div w:id="146286307">
                  <w:marLeft w:val="0"/>
                  <w:marRight w:val="0"/>
                  <w:marTop w:val="0"/>
                  <w:marBottom w:val="0"/>
                  <w:divBdr>
                    <w:top w:val="single" w:sz="2" w:space="0" w:color="E3E3E3"/>
                    <w:left w:val="single" w:sz="2" w:space="0" w:color="E3E3E3"/>
                    <w:bottom w:val="single" w:sz="2" w:space="0" w:color="E3E3E3"/>
                    <w:right w:val="single" w:sz="2" w:space="0" w:color="E3E3E3"/>
                  </w:divBdr>
                  <w:divsChild>
                    <w:div w:id="425922161">
                      <w:marLeft w:val="0"/>
                      <w:marRight w:val="0"/>
                      <w:marTop w:val="0"/>
                      <w:marBottom w:val="0"/>
                      <w:divBdr>
                        <w:top w:val="single" w:sz="2" w:space="0" w:color="E3E3E3"/>
                        <w:left w:val="single" w:sz="2" w:space="0" w:color="E3E3E3"/>
                        <w:bottom w:val="single" w:sz="2" w:space="0" w:color="E3E3E3"/>
                        <w:right w:val="single" w:sz="2" w:space="0" w:color="E3E3E3"/>
                      </w:divBdr>
                      <w:divsChild>
                        <w:div w:id="856575866">
                          <w:marLeft w:val="0"/>
                          <w:marRight w:val="0"/>
                          <w:marTop w:val="0"/>
                          <w:marBottom w:val="0"/>
                          <w:divBdr>
                            <w:top w:val="single" w:sz="2" w:space="0" w:color="E3E3E3"/>
                            <w:left w:val="single" w:sz="2" w:space="0" w:color="E3E3E3"/>
                            <w:bottom w:val="single" w:sz="2" w:space="0" w:color="E3E3E3"/>
                            <w:right w:val="single" w:sz="2" w:space="0" w:color="E3E3E3"/>
                          </w:divBdr>
                          <w:divsChild>
                            <w:div w:id="366377320">
                              <w:marLeft w:val="0"/>
                              <w:marRight w:val="0"/>
                              <w:marTop w:val="0"/>
                              <w:marBottom w:val="0"/>
                              <w:divBdr>
                                <w:top w:val="single" w:sz="2" w:space="0" w:color="E3E3E3"/>
                                <w:left w:val="single" w:sz="2" w:space="0" w:color="E3E3E3"/>
                                <w:bottom w:val="single" w:sz="2" w:space="0" w:color="E3E3E3"/>
                                <w:right w:val="single" w:sz="2" w:space="0" w:color="E3E3E3"/>
                              </w:divBdr>
                              <w:divsChild>
                                <w:div w:id="314381164">
                                  <w:marLeft w:val="0"/>
                                  <w:marRight w:val="0"/>
                                  <w:marTop w:val="0"/>
                                  <w:marBottom w:val="0"/>
                                  <w:divBdr>
                                    <w:top w:val="single" w:sz="2" w:space="0" w:color="E3E3E3"/>
                                    <w:left w:val="single" w:sz="2" w:space="0" w:color="E3E3E3"/>
                                    <w:bottom w:val="single" w:sz="2" w:space="0" w:color="E3E3E3"/>
                                    <w:right w:val="single" w:sz="2" w:space="0" w:color="E3E3E3"/>
                                  </w:divBdr>
                                  <w:divsChild>
                                    <w:div w:id="68795179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604731815">
      <w:bodyDiv w:val="1"/>
      <w:marLeft w:val="0"/>
      <w:marRight w:val="0"/>
      <w:marTop w:val="0"/>
      <w:marBottom w:val="0"/>
      <w:divBdr>
        <w:top w:val="none" w:sz="0" w:space="0" w:color="auto"/>
        <w:left w:val="none" w:sz="0" w:space="0" w:color="auto"/>
        <w:bottom w:val="none" w:sz="0" w:space="0" w:color="auto"/>
        <w:right w:val="none" w:sz="0" w:space="0" w:color="auto"/>
      </w:divBdr>
    </w:div>
    <w:div w:id="607011803">
      <w:bodyDiv w:val="1"/>
      <w:marLeft w:val="0"/>
      <w:marRight w:val="0"/>
      <w:marTop w:val="0"/>
      <w:marBottom w:val="0"/>
      <w:divBdr>
        <w:top w:val="none" w:sz="0" w:space="0" w:color="auto"/>
        <w:left w:val="none" w:sz="0" w:space="0" w:color="auto"/>
        <w:bottom w:val="none" w:sz="0" w:space="0" w:color="auto"/>
        <w:right w:val="none" w:sz="0" w:space="0" w:color="auto"/>
      </w:divBdr>
    </w:div>
    <w:div w:id="639531722">
      <w:bodyDiv w:val="1"/>
      <w:marLeft w:val="0"/>
      <w:marRight w:val="0"/>
      <w:marTop w:val="0"/>
      <w:marBottom w:val="0"/>
      <w:divBdr>
        <w:top w:val="none" w:sz="0" w:space="0" w:color="auto"/>
        <w:left w:val="none" w:sz="0" w:space="0" w:color="auto"/>
        <w:bottom w:val="none" w:sz="0" w:space="0" w:color="auto"/>
        <w:right w:val="none" w:sz="0" w:space="0" w:color="auto"/>
      </w:divBdr>
    </w:div>
    <w:div w:id="646277936">
      <w:bodyDiv w:val="1"/>
      <w:marLeft w:val="0"/>
      <w:marRight w:val="0"/>
      <w:marTop w:val="0"/>
      <w:marBottom w:val="0"/>
      <w:divBdr>
        <w:top w:val="none" w:sz="0" w:space="0" w:color="auto"/>
        <w:left w:val="none" w:sz="0" w:space="0" w:color="auto"/>
        <w:bottom w:val="none" w:sz="0" w:space="0" w:color="auto"/>
        <w:right w:val="none" w:sz="0" w:space="0" w:color="auto"/>
      </w:divBdr>
      <w:divsChild>
        <w:div w:id="156847830">
          <w:marLeft w:val="0"/>
          <w:marRight w:val="0"/>
          <w:marTop w:val="0"/>
          <w:marBottom w:val="0"/>
          <w:divBdr>
            <w:top w:val="none" w:sz="0" w:space="0" w:color="auto"/>
            <w:left w:val="none" w:sz="0" w:space="0" w:color="auto"/>
            <w:bottom w:val="none" w:sz="0" w:space="0" w:color="auto"/>
            <w:right w:val="none" w:sz="0" w:space="0" w:color="auto"/>
          </w:divBdr>
          <w:divsChild>
            <w:div w:id="817116120">
              <w:marLeft w:val="0"/>
              <w:marRight w:val="0"/>
              <w:marTop w:val="100"/>
              <w:marBottom w:val="100"/>
              <w:divBdr>
                <w:top w:val="single" w:sz="2" w:space="0" w:color="D9D9E3"/>
                <w:left w:val="single" w:sz="2" w:space="0" w:color="D9D9E3"/>
                <w:bottom w:val="single" w:sz="2" w:space="0" w:color="D9D9E3"/>
                <w:right w:val="single" w:sz="2" w:space="0" w:color="D9D9E3"/>
              </w:divBdr>
              <w:divsChild>
                <w:div w:id="144444104">
                  <w:marLeft w:val="0"/>
                  <w:marRight w:val="0"/>
                  <w:marTop w:val="0"/>
                  <w:marBottom w:val="0"/>
                  <w:divBdr>
                    <w:top w:val="single" w:sz="2" w:space="0" w:color="D9D9E3"/>
                    <w:left w:val="single" w:sz="2" w:space="0" w:color="D9D9E3"/>
                    <w:bottom w:val="single" w:sz="2" w:space="0" w:color="D9D9E3"/>
                    <w:right w:val="single" w:sz="2" w:space="0" w:color="D9D9E3"/>
                  </w:divBdr>
                  <w:divsChild>
                    <w:div w:id="1875462373">
                      <w:marLeft w:val="0"/>
                      <w:marRight w:val="0"/>
                      <w:marTop w:val="0"/>
                      <w:marBottom w:val="0"/>
                      <w:divBdr>
                        <w:top w:val="single" w:sz="2" w:space="0" w:color="D9D9E3"/>
                        <w:left w:val="single" w:sz="2" w:space="0" w:color="D9D9E3"/>
                        <w:bottom w:val="single" w:sz="2" w:space="0" w:color="D9D9E3"/>
                        <w:right w:val="single" w:sz="2" w:space="0" w:color="D9D9E3"/>
                      </w:divBdr>
                      <w:divsChild>
                        <w:div w:id="1185631243">
                          <w:marLeft w:val="0"/>
                          <w:marRight w:val="0"/>
                          <w:marTop w:val="0"/>
                          <w:marBottom w:val="0"/>
                          <w:divBdr>
                            <w:top w:val="single" w:sz="2" w:space="0" w:color="D9D9E3"/>
                            <w:left w:val="single" w:sz="2" w:space="0" w:color="D9D9E3"/>
                            <w:bottom w:val="single" w:sz="2" w:space="0" w:color="D9D9E3"/>
                            <w:right w:val="single" w:sz="2" w:space="0" w:color="D9D9E3"/>
                          </w:divBdr>
                          <w:divsChild>
                            <w:div w:id="1922138099">
                              <w:marLeft w:val="0"/>
                              <w:marRight w:val="0"/>
                              <w:marTop w:val="0"/>
                              <w:marBottom w:val="0"/>
                              <w:divBdr>
                                <w:top w:val="single" w:sz="2" w:space="0" w:color="D9D9E3"/>
                                <w:left w:val="single" w:sz="2" w:space="0" w:color="D9D9E3"/>
                                <w:bottom w:val="single" w:sz="2" w:space="0" w:color="D9D9E3"/>
                                <w:right w:val="single" w:sz="2" w:space="0" w:color="D9D9E3"/>
                              </w:divBdr>
                              <w:divsChild>
                                <w:div w:id="1669673717">
                                  <w:marLeft w:val="0"/>
                                  <w:marRight w:val="0"/>
                                  <w:marTop w:val="0"/>
                                  <w:marBottom w:val="0"/>
                                  <w:divBdr>
                                    <w:top w:val="single" w:sz="2" w:space="0" w:color="D9D9E3"/>
                                    <w:left w:val="single" w:sz="2" w:space="0" w:color="D9D9E3"/>
                                    <w:bottom w:val="single" w:sz="2" w:space="0" w:color="D9D9E3"/>
                                    <w:right w:val="single" w:sz="2" w:space="0" w:color="D9D9E3"/>
                                  </w:divBdr>
                                  <w:divsChild>
                                    <w:div w:id="13423913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695040244">
      <w:bodyDiv w:val="1"/>
      <w:marLeft w:val="0"/>
      <w:marRight w:val="0"/>
      <w:marTop w:val="0"/>
      <w:marBottom w:val="0"/>
      <w:divBdr>
        <w:top w:val="none" w:sz="0" w:space="0" w:color="auto"/>
        <w:left w:val="none" w:sz="0" w:space="0" w:color="auto"/>
        <w:bottom w:val="none" w:sz="0" w:space="0" w:color="auto"/>
        <w:right w:val="none" w:sz="0" w:space="0" w:color="auto"/>
      </w:divBdr>
    </w:div>
    <w:div w:id="702051511">
      <w:bodyDiv w:val="1"/>
      <w:marLeft w:val="0"/>
      <w:marRight w:val="0"/>
      <w:marTop w:val="0"/>
      <w:marBottom w:val="0"/>
      <w:divBdr>
        <w:top w:val="none" w:sz="0" w:space="0" w:color="auto"/>
        <w:left w:val="none" w:sz="0" w:space="0" w:color="auto"/>
        <w:bottom w:val="none" w:sz="0" w:space="0" w:color="auto"/>
        <w:right w:val="none" w:sz="0" w:space="0" w:color="auto"/>
      </w:divBdr>
    </w:div>
    <w:div w:id="705521752">
      <w:bodyDiv w:val="1"/>
      <w:marLeft w:val="0"/>
      <w:marRight w:val="0"/>
      <w:marTop w:val="0"/>
      <w:marBottom w:val="0"/>
      <w:divBdr>
        <w:top w:val="none" w:sz="0" w:space="0" w:color="auto"/>
        <w:left w:val="none" w:sz="0" w:space="0" w:color="auto"/>
        <w:bottom w:val="none" w:sz="0" w:space="0" w:color="auto"/>
        <w:right w:val="none" w:sz="0" w:space="0" w:color="auto"/>
      </w:divBdr>
    </w:div>
    <w:div w:id="706682300">
      <w:bodyDiv w:val="1"/>
      <w:marLeft w:val="0"/>
      <w:marRight w:val="0"/>
      <w:marTop w:val="0"/>
      <w:marBottom w:val="0"/>
      <w:divBdr>
        <w:top w:val="none" w:sz="0" w:space="0" w:color="auto"/>
        <w:left w:val="none" w:sz="0" w:space="0" w:color="auto"/>
        <w:bottom w:val="none" w:sz="0" w:space="0" w:color="auto"/>
        <w:right w:val="none" w:sz="0" w:space="0" w:color="auto"/>
      </w:divBdr>
    </w:div>
    <w:div w:id="717627829">
      <w:bodyDiv w:val="1"/>
      <w:marLeft w:val="0"/>
      <w:marRight w:val="0"/>
      <w:marTop w:val="0"/>
      <w:marBottom w:val="0"/>
      <w:divBdr>
        <w:top w:val="none" w:sz="0" w:space="0" w:color="auto"/>
        <w:left w:val="none" w:sz="0" w:space="0" w:color="auto"/>
        <w:bottom w:val="none" w:sz="0" w:space="0" w:color="auto"/>
        <w:right w:val="none" w:sz="0" w:space="0" w:color="auto"/>
      </w:divBdr>
    </w:div>
    <w:div w:id="720399644">
      <w:bodyDiv w:val="1"/>
      <w:marLeft w:val="0"/>
      <w:marRight w:val="0"/>
      <w:marTop w:val="0"/>
      <w:marBottom w:val="0"/>
      <w:divBdr>
        <w:top w:val="none" w:sz="0" w:space="0" w:color="auto"/>
        <w:left w:val="none" w:sz="0" w:space="0" w:color="auto"/>
        <w:bottom w:val="none" w:sz="0" w:space="0" w:color="auto"/>
        <w:right w:val="none" w:sz="0" w:space="0" w:color="auto"/>
      </w:divBdr>
    </w:div>
    <w:div w:id="740104791">
      <w:bodyDiv w:val="1"/>
      <w:marLeft w:val="0"/>
      <w:marRight w:val="0"/>
      <w:marTop w:val="0"/>
      <w:marBottom w:val="0"/>
      <w:divBdr>
        <w:top w:val="none" w:sz="0" w:space="0" w:color="auto"/>
        <w:left w:val="none" w:sz="0" w:space="0" w:color="auto"/>
        <w:bottom w:val="none" w:sz="0" w:space="0" w:color="auto"/>
        <w:right w:val="none" w:sz="0" w:space="0" w:color="auto"/>
      </w:divBdr>
    </w:div>
    <w:div w:id="759763105">
      <w:bodyDiv w:val="1"/>
      <w:marLeft w:val="0"/>
      <w:marRight w:val="0"/>
      <w:marTop w:val="0"/>
      <w:marBottom w:val="0"/>
      <w:divBdr>
        <w:top w:val="none" w:sz="0" w:space="0" w:color="auto"/>
        <w:left w:val="none" w:sz="0" w:space="0" w:color="auto"/>
        <w:bottom w:val="none" w:sz="0" w:space="0" w:color="auto"/>
        <w:right w:val="none" w:sz="0" w:space="0" w:color="auto"/>
      </w:divBdr>
    </w:div>
    <w:div w:id="764375321">
      <w:bodyDiv w:val="1"/>
      <w:marLeft w:val="0"/>
      <w:marRight w:val="0"/>
      <w:marTop w:val="0"/>
      <w:marBottom w:val="0"/>
      <w:divBdr>
        <w:top w:val="none" w:sz="0" w:space="0" w:color="auto"/>
        <w:left w:val="none" w:sz="0" w:space="0" w:color="auto"/>
        <w:bottom w:val="none" w:sz="0" w:space="0" w:color="auto"/>
        <w:right w:val="none" w:sz="0" w:space="0" w:color="auto"/>
      </w:divBdr>
    </w:div>
    <w:div w:id="875387754">
      <w:bodyDiv w:val="1"/>
      <w:marLeft w:val="0"/>
      <w:marRight w:val="0"/>
      <w:marTop w:val="0"/>
      <w:marBottom w:val="0"/>
      <w:divBdr>
        <w:top w:val="none" w:sz="0" w:space="0" w:color="auto"/>
        <w:left w:val="none" w:sz="0" w:space="0" w:color="auto"/>
        <w:bottom w:val="none" w:sz="0" w:space="0" w:color="auto"/>
        <w:right w:val="none" w:sz="0" w:space="0" w:color="auto"/>
      </w:divBdr>
      <w:divsChild>
        <w:div w:id="592935045">
          <w:marLeft w:val="0"/>
          <w:marRight w:val="0"/>
          <w:marTop w:val="0"/>
          <w:marBottom w:val="0"/>
          <w:divBdr>
            <w:top w:val="single" w:sz="2" w:space="0" w:color="E3E3E3"/>
            <w:left w:val="single" w:sz="2" w:space="0" w:color="E3E3E3"/>
            <w:bottom w:val="single" w:sz="2" w:space="0" w:color="E3E3E3"/>
            <w:right w:val="single" w:sz="2" w:space="0" w:color="E3E3E3"/>
          </w:divBdr>
          <w:divsChild>
            <w:div w:id="1818182555">
              <w:marLeft w:val="0"/>
              <w:marRight w:val="0"/>
              <w:marTop w:val="0"/>
              <w:marBottom w:val="0"/>
              <w:divBdr>
                <w:top w:val="single" w:sz="2" w:space="0" w:color="E3E3E3"/>
                <w:left w:val="single" w:sz="2" w:space="0" w:color="E3E3E3"/>
                <w:bottom w:val="single" w:sz="2" w:space="0" w:color="E3E3E3"/>
                <w:right w:val="single" w:sz="2" w:space="0" w:color="E3E3E3"/>
              </w:divBdr>
              <w:divsChild>
                <w:div w:id="1050573555">
                  <w:marLeft w:val="0"/>
                  <w:marRight w:val="0"/>
                  <w:marTop w:val="0"/>
                  <w:marBottom w:val="0"/>
                  <w:divBdr>
                    <w:top w:val="single" w:sz="2" w:space="0" w:color="E3E3E3"/>
                    <w:left w:val="single" w:sz="2" w:space="0" w:color="E3E3E3"/>
                    <w:bottom w:val="single" w:sz="2" w:space="0" w:color="E3E3E3"/>
                    <w:right w:val="single" w:sz="2" w:space="0" w:color="E3E3E3"/>
                  </w:divBdr>
                  <w:divsChild>
                    <w:div w:id="2059667288">
                      <w:marLeft w:val="0"/>
                      <w:marRight w:val="0"/>
                      <w:marTop w:val="0"/>
                      <w:marBottom w:val="0"/>
                      <w:divBdr>
                        <w:top w:val="single" w:sz="2" w:space="0" w:color="E3E3E3"/>
                        <w:left w:val="single" w:sz="2" w:space="0" w:color="E3E3E3"/>
                        <w:bottom w:val="single" w:sz="2" w:space="0" w:color="E3E3E3"/>
                        <w:right w:val="single" w:sz="2" w:space="0" w:color="E3E3E3"/>
                      </w:divBdr>
                      <w:divsChild>
                        <w:div w:id="1835148657">
                          <w:marLeft w:val="0"/>
                          <w:marRight w:val="0"/>
                          <w:marTop w:val="0"/>
                          <w:marBottom w:val="0"/>
                          <w:divBdr>
                            <w:top w:val="single" w:sz="2" w:space="0" w:color="E3E3E3"/>
                            <w:left w:val="single" w:sz="2" w:space="0" w:color="E3E3E3"/>
                            <w:bottom w:val="single" w:sz="2" w:space="0" w:color="E3E3E3"/>
                            <w:right w:val="single" w:sz="2" w:space="0" w:color="E3E3E3"/>
                          </w:divBdr>
                          <w:divsChild>
                            <w:div w:id="1576086884">
                              <w:marLeft w:val="0"/>
                              <w:marRight w:val="0"/>
                              <w:marTop w:val="0"/>
                              <w:marBottom w:val="0"/>
                              <w:divBdr>
                                <w:top w:val="single" w:sz="2" w:space="0" w:color="E3E3E3"/>
                                <w:left w:val="single" w:sz="2" w:space="0" w:color="E3E3E3"/>
                                <w:bottom w:val="single" w:sz="2" w:space="0" w:color="E3E3E3"/>
                                <w:right w:val="single" w:sz="2" w:space="0" w:color="E3E3E3"/>
                              </w:divBdr>
                              <w:divsChild>
                                <w:div w:id="1319962997">
                                  <w:marLeft w:val="0"/>
                                  <w:marRight w:val="0"/>
                                  <w:marTop w:val="100"/>
                                  <w:marBottom w:val="100"/>
                                  <w:divBdr>
                                    <w:top w:val="single" w:sz="2" w:space="0" w:color="E3E3E3"/>
                                    <w:left w:val="single" w:sz="2" w:space="0" w:color="E3E3E3"/>
                                    <w:bottom w:val="single" w:sz="2" w:space="0" w:color="E3E3E3"/>
                                    <w:right w:val="single" w:sz="2" w:space="0" w:color="E3E3E3"/>
                                  </w:divBdr>
                                  <w:divsChild>
                                    <w:div w:id="2046710508">
                                      <w:marLeft w:val="0"/>
                                      <w:marRight w:val="0"/>
                                      <w:marTop w:val="0"/>
                                      <w:marBottom w:val="0"/>
                                      <w:divBdr>
                                        <w:top w:val="single" w:sz="2" w:space="0" w:color="E3E3E3"/>
                                        <w:left w:val="single" w:sz="2" w:space="0" w:color="E3E3E3"/>
                                        <w:bottom w:val="single" w:sz="2" w:space="0" w:color="E3E3E3"/>
                                        <w:right w:val="single" w:sz="2" w:space="0" w:color="E3E3E3"/>
                                      </w:divBdr>
                                      <w:divsChild>
                                        <w:div w:id="1490244927">
                                          <w:marLeft w:val="0"/>
                                          <w:marRight w:val="0"/>
                                          <w:marTop w:val="0"/>
                                          <w:marBottom w:val="0"/>
                                          <w:divBdr>
                                            <w:top w:val="single" w:sz="2" w:space="0" w:color="E3E3E3"/>
                                            <w:left w:val="single" w:sz="2" w:space="0" w:color="E3E3E3"/>
                                            <w:bottom w:val="single" w:sz="2" w:space="0" w:color="E3E3E3"/>
                                            <w:right w:val="single" w:sz="2" w:space="0" w:color="E3E3E3"/>
                                          </w:divBdr>
                                          <w:divsChild>
                                            <w:div w:id="1139807372">
                                              <w:marLeft w:val="0"/>
                                              <w:marRight w:val="0"/>
                                              <w:marTop w:val="0"/>
                                              <w:marBottom w:val="0"/>
                                              <w:divBdr>
                                                <w:top w:val="single" w:sz="2" w:space="0" w:color="E3E3E3"/>
                                                <w:left w:val="single" w:sz="2" w:space="0" w:color="E3E3E3"/>
                                                <w:bottom w:val="single" w:sz="2" w:space="0" w:color="E3E3E3"/>
                                                <w:right w:val="single" w:sz="2" w:space="0" w:color="E3E3E3"/>
                                              </w:divBdr>
                                              <w:divsChild>
                                                <w:div w:id="1002388482">
                                                  <w:marLeft w:val="0"/>
                                                  <w:marRight w:val="0"/>
                                                  <w:marTop w:val="0"/>
                                                  <w:marBottom w:val="0"/>
                                                  <w:divBdr>
                                                    <w:top w:val="single" w:sz="2" w:space="0" w:color="E3E3E3"/>
                                                    <w:left w:val="single" w:sz="2" w:space="0" w:color="E3E3E3"/>
                                                    <w:bottom w:val="single" w:sz="2" w:space="0" w:color="E3E3E3"/>
                                                    <w:right w:val="single" w:sz="2" w:space="0" w:color="E3E3E3"/>
                                                  </w:divBdr>
                                                  <w:divsChild>
                                                    <w:div w:id="465050023">
                                                      <w:marLeft w:val="0"/>
                                                      <w:marRight w:val="0"/>
                                                      <w:marTop w:val="0"/>
                                                      <w:marBottom w:val="0"/>
                                                      <w:divBdr>
                                                        <w:top w:val="single" w:sz="2" w:space="0" w:color="E3E3E3"/>
                                                        <w:left w:val="single" w:sz="2" w:space="0" w:color="E3E3E3"/>
                                                        <w:bottom w:val="single" w:sz="2" w:space="0" w:color="E3E3E3"/>
                                                        <w:right w:val="single" w:sz="2" w:space="0" w:color="E3E3E3"/>
                                                      </w:divBdr>
                                                      <w:divsChild>
                                                        <w:div w:id="139874838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142383544">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914434969">
      <w:bodyDiv w:val="1"/>
      <w:marLeft w:val="0"/>
      <w:marRight w:val="0"/>
      <w:marTop w:val="0"/>
      <w:marBottom w:val="0"/>
      <w:divBdr>
        <w:top w:val="none" w:sz="0" w:space="0" w:color="auto"/>
        <w:left w:val="none" w:sz="0" w:space="0" w:color="auto"/>
        <w:bottom w:val="none" w:sz="0" w:space="0" w:color="auto"/>
        <w:right w:val="none" w:sz="0" w:space="0" w:color="auto"/>
      </w:divBdr>
    </w:div>
    <w:div w:id="959921973">
      <w:bodyDiv w:val="1"/>
      <w:marLeft w:val="0"/>
      <w:marRight w:val="0"/>
      <w:marTop w:val="0"/>
      <w:marBottom w:val="0"/>
      <w:divBdr>
        <w:top w:val="none" w:sz="0" w:space="0" w:color="auto"/>
        <w:left w:val="none" w:sz="0" w:space="0" w:color="auto"/>
        <w:bottom w:val="none" w:sz="0" w:space="0" w:color="auto"/>
        <w:right w:val="none" w:sz="0" w:space="0" w:color="auto"/>
      </w:divBdr>
    </w:div>
    <w:div w:id="973682146">
      <w:bodyDiv w:val="1"/>
      <w:marLeft w:val="0"/>
      <w:marRight w:val="0"/>
      <w:marTop w:val="0"/>
      <w:marBottom w:val="0"/>
      <w:divBdr>
        <w:top w:val="none" w:sz="0" w:space="0" w:color="auto"/>
        <w:left w:val="none" w:sz="0" w:space="0" w:color="auto"/>
        <w:bottom w:val="none" w:sz="0" w:space="0" w:color="auto"/>
        <w:right w:val="none" w:sz="0" w:space="0" w:color="auto"/>
      </w:divBdr>
    </w:div>
    <w:div w:id="980765020">
      <w:bodyDiv w:val="1"/>
      <w:marLeft w:val="0"/>
      <w:marRight w:val="0"/>
      <w:marTop w:val="0"/>
      <w:marBottom w:val="0"/>
      <w:divBdr>
        <w:top w:val="none" w:sz="0" w:space="0" w:color="auto"/>
        <w:left w:val="none" w:sz="0" w:space="0" w:color="auto"/>
        <w:bottom w:val="none" w:sz="0" w:space="0" w:color="auto"/>
        <w:right w:val="none" w:sz="0" w:space="0" w:color="auto"/>
      </w:divBdr>
    </w:div>
    <w:div w:id="993025762">
      <w:bodyDiv w:val="1"/>
      <w:marLeft w:val="0"/>
      <w:marRight w:val="0"/>
      <w:marTop w:val="0"/>
      <w:marBottom w:val="0"/>
      <w:divBdr>
        <w:top w:val="none" w:sz="0" w:space="0" w:color="auto"/>
        <w:left w:val="none" w:sz="0" w:space="0" w:color="auto"/>
        <w:bottom w:val="none" w:sz="0" w:space="0" w:color="auto"/>
        <w:right w:val="none" w:sz="0" w:space="0" w:color="auto"/>
      </w:divBdr>
    </w:div>
    <w:div w:id="1004357616">
      <w:bodyDiv w:val="1"/>
      <w:marLeft w:val="0"/>
      <w:marRight w:val="0"/>
      <w:marTop w:val="0"/>
      <w:marBottom w:val="0"/>
      <w:divBdr>
        <w:top w:val="none" w:sz="0" w:space="0" w:color="auto"/>
        <w:left w:val="none" w:sz="0" w:space="0" w:color="auto"/>
        <w:bottom w:val="none" w:sz="0" w:space="0" w:color="auto"/>
        <w:right w:val="none" w:sz="0" w:space="0" w:color="auto"/>
      </w:divBdr>
    </w:div>
    <w:div w:id="1006901160">
      <w:bodyDiv w:val="1"/>
      <w:marLeft w:val="0"/>
      <w:marRight w:val="0"/>
      <w:marTop w:val="0"/>
      <w:marBottom w:val="0"/>
      <w:divBdr>
        <w:top w:val="none" w:sz="0" w:space="0" w:color="auto"/>
        <w:left w:val="none" w:sz="0" w:space="0" w:color="auto"/>
        <w:bottom w:val="none" w:sz="0" w:space="0" w:color="auto"/>
        <w:right w:val="none" w:sz="0" w:space="0" w:color="auto"/>
      </w:divBdr>
    </w:div>
    <w:div w:id="1039432831">
      <w:bodyDiv w:val="1"/>
      <w:marLeft w:val="0"/>
      <w:marRight w:val="0"/>
      <w:marTop w:val="0"/>
      <w:marBottom w:val="0"/>
      <w:divBdr>
        <w:top w:val="none" w:sz="0" w:space="0" w:color="auto"/>
        <w:left w:val="none" w:sz="0" w:space="0" w:color="auto"/>
        <w:bottom w:val="none" w:sz="0" w:space="0" w:color="auto"/>
        <w:right w:val="none" w:sz="0" w:space="0" w:color="auto"/>
      </w:divBdr>
    </w:div>
    <w:div w:id="1048528349">
      <w:bodyDiv w:val="1"/>
      <w:marLeft w:val="0"/>
      <w:marRight w:val="0"/>
      <w:marTop w:val="0"/>
      <w:marBottom w:val="0"/>
      <w:divBdr>
        <w:top w:val="none" w:sz="0" w:space="0" w:color="auto"/>
        <w:left w:val="none" w:sz="0" w:space="0" w:color="auto"/>
        <w:bottom w:val="none" w:sz="0" w:space="0" w:color="auto"/>
        <w:right w:val="none" w:sz="0" w:space="0" w:color="auto"/>
      </w:divBdr>
    </w:div>
    <w:div w:id="1078943966">
      <w:bodyDiv w:val="1"/>
      <w:marLeft w:val="0"/>
      <w:marRight w:val="0"/>
      <w:marTop w:val="0"/>
      <w:marBottom w:val="0"/>
      <w:divBdr>
        <w:top w:val="none" w:sz="0" w:space="0" w:color="auto"/>
        <w:left w:val="none" w:sz="0" w:space="0" w:color="auto"/>
        <w:bottom w:val="none" w:sz="0" w:space="0" w:color="auto"/>
        <w:right w:val="none" w:sz="0" w:space="0" w:color="auto"/>
      </w:divBdr>
    </w:div>
    <w:div w:id="1091896190">
      <w:bodyDiv w:val="1"/>
      <w:marLeft w:val="0"/>
      <w:marRight w:val="0"/>
      <w:marTop w:val="0"/>
      <w:marBottom w:val="0"/>
      <w:divBdr>
        <w:top w:val="none" w:sz="0" w:space="0" w:color="auto"/>
        <w:left w:val="none" w:sz="0" w:space="0" w:color="auto"/>
        <w:bottom w:val="none" w:sz="0" w:space="0" w:color="auto"/>
        <w:right w:val="none" w:sz="0" w:space="0" w:color="auto"/>
      </w:divBdr>
    </w:div>
    <w:div w:id="1106850639">
      <w:bodyDiv w:val="1"/>
      <w:marLeft w:val="0"/>
      <w:marRight w:val="0"/>
      <w:marTop w:val="0"/>
      <w:marBottom w:val="0"/>
      <w:divBdr>
        <w:top w:val="none" w:sz="0" w:space="0" w:color="auto"/>
        <w:left w:val="none" w:sz="0" w:space="0" w:color="auto"/>
        <w:bottom w:val="none" w:sz="0" w:space="0" w:color="auto"/>
        <w:right w:val="none" w:sz="0" w:space="0" w:color="auto"/>
      </w:divBdr>
      <w:divsChild>
        <w:div w:id="1681615903">
          <w:marLeft w:val="0"/>
          <w:marRight w:val="0"/>
          <w:marTop w:val="0"/>
          <w:marBottom w:val="0"/>
          <w:divBdr>
            <w:top w:val="single" w:sz="2" w:space="0" w:color="D9D9E3"/>
            <w:left w:val="single" w:sz="2" w:space="0" w:color="D9D9E3"/>
            <w:bottom w:val="single" w:sz="2" w:space="0" w:color="D9D9E3"/>
            <w:right w:val="single" w:sz="2" w:space="0" w:color="D9D9E3"/>
          </w:divBdr>
          <w:divsChild>
            <w:div w:id="1460027876">
              <w:marLeft w:val="0"/>
              <w:marRight w:val="0"/>
              <w:marTop w:val="0"/>
              <w:marBottom w:val="0"/>
              <w:divBdr>
                <w:top w:val="single" w:sz="2" w:space="0" w:color="D9D9E3"/>
                <w:left w:val="single" w:sz="2" w:space="0" w:color="D9D9E3"/>
                <w:bottom w:val="single" w:sz="2" w:space="0" w:color="D9D9E3"/>
                <w:right w:val="single" w:sz="2" w:space="0" w:color="D9D9E3"/>
              </w:divBdr>
              <w:divsChild>
                <w:div w:id="446773598">
                  <w:marLeft w:val="0"/>
                  <w:marRight w:val="0"/>
                  <w:marTop w:val="0"/>
                  <w:marBottom w:val="0"/>
                  <w:divBdr>
                    <w:top w:val="single" w:sz="2" w:space="0" w:color="D9D9E3"/>
                    <w:left w:val="single" w:sz="2" w:space="0" w:color="D9D9E3"/>
                    <w:bottom w:val="single" w:sz="2" w:space="0" w:color="D9D9E3"/>
                    <w:right w:val="single" w:sz="2" w:space="0" w:color="D9D9E3"/>
                  </w:divBdr>
                  <w:divsChild>
                    <w:div w:id="1503206990">
                      <w:marLeft w:val="0"/>
                      <w:marRight w:val="0"/>
                      <w:marTop w:val="0"/>
                      <w:marBottom w:val="0"/>
                      <w:divBdr>
                        <w:top w:val="single" w:sz="2" w:space="0" w:color="D9D9E3"/>
                        <w:left w:val="single" w:sz="2" w:space="0" w:color="D9D9E3"/>
                        <w:bottom w:val="single" w:sz="2" w:space="0" w:color="D9D9E3"/>
                        <w:right w:val="single" w:sz="2" w:space="0" w:color="D9D9E3"/>
                      </w:divBdr>
                      <w:divsChild>
                        <w:div w:id="1749842685">
                          <w:marLeft w:val="0"/>
                          <w:marRight w:val="0"/>
                          <w:marTop w:val="0"/>
                          <w:marBottom w:val="0"/>
                          <w:divBdr>
                            <w:top w:val="single" w:sz="2" w:space="0" w:color="D9D9E3"/>
                            <w:left w:val="single" w:sz="2" w:space="0" w:color="D9D9E3"/>
                            <w:bottom w:val="single" w:sz="2" w:space="0" w:color="D9D9E3"/>
                            <w:right w:val="single" w:sz="2" w:space="0" w:color="D9D9E3"/>
                          </w:divBdr>
                          <w:divsChild>
                            <w:div w:id="1040671844">
                              <w:marLeft w:val="0"/>
                              <w:marRight w:val="0"/>
                              <w:marTop w:val="100"/>
                              <w:marBottom w:val="100"/>
                              <w:divBdr>
                                <w:top w:val="single" w:sz="2" w:space="0" w:color="D9D9E3"/>
                                <w:left w:val="single" w:sz="2" w:space="0" w:color="D9D9E3"/>
                                <w:bottom w:val="single" w:sz="2" w:space="0" w:color="D9D9E3"/>
                                <w:right w:val="single" w:sz="2" w:space="0" w:color="D9D9E3"/>
                              </w:divBdr>
                              <w:divsChild>
                                <w:div w:id="1152673851">
                                  <w:marLeft w:val="0"/>
                                  <w:marRight w:val="0"/>
                                  <w:marTop w:val="0"/>
                                  <w:marBottom w:val="0"/>
                                  <w:divBdr>
                                    <w:top w:val="single" w:sz="2" w:space="0" w:color="D9D9E3"/>
                                    <w:left w:val="single" w:sz="2" w:space="0" w:color="D9D9E3"/>
                                    <w:bottom w:val="single" w:sz="2" w:space="0" w:color="D9D9E3"/>
                                    <w:right w:val="single" w:sz="2" w:space="0" w:color="D9D9E3"/>
                                  </w:divBdr>
                                  <w:divsChild>
                                    <w:div w:id="1800801496">
                                      <w:marLeft w:val="0"/>
                                      <w:marRight w:val="0"/>
                                      <w:marTop w:val="0"/>
                                      <w:marBottom w:val="0"/>
                                      <w:divBdr>
                                        <w:top w:val="single" w:sz="2" w:space="0" w:color="D9D9E3"/>
                                        <w:left w:val="single" w:sz="2" w:space="0" w:color="D9D9E3"/>
                                        <w:bottom w:val="single" w:sz="2" w:space="0" w:color="D9D9E3"/>
                                        <w:right w:val="single" w:sz="2" w:space="0" w:color="D9D9E3"/>
                                      </w:divBdr>
                                      <w:divsChild>
                                        <w:div w:id="780758233">
                                          <w:marLeft w:val="0"/>
                                          <w:marRight w:val="0"/>
                                          <w:marTop w:val="0"/>
                                          <w:marBottom w:val="0"/>
                                          <w:divBdr>
                                            <w:top w:val="single" w:sz="2" w:space="0" w:color="D9D9E3"/>
                                            <w:left w:val="single" w:sz="2" w:space="0" w:color="D9D9E3"/>
                                            <w:bottom w:val="single" w:sz="2" w:space="0" w:color="D9D9E3"/>
                                            <w:right w:val="single" w:sz="2" w:space="0" w:color="D9D9E3"/>
                                          </w:divBdr>
                                          <w:divsChild>
                                            <w:div w:id="852232861">
                                              <w:marLeft w:val="0"/>
                                              <w:marRight w:val="0"/>
                                              <w:marTop w:val="0"/>
                                              <w:marBottom w:val="0"/>
                                              <w:divBdr>
                                                <w:top w:val="single" w:sz="2" w:space="0" w:color="D9D9E3"/>
                                                <w:left w:val="single" w:sz="2" w:space="0" w:color="D9D9E3"/>
                                                <w:bottom w:val="single" w:sz="2" w:space="0" w:color="D9D9E3"/>
                                                <w:right w:val="single" w:sz="2" w:space="0" w:color="D9D9E3"/>
                                              </w:divBdr>
                                              <w:divsChild>
                                                <w:div w:id="129373387">
                                                  <w:marLeft w:val="0"/>
                                                  <w:marRight w:val="0"/>
                                                  <w:marTop w:val="0"/>
                                                  <w:marBottom w:val="0"/>
                                                  <w:divBdr>
                                                    <w:top w:val="single" w:sz="2" w:space="0" w:color="D9D9E3"/>
                                                    <w:left w:val="single" w:sz="2" w:space="0" w:color="D9D9E3"/>
                                                    <w:bottom w:val="single" w:sz="2" w:space="0" w:color="D9D9E3"/>
                                                    <w:right w:val="single" w:sz="2" w:space="0" w:color="D9D9E3"/>
                                                  </w:divBdr>
                                                  <w:divsChild>
                                                    <w:div w:id="11330166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799909242">
          <w:marLeft w:val="0"/>
          <w:marRight w:val="0"/>
          <w:marTop w:val="0"/>
          <w:marBottom w:val="0"/>
          <w:divBdr>
            <w:top w:val="none" w:sz="0" w:space="0" w:color="auto"/>
            <w:left w:val="none" w:sz="0" w:space="0" w:color="auto"/>
            <w:bottom w:val="none" w:sz="0" w:space="0" w:color="auto"/>
            <w:right w:val="none" w:sz="0" w:space="0" w:color="auto"/>
          </w:divBdr>
        </w:div>
      </w:divsChild>
    </w:div>
    <w:div w:id="1122575372">
      <w:bodyDiv w:val="1"/>
      <w:marLeft w:val="0"/>
      <w:marRight w:val="0"/>
      <w:marTop w:val="0"/>
      <w:marBottom w:val="0"/>
      <w:divBdr>
        <w:top w:val="none" w:sz="0" w:space="0" w:color="auto"/>
        <w:left w:val="none" w:sz="0" w:space="0" w:color="auto"/>
        <w:bottom w:val="none" w:sz="0" w:space="0" w:color="auto"/>
        <w:right w:val="none" w:sz="0" w:space="0" w:color="auto"/>
      </w:divBdr>
    </w:div>
    <w:div w:id="1159036568">
      <w:bodyDiv w:val="1"/>
      <w:marLeft w:val="0"/>
      <w:marRight w:val="0"/>
      <w:marTop w:val="0"/>
      <w:marBottom w:val="0"/>
      <w:divBdr>
        <w:top w:val="none" w:sz="0" w:space="0" w:color="auto"/>
        <w:left w:val="none" w:sz="0" w:space="0" w:color="auto"/>
        <w:bottom w:val="none" w:sz="0" w:space="0" w:color="auto"/>
        <w:right w:val="none" w:sz="0" w:space="0" w:color="auto"/>
      </w:divBdr>
      <w:divsChild>
        <w:div w:id="1954824601">
          <w:marLeft w:val="0"/>
          <w:marRight w:val="0"/>
          <w:marTop w:val="0"/>
          <w:marBottom w:val="0"/>
          <w:divBdr>
            <w:top w:val="single" w:sz="2" w:space="0" w:color="E3E3E3"/>
            <w:left w:val="single" w:sz="2" w:space="0" w:color="E3E3E3"/>
            <w:bottom w:val="single" w:sz="2" w:space="0" w:color="E3E3E3"/>
            <w:right w:val="single" w:sz="2" w:space="0" w:color="E3E3E3"/>
          </w:divBdr>
          <w:divsChild>
            <w:div w:id="1365133827">
              <w:marLeft w:val="0"/>
              <w:marRight w:val="0"/>
              <w:marTop w:val="0"/>
              <w:marBottom w:val="0"/>
              <w:divBdr>
                <w:top w:val="single" w:sz="2" w:space="0" w:color="E3E3E3"/>
                <w:left w:val="single" w:sz="2" w:space="0" w:color="E3E3E3"/>
                <w:bottom w:val="single" w:sz="2" w:space="0" w:color="E3E3E3"/>
                <w:right w:val="single" w:sz="2" w:space="0" w:color="E3E3E3"/>
              </w:divBdr>
              <w:divsChild>
                <w:div w:id="1548226513">
                  <w:marLeft w:val="0"/>
                  <w:marRight w:val="0"/>
                  <w:marTop w:val="0"/>
                  <w:marBottom w:val="0"/>
                  <w:divBdr>
                    <w:top w:val="single" w:sz="2" w:space="0" w:color="E3E3E3"/>
                    <w:left w:val="single" w:sz="2" w:space="0" w:color="E3E3E3"/>
                    <w:bottom w:val="single" w:sz="2" w:space="0" w:color="E3E3E3"/>
                    <w:right w:val="single" w:sz="2" w:space="0" w:color="E3E3E3"/>
                  </w:divBdr>
                  <w:divsChild>
                    <w:div w:id="1952589899">
                      <w:marLeft w:val="0"/>
                      <w:marRight w:val="0"/>
                      <w:marTop w:val="0"/>
                      <w:marBottom w:val="0"/>
                      <w:divBdr>
                        <w:top w:val="single" w:sz="2" w:space="0" w:color="E3E3E3"/>
                        <w:left w:val="single" w:sz="2" w:space="0" w:color="E3E3E3"/>
                        <w:bottom w:val="single" w:sz="2" w:space="0" w:color="E3E3E3"/>
                        <w:right w:val="single" w:sz="2" w:space="0" w:color="E3E3E3"/>
                      </w:divBdr>
                      <w:divsChild>
                        <w:div w:id="1941987097">
                          <w:marLeft w:val="0"/>
                          <w:marRight w:val="0"/>
                          <w:marTop w:val="0"/>
                          <w:marBottom w:val="0"/>
                          <w:divBdr>
                            <w:top w:val="single" w:sz="2" w:space="0" w:color="E3E3E3"/>
                            <w:left w:val="single" w:sz="2" w:space="0" w:color="E3E3E3"/>
                            <w:bottom w:val="single" w:sz="2" w:space="0" w:color="E3E3E3"/>
                            <w:right w:val="single" w:sz="2" w:space="0" w:color="E3E3E3"/>
                          </w:divBdr>
                          <w:divsChild>
                            <w:div w:id="651299216">
                              <w:marLeft w:val="0"/>
                              <w:marRight w:val="0"/>
                              <w:marTop w:val="0"/>
                              <w:marBottom w:val="0"/>
                              <w:divBdr>
                                <w:top w:val="single" w:sz="2" w:space="0" w:color="E3E3E3"/>
                                <w:left w:val="single" w:sz="2" w:space="0" w:color="E3E3E3"/>
                                <w:bottom w:val="single" w:sz="2" w:space="0" w:color="E3E3E3"/>
                                <w:right w:val="single" w:sz="2" w:space="0" w:color="E3E3E3"/>
                              </w:divBdr>
                              <w:divsChild>
                                <w:div w:id="1220895822">
                                  <w:marLeft w:val="0"/>
                                  <w:marRight w:val="0"/>
                                  <w:marTop w:val="100"/>
                                  <w:marBottom w:val="100"/>
                                  <w:divBdr>
                                    <w:top w:val="single" w:sz="2" w:space="0" w:color="E3E3E3"/>
                                    <w:left w:val="single" w:sz="2" w:space="0" w:color="E3E3E3"/>
                                    <w:bottom w:val="single" w:sz="2" w:space="0" w:color="E3E3E3"/>
                                    <w:right w:val="single" w:sz="2" w:space="0" w:color="E3E3E3"/>
                                  </w:divBdr>
                                  <w:divsChild>
                                    <w:div w:id="1809930445">
                                      <w:marLeft w:val="0"/>
                                      <w:marRight w:val="0"/>
                                      <w:marTop w:val="0"/>
                                      <w:marBottom w:val="0"/>
                                      <w:divBdr>
                                        <w:top w:val="single" w:sz="2" w:space="0" w:color="E3E3E3"/>
                                        <w:left w:val="single" w:sz="2" w:space="0" w:color="E3E3E3"/>
                                        <w:bottom w:val="single" w:sz="2" w:space="0" w:color="E3E3E3"/>
                                        <w:right w:val="single" w:sz="2" w:space="0" w:color="E3E3E3"/>
                                      </w:divBdr>
                                      <w:divsChild>
                                        <w:div w:id="133987173">
                                          <w:marLeft w:val="0"/>
                                          <w:marRight w:val="0"/>
                                          <w:marTop w:val="0"/>
                                          <w:marBottom w:val="0"/>
                                          <w:divBdr>
                                            <w:top w:val="single" w:sz="2" w:space="0" w:color="E3E3E3"/>
                                            <w:left w:val="single" w:sz="2" w:space="0" w:color="E3E3E3"/>
                                            <w:bottom w:val="single" w:sz="2" w:space="0" w:color="E3E3E3"/>
                                            <w:right w:val="single" w:sz="2" w:space="0" w:color="E3E3E3"/>
                                          </w:divBdr>
                                          <w:divsChild>
                                            <w:div w:id="1759868383">
                                              <w:marLeft w:val="0"/>
                                              <w:marRight w:val="0"/>
                                              <w:marTop w:val="0"/>
                                              <w:marBottom w:val="0"/>
                                              <w:divBdr>
                                                <w:top w:val="single" w:sz="2" w:space="0" w:color="E3E3E3"/>
                                                <w:left w:val="single" w:sz="2" w:space="0" w:color="E3E3E3"/>
                                                <w:bottom w:val="single" w:sz="2" w:space="0" w:color="E3E3E3"/>
                                                <w:right w:val="single" w:sz="2" w:space="0" w:color="E3E3E3"/>
                                              </w:divBdr>
                                              <w:divsChild>
                                                <w:div w:id="1276641863">
                                                  <w:marLeft w:val="0"/>
                                                  <w:marRight w:val="0"/>
                                                  <w:marTop w:val="0"/>
                                                  <w:marBottom w:val="0"/>
                                                  <w:divBdr>
                                                    <w:top w:val="single" w:sz="2" w:space="0" w:color="E3E3E3"/>
                                                    <w:left w:val="single" w:sz="2" w:space="0" w:color="E3E3E3"/>
                                                    <w:bottom w:val="single" w:sz="2" w:space="0" w:color="E3E3E3"/>
                                                    <w:right w:val="single" w:sz="2" w:space="0" w:color="E3E3E3"/>
                                                  </w:divBdr>
                                                  <w:divsChild>
                                                    <w:div w:id="72706738">
                                                      <w:marLeft w:val="0"/>
                                                      <w:marRight w:val="0"/>
                                                      <w:marTop w:val="0"/>
                                                      <w:marBottom w:val="0"/>
                                                      <w:divBdr>
                                                        <w:top w:val="single" w:sz="2" w:space="0" w:color="E3E3E3"/>
                                                        <w:left w:val="single" w:sz="2" w:space="0" w:color="E3E3E3"/>
                                                        <w:bottom w:val="single" w:sz="2" w:space="0" w:color="E3E3E3"/>
                                                        <w:right w:val="single" w:sz="2" w:space="0" w:color="E3E3E3"/>
                                                      </w:divBdr>
                                                      <w:divsChild>
                                                        <w:div w:id="22908035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986590810">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203205970">
      <w:bodyDiv w:val="1"/>
      <w:marLeft w:val="0"/>
      <w:marRight w:val="0"/>
      <w:marTop w:val="0"/>
      <w:marBottom w:val="0"/>
      <w:divBdr>
        <w:top w:val="none" w:sz="0" w:space="0" w:color="auto"/>
        <w:left w:val="none" w:sz="0" w:space="0" w:color="auto"/>
        <w:bottom w:val="none" w:sz="0" w:space="0" w:color="auto"/>
        <w:right w:val="none" w:sz="0" w:space="0" w:color="auto"/>
      </w:divBdr>
    </w:div>
    <w:div w:id="1256554469">
      <w:bodyDiv w:val="1"/>
      <w:marLeft w:val="0"/>
      <w:marRight w:val="0"/>
      <w:marTop w:val="0"/>
      <w:marBottom w:val="0"/>
      <w:divBdr>
        <w:top w:val="none" w:sz="0" w:space="0" w:color="auto"/>
        <w:left w:val="none" w:sz="0" w:space="0" w:color="auto"/>
        <w:bottom w:val="none" w:sz="0" w:space="0" w:color="auto"/>
        <w:right w:val="none" w:sz="0" w:space="0" w:color="auto"/>
      </w:divBdr>
    </w:div>
    <w:div w:id="1348411227">
      <w:bodyDiv w:val="1"/>
      <w:marLeft w:val="0"/>
      <w:marRight w:val="0"/>
      <w:marTop w:val="0"/>
      <w:marBottom w:val="0"/>
      <w:divBdr>
        <w:top w:val="none" w:sz="0" w:space="0" w:color="auto"/>
        <w:left w:val="none" w:sz="0" w:space="0" w:color="auto"/>
        <w:bottom w:val="none" w:sz="0" w:space="0" w:color="auto"/>
        <w:right w:val="none" w:sz="0" w:space="0" w:color="auto"/>
      </w:divBdr>
    </w:div>
    <w:div w:id="1414203384">
      <w:bodyDiv w:val="1"/>
      <w:marLeft w:val="0"/>
      <w:marRight w:val="0"/>
      <w:marTop w:val="0"/>
      <w:marBottom w:val="0"/>
      <w:divBdr>
        <w:top w:val="none" w:sz="0" w:space="0" w:color="auto"/>
        <w:left w:val="none" w:sz="0" w:space="0" w:color="auto"/>
        <w:bottom w:val="none" w:sz="0" w:space="0" w:color="auto"/>
        <w:right w:val="none" w:sz="0" w:space="0" w:color="auto"/>
      </w:divBdr>
      <w:divsChild>
        <w:div w:id="89160942">
          <w:marLeft w:val="0"/>
          <w:marRight w:val="0"/>
          <w:marTop w:val="0"/>
          <w:marBottom w:val="0"/>
          <w:divBdr>
            <w:top w:val="single" w:sz="2" w:space="0" w:color="E3E3E3"/>
            <w:left w:val="single" w:sz="2" w:space="0" w:color="E3E3E3"/>
            <w:bottom w:val="single" w:sz="2" w:space="0" w:color="E3E3E3"/>
            <w:right w:val="single" w:sz="2" w:space="0" w:color="E3E3E3"/>
          </w:divBdr>
        </w:div>
        <w:div w:id="1991978171">
          <w:marLeft w:val="0"/>
          <w:marRight w:val="0"/>
          <w:marTop w:val="0"/>
          <w:marBottom w:val="0"/>
          <w:divBdr>
            <w:top w:val="single" w:sz="2" w:space="0" w:color="E3E3E3"/>
            <w:left w:val="single" w:sz="2" w:space="0" w:color="E3E3E3"/>
            <w:bottom w:val="single" w:sz="2" w:space="0" w:color="E3E3E3"/>
            <w:right w:val="single" w:sz="2" w:space="0" w:color="E3E3E3"/>
          </w:divBdr>
          <w:divsChild>
            <w:div w:id="1516503957">
              <w:marLeft w:val="0"/>
              <w:marRight w:val="0"/>
              <w:marTop w:val="0"/>
              <w:marBottom w:val="0"/>
              <w:divBdr>
                <w:top w:val="single" w:sz="2" w:space="0" w:color="E3E3E3"/>
                <w:left w:val="single" w:sz="2" w:space="0" w:color="E3E3E3"/>
                <w:bottom w:val="single" w:sz="2" w:space="0" w:color="E3E3E3"/>
                <w:right w:val="single" w:sz="2" w:space="0" w:color="E3E3E3"/>
              </w:divBdr>
              <w:divsChild>
                <w:div w:id="954335805">
                  <w:marLeft w:val="0"/>
                  <w:marRight w:val="0"/>
                  <w:marTop w:val="0"/>
                  <w:marBottom w:val="0"/>
                  <w:divBdr>
                    <w:top w:val="single" w:sz="2" w:space="0" w:color="E3E3E3"/>
                    <w:left w:val="single" w:sz="2" w:space="0" w:color="E3E3E3"/>
                    <w:bottom w:val="single" w:sz="2" w:space="0" w:color="E3E3E3"/>
                    <w:right w:val="single" w:sz="2" w:space="0" w:color="E3E3E3"/>
                  </w:divBdr>
                  <w:divsChild>
                    <w:div w:id="1416320725">
                      <w:marLeft w:val="0"/>
                      <w:marRight w:val="0"/>
                      <w:marTop w:val="0"/>
                      <w:marBottom w:val="0"/>
                      <w:divBdr>
                        <w:top w:val="single" w:sz="2" w:space="0" w:color="E3E3E3"/>
                        <w:left w:val="single" w:sz="2" w:space="0" w:color="E3E3E3"/>
                        <w:bottom w:val="single" w:sz="2" w:space="0" w:color="E3E3E3"/>
                        <w:right w:val="single" w:sz="2" w:space="0" w:color="E3E3E3"/>
                      </w:divBdr>
                      <w:divsChild>
                        <w:div w:id="1008677914">
                          <w:marLeft w:val="0"/>
                          <w:marRight w:val="0"/>
                          <w:marTop w:val="0"/>
                          <w:marBottom w:val="0"/>
                          <w:divBdr>
                            <w:top w:val="single" w:sz="2" w:space="0" w:color="E3E3E3"/>
                            <w:left w:val="single" w:sz="2" w:space="0" w:color="E3E3E3"/>
                            <w:bottom w:val="single" w:sz="2" w:space="0" w:color="E3E3E3"/>
                            <w:right w:val="single" w:sz="2" w:space="0" w:color="E3E3E3"/>
                          </w:divBdr>
                          <w:divsChild>
                            <w:div w:id="129058312">
                              <w:marLeft w:val="0"/>
                              <w:marRight w:val="0"/>
                              <w:marTop w:val="100"/>
                              <w:marBottom w:val="100"/>
                              <w:divBdr>
                                <w:top w:val="single" w:sz="2" w:space="0" w:color="E3E3E3"/>
                                <w:left w:val="single" w:sz="2" w:space="0" w:color="E3E3E3"/>
                                <w:bottom w:val="single" w:sz="2" w:space="0" w:color="E3E3E3"/>
                                <w:right w:val="single" w:sz="2" w:space="0" w:color="E3E3E3"/>
                              </w:divBdr>
                              <w:divsChild>
                                <w:div w:id="1972780754">
                                  <w:marLeft w:val="0"/>
                                  <w:marRight w:val="0"/>
                                  <w:marTop w:val="0"/>
                                  <w:marBottom w:val="0"/>
                                  <w:divBdr>
                                    <w:top w:val="single" w:sz="2" w:space="0" w:color="E3E3E3"/>
                                    <w:left w:val="single" w:sz="2" w:space="0" w:color="E3E3E3"/>
                                    <w:bottom w:val="single" w:sz="2" w:space="0" w:color="E3E3E3"/>
                                    <w:right w:val="single" w:sz="2" w:space="0" w:color="E3E3E3"/>
                                  </w:divBdr>
                                  <w:divsChild>
                                    <w:div w:id="1702590582">
                                      <w:marLeft w:val="0"/>
                                      <w:marRight w:val="0"/>
                                      <w:marTop w:val="0"/>
                                      <w:marBottom w:val="0"/>
                                      <w:divBdr>
                                        <w:top w:val="single" w:sz="2" w:space="0" w:color="E3E3E3"/>
                                        <w:left w:val="single" w:sz="2" w:space="0" w:color="E3E3E3"/>
                                        <w:bottom w:val="single" w:sz="2" w:space="0" w:color="E3E3E3"/>
                                        <w:right w:val="single" w:sz="2" w:space="0" w:color="E3E3E3"/>
                                      </w:divBdr>
                                      <w:divsChild>
                                        <w:div w:id="1118767260">
                                          <w:marLeft w:val="0"/>
                                          <w:marRight w:val="0"/>
                                          <w:marTop w:val="0"/>
                                          <w:marBottom w:val="0"/>
                                          <w:divBdr>
                                            <w:top w:val="single" w:sz="2" w:space="0" w:color="E3E3E3"/>
                                            <w:left w:val="single" w:sz="2" w:space="0" w:color="E3E3E3"/>
                                            <w:bottom w:val="single" w:sz="2" w:space="0" w:color="E3E3E3"/>
                                            <w:right w:val="single" w:sz="2" w:space="0" w:color="E3E3E3"/>
                                          </w:divBdr>
                                          <w:divsChild>
                                            <w:div w:id="1620527891">
                                              <w:marLeft w:val="0"/>
                                              <w:marRight w:val="0"/>
                                              <w:marTop w:val="0"/>
                                              <w:marBottom w:val="0"/>
                                              <w:divBdr>
                                                <w:top w:val="single" w:sz="2" w:space="0" w:color="E3E3E3"/>
                                                <w:left w:val="single" w:sz="2" w:space="0" w:color="E3E3E3"/>
                                                <w:bottom w:val="single" w:sz="2" w:space="0" w:color="E3E3E3"/>
                                                <w:right w:val="single" w:sz="2" w:space="0" w:color="E3E3E3"/>
                                              </w:divBdr>
                                              <w:divsChild>
                                                <w:div w:id="1069961921">
                                                  <w:marLeft w:val="0"/>
                                                  <w:marRight w:val="0"/>
                                                  <w:marTop w:val="0"/>
                                                  <w:marBottom w:val="0"/>
                                                  <w:divBdr>
                                                    <w:top w:val="single" w:sz="2" w:space="0" w:color="E3E3E3"/>
                                                    <w:left w:val="single" w:sz="2" w:space="0" w:color="E3E3E3"/>
                                                    <w:bottom w:val="single" w:sz="2" w:space="0" w:color="E3E3E3"/>
                                                    <w:right w:val="single" w:sz="2" w:space="0" w:color="E3E3E3"/>
                                                  </w:divBdr>
                                                  <w:divsChild>
                                                    <w:div w:id="29441322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441144921">
      <w:bodyDiv w:val="1"/>
      <w:marLeft w:val="0"/>
      <w:marRight w:val="0"/>
      <w:marTop w:val="0"/>
      <w:marBottom w:val="0"/>
      <w:divBdr>
        <w:top w:val="none" w:sz="0" w:space="0" w:color="auto"/>
        <w:left w:val="none" w:sz="0" w:space="0" w:color="auto"/>
        <w:bottom w:val="none" w:sz="0" w:space="0" w:color="auto"/>
        <w:right w:val="none" w:sz="0" w:space="0" w:color="auto"/>
      </w:divBdr>
    </w:div>
    <w:div w:id="1456172320">
      <w:bodyDiv w:val="1"/>
      <w:marLeft w:val="0"/>
      <w:marRight w:val="0"/>
      <w:marTop w:val="0"/>
      <w:marBottom w:val="0"/>
      <w:divBdr>
        <w:top w:val="none" w:sz="0" w:space="0" w:color="auto"/>
        <w:left w:val="none" w:sz="0" w:space="0" w:color="auto"/>
        <w:bottom w:val="none" w:sz="0" w:space="0" w:color="auto"/>
        <w:right w:val="none" w:sz="0" w:space="0" w:color="auto"/>
      </w:divBdr>
      <w:divsChild>
        <w:div w:id="1131241211">
          <w:marLeft w:val="0"/>
          <w:marRight w:val="0"/>
          <w:marTop w:val="0"/>
          <w:marBottom w:val="0"/>
          <w:divBdr>
            <w:top w:val="single" w:sz="2" w:space="0" w:color="E3E3E3"/>
            <w:left w:val="single" w:sz="2" w:space="0" w:color="E3E3E3"/>
            <w:bottom w:val="single" w:sz="2" w:space="0" w:color="E3E3E3"/>
            <w:right w:val="single" w:sz="2" w:space="0" w:color="E3E3E3"/>
          </w:divBdr>
          <w:divsChild>
            <w:div w:id="1084687622">
              <w:marLeft w:val="0"/>
              <w:marRight w:val="0"/>
              <w:marTop w:val="0"/>
              <w:marBottom w:val="0"/>
              <w:divBdr>
                <w:top w:val="single" w:sz="2" w:space="0" w:color="E3E3E3"/>
                <w:left w:val="single" w:sz="2" w:space="0" w:color="E3E3E3"/>
                <w:bottom w:val="single" w:sz="2" w:space="0" w:color="E3E3E3"/>
                <w:right w:val="single" w:sz="2" w:space="0" w:color="E3E3E3"/>
              </w:divBdr>
              <w:divsChild>
                <w:div w:id="457266464">
                  <w:marLeft w:val="0"/>
                  <w:marRight w:val="0"/>
                  <w:marTop w:val="0"/>
                  <w:marBottom w:val="0"/>
                  <w:divBdr>
                    <w:top w:val="single" w:sz="2" w:space="0" w:color="E3E3E3"/>
                    <w:left w:val="single" w:sz="2" w:space="0" w:color="E3E3E3"/>
                    <w:bottom w:val="single" w:sz="2" w:space="0" w:color="E3E3E3"/>
                    <w:right w:val="single" w:sz="2" w:space="0" w:color="E3E3E3"/>
                  </w:divBdr>
                  <w:divsChild>
                    <w:div w:id="1058361200">
                      <w:marLeft w:val="0"/>
                      <w:marRight w:val="0"/>
                      <w:marTop w:val="0"/>
                      <w:marBottom w:val="0"/>
                      <w:divBdr>
                        <w:top w:val="single" w:sz="2" w:space="0" w:color="E3E3E3"/>
                        <w:left w:val="single" w:sz="2" w:space="0" w:color="E3E3E3"/>
                        <w:bottom w:val="single" w:sz="2" w:space="0" w:color="E3E3E3"/>
                        <w:right w:val="single" w:sz="2" w:space="0" w:color="E3E3E3"/>
                      </w:divBdr>
                      <w:divsChild>
                        <w:div w:id="665521274">
                          <w:marLeft w:val="0"/>
                          <w:marRight w:val="0"/>
                          <w:marTop w:val="0"/>
                          <w:marBottom w:val="0"/>
                          <w:divBdr>
                            <w:top w:val="single" w:sz="2" w:space="0" w:color="E3E3E3"/>
                            <w:left w:val="single" w:sz="2" w:space="0" w:color="E3E3E3"/>
                            <w:bottom w:val="single" w:sz="2" w:space="0" w:color="E3E3E3"/>
                            <w:right w:val="single" w:sz="2" w:space="0" w:color="E3E3E3"/>
                          </w:divBdr>
                          <w:divsChild>
                            <w:div w:id="1294025263">
                              <w:marLeft w:val="0"/>
                              <w:marRight w:val="0"/>
                              <w:marTop w:val="0"/>
                              <w:marBottom w:val="0"/>
                              <w:divBdr>
                                <w:top w:val="single" w:sz="2" w:space="0" w:color="E3E3E3"/>
                                <w:left w:val="single" w:sz="2" w:space="0" w:color="E3E3E3"/>
                                <w:bottom w:val="single" w:sz="2" w:space="0" w:color="E3E3E3"/>
                                <w:right w:val="single" w:sz="2" w:space="0" w:color="E3E3E3"/>
                              </w:divBdr>
                              <w:divsChild>
                                <w:div w:id="1773552536">
                                  <w:marLeft w:val="0"/>
                                  <w:marRight w:val="0"/>
                                  <w:marTop w:val="100"/>
                                  <w:marBottom w:val="100"/>
                                  <w:divBdr>
                                    <w:top w:val="single" w:sz="2" w:space="0" w:color="E3E3E3"/>
                                    <w:left w:val="single" w:sz="2" w:space="0" w:color="E3E3E3"/>
                                    <w:bottom w:val="single" w:sz="2" w:space="0" w:color="E3E3E3"/>
                                    <w:right w:val="single" w:sz="2" w:space="0" w:color="E3E3E3"/>
                                  </w:divBdr>
                                  <w:divsChild>
                                    <w:div w:id="1895189275">
                                      <w:marLeft w:val="0"/>
                                      <w:marRight w:val="0"/>
                                      <w:marTop w:val="0"/>
                                      <w:marBottom w:val="0"/>
                                      <w:divBdr>
                                        <w:top w:val="single" w:sz="2" w:space="0" w:color="E3E3E3"/>
                                        <w:left w:val="single" w:sz="2" w:space="0" w:color="E3E3E3"/>
                                        <w:bottom w:val="single" w:sz="2" w:space="0" w:color="E3E3E3"/>
                                        <w:right w:val="single" w:sz="2" w:space="0" w:color="E3E3E3"/>
                                      </w:divBdr>
                                      <w:divsChild>
                                        <w:div w:id="771827818">
                                          <w:marLeft w:val="0"/>
                                          <w:marRight w:val="0"/>
                                          <w:marTop w:val="0"/>
                                          <w:marBottom w:val="0"/>
                                          <w:divBdr>
                                            <w:top w:val="single" w:sz="2" w:space="0" w:color="E3E3E3"/>
                                            <w:left w:val="single" w:sz="2" w:space="0" w:color="E3E3E3"/>
                                            <w:bottom w:val="single" w:sz="2" w:space="0" w:color="E3E3E3"/>
                                            <w:right w:val="single" w:sz="2" w:space="0" w:color="E3E3E3"/>
                                          </w:divBdr>
                                          <w:divsChild>
                                            <w:div w:id="268246556">
                                              <w:marLeft w:val="0"/>
                                              <w:marRight w:val="0"/>
                                              <w:marTop w:val="0"/>
                                              <w:marBottom w:val="0"/>
                                              <w:divBdr>
                                                <w:top w:val="single" w:sz="2" w:space="0" w:color="E3E3E3"/>
                                                <w:left w:val="single" w:sz="2" w:space="0" w:color="E3E3E3"/>
                                                <w:bottom w:val="single" w:sz="2" w:space="0" w:color="E3E3E3"/>
                                                <w:right w:val="single" w:sz="2" w:space="0" w:color="E3E3E3"/>
                                              </w:divBdr>
                                              <w:divsChild>
                                                <w:div w:id="128325560">
                                                  <w:marLeft w:val="0"/>
                                                  <w:marRight w:val="0"/>
                                                  <w:marTop w:val="0"/>
                                                  <w:marBottom w:val="0"/>
                                                  <w:divBdr>
                                                    <w:top w:val="single" w:sz="2" w:space="0" w:color="E3E3E3"/>
                                                    <w:left w:val="single" w:sz="2" w:space="0" w:color="E3E3E3"/>
                                                    <w:bottom w:val="single" w:sz="2" w:space="0" w:color="E3E3E3"/>
                                                    <w:right w:val="single" w:sz="2" w:space="0" w:color="E3E3E3"/>
                                                  </w:divBdr>
                                                  <w:divsChild>
                                                    <w:div w:id="273052507">
                                                      <w:marLeft w:val="0"/>
                                                      <w:marRight w:val="0"/>
                                                      <w:marTop w:val="0"/>
                                                      <w:marBottom w:val="0"/>
                                                      <w:divBdr>
                                                        <w:top w:val="single" w:sz="2" w:space="0" w:color="E3E3E3"/>
                                                        <w:left w:val="single" w:sz="2" w:space="0" w:color="E3E3E3"/>
                                                        <w:bottom w:val="single" w:sz="2" w:space="0" w:color="E3E3E3"/>
                                                        <w:right w:val="single" w:sz="2" w:space="0" w:color="E3E3E3"/>
                                                      </w:divBdr>
                                                      <w:divsChild>
                                                        <w:div w:id="111228787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311859895">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460227330">
      <w:bodyDiv w:val="1"/>
      <w:marLeft w:val="0"/>
      <w:marRight w:val="0"/>
      <w:marTop w:val="0"/>
      <w:marBottom w:val="0"/>
      <w:divBdr>
        <w:top w:val="none" w:sz="0" w:space="0" w:color="auto"/>
        <w:left w:val="none" w:sz="0" w:space="0" w:color="auto"/>
        <w:bottom w:val="none" w:sz="0" w:space="0" w:color="auto"/>
        <w:right w:val="none" w:sz="0" w:space="0" w:color="auto"/>
      </w:divBdr>
    </w:div>
    <w:div w:id="1473210473">
      <w:bodyDiv w:val="1"/>
      <w:marLeft w:val="0"/>
      <w:marRight w:val="0"/>
      <w:marTop w:val="0"/>
      <w:marBottom w:val="0"/>
      <w:divBdr>
        <w:top w:val="none" w:sz="0" w:space="0" w:color="auto"/>
        <w:left w:val="none" w:sz="0" w:space="0" w:color="auto"/>
        <w:bottom w:val="none" w:sz="0" w:space="0" w:color="auto"/>
        <w:right w:val="none" w:sz="0" w:space="0" w:color="auto"/>
      </w:divBdr>
    </w:div>
    <w:div w:id="1489203446">
      <w:bodyDiv w:val="1"/>
      <w:marLeft w:val="0"/>
      <w:marRight w:val="0"/>
      <w:marTop w:val="0"/>
      <w:marBottom w:val="0"/>
      <w:divBdr>
        <w:top w:val="none" w:sz="0" w:space="0" w:color="auto"/>
        <w:left w:val="none" w:sz="0" w:space="0" w:color="auto"/>
        <w:bottom w:val="none" w:sz="0" w:space="0" w:color="auto"/>
        <w:right w:val="none" w:sz="0" w:space="0" w:color="auto"/>
      </w:divBdr>
    </w:div>
    <w:div w:id="1498692319">
      <w:bodyDiv w:val="1"/>
      <w:marLeft w:val="0"/>
      <w:marRight w:val="0"/>
      <w:marTop w:val="0"/>
      <w:marBottom w:val="0"/>
      <w:divBdr>
        <w:top w:val="none" w:sz="0" w:space="0" w:color="auto"/>
        <w:left w:val="none" w:sz="0" w:space="0" w:color="auto"/>
        <w:bottom w:val="none" w:sz="0" w:space="0" w:color="auto"/>
        <w:right w:val="none" w:sz="0" w:space="0" w:color="auto"/>
      </w:divBdr>
    </w:div>
    <w:div w:id="1508331043">
      <w:bodyDiv w:val="1"/>
      <w:marLeft w:val="0"/>
      <w:marRight w:val="0"/>
      <w:marTop w:val="0"/>
      <w:marBottom w:val="0"/>
      <w:divBdr>
        <w:top w:val="none" w:sz="0" w:space="0" w:color="auto"/>
        <w:left w:val="none" w:sz="0" w:space="0" w:color="auto"/>
        <w:bottom w:val="none" w:sz="0" w:space="0" w:color="auto"/>
        <w:right w:val="none" w:sz="0" w:space="0" w:color="auto"/>
      </w:divBdr>
    </w:div>
    <w:div w:id="1576015399">
      <w:bodyDiv w:val="1"/>
      <w:marLeft w:val="0"/>
      <w:marRight w:val="0"/>
      <w:marTop w:val="0"/>
      <w:marBottom w:val="0"/>
      <w:divBdr>
        <w:top w:val="none" w:sz="0" w:space="0" w:color="auto"/>
        <w:left w:val="none" w:sz="0" w:space="0" w:color="auto"/>
        <w:bottom w:val="none" w:sz="0" w:space="0" w:color="auto"/>
        <w:right w:val="none" w:sz="0" w:space="0" w:color="auto"/>
      </w:divBdr>
    </w:div>
    <w:div w:id="1591087405">
      <w:bodyDiv w:val="1"/>
      <w:marLeft w:val="0"/>
      <w:marRight w:val="0"/>
      <w:marTop w:val="0"/>
      <w:marBottom w:val="0"/>
      <w:divBdr>
        <w:top w:val="none" w:sz="0" w:space="0" w:color="auto"/>
        <w:left w:val="none" w:sz="0" w:space="0" w:color="auto"/>
        <w:bottom w:val="none" w:sz="0" w:space="0" w:color="auto"/>
        <w:right w:val="none" w:sz="0" w:space="0" w:color="auto"/>
      </w:divBdr>
    </w:div>
    <w:div w:id="1608778128">
      <w:bodyDiv w:val="1"/>
      <w:marLeft w:val="0"/>
      <w:marRight w:val="0"/>
      <w:marTop w:val="0"/>
      <w:marBottom w:val="0"/>
      <w:divBdr>
        <w:top w:val="none" w:sz="0" w:space="0" w:color="auto"/>
        <w:left w:val="none" w:sz="0" w:space="0" w:color="auto"/>
        <w:bottom w:val="none" w:sz="0" w:space="0" w:color="auto"/>
        <w:right w:val="none" w:sz="0" w:space="0" w:color="auto"/>
      </w:divBdr>
    </w:div>
    <w:div w:id="1612736177">
      <w:bodyDiv w:val="1"/>
      <w:marLeft w:val="0"/>
      <w:marRight w:val="0"/>
      <w:marTop w:val="0"/>
      <w:marBottom w:val="0"/>
      <w:divBdr>
        <w:top w:val="none" w:sz="0" w:space="0" w:color="auto"/>
        <w:left w:val="none" w:sz="0" w:space="0" w:color="auto"/>
        <w:bottom w:val="none" w:sz="0" w:space="0" w:color="auto"/>
        <w:right w:val="none" w:sz="0" w:space="0" w:color="auto"/>
      </w:divBdr>
    </w:div>
    <w:div w:id="1618952903">
      <w:bodyDiv w:val="1"/>
      <w:marLeft w:val="0"/>
      <w:marRight w:val="0"/>
      <w:marTop w:val="0"/>
      <w:marBottom w:val="0"/>
      <w:divBdr>
        <w:top w:val="none" w:sz="0" w:space="0" w:color="auto"/>
        <w:left w:val="none" w:sz="0" w:space="0" w:color="auto"/>
        <w:bottom w:val="none" w:sz="0" w:space="0" w:color="auto"/>
        <w:right w:val="none" w:sz="0" w:space="0" w:color="auto"/>
      </w:divBdr>
    </w:div>
    <w:div w:id="1642465710">
      <w:bodyDiv w:val="1"/>
      <w:marLeft w:val="0"/>
      <w:marRight w:val="0"/>
      <w:marTop w:val="0"/>
      <w:marBottom w:val="0"/>
      <w:divBdr>
        <w:top w:val="none" w:sz="0" w:space="0" w:color="auto"/>
        <w:left w:val="none" w:sz="0" w:space="0" w:color="auto"/>
        <w:bottom w:val="none" w:sz="0" w:space="0" w:color="auto"/>
        <w:right w:val="none" w:sz="0" w:space="0" w:color="auto"/>
      </w:divBdr>
      <w:divsChild>
        <w:div w:id="789483">
          <w:marLeft w:val="0"/>
          <w:marRight w:val="0"/>
          <w:marTop w:val="0"/>
          <w:marBottom w:val="0"/>
          <w:divBdr>
            <w:top w:val="single" w:sz="2" w:space="0" w:color="E3E3E3"/>
            <w:left w:val="single" w:sz="2" w:space="0" w:color="E3E3E3"/>
            <w:bottom w:val="single" w:sz="2" w:space="0" w:color="E3E3E3"/>
            <w:right w:val="single" w:sz="2" w:space="0" w:color="E3E3E3"/>
          </w:divBdr>
          <w:divsChild>
            <w:div w:id="472870673">
              <w:marLeft w:val="0"/>
              <w:marRight w:val="0"/>
              <w:marTop w:val="0"/>
              <w:marBottom w:val="0"/>
              <w:divBdr>
                <w:top w:val="single" w:sz="2" w:space="0" w:color="E3E3E3"/>
                <w:left w:val="single" w:sz="2" w:space="0" w:color="E3E3E3"/>
                <w:bottom w:val="single" w:sz="2" w:space="0" w:color="E3E3E3"/>
                <w:right w:val="single" w:sz="2" w:space="0" w:color="E3E3E3"/>
              </w:divBdr>
              <w:divsChild>
                <w:div w:id="1361392287">
                  <w:marLeft w:val="0"/>
                  <w:marRight w:val="0"/>
                  <w:marTop w:val="0"/>
                  <w:marBottom w:val="0"/>
                  <w:divBdr>
                    <w:top w:val="single" w:sz="2" w:space="0" w:color="E3E3E3"/>
                    <w:left w:val="single" w:sz="2" w:space="0" w:color="E3E3E3"/>
                    <w:bottom w:val="single" w:sz="2" w:space="0" w:color="E3E3E3"/>
                    <w:right w:val="single" w:sz="2" w:space="0" w:color="E3E3E3"/>
                  </w:divBdr>
                  <w:divsChild>
                    <w:div w:id="1107309210">
                      <w:marLeft w:val="0"/>
                      <w:marRight w:val="0"/>
                      <w:marTop w:val="0"/>
                      <w:marBottom w:val="0"/>
                      <w:divBdr>
                        <w:top w:val="single" w:sz="2" w:space="0" w:color="E3E3E3"/>
                        <w:left w:val="single" w:sz="2" w:space="0" w:color="E3E3E3"/>
                        <w:bottom w:val="single" w:sz="2" w:space="0" w:color="E3E3E3"/>
                        <w:right w:val="single" w:sz="2" w:space="0" w:color="E3E3E3"/>
                      </w:divBdr>
                      <w:divsChild>
                        <w:div w:id="1190876731">
                          <w:marLeft w:val="0"/>
                          <w:marRight w:val="0"/>
                          <w:marTop w:val="0"/>
                          <w:marBottom w:val="0"/>
                          <w:divBdr>
                            <w:top w:val="single" w:sz="2" w:space="0" w:color="E3E3E3"/>
                            <w:left w:val="single" w:sz="2" w:space="0" w:color="E3E3E3"/>
                            <w:bottom w:val="single" w:sz="2" w:space="0" w:color="E3E3E3"/>
                            <w:right w:val="single" w:sz="2" w:space="0" w:color="E3E3E3"/>
                          </w:divBdr>
                          <w:divsChild>
                            <w:div w:id="705954708">
                              <w:marLeft w:val="0"/>
                              <w:marRight w:val="0"/>
                              <w:marTop w:val="0"/>
                              <w:marBottom w:val="0"/>
                              <w:divBdr>
                                <w:top w:val="single" w:sz="2" w:space="0" w:color="E3E3E3"/>
                                <w:left w:val="single" w:sz="2" w:space="0" w:color="E3E3E3"/>
                                <w:bottom w:val="single" w:sz="2" w:space="0" w:color="E3E3E3"/>
                                <w:right w:val="single" w:sz="2" w:space="0" w:color="E3E3E3"/>
                              </w:divBdr>
                              <w:divsChild>
                                <w:div w:id="252011878">
                                  <w:marLeft w:val="0"/>
                                  <w:marRight w:val="0"/>
                                  <w:marTop w:val="100"/>
                                  <w:marBottom w:val="100"/>
                                  <w:divBdr>
                                    <w:top w:val="single" w:sz="2" w:space="0" w:color="E3E3E3"/>
                                    <w:left w:val="single" w:sz="2" w:space="0" w:color="E3E3E3"/>
                                    <w:bottom w:val="single" w:sz="2" w:space="0" w:color="E3E3E3"/>
                                    <w:right w:val="single" w:sz="2" w:space="0" w:color="E3E3E3"/>
                                  </w:divBdr>
                                  <w:divsChild>
                                    <w:div w:id="420571144">
                                      <w:marLeft w:val="0"/>
                                      <w:marRight w:val="0"/>
                                      <w:marTop w:val="0"/>
                                      <w:marBottom w:val="0"/>
                                      <w:divBdr>
                                        <w:top w:val="single" w:sz="2" w:space="0" w:color="E3E3E3"/>
                                        <w:left w:val="single" w:sz="2" w:space="0" w:color="E3E3E3"/>
                                        <w:bottom w:val="single" w:sz="2" w:space="0" w:color="E3E3E3"/>
                                        <w:right w:val="single" w:sz="2" w:space="0" w:color="E3E3E3"/>
                                      </w:divBdr>
                                      <w:divsChild>
                                        <w:div w:id="1119104387">
                                          <w:marLeft w:val="0"/>
                                          <w:marRight w:val="0"/>
                                          <w:marTop w:val="0"/>
                                          <w:marBottom w:val="0"/>
                                          <w:divBdr>
                                            <w:top w:val="single" w:sz="2" w:space="0" w:color="E3E3E3"/>
                                            <w:left w:val="single" w:sz="2" w:space="0" w:color="E3E3E3"/>
                                            <w:bottom w:val="single" w:sz="2" w:space="0" w:color="E3E3E3"/>
                                            <w:right w:val="single" w:sz="2" w:space="0" w:color="E3E3E3"/>
                                          </w:divBdr>
                                          <w:divsChild>
                                            <w:div w:id="4990096">
                                              <w:marLeft w:val="0"/>
                                              <w:marRight w:val="0"/>
                                              <w:marTop w:val="0"/>
                                              <w:marBottom w:val="0"/>
                                              <w:divBdr>
                                                <w:top w:val="single" w:sz="2" w:space="0" w:color="E3E3E3"/>
                                                <w:left w:val="single" w:sz="2" w:space="0" w:color="E3E3E3"/>
                                                <w:bottom w:val="single" w:sz="2" w:space="0" w:color="E3E3E3"/>
                                                <w:right w:val="single" w:sz="2" w:space="0" w:color="E3E3E3"/>
                                              </w:divBdr>
                                              <w:divsChild>
                                                <w:div w:id="1452744840">
                                                  <w:marLeft w:val="0"/>
                                                  <w:marRight w:val="0"/>
                                                  <w:marTop w:val="0"/>
                                                  <w:marBottom w:val="0"/>
                                                  <w:divBdr>
                                                    <w:top w:val="single" w:sz="2" w:space="0" w:color="E3E3E3"/>
                                                    <w:left w:val="single" w:sz="2" w:space="0" w:color="E3E3E3"/>
                                                    <w:bottom w:val="single" w:sz="2" w:space="0" w:color="E3E3E3"/>
                                                    <w:right w:val="single" w:sz="2" w:space="0" w:color="E3E3E3"/>
                                                  </w:divBdr>
                                                  <w:divsChild>
                                                    <w:div w:id="1102841835">
                                                      <w:marLeft w:val="0"/>
                                                      <w:marRight w:val="0"/>
                                                      <w:marTop w:val="0"/>
                                                      <w:marBottom w:val="0"/>
                                                      <w:divBdr>
                                                        <w:top w:val="single" w:sz="2" w:space="0" w:color="E3E3E3"/>
                                                        <w:left w:val="single" w:sz="2" w:space="0" w:color="E3E3E3"/>
                                                        <w:bottom w:val="single" w:sz="2" w:space="0" w:color="E3E3E3"/>
                                                        <w:right w:val="single" w:sz="2" w:space="0" w:color="E3E3E3"/>
                                                      </w:divBdr>
                                                      <w:divsChild>
                                                        <w:div w:id="164006697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093551011">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646659226">
      <w:bodyDiv w:val="1"/>
      <w:marLeft w:val="0"/>
      <w:marRight w:val="0"/>
      <w:marTop w:val="0"/>
      <w:marBottom w:val="0"/>
      <w:divBdr>
        <w:top w:val="none" w:sz="0" w:space="0" w:color="auto"/>
        <w:left w:val="none" w:sz="0" w:space="0" w:color="auto"/>
        <w:bottom w:val="none" w:sz="0" w:space="0" w:color="auto"/>
        <w:right w:val="none" w:sz="0" w:space="0" w:color="auto"/>
      </w:divBdr>
    </w:div>
    <w:div w:id="1649430696">
      <w:bodyDiv w:val="1"/>
      <w:marLeft w:val="0"/>
      <w:marRight w:val="0"/>
      <w:marTop w:val="0"/>
      <w:marBottom w:val="0"/>
      <w:divBdr>
        <w:top w:val="none" w:sz="0" w:space="0" w:color="auto"/>
        <w:left w:val="none" w:sz="0" w:space="0" w:color="auto"/>
        <w:bottom w:val="none" w:sz="0" w:space="0" w:color="auto"/>
        <w:right w:val="none" w:sz="0" w:space="0" w:color="auto"/>
      </w:divBdr>
    </w:div>
    <w:div w:id="1668558282">
      <w:bodyDiv w:val="1"/>
      <w:marLeft w:val="0"/>
      <w:marRight w:val="0"/>
      <w:marTop w:val="0"/>
      <w:marBottom w:val="0"/>
      <w:divBdr>
        <w:top w:val="none" w:sz="0" w:space="0" w:color="auto"/>
        <w:left w:val="none" w:sz="0" w:space="0" w:color="auto"/>
        <w:bottom w:val="none" w:sz="0" w:space="0" w:color="auto"/>
        <w:right w:val="none" w:sz="0" w:space="0" w:color="auto"/>
      </w:divBdr>
    </w:div>
    <w:div w:id="1701736629">
      <w:bodyDiv w:val="1"/>
      <w:marLeft w:val="0"/>
      <w:marRight w:val="0"/>
      <w:marTop w:val="0"/>
      <w:marBottom w:val="0"/>
      <w:divBdr>
        <w:top w:val="none" w:sz="0" w:space="0" w:color="auto"/>
        <w:left w:val="none" w:sz="0" w:space="0" w:color="auto"/>
        <w:bottom w:val="none" w:sz="0" w:space="0" w:color="auto"/>
        <w:right w:val="none" w:sz="0" w:space="0" w:color="auto"/>
      </w:divBdr>
    </w:div>
    <w:div w:id="1718968923">
      <w:bodyDiv w:val="1"/>
      <w:marLeft w:val="0"/>
      <w:marRight w:val="0"/>
      <w:marTop w:val="0"/>
      <w:marBottom w:val="0"/>
      <w:divBdr>
        <w:top w:val="none" w:sz="0" w:space="0" w:color="auto"/>
        <w:left w:val="none" w:sz="0" w:space="0" w:color="auto"/>
        <w:bottom w:val="none" w:sz="0" w:space="0" w:color="auto"/>
        <w:right w:val="none" w:sz="0" w:space="0" w:color="auto"/>
      </w:divBdr>
    </w:div>
    <w:div w:id="1735228071">
      <w:bodyDiv w:val="1"/>
      <w:marLeft w:val="0"/>
      <w:marRight w:val="0"/>
      <w:marTop w:val="0"/>
      <w:marBottom w:val="0"/>
      <w:divBdr>
        <w:top w:val="none" w:sz="0" w:space="0" w:color="auto"/>
        <w:left w:val="none" w:sz="0" w:space="0" w:color="auto"/>
        <w:bottom w:val="none" w:sz="0" w:space="0" w:color="auto"/>
        <w:right w:val="none" w:sz="0" w:space="0" w:color="auto"/>
      </w:divBdr>
    </w:div>
    <w:div w:id="1760442029">
      <w:bodyDiv w:val="1"/>
      <w:marLeft w:val="0"/>
      <w:marRight w:val="0"/>
      <w:marTop w:val="0"/>
      <w:marBottom w:val="0"/>
      <w:divBdr>
        <w:top w:val="none" w:sz="0" w:space="0" w:color="auto"/>
        <w:left w:val="none" w:sz="0" w:space="0" w:color="auto"/>
        <w:bottom w:val="none" w:sz="0" w:space="0" w:color="auto"/>
        <w:right w:val="none" w:sz="0" w:space="0" w:color="auto"/>
      </w:divBdr>
    </w:div>
    <w:div w:id="1792893301">
      <w:bodyDiv w:val="1"/>
      <w:marLeft w:val="0"/>
      <w:marRight w:val="0"/>
      <w:marTop w:val="0"/>
      <w:marBottom w:val="0"/>
      <w:divBdr>
        <w:top w:val="none" w:sz="0" w:space="0" w:color="auto"/>
        <w:left w:val="none" w:sz="0" w:space="0" w:color="auto"/>
        <w:bottom w:val="none" w:sz="0" w:space="0" w:color="auto"/>
        <w:right w:val="none" w:sz="0" w:space="0" w:color="auto"/>
      </w:divBdr>
    </w:div>
    <w:div w:id="1804495763">
      <w:bodyDiv w:val="1"/>
      <w:marLeft w:val="0"/>
      <w:marRight w:val="0"/>
      <w:marTop w:val="0"/>
      <w:marBottom w:val="0"/>
      <w:divBdr>
        <w:top w:val="none" w:sz="0" w:space="0" w:color="auto"/>
        <w:left w:val="none" w:sz="0" w:space="0" w:color="auto"/>
        <w:bottom w:val="none" w:sz="0" w:space="0" w:color="auto"/>
        <w:right w:val="none" w:sz="0" w:space="0" w:color="auto"/>
      </w:divBdr>
    </w:div>
    <w:div w:id="1828394762">
      <w:bodyDiv w:val="1"/>
      <w:marLeft w:val="0"/>
      <w:marRight w:val="0"/>
      <w:marTop w:val="0"/>
      <w:marBottom w:val="0"/>
      <w:divBdr>
        <w:top w:val="none" w:sz="0" w:space="0" w:color="auto"/>
        <w:left w:val="none" w:sz="0" w:space="0" w:color="auto"/>
        <w:bottom w:val="none" w:sz="0" w:space="0" w:color="auto"/>
        <w:right w:val="none" w:sz="0" w:space="0" w:color="auto"/>
      </w:divBdr>
    </w:div>
    <w:div w:id="1832715621">
      <w:bodyDiv w:val="1"/>
      <w:marLeft w:val="0"/>
      <w:marRight w:val="0"/>
      <w:marTop w:val="0"/>
      <w:marBottom w:val="0"/>
      <w:divBdr>
        <w:top w:val="none" w:sz="0" w:space="0" w:color="auto"/>
        <w:left w:val="none" w:sz="0" w:space="0" w:color="auto"/>
        <w:bottom w:val="none" w:sz="0" w:space="0" w:color="auto"/>
        <w:right w:val="none" w:sz="0" w:space="0" w:color="auto"/>
      </w:divBdr>
    </w:div>
    <w:div w:id="1841652200">
      <w:bodyDiv w:val="1"/>
      <w:marLeft w:val="0"/>
      <w:marRight w:val="0"/>
      <w:marTop w:val="0"/>
      <w:marBottom w:val="0"/>
      <w:divBdr>
        <w:top w:val="none" w:sz="0" w:space="0" w:color="auto"/>
        <w:left w:val="none" w:sz="0" w:space="0" w:color="auto"/>
        <w:bottom w:val="none" w:sz="0" w:space="0" w:color="auto"/>
        <w:right w:val="none" w:sz="0" w:space="0" w:color="auto"/>
      </w:divBdr>
    </w:div>
    <w:div w:id="1857960144">
      <w:bodyDiv w:val="1"/>
      <w:marLeft w:val="0"/>
      <w:marRight w:val="0"/>
      <w:marTop w:val="0"/>
      <w:marBottom w:val="0"/>
      <w:divBdr>
        <w:top w:val="none" w:sz="0" w:space="0" w:color="auto"/>
        <w:left w:val="none" w:sz="0" w:space="0" w:color="auto"/>
        <w:bottom w:val="none" w:sz="0" w:space="0" w:color="auto"/>
        <w:right w:val="none" w:sz="0" w:space="0" w:color="auto"/>
      </w:divBdr>
    </w:div>
    <w:div w:id="1858419712">
      <w:bodyDiv w:val="1"/>
      <w:marLeft w:val="0"/>
      <w:marRight w:val="0"/>
      <w:marTop w:val="0"/>
      <w:marBottom w:val="0"/>
      <w:divBdr>
        <w:top w:val="none" w:sz="0" w:space="0" w:color="auto"/>
        <w:left w:val="none" w:sz="0" w:space="0" w:color="auto"/>
        <w:bottom w:val="none" w:sz="0" w:space="0" w:color="auto"/>
        <w:right w:val="none" w:sz="0" w:space="0" w:color="auto"/>
      </w:divBdr>
    </w:div>
    <w:div w:id="1861312737">
      <w:bodyDiv w:val="1"/>
      <w:marLeft w:val="0"/>
      <w:marRight w:val="0"/>
      <w:marTop w:val="0"/>
      <w:marBottom w:val="0"/>
      <w:divBdr>
        <w:top w:val="none" w:sz="0" w:space="0" w:color="auto"/>
        <w:left w:val="none" w:sz="0" w:space="0" w:color="auto"/>
        <w:bottom w:val="none" w:sz="0" w:space="0" w:color="auto"/>
        <w:right w:val="none" w:sz="0" w:space="0" w:color="auto"/>
      </w:divBdr>
      <w:divsChild>
        <w:div w:id="816185736">
          <w:marLeft w:val="0"/>
          <w:marRight w:val="0"/>
          <w:marTop w:val="0"/>
          <w:marBottom w:val="0"/>
          <w:divBdr>
            <w:top w:val="single" w:sz="2" w:space="0" w:color="E3E3E3"/>
            <w:left w:val="single" w:sz="2" w:space="0" w:color="E3E3E3"/>
            <w:bottom w:val="single" w:sz="2" w:space="0" w:color="E3E3E3"/>
            <w:right w:val="single" w:sz="2" w:space="0" w:color="E3E3E3"/>
          </w:divBdr>
          <w:divsChild>
            <w:div w:id="1587692530">
              <w:marLeft w:val="0"/>
              <w:marRight w:val="0"/>
              <w:marTop w:val="100"/>
              <w:marBottom w:val="100"/>
              <w:divBdr>
                <w:top w:val="single" w:sz="2" w:space="0" w:color="E3E3E3"/>
                <w:left w:val="single" w:sz="2" w:space="0" w:color="E3E3E3"/>
                <w:bottom w:val="single" w:sz="2" w:space="0" w:color="E3E3E3"/>
                <w:right w:val="single" w:sz="2" w:space="0" w:color="E3E3E3"/>
              </w:divBdr>
              <w:divsChild>
                <w:div w:id="363675875">
                  <w:marLeft w:val="0"/>
                  <w:marRight w:val="0"/>
                  <w:marTop w:val="0"/>
                  <w:marBottom w:val="0"/>
                  <w:divBdr>
                    <w:top w:val="single" w:sz="2" w:space="0" w:color="E3E3E3"/>
                    <w:left w:val="single" w:sz="2" w:space="0" w:color="E3E3E3"/>
                    <w:bottom w:val="single" w:sz="2" w:space="0" w:color="E3E3E3"/>
                    <w:right w:val="single" w:sz="2" w:space="0" w:color="E3E3E3"/>
                  </w:divBdr>
                  <w:divsChild>
                    <w:div w:id="736783258">
                      <w:marLeft w:val="0"/>
                      <w:marRight w:val="0"/>
                      <w:marTop w:val="0"/>
                      <w:marBottom w:val="0"/>
                      <w:divBdr>
                        <w:top w:val="single" w:sz="2" w:space="0" w:color="E3E3E3"/>
                        <w:left w:val="single" w:sz="2" w:space="0" w:color="E3E3E3"/>
                        <w:bottom w:val="single" w:sz="2" w:space="0" w:color="E3E3E3"/>
                        <w:right w:val="single" w:sz="2" w:space="0" w:color="E3E3E3"/>
                      </w:divBdr>
                      <w:divsChild>
                        <w:div w:id="2036228527">
                          <w:marLeft w:val="0"/>
                          <w:marRight w:val="0"/>
                          <w:marTop w:val="0"/>
                          <w:marBottom w:val="0"/>
                          <w:divBdr>
                            <w:top w:val="single" w:sz="2" w:space="0" w:color="E3E3E3"/>
                            <w:left w:val="single" w:sz="2" w:space="0" w:color="E3E3E3"/>
                            <w:bottom w:val="single" w:sz="2" w:space="0" w:color="E3E3E3"/>
                            <w:right w:val="single" w:sz="2" w:space="0" w:color="E3E3E3"/>
                          </w:divBdr>
                          <w:divsChild>
                            <w:div w:id="1004824229">
                              <w:marLeft w:val="0"/>
                              <w:marRight w:val="0"/>
                              <w:marTop w:val="0"/>
                              <w:marBottom w:val="0"/>
                              <w:divBdr>
                                <w:top w:val="single" w:sz="2" w:space="0" w:color="E3E3E3"/>
                                <w:left w:val="single" w:sz="2" w:space="0" w:color="E3E3E3"/>
                                <w:bottom w:val="single" w:sz="2" w:space="0" w:color="E3E3E3"/>
                                <w:right w:val="single" w:sz="2" w:space="0" w:color="E3E3E3"/>
                              </w:divBdr>
                              <w:divsChild>
                                <w:div w:id="1237277824">
                                  <w:marLeft w:val="0"/>
                                  <w:marRight w:val="0"/>
                                  <w:marTop w:val="0"/>
                                  <w:marBottom w:val="0"/>
                                  <w:divBdr>
                                    <w:top w:val="single" w:sz="2" w:space="0" w:color="E3E3E3"/>
                                    <w:left w:val="single" w:sz="2" w:space="0" w:color="E3E3E3"/>
                                    <w:bottom w:val="single" w:sz="2" w:space="0" w:color="E3E3E3"/>
                                    <w:right w:val="single" w:sz="2" w:space="0" w:color="E3E3E3"/>
                                  </w:divBdr>
                                  <w:divsChild>
                                    <w:div w:id="174537326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868136211">
      <w:bodyDiv w:val="1"/>
      <w:marLeft w:val="0"/>
      <w:marRight w:val="0"/>
      <w:marTop w:val="0"/>
      <w:marBottom w:val="0"/>
      <w:divBdr>
        <w:top w:val="none" w:sz="0" w:space="0" w:color="auto"/>
        <w:left w:val="none" w:sz="0" w:space="0" w:color="auto"/>
        <w:bottom w:val="none" w:sz="0" w:space="0" w:color="auto"/>
        <w:right w:val="none" w:sz="0" w:space="0" w:color="auto"/>
      </w:divBdr>
    </w:div>
    <w:div w:id="1872768928">
      <w:bodyDiv w:val="1"/>
      <w:marLeft w:val="0"/>
      <w:marRight w:val="0"/>
      <w:marTop w:val="0"/>
      <w:marBottom w:val="0"/>
      <w:divBdr>
        <w:top w:val="none" w:sz="0" w:space="0" w:color="auto"/>
        <w:left w:val="none" w:sz="0" w:space="0" w:color="auto"/>
        <w:bottom w:val="none" w:sz="0" w:space="0" w:color="auto"/>
        <w:right w:val="none" w:sz="0" w:space="0" w:color="auto"/>
      </w:divBdr>
    </w:div>
    <w:div w:id="1880894063">
      <w:bodyDiv w:val="1"/>
      <w:marLeft w:val="0"/>
      <w:marRight w:val="0"/>
      <w:marTop w:val="0"/>
      <w:marBottom w:val="0"/>
      <w:divBdr>
        <w:top w:val="none" w:sz="0" w:space="0" w:color="auto"/>
        <w:left w:val="none" w:sz="0" w:space="0" w:color="auto"/>
        <w:bottom w:val="none" w:sz="0" w:space="0" w:color="auto"/>
        <w:right w:val="none" w:sz="0" w:space="0" w:color="auto"/>
      </w:divBdr>
    </w:div>
    <w:div w:id="1885631075">
      <w:bodyDiv w:val="1"/>
      <w:marLeft w:val="0"/>
      <w:marRight w:val="0"/>
      <w:marTop w:val="0"/>
      <w:marBottom w:val="0"/>
      <w:divBdr>
        <w:top w:val="none" w:sz="0" w:space="0" w:color="auto"/>
        <w:left w:val="none" w:sz="0" w:space="0" w:color="auto"/>
        <w:bottom w:val="none" w:sz="0" w:space="0" w:color="auto"/>
        <w:right w:val="none" w:sz="0" w:space="0" w:color="auto"/>
      </w:divBdr>
    </w:div>
    <w:div w:id="1888443604">
      <w:bodyDiv w:val="1"/>
      <w:marLeft w:val="0"/>
      <w:marRight w:val="0"/>
      <w:marTop w:val="0"/>
      <w:marBottom w:val="0"/>
      <w:divBdr>
        <w:top w:val="none" w:sz="0" w:space="0" w:color="auto"/>
        <w:left w:val="none" w:sz="0" w:space="0" w:color="auto"/>
        <w:bottom w:val="none" w:sz="0" w:space="0" w:color="auto"/>
        <w:right w:val="none" w:sz="0" w:space="0" w:color="auto"/>
      </w:divBdr>
    </w:div>
    <w:div w:id="1898395163">
      <w:bodyDiv w:val="1"/>
      <w:marLeft w:val="0"/>
      <w:marRight w:val="0"/>
      <w:marTop w:val="0"/>
      <w:marBottom w:val="0"/>
      <w:divBdr>
        <w:top w:val="none" w:sz="0" w:space="0" w:color="auto"/>
        <w:left w:val="none" w:sz="0" w:space="0" w:color="auto"/>
        <w:bottom w:val="none" w:sz="0" w:space="0" w:color="auto"/>
        <w:right w:val="none" w:sz="0" w:space="0" w:color="auto"/>
      </w:divBdr>
    </w:div>
    <w:div w:id="1901597076">
      <w:bodyDiv w:val="1"/>
      <w:marLeft w:val="0"/>
      <w:marRight w:val="0"/>
      <w:marTop w:val="0"/>
      <w:marBottom w:val="0"/>
      <w:divBdr>
        <w:top w:val="none" w:sz="0" w:space="0" w:color="auto"/>
        <w:left w:val="none" w:sz="0" w:space="0" w:color="auto"/>
        <w:bottom w:val="none" w:sz="0" w:space="0" w:color="auto"/>
        <w:right w:val="none" w:sz="0" w:space="0" w:color="auto"/>
      </w:divBdr>
    </w:div>
    <w:div w:id="1911039711">
      <w:bodyDiv w:val="1"/>
      <w:marLeft w:val="0"/>
      <w:marRight w:val="0"/>
      <w:marTop w:val="0"/>
      <w:marBottom w:val="0"/>
      <w:divBdr>
        <w:top w:val="none" w:sz="0" w:space="0" w:color="auto"/>
        <w:left w:val="none" w:sz="0" w:space="0" w:color="auto"/>
        <w:bottom w:val="none" w:sz="0" w:space="0" w:color="auto"/>
        <w:right w:val="none" w:sz="0" w:space="0" w:color="auto"/>
      </w:divBdr>
    </w:div>
    <w:div w:id="1919947336">
      <w:bodyDiv w:val="1"/>
      <w:marLeft w:val="0"/>
      <w:marRight w:val="0"/>
      <w:marTop w:val="0"/>
      <w:marBottom w:val="0"/>
      <w:divBdr>
        <w:top w:val="none" w:sz="0" w:space="0" w:color="auto"/>
        <w:left w:val="none" w:sz="0" w:space="0" w:color="auto"/>
        <w:bottom w:val="none" w:sz="0" w:space="0" w:color="auto"/>
        <w:right w:val="none" w:sz="0" w:space="0" w:color="auto"/>
      </w:divBdr>
    </w:div>
    <w:div w:id="1922986620">
      <w:bodyDiv w:val="1"/>
      <w:marLeft w:val="0"/>
      <w:marRight w:val="0"/>
      <w:marTop w:val="0"/>
      <w:marBottom w:val="0"/>
      <w:divBdr>
        <w:top w:val="none" w:sz="0" w:space="0" w:color="auto"/>
        <w:left w:val="none" w:sz="0" w:space="0" w:color="auto"/>
        <w:bottom w:val="none" w:sz="0" w:space="0" w:color="auto"/>
        <w:right w:val="none" w:sz="0" w:space="0" w:color="auto"/>
      </w:divBdr>
    </w:div>
    <w:div w:id="1934893643">
      <w:bodyDiv w:val="1"/>
      <w:marLeft w:val="0"/>
      <w:marRight w:val="0"/>
      <w:marTop w:val="0"/>
      <w:marBottom w:val="0"/>
      <w:divBdr>
        <w:top w:val="none" w:sz="0" w:space="0" w:color="auto"/>
        <w:left w:val="none" w:sz="0" w:space="0" w:color="auto"/>
        <w:bottom w:val="none" w:sz="0" w:space="0" w:color="auto"/>
        <w:right w:val="none" w:sz="0" w:space="0" w:color="auto"/>
      </w:divBdr>
    </w:div>
    <w:div w:id="1942910260">
      <w:bodyDiv w:val="1"/>
      <w:marLeft w:val="0"/>
      <w:marRight w:val="0"/>
      <w:marTop w:val="0"/>
      <w:marBottom w:val="0"/>
      <w:divBdr>
        <w:top w:val="none" w:sz="0" w:space="0" w:color="auto"/>
        <w:left w:val="none" w:sz="0" w:space="0" w:color="auto"/>
        <w:bottom w:val="none" w:sz="0" w:space="0" w:color="auto"/>
        <w:right w:val="none" w:sz="0" w:space="0" w:color="auto"/>
      </w:divBdr>
    </w:div>
    <w:div w:id="1944996982">
      <w:bodyDiv w:val="1"/>
      <w:marLeft w:val="0"/>
      <w:marRight w:val="0"/>
      <w:marTop w:val="0"/>
      <w:marBottom w:val="0"/>
      <w:divBdr>
        <w:top w:val="none" w:sz="0" w:space="0" w:color="auto"/>
        <w:left w:val="none" w:sz="0" w:space="0" w:color="auto"/>
        <w:bottom w:val="none" w:sz="0" w:space="0" w:color="auto"/>
        <w:right w:val="none" w:sz="0" w:space="0" w:color="auto"/>
      </w:divBdr>
    </w:div>
    <w:div w:id="1982416254">
      <w:bodyDiv w:val="1"/>
      <w:marLeft w:val="0"/>
      <w:marRight w:val="0"/>
      <w:marTop w:val="0"/>
      <w:marBottom w:val="0"/>
      <w:divBdr>
        <w:top w:val="none" w:sz="0" w:space="0" w:color="auto"/>
        <w:left w:val="none" w:sz="0" w:space="0" w:color="auto"/>
        <w:bottom w:val="none" w:sz="0" w:space="0" w:color="auto"/>
        <w:right w:val="none" w:sz="0" w:space="0" w:color="auto"/>
      </w:divBdr>
    </w:div>
    <w:div w:id="1992783699">
      <w:bodyDiv w:val="1"/>
      <w:marLeft w:val="0"/>
      <w:marRight w:val="0"/>
      <w:marTop w:val="0"/>
      <w:marBottom w:val="0"/>
      <w:divBdr>
        <w:top w:val="none" w:sz="0" w:space="0" w:color="auto"/>
        <w:left w:val="none" w:sz="0" w:space="0" w:color="auto"/>
        <w:bottom w:val="none" w:sz="0" w:space="0" w:color="auto"/>
        <w:right w:val="none" w:sz="0" w:space="0" w:color="auto"/>
      </w:divBdr>
    </w:div>
    <w:div w:id="1998532531">
      <w:bodyDiv w:val="1"/>
      <w:marLeft w:val="0"/>
      <w:marRight w:val="0"/>
      <w:marTop w:val="0"/>
      <w:marBottom w:val="0"/>
      <w:divBdr>
        <w:top w:val="none" w:sz="0" w:space="0" w:color="auto"/>
        <w:left w:val="none" w:sz="0" w:space="0" w:color="auto"/>
        <w:bottom w:val="none" w:sz="0" w:space="0" w:color="auto"/>
        <w:right w:val="none" w:sz="0" w:space="0" w:color="auto"/>
      </w:divBdr>
    </w:div>
    <w:div w:id="2036422424">
      <w:bodyDiv w:val="1"/>
      <w:marLeft w:val="0"/>
      <w:marRight w:val="0"/>
      <w:marTop w:val="0"/>
      <w:marBottom w:val="0"/>
      <w:divBdr>
        <w:top w:val="none" w:sz="0" w:space="0" w:color="auto"/>
        <w:left w:val="none" w:sz="0" w:space="0" w:color="auto"/>
        <w:bottom w:val="none" w:sz="0" w:space="0" w:color="auto"/>
        <w:right w:val="none" w:sz="0" w:space="0" w:color="auto"/>
      </w:divBdr>
      <w:divsChild>
        <w:div w:id="1175656726">
          <w:marLeft w:val="0"/>
          <w:marRight w:val="0"/>
          <w:marTop w:val="0"/>
          <w:marBottom w:val="0"/>
          <w:divBdr>
            <w:top w:val="single" w:sz="2" w:space="0" w:color="E3E3E3"/>
            <w:left w:val="single" w:sz="2" w:space="0" w:color="E3E3E3"/>
            <w:bottom w:val="single" w:sz="2" w:space="0" w:color="E3E3E3"/>
            <w:right w:val="single" w:sz="2" w:space="0" w:color="E3E3E3"/>
          </w:divBdr>
          <w:divsChild>
            <w:div w:id="2040620081">
              <w:marLeft w:val="0"/>
              <w:marRight w:val="0"/>
              <w:marTop w:val="0"/>
              <w:marBottom w:val="0"/>
              <w:divBdr>
                <w:top w:val="single" w:sz="2" w:space="0" w:color="E3E3E3"/>
                <w:left w:val="single" w:sz="2" w:space="0" w:color="E3E3E3"/>
                <w:bottom w:val="single" w:sz="2" w:space="0" w:color="E3E3E3"/>
                <w:right w:val="single" w:sz="2" w:space="0" w:color="E3E3E3"/>
              </w:divBdr>
              <w:divsChild>
                <w:div w:id="1988244754">
                  <w:marLeft w:val="0"/>
                  <w:marRight w:val="0"/>
                  <w:marTop w:val="0"/>
                  <w:marBottom w:val="0"/>
                  <w:divBdr>
                    <w:top w:val="single" w:sz="2" w:space="0" w:color="E3E3E3"/>
                    <w:left w:val="single" w:sz="2" w:space="0" w:color="E3E3E3"/>
                    <w:bottom w:val="single" w:sz="2" w:space="0" w:color="E3E3E3"/>
                    <w:right w:val="single" w:sz="2" w:space="0" w:color="E3E3E3"/>
                  </w:divBdr>
                  <w:divsChild>
                    <w:div w:id="2110734767">
                      <w:marLeft w:val="0"/>
                      <w:marRight w:val="0"/>
                      <w:marTop w:val="0"/>
                      <w:marBottom w:val="0"/>
                      <w:divBdr>
                        <w:top w:val="single" w:sz="2" w:space="0" w:color="E3E3E3"/>
                        <w:left w:val="single" w:sz="2" w:space="0" w:color="E3E3E3"/>
                        <w:bottom w:val="single" w:sz="2" w:space="0" w:color="E3E3E3"/>
                        <w:right w:val="single" w:sz="2" w:space="0" w:color="E3E3E3"/>
                      </w:divBdr>
                      <w:divsChild>
                        <w:div w:id="1368338775">
                          <w:marLeft w:val="0"/>
                          <w:marRight w:val="0"/>
                          <w:marTop w:val="0"/>
                          <w:marBottom w:val="0"/>
                          <w:divBdr>
                            <w:top w:val="single" w:sz="2" w:space="0" w:color="E3E3E3"/>
                            <w:left w:val="single" w:sz="2" w:space="0" w:color="E3E3E3"/>
                            <w:bottom w:val="single" w:sz="2" w:space="0" w:color="E3E3E3"/>
                            <w:right w:val="single" w:sz="2" w:space="0" w:color="E3E3E3"/>
                          </w:divBdr>
                          <w:divsChild>
                            <w:div w:id="1797486432">
                              <w:marLeft w:val="0"/>
                              <w:marRight w:val="0"/>
                              <w:marTop w:val="0"/>
                              <w:marBottom w:val="0"/>
                              <w:divBdr>
                                <w:top w:val="single" w:sz="2" w:space="0" w:color="E3E3E3"/>
                                <w:left w:val="single" w:sz="2" w:space="0" w:color="E3E3E3"/>
                                <w:bottom w:val="single" w:sz="2" w:space="0" w:color="E3E3E3"/>
                                <w:right w:val="single" w:sz="2" w:space="0" w:color="E3E3E3"/>
                              </w:divBdr>
                              <w:divsChild>
                                <w:div w:id="458883195">
                                  <w:marLeft w:val="0"/>
                                  <w:marRight w:val="0"/>
                                  <w:marTop w:val="100"/>
                                  <w:marBottom w:val="100"/>
                                  <w:divBdr>
                                    <w:top w:val="single" w:sz="2" w:space="0" w:color="E3E3E3"/>
                                    <w:left w:val="single" w:sz="2" w:space="0" w:color="E3E3E3"/>
                                    <w:bottom w:val="single" w:sz="2" w:space="0" w:color="E3E3E3"/>
                                    <w:right w:val="single" w:sz="2" w:space="0" w:color="E3E3E3"/>
                                  </w:divBdr>
                                  <w:divsChild>
                                    <w:div w:id="658923330">
                                      <w:marLeft w:val="0"/>
                                      <w:marRight w:val="0"/>
                                      <w:marTop w:val="0"/>
                                      <w:marBottom w:val="0"/>
                                      <w:divBdr>
                                        <w:top w:val="single" w:sz="2" w:space="0" w:color="E3E3E3"/>
                                        <w:left w:val="single" w:sz="2" w:space="0" w:color="E3E3E3"/>
                                        <w:bottom w:val="single" w:sz="2" w:space="0" w:color="E3E3E3"/>
                                        <w:right w:val="single" w:sz="2" w:space="0" w:color="E3E3E3"/>
                                      </w:divBdr>
                                      <w:divsChild>
                                        <w:div w:id="1480614793">
                                          <w:marLeft w:val="0"/>
                                          <w:marRight w:val="0"/>
                                          <w:marTop w:val="0"/>
                                          <w:marBottom w:val="0"/>
                                          <w:divBdr>
                                            <w:top w:val="single" w:sz="2" w:space="0" w:color="E3E3E3"/>
                                            <w:left w:val="single" w:sz="2" w:space="0" w:color="E3E3E3"/>
                                            <w:bottom w:val="single" w:sz="2" w:space="0" w:color="E3E3E3"/>
                                            <w:right w:val="single" w:sz="2" w:space="0" w:color="E3E3E3"/>
                                          </w:divBdr>
                                          <w:divsChild>
                                            <w:div w:id="1827892524">
                                              <w:marLeft w:val="0"/>
                                              <w:marRight w:val="0"/>
                                              <w:marTop w:val="0"/>
                                              <w:marBottom w:val="0"/>
                                              <w:divBdr>
                                                <w:top w:val="single" w:sz="2" w:space="0" w:color="E3E3E3"/>
                                                <w:left w:val="single" w:sz="2" w:space="0" w:color="E3E3E3"/>
                                                <w:bottom w:val="single" w:sz="2" w:space="0" w:color="E3E3E3"/>
                                                <w:right w:val="single" w:sz="2" w:space="0" w:color="E3E3E3"/>
                                              </w:divBdr>
                                              <w:divsChild>
                                                <w:div w:id="1045717966">
                                                  <w:marLeft w:val="0"/>
                                                  <w:marRight w:val="0"/>
                                                  <w:marTop w:val="0"/>
                                                  <w:marBottom w:val="0"/>
                                                  <w:divBdr>
                                                    <w:top w:val="single" w:sz="2" w:space="0" w:color="E3E3E3"/>
                                                    <w:left w:val="single" w:sz="2" w:space="0" w:color="E3E3E3"/>
                                                    <w:bottom w:val="single" w:sz="2" w:space="0" w:color="E3E3E3"/>
                                                    <w:right w:val="single" w:sz="2" w:space="0" w:color="E3E3E3"/>
                                                  </w:divBdr>
                                                  <w:divsChild>
                                                    <w:div w:id="842084287">
                                                      <w:marLeft w:val="0"/>
                                                      <w:marRight w:val="0"/>
                                                      <w:marTop w:val="0"/>
                                                      <w:marBottom w:val="0"/>
                                                      <w:divBdr>
                                                        <w:top w:val="single" w:sz="2" w:space="0" w:color="E3E3E3"/>
                                                        <w:left w:val="single" w:sz="2" w:space="0" w:color="E3E3E3"/>
                                                        <w:bottom w:val="single" w:sz="2" w:space="0" w:color="E3E3E3"/>
                                                        <w:right w:val="single" w:sz="2" w:space="0" w:color="E3E3E3"/>
                                                      </w:divBdr>
                                                      <w:divsChild>
                                                        <w:div w:id="162473330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254291948">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2037385501">
      <w:bodyDiv w:val="1"/>
      <w:marLeft w:val="0"/>
      <w:marRight w:val="0"/>
      <w:marTop w:val="0"/>
      <w:marBottom w:val="0"/>
      <w:divBdr>
        <w:top w:val="none" w:sz="0" w:space="0" w:color="auto"/>
        <w:left w:val="none" w:sz="0" w:space="0" w:color="auto"/>
        <w:bottom w:val="none" w:sz="0" w:space="0" w:color="auto"/>
        <w:right w:val="none" w:sz="0" w:space="0" w:color="auto"/>
      </w:divBdr>
    </w:div>
    <w:div w:id="2047675329">
      <w:bodyDiv w:val="1"/>
      <w:marLeft w:val="0"/>
      <w:marRight w:val="0"/>
      <w:marTop w:val="0"/>
      <w:marBottom w:val="0"/>
      <w:divBdr>
        <w:top w:val="none" w:sz="0" w:space="0" w:color="auto"/>
        <w:left w:val="none" w:sz="0" w:space="0" w:color="auto"/>
        <w:bottom w:val="none" w:sz="0" w:space="0" w:color="auto"/>
        <w:right w:val="none" w:sz="0" w:space="0" w:color="auto"/>
      </w:divBdr>
    </w:div>
    <w:div w:id="2053991713">
      <w:bodyDiv w:val="1"/>
      <w:marLeft w:val="0"/>
      <w:marRight w:val="0"/>
      <w:marTop w:val="0"/>
      <w:marBottom w:val="0"/>
      <w:divBdr>
        <w:top w:val="none" w:sz="0" w:space="0" w:color="auto"/>
        <w:left w:val="none" w:sz="0" w:space="0" w:color="auto"/>
        <w:bottom w:val="none" w:sz="0" w:space="0" w:color="auto"/>
        <w:right w:val="none" w:sz="0" w:space="0" w:color="auto"/>
      </w:divBdr>
      <w:divsChild>
        <w:div w:id="592935234">
          <w:marLeft w:val="0"/>
          <w:marRight w:val="0"/>
          <w:marTop w:val="0"/>
          <w:marBottom w:val="0"/>
          <w:divBdr>
            <w:top w:val="single" w:sz="2" w:space="0" w:color="E3E3E3"/>
            <w:left w:val="single" w:sz="2" w:space="0" w:color="E3E3E3"/>
            <w:bottom w:val="single" w:sz="2" w:space="0" w:color="E3E3E3"/>
            <w:right w:val="single" w:sz="2" w:space="0" w:color="E3E3E3"/>
          </w:divBdr>
        </w:div>
        <w:div w:id="1934246124">
          <w:marLeft w:val="0"/>
          <w:marRight w:val="0"/>
          <w:marTop w:val="0"/>
          <w:marBottom w:val="0"/>
          <w:divBdr>
            <w:top w:val="single" w:sz="2" w:space="0" w:color="E3E3E3"/>
            <w:left w:val="single" w:sz="2" w:space="0" w:color="E3E3E3"/>
            <w:bottom w:val="single" w:sz="2" w:space="0" w:color="E3E3E3"/>
            <w:right w:val="single" w:sz="2" w:space="0" w:color="E3E3E3"/>
          </w:divBdr>
          <w:divsChild>
            <w:div w:id="1479347304">
              <w:marLeft w:val="0"/>
              <w:marRight w:val="0"/>
              <w:marTop w:val="0"/>
              <w:marBottom w:val="0"/>
              <w:divBdr>
                <w:top w:val="single" w:sz="2" w:space="0" w:color="E3E3E3"/>
                <w:left w:val="single" w:sz="2" w:space="0" w:color="E3E3E3"/>
                <w:bottom w:val="single" w:sz="2" w:space="0" w:color="E3E3E3"/>
                <w:right w:val="single" w:sz="2" w:space="0" w:color="E3E3E3"/>
              </w:divBdr>
              <w:divsChild>
                <w:div w:id="1713338022">
                  <w:marLeft w:val="0"/>
                  <w:marRight w:val="0"/>
                  <w:marTop w:val="0"/>
                  <w:marBottom w:val="0"/>
                  <w:divBdr>
                    <w:top w:val="single" w:sz="2" w:space="0" w:color="E3E3E3"/>
                    <w:left w:val="single" w:sz="2" w:space="0" w:color="E3E3E3"/>
                    <w:bottom w:val="single" w:sz="2" w:space="0" w:color="E3E3E3"/>
                    <w:right w:val="single" w:sz="2" w:space="0" w:color="E3E3E3"/>
                  </w:divBdr>
                  <w:divsChild>
                    <w:div w:id="374042925">
                      <w:marLeft w:val="0"/>
                      <w:marRight w:val="0"/>
                      <w:marTop w:val="0"/>
                      <w:marBottom w:val="0"/>
                      <w:divBdr>
                        <w:top w:val="single" w:sz="2" w:space="0" w:color="E3E3E3"/>
                        <w:left w:val="single" w:sz="2" w:space="0" w:color="E3E3E3"/>
                        <w:bottom w:val="single" w:sz="2" w:space="0" w:color="E3E3E3"/>
                        <w:right w:val="single" w:sz="2" w:space="0" w:color="E3E3E3"/>
                      </w:divBdr>
                      <w:divsChild>
                        <w:div w:id="338973229">
                          <w:marLeft w:val="0"/>
                          <w:marRight w:val="0"/>
                          <w:marTop w:val="0"/>
                          <w:marBottom w:val="0"/>
                          <w:divBdr>
                            <w:top w:val="single" w:sz="2" w:space="0" w:color="E3E3E3"/>
                            <w:left w:val="single" w:sz="2" w:space="0" w:color="E3E3E3"/>
                            <w:bottom w:val="single" w:sz="2" w:space="0" w:color="E3E3E3"/>
                            <w:right w:val="single" w:sz="2" w:space="0" w:color="E3E3E3"/>
                          </w:divBdr>
                          <w:divsChild>
                            <w:div w:id="1296251145">
                              <w:marLeft w:val="0"/>
                              <w:marRight w:val="0"/>
                              <w:marTop w:val="100"/>
                              <w:marBottom w:val="100"/>
                              <w:divBdr>
                                <w:top w:val="single" w:sz="2" w:space="0" w:color="E3E3E3"/>
                                <w:left w:val="single" w:sz="2" w:space="0" w:color="E3E3E3"/>
                                <w:bottom w:val="single" w:sz="2" w:space="0" w:color="E3E3E3"/>
                                <w:right w:val="single" w:sz="2" w:space="0" w:color="E3E3E3"/>
                              </w:divBdr>
                              <w:divsChild>
                                <w:div w:id="2130539840">
                                  <w:marLeft w:val="0"/>
                                  <w:marRight w:val="0"/>
                                  <w:marTop w:val="0"/>
                                  <w:marBottom w:val="0"/>
                                  <w:divBdr>
                                    <w:top w:val="single" w:sz="2" w:space="0" w:color="E3E3E3"/>
                                    <w:left w:val="single" w:sz="2" w:space="0" w:color="E3E3E3"/>
                                    <w:bottom w:val="single" w:sz="2" w:space="0" w:color="E3E3E3"/>
                                    <w:right w:val="single" w:sz="2" w:space="0" w:color="E3E3E3"/>
                                  </w:divBdr>
                                  <w:divsChild>
                                    <w:div w:id="318509104">
                                      <w:marLeft w:val="0"/>
                                      <w:marRight w:val="0"/>
                                      <w:marTop w:val="0"/>
                                      <w:marBottom w:val="0"/>
                                      <w:divBdr>
                                        <w:top w:val="single" w:sz="2" w:space="0" w:color="E3E3E3"/>
                                        <w:left w:val="single" w:sz="2" w:space="0" w:color="E3E3E3"/>
                                        <w:bottom w:val="single" w:sz="2" w:space="0" w:color="E3E3E3"/>
                                        <w:right w:val="single" w:sz="2" w:space="0" w:color="E3E3E3"/>
                                      </w:divBdr>
                                      <w:divsChild>
                                        <w:div w:id="2106798954">
                                          <w:marLeft w:val="0"/>
                                          <w:marRight w:val="0"/>
                                          <w:marTop w:val="0"/>
                                          <w:marBottom w:val="0"/>
                                          <w:divBdr>
                                            <w:top w:val="single" w:sz="2" w:space="0" w:color="E3E3E3"/>
                                            <w:left w:val="single" w:sz="2" w:space="0" w:color="E3E3E3"/>
                                            <w:bottom w:val="single" w:sz="2" w:space="0" w:color="E3E3E3"/>
                                            <w:right w:val="single" w:sz="2" w:space="0" w:color="E3E3E3"/>
                                          </w:divBdr>
                                          <w:divsChild>
                                            <w:div w:id="201745698">
                                              <w:marLeft w:val="0"/>
                                              <w:marRight w:val="0"/>
                                              <w:marTop w:val="0"/>
                                              <w:marBottom w:val="0"/>
                                              <w:divBdr>
                                                <w:top w:val="single" w:sz="2" w:space="0" w:color="E3E3E3"/>
                                                <w:left w:val="single" w:sz="2" w:space="0" w:color="E3E3E3"/>
                                                <w:bottom w:val="single" w:sz="2" w:space="0" w:color="E3E3E3"/>
                                                <w:right w:val="single" w:sz="2" w:space="0" w:color="E3E3E3"/>
                                              </w:divBdr>
                                              <w:divsChild>
                                                <w:div w:id="165440313">
                                                  <w:marLeft w:val="0"/>
                                                  <w:marRight w:val="0"/>
                                                  <w:marTop w:val="0"/>
                                                  <w:marBottom w:val="0"/>
                                                  <w:divBdr>
                                                    <w:top w:val="single" w:sz="2" w:space="0" w:color="E3E3E3"/>
                                                    <w:left w:val="single" w:sz="2" w:space="0" w:color="E3E3E3"/>
                                                    <w:bottom w:val="single" w:sz="2" w:space="0" w:color="E3E3E3"/>
                                                    <w:right w:val="single" w:sz="2" w:space="0" w:color="E3E3E3"/>
                                                  </w:divBdr>
                                                  <w:divsChild>
                                                    <w:div w:id="206610205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2088185503">
      <w:bodyDiv w:val="1"/>
      <w:marLeft w:val="0"/>
      <w:marRight w:val="0"/>
      <w:marTop w:val="0"/>
      <w:marBottom w:val="0"/>
      <w:divBdr>
        <w:top w:val="none" w:sz="0" w:space="0" w:color="auto"/>
        <w:left w:val="none" w:sz="0" w:space="0" w:color="auto"/>
        <w:bottom w:val="none" w:sz="0" w:space="0" w:color="auto"/>
        <w:right w:val="none" w:sz="0" w:space="0" w:color="auto"/>
      </w:divBdr>
    </w:div>
    <w:div w:id="2089188294">
      <w:bodyDiv w:val="1"/>
      <w:marLeft w:val="0"/>
      <w:marRight w:val="0"/>
      <w:marTop w:val="0"/>
      <w:marBottom w:val="0"/>
      <w:divBdr>
        <w:top w:val="none" w:sz="0" w:space="0" w:color="auto"/>
        <w:left w:val="none" w:sz="0" w:space="0" w:color="auto"/>
        <w:bottom w:val="none" w:sz="0" w:space="0" w:color="auto"/>
        <w:right w:val="none" w:sz="0" w:space="0" w:color="auto"/>
      </w:divBdr>
    </w:div>
    <w:div w:id="2091465773">
      <w:bodyDiv w:val="1"/>
      <w:marLeft w:val="0"/>
      <w:marRight w:val="0"/>
      <w:marTop w:val="0"/>
      <w:marBottom w:val="0"/>
      <w:divBdr>
        <w:top w:val="none" w:sz="0" w:space="0" w:color="auto"/>
        <w:left w:val="none" w:sz="0" w:space="0" w:color="auto"/>
        <w:bottom w:val="none" w:sz="0" w:space="0" w:color="auto"/>
        <w:right w:val="none" w:sz="0" w:space="0" w:color="auto"/>
      </w:divBdr>
    </w:div>
    <w:div w:id="2094351581">
      <w:bodyDiv w:val="1"/>
      <w:marLeft w:val="0"/>
      <w:marRight w:val="0"/>
      <w:marTop w:val="0"/>
      <w:marBottom w:val="0"/>
      <w:divBdr>
        <w:top w:val="none" w:sz="0" w:space="0" w:color="auto"/>
        <w:left w:val="none" w:sz="0" w:space="0" w:color="auto"/>
        <w:bottom w:val="none" w:sz="0" w:space="0" w:color="auto"/>
        <w:right w:val="none" w:sz="0" w:space="0" w:color="auto"/>
      </w:divBdr>
      <w:divsChild>
        <w:div w:id="75834222">
          <w:marLeft w:val="0"/>
          <w:marRight w:val="0"/>
          <w:marTop w:val="0"/>
          <w:marBottom w:val="0"/>
          <w:divBdr>
            <w:top w:val="single" w:sz="2" w:space="0" w:color="E3E3E3"/>
            <w:left w:val="single" w:sz="2" w:space="0" w:color="E3E3E3"/>
            <w:bottom w:val="single" w:sz="2" w:space="0" w:color="E3E3E3"/>
            <w:right w:val="single" w:sz="2" w:space="0" w:color="E3E3E3"/>
          </w:divBdr>
          <w:divsChild>
            <w:div w:id="131220725">
              <w:marLeft w:val="0"/>
              <w:marRight w:val="0"/>
              <w:marTop w:val="0"/>
              <w:marBottom w:val="0"/>
              <w:divBdr>
                <w:top w:val="single" w:sz="2" w:space="0" w:color="E3E3E3"/>
                <w:left w:val="single" w:sz="2" w:space="0" w:color="E3E3E3"/>
                <w:bottom w:val="single" w:sz="2" w:space="0" w:color="E3E3E3"/>
                <w:right w:val="single" w:sz="2" w:space="0" w:color="E3E3E3"/>
              </w:divBdr>
              <w:divsChild>
                <w:div w:id="1400057693">
                  <w:marLeft w:val="0"/>
                  <w:marRight w:val="0"/>
                  <w:marTop w:val="0"/>
                  <w:marBottom w:val="0"/>
                  <w:divBdr>
                    <w:top w:val="single" w:sz="2" w:space="0" w:color="E3E3E3"/>
                    <w:left w:val="single" w:sz="2" w:space="0" w:color="E3E3E3"/>
                    <w:bottom w:val="single" w:sz="2" w:space="0" w:color="E3E3E3"/>
                    <w:right w:val="single" w:sz="2" w:space="0" w:color="E3E3E3"/>
                  </w:divBdr>
                  <w:divsChild>
                    <w:div w:id="953514031">
                      <w:marLeft w:val="0"/>
                      <w:marRight w:val="0"/>
                      <w:marTop w:val="0"/>
                      <w:marBottom w:val="0"/>
                      <w:divBdr>
                        <w:top w:val="single" w:sz="2" w:space="0" w:color="E3E3E3"/>
                        <w:left w:val="single" w:sz="2" w:space="0" w:color="E3E3E3"/>
                        <w:bottom w:val="single" w:sz="2" w:space="0" w:color="E3E3E3"/>
                        <w:right w:val="single" w:sz="2" w:space="0" w:color="E3E3E3"/>
                      </w:divBdr>
                      <w:divsChild>
                        <w:div w:id="2076469834">
                          <w:marLeft w:val="0"/>
                          <w:marRight w:val="0"/>
                          <w:marTop w:val="0"/>
                          <w:marBottom w:val="0"/>
                          <w:divBdr>
                            <w:top w:val="single" w:sz="2" w:space="0" w:color="E3E3E3"/>
                            <w:left w:val="single" w:sz="2" w:space="0" w:color="E3E3E3"/>
                            <w:bottom w:val="single" w:sz="2" w:space="0" w:color="E3E3E3"/>
                            <w:right w:val="single" w:sz="2" w:space="0" w:color="E3E3E3"/>
                          </w:divBdr>
                          <w:divsChild>
                            <w:div w:id="2031298983">
                              <w:marLeft w:val="0"/>
                              <w:marRight w:val="0"/>
                              <w:marTop w:val="100"/>
                              <w:marBottom w:val="100"/>
                              <w:divBdr>
                                <w:top w:val="single" w:sz="2" w:space="0" w:color="E3E3E3"/>
                                <w:left w:val="single" w:sz="2" w:space="0" w:color="E3E3E3"/>
                                <w:bottom w:val="single" w:sz="2" w:space="0" w:color="E3E3E3"/>
                                <w:right w:val="single" w:sz="2" w:space="0" w:color="E3E3E3"/>
                              </w:divBdr>
                              <w:divsChild>
                                <w:div w:id="114762364">
                                  <w:marLeft w:val="0"/>
                                  <w:marRight w:val="0"/>
                                  <w:marTop w:val="0"/>
                                  <w:marBottom w:val="0"/>
                                  <w:divBdr>
                                    <w:top w:val="single" w:sz="2" w:space="0" w:color="E3E3E3"/>
                                    <w:left w:val="single" w:sz="2" w:space="0" w:color="E3E3E3"/>
                                    <w:bottom w:val="single" w:sz="2" w:space="0" w:color="E3E3E3"/>
                                    <w:right w:val="single" w:sz="2" w:space="0" w:color="E3E3E3"/>
                                  </w:divBdr>
                                  <w:divsChild>
                                    <w:div w:id="132480209">
                                      <w:marLeft w:val="0"/>
                                      <w:marRight w:val="0"/>
                                      <w:marTop w:val="0"/>
                                      <w:marBottom w:val="0"/>
                                      <w:divBdr>
                                        <w:top w:val="single" w:sz="2" w:space="0" w:color="E3E3E3"/>
                                        <w:left w:val="single" w:sz="2" w:space="0" w:color="E3E3E3"/>
                                        <w:bottom w:val="single" w:sz="2" w:space="0" w:color="E3E3E3"/>
                                        <w:right w:val="single" w:sz="2" w:space="0" w:color="E3E3E3"/>
                                      </w:divBdr>
                                      <w:divsChild>
                                        <w:div w:id="110169723">
                                          <w:marLeft w:val="0"/>
                                          <w:marRight w:val="0"/>
                                          <w:marTop w:val="0"/>
                                          <w:marBottom w:val="0"/>
                                          <w:divBdr>
                                            <w:top w:val="single" w:sz="2" w:space="0" w:color="E3E3E3"/>
                                            <w:left w:val="single" w:sz="2" w:space="0" w:color="E3E3E3"/>
                                            <w:bottom w:val="single" w:sz="2" w:space="0" w:color="E3E3E3"/>
                                            <w:right w:val="single" w:sz="2" w:space="0" w:color="E3E3E3"/>
                                          </w:divBdr>
                                          <w:divsChild>
                                            <w:div w:id="441851426">
                                              <w:marLeft w:val="0"/>
                                              <w:marRight w:val="0"/>
                                              <w:marTop w:val="0"/>
                                              <w:marBottom w:val="0"/>
                                              <w:divBdr>
                                                <w:top w:val="single" w:sz="2" w:space="0" w:color="E3E3E3"/>
                                                <w:left w:val="single" w:sz="2" w:space="0" w:color="E3E3E3"/>
                                                <w:bottom w:val="single" w:sz="2" w:space="0" w:color="E3E3E3"/>
                                                <w:right w:val="single" w:sz="2" w:space="0" w:color="E3E3E3"/>
                                              </w:divBdr>
                                              <w:divsChild>
                                                <w:div w:id="1838226675">
                                                  <w:marLeft w:val="0"/>
                                                  <w:marRight w:val="0"/>
                                                  <w:marTop w:val="0"/>
                                                  <w:marBottom w:val="0"/>
                                                  <w:divBdr>
                                                    <w:top w:val="single" w:sz="2" w:space="0" w:color="E3E3E3"/>
                                                    <w:left w:val="single" w:sz="2" w:space="0" w:color="E3E3E3"/>
                                                    <w:bottom w:val="single" w:sz="2" w:space="0" w:color="E3E3E3"/>
                                                    <w:right w:val="single" w:sz="2" w:space="0" w:color="E3E3E3"/>
                                                  </w:divBdr>
                                                  <w:divsChild>
                                                    <w:div w:id="84471228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45513321">
          <w:marLeft w:val="0"/>
          <w:marRight w:val="0"/>
          <w:marTop w:val="0"/>
          <w:marBottom w:val="0"/>
          <w:divBdr>
            <w:top w:val="none" w:sz="0" w:space="0" w:color="auto"/>
            <w:left w:val="none" w:sz="0" w:space="0" w:color="auto"/>
            <w:bottom w:val="none" w:sz="0" w:space="0" w:color="auto"/>
            <w:right w:val="none" w:sz="0" w:space="0" w:color="auto"/>
          </w:divBdr>
        </w:div>
      </w:divsChild>
    </w:div>
    <w:div w:id="21264624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B5515E-97D0-4616-907B-17846753E3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2343</TotalTime>
  <Pages>1</Pages>
  <Words>13722</Words>
  <Characters>81515</Characters>
  <Application>Microsoft Office Word</Application>
  <DocSecurity>0</DocSecurity>
  <Lines>1940</Lines>
  <Paragraphs>710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94527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T.Sternatova01@seznam.cz</dc:creator>
  <cp:keywords/>
  <dc:description/>
  <cp:lastModifiedBy>T.Sternatova01@seznam.cz</cp:lastModifiedBy>
  <cp:revision>11</cp:revision>
  <dcterms:created xsi:type="dcterms:W3CDTF">2024-04-09T18:13:00Z</dcterms:created>
  <dcterms:modified xsi:type="dcterms:W3CDTF">2024-04-15T14:09:00Z</dcterms:modified>
</cp:coreProperties>
</file>